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2C11" w14:textId="77777777" w:rsidR="00B619C1" w:rsidRPr="003B3BE8" w:rsidRDefault="00B619C1" w:rsidP="00B619C1">
      <w:pPr>
        <w:jc w:val="center"/>
        <w:rPr>
          <w:sz w:val="72"/>
        </w:rPr>
      </w:pPr>
    </w:p>
    <w:p w14:paraId="09687F3E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  <w:r w:rsidRPr="007041E3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537B97C" wp14:editId="55D3BEA2">
            <wp:simplePos x="0" y="0"/>
            <wp:positionH relativeFrom="margin">
              <wp:posOffset>2448560</wp:posOffset>
            </wp:positionH>
            <wp:positionV relativeFrom="paragraph">
              <wp:posOffset>-298450</wp:posOffset>
            </wp:positionV>
            <wp:extent cx="838200" cy="755015"/>
            <wp:effectExtent l="0" t="0" r="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612B1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7D67C75F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115874C3" w14:textId="77777777" w:rsidR="001D588C" w:rsidRPr="007041E3" w:rsidRDefault="001D588C" w:rsidP="001D588C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7041E3">
        <w:rPr>
          <w:rFonts w:ascii="Book Antiqua" w:hAnsi="Book Antiqua" w:cs="Book Antiqua"/>
          <w:b/>
          <w:bCs/>
          <w:sz w:val="32"/>
          <w:szCs w:val="32"/>
        </w:rPr>
        <w:t>Republika e Kosovës</w:t>
      </w:r>
    </w:p>
    <w:p w14:paraId="09840A06" w14:textId="77777777" w:rsidR="001D588C" w:rsidRPr="007041E3" w:rsidRDefault="001D588C" w:rsidP="001D588C">
      <w:pPr>
        <w:jc w:val="center"/>
        <w:rPr>
          <w:rFonts w:ascii="Book Antiqua" w:hAnsi="Book Antiqua" w:cs="Book Antiqua"/>
          <w:b/>
          <w:bCs/>
          <w:sz w:val="26"/>
          <w:szCs w:val="26"/>
        </w:rPr>
      </w:pPr>
      <w:r w:rsidRPr="007041E3">
        <w:rPr>
          <w:rFonts w:ascii="Book Antiqua" w:eastAsia="Batang" w:hAnsi="Book Antiqua"/>
          <w:b/>
          <w:bCs/>
          <w:sz w:val="26"/>
          <w:szCs w:val="26"/>
        </w:rPr>
        <w:t>Republika Kosova-</w:t>
      </w:r>
      <w:proofErr w:type="spellStart"/>
      <w:r w:rsidRPr="007041E3">
        <w:rPr>
          <w:rFonts w:ascii="Book Antiqua" w:hAnsi="Book Antiqua"/>
          <w:b/>
          <w:bCs/>
          <w:sz w:val="26"/>
          <w:szCs w:val="26"/>
        </w:rPr>
        <w:t>Republic</w:t>
      </w:r>
      <w:proofErr w:type="spellEnd"/>
      <w:r w:rsidRPr="007041E3">
        <w:rPr>
          <w:rFonts w:ascii="Book Antiqua" w:hAnsi="Book Antiqua"/>
          <w:b/>
          <w:bCs/>
          <w:sz w:val="26"/>
          <w:szCs w:val="26"/>
        </w:rPr>
        <w:t xml:space="preserve"> </w:t>
      </w:r>
      <w:proofErr w:type="spellStart"/>
      <w:r w:rsidRPr="007041E3">
        <w:rPr>
          <w:rFonts w:ascii="Book Antiqua" w:hAnsi="Book Antiqua"/>
          <w:b/>
          <w:bCs/>
          <w:sz w:val="26"/>
          <w:szCs w:val="26"/>
        </w:rPr>
        <w:t>of</w:t>
      </w:r>
      <w:proofErr w:type="spellEnd"/>
      <w:r w:rsidRPr="007041E3">
        <w:rPr>
          <w:rFonts w:ascii="Book Antiqua" w:hAnsi="Book Antiqua"/>
          <w:b/>
          <w:bCs/>
          <w:sz w:val="26"/>
          <w:szCs w:val="26"/>
        </w:rPr>
        <w:t xml:space="preserve"> </w:t>
      </w:r>
      <w:proofErr w:type="spellStart"/>
      <w:r w:rsidRPr="007041E3">
        <w:rPr>
          <w:rFonts w:ascii="Book Antiqua" w:hAnsi="Book Antiqua"/>
          <w:b/>
          <w:bCs/>
          <w:sz w:val="26"/>
          <w:szCs w:val="26"/>
        </w:rPr>
        <w:t>Kosovo</w:t>
      </w:r>
      <w:proofErr w:type="spellEnd"/>
    </w:p>
    <w:p w14:paraId="29814FF6" w14:textId="77777777" w:rsidR="001D588C" w:rsidRPr="007041E3" w:rsidRDefault="001D588C" w:rsidP="001D588C">
      <w:pPr>
        <w:jc w:val="center"/>
        <w:rPr>
          <w:rFonts w:ascii="Book Antiqua" w:hAnsi="Book Antiqua" w:cs="Book Antiqua"/>
          <w:b/>
          <w:bCs/>
          <w:i/>
          <w:iCs/>
          <w:szCs w:val="20"/>
        </w:rPr>
      </w:pPr>
      <w:r w:rsidRPr="007041E3">
        <w:rPr>
          <w:rFonts w:ascii="Book Antiqua" w:hAnsi="Book Antiqua" w:cs="Book Antiqua"/>
          <w:b/>
          <w:bCs/>
          <w:i/>
          <w:iCs/>
          <w:szCs w:val="20"/>
        </w:rPr>
        <w:t xml:space="preserve">Qeveria - </w:t>
      </w:r>
      <w:proofErr w:type="spellStart"/>
      <w:r w:rsidRPr="007041E3">
        <w:rPr>
          <w:rFonts w:ascii="Book Antiqua" w:hAnsi="Book Antiqua" w:cs="Book Antiqua"/>
          <w:b/>
          <w:bCs/>
          <w:i/>
          <w:iCs/>
          <w:szCs w:val="20"/>
        </w:rPr>
        <w:t>Vlada</w:t>
      </w:r>
      <w:proofErr w:type="spellEnd"/>
      <w:r w:rsidRPr="007041E3">
        <w:rPr>
          <w:rFonts w:ascii="Book Antiqua" w:hAnsi="Book Antiqua" w:cs="Book Antiqua"/>
          <w:b/>
          <w:bCs/>
          <w:i/>
          <w:iCs/>
          <w:szCs w:val="20"/>
        </w:rPr>
        <w:t xml:space="preserve"> - </w:t>
      </w:r>
      <w:proofErr w:type="spellStart"/>
      <w:r w:rsidRPr="007041E3">
        <w:rPr>
          <w:rFonts w:ascii="Book Antiqua" w:hAnsi="Book Antiqua" w:cs="Book Antiqua"/>
          <w:b/>
          <w:bCs/>
          <w:i/>
          <w:iCs/>
          <w:szCs w:val="20"/>
        </w:rPr>
        <w:t>Government</w:t>
      </w:r>
      <w:proofErr w:type="spellEnd"/>
      <w:r w:rsidRPr="007041E3">
        <w:rPr>
          <w:rFonts w:ascii="Book Antiqua" w:hAnsi="Book Antiqua" w:cs="Book Antiqua"/>
          <w:b/>
          <w:bCs/>
          <w:i/>
          <w:iCs/>
          <w:szCs w:val="20"/>
        </w:rPr>
        <w:t xml:space="preserve"> </w:t>
      </w:r>
    </w:p>
    <w:p w14:paraId="60E56AA7" w14:textId="77777777" w:rsidR="001D588C" w:rsidRPr="007041E3" w:rsidRDefault="001D588C" w:rsidP="001D588C">
      <w:pPr>
        <w:pBdr>
          <w:bottom w:val="single" w:sz="12" w:space="1" w:color="auto"/>
        </w:pBdr>
        <w:jc w:val="center"/>
        <w:rPr>
          <w:rFonts w:ascii="Book Antiqua" w:eastAsia="Calibri" w:hAnsi="Book Antiqua" w:cs="Calibri"/>
          <w:i/>
          <w:iCs/>
          <w:szCs w:val="22"/>
        </w:rPr>
      </w:pPr>
      <w:r w:rsidRPr="007041E3">
        <w:rPr>
          <w:rFonts w:ascii="Book Antiqua" w:eastAsia="Calibri" w:hAnsi="Book Antiqua" w:cs="Calibri"/>
          <w:i/>
          <w:iCs/>
          <w:szCs w:val="22"/>
        </w:rPr>
        <w:t>Ministria e Administrimit të Pushtetit Lokal</w:t>
      </w:r>
    </w:p>
    <w:p w14:paraId="5C398426" w14:textId="77777777" w:rsidR="001D588C" w:rsidRPr="007041E3" w:rsidRDefault="001D588C" w:rsidP="001D588C">
      <w:pPr>
        <w:pBdr>
          <w:bottom w:val="single" w:sz="12" w:space="1" w:color="auto"/>
        </w:pBdr>
        <w:jc w:val="center"/>
        <w:rPr>
          <w:rFonts w:ascii="Book Antiqua" w:eastAsia="Calibri" w:hAnsi="Book Antiqua" w:cs="Calibri"/>
          <w:i/>
          <w:iCs/>
          <w:szCs w:val="22"/>
        </w:rPr>
      </w:pP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Ministarstvo</w:t>
      </w:r>
      <w:proofErr w:type="spellEnd"/>
      <w:r w:rsidRPr="007041E3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Administracije</w:t>
      </w:r>
      <w:proofErr w:type="spellEnd"/>
      <w:r w:rsidRPr="007041E3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Lokalne</w:t>
      </w:r>
      <w:proofErr w:type="spellEnd"/>
      <w:r w:rsidRPr="007041E3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Samouprave</w:t>
      </w:r>
      <w:proofErr w:type="spellEnd"/>
    </w:p>
    <w:p w14:paraId="258F8CD5" w14:textId="77777777" w:rsidR="001D588C" w:rsidRPr="007041E3" w:rsidRDefault="001D588C" w:rsidP="001D588C">
      <w:pPr>
        <w:pBdr>
          <w:bottom w:val="single" w:sz="12" w:space="1" w:color="auto"/>
        </w:pBdr>
        <w:jc w:val="center"/>
        <w:rPr>
          <w:rFonts w:ascii="Book Antiqua" w:eastAsia="Calibri" w:hAnsi="Book Antiqua" w:cs="Calibri"/>
          <w:i/>
          <w:iCs/>
          <w:szCs w:val="22"/>
        </w:rPr>
      </w:pP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Ministry</w:t>
      </w:r>
      <w:proofErr w:type="spellEnd"/>
      <w:r w:rsidRPr="007041E3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of</w:t>
      </w:r>
      <w:proofErr w:type="spellEnd"/>
      <w:r w:rsidRPr="007041E3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Local</w:t>
      </w:r>
      <w:proofErr w:type="spellEnd"/>
      <w:r w:rsidRPr="007041E3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Government</w:t>
      </w:r>
      <w:proofErr w:type="spellEnd"/>
      <w:r w:rsidRPr="007041E3">
        <w:rPr>
          <w:rFonts w:ascii="Book Antiqua" w:eastAsia="Calibri" w:hAnsi="Book Antiqua" w:cs="Calibri"/>
          <w:i/>
          <w:iCs/>
          <w:szCs w:val="22"/>
        </w:rPr>
        <w:t xml:space="preserve"> </w:t>
      </w:r>
      <w:proofErr w:type="spellStart"/>
      <w:r w:rsidRPr="007041E3">
        <w:rPr>
          <w:rFonts w:ascii="Book Antiqua" w:eastAsia="Calibri" w:hAnsi="Book Antiqua" w:cs="Calibri"/>
          <w:i/>
          <w:iCs/>
          <w:szCs w:val="22"/>
        </w:rPr>
        <w:t>Administration</w:t>
      </w:r>
      <w:proofErr w:type="spellEnd"/>
    </w:p>
    <w:p w14:paraId="0F1A97DB" w14:textId="77777777" w:rsidR="001D588C" w:rsidRPr="007041E3" w:rsidRDefault="001D588C" w:rsidP="001D588C">
      <w:pPr>
        <w:pBdr>
          <w:bottom w:val="single" w:sz="12" w:space="1" w:color="auto"/>
        </w:pBdr>
        <w:jc w:val="center"/>
        <w:rPr>
          <w:rFonts w:ascii="Book Antiqua" w:hAnsi="Book Antiqua"/>
          <w:i/>
          <w:sz w:val="22"/>
          <w:szCs w:val="22"/>
        </w:rPr>
      </w:pPr>
    </w:p>
    <w:p w14:paraId="0A40632F" w14:textId="77777777" w:rsidR="001D588C" w:rsidRPr="007041E3" w:rsidRDefault="001D588C" w:rsidP="001D588C">
      <w:pPr>
        <w:rPr>
          <w:rFonts w:ascii="Book Antiqua" w:hAnsi="Book Antiqua"/>
          <w:color w:val="FF0000"/>
          <w:sz w:val="22"/>
          <w:szCs w:val="22"/>
        </w:rPr>
      </w:pPr>
      <w:r w:rsidRPr="007041E3">
        <w:rPr>
          <w:rFonts w:ascii="Book Antiqua" w:hAnsi="Book Antiqua"/>
          <w:b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6329C582" w14:textId="77777777" w:rsidR="001D588C" w:rsidRPr="007041E3" w:rsidRDefault="001D588C" w:rsidP="001D588C">
      <w:pPr>
        <w:rPr>
          <w:rFonts w:ascii="Book Antiqua" w:hAnsi="Book Antiqua"/>
          <w:color w:val="FF0000"/>
          <w:sz w:val="22"/>
          <w:szCs w:val="22"/>
        </w:rPr>
      </w:pPr>
      <w:r w:rsidRPr="007041E3">
        <w:rPr>
          <w:rFonts w:ascii="Book Antiqua" w:hAnsi="Book Antiqua"/>
          <w:color w:val="FF0000"/>
          <w:sz w:val="22"/>
          <w:szCs w:val="22"/>
        </w:rPr>
        <w:t xml:space="preserve">                                                                                                       </w:t>
      </w:r>
    </w:p>
    <w:p w14:paraId="548AF859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72664C4A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5989AA8B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1160737C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3C3B1F7C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43339DCE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2E39C5CC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7965F467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575E16B1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UDHËZIM ADMINISTRATIV(MAPL) Nr. __/2026 PËR PROCEDURËN E THEMELIMIT, ORGANIZIMIN DHE KOMPETENCAT E KOMITETEVE KONSULTATIVE NË KOMUNA</w:t>
      </w:r>
    </w:p>
    <w:p w14:paraId="4F996721" w14:textId="77777777" w:rsidR="001D588C" w:rsidRPr="007041E3" w:rsidRDefault="001D588C" w:rsidP="001D588C">
      <w:pPr>
        <w:widowControl w:val="0"/>
        <w:rPr>
          <w:b/>
          <w:sz w:val="28"/>
          <w:szCs w:val="28"/>
        </w:rPr>
      </w:pPr>
    </w:p>
    <w:p w14:paraId="4B164D3B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319DAE05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0929CAA4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234F9A5F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3FE1E91B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58B88C4B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3AEB1122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66FD10CD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157A854E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1858CC58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21A3F8A1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2A85F5DB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7035A354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54C7C660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0F122A45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46EC40EE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7083B636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07F227F6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6FF3C309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758E12B9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6671371E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  <w:r w:rsidRPr="007041E3">
        <w:rPr>
          <w:b/>
          <w:sz w:val="22"/>
          <w:szCs w:val="22"/>
        </w:rPr>
        <w:t>______________________________________</w:t>
      </w:r>
    </w:p>
    <w:p w14:paraId="205C7A1A" w14:textId="77777777" w:rsidR="001D588C" w:rsidRPr="007041E3" w:rsidRDefault="001D588C" w:rsidP="001D588C">
      <w:pPr>
        <w:widowControl w:val="0"/>
        <w:rPr>
          <w:b/>
          <w:sz w:val="8"/>
          <w:szCs w:val="22"/>
        </w:rPr>
      </w:pPr>
    </w:p>
    <w:p w14:paraId="16C5091F" w14:textId="77777777" w:rsidR="001D588C" w:rsidRPr="007041E3" w:rsidRDefault="001D588C" w:rsidP="001D588C">
      <w:pPr>
        <w:widowControl w:val="0"/>
        <w:jc w:val="both"/>
        <w:rPr>
          <w:sz w:val="14"/>
          <w:szCs w:val="22"/>
        </w:rPr>
      </w:pPr>
      <w:r w:rsidRPr="007041E3">
        <w:rPr>
          <w:sz w:val="14"/>
          <w:szCs w:val="22"/>
        </w:rPr>
        <w:t>Udhëzim Administrativ (MAPL) Nr. __/2026 për procedurën e themelimit, organizimin dhe kompetencat e komiteteve konsultative në komuna është miratuar nga Ministri i MAPL-së me datë ___/__.2026.</w:t>
      </w:r>
    </w:p>
    <w:p w14:paraId="1FFB9D4A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12CDEE1C" w14:textId="77777777" w:rsidR="001D588C" w:rsidRPr="007041E3" w:rsidRDefault="001D588C" w:rsidP="001D588C">
      <w:pPr>
        <w:widowControl w:val="0"/>
        <w:rPr>
          <w:b/>
          <w:sz w:val="22"/>
          <w:szCs w:val="22"/>
        </w:rPr>
      </w:pPr>
    </w:p>
    <w:p w14:paraId="013473EE" w14:textId="77777777" w:rsidR="001D588C" w:rsidRPr="007041E3" w:rsidRDefault="001D588C" w:rsidP="001D588C">
      <w:pPr>
        <w:jc w:val="both"/>
      </w:pPr>
      <w:r w:rsidRPr="007041E3">
        <w:t xml:space="preserve">Në pajtim me </w:t>
      </w:r>
      <w:r w:rsidRPr="007041E3">
        <w:rPr>
          <w:bdr w:val="none" w:sz="0" w:space="0" w:color="auto" w:frame="1"/>
        </w:rPr>
        <w:t xml:space="preserve">nenin 93, (4), nenin </w:t>
      </w:r>
      <w:r w:rsidRPr="007041E3">
        <w:t xml:space="preserve">123 dhe 124, </w:t>
      </w:r>
      <w:r w:rsidRPr="007041E3">
        <w:rPr>
          <w:bdr w:val="none" w:sz="0" w:space="0" w:color="auto" w:frame="1"/>
        </w:rPr>
        <w:t xml:space="preserve">të Kushtetutës së Republikës së Kosovës, nenin 11, paragrafit 1, </w:t>
      </w:r>
      <w:proofErr w:type="spellStart"/>
      <w:r w:rsidRPr="007041E3">
        <w:rPr>
          <w:bdr w:val="none" w:sz="0" w:space="0" w:color="auto" w:frame="1"/>
        </w:rPr>
        <w:t>nënparagrafi</w:t>
      </w:r>
      <w:proofErr w:type="spellEnd"/>
      <w:r w:rsidRPr="007041E3">
        <w:rPr>
          <w:bdr w:val="none" w:sz="0" w:space="0" w:color="auto" w:frame="1"/>
        </w:rPr>
        <w:t xml:space="preserve"> 1.5, të Ligjit Nr. 08/L-117 për Qeverinë e Republikës së Kosovës (GZ, Nr. 34/2022, 18.11.2022), Nenin 73 të </w:t>
      </w:r>
      <w:r w:rsidRPr="007041E3">
        <w:t>Ligjit Nr. 03/L-040 për Vetëqeverisje Lokale, (GZ, Nr.28/2008, 04.06.2008),  si dhe nenin 16, paragrafi 1, pika 1.1, të Rregullores (QRK) Nr. 04/2026 për Fushat e Përgjegjësisë Administrative të Zyrës së Kryeministrit dhe Ministrive, Ministri i Ministrisë së Administrimit të Pushtetit Lokal, nxjerr:</w:t>
      </w:r>
    </w:p>
    <w:p w14:paraId="54501713" w14:textId="77777777" w:rsidR="001D588C" w:rsidRPr="007041E3" w:rsidRDefault="001D588C" w:rsidP="001D588C">
      <w:pPr>
        <w:jc w:val="both"/>
      </w:pPr>
    </w:p>
    <w:p w14:paraId="1F9214CA" w14:textId="77777777" w:rsidR="001D588C" w:rsidRPr="007041E3" w:rsidRDefault="001D588C" w:rsidP="001D588C">
      <w:pPr>
        <w:jc w:val="both"/>
        <w:rPr>
          <w:b/>
        </w:rPr>
      </w:pPr>
      <w:r w:rsidRPr="007041E3">
        <w:t>Nxjerr:</w:t>
      </w:r>
    </w:p>
    <w:p w14:paraId="42344301" w14:textId="77777777" w:rsidR="001D588C" w:rsidRPr="007041E3" w:rsidRDefault="001D588C" w:rsidP="001D588C">
      <w:pPr>
        <w:jc w:val="both"/>
        <w:rPr>
          <w:b/>
        </w:rPr>
      </w:pPr>
    </w:p>
    <w:p w14:paraId="69FB4AFD" w14:textId="77777777" w:rsidR="001D588C" w:rsidRPr="007041E3" w:rsidRDefault="001D588C" w:rsidP="001D588C">
      <w:pPr>
        <w:jc w:val="both"/>
        <w:rPr>
          <w:b/>
        </w:rPr>
      </w:pPr>
    </w:p>
    <w:p w14:paraId="6878ACA4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UDHËZIM ADMINISTRATIV(MAPL) Nr. __/2016 PËR PROCEDURËN E THEMELIMIT, ORGANIZIMIN DHE KOMPETENCAT E KOMITETEVE KONSULTATIVE NË KOMUNA</w:t>
      </w:r>
    </w:p>
    <w:p w14:paraId="7883FC85" w14:textId="77777777" w:rsidR="001D588C" w:rsidRPr="007041E3" w:rsidRDefault="001D588C" w:rsidP="001D588C">
      <w:pPr>
        <w:jc w:val="center"/>
        <w:rPr>
          <w:b/>
          <w:bCs/>
        </w:rPr>
      </w:pPr>
    </w:p>
    <w:p w14:paraId="7A7B7E90" w14:textId="77777777" w:rsidR="001D588C" w:rsidRPr="007041E3" w:rsidRDefault="001D588C" w:rsidP="001D588C">
      <w:pPr>
        <w:jc w:val="center"/>
        <w:rPr>
          <w:b/>
          <w:bCs/>
        </w:rPr>
      </w:pPr>
    </w:p>
    <w:p w14:paraId="6EB34B14" w14:textId="77777777" w:rsidR="001D588C" w:rsidRPr="007041E3" w:rsidRDefault="001D588C" w:rsidP="001D588C">
      <w:pPr>
        <w:jc w:val="center"/>
        <w:rPr>
          <w:b/>
          <w:bCs/>
        </w:rPr>
      </w:pPr>
    </w:p>
    <w:p w14:paraId="6F542657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Neni 1</w:t>
      </w:r>
    </w:p>
    <w:p w14:paraId="0A4FBCFD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Qëllimi</w:t>
      </w:r>
    </w:p>
    <w:p w14:paraId="3011E03F" w14:textId="77777777" w:rsidR="001D588C" w:rsidRPr="007041E3" w:rsidRDefault="001D588C" w:rsidP="001D588C">
      <w:pPr>
        <w:jc w:val="both"/>
      </w:pPr>
    </w:p>
    <w:p w14:paraId="38D49C6A" w14:textId="77777777" w:rsidR="001D588C" w:rsidRPr="007041E3" w:rsidRDefault="001D588C" w:rsidP="001D588C">
      <w:pPr>
        <w:spacing w:after="270"/>
        <w:jc w:val="both"/>
      </w:pPr>
      <w:r w:rsidRPr="007041E3">
        <w:t>Qëllimi i këtij udhëzimi administrativ është që përmes komiteteve konsultative në komuna të krijoj mundësinë për pjesëmarrjen aktive të qytetarëve dhe grupeve tjera të interesit, në procesin e vendimmarrjes për interes publik.</w:t>
      </w:r>
    </w:p>
    <w:p w14:paraId="4F816BF1" w14:textId="77777777" w:rsidR="001D588C" w:rsidRPr="007041E3" w:rsidRDefault="001D588C" w:rsidP="001D588C">
      <w:pPr>
        <w:jc w:val="both"/>
        <w:rPr>
          <w:b/>
          <w:bCs/>
        </w:rPr>
      </w:pPr>
    </w:p>
    <w:p w14:paraId="3316E9CC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Neni 2</w:t>
      </w:r>
    </w:p>
    <w:p w14:paraId="11140A82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Fushëveprimi</w:t>
      </w:r>
    </w:p>
    <w:p w14:paraId="48E3D712" w14:textId="77777777" w:rsidR="001D588C" w:rsidRPr="007041E3" w:rsidRDefault="001D588C" w:rsidP="001D588C">
      <w:pPr>
        <w:rPr>
          <w:b/>
          <w:bCs/>
        </w:rPr>
      </w:pPr>
    </w:p>
    <w:p w14:paraId="67BEB011" w14:textId="77777777" w:rsidR="001D588C" w:rsidRPr="007041E3" w:rsidRDefault="001D588C" w:rsidP="001D588C">
      <w:pPr>
        <w:jc w:val="both"/>
      </w:pPr>
      <w:r w:rsidRPr="007041E3">
        <w:t>Ky udhëzim administrativ rregullon procedurën e themelimit, organizimin dhe kompetencat e komiteteve konsultative në komunë.</w:t>
      </w:r>
    </w:p>
    <w:p w14:paraId="197576E9" w14:textId="77777777" w:rsidR="001D588C" w:rsidRPr="007041E3" w:rsidRDefault="001D588C" w:rsidP="001D588C">
      <w:pPr>
        <w:jc w:val="center"/>
        <w:rPr>
          <w:b/>
          <w:bCs/>
        </w:rPr>
      </w:pPr>
    </w:p>
    <w:p w14:paraId="4A5F905A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Neni 3</w:t>
      </w:r>
    </w:p>
    <w:p w14:paraId="4F31A004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 xml:space="preserve"> Përkufizimet</w:t>
      </w:r>
    </w:p>
    <w:p w14:paraId="3DD492B1" w14:textId="77777777" w:rsidR="001D588C" w:rsidRPr="007041E3" w:rsidRDefault="001D588C" w:rsidP="001D588C">
      <w:pPr>
        <w:jc w:val="both"/>
        <w:rPr>
          <w:b/>
          <w:bCs/>
        </w:rPr>
      </w:pPr>
    </w:p>
    <w:p w14:paraId="1F0C76F4" w14:textId="77777777" w:rsidR="001D588C" w:rsidRPr="007041E3" w:rsidRDefault="001D588C" w:rsidP="001D588C">
      <w:pPr>
        <w:jc w:val="both"/>
        <w:rPr>
          <w:bCs/>
        </w:rPr>
      </w:pPr>
      <w:r w:rsidRPr="007041E3">
        <w:rPr>
          <w:bCs/>
        </w:rPr>
        <w:t>Komitetet konsultative janë trupa ndihmës të kuvendit të komunës, roli i të cilave është që përmes këtyre komiteteve të garantohet që organet e komunave të jenë më transparente, më efikase dhe të japin më shumë llogari qytetarëve.</w:t>
      </w:r>
    </w:p>
    <w:p w14:paraId="3C3C42A3" w14:textId="77777777" w:rsidR="001D588C" w:rsidRPr="007041E3" w:rsidRDefault="001D588C" w:rsidP="001D588C">
      <w:pPr>
        <w:pStyle w:val="ListParagraph"/>
        <w:ind w:left="420"/>
        <w:jc w:val="both"/>
        <w:rPr>
          <w:bCs/>
        </w:rPr>
      </w:pPr>
    </w:p>
    <w:p w14:paraId="6ED53271" w14:textId="77777777" w:rsidR="001D588C" w:rsidRPr="007041E3" w:rsidRDefault="001D588C" w:rsidP="001D588C">
      <w:pPr>
        <w:rPr>
          <w:b/>
          <w:bCs/>
        </w:rPr>
      </w:pPr>
    </w:p>
    <w:p w14:paraId="03FD00FB" w14:textId="77777777" w:rsidR="001D588C" w:rsidRPr="007041E3" w:rsidRDefault="001D588C" w:rsidP="001D588C">
      <w:pPr>
        <w:rPr>
          <w:b/>
          <w:bCs/>
        </w:rPr>
      </w:pPr>
    </w:p>
    <w:p w14:paraId="1C1B4E44" w14:textId="77777777" w:rsidR="001D588C" w:rsidRPr="007041E3" w:rsidRDefault="001D588C" w:rsidP="001D588C">
      <w:pPr>
        <w:rPr>
          <w:b/>
          <w:bCs/>
        </w:rPr>
      </w:pPr>
    </w:p>
    <w:p w14:paraId="5E963934" w14:textId="77777777" w:rsidR="001D588C" w:rsidRPr="007041E3" w:rsidRDefault="001D588C" w:rsidP="001D588C">
      <w:pPr>
        <w:rPr>
          <w:b/>
          <w:bCs/>
        </w:rPr>
      </w:pPr>
    </w:p>
    <w:p w14:paraId="441D6A10" w14:textId="77777777" w:rsidR="001D588C" w:rsidRPr="007041E3" w:rsidRDefault="001D588C" w:rsidP="001D588C">
      <w:pPr>
        <w:rPr>
          <w:b/>
          <w:bCs/>
        </w:rPr>
      </w:pPr>
    </w:p>
    <w:p w14:paraId="377AD06A" w14:textId="77777777" w:rsidR="001D588C" w:rsidRPr="007041E3" w:rsidRDefault="001D588C" w:rsidP="001D588C">
      <w:pPr>
        <w:rPr>
          <w:b/>
          <w:bCs/>
        </w:rPr>
      </w:pPr>
    </w:p>
    <w:p w14:paraId="7D9A3BDC" w14:textId="77777777" w:rsidR="001D588C" w:rsidRPr="007041E3" w:rsidRDefault="001D588C" w:rsidP="001D588C">
      <w:pPr>
        <w:rPr>
          <w:b/>
          <w:bCs/>
        </w:rPr>
      </w:pPr>
    </w:p>
    <w:p w14:paraId="20F76075" w14:textId="77777777" w:rsidR="001D588C" w:rsidRPr="007041E3" w:rsidRDefault="001D588C" w:rsidP="001D588C">
      <w:pPr>
        <w:rPr>
          <w:b/>
          <w:bCs/>
        </w:rPr>
      </w:pPr>
    </w:p>
    <w:p w14:paraId="4D3C33F5" w14:textId="77777777" w:rsidR="001D588C" w:rsidRPr="007041E3" w:rsidRDefault="001D588C" w:rsidP="001D588C">
      <w:pPr>
        <w:rPr>
          <w:b/>
          <w:bCs/>
        </w:rPr>
      </w:pPr>
    </w:p>
    <w:p w14:paraId="19A21479" w14:textId="77777777" w:rsidR="001D588C" w:rsidRPr="007041E3" w:rsidRDefault="001D588C" w:rsidP="001D588C">
      <w:pPr>
        <w:rPr>
          <w:b/>
          <w:bCs/>
        </w:rPr>
      </w:pPr>
    </w:p>
    <w:p w14:paraId="79F830F5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Neni 4</w:t>
      </w:r>
    </w:p>
    <w:p w14:paraId="417B2063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Procedura e themelimit të komiteteve konsultative</w:t>
      </w:r>
    </w:p>
    <w:p w14:paraId="2B9659B2" w14:textId="77777777" w:rsidR="001D588C" w:rsidRPr="007041E3" w:rsidRDefault="001D588C" w:rsidP="001D588C">
      <w:pPr>
        <w:jc w:val="center"/>
        <w:rPr>
          <w:b/>
          <w:bCs/>
        </w:rPr>
      </w:pPr>
    </w:p>
    <w:p w14:paraId="41FBD270" w14:textId="77777777" w:rsidR="001D588C" w:rsidRPr="007041E3" w:rsidRDefault="006C6948" w:rsidP="001D588C">
      <w:pPr>
        <w:spacing w:after="100" w:afterAutospacing="1"/>
        <w:jc w:val="both"/>
      </w:pPr>
      <w:r w:rsidRPr="007041E3">
        <w:t xml:space="preserve"> 1. </w:t>
      </w:r>
      <w:r w:rsidR="001D588C" w:rsidRPr="007041E3">
        <w:t>Kuvendi i komunës themelon komitetet konsultative me qëllim të pjesëmarrjes së qytetarëve në procesin e vendimmarrjes.</w:t>
      </w:r>
    </w:p>
    <w:p w14:paraId="74C4E52E" w14:textId="77777777" w:rsidR="001D588C" w:rsidRPr="007041E3" w:rsidRDefault="006C6948" w:rsidP="001D588C">
      <w:pPr>
        <w:spacing w:after="100" w:afterAutospacing="1"/>
        <w:jc w:val="both"/>
      </w:pPr>
      <w:r w:rsidRPr="007041E3">
        <w:t xml:space="preserve">2. </w:t>
      </w:r>
      <w:r w:rsidR="001D588C" w:rsidRPr="007041E3">
        <w:t>Kuvendi i komunës me vendim themelon komitete konsultative.</w:t>
      </w:r>
    </w:p>
    <w:p w14:paraId="40991564" w14:textId="77777777" w:rsidR="001D588C" w:rsidRPr="007041E3" w:rsidRDefault="006C6948" w:rsidP="001D588C">
      <w:pPr>
        <w:spacing w:after="552" w:line="246" w:lineRule="auto"/>
        <w:ind w:left="21"/>
      </w:pPr>
      <w:r w:rsidRPr="007041E3">
        <w:t xml:space="preserve">3. </w:t>
      </w:r>
      <w:r w:rsidR="001D588C" w:rsidRPr="007041E3">
        <w:t>Vendimi për themelimin e komiteteve konsultative bëhet me shumicën e votave të anëtarëve të pranishëm në kuvendin e komunës.</w:t>
      </w:r>
    </w:p>
    <w:p w14:paraId="4BD66496" w14:textId="77777777" w:rsidR="001D588C" w:rsidRPr="007041E3" w:rsidRDefault="006C6948" w:rsidP="006C6948">
      <w:pPr>
        <w:spacing w:after="297" w:line="238" w:lineRule="auto"/>
        <w:ind w:left="24" w:right="27"/>
        <w:jc w:val="both"/>
      </w:pPr>
      <w:r w:rsidRPr="007041E3">
        <w:t xml:space="preserve">3. </w:t>
      </w:r>
      <w:r w:rsidR="001D588C" w:rsidRPr="007041E3">
        <w:t>Anëtarët e komiteteve konsultative përbëhen nga qytetarët dhe përfaqësuesit e organizatave joqeveritare të cilët duhet të jenë njohës të fushave përkatëse.</w:t>
      </w:r>
    </w:p>
    <w:p w14:paraId="7ADD9E5D" w14:textId="77777777" w:rsidR="001D588C" w:rsidRPr="007041E3" w:rsidRDefault="006C6948" w:rsidP="006C6948">
      <w:pPr>
        <w:spacing w:after="294" w:line="243" w:lineRule="auto"/>
        <w:ind w:left="24" w:right="27"/>
        <w:jc w:val="both"/>
      </w:pPr>
      <w:r w:rsidRPr="007041E3">
        <w:t xml:space="preserve">4. </w:t>
      </w:r>
      <w:r w:rsidR="001D588C" w:rsidRPr="007041E3">
        <w:t>Anëtarët e kuvendit të komunës nuk mund të jenë anëtarë të komiteteve konsultative.</w:t>
      </w:r>
    </w:p>
    <w:p w14:paraId="231147C1" w14:textId="77777777" w:rsidR="001D588C" w:rsidRPr="007041E3" w:rsidRDefault="001D588C" w:rsidP="001D588C">
      <w:pPr>
        <w:spacing w:after="294" w:line="243" w:lineRule="auto"/>
        <w:ind w:left="24" w:right="27"/>
        <w:jc w:val="both"/>
        <w:rPr>
          <w:rStyle w:val="Strong"/>
          <w:b w:val="0"/>
          <w:bCs w:val="0"/>
        </w:rPr>
      </w:pPr>
    </w:p>
    <w:p w14:paraId="68FA753A" w14:textId="77777777" w:rsidR="001D588C" w:rsidRPr="007041E3" w:rsidRDefault="001D588C" w:rsidP="001D588C">
      <w:pPr>
        <w:pStyle w:val="NormalWeb"/>
        <w:spacing w:before="0" w:beforeAutospacing="0" w:after="0" w:afterAutospacing="0"/>
        <w:jc w:val="center"/>
        <w:rPr>
          <w:rStyle w:val="Strong"/>
          <w:lang w:val="sq-AL"/>
        </w:rPr>
      </w:pPr>
      <w:r w:rsidRPr="007041E3">
        <w:rPr>
          <w:rStyle w:val="Strong"/>
          <w:lang w:val="sq-AL"/>
        </w:rPr>
        <w:t>Neni 5</w:t>
      </w:r>
    </w:p>
    <w:p w14:paraId="6B702229" w14:textId="77777777" w:rsidR="001D588C" w:rsidRPr="007041E3" w:rsidRDefault="001D588C" w:rsidP="001D588C">
      <w:pPr>
        <w:pStyle w:val="NormalWeb"/>
        <w:spacing w:before="0" w:beforeAutospacing="0" w:after="0" w:afterAutospacing="0"/>
        <w:jc w:val="center"/>
        <w:rPr>
          <w:rStyle w:val="Strong"/>
          <w:lang w:val="sq-AL"/>
        </w:rPr>
      </w:pPr>
      <w:r w:rsidRPr="007041E3">
        <w:rPr>
          <w:rStyle w:val="Strong"/>
          <w:lang w:val="sq-AL"/>
        </w:rPr>
        <w:t>Propozimet për themelimin e komiteteve konsultative</w:t>
      </w:r>
    </w:p>
    <w:p w14:paraId="47DB74E8" w14:textId="77777777" w:rsidR="001D588C" w:rsidRPr="007041E3" w:rsidRDefault="001D588C" w:rsidP="001D588C">
      <w:pPr>
        <w:pStyle w:val="NormalWeb"/>
        <w:spacing w:before="0" w:beforeAutospacing="0" w:after="0" w:afterAutospacing="0"/>
        <w:jc w:val="center"/>
        <w:rPr>
          <w:lang w:val="sq-AL"/>
        </w:rPr>
      </w:pPr>
    </w:p>
    <w:p w14:paraId="4920C56B" w14:textId="77777777" w:rsidR="001D588C" w:rsidRPr="007041E3" w:rsidRDefault="001D588C" w:rsidP="001D588C">
      <w:pPr>
        <w:spacing w:after="293" w:line="245" w:lineRule="auto"/>
        <w:ind w:left="7" w:firstLine="21"/>
      </w:pPr>
      <w:r w:rsidRPr="007041E3">
        <w:t>l. Propozimet për themelimin komiteteve konsultative bëhen nga:</w:t>
      </w:r>
    </w:p>
    <w:p w14:paraId="09426B3F" w14:textId="77777777" w:rsidR="001D588C" w:rsidRPr="007041E3" w:rsidRDefault="001D588C" w:rsidP="001D588C">
      <w:pPr>
        <w:spacing w:after="221"/>
        <w:ind w:left="398"/>
      </w:pPr>
      <w:r w:rsidRPr="007041E3">
        <w:t>1.1. Kryetari i Komunës;</w:t>
      </w:r>
    </w:p>
    <w:p w14:paraId="54190D67" w14:textId="77777777" w:rsidR="001D588C" w:rsidRPr="007041E3" w:rsidRDefault="001D588C" w:rsidP="001D588C">
      <w:pPr>
        <w:spacing w:after="262"/>
        <w:ind w:left="391"/>
      </w:pPr>
      <w:r w:rsidRPr="007041E3">
        <w:t>1.2. Anëtarët e Kuvendit; dhe</w:t>
      </w:r>
    </w:p>
    <w:p w14:paraId="60240720" w14:textId="77777777" w:rsidR="001D588C" w:rsidRPr="007041E3" w:rsidRDefault="001D588C" w:rsidP="001D588C">
      <w:pPr>
        <w:spacing w:after="284" w:line="247" w:lineRule="auto"/>
        <w:ind w:left="357" w:firstLine="21"/>
        <w:jc w:val="both"/>
      </w:pPr>
      <w:r w:rsidRPr="007041E3">
        <w:t>1.3. Organizatat jo qeveritare/shoqëria civile.</w:t>
      </w:r>
    </w:p>
    <w:p w14:paraId="6132473E" w14:textId="77777777" w:rsidR="001D588C" w:rsidRPr="007041E3" w:rsidRDefault="001D588C" w:rsidP="001D588C">
      <w:pPr>
        <w:jc w:val="both"/>
        <w:rPr>
          <w:b/>
          <w:bCs/>
        </w:rPr>
      </w:pPr>
      <w:r w:rsidRPr="007041E3">
        <w:t>2. Propozimet e subjekteve të përcaktuara në paragrafin 1 të këtij neni, së bashku me arsyetimin përkatës i drejtohen kryesuesit të kuvendit të komunës.</w:t>
      </w:r>
    </w:p>
    <w:p w14:paraId="60E3EF96" w14:textId="77777777" w:rsidR="001D588C" w:rsidRPr="007041E3" w:rsidRDefault="001D588C" w:rsidP="001D588C">
      <w:pPr>
        <w:jc w:val="center"/>
        <w:rPr>
          <w:b/>
          <w:bCs/>
        </w:rPr>
      </w:pPr>
    </w:p>
    <w:p w14:paraId="236B3412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Neni 6</w:t>
      </w:r>
    </w:p>
    <w:p w14:paraId="62B96390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 xml:space="preserve">Komitetet konsultative </w:t>
      </w:r>
      <w:proofErr w:type="spellStart"/>
      <w:r w:rsidRPr="007041E3">
        <w:rPr>
          <w:b/>
          <w:bCs/>
        </w:rPr>
        <w:t>ad</w:t>
      </w:r>
      <w:proofErr w:type="spellEnd"/>
      <w:r w:rsidRPr="007041E3">
        <w:rPr>
          <w:b/>
          <w:bCs/>
        </w:rPr>
        <w:t xml:space="preserve"> </w:t>
      </w:r>
      <w:proofErr w:type="spellStart"/>
      <w:r w:rsidRPr="007041E3">
        <w:rPr>
          <w:b/>
          <w:bCs/>
        </w:rPr>
        <w:t>hoc</w:t>
      </w:r>
      <w:proofErr w:type="spellEnd"/>
    </w:p>
    <w:p w14:paraId="7D2D8105" w14:textId="77777777" w:rsidR="001D588C" w:rsidRPr="007041E3" w:rsidRDefault="001D588C" w:rsidP="001D588C">
      <w:pPr>
        <w:jc w:val="center"/>
        <w:rPr>
          <w:b/>
          <w:bCs/>
        </w:rPr>
      </w:pPr>
    </w:p>
    <w:p w14:paraId="55BBAABB" w14:textId="77777777" w:rsidR="001D588C" w:rsidRPr="007041E3" w:rsidRDefault="001D588C" w:rsidP="001D588C">
      <w:pPr>
        <w:jc w:val="both"/>
        <w:rPr>
          <w:bCs/>
        </w:rPr>
      </w:pPr>
      <w:r w:rsidRPr="007041E3">
        <w:rPr>
          <w:bCs/>
        </w:rPr>
        <w:t xml:space="preserve">1. Kuvendi i komunës mund të themelojë edhe komitete konsultative </w:t>
      </w:r>
      <w:proofErr w:type="spellStart"/>
      <w:r w:rsidRPr="007041E3">
        <w:rPr>
          <w:bCs/>
        </w:rPr>
        <w:t>ad</w:t>
      </w:r>
      <w:proofErr w:type="spellEnd"/>
      <w:r w:rsidRPr="007041E3">
        <w:rPr>
          <w:bCs/>
        </w:rPr>
        <w:t xml:space="preserve"> </w:t>
      </w:r>
      <w:proofErr w:type="spellStart"/>
      <w:r w:rsidRPr="007041E3">
        <w:rPr>
          <w:bCs/>
        </w:rPr>
        <w:t>hoc</w:t>
      </w:r>
      <w:proofErr w:type="spellEnd"/>
      <w:r w:rsidRPr="007041E3">
        <w:rPr>
          <w:bCs/>
        </w:rPr>
        <w:t xml:space="preserve"> për çështje të caktuara.</w:t>
      </w:r>
    </w:p>
    <w:p w14:paraId="1B91A2F9" w14:textId="77777777" w:rsidR="001D588C" w:rsidRPr="007041E3" w:rsidRDefault="001D588C" w:rsidP="001D588C">
      <w:pPr>
        <w:jc w:val="both"/>
        <w:rPr>
          <w:bCs/>
        </w:rPr>
      </w:pPr>
    </w:p>
    <w:p w14:paraId="3D25F888" w14:textId="77777777" w:rsidR="001D588C" w:rsidRPr="007041E3" w:rsidRDefault="001D588C" w:rsidP="001D588C">
      <w:pPr>
        <w:jc w:val="both"/>
        <w:rPr>
          <w:bCs/>
        </w:rPr>
      </w:pPr>
      <w:r w:rsidRPr="007041E3">
        <w:rPr>
          <w:bCs/>
        </w:rPr>
        <w:t xml:space="preserve">2. Mandati i komitetit konsultativ </w:t>
      </w:r>
      <w:proofErr w:type="spellStart"/>
      <w:r w:rsidRPr="007041E3">
        <w:rPr>
          <w:bCs/>
        </w:rPr>
        <w:t>ad</w:t>
      </w:r>
      <w:proofErr w:type="spellEnd"/>
      <w:r w:rsidRPr="007041E3">
        <w:rPr>
          <w:bCs/>
        </w:rPr>
        <w:t xml:space="preserve"> </w:t>
      </w:r>
      <w:proofErr w:type="spellStart"/>
      <w:r w:rsidRPr="007041E3">
        <w:rPr>
          <w:bCs/>
        </w:rPr>
        <w:t>hoc</w:t>
      </w:r>
      <w:proofErr w:type="spellEnd"/>
      <w:r w:rsidRPr="007041E3">
        <w:rPr>
          <w:bCs/>
        </w:rPr>
        <w:t xml:space="preserve"> pushon pas përfundimit të çështjes.</w:t>
      </w:r>
    </w:p>
    <w:p w14:paraId="74BC5D95" w14:textId="77777777" w:rsidR="001D588C" w:rsidRPr="007041E3" w:rsidRDefault="001D588C" w:rsidP="001D588C">
      <w:pPr>
        <w:jc w:val="both"/>
        <w:rPr>
          <w:bCs/>
        </w:rPr>
      </w:pPr>
    </w:p>
    <w:p w14:paraId="795F17B5" w14:textId="77777777" w:rsidR="001D588C" w:rsidRPr="007041E3" w:rsidRDefault="001D588C" w:rsidP="001D588C">
      <w:pPr>
        <w:jc w:val="both"/>
      </w:pPr>
    </w:p>
    <w:p w14:paraId="501D8140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</w:p>
    <w:p w14:paraId="16F44FE4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</w:p>
    <w:p w14:paraId="35A996ED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</w:p>
    <w:p w14:paraId="460FC54F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</w:p>
    <w:p w14:paraId="66113EEA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</w:p>
    <w:p w14:paraId="3EA78155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</w:p>
    <w:p w14:paraId="3B196A0E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</w:p>
    <w:p w14:paraId="59065C33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>Neni 7</w:t>
      </w:r>
    </w:p>
    <w:p w14:paraId="640BE472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>Organizimi i komiteteve konsultative</w:t>
      </w:r>
    </w:p>
    <w:p w14:paraId="3747D40A" w14:textId="77777777" w:rsidR="001D588C" w:rsidRPr="007041E3" w:rsidRDefault="001D588C" w:rsidP="001D588C">
      <w:pPr>
        <w:spacing w:after="217"/>
      </w:pPr>
    </w:p>
    <w:p w14:paraId="599E4951" w14:textId="77777777" w:rsidR="001D588C" w:rsidRPr="007041E3" w:rsidRDefault="001D588C" w:rsidP="001D588C">
      <w:pPr>
        <w:spacing w:after="264" w:line="242" w:lineRule="auto"/>
        <w:jc w:val="both"/>
      </w:pPr>
      <w:r w:rsidRPr="007041E3">
        <w:t>1. Komiteti konsultativ përbëhet prej pesë (5) deri shtatë (7) anëtarë.</w:t>
      </w:r>
    </w:p>
    <w:p w14:paraId="286F7F6B" w14:textId="77777777" w:rsidR="001D588C" w:rsidRPr="007041E3" w:rsidRDefault="001D588C" w:rsidP="001D588C">
      <w:pPr>
        <w:spacing w:after="287" w:line="232" w:lineRule="auto"/>
        <w:ind w:left="17" w:firstLine="7"/>
      </w:pPr>
      <w:r w:rsidRPr="007041E3">
        <w:t>2. Përbërja e komiteteve konsultative duhet të reflektoj përfaqësimin gjinor.</w:t>
      </w:r>
    </w:p>
    <w:p w14:paraId="5878014A" w14:textId="77777777" w:rsidR="001D588C" w:rsidRPr="007041E3" w:rsidRDefault="001D588C" w:rsidP="001D588C">
      <w:pPr>
        <w:rPr>
          <w:b/>
          <w:bCs/>
          <w:lang w:eastAsia="sq-AL"/>
        </w:rPr>
      </w:pPr>
    </w:p>
    <w:p w14:paraId="0ED6506C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>Neni 8</w:t>
      </w:r>
    </w:p>
    <w:p w14:paraId="4ED7FF39" w14:textId="77777777" w:rsidR="001D588C" w:rsidRPr="007041E3" w:rsidRDefault="001D588C" w:rsidP="001D588C">
      <w:pPr>
        <w:rPr>
          <w:b/>
          <w:bCs/>
          <w:lang w:eastAsia="sq-AL"/>
        </w:rPr>
      </w:pPr>
      <w:r w:rsidRPr="007041E3">
        <w:rPr>
          <w:b/>
          <w:bCs/>
          <w:lang w:eastAsia="sq-AL"/>
        </w:rPr>
        <w:t xml:space="preserve">                                      Zgjedhja e anëtarëve të komiteteve konsultative</w:t>
      </w:r>
    </w:p>
    <w:p w14:paraId="4F670C31" w14:textId="77777777" w:rsidR="001D588C" w:rsidRPr="007041E3" w:rsidRDefault="001D588C" w:rsidP="001D588C">
      <w:pPr>
        <w:rPr>
          <w:b/>
          <w:bCs/>
          <w:lang w:eastAsia="sq-AL"/>
        </w:rPr>
      </w:pPr>
    </w:p>
    <w:p w14:paraId="3F4B8F83" w14:textId="77777777" w:rsidR="001D588C" w:rsidRPr="007041E3" w:rsidRDefault="006C6948" w:rsidP="006C6948">
      <w:pPr>
        <w:spacing w:after="300" w:line="242" w:lineRule="auto"/>
        <w:ind w:left="10"/>
        <w:jc w:val="both"/>
        <w:rPr>
          <w:color w:val="000000"/>
        </w:rPr>
      </w:pPr>
      <w:r w:rsidRPr="007041E3">
        <w:rPr>
          <w:color w:val="000000"/>
        </w:rPr>
        <w:t xml:space="preserve">1. </w:t>
      </w:r>
      <w:r w:rsidR="001D588C" w:rsidRPr="007041E3">
        <w:rPr>
          <w:color w:val="000000"/>
        </w:rPr>
        <w:t xml:space="preserve">Për </w:t>
      </w:r>
      <w:r w:rsidR="003B3BE8" w:rsidRPr="007041E3">
        <w:rPr>
          <w:color w:val="000000"/>
        </w:rPr>
        <w:t>zgjedhjen</w:t>
      </w:r>
      <w:r w:rsidR="001D588C" w:rsidRPr="007041E3">
        <w:rPr>
          <w:color w:val="000000"/>
        </w:rPr>
        <w:t xml:space="preserve"> e anëtarëve në komitetin konsultativ kuvendi i komunës shpall konkurs publik duke përcaktuar kriteret për konkurrim.</w:t>
      </w:r>
    </w:p>
    <w:p w14:paraId="50CD7B04" w14:textId="77777777" w:rsidR="001D588C" w:rsidRPr="007041E3" w:rsidRDefault="006C6948" w:rsidP="006C6948">
      <w:pPr>
        <w:spacing w:after="562" w:line="248" w:lineRule="auto"/>
        <w:ind w:left="10"/>
        <w:jc w:val="both"/>
        <w:rPr>
          <w:color w:val="000000"/>
        </w:rPr>
      </w:pPr>
      <w:r w:rsidRPr="007041E3">
        <w:rPr>
          <w:color w:val="000000"/>
        </w:rPr>
        <w:t xml:space="preserve">2. </w:t>
      </w:r>
      <w:r w:rsidR="001D588C" w:rsidRPr="007041E3">
        <w:rPr>
          <w:color w:val="000000"/>
        </w:rPr>
        <w:t>Kandidati për anëtarë duhet të jetë së paku 3 vite banor i komunës përkatëse.</w:t>
      </w:r>
    </w:p>
    <w:p w14:paraId="75F52DE7" w14:textId="77777777" w:rsidR="001D588C" w:rsidRPr="007041E3" w:rsidRDefault="006C6948" w:rsidP="006C6948">
      <w:pPr>
        <w:pStyle w:val="ListParagraph"/>
        <w:ind w:left="3"/>
        <w:jc w:val="both"/>
        <w:rPr>
          <w:color w:val="000000"/>
        </w:rPr>
      </w:pPr>
      <w:r w:rsidRPr="007041E3">
        <w:rPr>
          <w:color w:val="000000"/>
        </w:rPr>
        <w:t xml:space="preserve">3. </w:t>
      </w:r>
      <w:r w:rsidR="001D588C" w:rsidRPr="007041E3">
        <w:rPr>
          <w:color w:val="000000"/>
        </w:rPr>
        <w:t>Kuvendi i komunës themelon panelin përzgjedhës, i cili duhet të ketë në përbërje tre anëtarë të kuvendit të komunës, një anëtar nga ekzekutivi i komunës dhe një anëtarë nga shoqëria civile, që do ti propozojë kuvendit të komunës listën me anëtarët për komitetin konsultativ.</w:t>
      </w:r>
    </w:p>
    <w:p w14:paraId="59EEF4DF" w14:textId="77777777" w:rsidR="001D588C" w:rsidRPr="007041E3" w:rsidRDefault="001D588C" w:rsidP="001D588C">
      <w:pPr>
        <w:rPr>
          <w:color w:val="000000"/>
        </w:rPr>
      </w:pPr>
    </w:p>
    <w:p w14:paraId="3F34F5E3" w14:textId="77777777" w:rsidR="001D588C" w:rsidRPr="007041E3" w:rsidRDefault="006C6948" w:rsidP="006C6948">
      <w:pPr>
        <w:pStyle w:val="ListParagraph"/>
        <w:ind w:left="3"/>
        <w:jc w:val="both"/>
        <w:rPr>
          <w:b/>
          <w:bCs/>
          <w:lang w:eastAsia="sq-AL"/>
        </w:rPr>
      </w:pPr>
      <w:r w:rsidRPr="007041E3">
        <w:rPr>
          <w:color w:val="000000"/>
        </w:rPr>
        <w:t xml:space="preserve">4. </w:t>
      </w:r>
      <w:r w:rsidR="001D588C" w:rsidRPr="007041E3">
        <w:rPr>
          <w:color w:val="000000"/>
        </w:rPr>
        <w:t>Kryesuesi dhe zëvendës-kryesuesi zgjedhën me shumicën e votave të anëtarëve të këtij komiteti.</w:t>
      </w:r>
    </w:p>
    <w:p w14:paraId="6DC9EE5D" w14:textId="77777777" w:rsidR="001D588C" w:rsidRPr="007041E3" w:rsidRDefault="001D588C" w:rsidP="001D588C">
      <w:pPr>
        <w:pStyle w:val="ListParagraph"/>
        <w:ind w:left="3"/>
        <w:rPr>
          <w:b/>
          <w:bCs/>
          <w:lang w:eastAsia="sq-AL"/>
        </w:rPr>
      </w:pPr>
    </w:p>
    <w:p w14:paraId="76CA4B03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 xml:space="preserve">Neni 9   </w:t>
      </w:r>
    </w:p>
    <w:p w14:paraId="49AC9B37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 xml:space="preserve">Mandati i anëtarëve të komiteteve konsultative </w:t>
      </w:r>
    </w:p>
    <w:p w14:paraId="7DCB60D2" w14:textId="77777777" w:rsidR="001D588C" w:rsidRPr="007041E3" w:rsidRDefault="001D588C" w:rsidP="001D588C">
      <w:pPr>
        <w:rPr>
          <w:b/>
          <w:bCs/>
          <w:lang w:eastAsia="sq-AL"/>
        </w:rPr>
      </w:pPr>
    </w:p>
    <w:p w14:paraId="7E4E624E" w14:textId="77777777" w:rsidR="001D588C" w:rsidRPr="007041E3" w:rsidRDefault="001D588C" w:rsidP="001D588C">
      <w:pPr>
        <w:spacing w:after="277" w:line="249" w:lineRule="auto"/>
        <w:ind w:right="18"/>
        <w:jc w:val="both"/>
      </w:pPr>
      <w:r w:rsidRPr="007041E3">
        <w:rPr>
          <w:bCs/>
          <w:lang w:eastAsia="sq-AL"/>
        </w:rPr>
        <w:t xml:space="preserve">1. </w:t>
      </w:r>
      <w:r w:rsidRPr="007041E3">
        <w:t>Mandati i anëtarëve të komiteteve konsultative është katër (4) vjeçar, nga themelimi i komitetit.</w:t>
      </w:r>
    </w:p>
    <w:p w14:paraId="201E3AA8" w14:textId="77777777" w:rsidR="001D588C" w:rsidRPr="007041E3" w:rsidRDefault="001D588C" w:rsidP="001D588C">
      <w:pPr>
        <w:spacing w:after="303" w:line="241" w:lineRule="auto"/>
        <w:ind w:left="14" w:right="18" w:firstLine="7"/>
        <w:jc w:val="both"/>
      </w:pPr>
      <w:r w:rsidRPr="007041E3">
        <w:t>2. Anëtarët e komiteteve konsultative nuk mund të shërbejnë më shumë se dy mandate të njëpasnjëshme si anëtarë të atyre komiteteve.</w:t>
      </w:r>
    </w:p>
    <w:p w14:paraId="42BCFD4C" w14:textId="77777777" w:rsidR="001D588C" w:rsidRPr="007041E3" w:rsidRDefault="001D588C" w:rsidP="001D588C">
      <w:pPr>
        <w:spacing w:line="241" w:lineRule="auto"/>
        <w:ind w:left="14" w:right="18" w:firstLine="7"/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 xml:space="preserve">Neni 10 </w:t>
      </w:r>
    </w:p>
    <w:p w14:paraId="674E2446" w14:textId="77777777" w:rsidR="001D588C" w:rsidRPr="007041E3" w:rsidRDefault="001D588C" w:rsidP="001D588C">
      <w:pPr>
        <w:spacing w:line="241" w:lineRule="auto"/>
        <w:ind w:left="14" w:right="18" w:firstLine="7"/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>Shkarkimi dhe largimi i anëtarëve të komitetit konsultativ</w:t>
      </w:r>
    </w:p>
    <w:p w14:paraId="3BD27F33" w14:textId="77777777" w:rsidR="001D588C" w:rsidRPr="007041E3" w:rsidRDefault="001D588C" w:rsidP="001D588C">
      <w:pPr>
        <w:spacing w:line="241" w:lineRule="auto"/>
        <w:ind w:left="14" w:right="18" w:firstLine="7"/>
        <w:rPr>
          <w:b/>
          <w:bCs/>
          <w:lang w:eastAsia="sq-AL"/>
        </w:rPr>
      </w:pPr>
    </w:p>
    <w:p w14:paraId="1566A557" w14:textId="77777777" w:rsidR="001D588C" w:rsidRPr="007041E3" w:rsidRDefault="001D588C" w:rsidP="001D588C">
      <w:pPr>
        <w:spacing w:line="241" w:lineRule="auto"/>
        <w:ind w:left="14" w:right="18" w:firstLine="7"/>
        <w:jc w:val="both"/>
      </w:pPr>
      <w:r w:rsidRPr="007041E3">
        <w:t>1. Shkarkimi i anëtarit të komiteteve konsultative behët nga kuvendi i komunës pas propozimit të bërë nga kryesuesi i komitetit, për shkak të mos përmbushjes së detyrave që dalin nga rregulloret komunale dhe ligjet në fuqi.</w:t>
      </w:r>
    </w:p>
    <w:p w14:paraId="1DE1BDF8" w14:textId="77777777" w:rsidR="001D588C" w:rsidRPr="007041E3" w:rsidRDefault="001D588C" w:rsidP="001D588C">
      <w:pPr>
        <w:spacing w:line="241" w:lineRule="auto"/>
        <w:ind w:left="14" w:right="18" w:firstLine="7"/>
        <w:jc w:val="both"/>
      </w:pPr>
    </w:p>
    <w:p w14:paraId="784191E1" w14:textId="77777777" w:rsidR="001D588C" w:rsidRPr="007041E3" w:rsidRDefault="001B285C" w:rsidP="001D588C">
      <w:pPr>
        <w:spacing w:line="241" w:lineRule="auto"/>
        <w:ind w:left="14" w:right="18" w:firstLine="7"/>
        <w:jc w:val="both"/>
      </w:pPr>
      <w:r w:rsidRPr="007041E3">
        <w:t xml:space="preserve">2. </w:t>
      </w:r>
      <w:r w:rsidR="001D588C" w:rsidRPr="007041E3">
        <w:t>Komiteti konsultativ, me propozim të shumicës së anëtarëve të komitetit ka të drejtë të propozoj kuvendit të komunës largimin e anëtarit të komitetit, nëse tri (3) herë radhazi, pa arsye nuk ka marr pjesë në mbledhjet e komitetit.</w:t>
      </w:r>
    </w:p>
    <w:p w14:paraId="06866D30" w14:textId="77777777" w:rsidR="001D588C" w:rsidRPr="007041E3" w:rsidRDefault="001D588C" w:rsidP="001D588C">
      <w:pPr>
        <w:spacing w:line="241" w:lineRule="auto"/>
        <w:ind w:left="14" w:right="18" w:firstLine="7"/>
        <w:jc w:val="both"/>
      </w:pPr>
    </w:p>
    <w:p w14:paraId="6E177512" w14:textId="77777777" w:rsidR="001D588C" w:rsidRPr="007041E3" w:rsidRDefault="001B285C" w:rsidP="001D588C">
      <w:pPr>
        <w:spacing w:line="241" w:lineRule="auto"/>
        <w:ind w:left="14" w:right="18" w:firstLine="7"/>
        <w:jc w:val="both"/>
      </w:pPr>
      <w:r w:rsidRPr="007041E3">
        <w:t xml:space="preserve">3. </w:t>
      </w:r>
      <w:r w:rsidR="001D588C" w:rsidRPr="007041E3">
        <w:t>Kuvendi i komunës me shumicën e votave të anëtarëve të pranishëm të kuvendit të komunës, merr vendim për largimin e anëtarit të komitetit konsultativ.</w:t>
      </w:r>
    </w:p>
    <w:p w14:paraId="14F31AF1" w14:textId="77777777" w:rsidR="001D588C" w:rsidRPr="007041E3" w:rsidRDefault="001D588C" w:rsidP="001D588C">
      <w:pPr>
        <w:rPr>
          <w:b/>
          <w:bCs/>
          <w:lang w:eastAsia="sq-AL"/>
        </w:rPr>
      </w:pPr>
      <w:r w:rsidRPr="007041E3">
        <w:rPr>
          <w:b/>
          <w:bCs/>
          <w:lang w:eastAsia="sq-AL"/>
        </w:rPr>
        <w:t xml:space="preserve">                                                                                                                </w:t>
      </w:r>
    </w:p>
    <w:p w14:paraId="4D5D5C80" w14:textId="77777777" w:rsidR="00283CD2" w:rsidRPr="007041E3" w:rsidRDefault="00283CD2" w:rsidP="001D588C">
      <w:pPr>
        <w:jc w:val="center"/>
        <w:rPr>
          <w:b/>
          <w:bCs/>
          <w:lang w:eastAsia="sq-AL"/>
        </w:rPr>
      </w:pPr>
    </w:p>
    <w:p w14:paraId="11B2893F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lastRenderedPageBreak/>
        <w:t>Neni 11</w:t>
      </w:r>
    </w:p>
    <w:p w14:paraId="0947FB33" w14:textId="77777777" w:rsidR="001D588C" w:rsidRPr="007041E3" w:rsidRDefault="001D588C" w:rsidP="001D588C">
      <w:pPr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>Mbledhjet e komiteteve konsultative</w:t>
      </w:r>
    </w:p>
    <w:p w14:paraId="297C87AE" w14:textId="77777777" w:rsidR="001D588C" w:rsidRPr="007041E3" w:rsidRDefault="001D588C" w:rsidP="001D588C">
      <w:pPr>
        <w:rPr>
          <w:b/>
          <w:bCs/>
          <w:lang w:eastAsia="sq-AL"/>
        </w:rPr>
      </w:pPr>
    </w:p>
    <w:p w14:paraId="296DE1DF" w14:textId="77777777" w:rsidR="001D588C" w:rsidRPr="007041E3" w:rsidRDefault="00283CD2" w:rsidP="00283CD2">
      <w:pPr>
        <w:spacing w:after="297" w:line="244" w:lineRule="auto"/>
        <w:ind w:left="25" w:right="18"/>
        <w:jc w:val="both"/>
      </w:pPr>
      <w:r w:rsidRPr="007041E3">
        <w:t xml:space="preserve">1. </w:t>
      </w:r>
      <w:r w:rsidR="001D588C" w:rsidRPr="007041E3">
        <w:t>Mbledhja e komiteteve konsultative thirret nga kryesuesi ose 1/3 e anëtarëve të komiteteve konsultative.</w:t>
      </w:r>
    </w:p>
    <w:p w14:paraId="777F02AC" w14:textId="77777777" w:rsidR="001D588C" w:rsidRPr="007041E3" w:rsidRDefault="00283CD2" w:rsidP="00283CD2">
      <w:pPr>
        <w:spacing w:after="283" w:line="242" w:lineRule="auto"/>
        <w:ind w:left="25" w:right="18"/>
        <w:jc w:val="both"/>
      </w:pPr>
      <w:r w:rsidRPr="007041E3">
        <w:t xml:space="preserve">2. </w:t>
      </w:r>
      <w:r w:rsidR="001D588C" w:rsidRPr="007041E3">
        <w:t>Mbledhjet mbahen varësisht nga nevoja, por së paku duhet të mbahen gjashtë (6) takime në vit.</w:t>
      </w:r>
    </w:p>
    <w:p w14:paraId="5E967871" w14:textId="77777777" w:rsidR="001D588C" w:rsidRPr="007041E3" w:rsidRDefault="00283CD2" w:rsidP="00283CD2">
      <w:pPr>
        <w:spacing w:after="270" w:line="243" w:lineRule="auto"/>
        <w:ind w:left="25" w:right="18"/>
        <w:jc w:val="both"/>
      </w:pPr>
      <w:r w:rsidRPr="007041E3">
        <w:t xml:space="preserve">3. </w:t>
      </w:r>
      <w:r w:rsidR="001D588C" w:rsidRPr="007041E3">
        <w:t>Komitetet duhet të hartojnë planin e punës dhe kalendarin për takime për secilin vit, në të cilin duhet të përfshihen takimet e rregullta me kuvendin e komunës, si dhe takime të r</w:t>
      </w:r>
      <w:r w:rsidR="00E16A8F" w:rsidRPr="007041E3">
        <w:t xml:space="preserve">regullta me kryetarin e komunës. si dhe takime të rregullta me drejtoritë përkatëse të komunës, në funksion të koordinimit, konsultimit dhe adresimit të çështjeve që bien në fushëveprimin e tyre." Koment nga </w:t>
      </w:r>
      <w:proofErr w:type="spellStart"/>
      <w:r w:rsidR="00E16A8F" w:rsidRPr="007041E3">
        <w:t>Mirsad</w:t>
      </w:r>
      <w:proofErr w:type="spellEnd"/>
      <w:r w:rsidR="00E16A8F" w:rsidRPr="007041E3">
        <w:t xml:space="preserve"> </w:t>
      </w:r>
      <w:proofErr w:type="spellStart"/>
      <w:r w:rsidR="00E16A8F" w:rsidRPr="007041E3">
        <w:t>Dakaj</w:t>
      </w:r>
      <w:proofErr w:type="spellEnd"/>
      <w:r w:rsidR="00E16A8F" w:rsidRPr="007041E3">
        <w:t>.</w:t>
      </w:r>
      <w:r w:rsidR="00400EAC" w:rsidRPr="007041E3">
        <w:t xml:space="preserve"> Te shtohet edhe kjo pjesa me ngjyre te verdhe</w:t>
      </w:r>
    </w:p>
    <w:p w14:paraId="4D977FE9" w14:textId="77777777" w:rsidR="001D588C" w:rsidRPr="007041E3" w:rsidRDefault="00283CD2" w:rsidP="00283CD2">
      <w:pPr>
        <w:spacing w:after="270" w:line="243" w:lineRule="auto"/>
        <w:ind w:left="11" w:right="18"/>
        <w:jc w:val="both"/>
      </w:pPr>
      <w:r w:rsidRPr="007041E3">
        <w:t xml:space="preserve">4. </w:t>
      </w:r>
      <w:r w:rsidR="001D588C" w:rsidRPr="007041E3">
        <w:t>Ftesa për mbledhje e komiteteve konsultative, përmban:</w:t>
      </w:r>
    </w:p>
    <w:p w14:paraId="4812E6F5" w14:textId="77777777" w:rsidR="001D588C" w:rsidRPr="007041E3" w:rsidRDefault="001D588C" w:rsidP="001D588C">
      <w:pPr>
        <w:spacing w:after="270" w:line="243" w:lineRule="auto"/>
        <w:ind w:left="25" w:right="18"/>
        <w:jc w:val="both"/>
      </w:pPr>
      <w:r w:rsidRPr="007041E3">
        <w:t xml:space="preserve">        4.1. Rendin e ditës;</w:t>
      </w:r>
    </w:p>
    <w:p w14:paraId="183332A0" w14:textId="77777777" w:rsidR="001D588C" w:rsidRPr="007041E3" w:rsidRDefault="001D588C" w:rsidP="001D588C">
      <w:pPr>
        <w:spacing w:after="271" w:line="254" w:lineRule="auto"/>
      </w:pPr>
      <w:r w:rsidRPr="007041E3">
        <w:t xml:space="preserve">        4.2. Kohën dhe vendin e mbajtjes së mbledhjes.</w:t>
      </w:r>
    </w:p>
    <w:p w14:paraId="7F29F3FF" w14:textId="77777777" w:rsidR="001D588C" w:rsidRPr="007041E3" w:rsidRDefault="001D588C" w:rsidP="001D588C">
      <w:pPr>
        <w:spacing w:after="271" w:line="254" w:lineRule="auto"/>
      </w:pPr>
      <w:r w:rsidRPr="007041E3">
        <w:t>5. Ftesa për mbledhje duhet t’iu dërgohet anëtarëve shtatë (7) ditë para mbajtjes së mbledhjes, me përjashtim të rasteve që janë urgjente.</w:t>
      </w:r>
    </w:p>
    <w:p w14:paraId="07826F9B" w14:textId="77777777" w:rsidR="001D588C" w:rsidRPr="007041E3" w:rsidRDefault="001D588C" w:rsidP="001D588C">
      <w:pPr>
        <w:spacing w:after="845" w:line="241" w:lineRule="auto"/>
        <w:ind w:left="14" w:right="5"/>
        <w:jc w:val="both"/>
      </w:pPr>
      <w:r w:rsidRPr="007041E3">
        <w:t>6. Mbledhja kryesohet nga kryesuesi, në mungesë të tij mbledhja kryesohet nga zëvendës kryesuesi.</w:t>
      </w:r>
    </w:p>
    <w:p w14:paraId="32004B6D" w14:textId="77777777" w:rsidR="001D588C" w:rsidRPr="007041E3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7041E3">
        <w:rPr>
          <w:b/>
          <w:bCs/>
        </w:rPr>
        <w:t xml:space="preserve">Neni 12 </w:t>
      </w:r>
    </w:p>
    <w:p w14:paraId="505A5E54" w14:textId="77777777" w:rsidR="001D588C" w:rsidRPr="007041E3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7041E3">
        <w:rPr>
          <w:b/>
          <w:bCs/>
        </w:rPr>
        <w:t>Kompetencat e komiteteve konsultative</w:t>
      </w:r>
    </w:p>
    <w:p w14:paraId="35E18C2A" w14:textId="77777777" w:rsidR="001D588C" w:rsidRPr="007041E3" w:rsidRDefault="001D588C" w:rsidP="001D588C">
      <w:pPr>
        <w:spacing w:line="241" w:lineRule="auto"/>
        <w:ind w:left="35" w:right="5"/>
        <w:rPr>
          <w:b/>
          <w:bCs/>
        </w:rPr>
      </w:pPr>
    </w:p>
    <w:p w14:paraId="28CB0452" w14:textId="77777777" w:rsidR="001D588C" w:rsidRPr="007041E3" w:rsidRDefault="001D588C" w:rsidP="001D588C">
      <w:pPr>
        <w:spacing w:after="558" w:line="256" w:lineRule="auto"/>
        <w:ind w:right="31" w:firstLine="27"/>
        <w:jc w:val="both"/>
      </w:pPr>
      <w:r w:rsidRPr="007041E3">
        <w:t>1. Komitetet konsultative mund të dorëzojnë propozime nga fushë veprimtarit e ndryshme në pajtim me statutin e komunës, përfshirë:</w:t>
      </w:r>
    </w:p>
    <w:p w14:paraId="0F718832" w14:textId="77777777" w:rsidR="001D588C" w:rsidRPr="007041E3" w:rsidRDefault="001D588C" w:rsidP="001D588C">
      <w:pPr>
        <w:spacing w:after="275" w:line="242" w:lineRule="auto"/>
        <w:ind w:left="337" w:firstLine="48"/>
        <w:jc w:val="both"/>
      </w:pPr>
      <w:r w:rsidRPr="007041E3">
        <w:t>1.1. dhënien e propozimeve për rregullore të ndryshme;</w:t>
      </w:r>
    </w:p>
    <w:p w14:paraId="1182A7CE" w14:textId="77777777" w:rsidR="001D588C" w:rsidRPr="007041E3" w:rsidRDefault="001D588C" w:rsidP="001D588C">
      <w:pPr>
        <w:spacing w:after="267"/>
        <w:ind w:left="378"/>
      </w:pPr>
      <w:r w:rsidRPr="007041E3">
        <w:t>1.2. hulumtime të ndryshme;</w:t>
      </w:r>
    </w:p>
    <w:p w14:paraId="5C6C41CE" w14:textId="77777777" w:rsidR="001D588C" w:rsidRPr="007041E3" w:rsidRDefault="001D588C" w:rsidP="001D588C">
      <w:pPr>
        <w:spacing w:after="305" w:line="255" w:lineRule="auto"/>
        <w:ind w:left="360" w:right="52"/>
        <w:jc w:val="both"/>
      </w:pPr>
      <w:r w:rsidRPr="007041E3">
        <w:t>1.3. japin mendime dhe ide rreth iniciativave të ndërmarra nga kryetari i komunës, komitetet    e përhershme apo kuvendi i komunës në fushën përkatëse;</w:t>
      </w:r>
    </w:p>
    <w:p w14:paraId="40256FFA" w14:textId="77777777" w:rsidR="001D588C" w:rsidRPr="007041E3" w:rsidRDefault="001D588C" w:rsidP="001D588C">
      <w:pPr>
        <w:spacing w:after="305" w:line="255" w:lineRule="auto"/>
        <w:ind w:left="360" w:right="52"/>
        <w:jc w:val="both"/>
      </w:pPr>
      <w:r w:rsidRPr="007041E3">
        <w:t>1.4. paraqesin pikëpamjet dhe mendimet e qytetarëve të kryetari i komunës dhe kuvendi i  komunës;</w:t>
      </w:r>
    </w:p>
    <w:p w14:paraId="77459220" w14:textId="77777777" w:rsidR="001D588C" w:rsidRPr="007041E3" w:rsidRDefault="001D588C" w:rsidP="001D588C">
      <w:pPr>
        <w:spacing w:after="305" w:line="255" w:lineRule="auto"/>
        <w:ind w:left="330" w:right="52" w:firstLine="48"/>
        <w:jc w:val="both"/>
      </w:pPr>
      <w:r w:rsidRPr="007041E3">
        <w:t>1.5. japin propozime për zgjidhjen e problemeve të identifikuara.</w:t>
      </w:r>
    </w:p>
    <w:p w14:paraId="4303BA54" w14:textId="77777777" w:rsidR="001D588C" w:rsidRPr="007041E3" w:rsidRDefault="001D588C" w:rsidP="001D588C">
      <w:pPr>
        <w:spacing w:after="305" w:line="255" w:lineRule="auto"/>
        <w:ind w:right="52"/>
        <w:jc w:val="both"/>
      </w:pPr>
      <w:r w:rsidRPr="007041E3">
        <w:lastRenderedPageBreak/>
        <w:t>2. Propozimet nga paragrafi 1 i këtij neni duhet të merren parasysh nga kuvendi i komunës për zhvillimin e politikave lokale.</w:t>
      </w:r>
    </w:p>
    <w:p w14:paraId="01100727" w14:textId="77777777" w:rsidR="00400EAC" w:rsidRPr="007041E3" w:rsidRDefault="00400EAC" w:rsidP="00400EAC">
      <w:pPr>
        <w:spacing w:after="305" w:line="255" w:lineRule="auto"/>
        <w:ind w:right="52"/>
        <w:jc w:val="both"/>
      </w:pPr>
      <w:r w:rsidRPr="007041E3">
        <w:t xml:space="preserve">3. Kryetari i Komunës, Kuvendi i Komunës dhe drejtoritë komunale obligohen t'i njoftojnë komitetet konsultative për fillimin e procedurave për hartimin buxhetit, hartimin plotësimin ose ndryshimin e dokumenteve komunale që lidhen me fushëveprimin e tyre, si dhe t'u mundësojnë atyre paraqitjen e propozimeve dhe rekomandimeve gjatë procesit të hartimit. Koment nga </w:t>
      </w:r>
      <w:proofErr w:type="spellStart"/>
      <w:r w:rsidRPr="007041E3">
        <w:t>Mirsad</w:t>
      </w:r>
      <w:proofErr w:type="spellEnd"/>
      <w:r w:rsidRPr="007041E3">
        <w:t xml:space="preserve"> </w:t>
      </w:r>
      <w:proofErr w:type="spellStart"/>
      <w:r w:rsidRPr="007041E3">
        <w:t>Dakaj</w:t>
      </w:r>
      <w:proofErr w:type="spellEnd"/>
      <w:r w:rsidRPr="007041E3">
        <w:t>. Te shtohet ky paragraf i ri</w:t>
      </w:r>
    </w:p>
    <w:p w14:paraId="5EEF2674" w14:textId="77777777" w:rsidR="001D588C" w:rsidRPr="007041E3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7041E3">
        <w:rPr>
          <w:b/>
          <w:bCs/>
        </w:rPr>
        <w:t xml:space="preserve">Neni 13 </w:t>
      </w:r>
    </w:p>
    <w:p w14:paraId="17A30E54" w14:textId="77777777" w:rsidR="001D588C" w:rsidRPr="007041E3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7041E3">
        <w:rPr>
          <w:b/>
          <w:bCs/>
        </w:rPr>
        <w:t>Dhënia e propozimeve dhe raportimi</w:t>
      </w:r>
    </w:p>
    <w:p w14:paraId="656977D1" w14:textId="77777777" w:rsidR="001D588C" w:rsidRPr="007041E3" w:rsidRDefault="001D588C" w:rsidP="001D588C">
      <w:pPr>
        <w:spacing w:line="241" w:lineRule="auto"/>
        <w:ind w:left="35" w:right="5"/>
        <w:rPr>
          <w:b/>
          <w:bCs/>
        </w:rPr>
      </w:pPr>
    </w:p>
    <w:p w14:paraId="1A267BD3" w14:textId="77777777" w:rsidR="001D588C" w:rsidRPr="007041E3" w:rsidRDefault="00400EAC" w:rsidP="00400EAC">
      <w:pPr>
        <w:spacing w:after="310" w:line="235" w:lineRule="auto"/>
        <w:ind w:left="15" w:right="27"/>
        <w:jc w:val="both"/>
      </w:pPr>
      <w:r w:rsidRPr="007041E3">
        <w:t xml:space="preserve">1. </w:t>
      </w:r>
      <w:r w:rsidR="001D588C" w:rsidRPr="007041E3">
        <w:t>Dhënia e propozimeve për punën e komiteteve konsultative merret me shumicën e votave të anëtarëve të pranishëm dhe i dërgohet me shkrim kuvendit të komunës.</w:t>
      </w:r>
    </w:p>
    <w:p w14:paraId="5168FA89" w14:textId="77777777" w:rsidR="001D588C" w:rsidRPr="007041E3" w:rsidRDefault="00400EAC" w:rsidP="00400EAC">
      <w:pPr>
        <w:spacing w:after="298" w:line="242" w:lineRule="auto"/>
        <w:ind w:left="15" w:right="27"/>
        <w:jc w:val="both"/>
      </w:pPr>
      <w:r w:rsidRPr="007041E3">
        <w:t xml:space="preserve">2. </w:t>
      </w:r>
      <w:r w:rsidR="001D588C" w:rsidRPr="007041E3">
        <w:t>Për secilën mbledhje komiteti mban procesverbal dhe të njëjtin mund ta kenë nga një kopje secili nga anëtarët.</w:t>
      </w:r>
    </w:p>
    <w:p w14:paraId="43602C0A" w14:textId="77777777" w:rsidR="001D588C" w:rsidRPr="007041E3" w:rsidRDefault="00400EAC" w:rsidP="00400EAC">
      <w:pPr>
        <w:spacing w:after="282" w:line="236" w:lineRule="auto"/>
        <w:ind w:left="15" w:right="27"/>
        <w:jc w:val="both"/>
      </w:pPr>
      <w:r w:rsidRPr="007041E3">
        <w:t xml:space="preserve">3. </w:t>
      </w:r>
      <w:r w:rsidR="001D588C" w:rsidRPr="007041E3">
        <w:t>Komuna është e obliguar të ofroj kushtet e nevojshme në mënyrë që komiteti të ketë mundësi të kryej punën e tij në mënyrë efikase.</w:t>
      </w:r>
    </w:p>
    <w:p w14:paraId="5B866667" w14:textId="77777777" w:rsidR="001D588C" w:rsidRPr="007041E3" w:rsidRDefault="00400EAC" w:rsidP="00400EAC">
      <w:pPr>
        <w:pStyle w:val="ListParagraph"/>
        <w:spacing w:line="241" w:lineRule="auto"/>
        <w:ind w:left="8" w:right="5"/>
        <w:jc w:val="both"/>
      </w:pPr>
      <w:r w:rsidRPr="007041E3">
        <w:t xml:space="preserve">4. </w:t>
      </w:r>
      <w:r w:rsidR="001D588C" w:rsidRPr="007041E3">
        <w:t>Komiteti konsultativ obligohet që të dorëzoj raport vjetor për punën e vetë kuvendit të komunë.</w:t>
      </w:r>
    </w:p>
    <w:p w14:paraId="4E137767" w14:textId="77777777" w:rsidR="00400EAC" w:rsidRPr="007041E3" w:rsidRDefault="00400EAC" w:rsidP="00400EAC">
      <w:pPr>
        <w:pStyle w:val="ListParagraph"/>
        <w:spacing w:line="241" w:lineRule="auto"/>
        <w:ind w:left="8" w:right="5"/>
        <w:jc w:val="both"/>
        <w:rPr>
          <w:b/>
          <w:bCs/>
        </w:rPr>
      </w:pPr>
    </w:p>
    <w:p w14:paraId="5BD8792B" w14:textId="77777777" w:rsidR="001D588C" w:rsidRPr="007041E3" w:rsidRDefault="001D588C" w:rsidP="001D588C">
      <w:pPr>
        <w:spacing w:line="241" w:lineRule="auto"/>
        <w:ind w:left="35" w:right="5"/>
        <w:jc w:val="center"/>
        <w:rPr>
          <w:b/>
          <w:bCs/>
        </w:rPr>
      </w:pPr>
      <w:r w:rsidRPr="007041E3">
        <w:rPr>
          <w:b/>
          <w:bCs/>
        </w:rPr>
        <w:t>Neni 14</w:t>
      </w:r>
    </w:p>
    <w:p w14:paraId="1AAD3CCB" w14:textId="77777777" w:rsidR="001D588C" w:rsidRPr="007041E3" w:rsidRDefault="001D588C" w:rsidP="001D588C">
      <w:pPr>
        <w:spacing w:after="305" w:line="255" w:lineRule="auto"/>
        <w:ind w:right="52"/>
        <w:jc w:val="center"/>
        <w:rPr>
          <w:b/>
          <w:bCs/>
        </w:rPr>
      </w:pPr>
      <w:r w:rsidRPr="007041E3">
        <w:rPr>
          <w:b/>
          <w:bCs/>
        </w:rPr>
        <w:t xml:space="preserve">Kompensimi i anëtarëve të </w:t>
      </w:r>
      <w:r w:rsidR="003B3BE8" w:rsidRPr="007041E3">
        <w:rPr>
          <w:b/>
          <w:bCs/>
        </w:rPr>
        <w:t>komiteteve</w:t>
      </w:r>
      <w:r w:rsidRPr="007041E3">
        <w:rPr>
          <w:b/>
          <w:bCs/>
        </w:rPr>
        <w:t xml:space="preserve"> konsultative</w:t>
      </w:r>
    </w:p>
    <w:p w14:paraId="0301E6E1" w14:textId="77777777" w:rsidR="001D588C" w:rsidRPr="007041E3" w:rsidRDefault="00400EAC" w:rsidP="00400EAC">
      <w:pPr>
        <w:spacing w:after="296" w:line="241" w:lineRule="auto"/>
        <w:ind w:left="39"/>
        <w:jc w:val="both"/>
      </w:pPr>
      <w:r w:rsidRPr="007041E3">
        <w:t xml:space="preserve">1. </w:t>
      </w:r>
      <w:r w:rsidR="001D588C" w:rsidRPr="007041E3">
        <w:t>Anëtarët e komiteteve konsultative për punën e tyre kompensohen nga buxheti i komunës.</w:t>
      </w:r>
    </w:p>
    <w:p w14:paraId="7B0302E0" w14:textId="77777777" w:rsidR="001D588C" w:rsidRPr="007041E3" w:rsidRDefault="00400EAC" w:rsidP="00400EAC">
      <w:pPr>
        <w:spacing w:after="272" w:line="242" w:lineRule="auto"/>
        <w:jc w:val="both"/>
      </w:pPr>
      <w:r w:rsidRPr="007041E3">
        <w:t xml:space="preserve">2. </w:t>
      </w:r>
      <w:r w:rsidR="001D588C" w:rsidRPr="007041E3">
        <w:t>Shuma e kompensimit duhet të jetë në proporcion me shumën e mëditjeve të anëtarëve të komiteteve të përhershme</w:t>
      </w:r>
      <w:r w:rsidR="00687E1D" w:rsidRPr="007041E3">
        <w:t>, mjetet lidhur me pagesën e anëtarëve do të paguhen nga linja buxhetore mallra dhe shërbime</w:t>
      </w:r>
      <w:r w:rsidR="001D588C" w:rsidRPr="007041E3">
        <w:t>.</w:t>
      </w:r>
    </w:p>
    <w:p w14:paraId="3D9253F9" w14:textId="77777777" w:rsidR="001D588C" w:rsidRPr="007041E3" w:rsidRDefault="00400EAC" w:rsidP="00400EAC">
      <w:pPr>
        <w:spacing w:line="241" w:lineRule="auto"/>
        <w:ind w:left="39"/>
        <w:jc w:val="both"/>
      </w:pPr>
      <w:r w:rsidRPr="007041E3">
        <w:t xml:space="preserve">3. </w:t>
      </w:r>
      <w:r w:rsidR="001D588C" w:rsidRPr="007041E3">
        <w:t>Anëtaret e komiteteve konsultative nuk mund të paguhen për më shurnë se gjashtë (6) mbledhje të cilat mbahen brenda vitit.</w:t>
      </w:r>
    </w:p>
    <w:p w14:paraId="31AC46F5" w14:textId="77777777" w:rsidR="001D588C" w:rsidRPr="007041E3" w:rsidRDefault="001D588C" w:rsidP="001D588C">
      <w:pPr>
        <w:spacing w:after="100" w:afterAutospacing="1"/>
        <w:rPr>
          <w:b/>
          <w:bCs/>
          <w:lang w:eastAsia="sq-AL"/>
        </w:rPr>
      </w:pPr>
    </w:p>
    <w:p w14:paraId="392AF421" w14:textId="77777777" w:rsidR="001D588C" w:rsidRPr="007041E3" w:rsidRDefault="001D588C" w:rsidP="001D588C">
      <w:pPr>
        <w:ind w:right="3"/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 xml:space="preserve">Neni 15                                                                                                                             </w:t>
      </w:r>
    </w:p>
    <w:p w14:paraId="3FE468A2" w14:textId="77777777" w:rsidR="001D588C" w:rsidRPr="007041E3" w:rsidRDefault="001D588C" w:rsidP="001D588C">
      <w:pPr>
        <w:ind w:right="3"/>
        <w:jc w:val="center"/>
        <w:rPr>
          <w:b/>
        </w:rPr>
      </w:pPr>
      <w:r w:rsidRPr="007041E3">
        <w:rPr>
          <w:b/>
        </w:rPr>
        <w:t>Përgjegjës për zbatim</w:t>
      </w:r>
    </w:p>
    <w:p w14:paraId="388EF61B" w14:textId="77777777" w:rsidR="001D588C" w:rsidRPr="007041E3" w:rsidRDefault="001D588C" w:rsidP="001D588C">
      <w:pPr>
        <w:ind w:right="3"/>
      </w:pPr>
    </w:p>
    <w:p w14:paraId="5F8428D2" w14:textId="77777777" w:rsidR="001D588C" w:rsidRPr="007041E3" w:rsidRDefault="001D588C" w:rsidP="001D588C">
      <w:pPr>
        <w:spacing w:after="593" w:line="241" w:lineRule="auto"/>
        <w:ind w:left="18" w:right="14" w:firstLine="7"/>
        <w:jc w:val="both"/>
      </w:pPr>
      <w:r w:rsidRPr="007041E3">
        <w:t>Kuvendi i Komunës dhe Kryetari i Komunës janë përgjegjës për zbatimin e këtij udhëzimi administrativ.</w:t>
      </w:r>
    </w:p>
    <w:p w14:paraId="6C1EF746" w14:textId="77777777" w:rsidR="001D588C" w:rsidRPr="007041E3" w:rsidRDefault="001D588C" w:rsidP="001D588C">
      <w:pPr>
        <w:spacing w:after="100" w:afterAutospacing="1"/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>Neni 16                                                                                                                           Mbikëqyrja e zbatimit</w:t>
      </w:r>
    </w:p>
    <w:p w14:paraId="7B012359" w14:textId="77777777" w:rsidR="001D588C" w:rsidRPr="007041E3" w:rsidRDefault="001D588C" w:rsidP="001D588C">
      <w:pPr>
        <w:spacing w:after="100" w:afterAutospacing="1"/>
        <w:jc w:val="both"/>
        <w:rPr>
          <w:lang w:eastAsia="sq-AL"/>
        </w:rPr>
      </w:pPr>
      <w:r w:rsidRPr="007041E3">
        <w:rPr>
          <w:lang w:eastAsia="sq-AL"/>
        </w:rPr>
        <w:lastRenderedPageBreak/>
        <w:t>Mbikëqyrjen e zbatimit të këtij Udhëzimi Administrativ e bën Ministria e Administrimit të Pushtetit Lokal.</w:t>
      </w:r>
    </w:p>
    <w:p w14:paraId="75B61553" w14:textId="77777777" w:rsidR="001D588C" w:rsidRPr="007041E3" w:rsidRDefault="001D588C" w:rsidP="001D588C">
      <w:pPr>
        <w:spacing w:after="100" w:afterAutospacing="1"/>
        <w:rPr>
          <w:lang w:eastAsia="sq-AL"/>
        </w:rPr>
      </w:pPr>
    </w:p>
    <w:p w14:paraId="655D0511" w14:textId="77777777" w:rsidR="001D588C" w:rsidRPr="007041E3" w:rsidRDefault="001D588C" w:rsidP="001D588C">
      <w:pPr>
        <w:spacing w:after="100" w:afterAutospacing="1"/>
        <w:jc w:val="center"/>
        <w:rPr>
          <w:b/>
          <w:bCs/>
          <w:lang w:eastAsia="sq-AL"/>
        </w:rPr>
      </w:pPr>
    </w:p>
    <w:p w14:paraId="3C983704" w14:textId="77777777" w:rsidR="001D588C" w:rsidRPr="007041E3" w:rsidRDefault="001D588C" w:rsidP="001D588C">
      <w:pPr>
        <w:spacing w:after="100" w:afterAutospacing="1"/>
        <w:jc w:val="center"/>
        <w:rPr>
          <w:b/>
          <w:bCs/>
          <w:lang w:eastAsia="sq-AL"/>
        </w:rPr>
      </w:pPr>
    </w:p>
    <w:p w14:paraId="36836620" w14:textId="77777777" w:rsidR="001D588C" w:rsidRPr="007041E3" w:rsidRDefault="001D588C" w:rsidP="001D588C">
      <w:pPr>
        <w:spacing w:after="100" w:afterAutospacing="1"/>
        <w:jc w:val="center"/>
        <w:rPr>
          <w:b/>
          <w:bCs/>
          <w:lang w:eastAsia="sq-AL"/>
        </w:rPr>
      </w:pPr>
      <w:r w:rsidRPr="007041E3">
        <w:rPr>
          <w:b/>
          <w:bCs/>
          <w:lang w:eastAsia="sq-AL"/>
        </w:rPr>
        <w:t>Neni 17                                                                                                                                   Shfuqizimi</w:t>
      </w:r>
    </w:p>
    <w:p w14:paraId="69F1B303" w14:textId="77777777" w:rsidR="001D588C" w:rsidRPr="007041E3" w:rsidRDefault="001D588C" w:rsidP="001D588C">
      <w:pPr>
        <w:spacing w:after="100" w:afterAutospacing="1"/>
        <w:jc w:val="both"/>
        <w:rPr>
          <w:b/>
          <w:bCs/>
          <w:lang w:eastAsia="sq-AL"/>
        </w:rPr>
      </w:pPr>
      <w:r w:rsidRPr="007041E3">
        <w:t>Me hyrje në fuqi të këtij Udhëzimi Administrativ shfuqizohet Udhëzimi Administrativ                          (MAPL) Nr. 01/2016 për Procedurën e Themelimit, Organizimin dhe Kompetencat e Komiteteve Konsultative në Komuna.</w:t>
      </w:r>
    </w:p>
    <w:p w14:paraId="786D6EAD" w14:textId="77777777" w:rsidR="001D588C" w:rsidRPr="007041E3" w:rsidRDefault="001D588C" w:rsidP="001D588C">
      <w:pPr>
        <w:rPr>
          <w:b/>
          <w:bCs/>
        </w:rPr>
      </w:pPr>
    </w:p>
    <w:p w14:paraId="193BD4F7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Neni 18</w:t>
      </w:r>
    </w:p>
    <w:p w14:paraId="2765D3C9" w14:textId="77777777" w:rsidR="001D588C" w:rsidRPr="007041E3" w:rsidRDefault="001D588C" w:rsidP="001D588C">
      <w:pPr>
        <w:jc w:val="center"/>
        <w:rPr>
          <w:b/>
          <w:bCs/>
        </w:rPr>
      </w:pPr>
      <w:r w:rsidRPr="007041E3">
        <w:rPr>
          <w:b/>
          <w:bCs/>
        </w:rPr>
        <w:t>Hyrja në fuqi</w:t>
      </w:r>
    </w:p>
    <w:p w14:paraId="087A8783" w14:textId="77777777" w:rsidR="001D588C" w:rsidRPr="007041E3" w:rsidRDefault="001D588C" w:rsidP="001D588C">
      <w:pPr>
        <w:jc w:val="both"/>
        <w:rPr>
          <w:b/>
          <w:bCs/>
        </w:rPr>
      </w:pPr>
    </w:p>
    <w:p w14:paraId="5FAD569F" w14:textId="77777777" w:rsidR="001D588C" w:rsidRPr="007041E3" w:rsidRDefault="001D588C" w:rsidP="001D588C">
      <w:pPr>
        <w:jc w:val="both"/>
        <w:rPr>
          <w:b/>
          <w:bCs/>
        </w:rPr>
      </w:pPr>
    </w:p>
    <w:p w14:paraId="17E10E25" w14:textId="77777777" w:rsidR="001D588C" w:rsidRPr="007041E3" w:rsidRDefault="001D588C" w:rsidP="001D588C">
      <w:pPr>
        <w:jc w:val="both"/>
      </w:pPr>
      <w:r w:rsidRPr="007041E3">
        <w:t>Ky Udhëzim Administrativ hyn në fuqi pas nënshkrimit nga Ministri i Ministrisë së Administrimit të Pushtetit Lokal dhe shtatë (7) ditë pas publikimit në Gazetën Zyrtare të Republikës së Kosovës.</w:t>
      </w:r>
    </w:p>
    <w:p w14:paraId="2FE86900" w14:textId="77777777" w:rsidR="001D588C" w:rsidRPr="007041E3" w:rsidRDefault="001D588C" w:rsidP="001D588C">
      <w:pPr>
        <w:widowControl w:val="0"/>
        <w:jc w:val="both"/>
      </w:pPr>
    </w:p>
    <w:p w14:paraId="0210EA63" w14:textId="77777777" w:rsidR="001D588C" w:rsidRPr="007041E3" w:rsidRDefault="001D588C" w:rsidP="001D588C">
      <w:pPr>
        <w:widowControl w:val="0"/>
        <w:jc w:val="both"/>
      </w:pPr>
    </w:p>
    <w:p w14:paraId="5DFC9315" w14:textId="77777777" w:rsidR="001D588C" w:rsidRPr="007041E3" w:rsidRDefault="001D588C" w:rsidP="001D588C">
      <w:pPr>
        <w:rPr>
          <w:b/>
        </w:rPr>
      </w:pPr>
    </w:p>
    <w:p w14:paraId="3DA37289" w14:textId="77777777" w:rsidR="001D588C" w:rsidRPr="007041E3" w:rsidRDefault="001D588C" w:rsidP="001D588C">
      <w:pPr>
        <w:rPr>
          <w:b/>
        </w:rPr>
      </w:pPr>
    </w:p>
    <w:p w14:paraId="426DBD73" w14:textId="77777777" w:rsidR="001D588C" w:rsidRPr="007041E3" w:rsidRDefault="001D588C" w:rsidP="001D588C">
      <w:pPr>
        <w:rPr>
          <w:b/>
        </w:rPr>
      </w:pPr>
    </w:p>
    <w:p w14:paraId="0709A9CA" w14:textId="77777777" w:rsidR="001D588C" w:rsidRPr="007041E3" w:rsidRDefault="001D588C" w:rsidP="001D588C">
      <w:pPr>
        <w:rPr>
          <w:b/>
        </w:rPr>
      </w:pPr>
    </w:p>
    <w:p w14:paraId="18C36907" w14:textId="77777777" w:rsidR="001D588C" w:rsidRPr="007041E3" w:rsidRDefault="001D588C" w:rsidP="001D588C">
      <w:pPr>
        <w:rPr>
          <w:b/>
        </w:rPr>
      </w:pPr>
    </w:p>
    <w:p w14:paraId="1BA0DF54" w14:textId="77777777" w:rsidR="001D588C" w:rsidRPr="007041E3" w:rsidRDefault="001D588C" w:rsidP="001D588C">
      <w:pPr>
        <w:rPr>
          <w:b/>
        </w:rPr>
      </w:pPr>
    </w:p>
    <w:p w14:paraId="05A44C52" w14:textId="77777777" w:rsidR="001D588C" w:rsidRPr="007041E3" w:rsidRDefault="001D588C" w:rsidP="001D588C">
      <w:pPr>
        <w:rPr>
          <w:b/>
        </w:rPr>
      </w:pPr>
    </w:p>
    <w:p w14:paraId="0B109F1D" w14:textId="77777777" w:rsidR="001D588C" w:rsidRPr="007041E3" w:rsidRDefault="001D588C" w:rsidP="001D588C">
      <w:pPr>
        <w:rPr>
          <w:b/>
        </w:rPr>
      </w:pPr>
    </w:p>
    <w:p w14:paraId="17B4CD4A" w14:textId="77777777" w:rsidR="001D588C" w:rsidRPr="007041E3" w:rsidRDefault="001D588C" w:rsidP="001D588C">
      <w:pPr>
        <w:rPr>
          <w:b/>
        </w:rPr>
      </w:pPr>
    </w:p>
    <w:p w14:paraId="0E345ABD" w14:textId="77777777" w:rsidR="001D588C" w:rsidRPr="007041E3" w:rsidRDefault="001D588C" w:rsidP="001D588C">
      <w:pPr>
        <w:rPr>
          <w:b/>
        </w:rPr>
      </w:pPr>
    </w:p>
    <w:p w14:paraId="0989C9BF" w14:textId="77777777" w:rsidR="001D588C" w:rsidRPr="007041E3" w:rsidRDefault="001D588C" w:rsidP="001D588C">
      <w:pPr>
        <w:rPr>
          <w:b/>
        </w:rPr>
      </w:pPr>
    </w:p>
    <w:p w14:paraId="060D6A00" w14:textId="77777777" w:rsidR="001D588C" w:rsidRPr="007041E3" w:rsidRDefault="001D588C" w:rsidP="001D588C">
      <w:pPr>
        <w:jc w:val="center"/>
        <w:rPr>
          <w:b/>
        </w:rPr>
      </w:pPr>
      <w:r w:rsidRPr="007041E3">
        <w:rPr>
          <w:b/>
        </w:rPr>
        <w:t xml:space="preserve">                                                                                                                     </w:t>
      </w:r>
      <w:proofErr w:type="spellStart"/>
      <w:r w:rsidRPr="007041E3">
        <w:rPr>
          <w:b/>
        </w:rPr>
        <w:t>Elbert</w:t>
      </w:r>
      <w:proofErr w:type="spellEnd"/>
      <w:r w:rsidRPr="007041E3">
        <w:rPr>
          <w:b/>
        </w:rPr>
        <w:t xml:space="preserve"> Krasniqi </w:t>
      </w:r>
    </w:p>
    <w:p w14:paraId="4BA82BA9" w14:textId="77777777" w:rsidR="001D588C" w:rsidRPr="007041E3" w:rsidRDefault="001D588C" w:rsidP="001D588C">
      <w:pPr>
        <w:jc w:val="right"/>
      </w:pPr>
    </w:p>
    <w:p w14:paraId="0D9FCBF0" w14:textId="77777777" w:rsidR="001D588C" w:rsidRPr="007041E3" w:rsidRDefault="001D588C" w:rsidP="001D588C">
      <w:pPr>
        <w:jc w:val="right"/>
      </w:pPr>
      <w:r w:rsidRPr="007041E3">
        <w:t xml:space="preserve">_________________ </w:t>
      </w:r>
    </w:p>
    <w:p w14:paraId="465F6BFC" w14:textId="77777777" w:rsidR="001D588C" w:rsidRPr="007041E3" w:rsidRDefault="001D588C" w:rsidP="001D588C">
      <w:pPr>
        <w:jc w:val="right"/>
      </w:pPr>
    </w:p>
    <w:p w14:paraId="55BE8C6B" w14:textId="77777777" w:rsidR="001D588C" w:rsidRPr="007041E3" w:rsidRDefault="001D588C" w:rsidP="001D588C">
      <w:pPr>
        <w:jc w:val="right"/>
      </w:pPr>
      <w:r w:rsidRPr="007041E3">
        <w:t>Ministër i Administrimit të Pushtetit Lokal</w:t>
      </w:r>
    </w:p>
    <w:p w14:paraId="0A1DD7F7" w14:textId="77777777" w:rsidR="001D588C" w:rsidRPr="007041E3" w:rsidRDefault="001D588C" w:rsidP="001D588C">
      <w:pPr>
        <w:jc w:val="right"/>
      </w:pPr>
    </w:p>
    <w:p w14:paraId="35F2D235" w14:textId="77777777" w:rsidR="001D588C" w:rsidRPr="003B3BE8" w:rsidRDefault="001D588C" w:rsidP="001D588C">
      <w:pPr>
        <w:widowControl w:val="0"/>
        <w:jc w:val="right"/>
      </w:pPr>
      <w:r w:rsidRPr="007041E3">
        <w:t>___/___/2026</w:t>
      </w:r>
    </w:p>
    <w:p w14:paraId="3F770CED" w14:textId="77777777" w:rsidR="00B619C1" w:rsidRPr="003B3BE8" w:rsidRDefault="00B619C1" w:rsidP="00B619C1">
      <w:pPr>
        <w:jc w:val="center"/>
        <w:rPr>
          <w:sz w:val="72"/>
        </w:rPr>
      </w:pPr>
    </w:p>
    <w:sectPr w:rsidR="00B619C1" w:rsidRPr="003B3BE8" w:rsidSect="007D16DB">
      <w:footerReference w:type="default" r:id="rId8"/>
      <w:pgSz w:w="12240" w:h="15840" w:code="1"/>
      <w:pgMar w:top="1260" w:right="1750" w:bottom="0" w:left="1134" w:header="54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CE335" w14:textId="77777777" w:rsidR="00307CDB" w:rsidRDefault="00307CDB">
      <w:r>
        <w:separator/>
      </w:r>
    </w:p>
  </w:endnote>
  <w:endnote w:type="continuationSeparator" w:id="0">
    <w:p w14:paraId="295EF69C" w14:textId="77777777" w:rsidR="00307CDB" w:rsidRDefault="0030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914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F8B26" w14:textId="77777777" w:rsidR="00BF3B3F" w:rsidRDefault="006C35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CD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E79DB4A" w14:textId="77777777" w:rsidR="004D05FA" w:rsidRDefault="00307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171EF" w14:textId="77777777" w:rsidR="00307CDB" w:rsidRDefault="00307CDB">
      <w:r>
        <w:separator/>
      </w:r>
    </w:p>
  </w:footnote>
  <w:footnote w:type="continuationSeparator" w:id="0">
    <w:p w14:paraId="69B96E43" w14:textId="77777777" w:rsidR="00307CDB" w:rsidRDefault="00307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B010B"/>
    <w:multiLevelType w:val="hybridMultilevel"/>
    <w:tmpl w:val="85301C6C"/>
    <w:lvl w:ilvl="0" w:tplc="A0F69992">
      <w:start w:val="1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83AF62E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A0B3D2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344266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1E7A7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BCC85C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A84F5A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ECF42C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D690BC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E10BB3"/>
    <w:multiLevelType w:val="hybridMultilevel"/>
    <w:tmpl w:val="FA0EA5C0"/>
    <w:lvl w:ilvl="0" w:tplc="57A0234A">
      <w:start w:val="4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28613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08D7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06D2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E29C2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CEA52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F02946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AF14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666D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724413"/>
    <w:multiLevelType w:val="hybridMultilevel"/>
    <w:tmpl w:val="7BDADACA"/>
    <w:lvl w:ilvl="0" w:tplc="30EE7070">
      <w:start w:val="1"/>
      <w:numFmt w:val="decimal"/>
      <w:lvlText w:val="%1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98D520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5625EC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B2CC36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8CC428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70FF46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6A2240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5E0610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FC4448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293B86"/>
    <w:multiLevelType w:val="hybridMultilevel"/>
    <w:tmpl w:val="625A7210"/>
    <w:lvl w:ilvl="0" w:tplc="5C3010DE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10D63C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0EB96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8C46B6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E9C42DE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3A839A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5CCEA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9E7062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C07864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7D1CD1"/>
    <w:multiLevelType w:val="hybridMultilevel"/>
    <w:tmpl w:val="5860F2D6"/>
    <w:lvl w:ilvl="0" w:tplc="AA1C744E">
      <w:start w:val="1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68467A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36FA02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2EED6A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62A7F86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B001D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627810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8C472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30948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B836D5"/>
    <w:multiLevelType w:val="multilevel"/>
    <w:tmpl w:val="78C827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E43"/>
    <w:rsid w:val="00110749"/>
    <w:rsid w:val="0016442F"/>
    <w:rsid w:val="001B285C"/>
    <w:rsid w:val="001C5BEE"/>
    <w:rsid w:val="001D588C"/>
    <w:rsid w:val="00283CD2"/>
    <w:rsid w:val="00307CDB"/>
    <w:rsid w:val="003B3BE8"/>
    <w:rsid w:val="00400EAC"/>
    <w:rsid w:val="00517EC6"/>
    <w:rsid w:val="00612DCC"/>
    <w:rsid w:val="00687E1D"/>
    <w:rsid w:val="006C357C"/>
    <w:rsid w:val="006C6948"/>
    <w:rsid w:val="007041E3"/>
    <w:rsid w:val="00B619C1"/>
    <w:rsid w:val="00CE7AA7"/>
    <w:rsid w:val="00D354A7"/>
    <w:rsid w:val="00E16A8F"/>
    <w:rsid w:val="00E67FDB"/>
    <w:rsid w:val="00E8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BB132"/>
  <w15:chartTrackingRefBased/>
  <w15:docId w15:val="{C8C0A77A-5FA7-4F9D-A2DA-F3C9E20F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C3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57C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6C35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9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9C1"/>
    <w:rPr>
      <w:rFonts w:ascii="Segoe UI" w:eastAsia="Times New Roman" w:hAnsi="Segoe UI" w:cs="Segoe UI"/>
      <w:sz w:val="18"/>
      <w:szCs w:val="18"/>
      <w:lang w:val="sq-AL"/>
    </w:rPr>
  </w:style>
  <w:style w:type="character" w:styleId="Strong">
    <w:name w:val="Strong"/>
    <w:uiPriority w:val="22"/>
    <w:qFormat/>
    <w:rsid w:val="001D588C"/>
    <w:rPr>
      <w:b/>
      <w:bCs/>
    </w:rPr>
  </w:style>
  <w:style w:type="paragraph" w:styleId="NormalWeb">
    <w:name w:val="Normal (Web)"/>
    <w:basedOn w:val="Normal"/>
    <w:link w:val="NormalWebChar"/>
    <w:uiPriority w:val="99"/>
    <w:rsid w:val="001D588C"/>
    <w:pPr>
      <w:spacing w:before="100" w:beforeAutospacing="1" w:after="100" w:afterAutospacing="1"/>
    </w:pPr>
    <w:rPr>
      <w:rFonts w:eastAsia="MS Mincho"/>
      <w:lang w:val="en-GB" w:eastAsia="en-GB"/>
    </w:rPr>
  </w:style>
  <w:style w:type="character" w:customStyle="1" w:styleId="NormalWebChar">
    <w:name w:val="Normal (Web) Char"/>
    <w:link w:val="NormalWeb"/>
    <w:uiPriority w:val="99"/>
    <w:locked/>
    <w:rsid w:val="001D588C"/>
    <w:rPr>
      <w:rFonts w:ascii="Times New Roman" w:eastAsia="MS Mincho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1486</Words>
  <Characters>8472</Characters>
  <Application>Microsoft Office Word</Application>
  <DocSecurity>0</DocSecurity>
  <Lines>70</Lines>
  <Paragraphs>19</Paragraphs>
  <ScaleCrop>false</ScaleCrop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Gafurr Sllamniku</dc:creator>
  <cp:keywords/>
  <dc:description/>
  <cp:lastModifiedBy>Sibel Gutiq</cp:lastModifiedBy>
  <cp:revision>17</cp:revision>
  <cp:lastPrinted>2026-05-04T11:34:00Z</cp:lastPrinted>
  <dcterms:created xsi:type="dcterms:W3CDTF">2026-04-29T07:55:00Z</dcterms:created>
  <dcterms:modified xsi:type="dcterms:W3CDTF">2026-08-10T08:43:00Z</dcterms:modified>
</cp:coreProperties>
</file>