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6725E" w14:textId="77777777" w:rsidR="006565AF" w:rsidRPr="001227FE" w:rsidRDefault="006565AF" w:rsidP="006565AF"/>
    <w:p w14:paraId="05AE67B4" w14:textId="77777777" w:rsidR="001227FE" w:rsidRDefault="00714BD8" w:rsidP="006565AF">
      <w:pPr>
        <w:jc w:val="center"/>
        <w:outlineLvl w:val="0"/>
        <w:rPr>
          <w:rFonts w:ascii="Book Antiqua" w:hAnsi="Book Antiqua" w:cs="Book Antiqua"/>
          <w:b/>
          <w:bCs/>
          <w:sz w:val="32"/>
          <w:szCs w:val="32"/>
        </w:rPr>
      </w:pPr>
      <w:r w:rsidRPr="00377DE4">
        <w:rPr>
          <w:noProof/>
          <w:color w:val="003366"/>
          <w:lang w:val="en-US"/>
        </w:rPr>
        <w:drawing>
          <wp:inline distT="0" distB="0" distL="0" distR="0" wp14:anchorId="2837604F" wp14:editId="6F768AFE">
            <wp:extent cx="1135380" cy="1292860"/>
            <wp:effectExtent l="0" t="0" r="0" b="0"/>
            <wp:docPr id="1" name="Picture 1" descr="stema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292860"/>
                    </a:xfrm>
                    <a:prstGeom prst="rect">
                      <a:avLst/>
                    </a:prstGeom>
                    <a:noFill/>
                    <a:ln>
                      <a:noFill/>
                    </a:ln>
                  </pic:spPr>
                </pic:pic>
              </a:graphicData>
            </a:graphic>
          </wp:inline>
        </w:drawing>
      </w:r>
    </w:p>
    <w:p w14:paraId="0ECD1912" w14:textId="77777777" w:rsidR="00D00AAC" w:rsidRPr="00AA7BF2" w:rsidRDefault="00D00AAC" w:rsidP="00D00AAC">
      <w:pPr>
        <w:jc w:val="center"/>
        <w:rPr>
          <w:rFonts w:ascii="Book Antiqua" w:eastAsia="Batang" w:hAnsi="Book Antiqua"/>
          <w:b/>
          <w:bCs/>
          <w:sz w:val="32"/>
          <w:szCs w:val="32"/>
        </w:rPr>
      </w:pPr>
      <w:r>
        <w:rPr>
          <w:rFonts w:ascii="Book Antiqua" w:hAnsi="Book Antiqua"/>
          <w:b/>
          <w:bCs/>
          <w:sz w:val="32"/>
          <w:szCs w:val="32"/>
        </w:rPr>
        <w:t>Republika e Kosovës</w:t>
      </w:r>
    </w:p>
    <w:p w14:paraId="6D476F40" w14:textId="77777777" w:rsidR="00D00AAC" w:rsidRPr="00AA7BF2" w:rsidRDefault="00D00AAC" w:rsidP="00D00AAC">
      <w:pPr>
        <w:jc w:val="center"/>
        <w:rPr>
          <w:rFonts w:ascii="Book Antiqua" w:hAnsi="Book Antiqua" w:cs="Book Antiqua"/>
          <w:b/>
          <w:bCs/>
          <w:sz w:val="26"/>
          <w:szCs w:val="26"/>
        </w:rPr>
      </w:pPr>
      <w:r>
        <w:rPr>
          <w:rFonts w:ascii="Book Antiqua" w:hAnsi="Book Antiqua"/>
          <w:b/>
          <w:bCs/>
          <w:sz w:val="26"/>
          <w:szCs w:val="26"/>
        </w:rPr>
        <w:t>Republika Kosovo - Republic of Kosovo</w:t>
      </w:r>
    </w:p>
    <w:p w14:paraId="5F2F72B7" w14:textId="63C3222F" w:rsidR="00A06BC7" w:rsidRPr="00F00E21" w:rsidRDefault="00D00AAC" w:rsidP="00F00E21">
      <w:pPr>
        <w:pStyle w:val="Title"/>
        <w:rPr>
          <w:rFonts w:ascii="Book Antiqua" w:hAnsi="Book Antiqua" w:cs="Book Antiqua"/>
          <w:i/>
          <w:iCs/>
        </w:rPr>
      </w:pPr>
      <w:r>
        <w:rPr>
          <w:rFonts w:ascii="Book Antiqua" w:hAnsi="Book Antiqua"/>
          <w:i/>
          <w:iCs/>
        </w:rPr>
        <w:t xml:space="preserve">Qeveria - Vlada - Government </w:t>
      </w:r>
    </w:p>
    <w:p w14:paraId="3A50ADEC" w14:textId="77777777" w:rsidR="00A06BC7" w:rsidRDefault="00A06BC7" w:rsidP="00F00E21">
      <w:pPr>
        <w:autoSpaceDE w:val="0"/>
        <w:autoSpaceDN w:val="0"/>
        <w:adjustRightInd w:val="0"/>
        <w:jc w:val="center"/>
        <w:rPr>
          <w:rFonts w:eastAsia="MS Mincho"/>
          <w:b/>
          <w:bCs/>
          <w:i/>
          <w:iCs/>
          <w:lang w:val="sq-AL"/>
        </w:rPr>
      </w:pPr>
      <w:r>
        <w:rPr>
          <w:b/>
          <w:bCs/>
          <w:i/>
          <w:iCs/>
        </w:rPr>
        <w:t xml:space="preserve">Ministria e Financave Punës dhe Transfereve </w:t>
      </w:r>
    </w:p>
    <w:p w14:paraId="442D0F99" w14:textId="77777777" w:rsidR="00A06BC7" w:rsidRPr="00A06BC7" w:rsidRDefault="00A06BC7" w:rsidP="00F00E21">
      <w:pPr>
        <w:jc w:val="center"/>
        <w:rPr>
          <w:rFonts w:eastAsia="MS Mincho"/>
          <w:b/>
          <w:bCs/>
          <w:i/>
          <w:iCs/>
        </w:rPr>
      </w:pPr>
      <w:r>
        <w:rPr>
          <w:b/>
          <w:bCs/>
          <w:i/>
          <w:iCs/>
        </w:rPr>
        <w:t xml:space="preserve">Ministarstvo Finansija, Rada i Transfera. – Ministry of Finance, Labour and Transfers </w:t>
      </w:r>
      <w:r w:rsidR="006565AF" w:rsidRPr="00E1528D">
        <w:rPr>
          <w:b/>
        </w:rPr>
        <w:t xml:space="preserve">                                                          </w:t>
      </w:r>
    </w:p>
    <w:p w14:paraId="0FBC4AC2" w14:textId="77777777" w:rsidR="006565AF" w:rsidRPr="00E1528D" w:rsidRDefault="006565AF" w:rsidP="00F00E21">
      <w:pPr>
        <w:pBdr>
          <w:bottom w:val="single" w:sz="4" w:space="1" w:color="auto"/>
        </w:pBdr>
        <w:rPr>
          <w:b/>
        </w:rPr>
      </w:pPr>
      <w:r w:rsidRPr="00E1528D">
        <w:rPr>
          <w:b/>
        </w:rPr>
        <w:t xml:space="preserve">                                              </w:t>
      </w:r>
    </w:p>
    <w:p w14:paraId="7CF8DB4F" w14:textId="47F5115F" w:rsidR="00455C58" w:rsidRPr="00F00E21" w:rsidRDefault="00B67FA0" w:rsidP="00F00E21">
      <w:r>
        <w:rPr>
          <w:b/>
        </w:rPr>
        <w:t xml:space="preserve">                                                                 </w:t>
      </w:r>
      <w:r w:rsidR="00F00E21">
        <w:t xml:space="preserve">  </w:t>
      </w:r>
    </w:p>
    <w:p w14:paraId="72025497" w14:textId="09451A03" w:rsidR="00455C58" w:rsidRDefault="00455C58" w:rsidP="00455C58">
      <w:pPr>
        <w:jc w:val="center"/>
        <w:rPr>
          <w:b/>
          <w:bCs/>
        </w:rPr>
      </w:pPr>
    </w:p>
    <w:p w14:paraId="3B03A395" w14:textId="77777777" w:rsidR="00B1017F" w:rsidRPr="000E19A2" w:rsidRDefault="00B1017F" w:rsidP="00455C58">
      <w:pPr>
        <w:jc w:val="center"/>
        <w:rPr>
          <w:b/>
          <w:bCs/>
        </w:rPr>
      </w:pPr>
    </w:p>
    <w:p w14:paraId="5E741E76" w14:textId="77777777" w:rsidR="00455C58" w:rsidRDefault="00455C58" w:rsidP="00B1017F">
      <w:pPr>
        <w:jc w:val="center"/>
        <w:rPr>
          <w:b/>
          <w:bCs/>
        </w:rPr>
      </w:pPr>
    </w:p>
    <w:p w14:paraId="2A3A68EA" w14:textId="50C1CC9C" w:rsidR="00B1017F" w:rsidRPr="00B1017F" w:rsidRDefault="00B1017F" w:rsidP="00B1017F">
      <w:pPr>
        <w:spacing w:line="276" w:lineRule="auto"/>
        <w:jc w:val="center"/>
        <w:rPr>
          <w:b/>
          <w:bCs/>
          <w:sz w:val="28"/>
          <w:szCs w:val="28"/>
          <w:lang w:val="nl-NL"/>
        </w:rPr>
      </w:pPr>
      <w:r w:rsidRPr="00B1017F">
        <w:rPr>
          <w:b/>
          <w:bCs/>
          <w:sz w:val="28"/>
          <w:szCs w:val="28"/>
          <w:lang w:val="nl-NL"/>
        </w:rPr>
        <w:t xml:space="preserve">UDHËZIM </w:t>
      </w:r>
      <w:r w:rsidR="00411B38">
        <w:rPr>
          <w:b/>
          <w:bCs/>
          <w:sz w:val="28"/>
          <w:szCs w:val="28"/>
          <w:lang w:val="nl-NL"/>
        </w:rPr>
        <w:t>ADMINISTRATIV (MFPT) NR. XX/2022</w:t>
      </w:r>
    </w:p>
    <w:p w14:paraId="66089F38" w14:textId="1D53E004" w:rsidR="00B1017F" w:rsidRPr="00B1017F" w:rsidRDefault="00B1017F" w:rsidP="00B1017F">
      <w:pPr>
        <w:spacing w:line="276" w:lineRule="auto"/>
        <w:jc w:val="center"/>
        <w:rPr>
          <w:b/>
          <w:bCs/>
          <w:sz w:val="28"/>
          <w:szCs w:val="28"/>
        </w:rPr>
      </w:pPr>
      <w:r w:rsidRPr="00B1017F">
        <w:rPr>
          <w:b/>
          <w:bCs/>
          <w:sz w:val="28"/>
          <w:szCs w:val="28"/>
        </w:rPr>
        <w:t>PËR VENDOSJEN E FËMIJËS DHE TË RRITURIT NËN KUJDESTARI</w:t>
      </w:r>
    </w:p>
    <w:p w14:paraId="73D12226" w14:textId="77777777" w:rsidR="00B1017F" w:rsidRPr="00B1017F" w:rsidRDefault="00B1017F" w:rsidP="00B1017F">
      <w:pPr>
        <w:spacing w:line="276" w:lineRule="auto"/>
        <w:jc w:val="center"/>
        <w:rPr>
          <w:b/>
          <w:bCs/>
          <w:sz w:val="28"/>
          <w:szCs w:val="28"/>
          <w:lang w:val="nl-NL"/>
        </w:rPr>
      </w:pPr>
    </w:p>
    <w:p w14:paraId="391800D8" w14:textId="77777777" w:rsidR="00B1017F" w:rsidRPr="00B1017F" w:rsidRDefault="00B1017F" w:rsidP="00B1017F">
      <w:pPr>
        <w:spacing w:line="276" w:lineRule="auto"/>
        <w:jc w:val="center"/>
        <w:rPr>
          <w:b/>
          <w:bCs/>
          <w:sz w:val="28"/>
          <w:szCs w:val="28"/>
          <w:lang w:val="nl-NL"/>
        </w:rPr>
      </w:pPr>
    </w:p>
    <w:p w14:paraId="19554C17" w14:textId="5D963B22" w:rsidR="00B1017F" w:rsidRPr="00B1017F" w:rsidRDefault="00B1017F" w:rsidP="00B1017F">
      <w:pPr>
        <w:spacing w:line="276" w:lineRule="auto"/>
        <w:jc w:val="center"/>
        <w:rPr>
          <w:b/>
          <w:bCs/>
          <w:sz w:val="28"/>
          <w:szCs w:val="28"/>
        </w:rPr>
      </w:pPr>
      <w:r w:rsidRPr="00B1017F">
        <w:rPr>
          <w:b/>
          <w:bCs/>
          <w:sz w:val="28"/>
          <w:szCs w:val="28"/>
        </w:rPr>
        <w:t>ADMINIS</w:t>
      </w:r>
      <w:r w:rsidR="00411B38">
        <w:rPr>
          <w:b/>
          <w:bCs/>
          <w:sz w:val="28"/>
          <w:szCs w:val="28"/>
        </w:rPr>
        <w:t>TRATIVE INSTRUCTION  NO. XX/2022</w:t>
      </w:r>
    </w:p>
    <w:p w14:paraId="68E52DD1" w14:textId="1556ED05" w:rsidR="00B1017F" w:rsidRPr="00B1017F" w:rsidRDefault="00B1017F" w:rsidP="00B1017F">
      <w:pPr>
        <w:spacing w:line="276" w:lineRule="auto"/>
        <w:jc w:val="center"/>
        <w:rPr>
          <w:b/>
          <w:bCs/>
          <w:sz w:val="28"/>
          <w:szCs w:val="28"/>
        </w:rPr>
      </w:pPr>
      <w:r w:rsidRPr="00B1017F">
        <w:rPr>
          <w:b/>
          <w:bCs/>
          <w:sz w:val="28"/>
          <w:szCs w:val="28"/>
        </w:rPr>
        <w:t>ON THE PLACEMENT OF CHILDREN AND ADULTS UNDER GUARDIANSHIP</w:t>
      </w:r>
    </w:p>
    <w:p w14:paraId="3B1B927A" w14:textId="77777777" w:rsidR="00B1017F" w:rsidRPr="00B1017F" w:rsidRDefault="00B1017F" w:rsidP="00B1017F">
      <w:pPr>
        <w:spacing w:line="276" w:lineRule="auto"/>
        <w:jc w:val="center"/>
        <w:rPr>
          <w:b/>
          <w:bCs/>
          <w:sz w:val="28"/>
          <w:szCs w:val="28"/>
          <w:lang w:val="nl-NL"/>
        </w:rPr>
      </w:pPr>
    </w:p>
    <w:p w14:paraId="2BCF2D36" w14:textId="77777777" w:rsidR="00B1017F" w:rsidRPr="00B1017F" w:rsidRDefault="00B1017F" w:rsidP="00B1017F">
      <w:pPr>
        <w:spacing w:line="276" w:lineRule="auto"/>
        <w:rPr>
          <w:b/>
          <w:bCs/>
          <w:sz w:val="28"/>
          <w:szCs w:val="28"/>
          <w:lang w:val="nl-NL"/>
        </w:rPr>
      </w:pPr>
    </w:p>
    <w:p w14:paraId="76894888" w14:textId="47B4AC55" w:rsidR="00B1017F" w:rsidRPr="00B1017F" w:rsidRDefault="00B1017F" w:rsidP="00B1017F">
      <w:pPr>
        <w:spacing w:line="276" w:lineRule="auto"/>
        <w:jc w:val="center"/>
        <w:rPr>
          <w:b/>
          <w:bCs/>
          <w:sz w:val="28"/>
          <w:szCs w:val="28"/>
          <w:lang w:val="nl-NL"/>
        </w:rPr>
      </w:pPr>
    </w:p>
    <w:p w14:paraId="01C73F38" w14:textId="184D5D43" w:rsidR="00B1017F" w:rsidRPr="00B1017F" w:rsidRDefault="00B1017F" w:rsidP="00B1017F">
      <w:pPr>
        <w:spacing w:line="276" w:lineRule="auto"/>
        <w:jc w:val="center"/>
        <w:rPr>
          <w:b/>
          <w:bCs/>
          <w:sz w:val="28"/>
          <w:szCs w:val="28"/>
          <w:lang w:val="sq-AL"/>
        </w:rPr>
      </w:pPr>
      <w:r w:rsidRPr="00B1017F">
        <w:rPr>
          <w:b/>
          <w:bCs/>
          <w:sz w:val="28"/>
          <w:szCs w:val="28"/>
          <w:lang w:val="sq-AL"/>
        </w:rPr>
        <w:t>NACRT ADMINIS</w:t>
      </w:r>
      <w:r w:rsidR="00411B38">
        <w:rPr>
          <w:b/>
          <w:bCs/>
          <w:sz w:val="28"/>
          <w:szCs w:val="28"/>
          <w:lang w:val="sq-AL"/>
        </w:rPr>
        <w:t>TRATIVNOG UPUTSTVA - BR. XX/2022</w:t>
      </w:r>
    </w:p>
    <w:p w14:paraId="0BB0833E" w14:textId="5DD9A622" w:rsidR="00B1017F" w:rsidRPr="00B1017F" w:rsidRDefault="00B1017F" w:rsidP="00B1017F">
      <w:pPr>
        <w:spacing w:line="276" w:lineRule="auto"/>
        <w:jc w:val="center"/>
        <w:rPr>
          <w:b/>
          <w:bCs/>
          <w:sz w:val="28"/>
          <w:szCs w:val="28"/>
          <w:lang w:val="sq-AL"/>
        </w:rPr>
      </w:pPr>
      <w:r w:rsidRPr="00B1017F">
        <w:rPr>
          <w:b/>
          <w:bCs/>
          <w:sz w:val="28"/>
          <w:szCs w:val="28"/>
          <w:lang w:val="sq-AL"/>
        </w:rPr>
        <w:t>O POSTAVLJANJU DETETA I ODRASLIH LICA POD STARATELJSTVO</w:t>
      </w:r>
    </w:p>
    <w:p w14:paraId="0DA7A27D" w14:textId="77777777" w:rsidR="00B1017F" w:rsidRPr="00B1017F" w:rsidRDefault="00B1017F" w:rsidP="00B1017F">
      <w:pPr>
        <w:spacing w:line="276" w:lineRule="auto"/>
        <w:jc w:val="center"/>
        <w:rPr>
          <w:b/>
          <w:bCs/>
          <w:sz w:val="28"/>
          <w:szCs w:val="28"/>
          <w:lang w:val="nl-NL"/>
        </w:rPr>
      </w:pPr>
    </w:p>
    <w:p w14:paraId="73115B64" w14:textId="77777777" w:rsidR="00B1017F" w:rsidRPr="00B1017F" w:rsidRDefault="00B1017F" w:rsidP="00B1017F">
      <w:pPr>
        <w:jc w:val="center"/>
        <w:rPr>
          <w:b/>
          <w:bCs/>
          <w:sz w:val="28"/>
          <w:szCs w:val="28"/>
          <w:lang w:val="nl-NL"/>
        </w:rPr>
      </w:pPr>
    </w:p>
    <w:p w14:paraId="0D182790" w14:textId="77777777" w:rsidR="007F2717" w:rsidRPr="00B1017F" w:rsidRDefault="007F2717" w:rsidP="00B1017F">
      <w:pPr>
        <w:jc w:val="center"/>
        <w:rPr>
          <w:sz w:val="28"/>
          <w:szCs w:val="28"/>
          <w:lang w:val="nl-NL"/>
        </w:rPr>
      </w:pPr>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87" w:type="dxa"/>
        </w:tblCellMar>
        <w:tblLook w:val="01E0" w:firstRow="1" w:lastRow="1" w:firstColumn="1" w:lastColumn="1" w:noHBand="0" w:noVBand="0"/>
      </w:tblPr>
      <w:tblGrid>
        <w:gridCol w:w="4824"/>
        <w:gridCol w:w="4860"/>
        <w:gridCol w:w="4848"/>
      </w:tblGrid>
      <w:tr w:rsidR="00D85B4D" w:rsidRPr="00B16BB6" w14:paraId="68399DC2" w14:textId="77777777" w:rsidTr="00AF3E22">
        <w:trPr>
          <w:trHeight w:val="10437"/>
        </w:trPr>
        <w:tc>
          <w:tcPr>
            <w:tcW w:w="4824" w:type="dxa"/>
          </w:tcPr>
          <w:p w14:paraId="72B269A5" w14:textId="0DB9F79A" w:rsidR="00692968" w:rsidRPr="00997F95" w:rsidRDefault="002B654B" w:rsidP="00220A8A">
            <w:pPr>
              <w:autoSpaceDE w:val="0"/>
              <w:autoSpaceDN w:val="0"/>
              <w:adjustRightInd w:val="0"/>
              <w:spacing w:after="120"/>
              <w:jc w:val="both"/>
              <w:rPr>
                <w:rFonts w:eastAsia="MS Mincho"/>
                <w:b/>
                <w:bCs/>
                <w:lang w:val="sq-AL"/>
              </w:rPr>
            </w:pPr>
            <w:r w:rsidRPr="00997F95">
              <w:rPr>
                <w:b/>
                <w:bCs/>
              </w:rPr>
              <w:lastRenderedPageBreak/>
              <w:t xml:space="preserve">Ministri i </w:t>
            </w:r>
            <w:r w:rsidR="00220A8A" w:rsidRPr="00997F95">
              <w:rPr>
                <w:b/>
                <w:bCs/>
              </w:rPr>
              <w:t>Ministri</w:t>
            </w:r>
            <w:r w:rsidRPr="00997F95">
              <w:rPr>
                <w:b/>
                <w:bCs/>
              </w:rPr>
              <w:t>së</w:t>
            </w:r>
            <w:r w:rsidR="00220A8A" w:rsidRPr="00997F95">
              <w:rPr>
                <w:b/>
                <w:bCs/>
              </w:rPr>
              <w:t xml:space="preserve"> </w:t>
            </w:r>
            <w:r w:rsidRPr="00997F95">
              <w:rPr>
                <w:b/>
                <w:bCs/>
              </w:rPr>
              <w:t>së</w:t>
            </w:r>
            <w:r w:rsidR="00220A8A" w:rsidRPr="00997F95">
              <w:rPr>
                <w:b/>
                <w:bCs/>
              </w:rPr>
              <w:t xml:space="preserve"> Fi</w:t>
            </w:r>
            <w:r w:rsidR="00F00E21">
              <w:rPr>
                <w:b/>
                <w:bCs/>
              </w:rPr>
              <w:t>nancave, Punës dhe Transfereve,</w:t>
            </w:r>
          </w:p>
          <w:p w14:paraId="3B0FC0EF" w14:textId="7E4E5898" w:rsidR="00174E4E" w:rsidRDefault="00174E4E" w:rsidP="00174E4E">
            <w:pPr>
              <w:spacing w:line="276" w:lineRule="auto"/>
              <w:jc w:val="both"/>
              <w:rPr>
                <w:bCs/>
                <w:lang w:val="sq-AL"/>
              </w:rPr>
            </w:pPr>
            <w:r w:rsidRPr="00DC3E1B">
              <w:rPr>
                <w:color w:val="000000"/>
                <w:lang w:val="sq-AL"/>
              </w:rPr>
              <w:t>Në mbësh</w:t>
            </w:r>
            <w:r w:rsidR="000123B7">
              <w:rPr>
                <w:color w:val="000000"/>
                <w:lang w:val="sq-AL"/>
              </w:rPr>
              <w:t>tetje të nenit 15, paragrafit 15.11</w:t>
            </w:r>
            <w:r w:rsidRPr="00DC3E1B">
              <w:rPr>
                <w:color w:val="000000"/>
                <w:lang w:val="sq-AL"/>
              </w:rPr>
              <w:t xml:space="preserve">, të Ligjit nr. </w:t>
            </w:r>
            <w:r w:rsidRPr="00DC3E1B">
              <w:rPr>
                <w:color w:val="000000"/>
              </w:rPr>
              <w:t xml:space="preserve">02/L-17 </w:t>
            </w:r>
            <w:r w:rsidRPr="00DC3E1B">
              <w:rPr>
                <w:color w:val="000000"/>
                <w:lang w:val="sq-AL"/>
              </w:rPr>
              <w:t>për Shërbime Sociale dhe Familjare (</w:t>
            </w:r>
            <w:r w:rsidRPr="00DC3E1B">
              <w:rPr>
                <w:color w:val="000000"/>
              </w:rPr>
              <w:t>Gazeta zyrtare e institucioneve të përkohshme të vetëqeverisjes në Kosovë / Prishtinë: Viti II / nr. 12 / 01 Maj 2007</w:t>
            </w:r>
            <w:r w:rsidRPr="00DC3E1B">
              <w:rPr>
                <w:color w:val="000000"/>
                <w:lang w:val="sq-AL"/>
              </w:rPr>
              <w:t xml:space="preserve">), nenit 7 dhe 215 të </w:t>
            </w:r>
            <w:r w:rsidRPr="00DC3E1B">
              <w:rPr>
                <w:bCs/>
                <w:lang w:val="sq-AL"/>
              </w:rPr>
              <w:t>Ligjit Familjes (</w:t>
            </w:r>
            <w:r w:rsidRPr="00DC3E1B">
              <w:rPr>
                <w:bCs/>
              </w:rPr>
              <w:t>Gazeta zyrtare e institucioneve të përkohshme të vetëqeverisjes në Kosovë/Prishtinë:viti I/nr.4/01 shtator 2006 ligji nr. 2004/32</w:t>
            </w:r>
            <w:r w:rsidRPr="00DC3E1B">
              <w:rPr>
                <w:bCs/>
                <w:lang w:val="sq-AL"/>
              </w:rPr>
              <w:t>)</w:t>
            </w:r>
            <w:r w:rsidRPr="00DC3E1B">
              <w:rPr>
                <w:lang w:val="sq-AL"/>
              </w:rPr>
              <w:t xml:space="preserve"> </w:t>
            </w:r>
            <w:r w:rsidRPr="00DC3E1B">
              <w:rPr>
                <w:bCs/>
                <w:lang w:val="sq-AL"/>
              </w:rPr>
              <w:t xml:space="preserve">dhe nenit 28 të Ligjit për Mbrojtjen e Fëmijës (Gazeta Zyrtare e Republikës së Kosovës/Nr. 14 / 17 Korrik 2019) si dhe </w:t>
            </w:r>
            <w:r w:rsidRPr="00DC3E1B">
              <w:rPr>
                <w:noProof/>
                <w:color w:val="222222"/>
                <w:shd w:val="clear" w:color="auto" w:fill="FFFFFF"/>
              </w:rPr>
              <w:t>nenit 8 nënparagrafi 1.4 të Rregullores (QRK) Nr. 02/2021 për Fushat e Përgjegjësisë Administrative të Zyrës së Kryeministrit dhe Ministrive, e ndryshuar dhe e plotësuar me Rregulloren Nr.04/2021 si dhe nenit 38 paragrafit 6 të Rregullores së Punës së Qeverisë Nr. 09/2011 (Gazeta Zyrtare nr. 15, 12.09.2011).</w:t>
            </w:r>
          </w:p>
          <w:p w14:paraId="742DF8F0" w14:textId="6909D379" w:rsidR="00174E4E" w:rsidRDefault="00174E4E" w:rsidP="00174E4E">
            <w:pPr>
              <w:spacing w:line="276" w:lineRule="auto"/>
              <w:jc w:val="both"/>
              <w:rPr>
                <w:bCs/>
                <w:lang w:val="sq-AL"/>
              </w:rPr>
            </w:pPr>
          </w:p>
          <w:p w14:paraId="22B3FE15" w14:textId="77777777" w:rsidR="00174E4E" w:rsidRDefault="00174E4E" w:rsidP="00174E4E">
            <w:pPr>
              <w:spacing w:line="276" w:lineRule="auto"/>
              <w:jc w:val="both"/>
              <w:rPr>
                <w:bCs/>
                <w:lang w:val="sq-AL"/>
              </w:rPr>
            </w:pPr>
            <w:r>
              <w:rPr>
                <w:bCs/>
                <w:lang w:val="sq-AL"/>
              </w:rPr>
              <w:t>Miraton:</w:t>
            </w:r>
          </w:p>
          <w:p w14:paraId="6E273EDF" w14:textId="77777777" w:rsidR="00174E4E" w:rsidRDefault="00174E4E" w:rsidP="00174E4E">
            <w:pPr>
              <w:spacing w:line="276" w:lineRule="auto"/>
              <w:jc w:val="both"/>
            </w:pPr>
          </w:p>
          <w:p w14:paraId="72A3E9A5" w14:textId="77777777" w:rsidR="00174E4E" w:rsidRDefault="00174E4E" w:rsidP="005617B4">
            <w:pPr>
              <w:spacing w:line="276" w:lineRule="auto"/>
              <w:jc w:val="center"/>
            </w:pPr>
          </w:p>
          <w:p w14:paraId="154749DE" w14:textId="64FFDCF5" w:rsidR="00174E4E" w:rsidRDefault="00174E4E" w:rsidP="005617B4">
            <w:pPr>
              <w:spacing w:line="276" w:lineRule="auto"/>
              <w:jc w:val="center"/>
              <w:rPr>
                <w:b/>
                <w:bCs/>
              </w:rPr>
            </w:pPr>
            <w:r>
              <w:rPr>
                <w:b/>
                <w:bCs/>
              </w:rPr>
              <w:t xml:space="preserve">UDHËZIMIN </w:t>
            </w:r>
            <w:r w:rsidR="00E0368B">
              <w:rPr>
                <w:b/>
                <w:bCs/>
              </w:rPr>
              <w:t>ADMINISTRATIV (MPFT) NR. XX/2022</w:t>
            </w:r>
            <w:r>
              <w:rPr>
                <w:b/>
                <w:bCs/>
              </w:rPr>
              <w:t xml:space="preserve"> PËR VENDOSJEN E FËMIJËS DHE TË RRITURIT NËN KUJDESTARI.</w:t>
            </w:r>
          </w:p>
          <w:p w14:paraId="6AE984EA" w14:textId="77777777" w:rsidR="00174E4E" w:rsidRDefault="00174E4E" w:rsidP="00174E4E">
            <w:pPr>
              <w:spacing w:line="276" w:lineRule="auto"/>
              <w:jc w:val="both"/>
              <w:rPr>
                <w:b/>
                <w:bCs/>
              </w:rPr>
            </w:pPr>
          </w:p>
          <w:p w14:paraId="1B9CF8D9" w14:textId="77777777" w:rsidR="00174E4E" w:rsidRDefault="00174E4E" w:rsidP="00174E4E">
            <w:pPr>
              <w:spacing w:line="276" w:lineRule="auto"/>
              <w:jc w:val="both"/>
              <w:rPr>
                <w:b/>
                <w:bCs/>
              </w:rPr>
            </w:pPr>
          </w:p>
          <w:p w14:paraId="70036FC6" w14:textId="77777777" w:rsidR="00174E4E" w:rsidRDefault="00174E4E" w:rsidP="008470F4">
            <w:pPr>
              <w:spacing w:line="276" w:lineRule="auto"/>
              <w:jc w:val="both"/>
              <w:rPr>
                <w:b/>
                <w:bCs/>
                <w:lang w:val="sq-AL"/>
              </w:rPr>
            </w:pPr>
            <w:r>
              <w:rPr>
                <w:b/>
                <w:bCs/>
                <w:lang w:val="sq-AL"/>
              </w:rPr>
              <w:lastRenderedPageBreak/>
              <w:t xml:space="preserve">KAPITULLI I   - </w:t>
            </w:r>
            <w:r>
              <w:rPr>
                <w:b/>
                <w:bCs/>
                <w:lang w:val="sq-AL"/>
              </w:rPr>
              <w:tab/>
              <w:t xml:space="preserve">DISPOZITA TË PËRGJTHSHME </w:t>
            </w:r>
          </w:p>
          <w:p w14:paraId="4EE4020E" w14:textId="77777777" w:rsidR="00174E4E" w:rsidRDefault="00174E4E" w:rsidP="00174E4E">
            <w:pPr>
              <w:autoSpaceDE w:val="0"/>
              <w:autoSpaceDN w:val="0"/>
              <w:adjustRightInd w:val="0"/>
              <w:spacing w:line="276" w:lineRule="auto"/>
              <w:jc w:val="both"/>
              <w:rPr>
                <w:rFonts w:eastAsia="Calibri"/>
                <w:b/>
                <w:bCs/>
                <w:lang w:val="sq-AL"/>
              </w:rPr>
            </w:pPr>
          </w:p>
          <w:p w14:paraId="0CF119FE" w14:textId="77777777" w:rsidR="008470F4" w:rsidRDefault="008470F4" w:rsidP="00174E4E">
            <w:pPr>
              <w:autoSpaceDE w:val="0"/>
              <w:autoSpaceDN w:val="0"/>
              <w:adjustRightInd w:val="0"/>
              <w:spacing w:line="276" w:lineRule="auto"/>
              <w:jc w:val="center"/>
              <w:rPr>
                <w:rFonts w:eastAsia="Calibri"/>
                <w:b/>
                <w:bCs/>
                <w:lang w:val="sq-AL"/>
              </w:rPr>
            </w:pPr>
          </w:p>
          <w:p w14:paraId="1C2FA822" w14:textId="47FB40C8" w:rsidR="00174E4E" w:rsidRDefault="00174E4E" w:rsidP="00174E4E">
            <w:pPr>
              <w:autoSpaceDE w:val="0"/>
              <w:autoSpaceDN w:val="0"/>
              <w:adjustRightInd w:val="0"/>
              <w:spacing w:line="276" w:lineRule="auto"/>
              <w:jc w:val="center"/>
              <w:rPr>
                <w:rFonts w:eastAsia="Calibri"/>
                <w:b/>
                <w:bCs/>
                <w:lang w:val="sq-AL"/>
              </w:rPr>
            </w:pPr>
            <w:r>
              <w:rPr>
                <w:rFonts w:eastAsia="Calibri"/>
                <w:b/>
                <w:bCs/>
                <w:lang w:val="sq-AL"/>
              </w:rPr>
              <w:t>Neni 1</w:t>
            </w:r>
          </w:p>
          <w:p w14:paraId="6B51DA0B" w14:textId="77777777" w:rsidR="00174E4E" w:rsidRDefault="00174E4E" w:rsidP="00174E4E">
            <w:pPr>
              <w:autoSpaceDE w:val="0"/>
              <w:autoSpaceDN w:val="0"/>
              <w:adjustRightInd w:val="0"/>
              <w:spacing w:line="276" w:lineRule="auto"/>
              <w:jc w:val="center"/>
              <w:rPr>
                <w:rFonts w:eastAsia="Calibri"/>
                <w:b/>
                <w:bCs/>
                <w:lang w:val="sq-AL"/>
              </w:rPr>
            </w:pPr>
            <w:r>
              <w:rPr>
                <w:rFonts w:eastAsia="Calibri"/>
                <w:b/>
                <w:bCs/>
                <w:lang w:val="sq-AL"/>
              </w:rPr>
              <w:t>Qëllimi</w:t>
            </w:r>
          </w:p>
          <w:p w14:paraId="3E26D2F4" w14:textId="77777777" w:rsidR="00174E4E" w:rsidRDefault="00174E4E" w:rsidP="00174E4E">
            <w:pPr>
              <w:autoSpaceDE w:val="0"/>
              <w:autoSpaceDN w:val="0"/>
              <w:adjustRightInd w:val="0"/>
              <w:spacing w:line="276" w:lineRule="auto"/>
              <w:jc w:val="both"/>
              <w:rPr>
                <w:rFonts w:eastAsia="Calibri"/>
                <w:b/>
                <w:bCs/>
                <w:lang w:val="sq-AL"/>
              </w:rPr>
            </w:pPr>
          </w:p>
          <w:p w14:paraId="7277B753" w14:textId="77777777" w:rsidR="00174E4E" w:rsidRDefault="00174E4E" w:rsidP="00174E4E">
            <w:pPr>
              <w:autoSpaceDE w:val="0"/>
              <w:autoSpaceDN w:val="0"/>
              <w:adjustRightInd w:val="0"/>
              <w:spacing w:line="276" w:lineRule="auto"/>
              <w:jc w:val="both"/>
              <w:rPr>
                <w:rFonts w:eastAsia="MS Mincho"/>
                <w:lang w:val="sq-AL"/>
              </w:rPr>
            </w:pPr>
            <w:r>
              <w:rPr>
                <w:rFonts w:eastAsia="MS Mincho"/>
                <w:lang w:val="sq-AL"/>
              </w:rPr>
              <w:t>Qëllimi i këtij Udhëzimi Administrativ është përcaktimi i parimeve udhëheqëse, rregullave dhe procedurave nëpërmjet të cilave fëmijës dhe të rriturit iu ofrohet mbrojtje ligjore, sociale dhe familjare, duke i vendosur ata nën kujdestari si formë e mbrojtjes ligjore, sociale dhe familjare.</w:t>
            </w:r>
          </w:p>
          <w:p w14:paraId="75C0DF70" w14:textId="77777777" w:rsidR="00174E4E" w:rsidRDefault="00174E4E" w:rsidP="00174E4E">
            <w:pPr>
              <w:autoSpaceDE w:val="0"/>
              <w:autoSpaceDN w:val="0"/>
              <w:adjustRightInd w:val="0"/>
              <w:spacing w:line="276" w:lineRule="auto"/>
              <w:jc w:val="both"/>
              <w:rPr>
                <w:rFonts w:eastAsia="Calibri"/>
                <w:b/>
                <w:bCs/>
                <w:lang w:val="sq-AL"/>
              </w:rPr>
            </w:pPr>
          </w:p>
          <w:p w14:paraId="0348C84C" w14:textId="77777777" w:rsidR="00174E4E" w:rsidRDefault="00174E4E" w:rsidP="00174E4E">
            <w:pPr>
              <w:autoSpaceDE w:val="0"/>
              <w:autoSpaceDN w:val="0"/>
              <w:adjustRightInd w:val="0"/>
              <w:spacing w:line="276" w:lineRule="auto"/>
              <w:jc w:val="center"/>
              <w:rPr>
                <w:rFonts w:eastAsia="MS Mincho"/>
                <w:lang w:val="sq-AL"/>
              </w:rPr>
            </w:pPr>
            <w:r>
              <w:rPr>
                <w:rFonts w:eastAsia="Calibri"/>
                <w:b/>
                <w:bCs/>
                <w:lang w:val="sq-AL"/>
              </w:rPr>
              <w:t>Neni 2</w:t>
            </w:r>
          </w:p>
          <w:p w14:paraId="1A38C1C9" w14:textId="77777777" w:rsidR="00174E4E" w:rsidRDefault="00174E4E" w:rsidP="00174E4E">
            <w:pPr>
              <w:autoSpaceDE w:val="0"/>
              <w:autoSpaceDN w:val="0"/>
              <w:adjustRightInd w:val="0"/>
              <w:spacing w:line="276" w:lineRule="auto"/>
              <w:jc w:val="center"/>
              <w:rPr>
                <w:rFonts w:eastAsia="Calibri"/>
                <w:b/>
                <w:bCs/>
                <w:lang w:val="sq-AL"/>
              </w:rPr>
            </w:pPr>
            <w:r>
              <w:rPr>
                <w:rFonts w:eastAsia="Calibri"/>
                <w:b/>
                <w:bCs/>
                <w:lang w:val="sq-AL"/>
              </w:rPr>
              <w:t>Fushëveprimi</w:t>
            </w:r>
          </w:p>
          <w:p w14:paraId="0E6EFC04" w14:textId="77777777" w:rsidR="00174E4E" w:rsidRDefault="00174E4E" w:rsidP="00174E4E">
            <w:pPr>
              <w:spacing w:line="276" w:lineRule="auto"/>
              <w:jc w:val="both"/>
              <w:rPr>
                <w:bCs/>
                <w:lang w:val="sq-AL"/>
              </w:rPr>
            </w:pPr>
          </w:p>
          <w:p w14:paraId="1C21201F" w14:textId="61956ED6" w:rsidR="008470F4" w:rsidRDefault="00174E4E" w:rsidP="008470F4">
            <w:pPr>
              <w:spacing w:line="276" w:lineRule="auto"/>
              <w:jc w:val="both"/>
              <w:rPr>
                <w:bCs/>
                <w:lang w:val="sq-AL"/>
              </w:rPr>
            </w:pPr>
            <w:r>
              <w:rPr>
                <w:bCs/>
                <w:lang w:val="sq-AL"/>
              </w:rPr>
              <w:t>Ky Udhëzim Administrativ zbatohet nga të gjitha institucionet e Republikës së Kosovës në nivel qendror dhe lokal, duke përfshirë: Ministrinë përkatëse të</w:t>
            </w:r>
            <w:r>
              <w:rPr>
                <w:rFonts w:eastAsia="MS Mincho"/>
                <w:bCs/>
                <w:iCs/>
                <w:lang w:val="sq-AL"/>
              </w:rPr>
              <w:t xml:space="preserve"> Financave, Punës dhe Transfereve </w:t>
            </w:r>
            <w:r>
              <w:rPr>
                <w:bCs/>
                <w:lang w:val="sq-AL"/>
              </w:rPr>
              <w:t xml:space="preserve">me departamentet e saj relevante, Qendrat për Punë Sociale me Organin e Kujdestarisë, kujdestarët, si dhe fëmijën, të rriturin dhe familjet e tyre.  </w:t>
            </w:r>
          </w:p>
          <w:p w14:paraId="3CC9E388" w14:textId="77777777" w:rsidR="008470F4" w:rsidRPr="008470F4" w:rsidRDefault="008470F4" w:rsidP="008470F4">
            <w:pPr>
              <w:spacing w:line="276" w:lineRule="auto"/>
              <w:jc w:val="both"/>
              <w:rPr>
                <w:bCs/>
                <w:lang w:val="sq-AL"/>
              </w:rPr>
            </w:pPr>
          </w:p>
          <w:p w14:paraId="08AAD894" w14:textId="77777777" w:rsidR="008470F4" w:rsidRDefault="008470F4" w:rsidP="00174E4E">
            <w:pPr>
              <w:autoSpaceDE w:val="0"/>
              <w:autoSpaceDN w:val="0"/>
              <w:adjustRightInd w:val="0"/>
              <w:spacing w:line="276" w:lineRule="auto"/>
              <w:jc w:val="center"/>
              <w:rPr>
                <w:rFonts w:eastAsia="Calibri"/>
                <w:b/>
                <w:bCs/>
                <w:lang w:val="sq-AL"/>
              </w:rPr>
            </w:pPr>
          </w:p>
          <w:p w14:paraId="49083797" w14:textId="77777777" w:rsidR="008470F4" w:rsidRDefault="008470F4" w:rsidP="00174E4E">
            <w:pPr>
              <w:autoSpaceDE w:val="0"/>
              <w:autoSpaceDN w:val="0"/>
              <w:adjustRightInd w:val="0"/>
              <w:spacing w:line="276" w:lineRule="auto"/>
              <w:jc w:val="center"/>
              <w:rPr>
                <w:rFonts w:eastAsia="Calibri"/>
                <w:b/>
                <w:bCs/>
                <w:lang w:val="sq-AL"/>
              </w:rPr>
            </w:pPr>
          </w:p>
          <w:p w14:paraId="6C2B1C70" w14:textId="77777777" w:rsidR="008470F4" w:rsidRDefault="008470F4" w:rsidP="00174E4E">
            <w:pPr>
              <w:autoSpaceDE w:val="0"/>
              <w:autoSpaceDN w:val="0"/>
              <w:adjustRightInd w:val="0"/>
              <w:spacing w:line="276" w:lineRule="auto"/>
              <w:jc w:val="center"/>
              <w:rPr>
                <w:rFonts w:eastAsia="Calibri"/>
                <w:b/>
                <w:bCs/>
                <w:lang w:val="sq-AL"/>
              </w:rPr>
            </w:pPr>
          </w:p>
          <w:p w14:paraId="745C4AC7" w14:textId="77777777" w:rsidR="008470F4" w:rsidRDefault="008470F4" w:rsidP="00174E4E">
            <w:pPr>
              <w:autoSpaceDE w:val="0"/>
              <w:autoSpaceDN w:val="0"/>
              <w:adjustRightInd w:val="0"/>
              <w:spacing w:line="276" w:lineRule="auto"/>
              <w:jc w:val="center"/>
              <w:rPr>
                <w:rFonts w:eastAsia="Calibri"/>
                <w:b/>
                <w:bCs/>
                <w:lang w:val="sq-AL"/>
              </w:rPr>
            </w:pPr>
          </w:p>
          <w:p w14:paraId="5F78C36B" w14:textId="77777777" w:rsidR="008470F4" w:rsidRDefault="008470F4" w:rsidP="00174E4E">
            <w:pPr>
              <w:autoSpaceDE w:val="0"/>
              <w:autoSpaceDN w:val="0"/>
              <w:adjustRightInd w:val="0"/>
              <w:spacing w:line="276" w:lineRule="auto"/>
              <w:jc w:val="center"/>
              <w:rPr>
                <w:rFonts w:eastAsia="Calibri"/>
                <w:b/>
                <w:bCs/>
                <w:lang w:val="sq-AL"/>
              </w:rPr>
            </w:pPr>
          </w:p>
          <w:p w14:paraId="08596F61" w14:textId="164B3D3B" w:rsidR="00174E4E" w:rsidRDefault="00174E4E" w:rsidP="00174E4E">
            <w:pPr>
              <w:autoSpaceDE w:val="0"/>
              <w:autoSpaceDN w:val="0"/>
              <w:adjustRightInd w:val="0"/>
              <w:spacing w:line="276" w:lineRule="auto"/>
              <w:jc w:val="center"/>
              <w:rPr>
                <w:rFonts w:eastAsia="Calibri"/>
                <w:b/>
                <w:bCs/>
                <w:lang w:val="sq-AL"/>
              </w:rPr>
            </w:pPr>
            <w:r>
              <w:rPr>
                <w:rFonts w:eastAsia="Calibri"/>
                <w:b/>
                <w:bCs/>
                <w:lang w:val="sq-AL"/>
              </w:rPr>
              <w:t>Neni 3</w:t>
            </w:r>
          </w:p>
          <w:p w14:paraId="6A129B40" w14:textId="77777777" w:rsidR="00174E4E" w:rsidRDefault="00174E4E" w:rsidP="00174E4E">
            <w:pPr>
              <w:autoSpaceDE w:val="0"/>
              <w:autoSpaceDN w:val="0"/>
              <w:adjustRightInd w:val="0"/>
              <w:spacing w:line="276" w:lineRule="auto"/>
              <w:jc w:val="center"/>
              <w:rPr>
                <w:rFonts w:eastAsia="Calibri"/>
                <w:b/>
                <w:bCs/>
                <w:lang w:val="sq-AL"/>
              </w:rPr>
            </w:pPr>
            <w:r>
              <w:rPr>
                <w:rFonts w:eastAsia="Calibri"/>
                <w:b/>
                <w:bCs/>
                <w:lang w:val="sq-AL"/>
              </w:rPr>
              <w:t>Përkufizimet</w:t>
            </w:r>
          </w:p>
          <w:p w14:paraId="66DADD3C" w14:textId="77777777" w:rsidR="00174E4E" w:rsidRDefault="00174E4E" w:rsidP="00174E4E">
            <w:pPr>
              <w:autoSpaceDE w:val="0"/>
              <w:autoSpaceDN w:val="0"/>
              <w:adjustRightInd w:val="0"/>
              <w:spacing w:line="276" w:lineRule="auto"/>
              <w:jc w:val="center"/>
              <w:rPr>
                <w:rFonts w:eastAsia="Calibri"/>
                <w:b/>
                <w:bCs/>
                <w:lang w:val="sq-AL"/>
              </w:rPr>
            </w:pPr>
          </w:p>
          <w:p w14:paraId="756631B7" w14:textId="0282437C" w:rsidR="00174E4E" w:rsidRDefault="008470F4" w:rsidP="008470F4">
            <w:pPr>
              <w:spacing w:after="160" w:line="276" w:lineRule="auto"/>
              <w:contextualSpacing/>
              <w:jc w:val="both"/>
              <w:rPr>
                <w:bCs/>
                <w:lang w:val="sq-AL"/>
              </w:rPr>
            </w:pPr>
            <w:r>
              <w:rPr>
                <w:bCs/>
                <w:lang w:val="sq-AL"/>
              </w:rPr>
              <w:t>1.</w:t>
            </w:r>
            <w:r w:rsidR="00174E4E">
              <w:rPr>
                <w:bCs/>
                <w:lang w:val="sq-AL"/>
              </w:rPr>
              <w:t>Shprehjet e përdorura në këtë Udhëzim Administrativ duhet të interpretohen dhe lexohen konform kuptimit të dhënë në Ligjin për Familjen, Ligjin për Shërbime Sociale dhe Familjare dhe Ligjin për Mbrojtjen e Fëmijës, dhe kanë këto kuptime:</w:t>
            </w:r>
          </w:p>
          <w:p w14:paraId="5A63A045" w14:textId="77777777" w:rsidR="008470F4" w:rsidRDefault="008470F4" w:rsidP="008470F4">
            <w:pPr>
              <w:spacing w:after="160" w:line="276" w:lineRule="auto"/>
              <w:contextualSpacing/>
              <w:jc w:val="both"/>
              <w:rPr>
                <w:bCs/>
                <w:lang w:val="sq-AL"/>
              </w:rPr>
            </w:pPr>
          </w:p>
          <w:p w14:paraId="6C8E4166" w14:textId="50726202" w:rsidR="00174E4E" w:rsidRDefault="002A1946" w:rsidP="002A1946">
            <w:pPr>
              <w:spacing w:after="160" w:line="276" w:lineRule="auto"/>
              <w:ind w:left="297"/>
              <w:contextualSpacing/>
              <w:jc w:val="both"/>
              <w:rPr>
                <w:bCs/>
                <w:lang w:val="sq-AL"/>
              </w:rPr>
            </w:pPr>
            <w:r w:rsidRPr="002A1946">
              <w:rPr>
                <w:lang w:val="sq-AL"/>
              </w:rPr>
              <w:t>1.1</w:t>
            </w:r>
            <w:r>
              <w:rPr>
                <w:b/>
                <w:lang w:val="sq-AL"/>
              </w:rPr>
              <w:t>.</w:t>
            </w:r>
            <w:r w:rsidR="00174E4E">
              <w:rPr>
                <w:b/>
                <w:lang w:val="sq-AL"/>
              </w:rPr>
              <w:t>Fëmijë</w:t>
            </w:r>
            <w:r w:rsidR="00174E4E">
              <w:rPr>
                <w:bCs/>
                <w:lang w:val="sq-AL"/>
              </w:rPr>
              <w:t xml:space="preserve"> - nënkupton çdo qenie njerëzore nën moshën tetëmbëdhjetë (18) vjeç, me përjashtim të rasteve kur mosha madhore arrihet më përpara, në përputhje me legjislacionin të cilit ai i nënshtrohet. Në rastin kur mosha e personit nuk është plotësisht e përcaktuar, por ekzistojnë arsye që lënë të nënkuptohet se personi është fëmijë, ky person konsiderohet fëmijë dhe përfiton nga ky Udhëzim Administrativ, derisa mosha e tij të jetë përcaktuar plotësisht;</w:t>
            </w:r>
          </w:p>
          <w:p w14:paraId="4F26C715" w14:textId="77777777" w:rsidR="002A1946" w:rsidRDefault="002A1946" w:rsidP="002A1946">
            <w:pPr>
              <w:spacing w:after="160" w:line="276" w:lineRule="auto"/>
              <w:ind w:left="297"/>
              <w:contextualSpacing/>
              <w:jc w:val="both"/>
              <w:rPr>
                <w:bCs/>
                <w:lang w:val="sq-AL"/>
              </w:rPr>
            </w:pPr>
          </w:p>
          <w:p w14:paraId="286FD314" w14:textId="4B29E145" w:rsidR="00174E4E" w:rsidRDefault="002A1946" w:rsidP="002A1946">
            <w:pPr>
              <w:spacing w:after="160" w:line="276" w:lineRule="auto"/>
              <w:ind w:left="297"/>
              <w:contextualSpacing/>
              <w:jc w:val="both"/>
              <w:rPr>
                <w:bCs/>
                <w:lang w:val="sq-AL"/>
              </w:rPr>
            </w:pPr>
            <w:r w:rsidRPr="002A1946">
              <w:rPr>
                <w:lang w:val="sq-AL"/>
              </w:rPr>
              <w:t>1.2</w:t>
            </w:r>
            <w:r>
              <w:rPr>
                <w:b/>
                <w:lang w:val="sq-AL"/>
              </w:rPr>
              <w:t xml:space="preserve">. </w:t>
            </w:r>
            <w:r w:rsidR="00174E4E">
              <w:rPr>
                <w:b/>
                <w:lang w:val="sq-AL"/>
              </w:rPr>
              <w:t>I rritur</w:t>
            </w:r>
            <w:r w:rsidR="00174E4E">
              <w:rPr>
                <w:bCs/>
                <w:lang w:val="sq-AL"/>
              </w:rPr>
              <w:t xml:space="preserve"> - është personi që ka arritur  moshën tetëmbëdhjetë (18) vjeçare dhe ka nevojë të pranojë shërbimin e kujdestarisë, sipas këtij Udhëzimi Administrativ dhe legjislacionit relevant;</w:t>
            </w:r>
          </w:p>
          <w:p w14:paraId="7F65544B" w14:textId="77777777" w:rsidR="002A1946" w:rsidRDefault="002A1946" w:rsidP="002A1946">
            <w:pPr>
              <w:spacing w:after="160" w:line="276" w:lineRule="auto"/>
              <w:ind w:left="297"/>
              <w:contextualSpacing/>
              <w:jc w:val="both"/>
              <w:rPr>
                <w:bCs/>
                <w:lang w:val="sq-AL"/>
              </w:rPr>
            </w:pPr>
          </w:p>
          <w:p w14:paraId="19F16834" w14:textId="2BA5FC8A" w:rsidR="002A1946" w:rsidRDefault="002A1946" w:rsidP="00050A74">
            <w:pPr>
              <w:spacing w:line="276" w:lineRule="auto"/>
              <w:ind w:left="387"/>
              <w:contextualSpacing/>
              <w:jc w:val="both"/>
              <w:rPr>
                <w:bCs/>
                <w:lang w:val="sq-AL"/>
              </w:rPr>
            </w:pPr>
            <w:r w:rsidRPr="002A1946">
              <w:rPr>
                <w:lang w:val="sq-AL"/>
              </w:rPr>
              <w:lastRenderedPageBreak/>
              <w:t>1.3</w:t>
            </w:r>
            <w:r>
              <w:rPr>
                <w:b/>
                <w:lang w:val="sq-AL"/>
              </w:rPr>
              <w:t xml:space="preserve">. </w:t>
            </w:r>
            <w:r w:rsidR="00174E4E">
              <w:rPr>
                <w:b/>
                <w:lang w:val="sq-AL"/>
              </w:rPr>
              <w:t>Fëmijë pa përkujdesje prindërore</w:t>
            </w:r>
            <w:r w:rsidR="00174E4E">
              <w:rPr>
                <w:bCs/>
                <w:lang w:val="sq-AL"/>
              </w:rPr>
              <w:t xml:space="preserve"> - nënkupton fëmijën prindërit e të cilit nuk janë gjallë, prindërit e të cilit janë të panjohur ose janë zhdukur, prindërit e të cilit për çfarëdo arsye, në mënyrë të përkohshme ose të përhershme, nuk i kryejnë detyrat e tyre prindërore ose kujdesin prindëror;</w:t>
            </w:r>
          </w:p>
          <w:p w14:paraId="1F050392" w14:textId="10B967D8" w:rsidR="00DC4D84" w:rsidRDefault="00DC4D84" w:rsidP="00050A74">
            <w:pPr>
              <w:spacing w:after="160" w:line="276" w:lineRule="auto"/>
              <w:ind w:left="387"/>
              <w:contextualSpacing/>
              <w:jc w:val="both"/>
              <w:rPr>
                <w:bCs/>
                <w:lang w:val="sq-AL"/>
              </w:rPr>
            </w:pPr>
          </w:p>
          <w:p w14:paraId="01860C8F" w14:textId="21E6B28E" w:rsidR="00174E4E" w:rsidRDefault="002A1946" w:rsidP="00050A74">
            <w:pPr>
              <w:spacing w:after="160" w:line="276" w:lineRule="auto"/>
              <w:ind w:left="387"/>
              <w:contextualSpacing/>
              <w:jc w:val="both"/>
              <w:rPr>
                <w:bCs/>
                <w:lang w:val="sq-AL"/>
              </w:rPr>
            </w:pPr>
            <w:r w:rsidRPr="002A1946">
              <w:rPr>
                <w:lang w:val="sq-AL"/>
              </w:rPr>
              <w:t>1.4</w:t>
            </w:r>
            <w:r>
              <w:rPr>
                <w:b/>
                <w:lang w:val="sq-AL"/>
              </w:rPr>
              <w:t xml:space="preserve">. </w:t>
            </w:r>
            <w:r w:rsidR="00174E4E">
              <w:rPr>
                <w:b/>
                <w:lang w:val="sq-AL"/>
              </w:rPr>
              <w:t>Personi nën përkujdesje-</w:t>
            </w:r>
            <w:r w:rsidR="00174E4E">
              <w:rPr>
                <w:bCs/>
                <w:lang w:val="sq-AL"/>
              </w:rPr>
              <w:t>nënkupton fëmijën apo të rriturin që vendoset nën kujdestari dhe pranon shërbimet sipas Ligjit dhe këtij Udhëzimi Administrativ;</w:t>
            </w:r>
          </w:p>
          <w:p w14:paraId="71F762EF" w14:textId="56421C8E" w:rsidR="002A1946" w:rsidRDefault="002A1946" w:rsidP="00050A74">
            <w:pPr>
              <w:spacing w:after="160" w:line="276" w:lineRule="auto"/>
              <w:ind w:left="387"/>
              <w:contextualSpacing/>
              <w:jc w:val="both"/>
              <w:rPr>
                <w:bCs/>
                <w:lang w:val="sq-AL"/>
              </w:rPr>
            </w:pPr>
          </w:p>
          <w:p w14:paraId="414E57EA" w14:textId="77777777" w:rsidR="00F3663F" w:rsidRDefault="00F3663F" w:rsidP="00050A74">
            <w:pPr>
              <w:spacing w:after="160" w:line="276" w:lineRule="auto"/>
              <w:ind w:left="387"/>
              <w:contextualSpacing/>
              <w:jc w:val="both"/>
              <w:rPr>
                <w:bCs/>
                <w:lang w:val="sq-AL"/>
              </w:rPr>
            </w:pPr>
          </w:p>
          <w:p w14:paraId="0E9C80E0" w14:textId="13A087E3" w:rsidR="00174E4E" w:rsidRDefault="002A1946" w:rsidP="00050A74">
            <w:pPr>
              <w:spacing w:after="160" w:line="276" w:lineRule="auto"/>
              <w:ind w:left="387"/>
              <w:contextualSpacing/>
              <w:jc w:val="both"/>
              <w:rPr>
                <w:bCs/>
                <w:lang w:val="sq-AL"/>
              </w:rPr>
            </w:pPr>
            <w:r w:rsidRPr="002A1946">
              <w:rPr>
                <w:lang w:val="sq-AL"/>
              </w:rPr>
              <w:t>1.5</w:t>
            </w:r>
            <w:r>
              <w:rPr>
                <w:b/>
                <w:lang w:val="sq-AL"/>
              </w:rPr>
              <w:t xml:space="preserve">. </w:t>
            </w:r>
            <w:r w:rsidR="00174E4E">
              <w:rPr>
                <w:b/>
                <w:lang w:val="sq-AL"/>
              </w:rPr>
              <w:t>Institucion</w:t>
            </w:r>
            <w:r w:rsidR="00174E4E">
              <w:rPr>
                <w:bCs/>
                <w:lang w:val="sq-AL"/>
              </w:rPr>
              <w:t xml:space="preserve"> – nënkupton të gjitha institucionet publike të nivelit qendror dhe lokal, si dhe personat e tjerë juridikë e privatë në Republikën e Kosovës, që kanë përgjegjësinë për mbrojtjen e fëmijës dhe të rriturit sipas legjislacionit në fuqi;</w:t>
            </w:r>
          </w:p>
          <w:p w14:paraId="56FFAC5A" w14:textId="77777777" w:rsidR="002A1946" w:rsidRDefault="002A1946" w:rsidP="00050A74">
            <w:pPr>
              <w:spacing w:after="160" w:line="276" w:lineRule="auto"/>
              <w:ind w:left="387"/>
              <w:contextualSpacing/>
              <w:jc w:val="both"/>
              <w:rPr>
                <w:bCs/>
                <w:lang w:val="sq-AL"/>
              </w:rPr>
            </w:pPr>
          </w:p>
          <w:p w14:paraId="2508CA53" w14:textId="00BB18F0" w:rsidR="00174E4E" w:rsidRDefault="002A1946" w:rsidP="00050A74">
            <w:pPr>
              <w:spacing w:after="160" w:line="276" w:lineRule="auto"/>
              <w:ind w:left="387"/>
              <w:contextualSpacing/>
              <w:jc w:val="both"/>
              <w:rPr>
                <w:bCs/>
                <w:lang w:val="sq-AL"/>
              </w:rPr>
            </w:pPr>
            <w:r w:rsidRPr="002A1946">
              <w:rPr>
                <w:bCs/>
                <w:lang w:val="sq-AL"/>
              </w:rPr>
              <w:t>1.6</w:t>
            </w:r>
            <w:r>
              <w:rPr>
                <w:b/>
                <w:bCs/>
                <w:lang w:val="sq-AL"/>
              </w:rPr>
              <w:t xml:space="preserve">. I </w:t>
            </w:r>
            <w:r w:rsidR="00174E4E">
              <w:rPr>
                <w:b/>
                <w:bCs/>
                <w:lang w:val="sq-AL"/>
              </w:rPr>
              <w:t xml:space="preserve">mitur </w:t>
            </w:r>
            <w:r w:rsidR="00174E4E">
              <w:rPr>
                <w:bCs/>
                <w:lang w:val="sq-AL"/>
              </w:rPr>
              <w:t>- nënkupton fëmijën mes moshës katërmbëdhjetë (14) dhe tetëmbëdhjetë (18) vjeçare;</w:t>
            </w:r>
          </w:p>
          <w:p w14:paraId="5F696823" w14:textId="77777777" w:rsidR="002A1946" w:rsidRDefault="002A1946" w:rsidP="00050A74">
            <w:pPr>
              <w:spacing w:after="160" w:line="276" w:lineRule="auto"/>
              <w:ind w:left="387"/>
              <w:contextualSpacing/>
              <w:jc w:val="both"/>
              <w:rPr>
                <w:bCs/>
                <w:lang w:val="sq-AL"/>
              </w:rPr>
            </w:pPr>
          </w:p>
          <w:p w14:paraId="5D4692ED" w14:textId="3F645AA3" w:rsidR="00174E4E" w:rsidRDefault="002A1946" w:rsidP="00050A74">
            <w:pPr>
              <w:spacing w:after="160" w:line="276" w:lineRule="auto"/>
              <w:ind w:left="387"/>
              <w:contextualSpacing/>
              <w:jc w:val="both"/>
              <w:rPr>
                <w:bCs/>
                <w:lang w:val="sq-AL"/>
              </w:rPr>
            </w:pPr>
            <w:r w:rsidRPr="002A1946">
              <w:rPr>
                <w:lang w:val="sq-AL"/>
              </w:rPr>
              <w:t>1.7</w:t>
            </w:r>
            <w:r>
              <w:rPr>
                <w:b/>
                <w:lang w:val="sq-AL"/>
              </w:rPr>
              <w:t xml:space="preserve">. </w:t>
            </w:r>
            <w:r w:rsidR="00174E4E">
              <w:rPr>
                <w:b/>
                <w:lang w:val="sq-AL"/>
              </w:rPr>
              <w:t xml:space="preserve">Dhunë </w:t>
            </w:r>
            <w:r w:rsidR="00174E4E">
              <w:rPr>
                <w:bCs/>
                <w:lang w:val="sq-AL"/>
              </w:rPr>
              <w:t xml:space="preserve">– nënkupton të gjitha format fizike dhe/ose emocionale të keqtrajtimit, shpërdorimit seksual, neglizhencës apo trajtimit neglizhent, shfrytëzimit komercial, ose çdo lloj shfrytëzimi që ka si </w:t>
            </w:r>
            <w:r w:rsidR="00174E4E">
              <w:rPr>
                <w:bCs/>
                <w:lang w:val="sq-AL"/>
              </w:rPr>
              <w:lastRenderedPageBreak/>
              <w:t xml:space="preserve">rezultat dëmtimin e mundshëm apo të vërtetë të shëndetit, mbijetesës, zhvillimit apo të dinjitetit të fëmijës në kontekst të raportit të përgjegjësisë, besimit, apo forcës. Dhunë, përfshin por nuk kufizohet në veprat apo veprimet e qëllimshme që një person i bën personit tjetër, si: përdorimi i forcës fizike, presioni psikik, çdo veprim që shkakton apo kanos dhembjen fizike dhe psikike, shkaktimi i ndjenjës së frikës, rrezikshmërisë personale, cenimit të dinjitetit, sulmi fizik pa marrë parasysh pasojat, ofendimi, sharja, thirrja me emra ofendues dhe mënyra të tjera të shqetësimit të vrazhdë; përsëritja e vazhdueshme e sjelljeve me qëllim të përuljes së personit tjetër, vënia e personit tjetër në pozitën që ai të frikësohet për gjendjen fizike, emocionale dhe ekonomike; </w:t>
            </w:r>
          </w:p>
          <w:p w14:paraId="39DC044F" w14:textId="77777777" w:rsidR="002A1946" w:rsidRDefault="002A1946" w:rsidP="002A1946">
            <w:pPr>
              <w:spacing w:after="160" w:line="276" w:lineRule="auto"/>
              <w:ind w:left="297"/>
              <w:contextualSpacing/>
              <w:jc w:val="both"/>
              <w:rPr>
                <w:bCs/>
                <w:lang w:val="sq-AL"/>
              </w:rPr>
            </w:pPr>
          </w:p>
          <w:p w14:paraId="7B50D84A" w14:textId="026AFF0B" w:rsidR="002A1946" w:rsidRDefault="002A1946" w:rsidP="00AE58EA">
            <w:pPr>
              <w:spacing w:after="160" w:line="276" w:lineRule="auto"/>
              <w:ind w:left="297"/>
              <w:contextualSpacing/>
              <w:jc w:val="both"/>
              <w:rPr>
                <w:bCs/>
                <w:lang w:val="sq-AL"/>
              </w:rPr>
            </w:pPr>
            <w:r w:rsidRPr="002A1946">
              <w:rPr>
                <w:lang w:val="sq-AL"/>
              </w:rPr>
              <w:t>1.8</w:t>
            </w:r>
            <w:r>
              <w:rPr>
                <w:b/>
                <w:lang w:val="sq-AL"/>
              </w:rPr>
              <w:t>.</w:t>
            </w:r>
            <w:r w:rsidR="001A70B1">
              <w:rPr>
                <w:b/>
                <w:lang w:val="sq-AL"/>
              </w:rPr>
              <w:t xml:space="preserve"> </w:t>
            </w:r>
            <w:r w:rsidR="00174E4E">
              <w:rPr>
                <w:b/>
                <w:lang w:val="sq-AL"/>
              </w:rPr>
              <w:t>Dhunë ndaj fëmijës</w:t>
            </w:r>
            <w:r w:rsidR="00174E4E">
              <w:rPr>
                <w:bCs/>
                <w:lang w:val="sq-AL"/>
              </w:rPr>
              <w:t xml:space="preserve"> nënkupton çdo veprim ose mosveprim me dashje, me anë të të cilit shkaktohet çdo lloj forme dhune fizike ose mendore, lëndimi ose abuzimi, lënie pas dore apo trajtimi neglizhent, keqtrajtimi ose shfrytëzimi, përfshirë abuzimin seksual;</w:t>
            </w:r>
          </w:p>
          <w:p w14:paraId="5DC6E9E3" w14:textId="77777777" w:rsidR="00AE58EA" w:rsidRDefault="00AE58EA" w:rsidP="00AE58EA">
            <w:pPr>
              <w:spacing w:after="160" w:line="276" w:lineRule="auto"/>
              <w:ind w:left="297"/>
              <w:contextualSpacing/>
              <w:jc w:val="both"/>
              <w:rPr>
                <w:bCs/>
                <w:lang w:val="sq-AL"/>
              </w:rPr>
            </w:pPr>
          </w:p>
          <w:p w14:paraId="70CCC0D6" w14:textId="4CDFC8B3" w:rsidR="00174E4E" w:rsidRDefault="002A1946" w:rsidP="002A1946">
            <w:pPr>
              <w:spacing w:after="160" w:line="276" w:lineRule="auto"/>
              <w:ind w:left="297"/>
              <w:contextualSpacing/>
              <w:jc w:val="both"/>
              <w:rPr>
                <w:bCs/>
                <w:lang w:val="sq-AL"/>
              </w:rPr>
            </w:pPr>
            <w:r w:rsidRPr="002A1946">
              <w:rPr>
                <w:bCs/>
                <w:lang w:val="sq-AL"/>
              </w:rPr>
              <w:t>1.9</w:t>
            </w:r>
            <w:r>
              <w:rPr>
                <w:b/>
                <w:bCs/>
                <w:lang w:val="sq-AL"/>
              </w:rPr>
              <w:t xml:space="preserve">. </w:t>
            </w:r>
            <w:r w:rsidR="00174E4E">
              <w:rPr>
                <w:b/>
                <w:bCs/>
                <w:lang w:val="sq-AL"/>
              </w:rPr>
              <w:t>Konventa mbi të Drejtat e Fëmijës/Konventa</w:t>
            </w:r>
            <w:r w:rsidR="00174E4E">
              <w:rPr>
                <w:bCs/>
                <w:lang w:val="sq-AL"/>
              </w:rPr>
              <w:t xml:space="preserve"> – nënkupton Konventën mbi të Drejtat e Fëmijës, e miratuar nga </w:t>
            </w:r>
            <w:r w:rsidR="00174E4E">
              <w:rPr>
                <w:bCs/>
                <w:lang w:val="sq-AL"/>
              </w:rPr>
              <w:lastRenderedPageBreak/>
              <w:t>Asambleja e Përgjithshme e Organizatës së Kombeve të Bashkuara më 20 nëntor 1989;</w:t>
            </w:r>
          </w:p>
          <w:p w14:paraId="29637AA6" w14:textId="77777777" w:rsidR="002A1946" w:rsidRDefault="002A1946" w:rsidP="002A1946">
            <w:pPr>
              <w:spacing w:after="160" w:line="276" w:lineRule="auto"/>
              <w:ind w:left="297"/>
              <w:contextualSpacing/>
              <w:jc w:val="both"/>
              <w:rPr>
                <w:bCs/>
                <w:lang w:val="sq-AL"/>
              </w:rPr>
            </w:pPr>
          </w:p>
          <w:p w14:paraId="7A0ECBF2" w14:textId="07743AA5" w:rsidR="00174E4E" w:rsidRDefault="002A1946" w:rsidP="002A1946">
            <w:pPr>
              <w:spacing w:after="160" w:line="276" w:lineRule="auto"/>
              <w:ind w:left="297"/>
              <w:contextualSpacing/>
              <w:jc w:val="both"/>
              <w:rPr>
                <w:bCs/>
                <w:lang w:val="sq-AL"/>
              </w:rPr>
            </w:pPr>
            <w:r w:rsidRPr="0077476B">
              <w:rPr>
                <w:bCs/>
                <w:lang w:val="sq-AL"/>
              </w:rPr>
              <w:t>1.10</w:t>
            </w:r>
            <w:r>
              <w:rPr>
                <w:b/>
                <w:bCs/>
                <w:lang w:val="sq-AL"/>
              </w:rPr>
              <w:t xml:space="preserve">. </w:t>
            </w:r>
            <w:r w:rsidR="00174E4E">
              <w:rPr>
                <w:b/>
                <w:bCs/>
                <w:lang w:val="sq-AL"/>
              </w:rPr>
              <w:t xml:space="preserve">Kushtetuta – nënkupton </w:t>
            </w:r>
            <w:r w:rsidR="00174E4E">
              <w:rPr>
                <w:bCs/>
                <w:lang w:val="sq-AL"/>
              </w:rPr>
              <w:t>Kushtetutën e Republikës së Kosovës;</w:t>
            </w:r>
          </w:p>
          <w:p w14:paraId="5AC060D9" w14:textId="77777777" w:rsidR="002A1946" w:rsidRDefault="002A1946" w:rsidP="002A1946">
            <w:pPr>
              <w:spacing w:after="160" w:line="276" w:lineRule="auto"/>
              <w:ind w:left="297"/>
              <w:contextualSpacing/>
              <w:jc w:val="both"/>
              <w:rPr>
                <w:bCs/>
                <w:lang w:val="sq-AL"/>
              </w:rPr>
            </w:pPr>
          </w:p>
          <w:p w14:paraId="304254B2" w14:textId="4FA42428" w:rsidR="002A1946" w:rsidRDefault="002A1946" w:rsidP="002A1946">
            <w:pPr>
              <w:spacing w:after="160" w:line="276" w:lineRule="auto"/>
              <w:ind w:left="297"/>
              <w:contextualSpacing/>
              <w:jc w:val="both"/>
            </w:pPr>
            <w:r w:rsidRPr="0077476B">
              <w:rPr>
                <w:bCs/>
              </w:rPr>
              <w:t>1.11.</w:t>
            </w:r>
            <w:r>
              <w:rPr>
                <w:b/>
                <w:bCs/>
              </w:rPr>
              <w:t xml:space="preserve"> </w:t>
            </w:r>
            <w:r w:rsidR="00174E4E">
              <w:rPr>
                <w:b/>
                <w:bCs/>
              </w:rPr>
              <w:t>Ligji për Familjen i Kosovës</w:t>
            </w:r>
            <w:r w:rsidR="00174E4E">
              <w:t>- është Ligji Nr. 2004/32;</w:t>
            </w:r>
          </w:p>
          <w:p w14:paraId="65A7AC91" w14:textId="77777777" w:rsidR="002A1946" w:rsidRPr="002A1946" w:rsidRDefault="002A1946" w:rsidP="002A1946">
            <w:pPr>
              <w:spacing w:after="160" w:line="276" w:lineRule="auto"/>
              <w:ind w:left="297"/>
              <w:contextualSpacing/>
              <w:jc w:val="both"/>
            </w:pPr>
          </w:p>
          <w:p w14:paraId="0406D694" w14:textId="57E0F087" w:rsidR="00174E4E" w:rsidRDefault="002A1946" w:rsidP="002A1946">
            <w:pPr>
              <w:spacing w:after="160" w:line="276" w:lineRule="auto"/>
              <w:ind w:left="297"/>
              <w:contextualSpacing/>
              <w:jc w:val="both"/>
              <w:rPr>
                <w:bCs/>
                <w:lang w:val="sq-AL"/>
              </w:rPr>
            </w:pPr>
            <w:r w:rsidRPr="0077476B">
              <w:rPr>
                <w:bCs/>
                <w:lang w:val="sq-AL"/>
              </w:rPr>
              <w:t>1.12.</w:t>
            </w:r>
            <w:r>
              <w:rPr>
                <w:b/>
                <w:bCs/>
                <w:lang w:val="sq-AL"/>
              </w:rPr>
              <w:t xml:space="preserve"> </w:t>
            </w:r>
            <w:r w:rsidR="00174E4E">
              <w:rPr>
                <w:b/>
                <w:bCs/>
                <w:lang w:val="sq-AL"/>
              </w:rPr>
              <w:t>Ligji</w:t>
            </w:r>
            <w:r w:rsidR="00174E4E">
              <w:rPr>
                <w:lang w:val="sq-AL"/>
              </w:rPr>
              <w:t xml:space="preserve"> </w:t>
            </w:r>
            <w:r w:rsidR="00174E4E">
              <w:rPr>
                <w:b/>
                <w:bCs/>
                <w:lang w:val="sq-AL"/>
              </w:rPr>
              <w:t xml:space="preserve">për mbrojtjen e fëmijës – </w:t>
            </w:r>
            <w:r w:rsidR="00174E4E">
              <w:rPr>
                <w:bCs/>
                <w:lang w:val="sq-AL"/>
              </w:rPr>
              <w:t xml:space="preserve">është </w:t>
            </w:r>
            <w:r w:rsidR="00174E4E">
              <w:rPr>
                <w:b/>
                <w:bCs/>
                <w:lang w:val="sq-AL"/>
              </w:rPr>
              <w:t xml:space="preserve"> </w:t>
            </w:r>
            <w:r w:rsidR="00174E4E">
              <w:rPr>
                <w:bCs/>
                <w:lang w:val="sq-AL"/>
              </w:rPr>
              <w:t>Ligji Nr. 06/L-084 për mbrojtjen e fëmijës (Gazeta Zyrtare nr. 14 / 17 korrik 2019);</w:t>
            </w:r>
          </w:p>
          <w:p w14:paraId="51C1107E" w14:textId="77777777" w:rsidR="002A1946" w:rsidRDefault="002A1946" w:rsidP="002A1946">
            <w:pPr>
              <w:spacing w:after="160" w:line="276" w:lineRule="auto"/>
              <w:ind w:left="297"/>
              <w:contextualSpacing/>
              <w:jc w:val="both"/>
              <w:rPr>
                <w:bCs/>
                <w:lang w:val="sq-AL"/>
              </w:rPr>
            </w:pPr>
          </w:p>
          <w:p w14:paraId="15629EDF" w14:textId="41C122AB" w:rsidR="00174E4E" w:rsidRDefault="002A1946" w:rsidP="002A1946">
            <w:pPr>
              <w:spacing w:after="160" w:line="276" w:lineRule="auto"/>
              <w:ind w:left="297"/>
              <w:contextualSpacing/>
              <w:jc w:val="both"/>
              <w:rPr>
                <w:bCs/>
                <w:lang w:val="sq-AL"/>
              </w:rPr>
            </w:pPr>
            <w:r w:rsidRPr="0077476B">
              <w:rPr>
                <w:bCs/>
                <w:lang w:val="sq-AL"/>
              </w:rPr>
              <w:t>1.13.</w:t>
            </w:r>
            <w:r>
              <w:rPr>
                <w:b/>
                <w:bCs/>
                <w:lang w:val="sq-AL"/>
              </w:rPr>
              <w:t xml:space="preserve"> </w:t>
            </w:r>
            <w:r w:rsidR="00174E4E">
              <w:rPr>
                <w:b/>
                <w:bCs/>
                <w:lang w:val="sq-AL"/>
              </w:rPr>
              <w:t>Ligji për shërbime sociale dhe familjare/Ligji</w:t>
            </w:r>
            <w:r w:rsidR="00174E4E">
              <w:rPr>
                <w:bCs/>
                <w:lang w:val="sq-AL"/>
              </w:rPr>
              <w:t xml:space="preserve"> – është Ligji nr. 02/L-17 për shërbime sociale dhe familjare (Gazeta Zyrtare nr. 12 / 01 maj 2007) dhe Ligji nr. 04/L-081 për ndryshimin dhe plotësimin e Ligjit nr. 02/L-17 për shërbime sociale dhe familjare (Gazeta Zyrtare / nr. 5 / 05 prill 2012)</w:t>
            </w:r>
            <w:r>
              <w:rPr>
                <w:bCs/>
                <w:lang w:val="sq-AL"/>
              </w:rPr>
              <w:t>;</w:t>
            </w:r>
          </w:p>
          <w:p w14:paraId="5F4A3258" w14:textId="77777777" w:rsidR="002A1946" w:rsidRDefault="002A1946" w:rsidP="002A1946">
            <w:pPr>
              <w:spacing w:after="160" w:line="276" w:lineRule="auto"/>
              <w:ind w:left="297"/>
              <w:contextualSpacing/>
              <w:jc w:val="both"/>
              <w:rPr>
                <w:bCs/>
                <w:lang w:val="sq-AL"/>
              </w:rPr>
            </w:pPr>
          </w:p>
          <w:p w14:paraId="03757FD9" w14:textId="08F6B785" w:rsidR="00174E4E" w:rsidRDefault="002A1946" w:rsidP="002A1946">
            <w:pPr>
              <w:spacing w:after="160" w:line="276" w:lineRule="auto"/>
              <w:ind w:left="297"/>
              <w:contextualSpacing/>
              <w:jc w:val="both"/>
              <w:rPr>
                <w:bCs/>
                <w:lang w:val="sq-AL"/>
              </w:rPr>
            </w:pPr>
            <w:r w:rsidRPr="0077476B">
              <w:rPr>
                <w:bCs/>
                <w:lang w:val="sq-AL"/>
              </w:rPr>
              <w:t>1.14</w:t>
            </w:r>
            <w:r>
              <w:rPr>
                <w:b/>
                <w:bCs/>
                <w:lang w:val="sq-AL"/>
              </w:rPr>
              <w:t xml:space="preserve">. </w:t>
            </w:r>
            <w:r w:rsidR="00174E4E">
              <w:rPr>
                <w:b/>
                <w:bCs/>
                <w:lang w:val="sq-AL"/>
              </w:rPr>
              <w:t xml:space="preserve">Kujdestar Ligjor </w:t>
            </w:r>
            <w:r w:rsidR="00174E4E">
              <w:rPr>
                <w:bCs/>
                <w:lang w:val="sq-AL"/>
              </w:rPr>
              <w:t>- Mund të jetë çdo person i cili i ka cilësitë personale dhe aftësitë e nevojshme për përmbushjen e detyrave të kujdestarit dhe i cili më parë jep pëlqimin që të bëhet kujdestar;</w:t>
            </w:r>
          </w:p>
          <w:p w14:paraId="3E5DA419" w14:textId="77777777" w:rsidR="002A1946" w:rsidRDefault="002A1946" w:rsidP="002A1946">
            <w:pPr>
              <w:spacing w:after="160" w:line="276" w:lineRule="auto"/>
              <w:ind w:left="297"/>
              <w:contextualSpacing/>
              <w:jc w:val="both"/>
              <w:rPr>
                <w:bCs/>
                <w:lang w:val="sq-AL"/>
              </w:rPr>
            </w:pPr>
          </w:p>
          <w:p w14:paraId="4DB6491A" w14:textId="55290417" w:rsidR="00174E4E" w:rsidRDefault="002A1946" w:rsidP="002A1946">
            <w:pPr>
              <w:spacing w:after="160" w:line="276" w:lineRule="auto"/>
              <w:ind w:left="297"/>
              <w:contextualSpacing/>
              <w:jc w:val="both"/>
              <w:rPr>
                <w:bCs/>
                <w:lang w:val="sq-AL"/>
              </w:rPr>
            </w:pPr>
            <w:r w:rsidRPr="0077476B">
              <w:rPr>
                <w:bCs/>
                <w:lang w:val="sq-AL"/>
              </w:rPr>
              <w:t>1.15</w:t>
            </w:r>
            <w:r>
              <w:rPr>
                <w:b/>
                <w:bCs/>
                <w:lang w:val="sq-AL"/>
              </w:rPr>
              <w:t>.</w:t>
            </w:r>
            <w:r w:rsidR="00174E4E">
              <w:rPr>
                <w:b/>
                <w:bCs/>
                <w:lang w:val="sq-AL"/>
              </w:rPr>
              <w:t>Profesionistët për mbrojtjen e fëmijës</w:t>
            </w:r>
            <w:r w:rsidR="00174E4E">
              <w:rPr>
                <w:bCs/>
                <w:lang w:val="sq-AL"/>
              </w:rPr>
              <w:t xml:space="preserve"> - nënkupton të gjithë personat, të cilët brenda mandatit të punës së tyre dhe në </w:t>
            </w:r>
            <w:r w:rsidR="00174E4E">
              <w:rPr>
                <w:bCs/>
                <w:lang w:val="sq-AL"/>
              </w:rPr>
              <w:lastRenderedPageBreak/>
              <w:t>kontekstin e punës së tyre, janë në kontakt me fëmijën që ka nevojë për mbrojtje, ose e kanë për detyrë të përmbushin nevojat e fëmijës sipas këtij Udhëzimi Administrativ, apo ndonjë ligji tjetër në fuqi, standardi vendor apo ndërkombëtar;</w:t>
            </w:r>
          </w:p>
          <w:p w14:paraId="3EF5FBB7" w14:textId="77777777" w:rsidR="002A1946" w:rsidRDefault="002A1946" w:rsidP="002A1946">
            <w:pPr>
              <w:spacing w:after="160" w:line="276" w:lineRule="auto"/>
              <w:ind w:left="297"/>
              <w:contextualSpacing/>
              <w:jc w:val="both"/>
              <w:rPr>
                <w:bCs/>
                <w:lang w:val="sq-AL"/>
              </w:rPr>
            </w:pPr>
          </w:p>
          <w:p w14:paraId="651F36CC" w14:textId="700CAE6D" w:rsidR="00174E4E" w:rsidRDefault="002A1946" w:rsidP="002A1946">
            <w:pPr>
              <w:spacing w:after="160" w:line="276" w:lineRule="auto"/>
              <w:ind w:left="297"/>
              <w:contextualSpacing/>
              <w:jc w:val="both"/>
              <w:rPr>
                <w:bCs/>
                <w:lang w:val="sq-AL"/>
              </w:rPr>
            </w:pPr>
            <w:r w:rsidRPr="0077476B">
              <w:rPr>
                <w:bCs/>
                <w:lang w:val="sq-AL"/>
              </w:rPr>
              <w:t>1.16</w:t>
            </w:r>
            <w:r>
              <w:rPr>
                <w:b/>
                <w:bCs/>
                <w:lang w:val="sq-AL"/>
              </w:rPr>
              <w:t xml:space="preserve">. </w:t>
            </w:r>
            <w:r w:rsidR="00174E4E">
              <w:rPr>
                <w:b/>
                <w:bCs/>
                <w:lang w:val="sq-AL"/>
              </w:rPr>
              <w:t>Organi i Kujdestarisë</w:t>
            </w:r>
            <w:r w:rsidR="00174E4E">
              <w:rPr>
                <w:bCs/>
                <w:lang w:val="sq-AL"/>
              </w:rPr>
              <w:t xml:space="preserve"> - është organ komunal profesional kompetent për çështje sociale, përgjegjës për mbrojtjen e interesave të fëmijëve dhe të rriturve, i përbërë nga një grup ekspertësh që vepron në kuadër të Qendrës për Punë Sociale;</w:t>
            </w:r>
          </w:p>
          <w:p w14:paraId="6B619AAB" w14:textId="77777777" w:rsidR="002A1946" w:rsidRDefault="002A1946" w:rsidP="002A1946">
            <w:pPr>
              <w:spacing w:after="160" w:line="276" w:lineRule="auto"/>
              <w:ind w:left="297"/>
              <w:contextualSpacing/>
              <w:jc w:val="both"/>
              <w:rPr>
                <w:bCs/>
                <w:lang w:val="sq-AL"/>
              </w:rPr>
            </w:pPr>
          </w:p>
          <w:p w14:paraId="79860D78" w14:textId="58D518F1" w:rsidR="00174E4E" w:rsidRDefault="002A1946" w:rsidP="002A1946">
            <w:pPr>
              <w:spacing w:after="160" w:line="276" w:lineRule="auto"/>
              <w:ind w:left="297"/>
              <w:contextualSpacing/>
              <w:jc w:val="both"/>
              <w:rPr>
                <w:bCs/>
                <w:lang w:val="sq-AL"/>
              </w:rPr>
            </w:pPr>
            <w:r w:rsidRPr="0077476B">
              <w:rPr>
                <w:bCs/>
                <w:lang w:val="sq-AL"/>
              </w:rPr>
              <w:t>1.17</w:t>
            </w:r>
            <w:r>
              <w:rPr>
                <w:b/>
                <w:bCs/>
                <w:lang w:val="sq-AL"/>
              </w:rPr>
              <w:t xml:space="preserve">. </w:t>
            </w:r>
            <w:r w:rsidR="00174E4E">
              <w:rPr>
                <w:b/>
                <w:bCs/>
                <w:lang w:val="sq-AL"/>
              </w:rPr>
              <w:t>Qendra për Punë Sociale</w:t>
            </w:r>
            <w:r w:rsidR="00174E4E">
              <w:rPr>
                <w:bCs/>
                <w:lang w:val="sq-AL"/>
              </w:rPr>
              <w:t xml:space="preserve"> - është institucion publik profesional i nivelit komunal, kompetente për mbrojtjen e qytetarëve në nevojë sociale;</w:t>
            </w:r>
          </w:p>
          <w:p w14:paraId="143B8094" w14:textId="77777777" w:rsidR="002A1946" w:rsidRDefault="002A1946" w:rsidP="002A1946">
            <w:pPr>
              <w:spacing w:after="160" w:line="276" w:lineRule="auto"/>
              <w:ind w:left="297"/>
              <w:contextualSpacing/>
              <w:jc w:val="both"/>
              <w:rPr>
                <w:bCs/>
                <w:lang w:val="sq-AL"/>
              </w:rPr>
            </w:pPr>
          </w:p>
          <w:p w14:paraId="26BF9ADF" w14:textId="7D5A40B5" w:rsidR="00174E4E" w:rsidRDefault="002A1946" w:rsidP="002A1946">
            <w:pPr>
              <w:spacing w:after="160" w:line="276" w:lineRule="auto"/>
              <w:ind w:left="297"/>
              <w:contextualSpacing/>
              <w:jc w:val="both"/>
              <w:rPr>
                <w:color w:val="000000"/>
                <w:lang w:val="sq-AL"/>
              </w:rPr>
            </w:pPr>
            <w:r w:rsidRPr="0077476B">
              <w:rPr>
                <w:color w:val="000000"/>
                <w:lang w:val="sq-AL"/>
              </w:rPr>
              <w:t>1.18</w:t>
            </w:r>
            <w:r>
              <w:rPr>
                <w:b/>
                <w:color w:val="000000"/>
                <w:lang w:val="sq-AL"/>
              </w:rPr>
              <w:t xml:space="preserve">. </w:t>
            </w:r>
            <w:r w:rsidR="00174E4E">
              <w:rPr>
                <w:b/>
                <w:color w:val="000000"/>
                <w:lang w:val="sq-AL"/>
              </w:rPr>
              <w:t>Zyrtar i Shërbimeve Sociale</w:t>
            </w:r>
            <w:r w:rsidR="00174E4E">
              <w:rPr>
                <w:color w:val="000000"/>
                <w:lang w:val="sq-AL"/>
              </w:rPr>
              <w:t xml:space="preserve"> - nënkupton profesionistin e shërbimeve sociale dhe familjare me kualifikim adekuat në fushën e punës sociale, psikologjisë, sociologjisë, drejtësisë, pedagogjisë ose ndonjë lëmi tjetër të lidhur ngushtë me shërbimet sociale dhe familjare, që është i licencuar dhe i regjistruar në regjistrin e Këshillit të Përgjithshëm për Shërbime Sociale dhe Familjare;</w:t>
            </w:r>
          </w:p>
          <w:p w14:paraId="495CB50F" w14:textId="540D2E0D" w:rsidR="002A1946" w:rsidRDefault="002A1946" w:rsidP="00C50F10">
            <w:pPr>
              <w:spacing w:after="160" w:line="276" w:lineRule="auto"/>
              <w:contextualSpacing/>
              <w:jc w:val="both"/>
              <w:rPr>
                <w:bCs/>
                <w:lang w:val="sq-AL"/>
              </w:rPr>
            </w:pPr>
          </w:p>
          <w:p w14:paraId="1FA5349B" w14:textId="12164480" w:rsidR="00174E4E" w:rsidRDefault="002A1946" w:rsidP="002A1946">
            <w:pPr>
              <w:spacing w:after="160" w:line="276" w:lineRule="auto"/>
              <w:ind w:left="297"/>
              <w:contextualSpacing/>
              <w:jc w:val="both"/>
              <w:rPr>
                <w:bCs/>
                <w:lang w:val="sq-AL"/>
              </w:rPr>
            </w:pPr>
            <w:r w:rsidRPr="0077476B">
              <w:rPr>
                <w:lang w:val="sq-AL"/>
              </w:rPr>
              <w:lastRenderedPageBreak/>
              <w:t>1.19.</w:t>
            </w:r>
            <w:r w:rsidR="0077476B">
              <w:rPr>
                <w:b/>
                <w:lang w:val="sq-AL"/>
              </w:rPr>
              <w:t xml:space="preserve"> </w:t>
            </w:r>
            <w:r w:rsidR="00174E4E">
              <w:rPr>
                <w:b/>
                <w:lang w:val="sq-AL"/>
              </w:rPr>
              <w:t>Menaxheri i Rastit</w:t>
            </w:r>
            <w:r w:rsidR="00174E4E">
              <w:rPr>
                <w:bCs/>
                <w:lang w:val="sq-AL"/>
              </w:rPr>
              <w:t xml:space="preserve"> - nënkupton zyrtarin përgjegjës të caktuar nga Organi i Kujdestarisë, për menaxhimin e rastit të fëmijës, i cili në bashkëpunim me aktorët relevantë, vlerëson nevojat e fëmijës dhe harton planin e përkujdesjes</w:t>
            </w:r>
            <w:r>
              <w:rPr>
                <w:bCs/>
                <w:lang w:val="sq-AL"/>
              </w:rPr>
              <w:t>;</w:t>
            </w:r>
          </w:p>
          <w:p w14:paraId="16829471" w14:textId="77777777" w:rsidR="002A1946" w:rsidRDefault="002A1946" w:rsidP="002A1946">
            <w:pPr>
              <w:spacing w:after="160" w:line="276" w:lineRule="auto"/>
              <w:ind w:left="297"/>
              <w:contextualSpacing/>
              <w:jc w:val="both"/>
              <w:rPr>
                <w:bCs/>
                <w:lang w:val="sq-AL"/>
              </w:rPr>
            </w:pPr>
          </w:p>
          <w:p w14:paraId="1FDFDEC0" w14:textId="42A4080E" w:rsidR="00174E4E" w:rsidRDefault="002A1946" w:rsidP="002A1946">
            <w:pPr>
              <w:spacing w:after="160" w:line="276" w:lineRule="auto"/>
              <w:ind w:left="297"/>
              <w:contextualSpacing/>
              <w:jc w:val="both"/>
              <w:rPr>
                <w:bCs/>
                <w:lang w:val="sq-AL"/>
              </w:rPr>
            </w:pPr>
            <w:r w:rsidRPr="0077476B">
              <w:rPr>
                <w:color w:val="000000"/>
                <w:lang w:val="sq-AL"/>
              </w:rPr>
              <w:t>1.20</w:t>
            </w:r>
            <w:r>
              <w:rPr>
                <w:b/>
                <w:color w:val="000000"/>
                <w:lang w:val="sq-AL"/>
              </w:rPr>
              <w:t>.</w:t>
            </w:r>
            <w:r w:rsidR="001D6B94">
              <w:rPr>
                <w:b/>
                <w:color w:val="000000"/>
                <w:lang w:val="sq-AL"/>
              </w:rPr>
              <w:t xml:space="preserve"> </w:t>
            </w:r>
            <w:r w:rsidR="00174E4E">
              <w:rPr>
                <w:b/>
                <w:color w:val="000000"/>
                <w:lang w:val="sq-AL"/>
              </w:rPr>
              <w:t>Plan i individualizuar për mbrojtjen e fëmijës</w:t>
            </w:r>
            <w:r w:rsidR="00174E4E">
              <w:rPr>
                <w:color w:val="000000"/>
                <w:lang w:val="sq-AL"/>
              </w:rPr>
              <w:t xml:space="preserve"> – nënkupton planin me veprime të caktuara, me qëllim mbrojtjen e fëmijës dhe parandalimin e cenimit të integritetit të tij, garantimin e të drejtave, mirëqenies, shëndetit dhe zhvillimit të tij, duke mbështetur familjen dhe/ose kujdestarin e fëmijës në realizimin e këtij plani, kur kjo është në interesin më të lartë të fëmijës.</w:t>
            </w:r>
          </w:p>
          <w:p w14:paraId="5971404F" w14:textId="55A85033" w:rsidR="00B10DCA" w:rsidRDefault="00B10DCA" w:rsidP="00FD57C2">
            <w:pPr>
              <w:autoSpaceDE w:val="0"/>
              <w:autoSpaceDN w:val="0"/>
              <w:adjustRightInd w:val="0"/>
              <w:spacing w:line="276" w:lineRule="auto"/>
              <w:jc w:val="both"/>
              <w:rPr>
                <w:b/>
                <w:lang w:val="sq-AL"/>
              </w:rPr>
            </w:pPr>
          </w:p>
          <w:p w14:paraId="351999FB" w14:textId="77777777" w:rsidR="00FD57C2" w:rsidRDefault="00FD57C2" w:rsidP="00FD57C2">
            <w:pPr>
              <w:autoSpaceDE w:val="0"/>
              <w:autoSpaceDN w:val="0"/>
              <w:adjustRightInd w:val="0"/>
              <w:spacing w:line="276" w:lineRule="auto"/>
              <w:jc w:val="both"/>
              <w:rPr>
                <w:b/>
                <w:lang w:val="sq-AL"/>
              </w:rPr>
            </w:pPr>
          </w:p>
          <w:p w14:paraId="11FE37C7" w14:textId="77777777" w:rsidR="00174E4E" w:rsidRDefault="00174E4E" w:rsidP="00174E4E">
            <w:pPr>
              <w:autoSpaceDE w:val="0"/>
              <w:autoSpaceDN w:val="0"/>
              <w:adjustRightInd w:val="0"/>
              <w:spacing w:line="276" w:lineRule="auto"/>
              <w:jc w:val="both"/>
              <w:rPr>
                <w:b/>
                <w:lang w:val="sq-AL"/>
              </w:rPr>
            </w:pPr>
            <w:r>
              <w:rPr>
                <w:b/>
                <w:lang w:val="sq-AL"/>
              </w:rPr>
              <w:t xml:space="preserve">KAPITULLI II: PARIMET DHE TË DREJTAT FUNDAMENTALE </w:t>
            </w:r>
          </w:p>
          <w:p w14:paraId="60AE8F9A" w14:textId="77777777" w:rsidR="00174E4E" w:rsidRDefault="00174E4E" w:rsidP="00174E4E">
            <w:pPr>
              <w:autoSpaceDE w:val="0"/>
              <w:autoSpaceDN w:val="0"/>
              <w:adjustRightInd w:val="0"/>
              <w:spacing w:line="276" w:lineRule="auto"/>
              <w:jc w:val="both"/>
              <w:rPr>
                <w:b/>
                <w:color w:val="FF0000"/>
                <w:lang w:val="sq-AL"/>
              </w:rPr>
            </w:pPr>
          </w:p>
          <w:p w14:paraId="1E2F03B4" w14:textId="77777777" w:rsidR="00FD57C2" w:rsidRDefault="00FD57C2" w:rsidP="00174E4E">
            <w:pPr>
              <w:autoSpaceDE w:val="0"/>
              <w:autoSpaceDN w:val="0"/>
              <w:adjustRightInd w:val="0"/>
              <w:spacing w:line="276" w:lineRule="auto"/>
              <w:jc w:val="center"/>
              <w:rPr>
                <w:rFonts w:eastAsia="Calibri"/>
                <w:b/>
                <w:bCs/>
                <w:lang w:val="sq-AL"/>
              </w:rPr>
            </w:pPr>
          </w:p>
          <w:p w14:paraId="23C7FDA2" w14:textId="1A8FEACA" w:rsidR="00174E4E" w:rsidRDefault="00174E4E" w:rsidP="00174E4E">
            <w:pPr>
              <w:autoSpaceDE w:val="0"/>
              <w:autoSpaceDN w:val="0"/>
              <w:adjustRightInd w:val="0"/>
              <w:spacing w:line="276" w:lineRule="auto"/>
              <w:jc w:val="center"/>
              <w:rPr>
                <w:rFonts w:eastAsia="Calibri"/>
                <w:b/>
                <w:bCs/>
                <w:lang w:val="sq-AL"/>
              </w:rPr>
            </w:pPr>
            <w:r>
              <w:rPr>
                <w:rFonts w:eastAsia="Calibri"/>
                <w:b/>
                <w:bCs/>
                <w:lang w:val="sq-AL"/>
              </w:rPr>
              <w:t>Neni 4</w:t>
            </w:r>
          </w:p>
          <w:p w14:paraId="4A59FEE7" w14:textId="77777777" w:rsidR="00174E4E" w:rsidRDefault="00174E4E" w:rsidP="00174E4E">
            <w:pPr>
              <w:autoSpaceDE w:val="0"/>
              <w:autoSpaceDN w:val="0"/>
              <w:adjustRightInd w:val="0"/>
              <w:spacing w:line="276" w:lineRule="auto"/>
              <w:jc w:val="center"/>
              <w:rPr>
                <w:lang w:val="sq-AL"/>
              </w:rPr>
            </w:pPr>
            <w:r>
              <w:rPr>
                <w:rFonts w:eastAsia="Calibri"/>
                <w:b/>
                <w:bCs/>
                <w:lang w:val="sq-AL"/>
              </w:rPr>
              <w:t>Interesi më i mirë i fëmijës</w:t>
            </w:r>
          </w:p>
          <w:p w14:paraId="7994AF98" w14:textId="77777777" w:rsidR="00174E4E" w:rsidRDefault="00174E4E" w:rsidP="00174E4E">
            <w:pPr>
              <w:autoSpaceDE w:val="0"/>
              <w:autoSpaceDN w:val="0"/>
              <w:adjustRightInd w:val="0"/>
              <w:spacing w:line="276" w:lineRule="auto"/>
              <w:jc w:val="both"/>
              <w:rPr>
                <w:rFonts w:eastAsia="Calibri"/>
                <w:b/>
                <w:bCs/>
                <w:lang w:val="sq-AL"/>
              </w:rPr>
            </w:pPr>
          </w:p>
          <w:p w14:paraId="58214597" w14:textId="1EE5F7E8" w:rsidR="00174E4E" w:rsidRDefault="00FD57C2" w:rsidP="00FD57C2">
            <w:pPr>
              <w:autoSpaceDE w:val="0"/>
              <w:autoSpaceDN w:val="0"/>
              <w:adjustRightInd w:val="0"/>
              <w:spacing w:line="276" w:lineRule="auto"/>
              <w:contextualSpacing/>
              <w:jc w:val="both"/>
              <w:rPr>
                <w:rFonts w:eastAsia="MS Mincho"/>
                <w:lang w:val="sq-AL"/>
              </w:rPr>
            </w:pPr>
            <w:r>
              <w:rPr>
                <w:rFonts w:eastAsia="MS Mincho"/>
                <w:lang w:val="sq-AL"/>
              </w:rPr>
              <w:t xml:space="preserve">1. </w:t>
            </w:r>
            <w:r w:rsidR="00174E4E">
              <w:rPr>
                <w:rFonts w:eastAsia="MS Mincho"/>
                <w:lang w:val="sq-AL"/>
              </w:rPr>
              <w:t xml:space="preserve">Në të gjitha veprimet që ndikojnë tek fëmija, përfshirë atë që e mbrojnë nga të gjitha format e dhunës, konsiderata mbizotëruese duhet të jenë interesi më i mirë i fëmijës. Sistemi për mbrojtjen e fëmijës duhet të udhëhiqet nga </w:t>
            </w:r>
            <w:r w:rsidR="00174E4E">
              <w:rPr>
                <w:rFonts w:eastAsia="MS Mincho"/>
                <w:lang w:val="sq-AL"/>
              </w:rPr>
              <w:lastRenderedPageBreak/>
              <w:t xml:space="preserve">interesi më i mirë i fëmijës duke përfshirë ofrimin e shërbimeve ligjore dhe sociale nga ofruesit publikë dhe privatë, për të siguruar që jeta, dinjiteti dhe integriteti i fëmijës është i garantuar dhe mbrojtur në çdo moment. </w:t>
            </w:r>
          </w:p>
          <w:p w14:paraId="003DD30E" w14:textId="2E4AA9D6" w:rsidR="00966B28" w:rsidRDefault="00966B28" w:rsidP="005600FC">
            <w:pPr>
              <w:autoSpaceDE w:val="0"/>
              <w:autoSpaceDN w:val="0"/>
              <w:adjustRightInd w:val="0"/>
              <w:spacing w:line="276" w:lineRule="auto"/>
              <w:contextualSpacing/>
              <w:jc w:val="both"/>
              <w:rPr>
                <w:rFonts w:eastAsia="MS Mincho"/>
                <w:lang w:val="sq-AL"/>
              </w:rPr>
            </w:pPr>
          </w:p>
          <w:p w14:paraId="79E629EF" w14:textId="104D6950" w:rsidR="00174E4E" w:rsidRDefault="00966B28" w:rsidP="00966B28">
            <w:pPr>
              <w:autoSpaceDE w:val="0"/>
              <w:autoSpaceDN w:val="0"/>
              <w:adjustRightInd w:val="0"/>
              <w:spacing w:line="276" w:lineRule="auto"/>
              <w:contextualSpacing/>
              <w:jc w:val="both"/>
              <w:rPr>
                <w:rFonts w:eastAsia="MS Mincho"/>
                <w:lang w:val="sq-AL"/>
              </w:rPr>
            </w:pPr>
            <w:r w:rsidRPr="0001531F">
              <w:rPr>
                <w:rFonts w:eastAsia="MS Mincho"/>
                <w:lang w:val="sq-AL"/>
              </w:rPr>
              <w:t>2</w:t>
            </w:r>
            <w:r w:rsidRPr="00966B28">
              <w:rPr>
                <w:rFonts w:eastAsia="MS Mincho"/>
                <w:color w:val="FF0000"/>
                <w:lang w:val="sq-AL"/>
              </w:rPr>
              <w:t>.</w:t>
            </w:r>
            <w:r w:rsidR="00174E4E">
              <w:rPr>
                <w:rFonts w:eastAsia="MS Mincho"/>
                <w:lang w:val="sq-AL"/>
              </w:rPr>
              <w:t>Institucionet e shërbimeve sociale (publike dhe private), duke përfshirë edhe organizatat joqeveritare, mediat dhe bartësit e tjerë të autorizimeve, interesin më të mirë të fëmijës duhet ta kuptojnë dhe implementojnë sipas këtyre koncepteve:</w:t>
            </w:r>
          </w:p>
          <w:p w14:paraId="04CDDC70" w14:textId="77777777" w:rsidR="00966B28" w:rsidRDefault="00966B28" w:rsidP="00966B28">
            <w:pPr>
              <w:autoSpaceDE w:val="0"/>
              <w:autoSpaceDN w:val="0"/>
              <w:adjustRightInd w:val="0"/>
              <w:spacing w:line="276" w:lineRule="auto"/>
              <w:contextualSpacing/>
              <w:jc w:val="both"/>
              <w:rPr>
                <w:rFonts w:eastAsia="MS Mincho"/>
                <w:lang w:val="sq-AL"/>
              </w:rPr>
            </w:pPr>
          </w:p>
          <w:p w14:paraId="5B3864B0" w14:textId="1E88280C" w:rsidR="001473F1" w:rsidRDefault="001473F1" w:rsidP="00065103">
            <w:pPr>
              <w:autoSpaceDE w:val="0"/>
              <w:autoSpaceDN w:val="0"/>
              <w:adjustRightInd w:val="0"/>
              <w:spacing w:line="276" w:lineRule="auto"/>
              <w:ind w:left="297"/>
              <w:contextualSpacing/>
              <w:jc w:val="both"/>
              <w:rPr>
                <w:rFonts w:eastAsia="MS Mincho"/>
                <w:lang w:val="sq-AL"/>
              </w:rPr>
            </w:pPr>
            <w:r>
              <w:rPr>
                <w:rFonts w:eastAsia="MS Mincho"/>
                <w:lang w:val="sq-AL"/>
              </w:rPr>
              <w:t>2.1.</w:t>
            </w:r>
            <w:r w:rsidR="00174E4E">
              <w:rPr>
                <w:rFonts w:eastAsia="MS Mincho"/>
                <w:lang w:val="sq-AL"/>
              </w:rPr>
              <w:t xml:space="preserve">Kjo është e drejtë substanciale dhe e patjetërsueshme; </w:t>
            </w:r>
          </w:p>
          <w:p w14:paraId="68750549" w14:textId="77777777" w:rsidR="00065103" w:rsidRDefault="00065103" w:rsidP="00065103">
            <w:pPr>
              <w:autoSpaceDE w:val="0"/>
              <w:autoSpaceDN w:val="0"/>
              <w:adjustRightInd w:val="0"/>
              <w:spacing w:line="276" w:lineRule="auto"/>
              <w:ind w:left="297"/>
              <w:contextualSpacing/>
              <w:jc w:val="both"/>
              <w:rPr>
                <w:rFonts w:eastAsia="MS Mincho"/>
                <w:lang w:val="sq-AL"/>
              </w:rPr>
            </w:pPr>
          </w:p>
          <w:p w14:paraId="73130490" w14:textId="16D027DA" w:rsidR="00174E4E" w:rsidRDefault="001473F1" w:rsidP="001473F1">
            <w:pPr>
              <w:autoSpaceDE w:val="0"/>
              <w:autoSpaceDN w:val="0"/>
              <w:adjustRightInd w:val="0"/>
              <w:spacing w:line="276" w:lineRule="auto"/>
              <w:ind w:left="297"/>
              <w:contextualSpacing/>
              <w:jc w:val="both"/>
              <w:rPr>
                <w:rFonts w:eastAsia="MS Mincho"/>
                <w:lang w:val="sq-AL"/>
              </w:rPr>
            </w:pPr>
            <w:r>
              <w:rPr>
                <w:rFonts w:eastAsia="MS Mincho"/>
                <w:lang w:val="sq-AL"/>
              </w:rPr>
              <w:t>2.2.</w:t>
            </w:r>
            <w:r w:rsidR="00174E4E">
              <w:rPr>
                <w:rFonts w:eastAsia="MS Mincho"/>
                <w:lang w:val="sq-AL"/>
              </w:rPr>
              <w:t>Parim fundamental ligjor me karakter mbizotërues me rastin e interpretimeve ligjore;</w:t>
            </w:r>
          </w:p>
          <w:p w14:paraId="4A9597D5" w14:textId="77777777" w:rsidR="001473F1" w:rsidRDefault="001473F1" w:rsidP="001473F1">
            <w:pPr>
              <w:autoSpaceDE w:val="0"/>
              <w:autoSpaceDN w:val="0"/>
              <w:adjustRightInd w:val="0"/>
              <w:spacing w:line="276" w:lineRule="auto"/>
              <w:ind w:left="297"/>
              <w:contextualSpacing/>
              <w:jc w:val="both"/>
              <w:rPr>
                <w:rFonts w:eastAsia="MS Mincho"/>
                <w:lang w:val="sq-AL"/>
              </w:rPr>
            </w:pPr>
          </w:p>
          <w:p w14:paraId="3BA30A3D" w14:textId="0C65DC7E" w:rsidR="00174E4E" w:rsidRDefault="001473F1" w:rsidP="001473F1">
            <w:pPr>
              <w:autoSpaceDE w:val="0"/>
              <w:autoSpaceDN w:val="0"/>
              <w:adjustRightInd w:val="0"/>
              <w:spacing w:line="276" w:lineRule="auto"/>
              <w:ind w:left="297"/>
              <w:contextualSpacing/>
              <w:jc w:val="both"/>
              <w:rPr>
                <w:rFonts w:eastAsia="MS Mincho"/>
                <w:lang w:val="sq-AL"/>
              </w:rPr>
            </w:pPr>
            <w:r>
              <w:rPr>
                <w:rFonts w:eastAsia="MS Mincho"/>
                <w:lang w:val="sq-AL"/>
              </w:rPr>
              <w:t>2.3.</w:t>
            </w:r>
            <w:r w:rsidR="00174E4E">
              <w:rPr>
                <w:rFonts w:eastAsia="MS Mincho"/>
                <w:lang w:val="sq-AL"/>
              </w:rPr>
              <w:t>Rregull procedurale që udhëheq zbatuesit e legjislacionit në përgjithësi.</w:t>
            </w:r>
          </w:p>
          <w:p w14:paraId="78CC9ECC" w14:textId="00917199" w:rsidR="00174E4E" w:rsidRDefault="00174E4E" w:rsidP="00174E4E">
            <w:pPr>
              <w:autoSpaceDE w:val="0"/>
              <w:autoSpaceDN w:val="0"/>
              <w:adjustRightInd w:val="0"/>
              <w:spacing w:line="276" w:lineRule="auto"/>
              <w:jc w:val="both"/>
              <w:rPr>
                <w:rFonts w:eastAsia="MS Mincho"/>
                <w:lang w:val="sq-AL"/>
              </w:rPr>
            </w:pPr>
          </w:p>
          <w:p w14:paraId="66BFA883" w14:textId="11FB8E94" w:rsidR="00143C6B" w:rsidRDefault="00143C6B" w:rsidP="00174E4E">
            <w:pPr>
              <w:autoSpaceDE w:val="0"/>
              <w:autoSpaceDN w:val="0"/>
              <w:adjustRightInd w:val="0"/>
              <w:spacing w:line="276" w:lineRule="auto"/>
              <w:jc w:val="both"/>
              <w:rPr>
                <w:rFonts w:eastAsia="MS Mincho"/>
                <w:lang w:val="sq-AL"/>
              </w:rPr>
            </w:pPr>
          </w:p>
          <w:p w14:paraId="7A99736B" w14:textId="77777777" w:rsidR="0085586E" w:rsidRDefault="0085586E" w:rsidP="00174E4E">
            <w:pPr>
              <w:autoSpaceDE w:val="0"/>
              <w:autoSpaceDN w:val="0"/>
              <w:adjustRightInd w:val="0"/>
              <w:spacing w:line="276" w:lineRule="auto"/>
              <w:jc w:val="both"/>
              <w:rPr>
                <w:rFonts w:eastAsia="MS Mincho"/>
                <w:lang w:val="sq-AL"/>
              </w:rPr>
            </w:pPr>
          </w:p>
          <w:p w14:paraId="5CF4F3BD" w14:textId="77777777" w:rsidR="00174E4E" w:rsidRDefault="00174E4E" w:rsidP="00174E4E">
            <w:pPr>
              <w:autoSpaceDE w:val="0"/>
              <w:autoSpaceDN w:val="0"/>
              <w:adjustRightInd w:val="0"/>
              <w:spacing w:line="276" w:lineRule="auto"/>
              <w:jc w:val="center"/>
              <w:rPr>
                <w:rFonts w:eastAsia="MS Mincho"/>
                <w:b/>
                <w:bCs/>
                <w:lang w:val="sq-AL"/>
              </w:rPr>
            </w:pPr>
            <w:r>
              <w:rPr>
                <w:rFonts w:eastAsia="MS Mincho"/>
                <w:b/>
                <w:bCs/>
                <w:lang w:val="sq-AL"/>
              </w:rPr>
              <w:t>Neni 5</w:t>
            </w:r>
          </w:p>
          <w:p w14:paraId="3C378EC6" w14:textId="77777777" w:rsidR="00174E4E" w:rsidRDefault="00174E4E" w:rsidP="00174E4E">
            <w:pPr>
              <w:autoSpaceDE w:val="0"/>
              <w:autoSpaceDN w:val="0"/>
              <w:adjustRightInd w:val="0"/>
              <w:spacing w:line="276" w:lineRule="auto"/>
              <w:jc w:val="center"/>
              <w:rPr>
                <w:rFonts w:eastAsia="MS Mincho"/>
                <w:b/>
                <w:bCs/>
                <w:lang w:val="sq-AL"/>
              </w:rPr>
            </w:pPr>
            <w:r>
              <w:rPr>
                <w:rFonts w:eastAsia="MS Mincho"/>
                <w:b/>
                <w:bCs/>
                <w:lang w:val="sq-AL"/>
              </w:rPr>
              <w:t>Kujdesi familjar dhe qëndrueshmëria</w:t>
            </w:r>
          </w:p>
          <w:p w14:paraId="3A6D1819" w14:textId="77777777" w:rsidR="00174E4E" w:rsidRDefault="00174E4E" w:rsidP="00174E4E">
            <w:pPr>
              <w:autoSpaceDE w:val="0"/>
              <w:autoSpaceDN w:val="0"/>
              <w:adjustRightInd w:val="0"/>
              <w:spacing w:line="276" w:lineRule="auto"/>
              <w:jc w:val="both"/>
              <w:rPr>
                <w:rFonts w:eastAsia="MS Mincho"/>
                <w:lang w:val="sq-AL"/>
              </w:rPr>
            </w:pPr>
          </w:p>
          <w:p w14:paraId="06424C94" w14:textId="7E15AB41" w:rsidR="00174E4E" w:rsidRDefault="00143C6B" w:rsidP="00143C6B">
            <w:pPr>
              <w:autoSpaceDE w:val="0"/>
              <w:autoSpaceDN w:val="0"/>
              <w:adjustRightInd w:val="0"/>
              <w:spacing w:line="276" w:lineRule="auto"/>
              <w:contextualSpacing/>
              <w:jc w:val="both"/>
              <w:rPr>
                <w:rFonts w:eastAsia="MS Mincho"/>
                <w:lang w:val="sq-AL"/>
              </w:rPr>
            </w:pPr>
            <w:r>
              <w:rPr>
                <w:rFonts w:eastAsia="MS Mincho"/>
                <w:lang w:val="sq-AL"/>
              </w:rPr>
              <w:t>1.</w:t>
            </w:r>
            <w:r w:rsidR="00174E4E">
              <w:rPr>
                <w:rFonts w:eastAsia="MS Mincho"/>
                <w:lang w:val="sq-AL"/>
              </w:rPr>
              <w:t xml:space="preserve">Familja është përgjegjëse kryesore për t’u kujdesur dhe për të mbrojtur fëmijën dhe të rriturin. Institucionet ndihmojnë familjen me </w:t>
            </w:r>
            <w:r w:rsidR="00174E4E">
              <w:rPr>
                <w:rFonts w:eastAsia="MS Mincho"/>
                <w:lang w:val="sq-AL"/>
              </w:rPr>
              <w:lastRenderedPageBreak/>
              <w:t>këtë detyrim dhe ndërhyjnë vetëm kur familja nuk është në gjendje apo nuk është e aftë, ose ka nevojë për ndihmë për të mbrojtur fëmijën dhe të rriturin.</w:t>
            </w:r>
          </w:p>
          <w:p w14:paraId="2057D77F" w14:textId="20AEEBBA" w:rsidR="00932B7F" w:rsidRDefault="003477E4" w:rsidP="003477E4">
            <w:pPr>
              <w:tabs>
                <w:tab w:val="left" w:pos="3156"/>
              </w:tabs>
              <w:autoSpaceDE w:val="0"/>
              <w:autoSpaceDN w:val="0"/>
              <w:adjustRightInd w:val="0"/>
              <w:spacing w:line="276" w:lineRule="auto"/>
              <w:contextualSpacing/>
              <w:jc w:val="both"/>
              <w:rPr>
                <w:rFonts w:eastAsia="MS Mincho"/>
                <w:lang w:val="sq-AL"/>
              </w:rPr>
            </w:pPr>
            <w:r>
              <w:rPr>
                <w:rFonts w:eastAsia="MS Mincho"/>
                <w:lang w:val="sq-AL"/>
              </w:rPr>
              <w:tab/>
            </w:r>
          </w:p>
          <w:p w14:paraId="388086E8" w14:textId="1F9AEC37" w:rsidR="00174E4E" w:rsidRDefault="00932B7F" w:rsidP="00932B7F">
            <w:pPr>
              <w:autoSpaceDE w:val="0"/>
              <w:autoSpaceDN w:val="0"/>
              <w:adjustRightInd w:val="0"/>
              <w:spacing w:line="276" w:lineRule="auto"/>
              <w:contextualSpacing/>
              <w:jc w:val="both"/>
              <w:rPr>
                <w:lang w:val="sq-AL"/>
              </w:rPr>
            </w:pPr>
            <w:r>
              <w:rPr>
                <w:lang w:val="sq-AL"/>
              </w:rPr>
              <w:t xml:space="preserve">2. </w:t>
            </w:r>
            <w:r w:rsidR="00174E4E">
              <w:rPr>
                <w:lang w:val="sq-AL"/>
              </w:rPr>
              <w:t>Fëmija nuk duhet të ndahet nga prindërit apo kujdestari i tij kundër dëshirës dhe vullnetit të tij, përveç se, nëse kjo ndarje është në interesin më të mirë të fëmijës, nëse fëmija është në rrezik dhe kjo ndarje është e pashmangshme, dhe nëse kjo ndarje kërkohet nga ligji ose nga një vendim i gjykatës i formës së prerë.</w:t>
            </w:r>
          </w:p>
          <w:p w14:paraId="1564B327" w14:textId="77777777" w:rsidR="00932B7F" w:rsidRDefault="00932B7F" w:rsidP="00932B7F">
            <w:pPr>
              <w:autoSpaceDE w:val="0"/>
              <w:autoSpaceDN w:val="0"/>
              <w:adjustRightInd w:val="0"/>
              <w:spacing w:line="276" w:lineRule="auto"/>
              <w:contextualSpacing/>
              <w:jc w:val="both"/>
              <w:rPr>
                <w:rFonts w:eastAsia="MS Mincho"/>
                <w:lang w:val="sq-AL"/>
              </w:rPr>
            </w:pPr>
          </w:p>
          <w:p w14:paraId="35C45483" w14:textId="03B19555" w:rsidR="00174E4E" w:rsidRDefault="00932B7F" w:rsidP="00932B7F">
            <w:pPr>
              <w:autoSpaceDE w:val="0"/>
              <w:autoSpaceDN w:val="0"/>
              <w:adjustRightInd w:val="0"/>
              <w:spacing w:line="276" w:lineRule="auto"/>
              <w:contextualSpacing/>
              <w:jc w:val="both"/>
              <w:rPr>
                <w:rFonts w:eastAsia="MS Mincho"/>
                <w:lang w:val="sq-AL"/>
              </w:rPr>
            </w:pPr>
            <w:r>
              <w:rPr>
                <w:rFonts w:eastAsia="MS Mincho"/>
                <w:lang w:val="sq-AL"/>
              </w:rPr>
              <w:t>3.</w:t>
            </w:r>
            <w:r w:rsidR="00174E4E">
              <w:rPr>
                <w:rFonts w:eastAsia="MS Mincho"/>
                <w:lang w:val="sq-AL"/>
              </w:rPr>
              <w:t>Qëndrueshmëria duhet të jetë qëllim kyç, duke zgjedhur intervenimin sa më të pakët në jetën e fëmijës dhe të rriturit për të siguruar stabilitetin e marrëdhënieve personale të fëmijës, të rriturit dhe të shoqërisë, mjedisit dhe për të garantuar vazhdimësinë e arsimimit, trajnimit të fëmijës dhe të rriturit, ose punësimit.</w:t>
            </w:r>
          </w:p>
          <w:p w14:paraId="47EB0473" w14:textId="77777777" w:rsidR="00174E4E" w:rsidRDefault="00174E4E" w:rsidP="00174E4E">
            <w:pPr>
              <w:autoSpaceDE w:val="0"/>
              <w:autoSpaceDN w:val="0"/>
              <w:adjustRightInd w:val="0"/>
              <w:spacing w:line="276" w:lineRule="auto"/>
              <w:jc w:val="both"/>
              <w:rPr>
                <w:rFonts w:eastAsia="MS Mincho"/>
                <w:lang w:val="sq-AL"/>
              </w:rPr>
            </w:pPr>
          </w:p>
          <w:p w14:paraId="1E1687F8" w14:textId="77777777" w:rsidR="00174E4E" w:rsidRDefault="00174E4E" w:rsidP="00174E4E">
            <w:pPr>
              <w:autoSpaceDE w:val="0"/>
              <w:autoSpaceDN w:val="0"/>
              <w:adjustRightInd w:val="0"/>
              <w:spacing w:line="276" w:lineRule="auto"/>
              <w:ind w:left="360"/>
              <w:contextualSpacing/>
              <w:jc w:val="both"/>
              <w:rPr>
                <w:rFonts w:eastAsia="MS Mincho"/>
                <w:b/>
                <w:bCs/>
                <w:lang w:val="sq-AL"/>
              </w:rPr>
            </w:pPr>
          </w:p>
          <w:p w14:paraId="616B06EA" w14:textId="77777777" w:rsidR="00174E4E" w:rsidRDefault="00174E4E" w:rsidP="00174E4E">
            <w:pPr>
              <w:autoSpaceDE w:val="0"/>
              <w:autoSpaceDN w:val="0"/>
              <w:adjustRightInd w:val="0"/>
              <w:spacing w:line="276" w:lineRule="auto"/>
              <w:ind w:left="360"/>
              <w:contextualSpacing/>
              <w:jc w:val="center"/>
              <w:rPr>
                <w:rFonts w:eastAsia="MS Mincho"/>
                <w:b/>
                <w:bCs/>
                <w:lang w:val="sq-AL"/>
              </w:rPr>
            </w:pPr>
            <w:r>
              <w:rPr>
                <w:rFonts w:eastAsia="MS Mincho"/>
                <w:b/>
                <w:bCs/>
                <w:lang w:val="sq-AL"/>
              </w:rPr>
              <w:t>Neni 6</w:t>
            </w:r>
          </w:p>
          <w:p w14:paraId="61F52655" w14:textId="77777777" w:rsidR="00174E4E" w:rsidRDefault="00174E4E" w:rsidP="00174E4E">
            <w:pPr>
              <w:autoSpaceDE w:val="0"/>
              <w:autoSpaceDN w:val="0"/>
              <w:adjustRightInd w:val="0"/>
              <w:spacing w:line="276" w:lineRule="auto"/>
              <w:ind w:left="360"/>
              <w:contextualSpacing/>
              <w:jc w:val="center"/>
              <w:rPr>
                <w:rFonts w:eastAsia="MS Mincho"/>
                <w:b/>
                <w:bCs/>
                <w:lang w:val="sq-AL"/>
              </w:rPr>
            </w:pPr>
            <w:r>
              <w:rPr>
                <w:rFonts w:eastAsia="MS Mincho"/>
                <w:b/>
                <w:bCs/>
                <w:lang w:val="sq-AL"/>
              </w:rPr>
              <w:t>Urgjenca e veprimeve dhe vendimeve</w:t>
            </w:r>
          </w:p>
          <w:p w14:paraId="14CC773A" w14:textId="77777777" w:rsidR="00174E4E" w:rsidRDefault="00174E4E" w:rsidP="00174E4E">
            <w:pPr>
              <w:autoSpaceDE w:val="0"/>
              <w:autoSpaceDN w:val="0"/>
              <w:adjustRightInd w:val="0"/>
              <w:spacing w:line="276" w:lineRule="auto"/>
              <w:jc w:val="center"/>
              <w:rPr>
                <w:rFonts w:eastAsia="MS Mincho"/>
                <w:lang w:val="sq-AL"/>
              </w:rPr>
            </w:pPr>
          </w:p>
          <w:p w14:paraId="002097C3" w14:textId="38D825CC" w:rsidR="003D552F" w:rsidRDefault="003D552F" w:rsidP="003D552F">
            <w:pPr>
              <w:autoSpaceDE w:val="0"/>
              <w:autoSpaceDN w:val="0"/>
              <w:adjustRightInd w:val="0"/>
              <w:spacing w:line="276" w:lineRule="auto"/>
              <w:contextualSpacing/>
              <w:jc w:val="both"/>
              <w:rPr>
                <w:rFonts w:eastAsia="MS Mincho"/>
                <w:lang w:val="sq-AL"/>
              </w:rPr>
            </w:pPr>
            <w:r>
              <w:rPr>
                <w:rFonts w:eastAsia="MS Mincho"/>
                <w:lang w:val="sq-AL"/>
              </w:rPr>
              <w:t>1.</w:t>
            </w:r>
            <w:r w:rsidR="00174E4E">
              <w:rPr>
                <w:rFonts w:eastAsia="MS Mincho"/>
                <w:lang w:val="sq-AL"/>
              </w:rPr>
              <w:t>Të gjitha veprimet dhe vendimet joformale apo formale, administrative dhe gjyqësore që prekin fëmijën dhe të rriturin, duhet të merren dhe zbatohen me shpejtësi dhe pa vonesa të paarsyeshme;</w:t>
            </w:r>
          </w:p>
          <w:p w14:paraId="33E3A456" w14:textId="18F295FB" w:rsidR="00174E4E" w:rsidRDefault="003D552F" w:rsidP="003D552F">
            <w:pPr>
              <w:autoSpaceDE w:val="0"/>
              <w:autoSpaceDN w:val="0"/>
              <w:adjustRightInd w:val="0"/>
              <w:spacing w:line="276" w:lineRule="auto"/>
              <w:contextualSpacing/>
              <w:jc w:val="both"/>
              <w:rPr>
                <w:rFonts w:eastAsia="MS Mincho"/>
                <w:lang w:val="sq-AL"/>
              </w:rPr>
            </w:pPr>
            <w:r>
              <w:rPr>
                <w:rFonts w:eastAsia="MS Mincho"/>
                <w:lang w:val="sq-AL"/>
              </w:rPr>
              <w:lastRenderedPageBreak/>
              <w:t>2.</w:t>
            </w:r>
            <w:r w:rsidR="00174E4E">
              <w:rPr>
                <w:rFonts w:eastAsia="MS Mincho"/>
                <w:lang w:val="sq-AL"/>
              </w:rPr>
              <w:t xml:space="preserve">Të gjithë profesionistët duhet t’i japin prioritet rasteve ku jeta dhe interesi i fëmijës, apo të rriturit rrezikohet. Duhet të reagohet me urgjencë në mënyrë që të shmanget ndonjë dëm i pariparueshëm. </w:t>
            </w:r>
          </w:p>
          <w:p w14:paraId="3F245548" w14:textId="77777777" w:rsidR="00174E4E" w:rsidRDefault="00174E4E" w:rsidP="00174E4E">
            <w:pPr>
              <w:autoSpaceDE w:val="0"/>
              <w:autoSpaceDN w:val="0"/>
              <w:adjustRightInd w:val="0"/>
              <w:spacing w:line="276" w:lineRule="auto"/>
              <w:jc w:val="both"/>
              <w:rPr>
                <w:rFonts w:eastAsia="MS Mincho"/>
                <w:lang w:val="sq-AL"/>
              </w:rPr>
            </w:pPr>
          </w:p>
          <w:p w14:paraId="5A038DA8" w14:textId="77777777" w:rsidR="003D552F" w:rsidRDefault="003D552F" w:rsidP="00174E4E">
            <w:pPr>
              <w:autoSpaceDE w:val="0"/>
              <w:autoSpaceDN w:val="0"/>
              <w:adjustRightInd w:val="0"/>
              <w:spacing w:line="276" w:lineRule="auto"/>
              <w:jc w:val="center"/>
              <w:rPr>
                <w:rFonts w:eastAsia="MS Mincho"/>
                <w:b/>
                <w:bCs/>
                <w:lang w:val="sq-AL"/>
              </w:rPr>
            </w:pPr>
          </w:p>
          <w:p w14:paraId="6FE8740F" w14:textId="6185831B" w:rsidR="00174E4E" w:rsidRDefault="00174E4E" w:rsidP="00174E4E">
            <w:pPr>
              <w:autoSpaceDE w:val="0"/>
              <w:autoSpaceDN w:val="0"/>
              <w:adjustRightInd w:val="0"/>
              <w:spacing w:line="276" w:lineRule="auto"/>
              <w:jc w:val="center"/>
              <w:rPr>
                <w:rFonts w:eastAsia="MS Mincho"/>
                <w:b/>
                <w:bCs/>
                <w:lang w:val="sq-AL"/>
              </w:rPr>
            </w:pPr>
            <w:r>
              <w:rPr>
                <w:rFonts w:eastAsia="MS Mincho"/>
                <w:b/>
                <w:bCs/>
                <w:lang w:val="sq-AL"/>
              </w:rPr>
              <w:t>Neni 7</w:t>
            </w:r>
          </w:p>
          <w:p w14:paraId="43B95989" w14:textId="77777777" w:rsidR="00174E4E" w:rsidRDefault="00174E4E" w:rsidP="00174E4E">
            <w:pPr>
              <w:autoSpaceDE w:val="0"/>
              <w:autoSpaceDN w:val="0"/>
              <w:adjustRightInd w:val="0"/>
              <w:spacing w:line="276" w:lineRule="auto"/>
              <w:jc w:val="center"/>
              <w:rPr>
                <w:rFonts w:eastAsia="MS Mincho"/>
                <w:b/>
                <w:bCs/>
                <w:lang w:val="sq-AL"/>
              </w:rPr>
            </w:pPr>
            <w:r>
              <w:rPr>
                <w:rFonts w:eastAsia="MS Mincho"/>
                <w:b/>
                <w:bCs/>
                <w:lang w:val="sq-AL"/>
              </w:rPr>
              <w:t>E drejta për pjesëmarrje</w:t>
            </w:r>
          </w:p>
          <w:p w14:paraId="38ACC0CD" w14:textId="77777777" w:rsidR="00174E4E" w:rsidRDefault="00174E4E" w:rsidP="00174E4E">
            <w:pPr>
              <w:autoSpaceDE w:val="0"/>
              <w:autoSpaceDN w:val="0"/>
              <w:adjustRightInd w:val="0"/>
              <w:spacing w:line="276" w:lineRule="auto"/>
              <w:jc w:val="both"/>
              <w:rPr>
                <w:rFonts w:eastAsia="MS Mincho"/>
                <w:b/>
                <w:bCs/>
                <w:lang w:val="sq-AL"/>
              </w:rPr>
            </w:pPr>
          </w:p>
          <w:p w14:paraId="566D3EC1" w14:textId="3AF1C463" w:rsidR="00174E4E" w:rsidRDefault="005A23B5" w:rsidP="00174E4E">
            <w:pPr>
              <w:autoSpaceDE w:val="0"/>
              <w:autoSpaceDN w:val="0"/>
              <w:adjustRightInd w:val="0"/>
              <w:spacing w:line="276" w:lineRule="auto"/>
              <w:jc w:val="both"/>
              <w:rPr>
                <w:rFonts w:eastAsia="MS Mincho"/>
                <w:lang w:val="sq-AL"/>
              </w:rPr>
            </w:pPr>
            <w:r w:rsidRPr="0001531F">
              <w:rPr>
                <w:rFonts w:eastAsia="MS Mincho"/>
                <w:lang w:val="sq-AL"/>
              </w:rPr>
              <w:t>1.</w:t>
            </w:r>
            <w:r w:rsidR="00174E4E">
              <w:rPr>
                <w:rFonts w:eastAsia="MS Mincho"/>
                <w:lang w:val="sq-AL"/>
              </w:rPr>
              <w:t xml:space="preserve">Fëmija dhe i rrituri kanë të drejtë të marrin pjesë në proceset vendimmarrëse të rëndësishme lidhur me jetën e tyre, si dhe të ndikojnë në vendimet lidhur me kujdestarinë e tyre, në familje, shkollë, komunitet dhe shoqëri. Ndërmjet fëmijës dhe të rriturit është i nevojshëm një dialog mbi bazën e respektit të ndërsjellë, ku pikëvështrimet e tyre merren plotësisht në konsideratë dhe ku merren parasysh mosha dhe pjekuria e fëmijës. Organi i Kujdestarisë dhe Gjykata duhet të sigurojnë që fëmijët dhe të rriturit janë pjesëmarrës në të gjitha veprimet që ata ndërmarrin. </w:t>
            </w:r>
          </w:p>
          <w:p w14:paraId="0E0A91B6" w14:textId="77777777" w:rsidR="0040269C" w:rsidRDefault="0040269C" w:rsidP="00174E4E">
            <w:pPr>
              <w:autoSpaceDE w:val="0"/>
              <w:autoSpaceDN w:val="0"/>
              <w:adjustRightInd w:val="0"/>
              <w:spacing w:line="276" w:lineRule="auto"/>
              <w:jc w:val="center"/>
              <w:rPr>
                <w:rFonts w:eastAsia="Calibri"/>
                <w:b/>
                <w:bCs/>
                <w:lang w:val="sq-AL"/>
              </w:rPr>
            </w:pPr>
          </w:p>
          <w:p w14:paraId="5568D58C" w14:textId="77777777" w:rsidR="0040269C" w:rsidRDefault="0040269C" w:rsidP="00174E4E">
            <w:pPr>
              <w:autoSpaceDE w:val="0"/>
              <w:autoSpaceDN w:val="0"/>
              <w:adjustRightInd w:val="0"/>
              <w:spacing w:line="276" w:lineRule="auto"/>
              <w:jc w:val="center"/>
              <w:rPr>
                <w:rFonts w:eastAsia="Calibri"/>
                <w:b/>
                <w:bCs/>
                <w:lang w:val="sq-AL"/>
              </w:rPr>
            </w:pPr>
          </w:p>
          <w:p w14:paraId="380D5A7D" w14:textId="30EB7EB6" w:rsidR="00174E4E" w:rsidRDefault="00174E4E" w:rsidP="00174E4E">
            <w:pPr>
              <w:autoSpaceDE w:val="0"/>
              <w:autoSpaceDN w:val="0"/>
              <w:adjustRightInd w:val="0"/>
              <w:spacing w:line="276" w:lineRule="auto"/>
              <w:jc w:val="center"/>
              <w:rPr>
                <w:rFonts w:eastAsia="Calibri"/>
                <w:b/>
                <w:bCs/>
                <w:lang w:val="sq-AL"/>
              </w:rPr>
            </w:pPr>
            <w:r>
              <w:rPr>
                <w:rFonts w:eastAsia="Calibri"/>
                <w:b/>
                <w:bCs/>
                <w:lang w:val="sq-AL"/>
              </w:rPr>
              <w:t>Neni 8</w:t>
            </w:r>
          </w:p>
          <w:p w14:paraId="73554838" w14:textId="77777777" w:rsidR="00174E4E" w:rsidRDefault="00174E4E" w:rsidP="00174E4E">
            <w:pPr>
              <w:autoSpaceDE w:val="0"/>
              <w:autoSpaceDN w:val="0"/>
              <w:adjustRightInd w:val="0"/>
              <w:spacing w:line="276" w:lineRule="auto"/>
              <w:jc w:val="center"/>
              <w:rPr>
                <w:rFonts w:eastAsia="Calibri"/>
                <w:b/>
                <w:bCs/>
                <w:lang w:val="sq-AL"/>
              </w:rPr>
            </w:pPr>
            <w:r>
              <w:rPr>
                <w:rFonts w:eastAsia="Calibri"/>
                <w:b/>
                <w:bCs/>
                <w:lang w:val="sq-AL"/>
              </w:rPr>
              <w:t>Parimi i trajtimit të barabartë</w:t>
            </w:r>
          </w:p>
          <w:p w14:paraId="29C0923E" w14:textId="77777777" w:rsidR="00174E4E" w:rsidRDefault="00174E4E" w:rsidP="00174E4E">
            <w:pPr>
              <w:autoSpaceDE w:val="0"/>
              <w:autoSpaceDN w:val="0"/>
              <w:adjustRightInd w:val="0"/>
              <w:spacing w:line="276" w:lineRule="auto"/>
              <w:jc w:val="both"/>
              <w:rPr>
                <w:rFonts w:eastAsia="Calibri"/>
                <w:b/>
                <w:bCs/>
                <w:lang w:val="sq-AL"/>
              </w:rPr>
            </w:pPr>
          </w:p>
          <w:p w14:paraId="5BB71EC7" w14:textId="0EA6ABFA" w:rsidR="00174E4E" w:rsidRDefault="0040269C" w:rsidP="0040269C">
            <w:pPr>
              <w:spacing w:line="276" w:lineRule="auto"/>
              <w:contextualSpacing/>
              <w:jc w:val="both"/>
              <w:rPr>
                <w:lang w:val="sq-AL"/>
              </w:rPr>
            </w:pPr>
            <w:r>
              <w:rPr>
                <w:lang w:val="sq-AL"/>
              </w:rPr>
              <w:t>1.</w:t>
            </w:r>
            <w:r w:rsidR="00174E4E">
              <w:rPr>
                <w:lang w:val="sq-AL"/>
              </w:rPr>
              <w:t xml:space="preserve">Parimi i trajtimit të barabartë nënkupton se nuk do të ketë kurrfarë diskriminimi të drejtpërdrejtë apo të tërthortë, sipas kuptimit të </w:t>
            </w:r>
            <w:r w:rsidR="00174E4E">
              <w:rPr>
                <w:lang w:val="sq-AL"/>
              </w:rPr>
              <w:lastRenderedPageBreak/>
              <w:t xml:space="preserve">cilësdo nga bazat e përcaktuara në nenin një (1) të </w:t>
            </w:r>
            <w:r w:rsidR="00174E4E">
              <w:rPr>
                <w:bCs/>
                <w:lang w:val="sq-AL"/>
              </w:rPr>
              <w:t xml:space="preserve">Ligjit </w:t>
            </w:r>
            <w:r w:rsidR="00174E4E">
              <w:rPr>
                <w:lang w:val="sq-AL"/>
              </w:rPr>
              <w:t>përkatës për mbrojtjen nga diskriminimi.</w:t>
            </w:r>
          </w:p>
          <w:p w14:paraId="2B205EBA" w14:textId="77777777" w:rsidR="005A23B5" w:rsidRDefault="005A23B5" w:rsidP="0040269C">
            <w:pPr>
              <w:spacing w:line="276" w:lineRule="auto"/>
              <w:contextualSpacing/>
              <w:jc w:val="both"/>
              <w:rPr>
                <w:rFonts w:eastAsia="Calibri"/>
                <w:lang w:val="sq-AL"/>
              </w:rPr>
            </w:pPr>
          </w:p>
          <w:p w14:paraId="1B24925C" w14:textId="1B6012CF" w:rsidR="00174E4E" w:rsidRDefault="000B5AB9" w:rsidP="000B5AB9">
            <w:pPr>
              <w:spacing w:line="276" w:lineRule="auto"/>
              <w:contextualSpacing/>
              <w:jc w:val="both"/>
              <w:rPr>
                <w:rFonts w:eastAsia="Calibri"/>
                <w:lang w:val="sq-AL"/>
              </w:rPr>
            </w:pPr>
            <w:r>
              <w:rPr>
                <w:rFonts w:eastAsia="Calibri"/>
                <w:iCs/>
                <w:lang w:val="sq-AL"/>
              </w:rPr>
              <w:t>2.</w:t>
            </w:r>
            <w:r w:rsidR="00174E4E">
              <w:rPr>
                <w:rFonts w:eastAsia="Calibri"/>
                <w:iCs/>
                <w:lang w:val="sq-AL"/>
              </w:rPr>
              <w:t>Fëmija, p</w:t>
            </w:r>
            <w:r w:rsidR="00174E4E">
              <w:rPr>
                <w:rFonts w:eastAsia="Calibri"/>
                <w:bCs/>
                <w:lang w:val="sq-AL"/>
              </w:rPr>
              <w:t>rindi apo kujdestari, anëtarët e familjes, personi i besueshëm, profesionistët për mbrojtjen e fëmijës, Avokati i Popullit, të cilët konsiderojnë se parimi i trajtimit të barabartë nuk është zbatuar ndaj fëmijës dhe të rriturit</w:t>
            </w:r>
            <w:r w:rsidR="00174E4E">
              <w:rPr>
                <w:lang w:val="sq-AL"/>
              </w:rPr>
              <w:t>,</w:t>
            </w:r>
            <w:r w:rsidR="00174E4E">
              <w:rPr>
                <w:rFonts w:eastAsia="Calibri"/>
                <w:bCs/>
                <w:lang w:val="sq-AL"/>
              </w:rPr>
              <w:t xml:space="preserve"> mund të iniciojnë procedurë dhe të paraqesin fakte para organit kompetent, në përputhje me dispozitat e Ligjit përkatës për mbrojtjen nga diskriminimi.</w:t>
            </w:r>
          </w:p>
          <w:p w14:paraId="650F93A2" w14:textId="77777777" w:rsidR="00174E4E" w:rsidRDefault="00174E4E" w:rsidP="00174E4E">
            <w:pPr>
              <w:spacing w:line="276" w:lineRule="auto"/>
              <w:jc w:val="both"/>
              <w:rPr>
                <w:rFonts w:eastAsia="Calibri"/>
                <w:iCs/>
                <w:lang w:val="sq-AL"/>
              </w:rPr>
            </w:pPr>
          </w:p>
          <w:p w14:paraId="6BD74DAF" w14:textId="2A3D28E8" w:rsidR="000B5AB9" w:rsidRDefault="000B5AB9" w:rsidP="00174E4E">
            <w:pPr>
              <w:autoSpaceDE w:val="0"/>
              <w:autoSpaceDN w:val="0"/>
              <w:adjustRightInd w:val="0"/>
              <w:spacing w:line="276" w:lineRule="auto"/>
              <w:jc w:val="both"/>
              <w:rPr>
                <w:rFonts w:eastAsia="Calibri"/>
                <w:b/>
                <w:bCs/>
                <w:lang w:val="sq-AL"/>
              </w:rPr>
            </w:pPr>
          </w:p>
          <w:p w14:paraId="03F996E0" w14:textId="77777777" w:rsidR="00174E4E" w:rsidRDefault="00174E4E" w:rsidP="00174E4E">
            <w:pPr>
              <w:autoSpaceDE w:val="0"/>
              <w:autoSpaceDN w:val="0"/>
              <w:adjustRightInd w:val="0"/>
              <w:spacing w:line="276" w:lineRule="auto"/>
              <w:jc w:val="center"/>
              <w:rPr>
                <w:rFonts w:eastAsia="Calibri"/>
                <w:b/>
                <w:bCs/>
                <w:lang w:val="sq-AL"/>
              </w:rPr>
            </w:pPr>
            <w:r>
              <w:rPr>
                <w:rFonts w:eastAsia="Calibri"/>
                <w:b/>
                <w:bCs/>
                <w:lang w:val="sq-AL"/>
              </w:rPr>
              <w:t>Neni 9</w:t>
            </w:r>
          </w:p>
          <w:p w14:paraId="191DD091" w14:textId="77777777" w:rsidR="00174E4E" w:rsidRDefault="00174E4E" w:rsidP="00174E4E">
            <w:pPr>
              <w:autoSpaceDE w:val="0"/>
              <w:autoSpaceDN w:val="0"/>
              <w:adjustRightInd w:val="0"/>
              <w:spacing w:line="276" w:lineRule="auto"/>
              <w:jc w:val="center"/>
              <w:rPr>
                <w:rFonts w:eastAsia="Calibri"/>
                <w:b/>
                <w:bCs/>
                <w:lang w:val="sq-AL"/>
              </w:rPr>
            </w:pPr>
            <w:r>
              <w:rPr>
                <w:rFonts w:eastAsia="Calibri"/>
                <w:b/>
                <w:bCs/>
                <w:lang w:val="sq-AL"/>
              </w:rPr>
              <w:t>E drejta për t’u dëgjuar dhe shprehur pikëpamjet e tyre</w:t>
            </w:r>
          </w:p>
          <w:p w14:paraId="27D6FF34" w14:textId="77777777" w:rsidR="00174E4E" w:rsidRDefault="00174E4E" w:rsidP="00174E4E">
            <w:pPr>
              <w:autoSpaceDE w:val="0"/>
              <w:autoSpaceDN w:val="0"/>
              <w:adjustRightInd w:val="0"/>
              <w:spacing w:line="276" w:lineRule="auto"/>
              <w:jc w:val="both"/>
              <w:rPr>
                <w:rFonts w:eastAsia="Calibri"/>
                <w:b/>
                <w:bCs/>
                <w:lang w:val="sq-AL"/>
              </w:rPr>
            </w:pPr>
          </w:p>
          <w:p w14:paraId="1CCFFEA9" w14:textId="2440B3E8" w:rsidR="000B5AB9" w:rsidRDefault="000B5AB9" w:rsidP="000B5AB9">
            <w:pPr>
              <w:autoSpaceDE w:val="0"/>
              <w:autoSpaceDN w:val="0"/>
              <w:adjustRightInd w:val="0"/>
              <w:spacing w:line="276" w:lineRule="auto"/>
              <w:contextualSpacing/>
              <w:jc w:val="both"/>
              <w:rPr>
                <w:rFonts w:eastAsia="Calibri"/>
                <w:iCs/>
                <w:lang w:val="sq-AL"/>
              </w:rPr>
            </w:pPr>
            <w:r>
              <w:rPr>
                <w:rFonts w:eastAsia="Calibri"/>
                <w:iCs/>
                <w:lang w:val="sq-AL"/>
              </w:rPr>
              <w:t>1.</w:t>
            </w:r>
            <w:r w:rsidR="00174E4E">
              <w:rPr>
                <w:rFonts w:eastAsia="Calibri"/>
                <w:iCs/>
                <w:lang w:val="sq-AL"/>
              </w:rPr>
              <w:t>Fëmija dhe i rrituri</w:t>
            </w:r>
            <w:r w:rsidR="00174E4E">
              <w:rPr>
                <w:lang w:val="sq-AL"/>
              </w:rPr>
              <w:t xml:space="preserve"> </w:t>
            </w:r>
            <w:r w:rsidR="00174E4E">
              <w:rPr>
                <w:rFonts w:eastAsia="Calibri"/>
                <w:iCs/>
                <w:lang w:val="sq-AL"/>
              </w:rPr>
              <w:t>kanë të drejtën për t’u dëgjuar dhe për t’i shprehur lirisht pikëpamjet e tyre,</w:t>
            </w:r>
            <w:r w:rsidR="00174E4E">
              <w:rPr>
                <w:lang w:val="sq-AL"/>
              </w:rPr>
              <w:t xml:space="preserve"> </w:t>
            </w:r>
            <w:r w:rsidR="00174E4E">
              <w:rPr>
                <w:rFonts w:eastAsia="Calibri"/>
                <w:iCs/>
                <w:lang w:val="sq-AL"/>
              </w:rPr>
              <w:t xml:space="preserve">për çdo çështje që ka të bëjë me ta, duke i vlerësuar ato në përputhje me moshën dhe shkallën e pjekurisë së tyre. </w:t>
            </w:r>
          </w:p>
          <w:p w14:paraId="6142995B" w14:textId="77777777" w:rsidR="00F658F0" w:rsidRDefault="00F658F0" w:rsidP="000B5AB9">
            <w:pPr>
              <w:autoSpaceDE w:val="0"/>
              <w:autoSpaceDN w:val="0"/>
              <w:adjustRightInd w:val="0"/>
              <w:spacing w:line="276" w:lineRule="auto"/>
              <w:contextualSpacing/>
              <w:jc w:val="both"/>
              <w:rPr>
                <w:rFonts w:eastAsia="Calibri"/>
                <w:iCs/>
                <w:lang w:val="sq-AL"/>
              </w:rPr>
            </w:pPr>
          </w:p>
          <w:p w14:paraId="4607CFE3" w14:textId="26070AE0" w:rsidR="00496B74" w:rsidRDefault="000B5AB9" w:rsidP="000B5AB9">
            <w:pPr>
              <w:autoSpaceDE w:val="0"/>
              <w:autoSpaceDN w:val="0"/>
              <w:adjustRightInd w:val="0"/>
              <w:spacing w:line="276" w:lineRule="auto"/>
              <w:contextualSpacing/>
              <w:jc w:val="both"/>
              <w:rPr>
                <w:rFonts w:eastAsia="Calibri"/>
                <w:iCs/>
                <w:lang w:val="sq-AL"/>
              </w:rPr>
            </w:pPr>
            <w:r>
              <w:rPr>
                <w:rFonts w:eastAsia="Calibri"/>
                <w:iCs/>
                <w:lang w:val="sq-AL"/>
              </w:rPr>
              <w:t>2.</w:t>
            </w:r>
            <w:r w:rsidR="00174E4E">
              <w:rPr>
                <w:rFonts w:eastAsia="Calibri"/>
                <w:iCs/>
                <w:lang w:val="sq-AL"/>
              </w:rPr>
              <w:t>Fëmijës i jepet mundësia që të dëgjohet në të gjitha proceset që kanë të bëjnë me të, qoftë drejtpërdrejt, qoftë nëpërmjet një përfaqësuesi ligjor të një institucioni të përshtatshëm, apo me ndihmën e profesionistit për mbrojtjen e fëmijës.</w:t>
            </w:r>
          </w:p>
          <w:p w14:paraId="10400D47" w14:textId="77C30151" w:rsidR="00174E4E" w:rsidRDefault="006906BA" w:rsidP="006906BA">
            <w:pPr>
              <w:autoSpaceDE w:val="0"/>
              <w:autoSpaceDN w:val="0"/>
              <w:adjustRightInd w:val="0"/>
              <w:spacing w:line="276" w:lineRule="auto"/>
              <w:contextualSpacing/>
              <w:jc w:val="both"/>
              <w:rPr>
                <w:rFonts w:eastAsia="Calibri"/>
                <w:iCs/>
                <w:lang w:val="sq-AL"/>
              </w:rPr>
            </w:pPr>
            <w:r>
              <w:rPr>
                <w:rFonts w:eastAsia="Calibri"/>
                <w:iCs/>
                <w:lang w:val="sq-AL"/>
              </w:rPr>
              <w:lastRenderedPageBreak/>
              <w:t>3.</w:t>
            </w:r>
            <w:r w:rsidR="00174E4E">
              <w:rPr>
                <w:rFonts w:eastAsia="Calibri"/>
                <w:iCs/>
                <w:lang w:val="sq-AL"/>
              </w:rPr>
              <w:t>Me theks të veçantë fëmijës duhet t’i garantohen që:</w:t>
            </w:r>
          </w:p>
          <w:p w14:paraId="2B154537" w14:textId="77777777" w:rsidR="006906BA" w:rsidRDefault="006906BA" w:rsidP="006906BA">
            <w:pPr>
              <w:autoSpaceDE w:val="0"/>
              <w:autoSpaceDN w:val="0"/>
              <w:adjustRightInd w:val="0"/>
              <w:spacing w:line="276" w:lineRule="auto"/>
              <w:contextualSpacing/>
              <w:jc w:val="both"/>
              <w:rPr>
                <w:rFonts w:eastAsia="Calibri"/>
                <w:iCs/>
                <w:lang w:val="sq-AL"/>
              </w:rPr>
            </w:pPr>
          </w:p>
          <w:p w14:paraId="044A2494" w14:textId="66727787" w:rsidR="00174E4E" w:rsidRDefault="00174E4E" w:rsidP="005D2DD0">
            <w:pPr>
              <w:autoSpaceDE w:val="0"/>
              <w:autoSpaceDN w:val="0"/>
              <w:adjustRightInd w:val="0"/>
              <w:spacing w:line="276" w:lineRule="auto"/>
              <w:ind w:left="207"/>
              <w:contextualSpacing/>
              <w:jc w:val="both"/>
              <w:rPr>
                <w:rFonts w:eastAsia="Calibri"/>
                <w:iCs/>
                <w:lang w:val="sq-AL"/>
              </w:rPr>
            </w:pPr>
            <w:r>
              <w:rPr>
                <w:rFonts w:eastAsia="Calibri"/>
                <w:iCs/>
                <w:lang w:val="sq-AL"/>
              </w:rPr>
              <w:t>3.1. të marrë informacion adekuat rreth procedurave dhe vendimeve;</w:t>
            </w:r>
          </w:p>
          <w:p w14:paraId="50606B3B" w14:textId="77777777" w:rsidR="005D2DD0" w:rsidRDefault="005D2DD0" w:rsidP="005D2DD0">
            <w:pPr>
              <w:autoSpaceDE w:val="0"/>
              <w:autoSpaceDN w:val="0"/>
              <w:adjustRightInd w:val="0"/>
              <w:spacing w:line="276" w:lineRule="auto"/>
              <w:ind w:left="207"/>
              <w:contextualSpacing/>
              <w:jc w:val="both"/>
              <w:rPr>
                <w:rFonts w:eastAsia="Calibri"/>
                <w:iCs/>
                <w:lang w:val="sq-AL"/>
              </w:rPr>
            </w:pPr>
          </w:p>
          <w:p w14:paraId="2B69F5B1" w14:textId="4CCE42BC" w:rsidR="00174E4E" w:rsidRDefault="00174E4E" w:rsidP="005D2DD0">
            <w:pPr>
              <w:autoSpaceDE w:val="0"/>
              <w:autoSpaceDN w:val="0"/>
              <w:adjustRightInd w:val="0"/>
              <w:spacing w:line="276" w:lineRule="auto"/>
              <w:ind w:left="207"/>
              <w:contextualSpacing/>
              <w:jc w:val="both"/>
              <w:rPr>
                <w:rFonts w:eastAsia="Calibri"/>
                <w:iCs/>
                <w:lang w:val="sq-AL"/>
              </w:rPr>
            </w:pPr>
            <w:r>
              <w:rPr>
                <w:rFonts w:eastAsia="Calibri"/>
                <w:iCs/>
                <w:lang w:val="sq-AL"/>
              </w:rPr>
              <w:t xml:space="preserve">3.2. të drejtën për të shprehur pikëpamjet e tij, rëndësinë dhe efektin e mundshëm të pjesëmarrjes së tij në mënyrë dhe gjuhë që fëmija mund ta kuptojë; </w:t>
            </w:r>
          </w:p>
          <w:p w14:paraId="1FE31318" w14:textId="73948851" w:rsidR="005D2DD0" w:rsidRDefault="005D2DD0" w:rsidP="005D2DD0">
            <w:pPr>
              <w:autoSpaceDE w:val="0"/>
              <w:autoSpaceDN w:val="0"/>
              <w:adjustRightInd w:val="0"/>
              <w:spacing w:line="276" w:lineRule="auto"/>
              <w:ind w:left="207"/>
              <w:contextualSpacing/>
              <w:jc w:val="both"/>
              <w:rPr>
                <w:rFonts w:eastAsia="Calibri"/>
                <w:iCs/>
                <w:lang w:val="sq-AL"/>
              </w:rPr>
            </w:pPr>
          </w:p>
          <w:p w14:paraId="243E8CFB" w14:textId="77777777" w:rsidR="005D2DD0" w:rsidRDefault="005D2DD0" w:rsidP="00174E4E">
            <w:pPr>
              <w:autoSpaceDE w:val="0"/>
              <w:autoSpaceDN w:val="0"/>
              <w:adjustRightInd w:val="0"/>
              <w:spacing w:line="276" w:lineRule="auto"/>
              <w:ind w:left="360"/>
              <w:contextualSpacing/>
              <w:jc w:val="both"/>
              <w:rPr>
                <w:rFonts w:eastAsia="Calibri"/>
                <w:iCs/>
                <w:lang w:val="sq-AL"/>
              </w:rPr>
            </w:pPr>
          </w:p>
          <w:p w14:paraId="1B035C6C" w14:textId="55BB75B2" w:rsidR="00174E4E" w:rsidRDefault="00174E4E" w:rsidP="00174E4E">
            <w:pPr>
              <w:autoSpaceDE w:val="0"/>
              <w:autoSpaceDN w:val="0"/>
              <w:adjustRightInd w:val="0"/>
              <w:spacing w:line="276" w:lineRule="auto"/>
              <w:ind w:left="360"/>
              <w:contextualSpacing/>
              <w:jc w:val="both"/>
              <w:rPr>
                <w:rFonts w:eastAsia="Calibri"/>
                <w:iCs/>
                <w:lang w:val="sq-AL"/>
              </w:rPr>
            </w:pPr>
            <w:r>
              <w:rPr>
                <w:rFonts w:eastAsia="Calibri"/>
                <w:iCs/>
                <w:lang w:val="sq-AL"/>
              </w:rPr>
              <w:t xml:space="preserve">3.3. t’i  jepet mundësia për të shprehur pikëpamjet dhe dëshirat, si dhe të marrë ndihmën e nevojshme për ta bërë këtë në një mjedis të përshtatshëm dhe inkurajues; </w:t>
            </w:r>
          </w:p>
          <w:p w14:paraId="139F13A5" w14:textId="77777777" w:rsidR="007A694D" w:rsidRDefault="007A694D" w:rsidP="00174E4E">
            <w:pPr>
              <w:autoSpaceDE w:val="0"/>
              <w:autoSpaceDN w:val="0"/>
              <w:adjustRightInd w:val="0"/>
              <w:spacing w:line="276" w:lineRule="auto"/>
              <w:ind w:left="360"/>
              <w:contextualSpacing/>
              <w:jc w:val="both"/>
              <w:rPr>
                <w:rFonts w:eastAsia="Calibri"/>
                <w:iCs/>
                <w:lang w:val="sq-AL"/>
              </w:rPr>
            </w:pPr>
          </w:p>
          <w:p w14:paraId="6AFD5BE5" w14:textId="49234247" w:rsidR="00174E4E" w:rsidRDefault="00174E4E" w:rsidP="00174E4E">
            <w:pPr>
              <w:autoSpaceDE w:val="0"/>
              <w:autoSpaceDN w:val="0"/>
              <w:adjustRightInd w:val="0"/>
              <w:spacing w:line="276" w:lineRule="auto"/>
              <w:ind w:left="360"/>
              <w:contextualSpacing/>
              <w:jc w:val="both"/>
              <w:rPr>
                <w:rFonts w:eastAsia="Calibri"/>
                <w:iCs/>
                <w:lang w:val="sq-AL"/>
              </w:rPr>
            </w:pPr>
            <w:r>
              <w:rPr>
                <w:rFonts w:eastAsia="Calibri"/>
                <w:iCs/>
                <w:lang w:val="sq-AL"/>
              </w:rPr>
              <w:t xml:space="preserve">3.4. t’i jepet pesha e duhur pikëpamjes dhe dëshirave të fëmijës, kur bëhet një analizë rast pas rasti dhe tregon se fëmija është i aftë të formojë pikëpamjet e veta në një mënyrë të arsyeshme dhe të pavarur; </w:t>
            </w:r>
          </w:p>
          <w:p w14:paraId="68B28A49" w14:textId="77777777" w:rsidR="006F07C5" w:rsidRDefault="006F07C5" w:rsidP="00174E4E">
            <w:pPr>
              <w:autoSpaceDE w:val="0"/>
              <w:autoSpaceDN w:val="0"/>
              <w:adjustRightInd w:val="0"/>
              <w:spacing w:line="276" w:lineRule="auto"/>
              <w:ind w:left="360"/>
              <w:contextualSpacing/>
              <w:jc w:val="both"/>
              <w:rPr>
                <w:rFonts w:eastAsia="Calibri"/>
                <w:iCs/>
                <w:lang w:val="sq-AL"/>
              </w:rPr>
            </w:pPr>
          </w:p>
          <w:p w14:paraId="14BB5708" w14:textId="56525E92" w:rsidR="00174E4E" w:rsidRDefault="00174E4E" w:rsidP="00174E4E">
            <w:pPr>
              <w:autoSpaceDE w:val="0"/>
              <w:autoSpaceDN w:val="0"/>
              <w:adjustRightInd w:val="0"/>
              <w:spacing w:line="276" w:lineRule="auto"/>
              <w:ind w:left="360"/>
              <w:contextualSpacing/>
              <w:jc w:val="both"/>
              <w:rPr>
                <w:rFonts w:eastAsia="Calibri"/>
                <w:iCs/>
                <w:lang w:val="sq-AL"/>
              </w:rPr>
            </w:pPr>
            <w:r>
              <w:rPr>
                <w:rFonts w:eastAsia="Calibri"/>
                <w:iCs/>
                <w:lang w:val="sq-AL"/>
              </w:rPr>
              <w:t>3.5. të informohet për rezultatet e procedurës dhe t’i jepet mundësi për t’iu përgjigjur procedurave dhe vendimeve;</w:t>
            </w:r>
          </w:p>
          <w:p w14:paraId="3102F81B" w14:textId="77777777" w:rsidR="00AF141D" w:rsidRDefault="00AF141D" w:rsidP="00174E4E">
            <w:pPr>
              <w:autoSpaceDE w:val="0"/>
              <w:autoSpaceDN w:val="0"/>
              <w:adjustRightInd w:val="0"/>
              <w:spacing w:line="276" w:lineRule="auto"/>
              <w:ind w:left="360"/>
              <w:contextualSpacing/>
              <w:jc w:val="both"/>
              <w:rPr>
                <w:rFonts w:eastAsia="Calibri"/>
                <w:iCs/>
                <w:lang w:val="sq-AL"/>
              </w:rPr>
            </w:pPr>
          </w:p>
          <w:p w14:paraId="10ADB029" w14:textId="40EB3D36" w:rsidR="00174E4E" w:rsidRPr="00FF42DC" w:rsidRDefault="00174E4E" w:rsidP="00FF42DC">
            <w:pPr>
              <w:autoSpaceDE w:val="0"/>
              <w:autoSpaceDN w:val="0"/>
              <w:adjustRightInd w:val="0"/>
              <w:spacing w:line="276" w:lineRule="auto"/>
              <w:ind w:left="360"/>
              <w:contextualSpacing/>
              <w:jc w:val="both"/>
              <w:rPr>
                <w:rFonts w:eastAsia="Calibri"/>
                <w:iCs/>
                <w:lang w:val="sq-AL"/>
              </w:rPr>
            </w:pPr>
            <w:r>
              <w:rPr>
                <w:rFonts w:eastAsia="Calibri"/>
                <w:iCs/>
                <w:lang w:val="sq-AL"/>
              </w:rPr>
              <w:t xml:space="preserve">3.6.  Fëmija, që nuk është i aftë të ketë pikëpamjet e tij, institucionet, shërbimet për mbrojtjen e fëmijës, profesionistët për mbrojtjen e fëmijës, gjykatat, autoritetet </w:t>
            </w:r>
            <w:r>
              <w:rPr>
                <w:rFonts w:eastAsia="Calibri"/>
                <w:iCs/>
                <w:lang w:val="sq-AL"/>
              </w:rPr>
              <w:lastRenderedPageBreak/>
              <w:t>administrative apo organet legjislative, kanë për obligim t’i garantojnë fëmijës mbrojtjen e njëjtë, sikur në rastet kur fëmija është në gjendje të shprehë pikëpamjet e tij në përputhje me rregullat dhe procedurat e legjislacionit në fuqi.</w:t>
            </w:r>
          </w:p>
          <w:p w14:paraId="724BDB40" w14:textId="77777777" w:rsidR="00174E4E" w:rsidRDefault="00174E4E" w:rsidP="00174E4E">
            <w:pPr>
              <w:autoSpaceDE w:val="0"/>
              <w:autoSpaceDN w:val="0"/>
              <w:adjustRightInd w:val="0"/>
              <w:spacing w:line="276" w:lineRule="auto"/>
              <w:jc w:val="both"/>
              <w:rPr>
                <w:rFonts w:eastAsia="Calibri"/>
                <w:b/>
                <w:bCs/>
                <w:lang w:val="sq-AL"/>
              </w:rPr>
            </w:pPr>
          </w:p>
          <w:p w14:paraId="7E5BD4C3" w14:textId="77777777" w:rsidR="00FF42DC" w:rsidRDefault="00FF42DC" w:rsidP="00174E4E">
            <w:pPr>
              <w:autoSpaceDE w:val="0"/>
              <w:autoSpaceDN w:val="0"/>
              <w:adjustRightInd w:val="0"/>
              <w:spacing w:line="276" w:lineRule="auto"/>
              <w:jc w:val="center"/>
              <w:rPr>
                <w:rFonts w:eastAsia="Calibri"/>
                <w:b/>
                <w:bCs/>
                <w:lang w:val="sq-AL"/>
              </w:rPr>
            </w:pPr>
          </w:p>
          <w:p w14:paraId="63271597" w14:textId="6AB00926" w:rsidR="00174E4E" w:rsidRDefault="00174E4E" w:rsidP="00174E4E">
            <w:pPr>
              <w:autoSpaceDE w:val="0"/>
              <w:autoSpaceDN w:val="0"/>
              <w:adjustRightInd w:val="0"/>
              <w:spacing w:line="276" w:lineRule="auto"/>
              <w:jc w:val="center"/>
              <w:rPr>
                <w:rFonts w:eastAsia="Calibri"/>
                <w:b/>
                <w:bCs/>
                <w:lang w:val="sq-AL"/>
              </w:rPr>
            </w:pPr>
            <w:r>
              <w:rPr>
                <w:rFonts w:eastAsia="Calibri"/>
                <w:b/>
                <w:bCs/>
                <w:lang w:val="sq-AL"/>
              </w:rPr>
              <w:t>Neni 10</w:t>
            </w:r>
          </w:p>
          <w:p w14:paraId="6D743F0F" w14:textId="77777777" w:rsidR="00174E4E" w:rsidRDefault="00174E4E" w:rsidP="00174E4E">
            <w:pPr>
              <w:autoSpaceDE w:val="0"/>
              <w:autoSpaceDN w:val="0"/>
              <w:adjustRightInd w:val="0"/>
              <w:spacing w:line="276" w:lineRule="auto"/>
              <w:jc w:val="center"/>
              <w:rPr>
                <w:rFonts w:eastAsia="Calibri"/>
                <w:b/>
                <w:bCs/>
                <w:lang w:val="sq-AL"/>
              </w:rPr>
            </w:pPr>
            <w:r>
              <w:rPr>
                <w:rFonts w:eastAsia="Calibri"/>
                <w:b/>
                <w:bCs/>
                <w:lang w:val="sq-AL"/>
              </w:rPr>
              <w:t>Mbrojtja e jetës private</w:t>
            </w:r>
          </w:p>
          <w:p w14:paraId="1FA4104C" w14:textId="77777777" w:rsidR="00174E4E" w:rsidRDefault="00174E4E" w:rsidP="00174E4E">
            <w:pPr>
              <w:autoSpaceDE w:val="0"/>
              <w:autoSpaceDN w:val="0"/>
              <w:adjustRightInd w:val="0"/>
              <w:spacing w:line="276" w:lineRule="auto"/>
              <w:jc w:val="both"/>
              <w:rPr>
                <w:rFonts w:eastAsia="Calibri"/>
                <w:iCs/>
                <w:lang w:val="sq-AL"/>
              </w:rPr>
            </w:pPr>
          </w:p>
          <w:p w14:paraId="37AB0D67" w14:textId="7C7B628A" w:rsidR="00FF42DC" w:rsidRDefault="00FF42DC" w:rsidP="00FF42DC">
            <w:pPr>
              <w:autoSpaceDE w:val="0"/>
              <w:autoSpaceDN w:val="0"/>
              <w:adjustRightInd w:val="0"/>
              <w:spacing w:line="276" w:lineRule="auto"/>
              <w:contextualSpacing/>
              <w:jc w:val="both"/>
              <w:rPr>
                <w:rFonts w:eastAsia="Calibri"/>
                <w:iCs/>
                <w:lang w:val="sq-AL"/>
              </w:rPr>
            </w:pPr>
            <w:r>
              <w:rPr>
                <w:rFonts w:eastAsia="Calibri"/>
                <w:iCs/>
                <w:lang w:val="sq-AL"/>
              </w:rPr>
              <w:t>1.</w:t>
            </w:r>
            <w:r w:rsidR="00174E4E">
              <w:rPr>
                <w:rFonts w:eastAsia="Calibri"/>
                <w:iCs/>
                <w:lang w:val="sq-AL"/>
              </w:rPr>
              <w:t xml:space="preserve">Të gjitha procedurat në të cilat janë të përfshirë fëmija dhe i rrituri, janë konfidenciale. </w:t>
            </w:r>
          </w:p>
          <w:p w14:paraId="6F847585" w14:textId="33903AF2" w:rsidR="00174E4E" w:rsidRDefault="00FF42DC" w:rsidP="00FF42DC">
            <w:pPr>
              <w:autoSpaceDE w:val="0"/>
              <w:autoSpaceDN w:val="0"/>
              <w:adjustRightInd w:val="0"/>
              <w:spacing w:line="276" w:lineRule="auto"/>
              <w:contextualSpacing/>
              <w:jc w:val="both"/>
              <w:rPr>
                <w:rFonts w:eastAsia="Calibri"/>
                <w:iCs/>
                <w:lang w:val="sq-AL"/>
              </w:rPr>
            </w:pPr>
            <w:r>
              <w:rPr>
                <w:rFonts w:eastAsia="Calibri"/>
                <w:iCs/>
                <w:lang w:val="sq-AL"/>
              </w:rPr>
              <w:t>2.</w:t>
            </w:r>
            <w:r w:rsidR="00174E4E">
              <w:rPr>
                <w:rFonts w:eastAsia="Calibri"/>
                <w:iCs/>
                <w:lang w:val="sq-AL"/>
              </w:rPr>
              <w:t>Të dhënat për fëmijën dhe të rriturin duhet të mbahen konfidenciale dhe të mos iu jepen të tretëve.</w:t>
            </w:r>
            <w:r w:rsidR="00174E4E">
              <w:rPr>
                <w:lang w:val="sq-AL"/>
              </w:rPr>
              <w:t xml:space="preserve"> </w:t>
            </w:r>
            <w:r w:rsidR="00174E4E">
              <w:rPr>
                <w:rFonts w:eastAsia="Calibri"/>
                <w:iCs/>
                <w:lang w:val="sq-AL"/>
              </w:rPr>
              <w:t>E drejta e fëmijës dhe të rriturit për privatësi respektohet në të gjitha proceset, në parim, nuk publikohet asnjë informacion që shpie në shkeljen e privatësisë së fëmijës.</w:t>
            </w:r>
          </w:p>
          <w:p w14:paraId="3F323214" w14:textId="32C23616" w:rsidR="00FF42DC" w:rsidRDefault="00FF42DC" w:rsidP="00FF42DC">
            <w:pPr>
              <w:autoSpaceDE w:val="0"/>
              <w:autoSpaceDN w:val="0"/>
              <w:adjustRightInd w:val="0"/>
              <w:spacing w:line="276" w:lineRule="auto"/>
              <w:contextualSpacing/>
              <w:jc w:val="both"/>
              <w:rPr>
                <w:rFonts w:eastAsia="Calibri"/>
                <w:iCs/>
                <w:lang w:val="sq-AL"/>
              </w:rPr>
            </w:pPr>
          </w:p>
          <w:p w14:paraId="5FA1AAF4" w14:textId="77777777" w:rsidR="00FF42DC" w:rsidRDefault="00FF42DC" w:rsidP="00FF42DC">
            <w:pPr>
              <w:autoSpaceDE w:val="0"/>
              <w:autoSpaceDN w:val="0"/>
              <w:adjustRightInd w:val="0"/>
              <w:spacing w:line="276" w:lineRule="auto"/>
              <w:contextualSpacing/>
              <w:jc w:val="both"/>
              <w:rPr>
                <w:rFonts w:eastAsia="Calibri"/>
                <w:iCs/>
                <w:lang w:val="sq-AL"/>
              </w:rPr>
            </w:pPr>
          </w:p>
          <w:p w14:paraId="479D731D" w14:textId="784F61B6" w:rsidR="00174E4E" w:rsidRDefault="00FF42DC" w:rsidP="00FF42DC">
            <w:pPr>
              <w:autoSpaceDE w:val="0"/>
              <w:autoSpaceDN w:val="0"/>
              <w:adjustRightInd w:val="0"/>
              <w:spacing w:line="276" w:lineRule="auto"/>
              <w:contextualSpacing/>
              <w:jc w:val="both"/>
              <w:rPr>
                <w:rFonts w:eastAsia="Calibri"/>
                <w:iCs/>
                <w:lang w:val="sq-AL"/>
              </w:rPr>
            </w:pPr>
            <w:r>
              <w:rPr>
                <w:rFonts w:eastAsia="Calibri"/>
                <w:iCs/>
                <w:lang w:val="sq-AL"/>
              </w:rPr>
              <w:t>3.</w:t>
            </w:r>
            <w:r w:rsidR="00174E4E">
              <w:rPr>
                <w:rFonts w:eastAsia="Calibri"/>
                <w:iCs/>
                <w:lang w:val="sq-AL"/>
              </w:rPr>
              <w:t>Të gjitha institucionet duhet të jenë të rezervuara me mediat dhe mediat sociale e portalet e ndryshme, në lidhje me jetën dhe privatësinë e fëmijës dhe të rriturit. Ata duhet të marrin masa për të garantuar, dhe mbrojtur jetën dhe privatësinë e fëmijës dhe të rriturit pa marrë parasysh statusin e tyre.</w:t>
            </w:r>
          </w:p>
          <w:p w14:paraId="463807EC" w14:textId="0491F8C4" w:rsidR="00174E4E" w:rsidRDefault="00174E4E" w:rsidP="00174E4E">
            <w:pPr>
              <w:autoSpaceDE w:val="0"/>
              <w:autoSpaceDN w:val="0"/>
              <w:adjustRightInd w:val="0"/>
              <w:spacing w:line="276" w:lineRule="auto"/>
              <w:jc w:val="both"/>
              <w:rPr>
                <w:rFonts w:eastAsia="Calibri"/>
                <w:iCs/>
                <w:lang w:val="sq-AL"/>
              </w:rPr>
            </w:pPr>
          </w:p>
          <w:p w14:paraId="3C33D325" w14:textId="53BA2A49" w:rsidR="00FF42DC" w:rsidRDefault="00FF42DC" w:rsidP="002D147E">
            <w:pPr>
              <w:autoSpaceDE w:val="0"/>
              <w:autoSpaceDN w:val="0"/>
              <w:adjustRightInd w:val="0"/>
              <w:spacing w:line="276" w:lineRule="auto"/>
              <w:rPr>
                <w:rFonts w:eastAsia="Calibri"/>
                <w:iCs/>
                <w:lang w:val="sq-AL"/>
              </w:rPr>
            </w:pPr>
          </w:p>
          <w:p w14:paraId="3E29C94E" w14:textId="77777777" w:rsidR="00047569" w:rsidRDefault="00047569" w:rsidP="00FF42DC">
            <w:pPr>
              <w:autoSpaceDE w:val="0"/>
              <w:autoSpaceDN w:val="0"/>
              <w:adjustRightInd w:val="0"/>
              <w:spacing w:line="276" w:lineRule="auto"/>
              <w:jc w:val="center"/>
              <w:rPr>
                <w:rFonts w:eastAsia="Calibri"/>
                <w:iCs/>
                <w:lang w:val="sq-AL"/>
              </w:rPr>
            </w:pPr>
          </w:p>
          <w:p w14:paraId="6E94C4F8" w14:textId="77777777" w:rsidR="00174E4E" w:rsidRDefault="00174E4E" w:rsidP="00FF42DC">
            <w:pPr>
              <w:autoSpaceDE w:val="0"/>
              <w:autoSpaceDN w:val="0"/>
              <w:adjustRightInd w:val="0"/>
              <w:spacing w:line="276" w:lineRule="auto"/>
              <w:jc w:val="center"/>
              <w:rPr>
                <w:rFonts w:eastAsia="Calibri"/>
                <w:b/>
                <w:bCs/>
                <w:iCs/>
                <w:lang w:val="sq-AL"/>
              </w:rPr>
            </w:pPr>
            <w:r>
              <w:rPr>
                <w:rFonts w:eastAsia="Calibri"/>
                <w:b/>
                <w:bCs/>
                <w:iCs/>
                <w:lang w:val="sq-AL"/>
              </w:rPr>
              <w:t>Neni 11</w:t>
            </w:r>
          </w:p>
          <w:p w14:paraId="5C554EEF" w14:textId="77777777" w:rsidR="00174E4E" w:rsidRDefault="00174E4E" w:rsidP="00FF42DC">
            <w:pPr>
              <w:autoSpaceDE w:val="0"/>
              <w:autoSpaceDN w:val="0"/>
              <w:adjustRightInd w:val="0"/>
              <w:spacing w:line="276" w:lineRule="auto"/>
              <w:jc w:val="center"/>
              <w:rPr>
                <w:rFonts w:eastAsia="Calibri"/>
                <w:b/>
                <w:bCs/>
                <w:iCs/>
                <w:lang w:val="sq-AL"/>
              </w:rPr>
            </w:pPr>
            <w:r>
              <w:rPr>
                <w:rFonts w:eastAsia="Calibri"/>
                <w:b/>
                <w:bCs/>
                <w:iCs/>
                <w:lang w:val="sq-AL"/>
              </w:rPr>
              <w:t>Ndihma juridike dhe profesionale</w:t>
            </w:r>
          </w:p>
          <w:p w14:paraId="4FC215F1" w14:textId="77777777" w:rsidR="00174E4E" w:rsidRDefault="00174E4E" w:rsidP="00174E4E">
            <w:pPr>
              <w:autoSpaceDE w:val="0"/>
              <w:autoSpaceDN w:val="0"/>
              <w:adjustRightInd w:val="0"/>
              <w:spacing w:line="276" w:lineRule="auto"/>
              <w:jc w:val="both"/>
              <w:rPr>
                <w:rFonts w:eastAsia="Calibri"/>
                <w:b/>
                <w:bCs/>
                <w:iCs/>
                <w:lang w:val="sq-AL"/>
              </w:rPr>
            </w:pPr>
          </w:p>
          <w:p w14:paraId="63D0A6B3" w14:textId="01DA5D69" w:rsidR="00174E4E" w:rsidRDefault="00FF42DC" w:rsidP="00FF42DC">
            <w:pPr>
              <w:autoSpaceDE w:val="0"/>
              <w:autoSpaceDN w:val="0"/>
              <w:adjustRightInd w:val="0"/>
              <w:spacing w:line="276" w:lineRule="auto"/>
              <w:contextualSpacing/>
              <w:jc w:val="both"/>
              <w:rPr>
                <w:rFonts w:eastAsia="Calibri"/>
                <w:iCs/>
                <w:lang w:val="sq-AL"/>
              </w:rPr>
            </w:pPr>
            <w:r>
              <w:rPr>
                <w:rFonts w:eastAsia="Calibri"/>
                <w:iCs/>
                <w:lang w:val="sq-AL"/>
              </w:rPr>
              <w:t>1.</w:t>
            </w:r>
            <w:r w:rsidR="00174E4E">
              <w:rPr>
                <w:rFonts w:eastAsia="Calibri"/>
                <w:iCs/>
                <w:lang w:val="sq-AL"/>
              </w:rPr>
              <w:t>Fëmijës në çdo veprim dhe vendim duhet t’i ofrohet ndihmë juridike falas në pajtim me legjislacionin në fuqi.</w:t>
            </w:r>
          </w:p>
          <w:p w14:paraId="313E4270" w14:textId="77777777" w:rsidR="00FF42DC" w:rsidRDefault="00FF42DC" w:rsidP="00FF42DC">
            <w:pPr>
              <w:autoSpaceDE w:val="0"/>
              <w:autoSpaceDN w:val="0"/>
              <w:adjustRightInd w:val="0"/>
              <w:spacing w:line="276" w:lineRule="auto"/>
              <w:contextualSpacing/>
              <w:jc w:val="both"/>
              <w:rPr>
                <w:rFonts w:eastAsia="Calibri"/>
                <w:iCs/>
                <w:lang w:val="sq-AL"/>
              </w:rPr>
            </w:pPr>
          </w:p>
          <w:p w14:paraId="56980D4C" w14:textId="337BE827" w:rsidR="00174E4E" w:rsidRDefault="00FF42DC" w:rsidP="00FF42DC">
            <w:pPr>
              <w:autoSpaceDE w:val="0"/>
              <w:autoSpaceDN w:val="0"/>
              <w:adjustRightInd w:val="0"/>
              <w:spacing w:line="276" w:lineRule="auto"/>
              <w:contextualSpacing/>
              <w:jc w:val="both"/>
              <w:rPr>
                <w:rFonts w:eastAsia="Calibri"/>
                <w:iCs/>
                <w:lang w:val="sq-AL"/>
              </w:rPr>
            </w:pPr>
            <w:r>
              <w:rPr>
                <w:rFonts w:eastAsia="Calibri"/>
                <w:iCs/>
                <w:lang w:val="sq-AL"/>
              </w:rPr>
              <w:t>2.</w:t>
            </w:r>
            <w:r w:rsidR="00174E4E">
              <w:rPr>
                <w:rFonts w:eastAsia="Calibri"/>
                <w:iCs/>
                <w:lang w:val="sq-AL"/>
              </w:rPr>
              <w:t>Të rriturit i cili nuk kanë mundësi të mbulojnë shpenzimet e ndihmës juridike dhe i cili është në nevojë të mbrojtjes sociale, duhet po ashtu t’i ofrohet ndihmë juridike falas, në pajtim me legjislacionin në fuqi.</w:t>
            </w:r>
          </w:p>
          <w:p w14:paraId="3385E15B" w14:textId="77777777" w:rsidR="00FF42DC" w:rsidRDefault="00FF42DC" w:rsidP="00FF42DC">
            <w:pPr>
              <w:autoSpaceDE w:val="0"/>
              <w:autoSpaceDN w:val="0"/>
              <w:adjustRightInd w:val="0"/>
              <w:spacing w:line="276" w:lineRule="auto"/>
              <w:contextualSpacing/>
              <w:jc w:val="both"/>
              <w:rPr>
                <w:rFonts w:eastAsia="Calibri"/>
                <w:iCs/>
                <w:lang w:val="sq-AL"/>
              </w:rPr>
            </w:pPr>
          </w:p>
          <w:p w14:paraId="22430882" w14:textId="0A7F7B35" w:rsidR="00174E4E" w:rsidRDefault="00FF42DC" w:rsidP="00FF42DC">
            <w:pPr>
              <w:autoSpaceDE w:val="0"/>
              <w:autoSpaceDN w:val="0"/>
              <w:adjustRightInd w:val="0"/>
              <w:spacing w:line="276" w:lineRule="auto"/>
              <w:contextualSpacing/>
              <w:jc w:val="both"/>
              <w:rPr>
                <w:rFonts w:eastAsia="Calibri"/>
                <w:iCs/>
                <w:lang w:val="sq-AL"/>
              </w:rPr>
            </w:pPr>
            <w:r>
              <w:rPr>
                <w:rFonts w:eastAsia="Calibri"/>
                <w:iCs/>
                <w:lang w:val="sq-AL"/>
              </w:rPr>
              <w:t>3.</w:t>
            </w:r>
            <w:r w:rsidR="00174E4E">
              <w:rPr>
                <w:rFonts w:eastAsia="Calibri"/>
                <w:iCs/>
                <w:lang w:val="sq-AL"/>
              </w:rPr>
              <w:t xml:space="preserve">Përjashtim nga paragrafët 1 dhe 2 të këtij neni, bëjnë rastet kur fëmija apo i rrituri kanë mjete personale apo të trashëguara, të cilat i mundësojnë pagesën për shërbimet juridike dhe profesionale. </w:t>
            </w:r>
          </w:p>
          <w:p w14:paraId="1322F861" w14:textId="26DAAE2D" w:rsidR="00174E4E" w:rsidRDefault="00174E4E" w:rsidP="00174E4E">
            <w:pPr>
              <w:spacing w:line="276" w:lineRule="auto"/>
              <w:jc w:val="both"/>
              <w:rPr>
                <w:b/>
                <w:bCs/>
                <w:lang w:val="sq-AL"/>
              </w:rPr>
            </w:pPr>
          </w:p>
          <w:p w14:paraId="61E2FB39" w14:textId="6F5213DF" w:rsidR="00174E4E" w:rsidRDefault="00174E4E" w:rsidP="00174E4E">
            <w:pPr>
              <w:spacing w:line="276" w:lineRule="auto"/>
              <w:jc w:val="both"/>
              <w:rPr>
                <w:b/>
                <w:bCs/>
                <w:lang w:val="sq-AL"/>
              </w:rPr>
            </w:pPr>
          </w:p>
          <w:p w14:paraId="5BCCACA5" w14:textId="0106C8F4" w:rsidR="00174E4E" w:rsidRDefault="002D147E" w:rsidP="00174E4E">
            <w:pPr>
              <w:spacing w:line="276" w:lineRule="auto"/>
              <w:jc w:val="both"/>
              <w:rPr>
                <w:b/>
                <w:bCs/>
                <w:lang w:val="sq-AL"/>
              </w:rPr>
            </w:pPr>
            <w:r>
              <w:rPr>
                <w:b/>
                <w:bCs/>
                <w:lang w:val="sq-AL"/>
              </w:rPr>
              <w:t>KAPITULLI III</w:t>
            </w:r>
            <w:r w:rsidR="00174E4E">
              <w:rPr>
                <w:b/>
                <w:bCs/>
                <w:lang w:val="sq-AL"/>
              </w:rPr>
              <w:t xml:space="preserve"> KUJDESTARIA SI FORMË E MBROJTJES LIGJORE, SOCIALE DHE FAMILJARE </w:t>
            </w:r>
          </w:p>
          <w:p w14:paraId="56082835" w14:textId="77777777" w:rsidR="00174E4E" w:rsidRDefault="00174E4E" w:rsidP="00174E4E">
            <w:pPr>
              <w:autoSpaceDE w:val="0"/>
              <w:autoSpaceDN w:val="0"/>
              <w:adjustRightInd w:val="0"/>
              <w:spacing w:line="276" w:lineRule="auto"/>
              <w:jc w:val="both"/>
              <w:rPr>
                <w:rFonts w:eastAsia="Calibri"/>
                <w:b/>
                <w:bCs/>
                <w:iCs/>
                <w:lang w:val="sq-AL"/>
              </w:rPr>
            </w:pPr>
          </w:p>
          <w:p w14:paraId="11C287DC" w14:textId="77777777" w:rsidR="00FA0BE1" w:rsidRDefault="00FA0BE1" w:rsidP="00174E4E">
            <w:pPr>
              <w:autoSpaceDE w:val="0"/>
              <w:autoSpaceDN w:val="0"/>
              <w:adjustRightInd w:val="0"/>
              <w:spacing w:line="276" w:lineRule="auto"/>
              <w:jc w:val="center"/>
              <w:rPr>
                <w:rFonts w:eastAsia="Calibri"/>
                <w:b/>
                <w:bCs/>
                <w:iCs/>
                <w:lang w:val="sq-AL"/>
              </w:rPr>
            </w:pPr>
          </w:p>
          <w:p w14:paraId="11FB532C" w14:textId="6A491BF5" w:rsidR="00174E4E" w:rsidRPr="0001531F" w:rsidRDefault="00174E4E" w:rsidP="00174E4E">
            <w:pPr>
              <w:autoSpaceDE w:val="0"/>
              <w:autoSpaceDN w:val="0"/>
              <w:adjustRightInd w:val="0"/>
              <w:spacing w:line="276" w:lineRule="auto"/>
              <w:jc w:val="center"/>
              <w:rPr>
                <w:rFonts w:eastAsia="Calibri"/>
                <w:b/>
                <w:bCs/>
                <w:iCs/>
                <w:lang w:val="sq-AL"/>
              </w:rPr>
            </w:pPr>
            <w:r w:rsidRPr="0001531F">
              <w:rPr>
                <w:rFonts w:eastAsia="Calibri"/>
                <w:b/>
                <w:bCs/>
                <w:iCs/>
                <w:lang w:val="sq-AL"/>
              </w:rPr>
              <w:t>Neni 12</w:t>
            </w:r>
          </w:p>
          <w:p w14:paraId="71B27142" w14:textId="77777777" w:rsidR="00174E4E" w:rsidRPr="0001531F" w:rsidRDefault="00174E4E" w:rsidP="00174E4E">
            <w:pPr>
              <w:autoSpaceDE w:val="0"/>
              <w:autoSpaceDN w:val="0"/>
              <w:adjustRightInd w:val="0"/>
              <w:spacing w:line="276" w:lineRule="auto"/>
              <w:jc w:val="center"/>
              <w:rPr>
                <w:rFonts w:eastAsia="Calibri"/>
                <w:b/>
                <w:bCs/>
                <w:iCs/>
                <w:lang w:val="sq-AL"/>
              </w:rPr>
            </w:pPr>
            <w:r w:rsidRPr="0001531F">
              <w:rPr>
                <w:rFonts w:eastAsia="Calibri"/>
                <w:b/>
                <w:bCs/>
                <w:iCs/>
                <w:lang w:val="sq-AL"/>
              </w:rPr>
              <w:t>Kujdestaria</w:t>
            </w:r>
          </w:p>
          <w:p w14:paraId="65AFEC9B" w14:textId="77777777" w:rsidR="00174E4E" w:rsidRDefault="00174E4E" w:rsidP="00174E4E">
            <w:pPr>
              <w:autoSpaceDE w:val="0"/>
              <w:autoSpaceDN w:val="0"/>
              <w:adjustRightInd w:val="0"/>
              <w:spacing w:line="276" w:lineRule="auto"/>
              <w:jc w:val="both"/>
              <w:rPr>
                <w:rFonts w:eastAsia="Calibri"/>
                <w:b/>
                <w:bCs/>
                <w:iCs/>
                <w:lang w:val="sq-AL"/>
              </w:rPr>
            </w:pPr>
          </w:p>
          <w:p w14:paraId="3A6F209C" w14:textId="30D713F6" w:rsidR="003860E2" w:rsidRDefault="00FA0BE1" w:rsidP="00FA0BE1">
            <w:pPr>
              <w:autoSpaceDE w:val="0"/>
              <w:autoSpaceDN w:val="0"/>
              <w:adjustRightInd w:val="0"/>
              <w:spacing w:line="276" w:lineRule="auto"/>
              <w:contextualSpacing/>
              <w:jc w:val="both"/>
              <w:rPr>
                <w:rFonts w:eastAsia="Calibri"/>
                <w:iCs/>
                <w:lang w:val="sq-AL"/>
              </w:rPr>
            </w:pPr>
            <w:r>
              <w:rPr>
                <w:rFonts w:eastAsia="Calibri"/>
                <w:iCs/>
                <w:lang w:val="sq-AL"/>
              </w:rPr>
              <w:t>1.</w:t>
            </w:r>
            <w:r w:rsidR="00174E4E">
              <w:rPr>
                <w:rFonts w:eastAsia="Calibri"/>
                <w:iCs/>
                <w:lang w:val="sq-AL"/>
              </w:rPr>
              <w:t xml:space="preserve">Kujdestaria është formë e mbrojtjes për fëmijët pa kujdes prindëror të cilët vendosen në </w:t>
            </w:r>
            <w:r w:rsidR="00174E4E">
              <w:rPr>
                <w:rFonts w:eastAsia="Calibri"/>
                <w:iCs/>
                <w:lang w:val="sq-AL"/>
              </w:rPr>
              <w:lastRenderedPageBreak/>
              <w:t>kujdestari dhe gëzojnë mbrojtje të veçantë nga institucionet publike, kur prindërit e tyre e kanë të pamundur të ushtrojnë përkujdesje prindërore, për shkak se: të dy prindërit kanë vdekur ose nuk njihen, janë shpallur të zhdukur, iu është hequr kujdesi prindëror ose kanë humbur aftësinë për të vepruar,  apo për çdo shkak tjetër i cili me vendim të gjykatës jep arsye për vendosje në të mirë të mirëqenies së fëmijës;</w:t>
            </w:r>
          </w:p>
          <w:p w14:paraId="22986467" w14:textId="1FABF79D" w:rsidR="00174E4E" w:rsidRPr="00FA0BE1" w:rsidRDefault="00FA0BE1" w:rsidP="00FA0BE1">
            <w:pPr>
              <w:autoSpaceDE w:val="0"/>
              <w:autoSpaceDN w:val="0"/>
              <w:adjustRightInd w:val="0"/>
              <w:spacing w:line="276" w:lineRule="auto"/>
              <w:contextualSpacing/>
              <w:jc w:val="both"/>
              <w:rPr>
                <w:rFonts w:eastAsia="Calibri"/>
                <w:iCs/>
                <w:lang w:val="sq-AL"/>
              </w:rPr>
            </w:pPr>
            <w:r>
              <w:rPr>
                <w:color w:val="000000"/>
                <w:lang w:val="sq-AL"/>
              </w:rPr>
              <w:t>2.</w:t>
            </w:r>
            <w:r w:rsidR="00174E4E">
              <w:rPr>
                <w:color w:val="000000"/>
                <w:lang w:val="sq-AL"/>
              </w:rPr>
              <w:t>Kujdestaria si formë e mbrojtjes, ofrohet ndaj personit të rritur të cilit i hiqet aftësia për të vepruar me vendim të gjykatës;</w:t>
            </w:r>
          </w:p>
          <w:p w14:paraId="592CF207" w14:textId="77777777" w:rsidR="00FA0BE1" w:rsidRDefault="00FA0BE1" w:rsidP="00FA0BE1">
            <w:pPr>
              <w:autoSpaceDE w:val="0"/>
              <w:autoSpaceDN w:val="0"/>
              <w:adjustRightInd w:val="0"/>
              <w:spacing w:line="276" w:lineRule="auto"/>
              <w:contextualSpacing/>
              <w:jc w:val="both"/>
              <w:rPr>
                <w:rFonts w:eastAsia="Calibri"/>
                <w:iCs/>
                <w:lang w:val="sq-AL"/>
              </w:rPr>
            </w:pPr>
          </w:p>
          <w:p w14:paraId="4B5098E9" w14:textId="521FF8AE" w:rsidR="00174E4E" w:rsidRDefault="00FA0BE1" w:rsidP="00FA0BE1">
            <w:pPr>
              <w:autoSpaceDE w:val="0"/>
              <w:autoSpaceDN w:val="0"/>
              <w:adjustRightInd w:val="0"/>
              <w:spacing w:line="276" w:lineRule="auto"/>
              <w:contextualSpacing/>
              <w:jc w:val="both"/>
              <w:rPr>
                <w:rFonts w:eastAsia="Calibri"/>
                <w:iCs/>
                <w:lang w:val="sq-AL"/>
              </w:rPr>
            </w:pPr>
            <w:r>
              <w:rPr>
                <w:rFonts w:eastAsia="Calibri"/>
                <w:iCs/>
                <w:lang w:val="sq-AL"/>
              </w:rPr>
              <w:t>3.</w:t>
            </w:r>
            <w:r w:rsidR="00174E4E">
              <w:rPr>
                <w:rFonts w:eastAsia="Calibri"/>
                <w:iCs/>
                <w:lang w:val="sq-AL"/>
              </w:rPr>
              <w:t>Kujdestaria nëpërmjet mbrojtjes ligjore, sociale dhe familjare, iu siguron fëmijës dhe të rriturit kujdesin e përkohshëm apo të përhershëm, duke ndërmarrë veprime dhe vendime me mirëbesim që ndikojnë në personalitetin, shëndetin, edukimin, arsimimin, zhvillimin e aftësisë për të realizuar një jetë të pavarur të fëmijës dhe të rriturit.</w:t>
            </w:r>
          </w:p>
          <w:p w14:paraId="2F941F93" w14:textId="77777777" w:rsidR="00FA0BE1" w:rsidRDefault="00FA0BE1" w:rsidP="00FA0BE1">
            <w:pPr>
              <w:autoSpaceDE w:val="0"/>
              <w:autoSpaceDN w:val="0"/>
              <w:adjustRightInd w:val="0"/>
              <w:spacing w:line="276" w:lineRule="auto"/>
              <w:contextualSpacing/>
              <w:jc w:val="both"/>
              <w:rPr>
                <w:rFonts w:eastAsia="Calibri"/>
                <w:iCs/>
                <w:lang w:val="sq-AL"/>
              </w:rPr>
            </w:pPr>
          </w:p>
          <w:p w14:paraId="6E070626" w14:textId="208C625B" w:rsidR="00174E4E" w:rsidRDefault="0001531F" w:rsidP="0001531F">
            <w:pPr>
              <w:autoSpaceDE w:val="0"/>
              <w:autoSpaceDN w:val="0"/>
              <w:adjustRightInd w:val="0"/>
              <w:spacing w:line="276" w:lineRule="auto"/>
              <w:contextualSpacing/>
              <w:jc w:val="both"/>
              <w:rPr>
                <w:rFonts w:eastAsia="Calibri"/>
                <w:iCs/>
                <w:lang w:val="sq-AL"/>
              </w:rPr>
            </w:pPr>
            <w:r>
              <w:rPr>
                <w:rFonts w:eastAsia="Calibri"/>
                <w:iCs/>
                <w:lang w:val="sq-AL"/>
              </w:rPr>
              <w:t>4.</w:t>
            </w:r>
            <w:r w:rsidR="00174E4E">
              <w:rPr>
                <w:rFonts w:eastAsia="Calibri"/>
                <w:iCs/>
                <w:lang w:val="sq-AL"/>
              </w:rPr>
              <w:t>Kujdestaria përfshin veprime dhe vendime ligjore dhe sociale që i ndërmarrin institucionet publike administrative dhe gjyqësore, të cilat ndikojnë në ndërrimin e statusit personal të fëmijës dhe të rriturit.</w:t>
            </w:r>
          </w:p>
          <w:p w14:paraId="3F431DAF" w14:textId="77777777" w:rsidR="00E86E24" w:rsidRDefault="00E86E24" w:rsidP="00E86E24">
            <w:pPr>
              <w:autoSpaceDE w:val="0"/>
              <w:autoSpaceDN w:val="0"/>
              <w:adjustRightInd w:val="0"/>
              <w:spacing w:line="276" w:lineRule="auto"/>
              <w:ind w:left="360"/>
              <w:contextualSpacing/>
              <w:jc w:val="both"/>
              <w:rPr>
                <w:rFonts w:eastAsia="Calibri"/>
                <w:iCs/>
                <w:lang w:val="sq-AL"/>
              </w:rPr>
            </w:pPr>
          </w:p>
          <w:p w14:paraId="1E83C20A" w14:textId="2345898A" w:rsidR="00174E4E" w:rsidRDefault="0001531F" w:rsidP="0001531F">
            <w:pPr>
              <w:autoSpaceDE w:val="0"/>
              <w:autoSpaceDN w:val="0"/>
              <w:adjustRightInd w:val="0"/>
              <w:spacing w:line="276" w:lineRule="auto"/>
              <w:contextualSpacing/>
              <w:jc w:val="both"/>
              <w:rPr>
                <w:rFonts w:eastAsia="Calibri"/>
                <w:iCs/>
                <w:lang w:val="sq-AL"/>
              </w:rPr>
            </w:pPr>
            <w:r>
              <w:rPr>
                <w:rFonts w:eastAsia="Calibri"/>
                <w:iCs/>
                <w:lang w:val="sq-AL"/>
              </w:rPr>
              <w:t>5.</w:t>
            </w:r>
            <w:r w:rsidR="00174E4E">
              <w:rPr>
                <w:rFonts w:eastAsia="Calibri"/>
                <w:iCs/>
                <w:lang w:val="sq-AL"/>
              </w:rPr>
              <w:t xml:space="preserve">Kujdestaria ka për qëllim gjithashtu, sigurimin e të drejtave pasurore dhe të drejtave </w:t>
            </w:r>
            <w:r w:rsidR="00174E4E">
              <w:rPr>
                <w:rFonts w:eastAsia="Calibri"/>
                <w:iCs/>
                <w:lang w:val="sq-AL"/>
              </w:rPr>
              <w:lastRenderedPageBreak/>
              <w:t>të tjera dhe interesave të fëmijës dhe të rriturit që vendosen nën përkujdesje nga kujdestari.</w:t>
            </w:r>
          </w:p>
          <w:p w14:paraId="3FB7B234" w14:textId="12A3ECA6" w:rsidR="00174E4E" w:rsidRDefault="00174E4E" w:rsidP="00174E4E">
            <w:pPr>
              <w:autoSpaceDE w:val="0"/>
              <w:autoSpaceDN w:val="0"/>
              <w:adjustRightInd w:val="0"/>
              <w:spacing w:line="276" w:lineRule="auto"/>
              <w:ind w:left="360"/>
              <w:contextualSpacing/>
              <w:jc w:val="both"/>
              <w:rPr>
                <w:rFonts w:eastAsia="Calibri"/>
                <w:iCs/>
                <w:lang w:val="sq-AL"/>
              </w:rPr>
            </w:pPr>
          </w:p>
          <w:p w14:paraId="35BA6A75" w14:textId="582C71C6" w:rsidR="003860E2" w:rsidRDefault="003860E2" w:rsidP="00174E4E">
            <w:pPr>
              <w:autoSpaceDE w:val="0"/>
              <w:autoSpaceDN w:val="0"/>
              <w:adjustRightInd w:val="0"/>
              <w:spacing w:line="276" w:lineRule="auto"/>
              <w:ind w:left="360"/>
              <w:contextualSpacing/>
              <w:jc w:val="both"/>
              <w:rPr>
                <w:rFonts w:eastAsia="Calibri"/>
                <w:iCs/>
                <w:lang w:val="sq-AL"/>
              </w:rPr>
            </w:pPr>
          </w:p>
          <w:p w14:paraId="3C15B11D" w14:textId="77777777" w:rsidR="00A63613" w:rsidRDefault="00A63613" w:rsidP="00174E4E">
            <w:pPr>
              <w:autoSpaceDE w:val="0"/>
              <w:autoSpaceDN w:val="0"/>
              <w:adjustRightInd w:val="0"/>
              <w:spacing w:line="276" w:lineRule="auto"/>
              <w:ind w:left="360"/>
              <w:contextualSpacing/>
              <w:jc w:val="both"/>
              <w:rPr>
                <w:rFonts w:eastAsia="Calibri"/>
                <w:iCs/>
                <w:lang w:val="sq-AL"/>
              </w:rPr>
            </w:pPr>
          </w:p>
          <w:p w14:paraId="053C540E" w14:textId="77777777" w:rsidR="00174E4E" w:rsidRDefault="00174E4E" w:rsidP="00174E4E">
            <w:pPr>
              <w:autoSpaceDE w:val="0"/>
              <w:autoSpaceDN w:val="0"/>
              <w:adjustRightInd w:val="0"/>
              <w:spacing w:line="276" w:lineRule="auto"/>
              <w:jc w:val="center"/>
              <w:rPr>
                <w:rFonts w:eastAsia="Calibri"/>
                <w:b/>
                <w:bCs/>
                <w:iCs/>
                <w:lang w:val="sq-AL"/>
              </w:rPr>
            </w:pPr>
            <w:r>
              <w:rPr>
                <w:rFonts w:eastAsia="Calibri"/>
                <w:b/>
                <w:bCs/>
                <w:iCs/>
                <w:lang w:val="sq-AL"/>
              </w:rPr>
              <w:t>Neni 13</w:t>
            </w:r>
          </w:p>
          <w:p w14:paraId="7671446C" w14:textId="77777777" w:rsidR="00174E4E" w:rsidRDefault="00174E4E" w:rsidP="00174E4E">
            <w:pPr>
              <w:autoSpaceDE w:val="0"/>
              <w:autoSpaceDN w:val="0"/>
              <w:adjustRightInd w:val="0"/>
              <w:spacing w:line="276" w:lineRule="auto"/>
              <w:jc w:val="center"/>
              <w:rPr>
                <w:rFonts w:eastAsia="Calibri"/>
                <w:b/>
                <w:bCs/>
                <w:iCs/>
                <w:lang w:val="sq-AL"/>
              </w:rPr>
            </w:pPr>
            <w:r>
              <w:rPr>
                <w:rFonts w:eastAsia="Calibri"/>
                <w:b/>
                <w:bCs/>
                <w:iCs/>
                <w:lang w:val="sq-AL"/>
              </w:rPr>
              <w:t>Kujdestari</w:t>
            </w:r>
          </w:p>
          <w:p w14:paraId="725ACAEF" w14:textId="77777777" w:rsidR="00174E4E" w:rsidRDefault="00174E4E" w:rsidP="00174E4E">
            <w:pPr>
              <w:autoSpaceDE w:val="0"/>
              <w:autoSpaceDN w:val="0"/>
              <w:adjustRightInd w:val="0"/>
              <w:spacing w:line="276" w:lineRule="auto"/>
              <w:jc w:val="both"/>
              <w:rPr>
                <w:rFonts w:eastAsia="Calibri"/>
                <w:b/>
                <w:bCs/>
                <w:iCs/>
                <w:lang w:val="sq-AL"/>
              </w:rPr>
            </w:pPr>
          </w:p>
          <w:p w14:paraId="20281BA7" w14:textId="691D19BD" w:rsidR="00174E4E" w:rsidRDefault="000A124C" w:rsidP="000A124C">
            <w:pPr>
              <w:autoSpaceDE w:val="0"/>
              <w:autoSpaceDN w:val="0"/>
              <w:adjustRightInd w:val="0"/>
              <w:spacing w:line="276" w:lineRule="auto"/>
              <w:contextualSpacing/>
              <w:jc w:val="both"/>
              <w:rPr>
                <w:rFonts w:eastAsia="Calibri"/>
                <w:iCs/>
                <w:lang w:val="sq-AL"/>
              </w:rPr>
            </w:pPr>
            <w:r>
              <w:rPr>
                <w:rFonts w:eastAsia="Calibri"/>
                <w:iCs/>
                <w:lang w:val="sq-AL"/>
              </w:rPr>
              <w:t>1.</w:t>
            </w:r>
            <w:r w:rsidR="00174E4E">
              <w:rPr>
                <w:rFonts w:eastAsia="Calibri"/>
                <w:iCs/>
                <w:lang w:val="sq-AL"/>
              </w:rPr>
              <w:t>Kujdestar m</w:t>
            </w:r>
            <w:r w:rsidR="003477E4">
              <w:rPr>
                <w:rFonts w:eastAsia="Calibri"/>
                <w:iCs/>
                <w:lang w:val="sq-AL"/>
              </w:rPr>
              <w:t>und të jetë çdo person i cili pë</w:t>
            </w:r>
            <w:r w:rsidR="00174E4E" w:rsidRPr="00A63613">
              <w:rPr>
                <w:rFonts w:eastAsia="Calibri"/>
                <w:iCs/>
                <w:lang w:val="sq-AL"/>
              </w:rPr>
              <w:t>r</w:t>
            </w:r>
            <w:r w:rsidR="003477E4" w:rsidRPr="00A63613">
              <w:rPr>
                <w:rFonts w:eastAsia="Calibri"/>
                <w:iCs/>
                <w:lang w:val="sq-AL"/>
              </w:rPr>
              <w:t>m</w:t>
            </w:r>
            <w:r w:rsidR="00174E4E" w:rsidRPr="00A63613">
              <w:rPr>
                <w:rFonts w:eastAsia="Calibri"/>
                <w:iCs/>
                <w:lang w:val="sq-AL"/>
              </w:rPr>
              <w:t>bush</w:t>
            </w:r>
            <w:r w:rsidR="00174E4E">
              <w:rPr>
                <w:rFonts w:eastAsia="Calibri"/>
                <w:iCs/>
                <w:lang w:val="sq-AL"/>
              </w:rPr>
              <w:t xml:space="preserve"> kushtet si më poshtë:</w:t>
            </w:r>
          </w:p>
          <w:p w14:paraId="33BFE8B0" w14:textId="77777777" w:rsidR="000A124C" w:rsidRDefault="000A124C" w:rsidP="00790AE8">
            <w:pPr>
              <w:autoSpaceDE w:val="0"/>
              <w:autoSpaceDN w:val="0"/>
              <w:adjustRightInd w:val="0"/>
              <w:spacing w:line="276" w:lineRule="auto"/>
              <w:ind w:left="360"/>
              <w:contextualSpacing/>
              <w:jc w:val="both"/>
              <w:rPr>
                <w:rFonts w:eastAsia="Calibri"/>
                <w:iCs/>
                <w:lang w:val="sq-AL"/>
              </w:rPr>
            </w:pPr>
          </w:p>
          <w:p w14:paraId="3DECD00F" w14:textId="44505059" w:rsidR="00790AE8" w:rsidRPr="000F3CBF" w:rsidRDefault="00790AE8" w:rsidP="000F3CBF">
            <w:pPr>
              <w:autoSpaceDE w:val="0"/>
              <w:autoSpaceDN w:val="0"/>
              <w:adjustRightInd w:val="0"/>
              <w:spacing w:line="276" w:lineRule="auto"/>
              <w:ind w:left="387"/>
              <w:contextualSpacing/>
              <w:jc w:val="both"/>
              <w:rPr>
                <w:rFonts w:eastAsia="Calibri"/>
                <w:iCs/>
                <w:lang w:val="sq-AL"/>
              </w:rPr>
            </w:pPr>
            <w:r>
              <w:rPr>
                <w:rFonts w:eastAsia="Calibri"/>
                <w:iCs/>
                <w:lang w:val="sq-AL"/>
              </w:rPr>
              <w:t>1.1.</w:t>
            </w:r>
            <w:r w:rsidR="00174E4E" w:rsidRPr="00790AE8">
              <w:rPr>
                <w:rFonts w:eastAsia="Calibri"/>
                <w:iCs/>
                <w:lang w:val="sq-AL"/>
              </w:rPr>
              <w:t>Posedon cilësitë personale dhe aftësitë e nevojshme për përmbushjen e detyrave të kujdestarit, si dhe nuk ka ndonjë pengesë që e bën të padenjë ushtrimin e kujdestarisë;</w:t>
            </w:r>
          </w:p>
          <w:p w14:paraId="127B9A5B" w14:textId="747B976A" w:rsidR="00174E4E" w:rsidRDefault="003477E4" w:rsidP="003477E4">
            <w:pPr>
              <w:autoSpaceDE w:val="0"/>
              <w:autoSpaceDN w:val="0"/>
              <w:adjustRightInd w:val="0"/>
              <w:spacing w:line="276" w:lineRule="auto"/>
              <w:ind w:left="387"/>
              <w:contextualSpacing/>
              <w:jc w:val="both"/>
              <w:rPr>
                <w:rFonts w:eastAsia="Calibri"/>
                <w:iCs/>
                <w:lang w:val="sq-AL"/>
              </w:rPr>
            </w:pPr>
            <w:r>
              <w:rPr>
                <w:rFonts w:eastAsia="Calibri"/>
                <w:iCs/>
                <w:lang w:val="sq-AL"/>
              </w:rPr>
              <w:t>1.2</w:t>
            </w:r>
            <w:r w:rsidR="00790AE8">
              <w:rPr>
                <w:rFonts w:eastAsia="Calibri"/>
                <w:iCs/>
                <w:lang w:val="sq-AL"/>
              </w:rPr>
              <w:t>.</w:t>
            </w:r>
            <w:r w:rsidR="00174E4E">
              <w:rPr>
                <w:rFonts w:eastAsia="Calibri"/>
                <w:iCs/>
                <w:lang w:val="sq-AL"/>
              </w:rPr>
              <w:t>Dhënia e pëlqimit që të bëhet kujdestar;</w:t>
            </w:r>
          </w:p>
          <w:p w14:paraId="7ED0B7DB" w14:textId="77777777" w:rsidR="003477E4" w:rsidRDefault="003477E4" w:rsidP="003477E4">
            <w:pPr>
              <w:autoSpaceDE w:val="0"/>
              <w:autoSpaceDN w:val="0"/>
              <w:adjustRightInd w:val="0"/>
              <w:spacing w:line="276" w:lineRule="auto"/>
              <w:ind w:left="387"/>
              <w:contextualSpacing/>
              <w:jc w:val="both"/>
              <w:rPr>
                <w:rFonts w:eastAsia="Calibri"/>
                <w:iCs/>
                <w:lang w:val="sq-AL"/>
              </w:rPr>
            </w:pPr>
          </w:p>
          <w:p w14:paraId="2ADD5D5E" w14:textId="64A45462" w:rsidR="00174E4E" w:rsidRDefault="003477E4" w:rsidP="003477E4">
            <w:pPr>
              <w:autoSpaceDE w:val="0"/>
              <w:autoSpaceDN w:val="0"/>
              <w:adjustRightInd w:val="0"/>
              <w:spacing w:line="276" w:lineRule="auto"/>
              <w:ind w:left="387"/>
              <w:contextualSpacing/>
              <w:jc w:val="both"/>
              <w:rPr>
                <w:rFonts w:eastAsia="Calibri"/>
                <w:iCs/>
                <w:lang w:val="sq-AL"/>
              </w:rPr>
            </w:pPr>
            <w:r>
              <w:rPr>
                <w:rFonts w:eastAsia="Calibri"/>
                <w:iCs/>
                <w:lang w:val="sq-AL"/>
              </w:rPr>
              <w:t>1.3.</w:t>
            </w:r>
            <w:r w:rsidR="00174E4E">
              <w:rPr>
                <w:rFonts w:eastAsia="Calibri"/>
                <w:iCs/>
                <w:lang w:val="sq-AL"/>
              </w:rPr>
              <w:t xml:space="preserve">Duhet të jetë nga mesi i personave në familjen e personit nën kujdestari; </w:t>
            </w:r>
          </w:p>
          <w:p w14:paraId="2D3F9E48" w14:textId="77777777" w:rsidR="003477E4" w:rsidRDefault="003477E4" w:rsidP="003477E4">
            <w:pPr>
              <w:autoSpaceDE w:val="0"/>
              <w:autoSpaceDN w:val="0"/>
              <w:adjustRightInd w:val="0"/>
              <w:spacing w:line="276" w:lineRule="auto"/>
              <w:ind w:left="387"/>
              <w:contextualSpacing/>
              <w:jc w:val="both"/>
              <w:rPr>
                <w:rFonts w:eastAsia="Calibri"/>
                <w:iCs/>
                <w:lang w:val="sq-AL"/>
              </w:rPr>
            </w:pPr>
          </w:p>
          <w:p w14:paraId="09539D7E" w14:textId="704F987A" w:rsidR="00174E4E" w:rsidRDefault="003477E4" w:rsidP="003477E4">
            <w:pPr>
              <w:autoSpaceDE w:val="0"/>
              <w:autoSpaceDN w:val="0"/>
              <w:adjustRightInd w:val="0"/>
              <w:spacing w:line="276" w:lineRule="auto"/>
              <w:ind w:left="387"/>
              <w:contextualSpacing/>
              <w:jc w:val="both"/>
              <w:rPr>
                <w:rFonts w:eastAsia="Calibri"/>
                <w:iCs/>
                <w:lang w:val="sq-AL"/>
              </w:rPr>
            </w:pPr>
            <w:r>
              <w:rPr>
                <w:rFonts w:eastAsia="Calibri"/>
                <w:iCs/>
                <w:lang w:val="sq-AL"/>
              </w:rPr>
              <w:t>1.4.</w:t>
            </w:r>
            <w:r w:rsidR="00174E4E">
              <w:rPr>
                <w:rFonts w:eastAsia="Calibri"/>
                <w:iCs/>
                <w:lang w:val="sq-AL"/>
              </w:rPr>
              <w:t>Posedon vërtetim mjekësor nëpërmjet të cilit konstatohet që ai është i aftë në aspektin fizik dhe psikik, si dhe nuk bart ndonjë sëmundje transmetuese.</w:t>
            </w:r>
          </w:p>
          <w:p w14:paraId="67CDA30B" w14:textId="77777777" w:rsidR="00174E4E" w:rsidRDefault="00174E4E" w:rsidP="00174E4E">
            <w:pPr>
              <w:autoSpaceDE w:val="0"/>
              <w:autoSpaceDN w:val="0"/>
              <w:adjustRightInd w:val="0"/>
              <w:spacing w:line="276" w:lineRule="auto"/>
              <w:ind w:left="720"/>
              <w:contextualSpacing/>
              <w:jc w:val="both"/>
              <w:rPr>
                <w:rFonts w:eastAsia="Calibri"/>
                <w:iCs/>
                <w:lang w:val="sq-AL"/>
              </w:rPr>
            </w:pPr>
          </w:p>
          <w:p w14:paraId="5622C49D" w14:textId="5AFD597A" w:rsidR="003860E2" w:rsidRDefault="00A63613" w:rsidP="003477E4">
            <w:pPr>
              <w:autoSpaceDE w:val="0"/>
              <w:autoSpaceDN w:val="0"/>
              <w:adjustRightInd w:val="0"/>
              <w:spacing w:line="276" w:lineRule="auto"/>
              <w:contextualSpacing/>
              <w:jc w:val="both"/>
              <w:rPr>
                <w:rFonts w:eastAsia="Calibri"/>
                <w:iCs/>
                <w:lang w:val="sq-AL"/>
              </w:rPr>
            </w:pPr>
            <w:r>
              <w:rPr>
                <w:rFonts w:eastAsia="Calibri"/>
                <w:iCs/>
                <w:lang w:val="sq-AL"/>
              </w:rPr>
              <w:t>2</w:t>
            </w:r>
            <w:r w:rsidR="003477E4">
              <w:rPr>
                <w:rFonts w:eastAsia="Calibri"/>
                <w:iCs/>
                <w:lang w:val="sq-AL"/>
              </w:rPr>
              <w:t>.</w:t>
            </w:r>
            <w:r w:rsidR="00174E4E">
              <w:rPr>
                <w:rFonts w:eastAsia="Calibri"/>
                <w:iCs/>
                <w:lang w:val="sq-AL"/>
              </w:rPr>
              <w:t xml:space="preserve">Përjashtimisht nga pika 1.3 e paragrafit 1 të këtij neni, nëse është në interesin e fëmijës dhe të rriturit dhe kur rrethanat emergjente e kërkojnë,  kujdestar mund të caktohet edhe ndonjë person jashtë rrethit  të familjes së </w:t>
            </w:r>
            <w:r w:rsidR="00174E4E">
              <w:rPr>
                <w:rFonts w:eastAsia="Calibri"/>
                <w:iCs/>
                <w:lang w:val="sq-AL"/>
              </w:rPr>
              <w:lastRenderedPageBreak/>
              <w:t xml:space="preserve">fëmijës apo të rriturit që do të vendoset nën kujdestari. </w:t>
            </w:r>
          </w:p>
          <w:p w14:paraId="42A75FD4" w14:textId="7AD178FC" w:rsidR="00174E4E" w:rsidRDefault="004A392F" w:rsidP="003860E2">
            <w:pPr>
              <w:autoSpaceDE w:val="0"/>
              <w:autoSpaceDN w:val="0"/>
              <w:adjustRightInd w:val="0"/>
              <w:spacing w:line="276" w:lineRule="auto"/>
              <w:contextualSpacing/>
              <w:jc w:val="both"/>
              <w:rPr>
                <w:rFonts w:eastAsia="Calibri"/>
                <w:iCs/>
                <w:lang w:val="sq-AL"/>
              </w:rPr>
            </w:pPr>
            <w:r>
              <w:rPr>
                <w:rFonts w:eastAsia="Calibri"/>
                <w:iCs/>
                <w:color w:val="FF0000"/>
                <w:lang w:val="sq-AL"/>
              </w:rPr>
              <w:t>3</w:t>
            </w:r>
            <w:r w:rsidR="003860E2">
              <w:rPr>
                <w:rFonts w:eastAsia="Calibri"/>
                <w:iCs/>
                <w:lang w:val="sq-AL"/>
              </w:rPr>
              <w:t>.</w:t>
            </w:r>
            <w:r w:rsidR="00174E4E">
              <w:rPr>
                <w:rFonts w:eastAsia="Calibri"/>
                <w:iCs/>
                <w:lang w:val="sq-AL"/>
              </w:rPr>
              <w:t>Kujdestarit si një person i caktuar posaçërisht, i besohen të gjitha të drejtat dhe detyrimet e domosdoshme për të realizuar këtë qëllim.</w:t>
            </w:r>
          </w:p>
          <w:p w14:paraId="2A141891" w14:textId="77777777" w:rsidR="00174E4E" w:rsidRDefault="00174E4E" w:rsidP="00174E4E">
            <w:pPr>
              <w:autoSpaceDE w:val="0"/>
              <w:autoSpaceDN w:val="0"/>
              <w:adjustRightInd w:val="0"/>
              <w:spacing w:line="276" w:lineRule="auto"/>
              <w:jc w:val="both"/>
              <w:rPr>
                <w:rFonts w:eastAsia="Calibri"/>
                <w:b/>
                <w:bCs/>
                <w:iCs/>
                <w:lang w:val="sq-AL"/>
              </w:rPr>
            </w:pPr>
          </w:p>
          <w:p w14:paraId="5FFF3044" w14:textId="77777777" w:rsidR="00174E4E" w:rsidRDefault="00174E4E" w:rsidP="00174E4E">
            <w:pPr>
              <w:autoSpaceDE w:val="0"/>
              <w:autoSpaceDN w:val="0"/>
              <w:adjustRightInd w:val="0"/>
              <w:spacing w:line="276" w:lineRule="auto"/>
              <w:jc w:val="center"/>
              <w:rPr>
                <w:rFonts w:eastAsia="Calibri"/>
                <w:b/>
                <w:bCs/>
                <w:iCs/>
                <w:lang w:val="sq-AL"/>
              </w:rPr>
            </w:pPr>
            <w:r>
              <w:rPr>
                <w:rFonts w:eastAsia="Calibri"/>
                <w:b/>
                <w:bCs/>
                <w:iCs/>
                <w:lang w:val="sq-AL"/>
              </w:rPr>
              <w:t>Neni 14</w:t>
            </w:r>
          </w:p>
          <w:p w14:paraId="5BEB8661" w14:textId="77777777" w:rsidR="00174E4E" w:rsidRDefault="00174E4E" w:rsidP="00174E4E">
            <w:pPr>
              <w:autoSpaceDE w:val="0"/>
              <w:autoSpaceDN w:val="0"/>
              <w:adjustRightInd w:val="0"/>
              <w:spacing w:line="276" w:lineRule="auto"/>
              <w:jc w:val="center"/>
              <w:rPr>
                <w:rFonts w:eastAsia="Calibri"/>
                <w:b/>
                <w:bCs/>
                <w:iCs/>
                <w:lang w:val="sq-AL"/>
              </w:rPr>
            </w:pPr>
            <w:r>
              <w:rPr>
                <w:rFonts w:eastAsia="Calibri"/>
                <w:b/>
                <w:bCs/>
                <w:iCs/>
                <w:lang w:val="sq-AL"/>
              </w:rPr>
              <w:t>Përjashtimet për t’u caktuar si kujdestar</w:t>
            </w:r>
          </w:p>
          <w:p w14:paraId="758F23BB" w14:textId="77777777" w:rsidR="00174E4E" w:rsidRDefault="00174E4E" w:rsidP="00174E4E">
            <w:pPr>
              <w:autoSpaceDE w:val="0"/>
              <w:autoSpaceDN w:val="0"/>
              <w:adjustRightInd w:val="0"/>
              <w:spacing w:line="276" w:lineRule="auto"/>
              <w:jc w:val="both"/>
              <w:rPr>
                <w:rFonts w:eastAsia="Calibri"/>
                <w:iCs/>
                <w:lang w:val="sq-AL"/>
              </w:rPr>
            </w:pPr>
          </w:p>
          <w:p w14:paraId="0F5ABDBD" w14:textId="6A2B710F" w:rsidR="00174E4E" w:rsidRDefault="00840A92" w:rsidP="00840A92">
            <w:pPr>
              <w:autoSpaceDE w:val="0"/>
              <w:autoSpaceDN w:val="0"/>
              <w:adjustRightInd w:val="0"/>
              <w:spacing w:line="276" w:lineRule="auto"/>
              <w:contextualSpacing/>
              <w:jc w:val="both"/>
              <w:rPr>
                <w:rFonts w:eastAsia="Calibri"/>
                <w:iCs/>
                <w:lang w:val="sq-AL"/>
              </w:rPr>
            </w:pPr>
            <w:r>
              <w:rPr>
                <w:rFonts w:eastAsia="Calibri"/>
                <w:iCs/>
                <w:lang w:val="sq-AL"/>
              </w:rPr>
              <w:t>1.</w:t>
            </w:r>
            <w:r w:rsidR="00174E4E">
              <w:rPr>
                <w:rFonts w:eastAsia="Calibri"/>
                <w:iCs/>
                <w:lang w:val="sq-AL"/>
              </w:rPr>
              <w:t>Nuk mund të jetë dhe të caktohet si kujdestar personi, i cili:</w:t>
            </w:r>
          </w:p>
          <w:p w14:paraId="427E66F3" w14:textId="77777777" w:rsidR="008C40AE" w:rsidRDefault="008C40AE" w:rsidP="008C40AE">
            <w:pPr>
              <w:autoSpaceDE w:val="0"/>
              <w:autoSpaceDN w:val="0"/>
              <w:adjustRightInd w:val="0"/>
              <w:spacing w:line="276" w:lineRule="auto"/>
              <w:contextualSpacing/>
              <w:jc w:val="both"/>
              <w:rPr>
                <w:rFonts w:eastAsia="Calibri"/>
                <w:iCs/>
                <w:lang w:val="sq-AL"/>
              </w:rPr>
            </w:pPr>
          </w:p>
          <w:p w14:paraId="659D2B08" w14:textId="40ADF754" w:rsidR="008C40AE" w:rsidRPr="008C40AE" w:rsidRDefault="008C40AE" w:rsidP="008C40AE">
            <w:pPr>
              <w:autoSpaceDE w:val="0"/>
              <w:autoSpaceDN w:val="0"/>
              <w:adjustRightInd w:val="0"/>
              <w:spacing w:line="276" w:lineRule="auto"/>
              <w:ind w:left="297"/>
              <w:contextualSpacing/>
              <w:jc w:val="both"/>
              <w:rPr>
                <w:rFonts w:eastAsia="Calibri"/>
                <w:iCs/>
                <w:lang w:val="sq-AL"/>
              </w:rPr>
            </w:pPr>
            <w:r>
              <w:rPr>
                <w:rFonts w:eastAsia="Calibri"/>
                <w:iCs/>
                <w:lang w:val="sq-AL"/>
              </w:rPr>
              <w:t>1.1.</w:t>
            </w:r>
            <w:r w:rsidR="00174E4E" w:rsidRPr="008C40AE">
              <w:rPr>
                <w:rFonts w:eastAsia="Calibri"/>
                <w:iCs/>
                <w:lang w:val="sq-AL"/>
              </w:rPr>
              <w:t>paraprakisht ka humbur të drejtën ligjore ose prindërore të kujdestarisë me vendim të gjykatës;</w:t>
            </w:r>
          </w:p>
          <w:p w14:paraId="44239368" w14:textId="77777777" w:rsidR="008C40AE" w:rsidRPr="008C40AE" w:rsidRDefault="008C40AE" w:rsidP="008C40AE">
            <w:pPr>
              <w:autoSpaceDE w:val="0"/>
              <w:autoSpaceDN w:val="0"/>
              <w:adjustRightInd w:val="0"/>
              <w:spacing w:line="276" w:lineRule="auto"/>
              <w:ind w:left="297"/>
              <w:contextualSpacing/>
              <w:jc w:val="both"/>
              <w:rPr>
                <w:rFonts w:eastAsia="Calibri"/>
                <w:iCs/>
                <w:lang w:val="sq-AL"/>
              </w:rPr>
            </w:pPr>
          </w:p>
          <w:p w14:paraId="2009135A" w14:textId="0CF93663" w:rsidR="00174E4E" w:rsidRDefault="008C40AE" w:rsidP="008C40AE">
            <w:pPr>
              <w:autoSpaceDE w:val="0"/>
              <w:autoSpaceDN w:val="0"/>
              <w:adjustRightInd w:val="0"/>
              <w:spacing w:line="276" w:lineRule="auto"/>
              <w:ind w:left="297"/>
              <w:contextualSpacing/>
              <w:jc w:val="both"/>
              <w:rPr>
                <w:rFonts w:eastAsia="Calibri"/>
                <w:iCs/>
                <w:lang w:val="sq-AL"/>
              </w:rPr>
            </w:pPr>
            <w:r>
              <w:rPr>
                <w:rFonts w:eastAsia="Calibri"/>
                <w:iCs/>
                <w:lang w:val="sq-AL"/>
              </w:rPr>
              <w:t>1.2.</w:t>
            </w:r>
            <w:r w:rsidR="00174E4E">
              <w:rPr>
                <w:rFonts w:eastAsia="Calibri"/>
                <w:iCs/>
                <w:lang w:val="sq-AL"/>
              </w:rPr>
              <w:t>pjesërisht apo plotësisht ka humbur aftësinë për të vepruar;</w:t>
            </w:r>
          </w:p>
          <w:p w14:paraId="4FA83454" w14:textId="77777777" w:rsidR="008C40AE" w:rsidRDefault="008C40AE" w:rsidP="008C40AE">
            <w:pPr>
              <w:autoSpaceDE w:val="0"/>
              <w:autoSpaceDN w:val="0"/>
              <w:adjustRightInd w:val="0"/>
              <w:spacing w:line="276" w:lineRule="auto"/>
              <w:ind w:left="297"/>
              <w:contextualSpacing/>
              <w:jc w:val="both"/>
              <w:rPr>
                <w:rFonts w:eastAsia="Calibri"/>
                <w:iCs/>
                <w:lang w:val="sq-AL"/>
              </w:rPr>
            </w:pPr>
          </w:p>
          <w:p w14:paraId="173830CD" w14:textId="4291C624" w:rsidR="00174E4E" w:rsidRDefault="008C40AE" w:rsidP="008C40AE">
            <w:pPr>
              <w:autoSpaceDE w:val="0"/>
              <w:autoSpaceDN w:val="0"/>
              <w:adjustRightInd w:val="0"/>
              <w:spacing w:line="276" w:lineRule="auto"/>
              <w:ind w:left="297"/>
              <w:contextualSpacing/>
              <w:jc w:val="both"/>
              <w:rPr>
                <w:rFonts w:eastAsia="Calibri"/>
                <w:iCs/>
                <w:lang w:val="sq-AL"/>
              </w:rPr>
            </w:pPr>
            <w:r>
              <w:rPr>
                <w:rFonts w:eastAsia="Calibri"/>
                <w:iCs/>
                <w:lang w:val="sq-AL"/>
              </w:rPr>
              <w:t>1.3.</w:t>
            </w:r>
            <w:r w:rsidR="00174E4E">
              <w:rPr>
                <w:rFonts w:eastAsia="Calibri"/>
                <w:iCs/>
                <w:lang w:val="sq-AL"/>
              </w:rPr>
              <w:t>ka interesa që janë në konflikt të dukshëm me interesat e personit që do të vendoset nën kujdestari;</w:t>
            </w:r>
          </w:p>
          <w:p w14:paraId="6D6B3DD9" w14:textId="77777777" w:rsidR="008C40AE" w:rsidRDefault="008C40AE" w:rsidP="008C40AE">
            <w:pPr>
              <w:autoSpaceDE w:val="0"/>
              <w:autoSpaceDN w:val="0"/>
              <w:adjustRightInd w:val="0"/>
              <w:spacing w:line="276" w:lineRule="auto"/>
              <w:ind w:left="297"/>
              <w:contextualSpacing/>
              <w:jc w:val="both"/>
              <w:rPr>
                <w:rFonts w:eastAsia="Calibri"/>
                <w:iCs/>
                <w:lang w:val="sq-AL"/>
              </w:rPr>
            </w:pPr>
          </w:p>
          <w:p w14:paraId="61B4D86D" w14:textId="2BADFB26" w:rsidR="00174E4E" w:rsidRDefault="008C40AE" w:rsidP="008C40AE">
            <w:pPr>
              <w:autoSpaceDE w:val="0"/>
              <w:autoSpaceDN w:val="0"/>
              <w:adjustRightInd w:val="0"/>
              <w:spacing w:line="276" w:lineRule="auto"/>
              <w:ind w:left="297"/>
              <w:contextualSpacing/>
              <w:jc w:val="both"/>
              <w:rPr>
                <w:rFonts w:eastAsia="Calibri"/>
                <w:iCs/>
                <w:lang w:val="sq-AL"/>
              </w:rPr>
            </w:pPr>
            <w:r>
              <w:rPr>
                <w:rFonts w:eastAsia="Calibri"/>
                <w:iCs/>
                <w:lang w:val="sq-AL"/>
              </w:rPr>
              <w:t>1.4.</w:t>
            </w:r>
            <w:r w:rsidR="00174E4E">
              <w:rPr>
                <w:rFonts w:eastAsia="Calibri"/>
                <w:iCs/>
                <w:lang w:val="sq-AL"/>
              </w:rPr>
              <w:t>veçoritë personale ose interesat materiale të tij, mund të jenë në konflikt me interesat e kujdestarit dhe kur dyshohet se marrëdhënia me personin nën kujdestari ose me prindërit natyralë mund të shkaktojë konflikt;</w:t>
            </w:r>
          </w:p>
          <w:p w14:paraId="4C88BC5E" w14:textId="77777777" w:rsidR="008C40AE" w:rsidRDefault="008C40AE" w:rsidP="008C40AE">
            <w:pPr>
              <w:autoSpaceDE w:val="0"/>
              <w:autoSpaceDN w:val="0"/>
              <w:adjustRightInd w:val="0"/>
              <w:spacing w:line="276" w:lineRule="auto"/>
              <w:ind w:left="297"/>
              <w:contextualSpacing/>
              <w:jc w:val="both"/>
              <w:rPr>
                <w:rFonts w:eastAsia="Calibri"/>
                <w:iCs/>
                <w:lang w:val="sq-AL"/>
              </w:rPr>
            </w:pPr>
          </w:p>
          <w:p w14:paraId="71DFB106" w14:textId="39AA4E9A" w:rsidR="00174E4E" w:rsidRDefault="008C40AE" w:rsidP="008C40AE">
            <w:pPr>
              <w:autoSpaceDE w:val="0"/>
              <w:autoSpaceDN w:val="0"/>
              <w:adjustRightInd w:val="0"/>
              <w:spacing w:line="276" w:lineRule="auto"/>
              <w:ind w:left="297"/>
              <w:contextualSpacing/>
              <w:jc w:val="both"/>
              <w:rPr>
                <w:rFonts w:eastAsia="Calibri"/>
                <w:iCs/>
                <w:lang w:val="sq-AL"/>
              </w:rPr>
            </w:pPr>
            <w:r>
              <w:rPr>
                <w:rFonts w:eastAsia="Calibri"/>
                <w:iCs/>
                <w:lang w:val="sq-AL"/>
              </w:rPr>
              <w:lastRenderedPageBreak/>
              <w:t xml:space="preserve">1.5. </w:t>
            </w:r>
            <w:r w:rsidR="00174E4E">
              <w:rPr>
                <w:rFonts w:eastAsia="Calibri"/>
                <w:iCs/>
                <w:lang w:val="sq-AL"/>
              </w:rPr>
              <w:t xml:space="preserve">është dënuar me vendim të formës së prerë të gjykatës për vepra penale kundër jetës, dinjitetit, integritetit seksual të fëmijës apo të rriturit. </w:t>
            </w:r>
          </w:p>
          <w:p w14:paraId="1CD1A5F8" w14:textId="64C7C9D4" w:rsidR="00174E4E" w:rsidRDefault="00174E4E" w:rsidP="00174E4E">
            <w:pPr>
              <w:autoSpaceDE w:val="0"/>
              <w:autoSpaceDN w:val="0"/>
              <w:adjustRightInd w:val="0"/>
              <w:spacing w:line="276" w:lineRule="auto"/>
              <w:jc w:val="both"/>
              <w:rPr>
                <w:rFonts w:eastAsia="Calibri"/>
                <w:b/>
                <w:bCs/>
                <w:iCs/>
                <w:lang w:val="sq-AL"/>
              </w:rPr>
            </w:pPr>
          </w:p>
          <w:p w14:paraId="31D8DA7C" w14:textId="77777777" w:rsidR="00174E4E" w:rsidRDefault="00174E4E" w:rsidP="00174E4E">
            <w:pPr>
              <w:autoSpaceDE w:val="0"/>
              <w:autoSpaceDN w:val="0"/>
              <w:adjustRightInd w:val="0"/>
              <w:spacing w:line="276" w:lineRule="auto"/>
              <w:ind w:left="360"/>
              <w:jc w:val="both"/>
              <w:rPr>
                <w:rFonts w:eastAsia="Calibri"/>
                <w:b/>
                <w:bCs/>
                <w:iCs/>
                <w:lang w:val="sq-AL"/>
              </w:rPr>
            </w:pPr>
          </w:p>
          <w:p w14:paraId="67429425" w14:textId="77777777" w:rsidR="00174E4E" w:rsidRDefault="00174E4E" w:rsidP="00174E4E">
            <w:pPr>
              <w:autoSpaceDE w:val="0"/>
              <w:autoSpaceDN w:val="0"/>
              <w:adjustRightInd w:val="0"/>
              <w:spacing w:line="276" w:lineRule="auto"/>
              <w:ind w:left="360"/>
              <w:jc w:val="center"/>
              <w:rPr>
                <w:rFonts w:eastAsia="Calibri"/>
                <w:b/>
                <w:bCs/>
                <w:iCs/>
                <w:lang w:val="sq-AL"/>
              </w:rPr>
            </w:pPr>
            <w:r>
              <w:rPr>
                <w:rFonts w:eastAsia="Calibri"/>
                <w:b/>
                <w:bCs/>
                <w:iCs/>
                <w:lang w:val="sq-AL"/>
              </w:rPr>
              <w:t>Neni 15</w:t>
            </w:r>
          </w:p>
          <w:p w14:paraId="003A4C20" w14:textId="77777777" w:rsidR="00174E4E" w:rsidRDefault="00174E4E" w:rsidP="00174E4E">
            <w:pPr>
              <w:autoSpaceDE w:val="0"/>
              <w:autoSpaceDN w:val="0"/>
              <w:adjustRightInd w:val="0"/>
              <w:spacing w:line="276" w:lineRule="auto"/>
              <w:ind w:left="360"/>
              <w:jc w:val="center"/>
              <w:rPr>
                <w:rFonts w:eastAsia="Calibri"/>
                <w:b/>
                <w:bCs/>
                <w:iCs/>
                <w:lang w:val="sq-AL"/>
              </w:rPr>
            </w:pPr>
            <w:r>
              <w:rPr>
                <w:rFonts w:eastAsia="Calibri"/>
                <w:b/>
                <w:bCs/>
                <w:iCs/>
                <w:lang w:val="sq-AL"/>
              </w:rPr>
              <w:t>Detyrimi ligjor për ta pranuar kujdestarinë dhe përjashtimet</w:t>
            </w:r>
          </w:p>
          <w:p w14:paraId="578724B1" w14:textId="77777777" w:rsidR="00174E4E" w:rsidRDefault="00174E4E" w:rsidP="00174E4E">
            <w:pPr>
              <w:autoSpaceDE w:val="0"/>
              <w:autoSpaceDN w:val="0"/>
              <w:adjustRightInd w:val="0"/>
              <w:spacing w:line="276" w:lineRule="auto"/>
              <w:ind w:left="360"/>
              <w:jc w:val="both"/>
              <w:rPr>
                <w:rFonts w:eastAsia="Calibri"/>
                <w:iCs/>
                <w:lang w:val="sq-AL"/>
              </w:rPr>
            </w:pPr>
          </w:p>
          <w:p w14:paraId="76977590" w14:textId="15EEFA29" w:rsidR="00174E4E" w:rsidRDefault="00E76D83" w:rsidP="00E76D83">
            <w:pPr>
              <w:autoSpaceDE w:val="0"/>
              <w:autoSpaceDN w:val="0"/>
              <w:adjustRightInd w:val="0"/>
              <w:spacing w:line="276" w:lineRule="auto"/>
              <w:contextualSpacing/>
              <w:jc w:val="both"/>
              <w:rPr>
                <w:rFonts w:eastAsia="Calibri"/>
                <w:iCs/>
                <w:lang w:val="sq-AL"/>
              </w:rPr>
            </w:pPr>
            <w:r>
              <w:rPr>
                <w:rFonts w:eastAsia="Calibri"/>
                <w:iCs/>
                <w:lang w:val="sq-AL"/>
              </w:rPr>
              <w:t>1.</w:t>
            </w:r>
            <w:r w:rsidR="00174E4E">
              <w:rPr>
                <w:rFonts w:eastAsia="Calibri"/>
                <w:iCs/>
                <w:lang w:val="sq-AL"/>
              </w:rPr>
              <w:t>Personat në gjini të gjakut me fëmijën apo të rriturin që do të vendoset nën kujdestari, në vijë të drejtë dhe pasardhësit në vijë të drejtë, vëllezërit dhe motrat e babait apo nënës të fëmijës dhe të rriturit nën kujdestari, janë të detyruar me ligj që të pranojnë detyrën e kujdestarit nëse edhe fëmija apo i rrituri  pajtohen me vendosjen e tyre në kujdestari, në bazë të dispozitave të Ligjit të Familjes për kujdestarinë.</w:t>
            </w:r>
          </w:p>
          <w:p w14:paraId="0BFFC01A" w14:textId="77777777" w:rsidR="00E76D83" w:rsidRDefault="00E76D83" w:rsidP="00E76D83">
            <w:pPr>
              <w:autoSpaceDE w:val="0"/>
              <w:autoSpaceDN w:val="0"/>
              <w:adjustRightInd w:val="0"/>
              <w:spacing w:line="276" w:lineRule="auto"/>
              <w:contextualSpacing/>
              <w:jc w:val="both"/>
              <w:rPr>
                <w:rFonts w:eastAsia="Calibri"/>
                <w:iCs/>
                <w:lang w:val="sq-AL"/>
              </w:rPr>
            </w:pPr>
          </w:p>
          <w:p w14:paraId="2B8606AE" w14:textId="4A3C6B49" w:rsidR="00174E4E" w:rsidRDefault="00E76D83" w:rsidP="00E76D83">
            <w:pPr>
              <w:autoSpaceDE w:val="0"/>
              <w:autoSpaceDN w:val="0"/>
              <w:adjustRightInd w:val="0"/>
              <w:spacing w:line="276" w:lineRule="auto"/>
              <w:contextualSpacing/>
              <w:jc w:val="both"/>
              <w:rPr>
                <w:rFonts w:eastAsia="Calibri"/>
                <w:iCs/>
                <w:lang w:val="sq-AL"/>
              </w:rPr>
            </w:pPr>
            <w:r>
              <w:rPr>
                <w:rFonts w:eastAsia="Calibri"/>
                <w:iCs/>
                <w:lang w:val="sq-AL"/>
              </w:rPr>
              <w:t>2.</w:t>
            </w:r>
            <w:r w:rsidR="00174E4E">
              <w:rPr>
                <w:rFonts w:eastAsia="Calibri"/>
                <w:iCs/>
                <w:lang w:val="sq-AL"/>
              </w:rPr>
              <w:t>Përjashtimisht nga paragrafi 1 i këtij neni, personat në gjini gjaku nuk janë të detyruar të pranojnë detyrën e kujdestarit, nëse:</w:t>
            </w:r>
          </w:p>
          <w:p w14:paraId="0AEC9BA6" w14:textId="77777777" w:rsidR="00E76D83" w:rsidRDefault="00E76D83" w:rsidP="00E76D83">
            <w:pPr>
              <w:autoSpaceDE w:val="0"/>
              <w:autoSpaceDN w:val="0"/>
              <w:adjustRightInd w:val="0"/>
              <w:spacing w:line="276" w:lineRule="auto"/>
              <w:contextualSpacing/>
              <w:jc w:val="both"/>
              <w:rPr>
                <w:rFonts w:eastAsia="Calibri"/>
                <w:iCs/>
                <w:lang w:val="sq-AL"/>
              </w:rPr>
            </w:pPr>
          </w:p>
          <w:p w14:paraId="0AE066C7" w14:textId="23A7DF09" w:rsidR="00E76D83" w:rsidRDefault="00E76D83" w:rsidP="00AC3BAB">
            <w:pPr>
              <w:autoSpaceDE w:val="0"/>
              <w:autoSpaceDN w:val="0"/>
              <w:adjustRightInd w:val="0"/>
              <w:spacing w:line="276" w:lineRule="auto"/>
              <w:ind w:left="387" w:hanging="477"/>
              <w:contextualSpacing/>
              <w:jc w:val="both"/>
              <w:rPr>
                <w:rFonts w:eastAsia="Calibri"/>
                <w:iCs/>
                <w:lang w:val="sq-AL"/>
              </w:rPr>
            </w:pPr>
            <w:r>
              <w:rPr>
                <w:rFonts w:eastAsia="Calibri"/>
                <w:iCs/>
                <w:lang w:val="sq-AL"/>
              </w:rPr>
              <w:t xml:space="preserve">        2.1.</w:t>
            </w:r>
            <w:r w:rsidR="00174E4E">
              <w:rPr>
                <w:rFonts w:eastAsia="Calibri"/>
                <w:iCs/>
                <w:lang w:val="sq-AL"/>
              </w:rPr>
              <w:t>nuk kanë mbushur moshën gjashtëmbëdhjetë (16) vjeçare;</w:t>
            </w:r>
            <w:r>
              <w:rPr>
                <w:rFonts w:eastAsia="Calibri"/>
                <w:iCs/>
                <w:lang w:val="sq-AL"/>
              </w:rPr>
              <w:t xml:space="preserve"> </w:t>
            </w:r>
          </w:p>
          <w:p w14:paraId="7A2433B5" w14:textId="77777777" w:rsidR="00AC3BAB" w:rsidRDefault="00AC3BAB" w:rsidP="00AC3BAB">
            <w:pPr>
              <w:autoSpaceDE w:val="0"/>
              <w:autoSpaceDN w:val="0"/>
              <w:adjustRightInd w:val="0"/>
              <w:spacing w:line="276" w:lineRule="auto"/>
              <w:ind w:left="387" w:hanging="477"/>
              <w:contextualSpacing/>
              <w:jc w:val="both"/>
              <w:rPr>
                <w:rFonts w:eastAsia="Calibri"/>
                <w:iCs/>
                <w:lang w:val="sq-AL"/>
              </w:rPr>
            </w:pPr>
          </w:p>
          <w:p w14:paraId="5706DF08" w14:textId="008742C0" w:rsidR="00174E4E" w:rsidRDefault="00E76D83" w:rsidP="00E76D83">
            <w:pPr>
              <w:autoSpaceDE w:val="0"/>
              <w:autoSpaceDN w:val="0"/>
              <w:adjustRightInd w:val="0"/>
              <w:spacing w:line="276" w:lineRule="auto"/>
              <w:ind w:left="387" w:hanging="477"/>
              <w:contextualSpacing/>
              <w:jc w:val="both"/>
              <w:rPr>
                <w:rFonts w:eastAsia="Calibri"/>
                <w:iCs/>
                <w:lang w:val="sq-AL"/>
              </w:rPr>
            </w:pPr>
            <w:r>
              <w:rPr>
                <w:rFonts w:eastAsia="Calibri"/>
                <w:iCs/>
                <w:lang w:val="sq-AL"/>
              </w:rPr>
              <w:t xml:space="preserve">       2.2.</w:t>
            </w:r>
            <w:r w:rsidR="00174E4E" w:rsidRPr="00E76D83">
              <w:rPr>
                <w:rFonts w:eastAsia="Calibri"/>
                <w:iCs/>
                <w:lang w:val="sq-AL"/>
              </w:rPr>
              <w:t xml:space="preserve">për shkak të sëmundjes, të metave trupore ose për shkak të natyrës së </w:t>
            </w:r>
            <w:r w:rsidR="00174E4E" w:rsidRPr="00E76D83">
              <w:rPr>
                <w:rFonts w:eastAsia="Calibri"/>
                <w:iCs/>
                <w:lang w:val="sq-AL"/>
              </w:rPr>
              <w:lastRenderedPageBreak/>
              <w:t>profesionit ose të shërbimit, ata nuk janë mjaft të aftë për të përmbushur këtë detyrë;</w:t>
            </w:r>
          </w:p>
          <w:p w14:paraId="04214D1E" w14:textId="7501F59F" w:rsidR="0067691E" w:rsidRPr="00E76D83" w:rsidRDefault="0067691E" w:rsidP="0067691E">
            <w:pPr>
              <w:autoSpaceDE w:val="0"/>
              <w:autoSpaceDN w:val="0"/>
              <w:adjustRightInd w:val="0"/>
              <w:spacing w:line="276" w:lineRule="auto"/>
              <w:contextualSpacing/>
              <w:jc w:val="both"/>
              <w:rPr>
                <w:rFonts w:eastAsia="Calibri"/>
                <w:iCs/>
                <w:lang w:val="sq-AL"/>
              </w:rPr>
            </w:pPr>
          </w:p>
          <w:p w14:paraId="3DA728EC" w14:textId="32E28E48" w:rsidR="00174E4E" w:rsidRDefault="00E76D83" w:rsidP="00E76D83">
            <w:pPr>
              <w:autoSpaceDE w:val="0"/>
              <w:autoSpaceDN w:val="0"/>
              <w:adjustRightInd w:val="0"/>
              <w:spacing w:line="276" w:lineRule="auto"/>
              <w:ind w:left="387" w:hanging="477"/>
              <w:contextualSpacing/>
              <w:jc w:val="both"/>
              <w:rPr>
                <w:rFonts w:eastAsia="Calibri"/>
                <w:iCs/>
                <w:lang w:val="sq-AL"/>
              </w:rPr>
            </w:pPr>
            <w:r>
              <w:rPr>
                <w:rFonts w:eastAsia="Calibri"/>
                <w:iCs/>
                <w:lang w:val="sq-AL"/>
              </w:rPr>
              <w:t xml:space="preserve">       2.3.</w:t>
            </w:r>
            <w:r w:rsidR="00174E4E">
              <w:rPr>
                <w:rFonts w:eastAsia="Calibri"/>
                <w:iCs/>
                <w:lang w:val="sq-AL"/>
              </w:rPr>
              <w:t>ata tashmë kanë detyrën e kujdestarit ose nëse ata tashmë kujdesen për dy ose më shumë fëmijë apo të rritur të huaj;</w:t>
            </w:r>
          </w:p>
          <w:p w14:paraId="4E4D3BF5" w14:textId="77777777" w:rsidR="00E76D83" w:rsidRDefault="00E76D83" w:rsidP="00E76D83">
            <w:pPr>
              <w:autoSpaceDE w:val="0"/>
              <w:autoSpaceDN w:val="0"/>
              <w:adjustRightInd w:val="0"/>
              <w:spacing w:line="276" w:lineRule="auto"/>
              <w:ind w:left="387" w:hanging="477"/>
              <w:contextualSpacing/>
              <w:jc w:val="both"/>
              <w:rPr>
                <w:rFonts w:eastAsia="Calibri"/>
                <w:iCs/>
                <w:lang w:val="sq-AL"/>
              </w:rPr>
            </w:pPr>
          </w:p>
          <w:p w14:paraId="50D9B89B" w14:textId="2F962180" w:rsidR="00174E4E" w:rsidRDefault="0067691E" w:rsidP="00E76D83">
            <w:pPr>
              <w:autoSpaceDE w:val="0"/>
              <w:autoSpaceDN w:val="0"/>
              <w:adjustRightInd w:val="0"/>
              <w:spacing w:line="276" w:lineRule="auto"/>
              <w:ind w:left="387" w:hanging="477"/>
              <w:contextualSpacing/>
              <w:jc w:val="both"/>
              <w:rPr>
                <w:rFonts w:eastAsia="Calibri"/>
                <w:iCs/>
                <w:lang w:val="sq-AL"/>
              </w:rPr>
            </w:pPr>
            <w:r>
              <w:rPr>
                <w:rFonts w:eastAsia="Calibri"/>
                <w:iCs/>
                <w:lang w:val="sq-AL"/>
              </w:rPr>
              <w:t xml:space="preserve">       2.5</w:t>
            </w:r>
            <w:r w:rsidR="00E76D83">
              <w:rPr>
                <w:rFonts w:eastAsia="Calibri"/>
                <w:iCs/>
                <w:lang w:val="sq-AL"/>
              </w:rPr>
              <w:t>.</w:t>
            </w:r>
            <w:r w:rsidR="00174E4E">
              <w:rPr>
                <w:rFonts w:eastAsia="Calibri"/>
                <w:iCs/>
                <w:lang w:val="sq-AL"/>
              </w:rPr>
              <w:t>nëna e cila konsiderohet për këtë detyrë ka fëmijën më të ri se shtatë vjeç dhe për këtë arsye refuzon detyrën;</w:t>
            </w:r>
          </w:p>
          <w:p w14:paraId="0C70D9F9" w14:textId="77777777" w:rsidR="00E76D83" w:rsidRDefault="00E76D83" w:rsidP="00E76D83">
            <w:pPr>
              <w:autoSpaceDE w:val="0"/>
              <w:autoSpaceDN w:val="0"/>
              <w:adjustRightInd w:val="0"/>
              <w:spacing w:line="276" w:lineRule="auto"/>
              <w:ind w:left="387" w:hanging="477"/>
              <w:contextualSpacing/>
              <w:jc w:val="both"/>
              <w:rPr>
                <w:rFonts w:eastAsia="Calibri"/>
                <w:iCs/>
                <w:lang w:val="sq-AL"/>
              </w:rPr>
            </w:pPr>
          </w:p>
          <w:p w14:paraId="4B8BE81A" w14:textId="0186777F" w:rsidR="00174E4E" w:rsidRDefault="0067691E" w:rsidP="00E76D83">
            <w:pPr>
              <w:autoSpaceDE w:val="0"/>
              <w:autoSpaceDN w:val="0"/>
              <w:adjustRightInd w:val="0"/>
              <w:spacing w:line="276" w:lineRule="auto"/>
              <w:ind w:left="387" w:hanging="477"/>
              <w:contextualSpacing/>
              <w:jc w:val="both"/>
              <w:rPr>
                <w:rFonts w:eastAsia="Calibri"/>
                <w:iCs/>
                <w:lang w:val="sq-AL"/>
              </w:rPr>
            </w:pPr>
            <w:r>
              <w:rPr>
                <w:rFonts w:eastAsia="Calibri"/>
                <w:iCs/>
                <w:lang w:val="sq-AL"/>
              </w:rPr>
              <w:t xml:space="preserve">       2.6</w:t>
            </w:r>
            <w:r w:rsidR="00E76D83">
              <w:rPr>
                <w:rFonts w:eastAsia="Calibri"/>
                <w:iCs/>
                <w:lang w:val="sq-AL"/>
              </w:rPr>
              <w:t>.</w:t>
            </w:r>
            <w:r w:rsidR="00174E4E">
              <w:rPr>
                <w:rFonts w:eastAsia="Calibri"/>
                <w:iCs/>
                <w:lang w:val="sq-AL"/>
              </w:rPr>
              <w:t>personi i cili tashmë kujdeset për tre ose më shumë fëmijë të tij të mitur.</w:t>
            </w:r>
          </w:p>
          <w:p w14:paraId="51540676" w14:textId="69818EE5" w:rsidR="00174E4E" w:rsidRDefault="00174E4E" w:rsidP="00E76D83">
            <w:pPr>
              <w:autoSpaceDE w:val="0"/>
              <w:autoSpaceDN w:val="0"/>
              <w:adjustRightInd w:val="0"/>
              <w:spacing w:line="276" w:lineRule="auto"/>
              <w:ind w:left="477" w:hanging="477"/>
              <w:contextualSpacing/>
              <w:jc w:val="both"/>
              <w:rPr>
                <w:rFonts w:eastAsia="Calibri"/>
                <w:iCs/>
                <w:lang w:val="sq-AL"/>
              </w:rPr>
            </w:pPr>
          </w:p>
          <w:p w14:paraId="2A53E200" w14:textId="77777777" w:rsidR="00E85A20" w:rsidRDefault="00E85A20" w:rsidP="00E76D83">
            <w:pPr>
              <w:autoSpaceDE w:val="0"/>
              <w:autoSpaceDN w:val="0"/>
              <w:adjustRightInd w:val="0"/>
              <w:spacing w:line="276" w:lineRule="auto"/>
              <w:ind w:left="477" w:hanging="477"/>
              <w:contextualSpacing/>
              <w:jc w:val="both"/>
              <w:rPr>
                <w:rFonts w:eastAsia="Calibri"/>
                <w:iCs/>
                <w:lang w:val="sq-AL"/>
              </w:rPr>
            </w:pPr>
          </w:p>
          <w:p w14:paraId="1F88AE9E" w14:textId="77777777" w:rsidR="00174E4E" w:rsidRDefault="00174E4E" w:rsidP="00174E4E">
            <w:pPr>
              <w:autoSpaceDE w:val="0"/>
              <w:autoSpaceDN w:val="0"/>
              <w:adjustRightInd w:val="0"/>
              <w:spacing w:line="276" w:lineRule="auto"/>
              <w:jc w:val="center"/>
              <w:rPr>
                <w:rFonts w:eastAsia="Calibri"/>
                <w:b/>
                <w:bCs/>
                <w:iCs/>
                <w:lang w:val="sq-AL"/>
              </w:rPr>
            </w:pPr>
            <w:r>
              <w:rPr>
                <w:rFonts w:eastAsia="Calibri"/>
                <w:b/>
                <w:bCs/>
                <w:iCs/>
                <w:lang w:val="sq-AL"/>
              </w:rPr>
              <w:t>Neni 16</w:t>
            </w:r>
          </w:p>
          <w:p w14:paraId="599F9D64" w14:textId="77777777" w:rsidR="00174E4E" w:rsidRDefault="00174E4E" w:rsidP="00174E4E">
            <w:pPr>
              <w:autoSpaceDE w:val="0"/>
              <w:autoSpaceDN w:val="0"/>
              <w:adjustRightInd w:val="0"/>
              <w:spacing w:line="276" w:lineRule="auto"/>
              <w:jc w:val="center"/>
              <w:rPr>
                <w:rFonts w:eastAsia="Calibri"/>
                <w:b/>
                <w:bCs/>
                <w:iCs/>
                <w:lang w:val="sq-AL"/>
              </w:rPr>
            </w:pPr>
            <w:r>
              <w:rPr>
                <w:rFonts w:eastAsia="Calibri"/>
                <w:b/>
                <w:bCs/>
                <w:iCs/>
                <w:lang w:val="sq-AL"/>
              </w:rPr>
              <w:t>Organi i Kujdestarisë në rolin e kujdestarit</w:t>
            </w:r>
          </w:p>
          <w:p w14:paraId="5B65F5CB" w14:textId="77777777" w:rsidR="00174E4E" w:rsidRDefault="00174E4E" w:rsidP="00174E4E">
            <w:pPr>
              <w:autoSpaceDE w:val="0"/>
              <w:autoSpaceDN w:val="0"/>
              <w:adjustRightInd w:val="0"/>
              <w:spacing w:line="276" w:lineRule="auto"/>
              <w:jc w:val="both"/>
              <w:rPr>
                <w:rFonts w:eastAsia="Calibri"/>
                <w:b/>
                <w:bCs/>
                <w:iCs/>
                <w:lang w:val="sq-AL"/>
              </w:rPr>
            </w:pPr>
          </w:p>
          <w:p w14:paraId="2075A169" w14:textId="70330923" w:rsidR="00673C2F" w:rsidRDefault="00673C2F" w:rsidP="00673C2F">
            <w:pPr>
              <w:autoSpaceDE w:val="0"/>
              <w:autoSpaceDN w:val="0"/>
              <w:adjustRightInd w:val="0"/>
              <w:spacing w:line="276" w:lineRule="auto"/>
              <w:contextualSpacing/>
              <w:jc w:val="both"/>
              <w:rPr>
                <w:rFonts w:eastAsia="Calibri"/>
                <w:iCs/>
                <w:lang w:val="sq-AL"/>
              </w:rPr>
            </w:pPr>
            <w:r>
              <w:rPr>
                <w:rFonts w:eastAsia="Calibri"/>
                <w:iCs/>
                <w:lang w:val="sq-AL"/>
              </w:rPr>
              <w:t>1.</w:t>
            </w:r>
            <w:r w:rsidR="00174E4E">
              <w:rPr>
                <w:rFonts w:eastAsia="Calibri"/>
                <w:iCs/>
                <w:lang w:val="sq-AL"/>
              </w:rPr>
              <w:t>Nëse kjo është në interes të fëmijës dhe të rriturit i cili do të vihet nën kujdestari, Organi i Kujdestarisë mund të vendosë që të mos caktojë kujdestar, por që detyrat e kujdestarit t’i përmbushë drejtpërdrejt. Me aktvendimin mbi ushtrimin e drejtpërdrejtë të punëve të kujdestarit, përfaqësuesi i Organit të Kujdestarisë është i caktuar që të drejtojë detyrat në emër të kujdestarit.</w:t>
            </w:r>
          </w:p>
          <w:p w14:paraId="70F27BE6" w14:textId="77777777" w:rsidR="00C65351" w:rsidRDefault="00C65351" w:rsidP="00673C2F">
            <w:pPr>
              <w:autoSpaceDE w:val="0"/>
              <w:autoSpaceDN w:val="0"/>
              <w:adjustRightInd w:val="0"/>
              <w:spacing w:line="276" w:lineRule="auto"/>
              <w:contextualSpacing/>
              <w:jc w:val="both"/>
              <w:rPr>
                <w:rFonts w:eastAsia="Calibri"/>
                <w:iCs/>
                <w:lang w:val="sq-AL"/>
              </w:rPr>
            </w:pPr>
          </w:p>
          <w:p w14:paraId="2839D76C" w14:textId="30A2BC6E" w:rsidR="00D36786" w:rsidRDefault="00673C2F" w:rsidP="00673C2F">
            <w:pPr>
              <w:autoSpaceDE w:val="0"/>
              <w:autoSpaceDN w:val="0"/>
              <w:adjustRightInd w:val="0"/>
              <w:spacing w:line="276" w:lineRule="auto"/>
              <w:contextualSpacing/>
              <w:jc w:val="both"/>
              <w:rPr>
                <w:rFonts w:eastAsia="Calibri"/>
                <w:iCs/>
                <w:lang w:val="sq-AL"/>
              </w:rPr>
            </w:pPr>
            <w:r>
              <w:rPr>
                <w:rFonts w:eastAsia="Calibri"/>
                <w:iCs/>
                <w:lang w:val="sq-AL"/>
              </w:rPr>
              <w:t>2.</w:t>
            </w:r>
            <w:r w:rsidR="00174E4E">
              <w:rPr>
                <w:rFonts w:eastAsia="Calibri"/>
                <w:iCs/>
                <w:lang w:val="sq-AL"/>
              </w:rPr>
              <w:t xml:space="preserve">Detyrat e kujdestarit të cilat kërkojnë autorizimin nga Organi i Kujdestarisë apo pjesëmarrja e organit në cilëndo mënyrë tjetër, </w:t>
            </w:r>
            <w:r w:rsidR="00174E4E">
              <w:rPr>
                <w:rFonts w:eastAsia="Calibri"/>
                <w:iCs/>
                <w:lang w:val="sq-AL"/>
              </w:rPr>
              <w:lastRenderedPageBreak/>
              <w:t xml:space="preserve">në mënyrë që të vërtetohet vendimi, mund të drejtohet nga përfaqësuesi i Organit të Kujdestarisë vetëm nëse ky person e ka autorizimin administrativ të Organit të Kujdestarisë. Ai do të veprojë në përputhje me çfarëdo urdhërese nga ana e Organit të Kujdestarisë dhe të veprojë në përputhje me dispozitat e Ligjit të Familjes dhe këtij Udhëzimi Administrativ. </w:t>
            </w:r>
          </w:p>
          <w:p w14:paraId="0DFBCCC1" w14:textId="0D51931F" w:rsidR="00174E4E" w:rsidRDefault="00D36786" w:rsidP="00D36786">
            <w:pPr>
              <w:autoSpaceDE w:val="0"/>
              <w:autoSpaceDN w:val="0"/>
              <w:adjustRightInd w:val="0"/>
              <w:spacing w:line="276" w:lineRule="auto"/>
              <w:contextualSpacing/>
              <w:jc w:val="both"/>
              <w:rPr>
                <w:rFonts w:eastAsia="Calibri"/>
                <w:iCs/>
                <w:lang w:val="sq-AL"/>
              </w:rPr>
            </w:pPr>
            <w:r>
              <w:rPr>
                <w:rFonts w:eastAsia="Calibri"/>
                <w:iCs/>
                <w:lang w:val="sq-AL"/>
              </w:rPr>
              <w:t>3.</w:t>
            </w:r>
            <w:r w:rsidR="00174E4E">
              <w:rPr>
                <w:rFonts w:eastAsia="Calibri"/>
                <w:iCs/>
                <w:lang w:val="sq-AL"/>
              </w:rPr>
              <w:t>Përjashtimisht nga paragrafët 1 dhe 2 të këtij neni, ku Organi i Kujdestarisë përgjithësisht e merr rolin e kujdestarit ose kryen detyrat speciale të kujdestarit drejtpërdrejt, ai mundet dhe është i autorizuar në raste të caktuara t’ia besojë detyrat e caktuara profesionistëve të tjerë të cilët mund të veprojnë në emër të tij dhe nën mbikëqyrjen e tij.</w:t>
            </w:r>
          </w:p>
          <w:p w14:paraId="0FEABF1D" w14:textId="6BBCF9C9" w:rsidR="00174E4E" w:rsidRDefault="00174E4E" w:rsidP="00174E4E">
            <w:pPr>
              <w:autoSpaceDE w:val="0"/>
              <w:autoSpaceDN w:val="0"/>
              <w:adjustRightInd w:val="0"/>
              <w:spacing w:line="276" w:lineRule="auto"/>
              <w:ind w:left="360"/>
              <w:contextualSpacing/>
              <w:jc w:val="both"/>
              <w:rPr>
                <w:rFonts w:eastAsia="Calibri"/>
                <w:iCs/>
                <w:lang w:val="sq-AL"/>
              </w:rPr>
            </w:pPr>
          </w:p>
          <w:p w14:paraId="4BC77487" w14:textId="77777777" w:rsidR="00991C1C" w:rsidRDefault="00991C1C" w:rsidP="00174E4E">
            <w:pPr>
              <w:autoSpaceDE w:val="0"/>
              <w:autoSpaceDN w:val="0"/>
              <w:adjustRightInd w:val="0"/>
              <w:spacing w:line="276" w:lineRule="auto"/>
              <w:ind w:left="360"/>
              <w:contextualSpacing/>
              <w:jc w:val="both"/>
              <w:rPr>
                <w:rFonts w:eastAsia="Calibri"/>
                <w:iCs/>
                <w:lang w:val="sq-AL"/>
              </w:rPr>
            </w:pPr>
          </w:p>
          <w:p w14:paraId="3BB27B73" w14:textId="77777777" w:rsidR="00174E4E" w:rsidRDefault="00174E4E" w:rsidP="00174E4E">
            <w:pPr>
              <w:autoSpaceDE w:val="0"/>
              <w:autoSpaceDN w:val="0"/>
              <w:adjustRightInd w:val="0"/>
              <w:spacing w:line="276" w:lineRule="auto"/>
              <w:ind w:left="360"/>
              <w:contextualSpacing/>
              <w:jc w:val="center"/>
              <w:rPr>
                <w:rFonts w:eastAsia="Calibri"/>
                <w:b/>
                <w:bCs/>
                <w:iCs/>
                <w:lang w:val="sq-AL"/>
              </w:rPr>
            </w:pPr>
            <w:r>
              <w:rPr>
                <w:rFonts w:eastAsia="Calibri"/>
                <w:b/>
                <w:bCs/>
                <w:iCs/>
                <w:lang w:val="sq-AL"/>
              </w:rPr>
              <w:t>Neni 17</w:t>
            </w:r>
          </w:p>
          <w:p w14:paraId="4936C24B" w14:textId="77777777" w:rsidR="00174E4E" w:rsidRDefault="00174E4E" w:rsidP="00174E4E">
            <w:pPr>
              <w:autoSpaceDE w:val="0"/>
              <w:autoSpaceDN w:val="0"/>
              <w:adjustRightInd w:val="0"/>
              <w:spacing w:line="276" w:lineRule="auto"/>
              <w:ind w:left="360"/>
              <w:contextualSpacing/>
              <w:jc w:val="center"/>
              <w:rPr>
                <w:rFonts w:eastAsia="Calibri"/>
                <w:b/>
                <w:bCs/>
                <w:iCs/>
                <w:lang w:val="sq-AL"/>
              </w:rPr>
            </w:pPr>
            <w:r>
              <w:rPr>
                <w:rFonts w:eastAsia="Calibri"/>
                <w:b/>
                <w:bCs/>
                <w:iCs/>
                <w:lang w:val="sq-AL"/>
              </w:rPr>
              <w:t>Detyrimet e kujdestarit</w:t>
            </w:r>
          </w:p>
          <w:p w14:paraId="54C89714" w14:textId="77777777" w:rsidR="00174E4E" w:rsidRDefault="00174E4E" w:rsidP="00174E4E">
            <w:pPr>
              <w:autoSpaceDE w:val="0"/>
              <w:autoSpaceDN w:val="0"/>
              <w:adjustRightInd w:val="0"/>
              <w:spacing w:line="276" w:lineRule="auto"/>
              <w:ind w:left="360"/>
              <w:contextualSpacing/>
              <w:jc w:val="center"/>
              <w:rPr>
                <w:rFonts w:eastAsia="Calibri"/>
                <w:iCs/>
                <w:lang w:val="sq-AL"/>
              </w:rPr>
            </w:pPr>
          </w:p>
          <w:p w14:paraId="2E58C052" w14:textId="2BCE5A3B" w:rsidR="00174E4E" w:rsidRDefault="00991C1C" w:rsidP="00991C1C">
            <w:pPr>
              <w:autoSpaceDE w:val="0"/>
              <w:autoSpaceDN w:val="0"/>
              <w:adjustRightInd w:val="0"/>
              <w:spacing w:line="276" w:lineRule="auto"/>
              <w:contextualSpacing/>
              <w:jc w:val="both"/>
              <w:rPr>
                <w:rFonts w:eastAsia="Calibri"/>
                <w:iCs/>
                <w:lang w:val="sq-AL"/>
              </w:rPr>
            </w:pPr>
            <w:r>
              <w:rPr>
                <w:rFonts w:eastAsia="Calibri"/>
                <w:iCs/>
                <w:lang w:val="sq-AL"/>
              </w:rPr>
              <w:t>1.</w:t>
            </w:r>
            <w:r w:rsidR="00174E4E">
              <w:rPr>
                <w:rFonts w:eastAsia="Calibri"/>
                <w:iCs/>
                <w:lang w:val="sq-AL"/>
              </w:rPr>
              <w:t>Kujdestari posaçërisht është i detyruar që të kujdeset me mirëbesim për personalitetin, të drejtat dhe interesat e presonit që merr në përkujdesje, dhe ta administrojë pasurinë e tij me kujdes si dhe ta informojë Organin e Kujdestarisë për drejtimin e kujdestarisë.</w:t>
            </w:r>
          </w:p>
          <w:p w14:paraId="26685D35" w14:textId="77777777" w:rsidR="00991C1C" w:rsidRDefault="00991C1C" w:rsidP="00991C1C">
            <w:pPr>
              <w:autoSpaceDE w:val="0"/>
              <w:autoSpaceDN w:val="0"/>
              <w:adjustRightInd w:val="0"/>
              <w:spacing w:line="276" w:lineRule="auto"/>
              <w:contextualSpacing/>
              <w:jc w:val="both"/>
              <w:rPr>
                <w:rFonts w:eastAsia="Calibri"/>
                <w:iCs/>
                <w:lang w:val="sq-AL"/>
              </w:rPr>
            </w:pPr>
          </w:p>
          <w:p w14:paraId="1DD6CC67" w14:textId="732CAEFD" w:rsidR="00174E4E" w:rsidRDefault="00991C1C" w:rsidP="00991C1C">
            <w:pPr>
              <w:autoSpaceDE w:val="0"/>
              <w:autoSpaceDN w:val="0"/>
              <w:adjustRightInd w:val="0"/>
              <w:spacing w:line="276" w:lineRule="auto"/>
              <w:contextualSpacing/>
              <w:jc w:val="both"/>
              <w:rPr>
                <w:rFonts w:eastAsia="Calibri"/>
                <w:iCs/>
                <w:lang w:val="sq-AL"/>
              </w:rPr>
            </w:pPr>
            <w:r>
              <w:rPr>
                <w:rFonts w:eastAsia="Calibri"/>
                <w:iCs/>
                <w:lang w:val="sq-AL"/>
              </w:rPr>
              <w:t>2.</w:t>
            </w:r>
            <w:r w:rsidR="00174E4E">
              <w:rPr>
                <w:rFonts w:eastAsia="Calibri"/>
                <w:iCs/>
                <w:lang w:val="sq-AL"/>
              </w:rPr>
              <w:t xml:space="preserve">Kujdestari posaçërisht është i detyruar, me ndihmën e Organit të Kujdestarisë, të </w:t>
            </w:r>
            <w:r w:rsidR="00174E4E">
              <w:rPr>
                <w:rFonts w:eastAsia="Calibri"/>
                <w:iCs/>
                <w:lang w:val="sq-AL"/>
              </w:rPr>
              <w:lastRenderedPageBreak/>
              <w:t>shfrytëzojë të gjitha mjetet e domosdoshme të ndihmës sociale me qëllim që të sigurohen të gjitha kërkesat materiale të nevojshme për zbatimin e masave të caktuara të kujdestarisë.</w:t>
            </w:r>
          </w:p>
          <w:p w14:paraId="546C5140" w14:textId="45A37E3E" w:rsidR="00174E4E" w:rsidRDefault="00174E4E" w:rsidP="00174E4E">
            <w:pPr>
              <w:autoSpaceDE w:val="0"/>
              <w:autoSpaceDN w:val="0"/>
              <w:adjustRightInd w:val="0"/>
              <w:spacing w:line="276" w:lineRule="auto"/>
              <w:ind w:left="360"/>
              <w:contextualSpacing/>
              <w:jc w:val="both"/>
              <w:rPr>
                <w:rFonts w:eastAsia="Calibri"/>
                <w:iCs/>
                <w:lang w:val="sq-AL"/>
              </w:rPr>
            </w:pPr>
          </w:p>
          <w:p w14:paraId="2C2EF740" w14:textId="77777777" w:rsidR="00907CC1" w:rsidRDefault="00907CC1" w:rsidP="00174E4E">
            <w:pPr>
              <w:autoSpaceDE w:val="0"/>
              <w:autoSpaceDN w:val="0"/>
              <w:adjustRightInd w:val="0"/>
              <w:spacing w:line="276" w:lineRule="auto"/>
              <w:ind w:left="360"/>
              <w:contextualSpacing/>
              <w:jc w:val="both"/>
              <w:rPr>
                <w:rFonts w:eastAsia="Calibri"/>
                <w:iCs/>
                <w:lang w:val="sq-AL"/>
              </w:rPr>
            </w:pPr>
          </w:p>
          <w:p w14:paraId="28300934" w14:textId="77777777" w:rsidR="00C33E97" w:rsidRDefault="00C33E97" w:rsidP="00907CC1">
            <w:pPr>
              <w:autoSpaceDE w:val="0"/>
              <w:autoSpaceDN w:val="0"/>
              <w:adjustRightInd w:val="0"/>
              <w:spacing w:line="276" w:lineRule="auto"/>
              <w:jc w:val="center"/>
              <w:rPr>
                <w:rFonts w:eastAsia="Calibri"/>
                <w:b/>
                <w:bCs/>
                <w:iCs/>
                <w:lang w:val="sq-AL"/>
              </w:rPr>
            </w:pPr>
          </w:p>
          <w:p w14:paraId="5A75E92D" w14:textId="7F5CDA4F" w:rsidR="00174E4E" w:rsidRDefault="00174E4E" w:rsidP="00907CC1">
            <w:pPr>
              <w:autoSpaceDE w:val="0"/>
              <w:autoSpaceDN w:val="0"/>
              <w:adjustRightInd w:val="0"/>
              <w:spacing w:line="276" w:lineRule="auto"/>
              <w:jc w:val="center"/>
              <w:rPr>
                <w:rFonts w:eastAsia="Calibri"/>
                <w:b/>
                <w:bCs/>
                <w:iCs/>
                <w:lang w:val="sq-AL"/>
              </w:rPr>
            </w:pPr>
            <w:r>
              <w:rPr>
                <w:rFonts w:eastAsia="Calibri"/>
                <w:b/>
                <w:bCs/>
                <w:iCs/>
                <w:lang w:val="sq-AL"/>
              </w:rPr>
              <w:t>Neni 18</w:t>
            </w:r>
          </w:p>
          <w:p w14:paraId="48351FC0" w14:textId="1995A5F3" w:rsidR="00174E4E" w:rsidRDefault="00174E4E" w:rsidP="00530DA6">
            <w:pPr>
              <w:autoSpaceDE w:val="0"/>
              <w:autoSpaceDN w:val="0"/>
              <w:adjustRightInd w:val="0"/>
              <w:spacing w:line="276" w:lineRule="auto"/>
              <w:jc w:val="center"/>
              <w:rPr>
                <w:rFonts w:eastAsia="Calibri"/>
                <w:b/>
                <w:bCs/>
                <w:iCs/>
                <w:lang w:val="sq-AL"/>
              </w:rPr>
            </w:pPr>
            <w:r>
              <w:rPr>
                <w:rFonts w:eastAsia="Calibri"/>
                <w:b/>
                <w:bCs/>
                <w:iCs/>
                <w:lang w:val="sq-AL"/>
              </w:rPr>
              <w:t>Kujdestar i më tepër se një fëmije dhe të rrituri</w:t>
            </w:r>
          </w:p>
          <w:p w14:paraId="390FE822" w14:textId="77777777" w:rsidR="00174E4E" w:rsidRDefault="00174E4E" w:rsidP="00174E4E">
            <w:pPr>
              <w:autoSpaceDE w:val="0"/>
              <w:autoSpaceDN w:val="0"/>
              <w:adjustRightInd w:val="0"/>
              <w:spacing w:line="276" w:lineRule="auto"/>
              <w:jc w:val="both"/>
              <w:rPr>
                <w:rFonts w:eastAsia="Calibri"/>
                <w:iCs/>
                <w:lang w:val="sq-AL"/>
              </w:rPr>
            </w:pPr>
            <w:r>
              <w:rPr>
                <w:rFonts w:eastAsia="Calibri"/>
                <w:iCs/>
                <w:lang w:val="sq-AL"/>
              </w:rPr>
              <w:t>Kujdestari i njëjtë me anë të marrëveshjes mund të emërohet si kujdestar i më shumë se një fëmije dhe të rrituri, nëse kjo nuk është në kundërshtim me interesat e fëmijëve dhe të rriturve nën kujdestari.</w:t>
            </w:r>
          </w:p>
          <w:p w14:paraId="324942F5" w14:textId="2C106718" w:rsidR="00174E4E" w:rsidRDefault="00174E4E" w:rsidP="00174E4E">
            <w:pPr>
              <w:autoSpaceDE w:val="0"/>
              <w:autoSpaceDN w:val="0"/>
              <w:adjustRightInd w:val="0"/>
              <w:spacing w:line="276" w:lineRule="auto"/>
              <w:jc w:val="both"/>
              <w:rPr>
                <w:rFonts w:eastAsia="Calibri"/>
                <w:iCs/>
                <w:lang w:val="sq-AL"/>
              </w:rPr>
            </w:pPr>
          </w:p>
          <w:p w14:paraId="0C4FE13C" w14:textId="77777777" w:rsidR="00137E31" w:rsidRDefault="00137E31" w:rsidP="00174E4E">
            <w:pPr>
              <w:autoSpaceDE w:val="0"/>
              <w:autoSpaceDN w:val="0"/>
              <w:adjustRightInd w:val="0"/>
              <w:spacing w:line="276" w:lineRule="auto"/>
              <w:jc w:val="both"/>
              <w:rPr>
                <w:rFonts w:eastAsia="Calibri"/>
                <w:iCs/>
                <w:lang w:val="sq-AL"/>
              </w:rPr>
            </w:pPr>
          </w:p>
          <w:p w14:paraId="3F9A8C58" w14:textId="77777777" w:rsidR="00174E4E" w:rsidRDefault="00174E4E" w:rsidP="00174E4E">
            <w:pPr>
              <w:autoSpaceDE w:val="0"/>
              <w:autoSpaceDN w:val="0"/>
              <w:adjustRightInd w:val="0"/>
              <w:spacing w:line="276" w:lineRule="auto"/>
              <w:jc w:val="center"/>
              <w:rPr>
                <w:rFonts w:eastAsia="Calibri"/>
                <w:b/>
                <w:bCs/>
                <w:iCs/>
                <w:lang w:val="sq-AL"/>
              </w:rPr>
            </w:pPr>
            <w:r>
              <w:rPr>
                <w:rFonts w:eastAsia="Calibri"/>
                <w:b/>
                <w:bCs/>
                <w:iCs/>
                <w:lang w:val="sq-AL"/>
              </w:rPr>
              <w:t>Neni 19</w:t>
            </w:r>
          </w:p>
          <w:p w14:paraId="2706CF8E" w14:textId="77777777" w:rsidR="00174E4E" w:rsidRDefault="00174E4E" w:rsidP="00174E4E">
            <w:pPr>
              <w:autoSpaceDE w:val="0"/>
              <w:autoSpaceDN w:val="0"/>
              <w:adjustRightInd w:val="0"/>
              <w:spacing w:line="276" w:lineRule="auto"/>
              <w:jc w:val="center"/>
              <w:rPr>
                <w:rFonts w:eastAsia="Calibri"/>
                <w:b/>
                <w:bCs/>
                <w:iCs/>
                <w:lang w:val="sq-AL"/>
              </w:rPr>
            </w:pPr>
            <w:r>
              <w:rPr>
                <w:rFonts w:eastAsia="Calibri"/>
                <w:b/>
                <w:bCs/>
                <w:iCs/>
                <w:lang w:val="sq-AL"/>
              </w:rPr>
              <w:t>Llojet e kujdestarisë</w:t>
            </w:r>
          </w:p>
          <w:p w14:paraId="4B554E48" w14:textId="77777777" w:rsidR="00174E4E" w:rsidRDefault="00174E4E" w:rsidP="00174E4E">
            <w:pPr>
              <w:autoSpaceDE w:val="0"/>
              <w:autoSpaceDN w:val="0"/>
              <w:adjustRightInd w:val="0"/>
              <w:spacing w:line="276" w:lineRule="auto"/>
              <w:jc w:val="both"/>
              <w:rPr>
                <w:rFonts w:eastAsia="Calibri"/>
                <w:b/>
                <w:bCs/>
                <w:iCs/>
                <w:lang w:val="sq-AL"/>
              </w:rPr>
            </w:pPr>
          </w:p>
          <w:p w14:paraId="16A2DDC3" w14:textId="1CC99243" w:rsidR="00137E31" w:rsidRDefault="00137E31" w:rsidP="00137E31">
            <w:pPr>
              <w:autoSpaceDE w:val="0"/>
              <w:autoSpaceDN w:val="0"/>
              <w:adjustRightInd w:val="0"/>
              <w:spacing w:line="276" w:lineRule="auto"/>
              <w:contextualSpacing/>
              <w:jc w:val="both"/>
              <w:rPr>
                <w:rFonts w:eastAsia="Calibri"/>
                <w:iCs/>
                <w:lang w:val="sq-AL"/>
              </w:rPr>
            </w:pPr>
            <w:r>
              <w:rPr>
                <w:rFonts w:eastAsia="Calibri"/>
                <w:iCs/>
                <w:lang w:val="sq-AL"/>
              </w:rPr>
              <w:t>1.</w:t>
            </w:r>
            <w:r w:rsidR="00174E4E">
              <w:rPr>
                <w:rFonts w:eastAsia="Calibri"/>
                <w:iCs/>
                <w:lang w:val="sq-AL"/>
              </w:rPr>
              <w:t>Kujdestaria realizohet dhe sigurohet, varësisht prej nevojës së fëmijës apo të rriturit që është nën kujdestari, kohëzgjatjes, apo mënyrës së vendosjes, në njërën prej këtyre formave:</w:t>
            </w:r>
          </w:p>
          <w:p w14:paraId="7BFCDAFE" w14:textId="77777777" w:rsidR="00137E31" w:rsidRDefault="00137E31" w:rsidP="00137E31">
            <w:pPr>
              <w:autoSpaceDE w:val="0"/>
              <w:autoSpaceDN w:val="0"/>
              <w:adjustRightInd w:val="0"/>
              <w:spacing w:line="276" w:lineRule="auto"/>
              <w:contextualSpacing/>
              <w:jc w:val="both"/>
              <w:rPr>
                <w:rFonts w:eastAsia="Calibri"/>
                <w:iCs/>
                <w:lang w:val="sq-AL"/>
              </w:rPr>
            </w:pPr>
          </w:p>
          <w:p w14:paraId="2E88C378" w14:textId="0495BB98" w:rsidR="00137E31" w:rsidRDefault="00174E4E" w:rsidP="00137E31">
            <w:pPr>
              <w:numPr>
                <w:ilvl w:val="1"/>
                <w:numId w:val="10"/>
              </w:numPr>
              <w:autoSpaceDE w:val="0"/>
              <w:autoSpaceDN w:val="0"/>
              <w:adjustRightInd w:val="0"/>
              <w:spacing w:line="276" w:lineRule="auto"/>
              <w:contextualSpacing/>
              <w:jc w:val="both"/>
              <w:rPr>
                <w:rFonts w:eastAsia="Calibri"/>
                <w:iCs/>
                <w:lang w:val="sq-AL"/>
              </w:rPr>
            </w:pPr>
            <w:r>
              <w:rPr>
                <w:rFonts w:eastAsia="Calibri"/>
                <w:iCs/>
                <w:lang w:val="sq-AL"/>
              </w:rPr>
              <w:t xml:space="preserve">Kujdestari e përkohshme; </w:t>
            </w:r>
          </w:p>
          <w:p w14:paraId="7F4A6D23" w14:textId="77777777" w:rsidR="00137E31" w:rsidRPr="00137E31" w:rsidRDefault="00137E31" w:rsidP="00137E31">
            <w:pPr>
              <w:autoSpaceDE w:val="0"/>
              <w:autoSpaceDN w:val="0"/>
              <w:adjustRightInd w:val="0"/>
              <w:spacing w:line="276" w:lineRule="auto"/>
              <w:ind w:left="720"/>
              <w:contextualSpacing/>
              <w:jc w:val="both"/>
              <w:rPr>
                <w:rFonts w:eastAsia="Calibri"/>
                <w:iCs/>
                <w:lang w:val="sq-AL"/>
              </w:rPr>
            </w:pPr>
          </w:p>
          <w:p w14:paraId="1C32591B" w14:textId="7C713177" w:rsidR="00174E4E" w:rsidRDefault="00174E4E" w:rsidP="0090559B">
            <w:pPr>
              <w:numPr>
                <w:ilvl w:val="1"/>
                <w:numId w:val="10"/>
              </w:numPr>
              <w:autoSpaceDE w:val="0"/>
              <w:autoSpaceDN w:val="0"/>
              <w:adjustRightInd w:val="0"/>
              <w:spacing w:line="276" w:lineRule="auto"/>
              <w:contextualSpacing/>
              <w:jc w:val="both"/>
              <w:rPr>
                <w:rFonts w:eastAsia="Calibri"/>
                <w:iCs/>
                <w:lang w:val="sq-AL"/>
              </w:rPr>
            </w:pPr>
            <w:r>
              <w:rPr>
                <w:rFonts w:eastAsia="Calibri"/>
                <w:iCs/>
                <w:lang w:val="sq-AL"/>
              </w:rPr>
              <w:t>Kujdestari e përhershme;</w:t>
            </w:r>
          </w:p>
          <w:p w14:paraId="1D83AC40" w14:textId="77777777" w:rsidR="00137E31" w:rsidRDefault="00137E31" w:rsidP="00137E31">
            <w:pPr>
              <w:autoSpaceDE w:val="0"/>
              <w:autoSpaceDN w:val="0"/>
              <w:adjustRightInd w:val="0"/>
              <w:spacing w:line="276" w:lineRule="auto"/>
              <w:ind w:left="720"/>
              <w:contextualSpacing/>
              <w:jc w:val="both"/>
              <w:rPr>
                <w:rFonts w:eastAsia="Calibri"/>
                <w:iCs/>
                <w:lang w:val="sq-AL"/>
              </w:rPr>
            </w:pPr>
          </w:p>
          <w:p w14:paraId="3F0EBFE9" w14:textId="6D3E26E8" w:rsidR="00174E4E" w:rsidRPr="00A01BF0" w:rsidRDefault="00174E4E" w:rsidP="00174E4E">
            <w:pPr>
              <w:numPr>
                <w:ilvl w:val="1"/>
                <w:numId w:val="10"/>
              </w:numPr>
              <w:autoSpaceDE w:val="0"/>
              <w:autoSpaceDN w:val="0"/>
              <w:adjustRightInd w:val="0"/>
              <w:spacing w:line="276" w:lineRule="auto"/>
              <w:contextualSpacing/>
              <w:jc w:val="both"/>
              <w:rPr>
                <w:rFonts w:eastAsia="Calibri"/>
                <w:iCs/>
                <w:lang w:val="sq-AL"/>
              </w:rPr>
            </w:pPr>
            <w:r>
              <w:rPr>
                <w:rFonts w:eastAsia="Calibri"/>
                <w:iCs/>
                <w:lang w:val="sq-AL"/>
              </w:rPr>
              <w:t>Kujdestari e veçantë.</w:t>
            </w:r>
          </w:p>
          <w:p w14:paraId="33E52BFB" w14:textId="77777777" w:rsidR="00174E4E" w:rsidRDefault="00174E4E" w:rsidP="00AC248A">
            <w:pPr>
              <w:spacing w:line="276" w:lineRule="auto"/>
              <w:jc w:val="both"/>
              <w:rPr>
                <w:b/>
                <w:bCs/>
                <w:lang w:val="sq-AL"/>
              </w:rPr>
            </w:pPr>
            <w:r>
              <w:rPr>
                <w:b/>
                <w:bCs/>
                <w:lang w:val="sq-AL"/>
              </w:rPr>
              <w:lastRenderedPageBreak/>
              <w:t xml:space="preserve">KAPITULLI IV: KUJDESTARIA NDAJ FËMIJËS </w:t>
            </w:r>
          </w:p>
          <w:p w14:paraId="79D509F5" w14:textId="77777777" w:rsidR="00174E4E" w:rsidRDefault="00174E4E" w:rsidP="00AC248A">
            <w:pPr>
              <w:spacing w:line="276" w:lineRule="auto"/>
              <w:ind w:left="360"/>
              <w:contextualSpacing/>
              <w:jc w:val="both"/>
              <w:rPr>
                <w:b/>
                <w:bCs/>
                <w:lang w:val="sq-AL"/>
              </w:rPr>
            </w:pPr>
          </w:p>
          <w:p w14:paraId="7B47CB7E" w14:textId="77777777" w:rsidR="00AC248A" w:rsidRDefault="00AC248A" w:rsidP="00174E4E">
            <w:pPr>
              <w:spacing w:line="276" w:lineRule="auto"/>
              <w:ind w:left="360"/>
              <w:contextualSpacing/>
              <w:jc w:val="center"/>
              <w:rPr>
                <w:b/>
                <w:bCs/>
                <w:lang w:val="sq-AL"/>
              </w:rPr>
            </w:pPr>
          </w:p>
          <w:p w14:paraId="7CEBEAAB" w14:textId="61B86D59" w:rsidR="00174E4E" w:rsidRDefault="00174E4E" w:rsidP="00174E4E">
            <w:pPr>
              <w:spacing w:line="276" w:lineRule="auto"/>
              <w:ind w:left="360"/>
              <w:contextualSpacing/>
              <w:jc w:val="center"/>
              <w:rPr>
                <w:b/>
                <w:bCs/>
                <w:lang w:val="sq-AL"/>
              </w:rPr>
            </w:pPr>
            <w:r>
              <w:rPr>
                <w:b/>
                <w:bCs/>
                <w:lang w:val="sq-AL"/>
              </w:rPr>
              <w:t>Neni 20</w:t>
            </w:r>
          </w:p>
          <w:p w14:paraId="0196AD44" w14:textId="77777777" w:rsidR="00174E4E" w:rsidRDefault="00174E4E" w:rsidP="00174E4E">
            <w:pPr>
              <w:spacing w:line="276" w:lineRule="auto"/>
              <w:ind w:left="360"/>
              <w:contextualSpacing/>
              <w:jc w:val="center"/>
              <w:rPr>
                <w:b/>
                <w:bCs/>
                <w:lang w:val="sq-AL"/>
              </w:rPr>
            </w:pPr>
            <w:r>
              <w:rPr>
                <w:b/>
                <w:bCs/>
                <w:lang w:val="sq-AL"/>
              </w:rPr>
              <w:t>Kujdesi i familjes për fëmijën</w:t>
            </w:r>
          </w:p>
          <w:p w14:paraId="0C81C905" w14:textId="77777777" w:rsidR="00174E4E" w:rsidRDefault="00174E4E" w:rsidP="00174E4E">
            <w:pPr>
              <w:spacing w:line="276" w:lineRule="auto"/>
              <w:ind w:left="360"/>
              <w:contextualSpacing/>
              <w:jc w:val="both"/>
              <w:rPr>
                <w:b/>
                <w:bCs/>
                <w:lang w:val="sq-AL"/>
              </w:rPr>
            </w:pPr>
          </w:p>
          <w:p w14:paraId="6A098AF3" w14:textId="41CCAB4F" w:rsidR="00174E4E" w:rsidRDefault="00AC248A" w:rsidP="00AC248A">
            <w:pPr>
              <w:spacing w:after="160" w:line="276" w:lineRule="auto"/>
              <w:contextualSpacing/>
              <w:jc w:val="both"/>
              <w:rPr>
                <w:lang w:val="sq-AL"/>
              </w:rPr>
            </w:pPr>
            <w:r>
              <w:rPr>
                <w:lang w:val="sq-AL"/>
              </w:rPr>
              <w:t>1.</w:t>
            </w:r>
            <w:r w:rsidR="00174E4E">
              <w:rPr>
                <w:lang w:val="sq-AL"/>
              </w:rPr>
              <w:t>Në parim fëmija nuk do të largohet nga kujdesi i prindit/prindërve të tij, pa lejen e tyre apo pa urdhër të gjykatës.</w:t>
            </w:r>
          </w:p>
          <w:p w14:paraId="690D596F" w14:textId="77777777" w:rsidR="00AC248A" w:rsidRDefault="00AC248A" w:rsidP="00AC248A">
            <w:pPr>
              <w:spacing w:after="160" w:line="276" w:lineRule="auto"/>
              <w:ind w:left="360"/>
              <w:contextualSpacing/>
              <w:jc w:val="both"/>
              <w:rPr>
                <w:lang w:val="sq-AL"/>
              </w:rPr>
            </w:pPr>
          </w:p>
          <w:p w14:paraId="0B247239" w14:textId="01B64875" w:rsidR="00174E4E" w:rsidRDefault="00AC248A" w:rsidP="00AC248A">
            <w:pPr>
              <w:spacing w:after="160" w:line="276" w:lineRule="auto"/>
              <w:contextualSpacing/>
              <w:jc w:val="both"/>
              <w:rPr>
                <w:lang w:val="sq-AL"/>
              </w:rPr>
            </w:pPr>
            <w:bookmarkStart w:id="0" w:name="_Hlk63770543"/>
            <w:r>
              <w:rPr>
                <w:lang w:val="sq-AL"/>
              </w:rPr>
              <w:t>2.</w:t>
            </w:r>
            <w:r w:rsidR="00174E4E">
              <w:rPr>
                <w:lang w:val="sq-AL"/>
              </w:rPr>
              <w:t>Fëmija nuk mund të ndahet nga prindërit, kundër dëshirës dhe vullnetit të tij, përveç se në rastet nëse kjo ndarje është në interesin më të mirë të fëmijës, nëse fëmija është në rrezik dhe nëse kjo ndarje është e pashmangshme dhe nëse kjo ndarje kërkohet nga ligji ose nga një vendim i gjykatës i formës së prerë</w:t>
            </w:r>
            <w:bookmarkEnd w:id="0"/>
            <w:r w:rsidR="00174E4E">
              <w:rPr>
                <w:lang w:val="sq-AL"/>
              </w:rPr>
              <w:t>. Nëse fëmija ndahet nga prindërit, pikëpamjet dhe dëshirat e fëmijës duhet të dëgjohen, konsiderohen dhe dokumentohen në dokumentacionin që hartohet për këtë qëllim. Pikëpamjet e fëmijës duhet të dëgjohen dhe dokumentohen nga Qendra për Punë Sociale, institucionet e tjera pjesëmarrëse në proces dhe gjykata.</w:t>
            </w:r>
          </w:p>
          <w:p w14:paraId="49064F4D" w14:textId="77777777" w:rsidR="00AC248A" w:rsidRDefault="00AC248A" w:rsidP="00AC248A">
            <w:pPr>
              <w:spacing w:after="160" w:line="276" w:lineRule="auto"/>
              <w:contextualSpacing/>
              <w:jc w:val="both"/>
              <w:rPr>
                <w:lang w:val="sq-AL"/>
              </w:rPr>
            </w:pPr>
          </w:p>
          <w:p w14:paraId="4591EE47" w14:textId="17158304" w:rsidR="00AC248A" w:rsidRDefault="00AC248A" w:rsidP="00AC248A">
            <w:pPr>
              <w:spacing w:after="160" w:line="276" w:lineRule="auto"/>
              <w:contextualSpacing/>
              <w:jc w:val="both"/>
              <w:rPr>
                <w:lang w:val="sq-AL"/>
              </w:rPr>
            </w:pPr>
            <w:r>
              <w:rPr>
                <w:lang w:val="sq-AL"/>
              </w:rPr>
              <w:t>3.</w:t>
            </w:r>
            <w:r w:rsidR="00174E4E">
              <w:rPr>
                <w:lang w:val="sq-AL"/>
              </w:rPr>
              <w:t xml:space="preserve">Në të gjitha procedurat në pajtim me paragrafin 2 të këtij neni, të gjitha palët e interesuara duhet të kenë mundësi që të marrin </w:t>
            </w:r>
            <w:r w:rsidR="00174E4E">
              <w:rPr>
                <w:lang w:val="sq-AL"/>
              </w:rPr>
              <w:lastRenderedPageBreak/>
              <w:t>pjesë në procedurë dhe të bëjnë të njohura mendimet e tyre.</w:t>
            </w:r>
          </w:p>
          <w:p w14:paraId="4C9C1DB5" w14:textId="08C70569" w:rsidR="00174E4E" w:rsidRDefault="00AC248A" w:rsidP="00AC248A">
            <w:pPr>
              <w:spacing w:after="160" w:line="276" w:lineRule="auto"/>
              <w:contextualSpacing/>
              <w:jc w:val="both"/>
              <w:rPr>
                <w:lang w:val="sq-AL"/>
              </w:rPr>
            </w:pPr>
            <w:r>
              <w:rPr>
                <w:lang w:val="sq-AL"/>
              </w:rPr>
              <w:t>4.</w:t>
            </w:r>
            <w:r w:rsidR="00174E4E">
              <w:rPr>
                <w:lang w:val="sq-AL"/>
              </w:rPr>
              <w:t>Fëmija që është i ndarë nga njëri ose të dy prindërit dhe është vendosur në kujdestari, ka të drejtë që të mbajë lidhje personale dhe takime të drejtpërdrejta, të rregullta me njërin ose të dy prindërit, me përjashtim të rasteve kur kjo nuk është në interesin më të mirë të fëmijës.</w:t>
            </w:r>
          </w:p>
          <w:p w14:paraId="5627390D" w14:textId="77777777" w:rsidR="00AC248A" w:rsidRDefault="00AC248A" w:rsidP="00AC248A">
            <w:pPr>
              <w:spacing w:after="160" w:line="276" w:lineRule="auto"/>
              <w:contextualSpacing/>
              <w:jc w:val="both"/>
              <w:rPr>
                <w:lang w:val="sq-AL"/>
              </w:rPr>
            </w:pPr>
          </w:p>
          <w:p w14:paraId="12F3D118" w14:textId="1D1D6C79" w:rsidR="00391F42" w:rsidRDefault="00AC248A" w:rsidP="00AC248A">
            <w:pPr>
              <w:spacing w:after="160" w:line="276" w:lineRule="auto"/>
              <w:contextualSpacing/>
              <w:jc w:val="both"/>
              <w:rPr>
                <w:lang w:val="sq-AL"/>
              </w:rPr>
            </w:pPr>
            <w:r>
              <w:rPr>
                <w:lang w:val="sq-AL"/>
              </w:rPr>
              <w:t>5.</w:t>
            </w:r>
            <w:r w:rsidR="00174E4E">
              <w:rPr>
                <w:lang w:val="sq-AL"/>
              </w:rPr>
              <w:t xml:space="preserve">Kur ndarja është rrjedhojë e çdo mase të marrë nga institucionet kompetente, si: ndalimi, burgimi, internimi, dëbimi ose vdekja, (përfshirë këtu vdekjen për çfarëdo shkaku, kur personi është i ndaluar nga institucionet kompetente) e njërit ose të dy prindërve, ose të fëmijës, sipas kërkesës institucioni iu jep prindërve, fëmijës ose kur është rasti një anëtari tjetër të familjes, të dhëna të hollësishme mbi vendin ku ndodhet anëtari ose anëtarët e familjes, me përjashtim të rasteve kur dhënia e këtyre të dhënave dëmton mirëqenien e fëmijës. Duke siguruar që paraqitja e një kërkese të tillë të mos sjellë në vetvete pasoja të dëmshme për personin, ose personat e interesuar. </w:t>
            </w:r>
          </w:p>
          <w:p w14:paraId="0CD70E24" w14:textId="77777777" w:rsidR="00956F16" w:rsidRDefault="00956F16" w:rsidP="00AC248A">
            <w:pPr>
              <w:spacing w:after="160" w:line="276" w:lineRule="auto"/>
              <w:contextualSpacing/>
              <w:jc w:val="both"/>
              <w:rPr>
                <w:lang w:val="sq-AL"/>
              </w:rPr>
            </w:pPr>
          </w:p>
          <w:p w14:paraId="70FFC562" w14:textId="79B8CE08" w:rsidR="00174E4E" w:rsidRDefault="00391F42" w:rsidP="00391F42">
            <w:pPr>
              <w:spacing w:after="160" w:line="276" w:lineRule="auto"/>
              <w:contextualSpacing/>
              <w:jc w:val="both"/>
              <w:rPr>
                <w:lang w:val="sq-AL"/>
              </w:rPr>
            </w:pPr>
            <w:r>
              <w:rPr>
                <w:lang w:val="sq-AL"/>
              </w:rPr>
              <w:t>6.</w:t>
            </w:r>
            <w:r w:rsidR="00174E4E">
              <w:rPr>
                <w:lang w:val="sq-AL"/>
              </w:rPr>
              <w:t xml:space="preserve">Institucionet kompetente mbështesin prindërit në rritjen e fëmijës së tyre dhe duhet të sigurojnë ndihmat e nevojshme të familjes në nevojë, madje qysh në fazat e hershme kur një gjë e tillë del të jetë e nevojshme, si dhe t’i </w:t>
            </w:r>
            <w:r w:rsidR="00174E4E">
              <w:rPr>
                <w:lang w:val="sq-AL"/>
              </w:rPr>
              <w:lastRenderedPageBreak/>
              <w:t>referojë fëmijën dhe familjen në shërbimet e mbrojtjes së fëmijës.</w:t>
            </w:r>
          </w:p>
          <w:p w14:paraId="1F4427DB" w14:textId="77777777" w:rsidR="00174E4E" w:rsidRDefault="00174E4E" w:rsidP="00174E4E">
            <w:pPr>
              <w:spacing w:line="276" w:lineRule="auto"/>
              <w:ind w:left="360"/>
              <w:contextualSpacing/>
              <w:jc w:val="both"/>
              <w:rPr>
                <w:b/>
                <w:bCs/>
                <w:lang w:val="sq-AL"/>
              </w:rPr>
            </w:pPr>
          </w:p>
          <w:p w14:paraId="68F871D6" w14:textId="77777777" w:rsidR="005F1C53" w:rsidRDefault="005F1C53" w:rsidP="00174E4E">
            <w:pPr>
              <w:spacing w:line="276" w:lineRule="auto"/>
              <w:ind w:left="360"/>
              <w:contextualSpacing/>
              <w:jc w:val="center"/>
              <w:rPr>
                <w:b/>
                <w:bCs/>
                <w:lang w:val="sq-AL"/>
              </w:rPr>
            </w:pPr>
          </w:p>
          <w:p w14:paraId="14B9BBBA" w14:textId="5BB279D3" w:rsidR="00174E4E" w:rsidRDefault="00174E4E" w:rsidP="00174E4E">
            <w:pPr>
              <w:spacing w:line="276" w:lineRule="auto"/>
              <w:ind w:left="360"/>
              <w:contextualSpacing/>
              <w:jc w:val="center"/>
              <w:rPr>
                <w:b/>
                <w:bCs/>
                <w:lang w:val="sq-AL"/>
              </w:rPr>
            </w:pPr>
            <w:r>
              <w:rPr>
                <w:b/>
                <w:bCs/>
                <w:lang w:val="sq-AL"/>
              </w:rPr>
              <w:t>Neni 21</w:t>
            </w:r>
          </w:p>
          <w:p w14:paraId="346386C4" w14:textId="77777777" w:rsidR="00174E4E" w:rsidRDefault="00174E4E" w:rsidP="00174E4E">
            <w:pPr>
              <w:spacing w:line="276" w:lineRule="auto"/>
              <w:ind w:left="360"/>
              <w:contextualSpacing/>
              <w:jc w:val="center"/>
              <w:rPr>
                <w:b/>
                <w:bCs/>
                <w:lang w:val="sq-AL"/>
              </w:rPr>
            </w:pPr>
            <w:r>
              <w:rPr>
                <w:b/>
                <w:bCs/>
                <w:lang w:val="sq-AL"/>
              </w:rPr>
              <w:t>Përgjegjësitë familjare</w:t>
            </w:r>
          </w:p>
          <w:p w14:paraId="6935EFE2" w14:textId="77777777" w:rsidR="00174E4E" w:rsidRDefault="00174E4E" w:rsidP="00174E4E">
            <w:pPr>
              <w:spacing w:line="276" w:lineRule="auto"/>
              <w:ind w:left="360"/>
              <w:contextualSpacing/>
              <w:jc w:val="center"/>
              <w:rPr>
                <w:b/>
                <w:bCs/>
                <w:lang w:val="sq-AL"/>
              </w:rPr>
            </w:pPr>
          </w:p>
          <w:p w14:paraId="55409368" w14:textId="09FE6357" w:rsidR="00174E4E" w:rsidRDefault="001F358C" w:rsidP="001F358C">
            <w:pPr>
              <w:spacing w:after="160" w:line="276" w:lineRule="auto"/>
              <w:contextualSpacing/>
              <w:jc w:val="both"/>
              <w:rPr>
                <w:lang w:val="sq-AL"/>
              </w:rPr>
            </w:pPr>
            <w:r>
              <w:rPr>
                <w:lang w:val="sq-AL"/>
              </w:rPr>
              <w:t>1.</w:t>
            </w:r>
            <w:r w:rsidR="00174E4E">
              <w:rPr>
                <w:lang w:val="sq-AL"/>
              </w:rPr>
              <w:t xml:space="preserve">Familja, duke qenë njësi themelore e shoqërisë dhe e mjedisit natyror, ka përgjegjësi primare për rritjen, mirëqenien, edukimin dhe mbrojtjen e fëmijës. </w:t>
            </w:r>
          </w:p>
          <w:p w14:paraId="2963E29C" w14:textId="77777777" w:rsidR="00174E4E" w:rsidRDefault="00174E4E" w:rsidP="00174E4E">
            <w:pPr>
              <w:spacing w:after="160" w:line="276" w:lineRule="auto"/>
              <w:ind w:left="360"/>
              <w:contextualSpacing/>
              <w:jc w:val="both"/>
              <w:rPr>
                <w:lang w:val="sq-AL"/>
              </w:rPr>
            </w:pPr>
          </w:p>
          <w:p w14:paraId="77F94EBD" w14:textId="0E269C49" w:rsidR="00174E4E" w:rsidRDefault="001F358C" w:rsidP="001F358C">
            <w:pPr>
              <w:spacing w:after="160" w:line="276" w:lineRule="auto"/>
              <w:contextualSpacing/>
              <w:jc w:val="both"/>
              <w:rPr>
                <w:lang w:val="sq-AL"/>
              </w:rPr>
            </w:pPr>
            <w:r>
              <w:rPr>
                <w:lang w:val="sq-AL"/>
              </w:rPr>
              <w:t>2.</w:t>
            </w:r>
            <w:r w:rsidR="00174E4E">
              <w:rPr>
                <w:lang w:val="sq-AL"/>
              </w:rPr>
              <w:t>Familja duhet të sigurojë që fëmija të rritet në një atmosferë lumturie, dashurie dhe mirëkuptimi, e cila nxit zhvillimin e potencialit të plotë të fëmijës.</w:t>
            </w:r>
          </w:p>
          <w:p w14:paraId="7A4643A1" w14:textId="77777777" w:rsidR="001F358C" w:rsidRDefault="001F358C" w:rsidP="001F358C">
            <w:pPr>
              <w:spacing w:after="160" w:line="276" w:lineRule="auto"/>
              <w:contextualSpacing/>
              <w:jc w:val="both"/>
              <w:rPr>
                <w:lang w:val="sq-AL"/>
              </w:rPr>
            </w:pPr>
          </w:p>
          <w:p w14:paraId="324EA139" w14:textId="722CE595" w:rsidR="00174E4E" w:rsidRDefault="001F358C" w:rsidP="001F358C">
            <w:pPr>
              <w:spacing w:after="160" w:line="276" w:lineRule="auto"/>
              <w:contextualSpacing/>
              <w:jc w:val="both"/>
              <w:rPr>
                <w:lang w:val="sq-AL"/>
              </w:rPr>
            </w:pPr>
            <w:r>
              <w:rPr>
                <w:lang w:val="sq-AL"/>
              </w:rPr>
              <w:t>3.</w:t>
            </w:r>
            <w:r w:rsidR="00174E4E">
              <w:rPr>
                <w:lang w:val="sq-AL"/>
              </w:rPr>
              <w:t>Prindërit, anëtarët e tjerë të familjes duhet të mbrojnë jetën dhe zhvillimin e fëmijës, si dhe të respektojnë dinjitetin, vlerat dhe personalitetin e fëmijës. Pikëpamjet dhe dëshirat e fëmijës duhet të merren parasysh në pajtim me moshën, pjekurinë dhe zhvillimin gradual të aftësive të fëmijës për të formuar vendime që ndikojnë në jetën e tij.</w:t>
            </w:r>
          </w:p>
          <w:p w14:paraId="49EFE83F" w14:textId="77777777" w:rsidR="001F358C" w:rsidRDefault="001F358C" w:rsidP="001F358C">
            <w:pPr>
              <w:spacing w:after="160" w:line="276" w:lineRule="auto"/>
              <w:ind w:left="360"/>
              <w:contextualSpacing/>
              <w:jc w:val="both"/>
              <w:rPr>
                <w:lang w:val="sq-AL"/>
              </w:rPr>
            </w:pPr>
          </w:p>
          <w:p w14:paraId="48803DD4" w14:textId="03FE40AD" w:rsidR="001F358C" w:rsidRDefault="001F358C" w:rsidP="001F358C">
            <w:pPr>
              <w:spacing w:after="160" w:line="276" w:lineRule="auto"/>
              <w:contextualSpacing/>
              <w:jc w:val="both"/>
              <w:rPr>
                <w:lang w:val="sq-AL"/>
              </w:rPr>
            </w:pPr>
            <w:r>
              <w:rPr>
                <w:lang w:val="sq-AL"/>
              </w:rPr>
              <w:t>4.</w:t>
            </w:r>
            <w:r w:rsidR="00174E4E">
              <w:rPr>
                <w:lang w:val="sq-AL"/>
              </w:rPr>
              <w:t xml:space="preserve">Prindërit, anëtarët e tjerë të familjes janë përgjegjës për mbrojtjen e fëmijëve nga të gjitha aktet dhe situatat që e vënë fëmijën në rrezik, nga të gjitha format e dhunës fizike  dhe </w:t>
            </w:r>
            <w:r w:rsidR="00174E4E">
              <w:rPr>
                <w:lang w:val="sq-AL"/>
              </w:rPr>
              <w:lastRenderedPageBreak/>
              <w:t>mendore, neglizhimit, abuzimit, keqtrajtimit, dhe shfrytëzimit.</w:t>
            </w:r>
          </w:p>
          <w:p w14:paraId="4C03EB7D" w14:textId="77777777" w:rsidR="001117B9" w:rsidRDefault="001117B9" w:rsidP="001F358C">
            <w:pPr>
              <w:spacing w:after="160" w:line="276" w:lineRule="auto"/>
              <w:contextualSpacing/>
              <w:jc w:val="both"/>
              <w:rPr>
                <w:lang w:val="sq-AL"/>
              </w:rPr>
            </w:pPr>
          </w:p>
          <w:p w14:paraId="4619FA6B" w14:textId="640F3587" w:rsidR="00174E4E" w:rsidRDefault="009A7167" w:rsidP="001F358C">
            <w:pPr>
              <w:spacing w:after="160" w:line="276" w:lineRule="auto"/>
              <w:contextualSpacing/>
              <w:jc w:val="both"/>
              <w:rPr>
                <w:lang w:val="sq-AL"/>
              </w:rPr>
            </w:pPr>
            <w:r>
              <w:rPr>
                <w:lang w:val="sq-AL"/>
              </w:rPr>
              <w:t>5</w:t>
            </w:r>
            <w:r w:rsidR="001F358C">
              <w:rPr>
                <w:lang w:val="sq-AL"/>
              </w:rPr>
              <w:t>.</w:t>
            </w:r>
            <w:r w:rsidR="00174E4E">
              <w:rPr>
                <w:lang w:val="sq-AL"/>
              </w:rPr>
              <w:t>Prindërit, anëtarët e tjerë të familjes kanë për detyrë të:</w:t>
            </w:r>
          </w:p>
          <w:p w14:paraId="0F026D6E" w14:textId="77777777" w:rsidR="001F358C" w:rsidRDefault="001F358C" w:rsidP="001F358C">
            <w:pPr>
              <w:spacing w:after="160" w:line="276" w:lineRule="auto"/>
              <w:contextualSpacing/>
              <w:jc w:val="both"/>
              <w:rPr>
                <w:lang w:val="sq-AL"/>
              </w:rPr>
            </w:pPr>
          </w:p>
          <w:p w14:paraId="481D4074" w14:textId="7161F515" w:rsidR="009A7167" w:rsidRDefault="009A7167" w:rsidP="009A7167">
            <w:pPr>
              <w:spacing w:after="160" w:line="276" w:lineRule="auto"/>
              <w:ind w:left="207"/>
              <w:contextualSpacing/>
              <w:jc w:val="both"/>
              <w:rPr>
                <w:lang w:val="sq-AL"/>
              </w:rPr>
            </w:pPr>
            <w:r>
              <w:rPr>
                <w:lang w:val="sq-AL"/>
              </w:rPr>
              <w:t>5.1.</w:t>
            </w:r>
            <w:r w:rsidR="00174E4E">
              <w:rPr>
                <w:lang w:val="sq-AL"/>
              </w:rPr>
              <w:t>ofrojnë këshilla dhe udhëzime të mira, si dhe ndihmën për fëmijën në përputhje me zhvillimin e tij dhe ta përgatitin atë për një jetë të pavarur dhe të përgjegjshme në shoqëri;</w:t>
            </w:r>
          </w:p>
          <w:p w14:paraId="79D396B0" w14:textId="3A53065B" w:rsidR="00174E4E" w:rsidRDefault="009A7167" w:rsidP="009A7167">
            <w:pPr>
              <w:spacing w:after="160" w:line="276" w:lineRule="auto"/>
              <w:ind w:left="207"/>
              <w:contextualSpacing/>
              <w:jc w:val="both"/>
              <w:rPr>
                <w:lang w:val="sq-AL"/>
              </w:rPr>
            </w:pPr>
            <w:r>
              <w:rPr>
                <w:lang w:val="sq-AL"/>
              </w:rPr>
              <w:t>5.2.</w:t>
            </w:r>
            <w:r w:rsidR="00174E4E">
              <w:rPr>
                <w:lang w:val="sq-AL"/>
              </w:rPr>
              <w:t>marrin parasysh qëndrimin e fëmijës dhe dëshirat e tij në përputhje me moshën dhe pjekurinë e tij;</w:t>
            </w:r>
          </w:p>
          <w:p w14:paraId="1E27A6B4" w14:textId="77777777" w:rsidR="009A7167" w:rsidRDefault="009A7167" w:rsidP="009A7167">
            <w:pPr>
              <w:spacing w:after="160" w:line="276" w:lineRule="auto"/>
              <w:ind w:left="207"/>
              <w:contextualSpacing/>
              <w:jc w:val="both"/>
              <w:rPr>
                <w:lang w:val="sq-AL"/>
              </w:rPr>
            </w:pPr>
          </w:p>
          <w:p w14:paraId="4548C4AA" w14:textId="54EE4576" w:rsidR="00174E4E" w:rsidRDefault="009A7167" w:rsidP="009A7167">
            <w:pPr>
              <w:spacing w:after="160" w:line="276" w:lineRule="auto"/>
              <w:ind w:left="207"/>
              <w:contextualSpacing/>
              <w:jc w:val="both"/>
              <w:rPr>
                <w:lang w:val="sq-AL"/>
              </w:rPr>
            </w:pPr>
            <w:r>
              <w:rPr>
                <w:lang w:val="sq-AL"/>
              </w:rPr>
              <w:t>5.3.</w:t>
            </w:r>
            <w:r w:rsidR="00174E4E">
              <w:rPr>
                <w:lang w:val="sq-AL"/>
              </w:rPr>
              <w:t>respektojnë dhe promovojnë të drejtën e fëmijës për shëndet, arsim dhe edukim, mirëqenie dhe pjesëmarrje;</w:t>
            </w:r>
          </w:p>
          <w:p w14:paraId="53EBA2B2" w14:textId="77777777" w:rsidR="009A7167" w:rsidRDefault="009A7167" w:rsidP="009A7167">
            <w:pPr>
              <w:spacing w:after="160" w:line="276" w:lineRule="auto"/>
              <w:ind w:left="207"/>
              <w:contextualSpacing/>
              <w:jc w:val="both"/>
              <w:rPr>
                <w:lang w:val="sq-AL"/>
              </w:rPr>
            </w:pPr>
          </w:p>
          <w:p w14:paraId="13AD88CC" w14:textId="23648BDF" w:rsidR="00174E4E" w:rsidRDefault="009A7167" w:rsidP="009A7167">
            <w:pPr>
              <w:spacing w:after="160" w:line="276" w:lineRule="auto"/>
              <w:ind w:left="207"/>
              <w:contextualSpacing/>
              <w:jc w:val="both"/>
              <w:rPr>
                <w:lang w:val="sq-AL"/>
              </w:rPr>
            </w:pPr>
            <w:r>
              <w:rPr>
                <w:lang w:val="sq-AL"/>
              </w:rPr>
              <w:t>5.4.</w:t>
            </w:r>
            <w:r w:rsidR="00174E4E">
              <w:rPr>
                <w:lang w:val="sq-AL"/>
              </w:rPr>
              <w:t>mbrojnë të drejtat dhe interesat e fëmijës, të mbrojtura me ligj dhe Konventë, dhe;</w:t>
            </w:r>
          </w:p>
          <w:p w14:paraId="6356B5FD" w14:textId="77777777" w:rsidR="009A7167" w:rsidRDefault="009A7167" w:rsidP="009A7167">
            <w:pPr>
              <w:spacing w:after="160" w:line="276" w:lineRule="auto"/>
              <w:ind w:left="207"/>
              <w:contextualSpacing/>
              <w:jc w:val="both"/>
              <w:rPr>
                <w:lang w:val="sq-AL"/>
              </w:rPr>
            </w:pPr>
          </w:p>
          <w:p w14:paraId="0365C830" w14:textId="789869F7" w:rsidR="00174E4E" w:rsidRDefault="009A7167" w:rsidP="009A7167">
            <w:pPr>
              <w:spacing w:after="160" w:line="276" w:lineRule="auto"/>
              <w:ind w:left="207"/>
              <w:contextualSpacing/>
              <w:jc w:val="both"/>
              <w:rPr>
                <w:lang w:val="sq-AL"/>
              </w:rPr>
            </w:pPr>
            <w:r>
              <w:rPr>
                <w:lang w:val="sq-AL"/>
              </w:rPr>
              <w:t>5.5.</w:t>
            </w:r>
            <w:r w:rsidR="00174E4E">
              <w:rPr>
                <w:lang w:val="sq-AL"/>
              </w:rPr>
              <w:t>sigurojnë që në mungesë të përkohshme të prindit, fëmija duhet të ketë kujdesin adekuat nga personi i caktuar, nga prindi, kujdestari apo organi kompetent.</w:t>
            </w:r>
          </w:p>
          <w:p w14:paraId="72BD9740" w14:textId="7C440A09" w:rsidR="00174E4E" w:rsidRDefault="00174E4E" w:rsidP="009A7167">
            <w:pPr>
              <w:spacing w:line="276" w:lineRule="auto"/>
              <w:ind w:left="207"/>
              <w:contextualSpacing/>
              <w:jc w:val="both"/>
              <w:rPr>
                <w:b/>
                <w:bCs/>
                <w:lang w:val="sq-AL"/>
              </w:rPr>
            </w:pPr>
          </w:p>
          <w:p w14:paraId="431ECE57" w14:textId="602EC4C2" w:rsidR="009A7167" w:rsidRDefault="009A7167" w:rsidP="006553CD">
            <w:pPr>
              <w:spacing w:line="276" w:lineRule="auto"/>
              <w:contextualSpacing/>
              <w:rPr>
                <w:b/>
                <w:bCs/>
                <w:lang w:val="sq-AL"/>
              </w:rPr>
            </w:pPr>
          </w:p>
          <w:p w14:paraId="7D3F4075" w14:textId="7CBCA9E9" w:rsidR="002F6017" w:rsidRDefault="002F6017" w:rsidP="006553CD">
            <w:pPr>
              <w:spacing w:line="276" w:lineRule="auto"/>
              <w:contextualSpacing/>
              <w:rPr>
                <w:b/>
                <w:bCs/>
                <w:lang w:val="sq-AL"/>
              </w:rPr>
            </w:pPr>
          </w:p>
          <w:p w14:paraId="6CCF4115" w14:textId="77777777" w:rsidR="002F6017" w:rsidRDefault="002F6017" w:rsidP="006553CD">
            <w:pPr>
              <w:spacing w:line="276" w:lineRule="auto"/>
              <w:contextualSpacing/>
              <w:rPr>
                <w:b/>
                <w:bCs/>
                <w:lang w:val="sq-AL"/>
              </w:rPr>
            </w:pPr>
          </w:p>
          <w:p w14:paraId="7974CAC4" w14:textId="77777777" w:rsidR="009A7167" w:rsidRDefault="009A7167" w:rsidP="00174E4E">
            <w:pPr>
              <w:spacing w:line="276" w:lineRule="auto"/>
              <w:ind w:left="360"/>
              <w:contextualSpacing/>
              <w:jc w:val="center"/>
              <w:rPr>
                <w:b/>
                <w:bCs/>
                <w:lang w:val="sq-AL"/>
              </w:rPr>
            </w:pPr>
          </w:p>
          <w:p w14:paraId="64300D05" w14:textId="501E7E3E" w:rsidR="002F6017" w:rsidRDefault="002F6017" w:rsidP="00174E4E">
            <w:pPr>
              <w:spacing w:line="276" w:lineRule="auto"/>
              <w:ind w:left="360"/>
              <w:contextualSpacing/>
              <w:jc w:val="center"/>
              <w:rPr>
                <w:b/>
                <w:bCs/>
                <w:lang w:val="sq-AL"/>
              </w:rPr>
            </w:pPr>
          </w:p>
          <w:p w14:paraId="3CDDE02C" w14:textId="77777777" w:rsidR="002F6017" w:rsidRDefault="002F6017" w:rsidP="00174E4E">
            <w:pPr>
              <w:spacing w:line="276" w:lineRule="auto"/>
              <w:ind w:left="360"/>
              <w:contextualSpacing/>
              <w:jc w:val="center"/>
              <w:rPr>
                <w:b/>
                <w:bCs/>
                <w:lang w:val="sq-AL"/>
              </w:rPr>
            </w:pPr>
          </w:p>
          <w:p w14:paraId="6E606CD5" w14:textId="60101630" w:rsidR="00174E4E" w:rsidRDefault="00174E4E" w:rsidP="00174E4E">
            <w:pPr>
              <w:spacing w:line="276" w:lineRule="auto"/>
              <w:ind w:left="360"/>
              <w:contextualSpacing/>
              <w:jc w:val="center"/>
              <w:rPr>
                <w:b/>
                <w:bCs/>
                <w:lang w:val="sq-AL"/>
              </w:rPr>
            </w:pPr>
            <w:r>
              <w:rPr>
                <w:b/>
                <w:bCs/>
                <w:lang w:val="sq-AL"/>
              </w:rPr>
              <w:t>Neni 22</w:t>
            </w:r>
          </w:p>
          <w:p w14:paraId="043C0784" w14:textId="77777777" w:rsidR="00174E4E" w:rsidRDefault="00174E4E" w:rsidP="00174E4E">
            <w:pPr>
              <w:spacing w:line="276" w:lineRule="auto"/>
              <w:ind w:left="360"/>
              <w:contextualSpacing/>
              <w:jc w:val="center"/>
              <w:rPr>
                <w:b/>
                <w:bCs/>
                <w:lang w:val="sq-AL"/>
              </w:rPr>
            </w:pPr>
            <w:r>
              <w:rPr>
                <w:b/>
                <w:bCs/>
                <w:lang w:val="sq-AL"/>
              </w:rPr>
              <w:t>Përgjegjësitë institucionale</w:t>
            </w:r>
          </w:p>
          <w:p w14:paraId="0DF9083B" w14:textId="77777777" w:rsidR="00174E4E" w:rsidRDefault="00174E4E" w:rsidP="00174E4E">
            <w:pPr>
              <w:spacing w:line="276" w:lineRule="auto"/>
              <w:ind w:left="360"/>
              <w:contextualSpacing/>
              <w:jc w:val="center"/>
              <w:rPr>
                <w:b/>
                <w:bCs/>
                <w:lang w:val="sq-AL"/>
              </w:rPr>
            </w:pPr>
          </w:p>
          <w:p w14:paraId="25BD7888" w14:textId="6BBB95DE" w:rsidR="00174E4E" w:rsidRDefault="00247EF8" w:rsidP="00247EF8">
            <w:pPr>
              <w:spacing w:after="160" w:line="276" w:lineRule="auto"/>
              <w:contextualSpacing/>
              <w:jc w:val="both"/>
              <w:rPr>
                <w:lang w:val="sq-AL"/>
              </w:rPr>
            </w:pPr>
            <w:bookmarkStart w:id="1" w:name="_Hlk64376054"/>
            <w:r>
              <w:rPr>
                <w:lang w:val="sq-AL"/>
              </w:rPr>
              <w:t>1.</w:t>
            </w:r>
            <w:r w:rsidR="00174E4E">
              <w:rPr>
                <w:lang w:val="sq-AL"/>
              </w:rPr>
              <w:t>Prindërit ose kujdestari kanë të drejtë të marrin mbështetje nga institucionet për të përmbushur përgjegjësitë e përcaktuara në këtë Udhëzim Administrativ. Institucionet duhet të respektojnë përgjegjësinë kryesore të prindërve për edukimin e fëmijës dhe marrëdhëniet midis fëmijës dhe prindërve, ndërsa në të njëjtën kohë duke respektuar dhe duke marrë parasysh zhvillimin gradual të aftësive të fëmijës.</w:t>
            </w:r>
          </w:p>
          <w:p w14:paraId="16714470" w14:textId="77777777" w:rsidR="00247EF8" w:rsidRDefault="00247EF8" w:rsidP="00247EF8">
            <w:pPr>
              <w:spacing w:after="160" w:line="276" w:lineRule="auto"/>
              <w:contextualSpacing/>
              <w:jc w:val="both"/>
              <w:rPr>
                <w:lang w:val="sq-AL"/>
              </w:rPr>
            </w:pPr>
          </w:p>
          <w:bookmarkEnd w:id="1"/>
          <w:p w14:paraId="05C88774" w14:textId="38E6C80F" w:rsidR="00247EF8" w:rsidRDefault="00247EF8" w:rsidP="00247EF8">
            <w:pPr>
              <w:spacing w:after="160" w:line="276" w:lineRule="auto"/>
              <w:contextualSpacing/>
              <w:jc w:val="both"/>
              <w:rPr>
                <w:lang w:val="sq-AL"/>
              </w:rPr>
            </w:pPr>
            <w:r>
              <w:rPr>
                <w:lang w:val="sq-AL"/>
              </w:rPr>
              <w:t>2.</w:t>
            </w:r>
            <w:r w:rsidR="00174E4E">
              <w:rPr>
                <w:lang w:val="sq-AL"/>
              </w:rPr>
              <w:t>Institucionet ndërmarrin të gjitha masat e nevojshme për të siguruar që prindërit të cilët nuk kanë mundësi të kryerjes së përgjegjësive të tyre, të marrin ndihmën e duhur për të përmbushur përgjegjësitë dhe të sigurojnë infrastrukturën dhe shërbimet e nevojshme në këtë drejtim.</w:t>
            </w:r>
          </w:p>
          <w:p w14:paraId="2E0D015C" w14:textId="5EBC6CDC" w:rsidR="00174E4E" w:rsidRDefault="00247EF8" w:rsidP="00FB40ED">
            <w:pPr>
              <w:spacing w:after="160" w:line="276" w:lineRule="auto"/>
              <w:contextualSpacing/>
              <w:jc w:val="both"/>
              <w:rPr>
                <w:lang w:val="sq-AL"/>
              </w:rPr>
            </w:pPr>
            <w:r>
              <w:rPr>
                <w:lang w:val="sq-AL"/>
              </w:rPr>
              <w:t>3.</w:t>
            </w:r>
            <w:r w:rsidR="00174E4E">
              <w:rPr>
                <w:lang w:val="sq-AL"/>
              </w:rPr>
              <w:t xml:space="preserve">Kur familja dështon të mbrojë ose e vë fëmijën në rrezik nga çdo formë e dhunës fizike dhe mendore, neglizhimi, abuzimi, abuzimi seksual, keqtrajtimi, braktisje, shfrytëzimi ekonomik dhe të gjitha format e tjera të shfrytëzimit, nga prindërit, anëtarët e tjerë të familjes, Qendra për Punë Sociale është përgjegjëse për mbrojtjen e fëmijës dhe </w:t>
            </w:r>
            <w:r w:rsidR="00174E4E">
              <w:rPr>
                <w:lang w:val="sq-AL"/>
              </w:rPr>
              <w:lastRenderedPageBreak/>
              <w:t>sigurimin e kujdesit të duhur në përputhje me legjislacionin në fuqi.</w:t>
            </w:r>
          </w:p>
          <w:p w14:paraId="43F9F6AC" w14:textId="0923EEF8" w:rsidR="00174E4E" w:rsidRDefault="00FB40ED" w:rsidP="00FB40ED">
            <w:pPr>
              <w:spacing w:after="160" w:line="276" w:lineRule="auto"/>
              <w:contextualSpacing/>
              <w:jc w:val="both"/>
              <w:rPr>
                <w:lang w:val="sq-AL"/>
              </w:rPr>
            </w:pPr>
            <w:r>
              <w:rPr>
                <w:lang w:val="sq-AL"/>
              </w:rPr>
              <w:t>4.</w:t>
            </w:r>
            <w:r w:rsidR="00174E4E">
              <w:rPr>
                <w:lang w:val="sq-AL"/>
              </w:rPr>
              <w:t>Vetëm kur masat mbështetëse të disponueshme për familjet sipas paragrafit (1), tregojnë se janë të pamjaftueshme për të parandaluar dhunën, shpërfilljen, neglizhimin, abuzimin, keqpërdorimin, shfrytëzimin ose kur fëmija është në rrezik të lartë, të pashmangshëm, institucionet janë përgjegjëse për të ndërhyrë me masat e parashikuara nga ky Udhëzim Administrativ dhe legjislacioni në fuqi, që të garantojë sigurinë dhe mirëqenien e fëmijës.</w:t>
            </w:r>
            <w:bookmarkStart w:id="2" w:name="_Hlk64021864"/>
          </w:p>
          <w:p w14:paraId="4D97317C" w14:textId="77777777" w:rsidR="00366460" w:rsidRDefault="00366460" w:rsidP="00174E4E">
            <w:pPr>
              <w:spacing w:line="276" w:lineRule="auto"/>
              <w:ind w:left="360"/>
              <w:contextualSpacing/>
              <w:jc w:val="center"/>
              <w:rPr>
                <w:b/>
                <w:bCs/>
                <w:lang w:val="sq-AL"/>
              </w:rPr>
            </w:pPr>
          </w:p>
          <w:p w14:paraId="6778EC90" w14:textId="59DB4FF4" w:rsidR="00174E4E" w:rsidRDefault="00174E4E" w:rsidP="00DA59A1">
            <w:pPr>
              <w:contextualSpacing/>
              <w:jc w:val="center"/>
              <w:rPr>
                <w:b/>
                <w:bCs/>
                <w:lang w:val="sq-AL"/>
              </w:rPr>
            </w:pPr>
            <w:r>
              <w:rPr>
                <w:b/>
                <w:bCs/>
                <w:lang w:val="sq-AL"/>
              </w:rPr>
              <w:t>Neni 23</w:t>
            </w:r>
          </w:p>
          <w:p w14:paraId="2518467A" w14:textId="77777777" w:rsidR="00174E4E" w:rsidRDefault="00174E4E" w:rsidP="00DA59A1">
            <w:pPr>
              <w:contextualSpacing/>
              <w:jc w:val="center"/>
              <w:rPr>
                <w:b/>
                <w:bCs/>
                <w:lang w:val="sq-AL"/>
              </w:rPr>
            </w:pPr>
            <w:r>
              <w:rPr>
                <w:b/>
                <w:bCs/>
                <w:lang w:val="sq-AL"/>
              </w:rPr>
              <w:t>Kushtet për vendosje të fëmijës nën kujdestari</w:t>
            </w:r>
          </w:p>
          <w:bookmarkEnd w:id="2"/>
          <w:p w14:paraId="2F547AF5" w14:textId="77777777" w:rsidR="00174E4E" w:rsidRDefault="00174E4E" w:rsidP="00DA59A1">
            <w:pPr>
              <w:autoSpaceDE w:val="0"/>
              <w:autoSpaceDN w:val="0"/>
              <w:adjustRightInd w:val="0"/>
              <w:contextualSpacing/>
              <w:jc w:val="both"/>
              <w:rPr>
                <w:rFonts w:eastAsia="Calibri"/>
                <w:b/>
                <w:bCs/>
                <w:iCs/>
                <w:lang w:val="sq-AL"/>
              </w:rPr>
            </w:pPr>
          </w:p>
          <w:p w14:paraId="65439E73" w14:textId="2D047F40" w:rsidR="00366460" w:rsidRDefault="004A6A7A" w:rsidP="00113385">
            <w:pPr>
              <w:autoSpaceDE w:val="0"/>
              <w:autoSpaceDN w:val="0"/>
              <w:adjustRightInd w:val="0"/>
              <w:spacing w:line="276" w:lineRule="auto"/>
              <w:contextualSpacing/>
              <w:jc w:val="both"/>
              <w:rPr>
                <w:rFonts w:eastAsia="Calibri"/>
                <w:iCs/>
                <w:lang w:val="sq-AL"/>
              </w:rPr>
            </w:pPr>
            <w:r>
              <w:rPr>
                <w:rFonts w:eastAsia="Calibri"/>
                <w:iCs/>
                <w:lang w:val="sq-AL"/>
              </w:rPr>
              <w:t>1.</w:t>
            </w:r>
            <w:r w:rsidR="00174E4E">
              <w:rPr>
                <w:rFonts w:eastAsia="Calibri"/>
                <w:iCs/>
                <w:lang w:val="sq-AL"/>
              </w:rPr>
              <w:t>Fëmija vendoset nën kujdestari, kur:</w:t>
            </w:r>
          </w:p>
          <w:p w14:paraId="2092828F" w14:textId="77777777" w:rsidR="00113385" w:rsidRDefault="00113385" w:rsidP="00113385">
            <w:pPr>
              <w:autoSpaceDE w:val="0"/>
              <w:autoSpaceDN w:val="0"/>
              <w:adjustRightInd w:val="0"/>
              <w:spacing w:line="276" w:lineRule="auto"/>
              <w:contextualSpacing/>
              <w:jc w:val="both"/>
              <w:rPr>
                <w:rFonts w:eastAsia="Calibri"/>
                <w:iCs/>
                <w:lang w:val="sq-AL"/>
              </w:rPr>
            </w:pPr>
          </w:p>
          <w:p w14:paraId="6167F301" w14:textId="6718D71C" w:rsidR="00174E4E" w:rsidRDefault="004A6A7A" w:rsidP="00113385">
            <w:pPr>
              <w:autoSpaceDE w:val="0"/>
              <w:autoSpaceDN w:val="0"/>
              <w:adjustRightInd w:val="0"/>
              <w:ind w:left="297" w:firstLine="63"/>
              <w:contextualSpacing/>
              <w:jc w:val="both"/>
              <w:rPr>
                <w:rFonts w:eastAsia="Calibri"/>
                <w:iCs/>
                <w:lang w:val="sq-AL"/>
              </w:rPr>
            </w:pPr>
            <w:r>
              <w:rPr>
                <w:rFonts w:eastAsia="Calibri"/>
                <w:iCs/>
                <w:lang w:val="sq-AL"/>
              </w:rPr>
              <w:t>1.1.</w:t>
            </w:r>
            <w:r w:rsidR="00174E4E">
              <w:rPr>
                <w:rFonts w:eastAsia="Calibri"/>
                <w:iCs/>
                <w:lang w:val="sq-AL"/>
              </w:rPr>
              <w:t>prindërit e tij e kanë të pamundur të ushtrojnë përkujdesjen prindërore;</w:t>
            </w:r>
          </w:p>
          <w:p w14:paraId="3FA26DBB" w14:textId="312F8557" w:rsidR="00733908" w:rsidRDefault="00733908" w:rsidP="00113385">
            <w:pPr>
              <w:autoSpaceDE w:val="0"/>
              <w:autoSpaceDN w:val="0"/>
              <w:adjustRightInd w:val="0"/>
              <w:contextualSpacing/>
              <w:jc w:val="both"/>
              <w:rPr>
                <w:rFonts w:eastAsia="Calibri"/>
                <w:iCs/>
                <w:lang w:val="sq-AL"/>
              </w:rPr>
            </w:pPr>
          </w:p>
          <w:p w14:paraId="6BE26B04" w14:textId="14EEBE60" w:rsidR="00174E4E" w:rsidRDefault="004A6A7A" w:rsidP="00113385">
            <w:pPr>
              <w:autoSpaceDE w:val="0"/>
              <w:autoSpaceDN w:val="0"/>
              <w:adjustRightInd w:val="0"/>
              <w:ind w:left="297" w:firstLine="63"/>
              <w:contextualSpacing/>
              <w:jc w:val="both"/>
              <w:rPr>
                <w:rFonts w:eastAsia="Calibri"/>
                <w:iCs/>
                <w:lang w:val="sq-AL"/>
              </w:rPr>
            </w:pPr>
            <w:r>
              <w:rPr>
                <w:rFonts w:eastAsia="Calibri"/>
                <w:iCs/>
                <w:lang w:val="sq-AL"/>
              </w:rPr>
              <w:t>1.2.</w:t>
            </w:r>
            <w:r w:rsidR="00174E4E">
              <w:rPr>
                <w:rFonts w:eastAsia="Calibri"/>
                <w:iCs/>
                <w:lang w:val="sq-AL"/>
              </w:rPr>
              <w:t>prindi ose prindërit janë dënuar me burgim të formës së prerë, derisa të zgjatë vuajtja e dënimit;</w:t>
            </w:r>
          </w:p>
          <w:p w14:paraId="0B2E31FB" w14:textId="22C2D13B" w:rsidR="00113385" w:rsidRDefault="00113385" w:rsidP="00113385">
            <w:pPr>
              <w:autoSpaceDE w:val="0"/>
              <w:autoSpaceDN w:val="0"/>
              <w:adjustRightInd w:val="0"/>
              <w:contextualSpacing/>
              <w:jc w:val="both"/>
              <w:rPr>
                <w:rFonts w:eastAsia="Calibri"/>
                <w:iCs/>
                <w:lang w:val="sq-AL"/>
              </w:rPr>
            </w:pPr>
          </w:p>
          <w:p w14:paraId="001859FD" w14:textId="26ADF478" w:rsidR="004A6A7A" w:rsidRDefault="00894650" w:rsidP="005E6094">
            <w:pPr>
              <w:autoSpaceDE w:val="0"/>
              <w:autoSpaceDN w:val="0"/>
              <w:adjustRightInd w:val="0"/>
              <w:ind w:left="297" w:firstLine="58"/>
              <w:contextualSpacing/>
              <w:jc w:val="both"/>
              <w:rPr>
                <w:rFonts w:eastAsia="Calibri"/>
                <w:iCs/>
                <w:lang w:val="sq-AL"/>
              </w:rPr>
            </w:pPr>
            <w:r>
              <w:rPr>
                <w:rFonts w:eastAsia="Calibri"/>
                <w:iCs/>
                <w:lang w:val="sq-AL"/>
              </w:rPr>
              <w:t>1.3.</w:t>
            </w:r>
            <w:r w:rsidR="00174E4E">
              <w:rPr>
                <w:rFonts w:eastAsia="Calibri"/>
                <w:iCs/>
                <w:lang w:val="sq-AL"/>
              </w:rPr>
              <w:t>të dy prindërit kanë vdekur;</w:t>
            </w:r>
          </w:p>
          <w:p w14:paraId="683069BE" w14:textId="20F8B3D9" w:rsidR="00174E4E" w:rsidRDefault="00174E4E" w:rsidP="005E6094">
            <w:pPr>
              <w:autoSpaceDE w:val="0"/>
              <w:autoSpaceDN w:val="0"/>
              <w:adjustRightInd w:val="0"/>
              <w:ind w:left="297" w:firstLine="58"/>
              <w:contextualSpacing/>
              <w:jc w:val="both"/>
              <w:rPr>
                <w:rFonts w:eastAsia="Calibri"/>
                <w:iCs/>
                <w:lang w:val="sq-AL"/>
              </w:rPr>
            </w:pPr>
            <w:r>
              <w:rPr>
                <w:rFonts w:eastAsia="Calibri"/>
                <w:iCs/>
                <w:lang w:val="sq-AL"/>
              </w:rPr>
              <w:t xml:space="preserve"> </w:t>
            </w:r>
          </w:p>
          <w:p w14:paraId="24559071" w14:textId="0F3C68AF" w:rsidR="00174E4E" w:rsidRDefault="00894650" w:rsidP="005E6094">
            <w:pPr>
              <w:autoSpaceDE w:val="0"/>
              <w:autoSpaceDN w:val="0"/>
              <w:adjustRightInd w:val="0"/>
              <w:ind w:left="297" w:firstLine="58"/>
              <w:contextualSpacing/>
              <w:jc w:val="both"/>
              <w:rPr>
                <w:rFonts w:eastAsia="Calibri"/>
                <w:iCs/>
                <w:lang w:val="sq-AL"/>
              </w:rPr>
            </w:pPr>
            <w:r>
              <w:rPr>
                <w:rFonts w:eastAsia="Calibri"/>
                <w:iCs/>
                <w:lang w:val="sq-AL"/>
              </w:rPr>
              <w:t>1.4.</w:t>
            </w:r>
            <w:r w:rsidR="00174E4E">
              <w:rPr>
                <w:rFonts w:eastAsia="Calibri"/>
                <w:iCs/>
                <w:lang w:val="sq-AL"/>
              </w:rPr>
              <w:t>prindërit e fëmijës nuk njihen;</w:t>
            </w:r>
          </w:p>
          <w:p w14:paraId="5562F30C" w14:textId="5BF83A95" w:rsidR="004A6A7A" w:rsidRDefault="004A6A7A" w:rsidP="005E6094">
            <w:pPr>
              <w:autoSpaceDE w:val="0"/>
              <w:autoSpaceDN w:val="0"/>
              <w:adjustRightInd w:val="0"/>
              <w:ind w:left="297" w:firstLine="58"/>
              <w:contextualSpacing/>
              <w:jc w:val="both"/>
              <w:rPr>
                <w:rFonts w:eastAsia="Calibri"/>
                <w:iCs/>
                <w:lang w:val="sq-AL"/>
              </w:rPr>
            </w:pPr>
          </w:p>
          <w:p w14:paraId="0193008B" w14:textId="4E663824" w:rsidR="00174E4E" w:rsidRDefault="00894650" w:rsidP="005E6094">
            <w:pPr>
              <w:autoSpaceDE w:val="0"/>
              <w:autoSpaceDN w:val="0"/>
              <w:adjustRightInd w:val="0"/>
              <w:ind w:left="297" w:firstLine="58"/>
              <w:contextualSpacing/>
              <w:jc w:val="both"/>
              <w:rPr>
                <w:rFonts w:eastAsia="Calibri"/>
                <w:iCs/>
                <w:lang w:val="sq-AL"/>
              </w:rPr>
            </w:pPr>
            <w:r>
              <w:rPr>
                <w:rFonts w:eastAsia="Calibri"/>
                <w:iCs/>
                <w:lang w:val="sq-AL"/>
              </w:rPr>
              <w:t>1.5.</w:t>
            </w:r>
            <w:r w:rsidR="00174E4E">
              <w:rPr>
                <w:rFonts w:eastAsia="Calibri"/>
                <w:iCs/>
                <w:lang w:val="sq-AL"/>
              </w:rPr>
              <w:t>prindërit e kanë braktisur fëmijën;</w:t>
            </w:r>
          </w:p>
          <w:p w14:paraId="42849545" w14:textId="77777777" w:rsidR="00113385" w:rsidRDefault="00113385" w:rsidP="005E6094">
            <w:pPr>
              <w:autoSpaceDE w:val="0"/>
              <w:autoSpaceDN w:val="0"/>
              <w:adjustRightInd w:val="0"/>
              <w:ind w:left="297" w:firstLine="58"/>
              <w:contextualSpacing/>
              <w:jc w:val="both"/>
              <w:rPr>
                <w:rFonts w:eastAsia="Calibri"/>
                <w:iCs/>
                <w:lang w:val="sq-AL"/>
              </w:rPr>
            </w:pPr>
          </w:p>
          <w:p w14:paraId="75DF5792" w14:textId="5F73B8F3" w:rsidR="00C248ED" w:rsidRDefault="00894650" w:rsidP="005E6094">
            <w:pPr>
              <w:autoSpaceDE w:val="0"/>
              <w:autoSpaceDN w:val="0"/>
              <w:adjustRightInd w:val="0"/>
              <w:ind w:left="297" w:firstLine="58"/>
              <w:contextualSpacing/>
              <w:jc w:val="both"/>
              <w:rPr>
                <w:rFonts w:eastAsia="Calibri"/>
                <w:iCs/>
                <w:lang w:val="sq-AL"/>
              </w:rPr>
            </w:pPr>
            <w:r>
              <w:rPr>
                <w:rFonts w:eastAsia="Calibri"/>
                <w:iCs/>
                <w:lang w:val="sq-AL"/>
              </w:rPr>
              <w:lastRenderedPageBreak/>
              <w:t>1.6.</w:t>
            </w:r>
            <w:r w:rsidR="00174E4E">
              <w:rPr>
                <w:rFonts w:eastAsia="Calibri"/>
                <w:iCs/>
                <w:lang w:val="sq-AL"/>
              </w:rPr>
              <w:t>prindërit vuajnë nga ndonjë sëmundje që i bën të paaftë për t’u kujdesur për fëmijët e tyre, apo gjatë kohës së shërimit në ndonjë vend jashtë vendbanimit apo vendqëndrimit të fëmijës;</w:t>
            </w:r>
          </w:p>
          <w:p w14:paraId="365EC004" w14:textId="77777777" w:rsidR="00C248ED" w:rsidRPr="00C248ED" w:rsidRDefault="00C248ED" w:rsidP="005E6094">
            <w:pPr>
              <w:autoSpaceDE w:val="0"/>
              <w:autoSpaceDN w:val="0"/>
              <w:adjustRightInd w:val="0"/>
              <w:ind w:left="297" w:firstLine="58"/>
              <w:contextualSpacing/>
              <w:jc w:val="both"/>
              <w:rPr>
                <w:rFonts w:eastAsia="Calibri"/>
                <w:iCs/>
                <w:lang w:val="sq-AL"/>
              </w:rPr>
            </w:pPr>
          </w:p>
          <w:p w14:paraId="326AFD6D" w14:textId="6F6E407B" w:rsidR="00174E4E" w:rsidRDefault="00894650" w:rsidP="005E6094">
            <w:pPr>
              <w:autoSpaceDE w:val="0"/>
              <w:autoSpaceDN w:val="0"/>
              <w:adjustRightInd w:val="0"/>
              <w:ind w:left="297" w:firstLine="58"/>
              <w:contextualSpacing/>
              <w:jc w:val="both"/>
              <w:rPr>
                <w:rFonts w:eastAsia="Calibri"/>
                <w:iCs/>
                <w:lang w:val="sq-AL"/>
              </w:rPr>
            </w:pPr>
            <w:r>
              <w:rPr>
                <w:rFonts w:eastAsia="Calibri"/>
                <w:iCs/>
                <w:lang w:val="sq-AL"/>
              </w:rPr>
              <w:t>1.7.</w:t>
            </w:r>
            <w:r w:rsidR="00174E4E">
              <w:rPr>
                <w:rFonts w:eastAsia="Calibri"/>
                <w:iCs/>
                <w:lang w:val="sq-AL"/>
              </w:rPr>
              <w:t>prindërit janë shpallur të zhdukur;</w:t>
            </w:r>
          </w:p>
          <w:p w14:paraId="7CC28890" w14:textId="0A8C0497" w:rsidR="00C248ED" w:rsidRDefault="00C248ED" w:rsidP="005E6094">
            <w:pPr>
              <w:autoSpaceDE w:val="0"/>
              <w:autoSpaceDN w:val="0"/>
              <w:adjustRightInd w:val="0"/>
              <w:ind w:left="297" w:firstLine="58"/>
              <w:contextualSpacing/>
              <w:jc w:val="both"/>
              <w:rPr>
                <w:rFonts w:eastAsia="Calibri"/>
                <w:iCs/>
                <w:lang w:val="sq-AL"/>
              </w:rPr>
            </w:pPr>
          </w:p>
          <w:p w14:paraId="1851646F" w14:textId="6456F6B7" w:rsidR="00C248ED" w:rsidRDefault="00894650" w:rsidP="0078729A">
            <w:pPr>
              <w:autoSpaceDE w:val="0"/>
              <w:autoSpaceDN w:val="0"/>
              <w:adjustRightInd w:val="0"/>
              <w:ind w:left="297"/>
              <w:contextualSpacing/>
              <w:jc w:val="both"/>
              <w:rPr>
                <w:rFonts w:eastAsia="Calibri"/>
                <w:iCs/>
                <w:lang w:val="sq-AL"/>
              </w:rPr>
            </w:pPr>
            <w:r>
              <w:rPr>
                <w:rFonts w:eastAsia="Calibri"/>
                <w:iCs/>
                <w:lang w:val="sq-AL"/>
              </w:rPr>
              <w:t>1.8.</w:t>
            </w:r>
            <w:r w:rsidR="00174E4E">
              <w:rPr>
                <w:rFonts w:eastAsia="Calibri"/>
                <w:iCs/>
                <w:lang w:val="sq-AL"/>
              </w:rPr>
              <w:t>prindërve iu është hequr kujdesi prindëror;</w:t>
            </w:r>
          </w:p>
          <w:p w14:paraId="7743AA50" w14:textId="77777777" w:rsidR="0078729A" w:rsidRDefault="0078729A" w:rsidP="0078729A">
            <w:pPr>
              <w:autoSpaceDE w:val="0"/>
              <w:autoSpaceDN w:val="0"/>
              <w:adjustRightInd w:val="0"/>
              <w:ind w:left="297"/>
              <w:contextualSpacing/>
              <w:jc w:val="both"/>
              <w:rPr>
                <w:rFonts w:eastAsia="Calibri"/>
                <w:iCs/>
                <w:lang w:val="sq-AL"/>
              </w:rPr>
            </w:pPr>
          </w:p>
          <w:p w14:paraId="1E789E00" w14:textId="43AED508" w:rsidR="00174E4E" w:rsidRDefault="00894650" w:rsidP="0078729A">
            <w:pPr>
              <w:autoSpaceDE w:val="0"/>
              <w:autoSpaceDN w:val="0"/>
              <w:adjustRightInd w:val="0"/>
              <w:ind w:left="297"/>
              <w:contextualSpacing/>
              <w:jc w:val="both"/>
              <w:rPr>
                <w:rFonts w:eastAsia="Calibri"/>
                <w:iCs/>
                <w:lang w:val="sq-AL"/>
              </w:rPr>
            </w:pPr>
            <w:r>
              <w:rPr>
                <w:rFonts w:eastAsia="Calibri"/>
                <w:iCs/>
                <w:lang w:val="sq-AL"/>
              </w:rPr>
              <w:t>1.9.</w:t>
            </w:r>
            <w:r w:rsidR="00174E4E">
              <w:rPr>
                <w:rFonts w:eastAsia="Calibri"/>
                <w:iCs/>
                <w:lang w:val="sq-AL"/>
              </w:rPr>
              <w:t>prindërit e kanë humbur aftësinë për të vepruar;</w:t>
            </w:r>
          </w:p>
          <w:p w14:paraId="5736E6B3" w14:textId="61F92B82" w:rsidR="00C248ED" w:rsidRDefault="00C248ED" w:rsidP="0078729A">
            <w:pPr>
              <w:autoSpaceDE w:val="0"/>
              <w:autoSpaceDN w:val="0"/>
              <w:adjustRightInd w:val="0"/>
              <w:ind w:left="297" w:firstLine="63"/>
              <w:contextualSpacing/>
              <w:jc w:val="both"/>
              <w:rPr>
                <w:rFonts w:eastAsia="Calibri"/>
                <w:iCs/>
                <w:lang w:val="sq-AL"/>
              </w:rPr>
            </w:pPr>
          </w:p>
          <w:p w14:paraId="145232A8" w14:textId="0939AED9" w:rsidR="00174E4E" w:rsidRDefault="00894650" w:rsidP="0078729A">
            <w:pPr>
              <w:autoSpaceDE w:val="0"/>
              <w:autoSpaceDN w:val="0"/>
              <w:adjustRightInd w:val="0"/>
              <w:ind w:left="297" w:firstLine="63"/>
              <w:contextualSpacing/>
              <w:jc w:val="both"/>
              <w:rPr>
                <w:rFonts w:eastAsia="Calibri"/>
                <w:iCs/>
                <w:lang w:val="sq-AL"/>
              </w:rPr>
            </w:pPr>
            <w:r>
              <w:rPr>
                <w:rFonts w:eastAsia="Calibri"/>
                <w:iCs/>
                <w:lang w:val="sq-AL"/>
              </w:rPr>
              <w:t>1.10.</w:t>
            </w:r>
            <w:r w:rsidR="00174E4E">
              <w:rPr>
                <w:rFonts w:eastAsia="Calibri"/>
                <w:iCs/>
                <w:lang w:val="sq-AL"/>
              </w:rPr>
              <w:t>prindërit janë në procedurë të divorcit dhe kjo përcillet me dhunë në familje;</w:t>
            </w:r>
          </w:p>
          <w:p w14:paraId="04F576C7" w14:textId="77777777" w:rsidR="00894650" w:rsidRDefault="00894650" w:rsidP="0078729A">
            <w:pPr>
              <w:autoSpaceDE w:val="0"/>
              <w:autoSpaceDN w:val="0"/>
              <w:adjustRightInd w:val="0"/>
              <w:ind w:left="297" w:firstLine="63"/>
              <w:contextualSpacing/>
              <w:jc w:val="both"/>
              <w:rPr>
                <w:rFonts w:eastAsia="Calibri"/>
                <w:iCs/>
                <w:lang w:val="sq-AL"/>
              </w:rPr>
            </w:pPr>
          </w:p>
          <w:p w14:paraId="306E038A" w14:textId="0D6D7EA3" w:rsidR="00174E4E" w:rsidRDefault="00894650" w:rsidP="0078729A">
            <w:pPr>
              <w:autoSpaceDE w:val="0"/>
              <w:autoSpaceDN w:val="0"/>
              <w:adjustRightInd w:val="0"/>
              <w:ind w:left="297" w:firstLine="63"/>
              <w:contextualSpacing/>
              <w:jc w:val="both"/>
              <w:rPr>
                <w:rFonts w:eastAsia="Calibri"/>
                <w:iCs/>
                <w:lang w:val="sq-AL"/>
              </w:rPr>
            </w:pPr>
            <w:r>
              <w:rPr>
                <w:rFonts w:eastAsia="Calibri"/>
                <w:iCs/>
                <w:lang w:val="sq-AL"/>
              </w:rPr>
              <w:t>1.11.</w:t>
            </w:r>
            <w:r w:rsidR="00174E4E">
              <w:rPr>
                <w:rFonts w:eastAsia="Calibri"/>
                <w:iCs/>
                <w:lang w:val="sq-AL"/>
              </w:rPr>
              <w:t>ka ndonjë shkak tjetër, i cili me vendim të gjykatës jep arsye për vendosje në të mirë të mirëqenies së fëmijës.</w:t>
            </w:r>
          </w:p>
          <w:p w14:paraId="078A9AEE" w14:textId="20969F08" w:rsidR="00174E4E" w:rsidRDefault="00174E4E" w:rsidP="0078729A">
            <w:pPr>
              <w:ind w:hanging="27"/>
              <w:jc w:val="both"/>
              <w:rPr>
                <w:b/>
                <w:bCs/>
                <w:lang w:val="sq-AL"/>
              </w:rPr>
            </w:pPr>
          </w:p>
          <w:p w14:paraId="4D5FA8C8" w14:textId="77777777" w:rsidR="00113385" w:rsidRDefault="00113385" w:rsidP="0078729A">
            <w:pPr>
              <w:ind w:hanging="27"/>
              <w:jc w:val="both"/>
              <w:rPr>
                <w:b/>
                <w:bCs/>
                <w:lang w:val="sq-AL"/>
              </w:rPr>
            </w:pPr>
          </w:p>
          <w:p w14:paraId="0E7FFC90" w14:textId="77777777" w:rsidR="00421A8A" w:rsidRDefault="00421A8A" w:rsidP="00371B04">
            <w:pPr>
              <w:contextualSpacing/>
              <w:jc w:val="center"/>
              <w:rPr>
                <w:b/>
                <w:bCs/>
                <w:lang w:val="sq-AL"/>
              </w:rPr>
            </w:pPr>
          </w:p>
          <w:p w14:paraId="6B664F1C" w14:textId="5C85A7B7" w:rsidR="00174E4E" w:rsidRDefault="00174E4E" w:rsidP="00371B04">
            <w:pPr>
              <w:contextualSpacing/>
              <w:jc w:val="center"/>
              <w:rPr>
                <w:b/>
                <w:bCs/>
                <w:lang w:val="sq-AL"/>
              </w:rPr>
            </w:pPr>
            <w:r>
              <w:rPr>
                <w:b/>
                <w:bCs/>
                <w:lang w:val="sq-AL"/>
              </w:rPr>
              <w:t>Neni 24</w:t>
            </w:r>
          </w:p>
          <w:p w14:paraId="4EF5DD48" w14:textId="77777777" w:rsidR="00174E4E" w:rsidRDefault="00174E4E" w:rsidP="00371B04">
            <w:pPr>
              <w:contextualSpacing/>
              <w:jc w:val="center"/>
              <w:rPr>
                <w:b/>
                <w:bCs/>
                <w:lang w:val="sq-AL"/>
              </w:rPr>
            </w:pPr>
            <w:r>
              <w:rPr>
                <w:b/>
                <w:bCs/>
                <w:lang w:val="sq-AL"/>
              </w:rPr>
              <w:t>Përgatitja dhe mbështetja e vendosjes së fëmijës nën kujdestari</w:t>
            </w:r>
          </w:p>
          <w:p w14:paraId="4816A4DC" w14:textId="4C1AD1B3" w:rsidR="00D71ADA" w:rsidRDefault="00D71ADA" w:rsidP="00371B04">
            <w:pPr>
              <w:contextualSpacing/>
              <w:jc w:val="both"/>
              <w:rPr>
                <w:b/>
                <w:bCs/>
                <w:lang w:val="sq-AL"/>
              </w:rPr>
            </w:pPr>
          </w:p>
          <w:p w14:paraId="5C2BB8ED" w14:textId="13808F11" w:rsidR="00174E4E" w:rsidRDefault="0078729A" w:rsidP="00371B04">
            <w:pPr>
              <w:numPr>
                <w:ilvl w:val="0"/>
                <w:numId w:val="15"/>
              </w:numPr>
              <w:ind w:left="0"/>
              <w:contextualSpacing/>
              <w:jc w:val="both"/>
              <w:rPr>
                <w:lang w:val="sq-AL"/>
              </w:rPr>
            </w:pPr>
            <w:r>
              <w:rPr>
                <w:lang w:val="sq-AL"/>
              </w:rPr>
              <w:t>1.</w:t>
            </w:r>
            <w:r w:rsidR="00174E4E">
              <w:rPr>
                <w:lang w:val="sq-AL"/>
              </w:rPr>
              <w:t xml:space="preserve">Para vendosjes dhe gjatë gjithë kohës së qëndrimit të fëmijës nën kujdestari, Organi i Kujdestarisë drejtpërdrejtë apo në bashkëpunim me kujdestarin, duhet të kujdeset që fëmija të përgatitet dhe të mbështet që vendosjen nën kujdestari ta pranojë me lehtësi dhe si diçka që është në interesin e tij. </w:t>
            </w:r>
          </w:p>
          <w:p w14:paraId="4753575B" w14:textId="2F27FA3E" w:rsidR="00371B04" w:rsidRDefault="00371B04" w:rsidP="00371B04">
            <w:pPr>
              <w:contextualSpacing/>
              <w:jc w:val="both"/>
              <w:rPr>
                <w:lang w:val="sq-AL"/>
              </w:rPr>
            </w:pPr>
          </w:p>
          <w:p w14:paraId="011FB6C1" w14:textId="525939DE" w:rsidR="0078729A" w:rsidRPr="005D681A" w:rsidRDefault="0078729A" w:rsidP="00371B04">
            <w:pPr>
              <w:numPr>
                <w:ilvl w:val="0"/>
                <w:numId w:val="15"/>
              </w:numPr>
              <w:ind w:left="0"/>
              <w:contextualSpacing/>
              <w:jc w:val="both"/>
              <w:rPr>
                <w:lang w:val="sq-AL"/>
              </w:rPr>
            </w:pPr>
            <w:r>
              <w:rPr>
                <w:lang w:val="sq-AL"/>
              </w:rPr>
              <w:lastRenderedPageBreak/>
              <w:t>2.</w:t>
            </w:r>
            <w:r w:rsidR="00174E4E">
              <w:rPr>
                <w:lang w:val="sq-AL"/>
              </w:rPr>
              <w:t xml:space="preserve">Vendosja e fëmijës nën kujdestari, nuk duhet të kontribuojë në vazhdimësinë e traumës apo dhunës së shkaktuar si rezultat i ndarjes apo largimit nga prindërit dhe familja, përkundrazi, kjo duhet të ndikojë në lehtësimin e tranzicionit si dhe përgatitjen e nevojshme që fëmija të vazhdojë jetën nën kujdestari, nën besimin që ai apo ajo është duke jetuar me prindërit e tij apo me ndjenjën që së shpejti do të kthehet tek prindërit e tij, aty ku është e mundur diçka e tillë. </w:t>
            </w:r>
          </w:p>
          <w:p w14:paraId="3F9E96E9" w14:textId="77777777" w:rsidR="001A1B72" w:rsidRDefault="001A1B72" w:rsidP="00887F34">
            <w:pPr>
              <w:ind w:left="477"/>
              <w:contextualSpacing/>
              <w:jc w:val="both"/>
              <w:rPr>
                <w:lang w:val="sq-AL"/>
              </w:rPr>
            </w:pPr>
          </w:p>
          <w:p w14:paraId="19CFA66D" w14:textId="6D026F04" w:rsidR="00174E4E" w:rsidRDefault="0078729A" w:rsidP="00887F34">
            <w:pPr>
              <w:contextualSpacing/>
              <w:jc w:val="both"/>
              <w:rPr>
                <w:lang w:val="sq-AL"/>
              </w:rPr>
            </w:pPr>
            <w:r>
              <w:rPr>
                <w:lang w:val="sq-AL"/>
              </w:rPr>
              <w:t>3.</w:t>
            </w:r>
            <w:r w:rsidR="00174E4E">
              <w:rPr>
                <w:lang w:val="sq-AL"/>
              </w:rPr>
              <w:t>Organi i Kujdestarisë si dhe kujdestari për të realizuar përgatitjen dhe mbështetjen e fëmijës sipas paragrafëve 1 dhe 2 të këtij neni, gjatë tërë kohës duhet të kenë parasysh:</w:t>
            </w:r>
          </w:p>
          <w:p w14:paraId="262466C4" w14:textId="0BC2DC32" w:rsidR="00887F34" w:rsidRDefault="00887F34" w:rsidP="00887F34">
            <w:pPr>
              <w:contextualSpacing/>
              <w:jc w:val="both"/>
              <w:rPr>
                <w:lang w:val="sq-AL"/>
              </w:rPr>
            </w:pPr>
          </w:p>
          <w:p w14:paraId="4D861C84" w14:textId="77777777" w:rsidR="00370681" w:rsidRDefault="00370681" w:rsidP="00887F34">
            <w:pPr>
              <w:contextualSpacing/>
              <w:jc w:val="both"/>
              <w:rPr>
                <w:lang w:val="sq-AL"/>
              </w:rPr>
            </w:pPr>
          </w:p>
          <w:p w14:paraId="4E306C5A" w14:textId="2BBFE2C8" w:rsidR="00174E4E" w:rsidRDefault="00ED0CFA" w:rsidP="00887F34">
            <w:pPr>
              <w:ind w:left="477"/>
              <w:contextualSpacing/>
              <w:jc w:val="both"/>
              <w:rPr>
                <w:lang w:val="sq-AL"/>
              </w:rPr>
            </w:pPr>
            <w:r>
              <w:rPr>
                <w:lang w:val="sq-AL"/>
              </w:rPr>
              <w:t>3.1.</w:t>
            </w:r>
            <w:r w:rsidR="00174E4E">
              <w:rPr>
                <w:lang w:val="sq-AL"/>
              </w:rPr>
              <w:t>Kuptimin dhe plotësimin e vazhdueshëm të nevojave të fëmijës;</w:t>
            </w:r>
          </w:p>
          <w:p w14:paraId="3F209A78" w14:textId="77777777" w:rsidR="00ED0CFA" w:rsidRDefault="00ED0CFA" w:rsidP="00887F34">
            <w:pPr>
              <w:ind w:left="477"/>
              <w:contextualSpacing/>
              <w:jc w:val="both"/>
              <w:rPr>
                <w:lang w:val="sq-AL"/>
              </w:rPr>
            </w:pPr>
          </w:p>
          <w:p w14:paraId="32B9A0D9" w14:textId="303A5BFC" w:rsidR="00174E4E" w:rsidRDefault="00ED0CFA" w:rsidP="00887F34">
            <w:pPr>
              <w:ind w:left="477"/>
              <w:contextualSpacing/>
              <w:jc w:val="both"/>
              <w:rPr>
                <w:lang w:val="sq-AL"/>
              </w:rPr>
            </w:pPr>
            <w:r>
              <w:rPr>
                <w:lang w:val="sq-AL"/>
              </w:rPr>
              <w:t>3.2.</w:t>
            </w:r>
            <w:r w:rsidR="00174E4E">
              <w:rPr>
                <w:lang w:val="sq-AL"/>
              </w:rPr>
              <w:t>Ndihmën ndaj fëmijës për të shprehur ndjenjat e tij;</w:t>
            </w:r>
          </w:p>
          <w:p w14:paraId="49E78F50" w14:textId="77777777" w:rsidR="00ED0CFA" w:rsidRDefault="00ED0CFA" w:rsidP="00887F34">
            <w:pPr>
              <w:ind w:left="477"/>
              <w:contextualSpacing/>
              <w:jc w:val="both"/>
              <w:rPr>
                <w:lang w:val="sq-AL"/>
              </w:rPr>
            </w:pPr>
          </w:p>
          <w:p w14:paraId="165C6ABE" w14:textId="6B2095B8" w:rsidR="00174E4E" w:rsidRDefault="00ED0CFA" w:rsidP="00887F34">
            <w:pPr>
              <w:ind w:left="477"/>
              <w:contextualSpacing/>
              <w:jc w:val="both"/>
              <w:rPr>
                <w:lang w:val="sq-AL"/>
              </w:rPr>
            </w:pPr>
            <w:r>
              <w:rPr>
                <w:lang w:val="sq-AL"/>
              </w:rPr>
              <w:t>3.3.</w:t>
            </w:r>
            <w:r w:rsidR="00174E4E">
              <w:rPr>
                <w:lang w:val="sq-AL"/>
              </w:rPr>
              <w:t>Ndihmën që fëmija të jetë i qetë dhe kurdo që është e nevojshme të ndihmohet argëtimi i tij;</w:t>
            </w:r>
          </w:p>
          <w:p w14:paraId="5C1C96AC" w14:textId="77777777" w:rsidR="00ED0CFA" w:rsidRDefault="00ED0CFA" w:rsidP="00887F34">
            <w:pPr>
              <w:ind w:left="477"/>
              <w:contextualSpacing/>
              <w:jc w:val="both"/>
              <w:rPr>
                <w:lang w:val="sq-AL"/>
              </w:rPr>
            </w:pPr>
          </w:p>
          <w:p w14:paraId="7277C08E" w14:textId="581A3E3A" w:rsidR="00174E4E" w:rsidRDefault="00ED0CFA" w:rsidP="00887F34">
            <w:pPr>
              <w:ind w:left="477"/>
              <w:contextualSpacing/>
              <w:jc w:val="both"/>
              <w:rPr>
                <w:lang w:val="sq-AL"/>
              </w:rPr>
            </w:pPr>
            <w:r>
              <w:rPr>
                <w:lang w:val="sq-AL"/>
              </w:rPr>
              <w:t>3.4.</w:t>
            </w:r>
            <w:r w:rsidR="00174E4E">
              <w:rPr>
                <w:lang w:val="sq-AL"/>
              </w:rPr>
              <w:t>Krijimin e ndjenjës dhe ambientit që fëmija të ndihet mirë me veten dhe të tjerët;</w:t>
            </w:r>
          </w:p>
          <w:p w14:paraId="01D21602" w14:textId="77777777" w:rsidR="00ED0CFA" w:rsidRDefault="00ED0CFA" w:rsidP="00887F34">
            <w:pPr>
              <w:ind w:left="477"/>
              <w:contextualSpacing/>
              <w:jc w:val="both"/>
              <w:rPr>
                <w:lang w:val="sq-AL"/>
              </w:rPr>
            </w:pPr>
          </w:p>
          <w:p w14:paraId="7722F700" w14:textId="4D08E50C" w:rsidR="00174E4E" w:rsidRDefault="00ED0CFA" w:rsidP="00887F34">
            <w:pPr>
              <w:ind w:left="477"/>
              <w:contextualSpacing/>
              <w:jc w:val="both"/>
              <w:rPr>
                <w:lang w:val="sq-AL"/>
              </w:rPr>
            </w:pPr>
            <w:r>
              <w:rPr>
                <w:lang w:val="sq-AL"/>
              </w:rPr>
              <w:t>3.5.</w:t>
            </w:r>
            <w:r w:rsidR="00174E4E">
              <w:rPr>
                <w:lang w:val="sq-AL"/>
              </w:rPr>
              <w:t>Kujdesin që fëmija të mos ndjehet i refuzuar, edhe kur sjellja e tyre është e papranueshme;</w:t>
            </w:r>
          </w:p>
          <w:p w14:paraId="6947E967" w14:textId="77777777" w:rsidR="00ED0CFA" w:rsidRDefault="00ED0CFA" w:rsidP="00887F34">
            <w:pPr>
              <w:ind w:left="477"/>
              <w:contextualSpacing/>
              <w:jc w:val="both"/>
              <w:rPr>
                <w:lang w:val="sq-AL"/>
              </w:rPr>
            </w:pPr>
          </w:p>
          <w:p w14:paraId="136ABF1A" w14:textId="0C75229D" w:rsidR="00174E4E" w:rsidRDefault="00ED0CFA" w:rsidP="00887F34">
            <w:pPr>
              <w:ind w:left="477"/>
              <w:contextualSpacing/>
              <w:jc w:val="both"/>
              <w:rPr>
                <w:lang w:val="sq-AL"/>
              </w:rPr>
            </w:pPr>
            <w:r>
              <w:rPr>
                <w:lang w:val="sq-AL"/>
              </w:rPr>
              <w:lastRenderedPageBreak/>
              <w:t>3.6.</w:t>
            </w:r>
            <w:r w:rsidR="00174E4E">
              <w:rPr>
                <w:lang w:val="sq-AL"/>
              </w:rPr>
              <w:t>Shpenzimit të kohës së nevojshme për të kuptuar fëmijën dhe nevojat e tij;</w:t>
            </w:r>
          </w:p>
          <w:p w14:paraId="04BD9125" w14:textId="77777777" w:rsidR="00ED0CFA" w:rsidRDefault="00ED0CFA" w:rsidP="00887F34">
            <w:pPr>
              <w:ind w:left="477"/>
              <w:contextualSpacing/>
              <w:jc w:val="both"/>
              <w:rPr>
                <w:lang w:val="sq-AL"/>
              </w:rPr>
            </w:pPr>
          </w:p>
          <w:p w14:paraId="013204EB" w14:textId="48F099B8" w:rsidR="00174E4E" w:rsidRDefault="00ED0CFA" w:rsidP="00887F34">
            <w:pPr>
              <w:ind w:left="477"/>
              <w:contextualSpacing/>
              <w:jc w:val="both"/>
              <w:rPr>
                <w:lang w:val="sq-AL"/>
              </w:rPr>
            </w:pPr>
            <w:r>
              <w:rPr>
                <w:lang w:val="sq-AL"/>
              </w:rPr>
              <w:t>3.7.</w:t>
            </w:r>
            <w:r w:rsidR="00174E4E">
              <w:rPr>
                <w:lang w:val="sq-AL"/>
              </w:rPr>
              <w:t>Ndihmën ndaj fëmijës që ai të mësojë sjelljet e duhura;</w:t>
            </w:r>
          </w:p>
          <w:p w14:paraId="5145F4A5" w14:textId="77777777" w:rsidR="003D1350" w:rsidRDefault="003D1350" w:rsidP="00887F34">
            <w:pPr>
              <w:ind w:left="477"/>
              <w:contextualSpacing/>
              <w:jc w:val="both"/>
              <w:rPr>
                <w:lang w:val="sq-AL"/>
              </w:rPr>
            </w:pPr>
          </w:p>
          <w:p w14:paraId="76F34EE2" w14:textId="0D176961" w:rsidR="00174E4E" w:rsidRDefault="00B27A37" w:rsidP="00887F34">
            <w:pPr>
              <w:ind w:left="477"/>
              <w:contextualSpacing/>
              <w:jc w:val="both"/>
              <w:rPr>
                <w:lang w:val="sq-AL"/>
              </w:rPr>
            </w:pPr>
            <w:r>
              <w:rPr>
                <w:lang w:val="sq-AL"/>
              </w:rPr>
              <w:t>3.8</w:t>
            </w:r>
            <w:r w:rsidR="003D1350">
              <w:rPr>
                <w:lang w:val="sq-AL"/>
              </w:rPr>
              <w:t>.</w:t>
            </w:r>
            <w:r w:rsidR="00174E4E">
              <w:rPr>
                <w:lang w:val="sq-AL"/>
              </w:rPr>
              <w:t xml:space="preserve">Mësimin e aftësive edukative dhe arsimore për jetë; </w:t>
            </w:r>
          </w:p>
          <w:p w14:paraId="563270D9" w14:textId="77777777" w:rsidR="00EA5114" w:rsidRDefault="00EA5114" w:rsidP="00887F34">
            <w:pPr>
              <w:ind w:left="477"/>
              <w:contextualSpacing/>
              <w:jc w:val="both"/>
              <w:rPr>
                <w:lang w:val="sq-AL"/>
              </w:rPr>
            </w:pPr>
          </w:p>
          <w:p w14:paraId="6F26380D" w14:textId="43397BC1" w:rsidR="00174E4E" w:rsidRDefault="00B27A37" w:rsidP="00623D81">
            <w:pPr>
              <w:ind w:left="387"/>
              <w:contextualSpacing/>
              <w:jc w:val="both"/>
              <w:rPr>
                <w:lang w:val="sq-AL"/>
              </w:rPr>
            </w:pPr>
            <w:r>
              <w:rPr>
                <w:lang w:val="sq-AL"/>
              </w:rPr>
              <w:t>3.9</w:t>
            </w:r>
            <w:r w:rsidR="003D1350">
              <w:rPr>
                <w:lang w:val="sq-AL"/>
              </w:rPr>
              <w:t>.</w:t>
            </w:r>
            <w:r w:rsidR="00174E4E">
              <w:rPr>
                <w:lang w:val="sq-AL"/>
              </w:rPr>
              <w:t>Lehtësimin e vuajtjeve apo traumave të shkaktuara nga ndarja;</w:t>
            </w:r>
          </w:p>
          <w:p w14:paraId="4A3EF949" w14:textId="77777777" w:rsidR="003D1350" w:rsidRDefault="003D1350" w:rsidP="00623D81">
            <w:pPr>
              <w:ind w:left="387"/>
              <w:contextualSpacing/>
              <w:jc w:val="both"/>
              <w:rPr>
                <w:lang w:val="sq-AL"/>
              </w:rPr>
            </w:pPr>
          </w:p>
          <w:p w14:paraId="28412B28" w14:textId="44E0B317" w:rsidR="00174E4E" w:rsidRDefault="00B27A37" w:rsidP="00623D81">
            <w:pPr>
              <w:ind w:left="387"/>
              <w:contextualSpacing/>
              <w:jc w:val="both"/>
              <w:rPr>
                <w:lang w:val="sq-AL"/>
              </w:rPr>
            </w:pPr>
            <w:r>
              <w:rPr>
                <w:lang w:val="sq-AL"/>
              </w:rPr>
              <w:t>3.10</w:t>
            </w:r>
            <w:r w:rsidR="003D1350">
              <w:rPr>
                <w:lang w:val="sq-AL"/>
              </w:rPr>
              <w:t>.</w:t>
            </w:r>
            <w:r w:rsidR="00174E4E">
              <w:rPr>
                <w:lang w:val="sq-AL"/>
              </w:rPr>
              <w:t>Motivimin për ndjenja pozitive për prindërit dhe familjen, edhe nëse këta të fundit janë shkaktarë për ndarjen;</w:t>
            </w:r>
          </w:p>
          <w:p w14:paraId="6EDA00FF" w14:textId="77777777" w:rsidR="003D1350" w:rsidRDefault="003D1350" w:rsidP="00623D81">
            <w:pPr>
              <w:ind w:left="387"/>
              <w:contextualSpacing/>
              <w:jc w:val="both"/>
              <w:rPr>
                <w:lang w:val="sq-AL"/>
              </w:rPr>
            </w:pPr>
          </w:p>
          <w:p w14:paraId="28745664" w14:textId="5D01426C" w:rsidR="003D1350" w:rsidRDefault="00B27A37" w:rsidP="00623D81">
            <w:pPr>
              <w:ind w:left="387"/>
              <w:contextualSpacing/>
              <w:jc w:val="both"/>
              <w:rPr>
                <w:lang w:val="sq-AL"/>
              </w:rPr>
            </w:pPr>
            <w:r>
              <w:rPr>
                <w:lang w:val="sq-AL"/>
              </w:rPr>
              <w:t>3.11</w:t>
            </w:r>
            <w:r w:rsidR="003D1350">
              <w:rPr>
                <w:lang w:val="sq-AL"/>
              </w:rPr>
              <w:t>.</w:t>
            </w:r>
            <w:r w:rsidR="00174E4E">
              <w:rPr>
                <w:lang w:val="sq-AL"/>
              </w:rPr>
              <w:t>Qasjen dhe gjuhën miqësore ndaj fëmijës në raport me prindërit e tij biologjikë;</w:t>
            </w:r>
          </w:p>
          <w:p w14:paraId="145E1B34" w14:textId="77777777" w:rsidR="00A2369C" w:rsidRDefault="00A2369C" w:rsidP="00623D81">
            <w:pPr>
              <w:ind w:left="387"/>
              <w:contextualSpacing/>
              <w:jc w:val="both"/>
              <w:rPr>
                <w:lang w:val="sq-AL"/>
              </w:rPr>
            </w:pPr>
          </w:p>
          <w:p w14:paraId="089FD830" w14:textId="14EC41A5" w:rsidR="00174E4E" w:rsidRDefault="00B27A37" w:rsidP="00623D81">
            <w:pPr>
              <w:ind w:left="387"/>
              <w:contextualSpacing/>
              <w:jc w:val="both"/>
              <w:rPr>
                <w:lang w:val="sq-AL"/>
              </w:rPr>
            </w:pPr>
            <w:r>
              <w:rPr>
                <w:lang w:val="sq-AL"/>
              </w:rPr>
              <w:t>3.12</w:t>
            </w:r>
            <w:r w:rsidR="003D1350">
              <w:rPr>
                <w:lang w:val="sq-AL"/>
              </w:rPr>
              <w:t>.</w:t>
            </w:r>
            <w:r w:rsidR="00174E4E">
              <w:rPr>
                <w:lang w:val="sq-AL"/>
              </w:rPr>
              <w:t>Eliminimin e urrejtjes ndaj prindërve biologjikë;</w:t>
            </w:r>
          </w:p>
          <w:p w14:paraId="76E230CA" w14:textId="77777777" w:rsidR="003D1350" w:rsidRDefault="003D1350" w:rsidP="00623D81">
            <w:pPr>
              <w:ind w:left="387"/>
              <w:contextualSpacing/>
              <w:jc w:val="both"/>
              <w:rPr>
                <w:lang w:val="sq-AL"/>
              </w:rPr>
            </w:pPr>
          </w:p>
          <w:p w14:paraId="77356E25" w14:textId="42C0C146" w:rsidR="00174E4E" w:rsidRDefault="00B27A37" w:rsidP="00623D81">
            <w:pPr>
              <w:ind w:left="387"/>
              <w:contextualSpacing/>
              <w:jc w:val="both"/>
              <w:rPr>
                <w:lang w:val="sq-AL"/>
              </w:rPr>
            </w:pPr>
            <w:r>
              <w:rPr>
                <w:lang w:val="sq-AL"/>
              </w:rPr>
              <w:t>3.13</w:t>
            </w:r>
            <w:r w:rsidR="003D1350">
              <w:rPr>
                <w:lang w:val="sq-AL"/>
              </w:rPr>
              <w:t>.</w:t>
            </w:r>
            <w:r w:rsidR="00174E4E">
              <w:rPr>
                <w:lang w:val="sq-AL"/>
              </w:rPr>
              <w:t>Ndërmjetësimin dhe komunikimin me prindërit biologjikë, në rastet kur fëmija kthehet tek prindërit e tij biologjikë.</w:t>
            </w:r>
          </w:p>
          <w:p w14:paraId="57CF70EF" w14:textId="77777777" w:rsidR="00174E4E" w:rsidRDefault="00174E4E" w:rsidP="00623D81">
            <w:pPr>
              <w:ind w:left="387"/>
              <w:contextualSpacing/>
              <w:jc w:val="both"/>
              <w:rPr>
                <w:color w:val="FF0000"/>
                <w:lang w:val="sq-AL"/>
              </w:rPr>
            </w:pPr>
          </w:p>
          <w:p w14:paraId="4AAC338F" w14:textId="432231A6" w:rsidR="0010496B" w:rsidRDefault="0010496B" w:rsidP="00AC5D9B">
            <w:pPr>
              <w:contextualSpacing/>
              <w:jc w:val="center"/>
              <w:rPr>
                <w:b/>
                <w:bCs/>
                <w:lang w:val="sq-AL"/>
              </w:rPr>
            </w:pPr>
          </w:p>
          <w:p w14:paraId="11D79229" w14:textId="77777777" w:rsidR="00253D1A" w:rsidRDefault="00253D1A" w:rsidP="00AC5D9B">
            <w:pPr>
              <w:contextualSpacing/>
              <w:jc w:val="center"/>
              <w:rPr>
                <w:b/>
                <w:bCs/>
                <w:lang w:val="sq-AL"/>
              </w:rPr>
            </w:pPr>
          </w:p>
          <w:p w14:paraId="4C2C6574" w14:textId="07650CE4" w:rsidR="00174E4E" w:rsidRDefault="00174E4E" w:rsidP="00AC5D9B">
            <w:pPr>
              <w:contextualSpacing/>
              <w:jc w:val="center"/>
              <w:rPr>
                <w:b/>
                <w:bCs/>
                <w:lang w:val="sq-AL"/>
              </w:rPr>
            </w:pPr>
            <w:r>
              <w:rPr>
                <w:b/>
                <w:bCs/>
                <w:lang w:val="sq-AL"/>
              </w:rPr>
              <w:t>Neni 25</w:t>
            </w:r>
          </w:p>
          <w:p w14:paraId="5E3CEACE" w14:textId="77777777" w:rsidR="00174E4E" w:rsidRDefault="00174E4E" w:rsidP="00AC5D9B">
            <w:pPr>
              <w:contextualSpacing/>
              <w:jc w:val="center"/>
              <w:rPr>
                <w:b/>
                <w:bCs/>
                <w:lang w:val="sq-AL"/>
              </w:rPr>
            </w:pPr>
            <w:r>
              <w:rPr>
                <w:b/>
                <w:bCs/>
                <w:lang w:val="sq-AL"/>
              </w:rPr>
              <w:t>Masat dhe veprimet emergjente</w:t>
            </w:r>
          </w:p>
          <w:p w14:paraId="6208CE9B" w14:textId="77777777" w:rsidR="00174E4E" w:rsidRDefault="00174E4E" w:rsidP="00174E4E">
            <w:pPr>
              <w:spacing w:line="276" w:lineRule="auto"/>
              <w:ind w:left="360"/>
              <w:contextualSpacing/>
              <w:jc w:val="center"/>
              <w:rPr>
                <w:lang w:val="sq-AL"/>
              </w:rPr>
            </w:pPr>
          </w:p>
          <w:p w14:paraId="33245935" w14:textId="4AB22623" w:rsidR="0010496B" w:rsidRDefault="0010496B" w:rsidP="00253D1A">
            <w:pPr>
              <w:contextualSpacing/>
              <w:jc w:val="both"/>
              <w:rPr>
                <w:lang w:val="sq-AL"/>
              </w:rPr>
            </w:pPr>
            <w:r>
              <w:rPr>
                <w:lang w:val="sq-AL"/>
              </w:rPr>
              <w:t>1.</w:t>
            </w:r>
            <w:r w:rsidR="00174E4E">
              <w:rPr>
                <w:lang w:val="sq-AL"/>
              </w:rPr>
              <w:t xml:space="preserve">Nëse Organi i Kujdestarisë mëson për rrezikun ekzistues për fëmijën për shkak të abuzimit të të drejtës prindërore ose çfarëdo </w:t>
            </w:r>
            <w:r w:rsidR="00174E4E">
              <w:rPr>
                <w:lang w:val="sq-AL"/>
              </w:rPr>
              <w:lastRenderedPageBreak/>
              <w:t>rreziku për fëmijën nga neglizhenca serioze e detyrave prindërore, është i detyruar që urgjentisht të ndërmarrë masa për mbrojtjen e personalitetit, të drejtave dhe interesave të fëmijës.</w:t>
            </w:r>
          </w:p>
          <w:p w14:paraId="7DBDDE9E" w14:textId="1A222A79" w:rsidR="00174E4E" w:rsidRDefault="0010496B" w:rsidP="00253D1A">
            <w:pPr>
              <w:contextualSpacing/>
              <w:jc w:val="both"/>
              <w:rPr>
                <w:lang w:val="sq-AL"/>
              </w:rPr>
            </w:pPr>
            <w:r>
              <w:rPr>
                <w:lang w:val="sq-AL"/>
              </w:rPr>
              <w:t>2.</w:t>
            </w:r>
            <w:r w:rsidR="00174E4E">
              <w:rPr>
                <w:lang w:val="sq-AL"/>
              </w:rPr>
              <w:t>Qendra për Punë Sociale dhe policia, ndihmojnë dhe ndërhyjnë në familje në bazë të referimit, apo në rastet kur familja nuk është në gjendje apo kur ekziston dyshimi i bazuar se familja nuk është në gjendje që të mbrojë fëmijën nga rreziku për jetë, dhuna, neglizhimi, keqtrajtimi, abuzimi dhe shfrytëzimi.</w:t>
            </w:r>
          </w:p>
          <w:p w14:paraId="2BC422D3" w14:textId="77777777" w:rsidR="008B7ACF" w:rsidRDefault="008B7ACF" w:rsidP="00253D1A">
            <w:pPr>
              <w:contextualSpacing/>
              <w:jc w:val="both"/>
              <w:rPr>
                <w:lang w:val="sq-AL"/>
              </w:rPr>
            </w:pPr>
          </w:p>
          <w:p w14:paraId="78125EE9" w14:textId="5432413E" w:rsidR="00174E4E" w:rsidRDefault="008B7ACF" w:rsidP="00F16519">
            <w:pPr>
              <w:spacing w:after="160"/>
              <w:contextualSpacing/>
              <w:jc w:val="both"/>
              <w:rPr>
                <w:lang w:val="sq-AL"/>
              </w:rPr>
            </w:pPr>
            <w:r>
              <w:rPr>
                <w:lang w:val="sq-AL"/>
              </w:rPr>
              <w:t>3.</w:t>
            </w:r>
            <w:r w:rsidR="00174E4E">
              <w:rPr>
                <w:lang w:val="sq-AL"/>
              </w:rPr>
              <w:t>Mbrojtja e fëmijës realizohet nëpërmjet marrjes së masave të mbrojtjes, realizimit të ndërhyrjeve për respektimin e të drejtave të fëmijës dhe ofrimit të shërbimeve, sipas nevojave, të cilat synojnë zhvillimin dhe mirëqenien e fëmijës në mjedisin e tij familjar ose duke e vendosur atë nën kujdestari, kur fëmija është i privuar në mënyrë të përkohshme apo të përhershme nga përkujdesja dhe mbrojtja e prindërve, ose kur për shkak të interesit të tij më të mirë, ai nuk mund të lihet në përkujdesjen e prindërve.</w:t>
            </w:r>
          </w:p>
          <w:p w14:paraId="73D0193C" w14:textId="77777777" w:rsidR="00174E4E" w:rsidRDefault="00174E4E" w:rsidP="00F16519">
            <w:pPr>
              <w:spacing w:after="160"/>
              <w:contextualSpacing/>
              <w:jc w:val="both"/>
              <w:rPr>
                <w:lang w:val="sq-AL"/>
              </w:rPr>
            </w:pPr>
          </w:p>
          <w:p w14:paraId="11651819" w14:textId="400CE499" w:rsidR="00174E4E" w:rsidRDefault="008B7ACF" w:rsidP="00F16519">
            <w:pPr>
              <w:spacing w:after="160"/>
              <w:contextualSpacing/>
              <w:jc w:val="both"/>
              <w:rPr>
                <w:lang w:val="sq-AL"/>
              </w:rPr>
            </w:pPr>
            <w:r>
              <w:rPr>
                <w:lang w:val="sq-AL"/>
              </w:rPr>
              <w:t>4.</w:t>
            </w:r>
            <w:r w:rsidR="00174E4E">
              <w:rPr>
                <w:lang w:val="sq-AL"/>
              </w:rPr>
              <w:t>Kur organi i kujdestarisë ka arsye të bazuar për të besuar se ekziston rrezik serioz i drejtpërdrejtë për shëndetin, sigurinë apo mirëqenien e fëmijës, Organi i Kujdestarisë mund të hyjë në cilindo vend dhe të largojë fëmijën në një vend të sigurt, ku ai do të ketë përkujdesje për një periudhë që nuk kalon shtatëdhjetë e dy (72) orë.</w:t>
            </w:r>
          </w:p>
          <w:p w14:paraId="49AA8BD6" w14:textId="77777777" w:rsidR="008B7ACF" w:rsidRDefault="008B7ACF" w:rsidP="00F16519">
            <w:pPr>
              <w:spacing w:after="160"/>
              <w:contextualSpacing/>
              <w:jc w:val="both"/>
              <w:rPr>
                <w:lang w:val="sq-AL"/>
              </w:rPr>
            </w:pPr>
          </w:p>
          <w:p w14:paraId="6E5A2FF3" w14:textId="7D90B06B" w:rsidR="00174E4E" w:rsidRDefault="008B7ACF" w:rsidP="00F16519">
            <w:pPr>
              <w:spacing w:after="160"/>
              <w:contextualSpacing/>
              <w:jc w:val="both"/>
              <w:rPr>
                <w:lang w:val="sq-AL"/>
              </w:rPr>
            </w:pPr>
            <w:r>
              <w:rPr>
                <w:lang w:val="sq-AL"/>
              </w:rPr>
              <w:lastRenderedPageBreak/>
              <w:t>5.</w:t>
            </w:r>
            <w:r w:rsidR="00174E4E">
              <w:rPr>
                <w:lang w:val="sq-AL"/>
              </w:rPr>
              <w:t xml:space="preserve">Menjëherë, porsa fëmija është larguar nga familja dhe para se të skadojë afati prej shtatëdhjetë e dy (72) orëve, Organi i Kujdestarisë duhet ta paraqesë rastin në gjykatën kompetente, e cila vendos për kujdestarinë e fëmijës. </w:t>
            </w:r>
          </w:p>
          <w:p w14:paraId="32CCF507" w14:textId="77777777" w:rsidR="008B7ACF" w:rsidRDefault="008B7ACF" w:rsidP="008B7ACF">
            <w:pPr>
              <w:spacing w:after="160" w:line="276" w:lineRule="auto"/>
              <w:contextualSpacing/>
              <w:jc w:val="both"/>
              <w:rPr>
                <w:lang w:val="sq-AL"/>
              </w:rPr>
            </w:pPr>
          </w:p>
          <w:p w14:paraId="14EE7850" w14:textId="0D6D00E6" w:rsidR="00174E4E" w:rsidRDefault="008B7ACF" w:rsidP="008B7ACF">
            <w:pPr>
              <w:contextualSpacing/>
              <w:jc w:val="both"/>
              <w:rPr>
                <w:lang w:val="sq-AL"/>
              </w:rPr>
            </w:pPr>
            <w:r>
              <w:rPr>
                <w:lang w:val="sq-AL"/>
              </w:rPr>
              <w:t>6.</w:t>
            </w:r>
            <w:r w:rsidR="00174E4E">
              <w:rPr>
                <w:lang w:val="sq-AL"/>
              </w:rPr>
              <w:t xml:space="preserve">Nëse gjatë largimit të fëmijës nga familja vërehen shenja të dhunës, abuzimit, neglizhimit ndaj tij, pas kontrolleve të nevojshme mjekësore, ai duhet të vendoset në Shtëpinë për Mbrojtjen e Fëmijës. </w:t>
            </w:r>
          </w:p>
          <w:p w14:paraId="29C828DC" w14:textId="77777777" w:rsidR="008B7ACF" w:rsidRDefault="008B7ACF" w:rsidP="008B7ACF">
            <w:pPr>
              <w:contextualSpacing/>
              <w:jc w:val="both"/>
              <w:rPr>
                <w:lang w:val="sq-AL"/>
              </w:rPr>
            </w:pPr>
          </w:p>
          <w:p w14:paraId="1B8A526E" w14:textId="4C74423A" w:rsidR="00174E4E" w:rsidRDefault="008B7ACF" w:rsidP="008B7ACF">
            <w:pPr>
              <w:contextualSpacing/>
              <w:jc w:val="both"/>
              <w:rPr>
                <w:lang w:val="sq-AL"/>
              </w:rPr>
            </w:pPr>
            <w:r>
              <w:rPr>
                <w:lang w:val="sq-AL"/>
              </w:rPr>
              <w:t>7.</w:t>
            </w:r>
            <w:r w:rsidR="00174E4E">
              <w:rPr>
                <w:lang w:val="sq-AL"/>
              </w:rPr>
              <w:t>Pas vendosjes së fëmijës në Shtëpinë për Mbrojtjen e Fëmijës, atij duhet t’i kryhen të gjitha ekzaminimet dhe kontrollet e nevojshme për të parandaluar apo eliminuar ndonjë pasojë fizike apo psikike.</w:t>
            </w:r>
          </w:p>
          <w:p w14:paraId="248916BC" w14:textId="77777777" w:rsidR="00174E4E" w:rsidRDefault="00174E4E" w:rsidP="008B7ACF">
            <w:pPr>
              <w:contextualSpacing/>
              <w:jc w:val="both"/>
              <w:rPr>
                <w:lang w:val="sq-AL"/>
              </w:rPr>
            </w:pPr>
            <w:r>
              <w:rPr>
                <w:lang w:val="sq-AL"/>
              </w:rPr>
              <w:t xml:space="preserve"> </w:t>
            </w:r>
          </w:p>
          <w:p w14:paraId="3A39FCCB" w14:textId="2A82CB34" w:rsidR="00174E4E" w:rsidRDefault="008B7ACF" w:rsidP="008B7ACF">
            <w:pPr>
              <w:contextualSpacing/>
              <w:jc w:val="both"/>
              <w:rPr>
                <w:lang w:val="sq-AL"/>
              </w:rPr>
            </w:pPr>
            <w:r>
              <w:rPr>
                <w:lang w:val="sq-AL"/>
              </w:rPr>
              <w:t>8.</w:t>
            </w:r>
            <w:r w:rsidR="00174E4E">
              <w:rPr>
                <w:lang w:val="sq-AL"/>
              </w:rPr>
              <w:t xml:space="preserve">Përveç kontrolleve dhe ekzaminimeve, siç është përcaktuar në Ligjin përkatës për Mbrojtjen e Fëmijës dhe legjislacionin përkatës, gjatë qëndrimit në Shtëpinë për Mbrojtjen e Fëmijës, fëmijës duhet t’i ofrohen edhe këshilla, ndihmë psikologjike apo psikiatrike, edukative, rekretative apo ndonjë shërbim që ndikon në mbrojtjen e tij nga pasojat e largimit nga prindërit dhe familja. </w:t>
            </w:r>
          </w:p>
          <w:p w14:paraId="76BA5710" w14:textId="77777777" w:rsidR="008B7ACF" w:rsidRDefault="008B7ACF" w:rsidP="008B7ACF">
            <w:pPr>
              <w:contextualSpacing/>
              <w:jc w:val="both"/>
              <w:rPr>
                <w:lang w:val="sq-AL"/>
              </w:rPr>
            </w:pPr>
          </w:p>
          <w:p w14:paraId="60C41FDB" w14:textId="5497F995" w:rsidR="008B7ACF" w:rsidRDefault="008B7ACF" w:rsidP="008B7ACF">
            <w:pPr>
              <w:contextualSpacing/>
              <w:jc w:val="both"/>
              <w:rPr>
                <w:lang w:val="sq-AL"/>
              </w:rPr>
            </w:pPr>
            <w:r>
              <w:rPr>
                <w:lang w:val="sq-AL"/>
              </w:rPr>
              <w:t>9.</w:t>
            </w:r>
            <w:r w:rsidR="00174E4E">
              <w:rPr>
                <w:lang w:val="sq-AL"/>
              </w:rPr>
              <w:t xml:space="preserve">Përgjatë qëndrimit në Shtëpinë për Mbrojtjen e Fëmijës, Organi i Kujdestarisë duhet të kontaktojë me Menaxherin e Rastit për të filluar procedurat e vlerësimit fillestar të rastit dhe marrjen e vendimeve të nevojshme për mbrojtjen e fëmijës. </w:t>
            </w:r>
          </w:p>
          <w:p w14:paraId="3F7D90F1" w14:textId="23BEFE97" w:rsidR="008B7ACF" w:rsidRDefault="008B7ACF" w:rsidP="008B7ACF">
            <w:pPr>
              <w:contextualSpacing/>
              <w:jc w:val="both"/>
              <w:rPr>
                <w:lang w:val="sq-AL"/>
              </w:rPr>
            </w:pPr>
            <w:r>
              <w:rPr>
                <w:lang w:val="sq-AL"/>
              </w:rPr>
              <w:lastRenderedPageBreak/>
              <w:t>10.</w:t>
            </w:r>
            <w:r w:rsidR="00174E4E">
              <w:rPr>
                <w:lang w:val="sq-AL"/>
              </w:rPr>
              <w:t xml:space="preserve">Pas caktimit të kujdestarit të fëmijës nga ana e gjykatës, por jo më vonë se 72 orë pasi që është vendosur në Shtëpinë për Mbrojtjen e Fëmijës,  kujdestari </w:t>
            </w:r>
            <w:bookmarkStart w:id="3" w:name="_Hlk64372509"/>
            <w:r w:rsidR="00174E4E">
              <w:rPr>
                <w:lang w:val="sq-AL"/>
              </w:rPr>
              <w:t>obligohet që të ndërmarrë të gjitha veprimet për largimin e fëmijës nga Shtëpia për Mbrojtjen e Fëmijës, dhe zhvendosjen e tij në një ambient tjetër të sigurtë.</w:t>
            </w:r>
            <w:bookmarkEnd w:id="3"/>
          </w:p>
          <w:p w14:paraId="162CF46A" w14:textId="3018B667" w:rsidR="00174E4E" w:rsidRDefault="008B7ACF" w:rsidP="008B7ACF">
            <w:pPr>
              <w:contextualSpacing/>
              <w:jc w:val="both"/>
              <w:rPr>
                <w:lang w:val="sq-AL"/>
              </w:rPr>
            </w:pPr>
            <w:r>
              <w:rPr>
                <w:lang w:val="sq-AL"/>
              </w:rPr>
              <w:t>11.</w:t>
            </w:r>
            <w:r w:rsidR="00174E4E">
              <w:rPr>
                <w:lang w:val="sq-AL"/>
              </w:rPr>
              <w:t>Pas kalimit të afatit prej 72 orëve të qëndrimit në Shtëpinë për Mbrojtjen e Fëmijës,   nëse nuk është vendosur nga gjykata për kujdestarinë e fëmijës, Organi i Kujdestarisë obligohet që të ndërmarrë të gjitha veprimet për largimin e fëmijës nga Shtëpia për Mbrojtjen e Fëmijës, dhe zhvendosjen e tij në një ambient tjetër të sigurtë.</w:t>
            </w:r>
          </w:p>
          <w:p w14:paraId="3F1A4983" w14:textId="77777777" w:rsidR="008B7ACF" w:rsidRDefault="008B7ACF" w:rsidP="008B7ACF">
            <w:pPr>
              <w:contextualSpacing/>
              <w:jc w:val="both"/>
              <w:rPr>
                <w:lang w:val="sq-AL"/>
              </w:rPr>
            </w:pPr>
          </w:p>
          <w:p w14:paraId="55A95242" w14:textId="2DB6951E" w:rsidR="00174E4E" w:rsidRDefault="008B7ACF" w:rsidP="008B7ACF">
            <w:pPr>
              <w:contextualSpacing/>
              <w:jc w:val="both"/>
              <w:rPr>
                <w:b/>
                <w:bCs/>
                <w:lang w:val="sq-AL"/>
              </w:rPr>
            </w:pPr>
            <w:r>
              <w:rPr>
                <w:lang w:val="sq-AL"/>
              </w:rPr>
              <w:t>12.</w:t>
            </w:r>
            <w:r w:rsidR="00174E4E">
              <w:rPr>
                <w:lang w:val="sq-AL"/>
              </w:rPr>
              <w:t xml:space="preserve">Largimi emergjent i fëmijës nga familja e tij biologjike, nuk duhet të kuptohet që të drejtat e tjera që u takojnë prindërve kanë pushuar, dhe as detyrat e tyre ndaj fëmijës. </w:t>
            </w:r>
          </w:p>
          <w:p w14:paraId="5BC5A051" w14:textId="77777777" w:rsidR="00174E4E" w:rsidRDefault="00174E4E" w:rsidP="008B7ACF">
            <w:pPr>
              <w:contextualSpacing/>
              <w:jc w:val="both"/>
              <w:rPr>
                <w:lang w:val="sq-AL"/>
              </w:rPr>
            </w:pPr>
          </w:p>
          <w:p w14:paraId="47A4244F" w14:textId="77777777" w:rsidR="00174E4E" w:rsidRDefault="00174E4E" w:rsidP="008B7ACF">
            <w:pPr>
              <w:jc w:val="both"/>
              <w:rPr>
                <w:lang w:val="sq-AL"/>
              </w:rPr>
            </w:pPr>
          </w:p>
          <w:p w14:paraId="7F11BF37" w14:textId="77777777" w:rsidR="00174E4E" w:rsidRDefault="00174E4E" w:rsidP="006956BE">
            <w:pPr>
              <w:contextualSpacing/>
              <w:jc w:val="both"/>
              <w:rPr>
                <w:lang w:val="sq-AL"/>
              </w:rPr>
            </w:pPr>
          </w:p>
          <w:p w14:paraId="66E19CFC" w14:textId="77777777" w:rsidR="00174E4E" w:rsidRDefault="00174E4E" w:rsidP="006956BE">
            <w:pPr>
              <w:contextualSpacing/>
              <w:jc w:val="center"/>
              <w:rPr>
                <w:b/>
                <w:bCs/>
                <w:lang w:val="sq-AL"/>
              </w:rPr>
            </w:pPr>
            <w:r>
              <w:rPr>
                <w:b/>
                <w:bCs/>
                <w:lang w:val="sq-AL"/>
              </w:rPr>
              <w:t>Neni 26</w:t>
            </w:r>
          </w:p>
          <w:p w14:paraId="7850610F" w14:textId="77777777" w:rsidR="00174E4E" w:rsidRDefault="00174E4E" w:rsidP="006956BE">
            <w:pPr>
              <w:contextualSpacing/>
              <w:jc w:val="center"/>
              <w:rPr>
                <w:b/>
                <w:bCs/>
                <w:lang w:val="sq-AL"/>
              </w:rPr>
            </w:pPr>
            <w:r>
              <w:rPr>
                <w:b/>
                <w:bCs/>
                <w:lang w:val="sq-AL"/>
              </w:rPr>
              <w:t>Privimi nga kujdesi prindëror dhe kërkesa për kthimin e kujdesit prindëror</w:t>
            </w:r>
          </w:p>
          <w:p w14:paraId="3EA883C5" w14:textId="52E6AF46" w:rsidR="00174E4E" w:rsidRDefault="00174E4E" w:rsidP="006956BE">
            <w:pPr>
              <w:contextualSpacing/>
              <w:jc w:val="center"/>
              <w:rPr>
                <w:b/>
                <w:bCs/>
                <w:lang w:val="sq-AL"/>
              </w:rPr>
            </w:pPr>
          </w:p>
          <w:p w14:paraId="76DEE9AB" w14:textId="77777777" w:rsidR="006956BE" w:rsidRDefault="006956BE" w:rsidP="006956BE">
            <w:pPr>
              <w:contextualSpacing/>
              <w:jc w:val="center"/>
              <w:rPr>
                <w:b/>
                <w:bCs/>
                <w:lang w:val="sq-AL"/>
              </w:rPr>
            </w:pPr>
          </w:p>
          <w:p w14:paraId="61D3F834" w14:textId="2083DFB4" w:rsidR="00174E4E" w:rsidRDefault="000E0A62" w:rsidP="000E0A62">
            <w:pPr>
              <w:spacing w:after="160"/>
              <w:contextualSpacing/>
              <w:jc w:val="both"/>
              <w:rPr>
                <w:lang w:val="sq-AL"/>
              </w:rPr>
            </w:pPr>
            <w:r>
              <w:rPr>
                <w:lang w:val="sq-AL"/>
              </w:rPr>
              <w:t>1.</w:t>
            </w:r>
            <w:r w:rsidR="00174E4E">
              <w:rPr>
                <w:lang w:val="sq-AL"/>
              </w:rPr>
              <w:t>Prindërit të cilët e keqpërdorin ushtrimin e të drejtës prindërore ose në mënyrë serioze e neglizhojnë ushtrimin e të drejtës prindërore, përkohësisht privohen nga kujdesi prindëror.</w:t>
            </w:r>
          </w:p>
          <w:p w14:paraId="7E29BBC7" w14:textId="2BCE6D57" w:rsidR="000E0A62" w:rsidRDefault="000E0A62" w:rsidP="000E0A62">
            <w:pPr>
              <w:spacing w:after="160"/>
              <w:contextualSpacing/>
              <w:jc w:val="both"/>
              <w:rPr>
                <w:lang w:val="sq-AL"/>
              </w:rPr>
            </w:pPr>
          </w:p>
          <w:p w14:paraId="29457BC6" w14:textId="77777777" w:rsidR="00982DA0" w:rsidRDefault="00982DA0" w:rsidP="000E0A62">
            <w:pPr>
              <w:spacing w:after="160"/>
              <w:contextualSpacing/>
              <w:jc w:val="both"/>
              <w:rPr>
                <w:lang w:val="sq-AL"/>
              </w:rPr>
            </w:pPr>
          </w:p>
          <w:p w14:paraId="1BE5C25A" w14:textId="1BE1B8B3" w:rsidR="00174E4E" w:rsidRDefault="000E0A62" w:rsidP="000E0A62">
            <w:pPr>
              <w:spacing w:after="160"/>
              <w:contextualSpacing/>
              <w:jc w:val="both"/>
              <w:rPr>
                <w:lang w:val="sq-AL"/>
              </w:rPr>
            </w:pPr>
            <w:r>
              <w:rPr>
                <w:lang w:val="sq-AL"/>
              </w:rPr>
              <w:lastRenderedPageBreak/>
              <w:t>2.</w:t>
            </w:r>
            <w:r w:rsidR="00174E4E">
              <w:rPr>
                <w:lang w:val="sq-AL"/>
              </w:rPr>
              <w:t>Prindi mund të privohet nga kujdesi për të gjithë fëmijët, e nëse këtë gjë e kërkojnë rrethanat e posaçme, ata privohen nga kujdesi vetëm ndaj njërit fëmijë.</w:t>
            </w:r>
          </w:p>
          <w:p w14:paraId="3D7772F6" w14:textId="77777777" w:rsidR="000E0A62" w:rsidRDefault="000E0A62" w:rsidP="000E0A62">
            <w:pPr>
              <w:spacing w:after="160"/>
              <w:contextualSpacing/>
              <w:jc w:val="both"/>
              <w:rPr>
                <w:lang w:val="sq-AL"/>
              </w:rPr>
            </w:pPr>
          </w:p>
          <w:p w14:paraId="585DB9E8" w14:textId="7DE4F4BD" w:rsidR="00174E4E" w:rsidRDefault="000E0A62" w:rsidP="000E0A62">
            <w:pPr>
              <w:spacing w:after="160"/>
              <w:contextualSpacing/>
              <w:jc w:val="both"/>
              <w:rPr>
                <w:lang w:val="sq-AL"/>
              </w:rPr>
            </w:pPr>
            <w:r>
              <w:rPr>
                <w:lang w:val="sq-AL"/>
              </w:rPr>
              <w:t>3.</w:t>
            </w:r>
            <w:r w:rsidR="00174E4E">
              <w:rPr>
                <w:lang w:val="sq-AL"/>
              </w:rPr>
              <w:t>Kërkesa për rikthimin e kujdesit prindëror mund të parashtrohet nga prindi dhe Organi i Kujdestarisë.</w:t>
            </w:r>
          </w:p>
          <w:p w14:paraId="538DE0FC" w14:textId="77777777" w:rsidR="00F22F6F" w:rsidRDefault="00F22F6F" w:rsidP="000E0A62">
            <w:pPr>
              <w:spacing w:after="160"/>
              <w:contextualSpacing/>
              <w:jc w:val="both"/>
              <w:rPr>
                <w:lang w:val="sq-AL"/>
              </w:rPr>
            </w:pPr>
          </w:p>
          <w:p w14:paraId="1EB1D080" w14:textId="638A16EE" w:rsidR="00174E4E" w:rsidRDefault="000E0A62" w:rsidP="000E0A62">
            <w:pPr>
              <w:spacing w:after="160"/>
              <w:contextualSpacing/>
              <w:jc w:val="both"/>
              <w:rPr>
                <w:lang w:val="sq-AL"/>
              </w:rPr>
            </w:pPr>
            <w:r>
              <w:rPr>
                <w:lang w:val="sq-AL"/>
              </w:rPr>
              <w:t>4.</w:t>
            </w:r>
            <w:r w:rsidR="00174E4E">
              <w:rPr>
                <w:lang w:val="sq-AL"/>
              </w:rPr>
              <w:t>Në kontestet martesore dhe kontestet lidhur me marrëdhëniet mes prindërve dhe fëmijëve, gjykata që merret me këto çështje mundet ‘ex officio’ të marrë vendim për kthimin e kujdesit prindëror, nëse konkludon se janë plotësuar kushtet për këtë</w:t>
            </w:r>
          </w:p>
          <w:p w14:paraId="26988276" w14:textId="77777777" w:rsidR="00174E4E" w:rsidRDefault="00174E4E" w:rsidP="000E0A62">
            <w:pPr>
              <w:ind w:left="360"/>
              <w:contextualSpacing/>
              <w:jc w:val="both"/>
              <w:rPr>
                <w:b/>
                <w:bCs/>
                <w:lang w:val="sq-AL"/>
              </w:rPr>
            </w:pPr>
          </w:p>
          <w:p w14:paraId="2ED5B218" w14:textId="322141CD" w:rsidR="00174E4E" w:rsidRDefault="00174E4E" w:rsidP="00AA138E">
            <w:pPr>
              <w:spacing w:line="276" w:lineRule="auto"/>
              <w:contextualSpacing/>
              <w:rPr>
                <w:b/>
                <w:bCs/>
                <w:lang w:val="sq-AL"/>
              </w:rPr>
            </w:pPr>
          </w:p>
          <w:p w14:paraId="571E06FA" w14:textId="77777777" w:rsidR="00174E4E" w:rsidRDefault="00174E4E" w:rsidP="00AA138E">
            <w:pPr>
              <w:contextualSpacing/>
              <w:jc w:val="center"/>
              <w:rPr>
                <w:b/>
                <w:bCs/>
                <w:lang w:val="sq-AL"/>
              </w:rPr>
            </w:pPr>
          </w:p>
          <w:p w14:paraId="35FE90DE" w14:textId="77777777" w:rsidR="00174E4E" w:rsidRDefault="00174E4E" w:rsidP="00AA138E">
            <w:pPr>
              <w:contextualSpacing/>
              <w:jc w:val="center"/>
              <w:rPr>
                <w:b/>
                <w:bCs/>
                <w:lang w:val="sq-AL"/>
              </w:rPr>
            </w:pPr>
            <w:r>
              <w:rPr>
                <w:b/>
                <w:bCs/>
                <w:lang w:val="sq-AL"/>
              </w:rPr>
              <w:t>Neni 27</w:t>
            </w:r>
          </w:p>
          <w:p w14:paraId="02086BA5" w14:textId="77777777" w:rsidR="00174E4E" w:rsidRDefault="00174E4E" w:rsidP="00AA138E">
            <w:pPr>
              <w:contextualSpacing/>
              <w:jc w:val="center"/>
              <w:rPr>
                <w:b/>
                <w:bCs/>
                <w:lang w:val="sq-AL"/>
              </w:rPr>
            </w:pPr>
            <w:r>
              <w:rPr>
                <w:b/>
                <w:bCs/>
                <w:lang w:val="sq-AL"/>
              </w:rPr>
              <w:t>Procedurat për vendimin për privim nga kujdesi prindëror dhe caktimi i kujdestarit të përkohshëm</w:t>
            </w:r>
          </w:p>
          <w:p w14:paraId="18164800" w14:textId="77777777" w:rsidR="00174E4E" w:rsidRDefault="00174E4E" w:rsidP="00AA138E">
            <w:pPr>
              <w:contextualSpacing/>
              <w:jc w:val="both"/>
              <w:rPr>
                <w:b/>
                <w:bCs/>
                <w:lang w:val="sq-AL"/>
              </w:rPr>
            </w:pPr>
          </w:p>
          <w:p w14:paraId="6F5BB1A1" w14:textId="555F2A5E" w:rsidR="00AA138E" w:rsidRPr="00783DAB" w:rsidRDefault="00AA138E" w:rsidP="00783DAB">
            <w:pPr>
              <w:numPr>
                <w:ilvl w:val="0"/>
                <w:numId w:val="18"/>
              </w:numPr>
              <w:ind w:left="0"/>
              <w:contextualSpacing/>
              <w:jc w:val="both"/>
              <w:rPr>
                <w:lang w:val="sq-AL"/>
              </w:rPr>
            </w:pPr>
            <w:r>
              <w:rPr>
                <w:lang w:val="sq-AL"/>
              </w:rPr>
              <w:t>1.</w:t>
            </w:r>
            <w:r w:rsidR="00174E4E">
              <w:rPr>
                <w:lang w:val="sq-AL"/>
              </w:rPr>
              <w:t>Vendimin mbi privimin e prindërve nga kujdesi prindëror e merr gjykata kompetente në procedurë jashtëkontestimore, pasi të ketë marrë mendimin nga Organi i Kujdestarisë dhe pasi të ketë hetuar të gjitha rrethanat relevante lidhur me rastin individual.</w:t>
            </w:r>
          </w:p>
          <w:p w14:paraId="096AAC80" w14:textId="77777777" w:rsidR="00783DAB" w:rsidRDefault="00783DAB" w:rsidP="00783DAB">
            <w:pPr>
              <w:contextualSpacing/>
              <w:jc w:val="both"/>
              <w:rPr>
                <w:lang w:val="sq-AL"/>
              </w:rPr>
            </w:pPr>
          </w:p>
          <w:p w14:paraId="665C3B56" w14:textId="49297BFF" w:rsidR="00174E4E" w:rsidRDefault="00AA138E" w:rsidP="00AA138E">
            <w:pPr>
              <w:numPr>
                <w:ilvl w:val="0"/>
                <w:numId w:val="18"/>
              </w:numPr>
              <w:ind w:left="0"/>
              <w:contextualSpacing/>
              <w:jc w:val="both"/>
              <w:rPr>
                <w:lang w:val="sq-AL"/>
              </w:rPr>
            </w:pPr>
            <w:r>
              <w:rPr>
                <w:lang w:val="sq-AL"/>
              </w:rPr>
              <w:t>2.</w:t>
            </w:r>
            <w:r w:rsidR="00174E4E">
              <w:rPr>
                <w:lang w:val="sq-AL"/>
              </w:rPr>
              <w:t>Vendimi për privimin e kujdesit prindëror mund të iniciohet nga prindi tjetër, Organi i Kujdestarisë ose Gjykata.</w:t>
            </w:r>
          </w:p>
          <w:p w14:paraId="5786CC83" w14:textId="77777777" w:rsidR="00AA138E" w:rsidRDefault="00AA138E" w:rsidP="00AA138E">
            <w:pPr>
              <w:numPr>
                <w:ilvl w:val="0"/>
                <w:numId w:val="18"/>
              </w:numPr>
              <w:ind w:left="0"/>
              <w:contextualSpacing/>
              <w:jc w:val="both"/>
              <w:rPr>
                <w:lang w:val="sq-AL"/>
              </w:rPr>
            </w:pPr>
          </w:p>
          <w:p w14:paraId="7B5D4E05" w14:textId="75C6CFCC" w:rsidR="00174E4E" w:rsidRDefault="00AA138E" w:rsidP="00AA138E">
            <w:pPr>
              <w:numPr>
                <w:ilvl w:val="0"/>
                <w:numId w:val="18"/>
              </w:numPr>
              <w:ind w:left="0"/>
              <w:contextualSpacing/>
              <w:jc w:val="both"/>
              <w:rPr>
                <w:lang w:val="sq-AL"/>
              </w:rPr>
            </w:pPr>
            <w:r>
              <w:rPr>
                <w:lang w:val="sq-AL"/>
              </w:rPr>
              <w:lastRenderedPageBreak/>
              <w:t>3.</w:t>
            </w:r>
            <w:r w:rsidR="00174E4E">
              <w:rPr>
                <w:lang w:val="sq-AL"/>
              </w:rPr>
              <w:t xml:space="preserve">Organi i Kujdestarisë është i detyruar të fillojë procedurën për privimin e kujdesit prindëror, nëse mëson për ekzistimin e shkaqeve të përcaktuara në Ligjin për Familjen, Ligjin për Mbrojtjen e Fëmijëve. </w:t>
            </w:r>
          </w:p>
          <w:p w14:paraId="671EC65C" w14:textId="77777777" w:rsidR="00AA138E" w:rsidRDefault="00AA138E" w:rsidP="00AA138E">
            <w:pPr>
              <w:numPr>
                <w:ilvl w:val="0"/>
                <w:numId w:val="18"/>
              </w:numPr>
              <w:ind w:left="0"/>
              <w:contextualSpacing/>
              <w:jc w:val="both"/>
              <w:rPr>
                <w:lang w:val="sq-AL"/>
              </w:rPr>
            </w:pPr>
          </w:p>
          <w:p w14:paraId="458718B7" w14:textId="5FEF34A4" w:rsidR="00174E4E" w:rsidRDefault="00AA138E" w:rsidP="00AA138E">
            <w:pPr>
              <w:numPr>
                <w:ilvl w:val="0"/>
                <w:numId w:val="18"/>
              </w:numPr>
              <w:ind w:left="0"/>
              <w:contextualSpacing/>
              <w:jc w:val="both"/>
              <w:rPr>
                <w:lang w:val="sq-AL"/>
              </w:rPr>
            </w:pPr>
            <w:r>
              <w:rPr>
                <w:lang w:val="sq-AL"/>
              </w:rPr>
              <w:t>4.</w:t>
            </w:r>
            <w:r w:rsidR="00174E4E">
              <w:rPr>
                <w:lang w:val="sq-AL"/>
              </w:rPr>
              <w:t>Nëse e kërkojnë rrethanat, gjykata mund të japë urdhër për vlerësim për një periudhë 21 ditore, për të mundësuar hetime të mëtutjeshme dhe vlerësime deri në kohë kur çështja duhet të paraqitet në gjykatë për shqyrtim të mëtejmë.</w:t>
            </w:r>
          </w:p>
          <w:p w14:paraId="76C35696" w14:textId="77777777" w:rsidR="00AA138E" w:rsidRDefault="00AA138E" w:rsidP="00AA138E">
            <w:pPr>
              <w:numPr>
                <w:ilvl w:val="0"/>
                <w:numId w:val="18"/>
              </w:numPr>
              <w:ind w:left="0"/>
              <w:contextualSpacing/>
              <w:jc w:val="both"/>
              <w:rPr>
                <w:lang w:val="sq-AL"/>
              </w:rPr>
            </w:pPr>
          </w:p>
          <w:p w14:paraId="6ACC0AE8" w14:textId="37222A6E" w:rsidR="00174E4E" w:rsidRDefault="00AA138E" w:rsidP="00AA138E">
            <w:pPr>
              <w:numPr>
                <w:ilvl w:val="0"/>
                <w:numId w:val="18"/>
              </w:numPr>
              <w:ind w:left="0"/>
              <w:contextualSpacing/>
              <w:jc w:val="both"/>
              <w:rPr>
                <w:lang w:val="sq-AL"/>
              </w:rPr>
            </w:pPr>
            <w:r>
              <w:rPr>
                <w:lang w:val="sq-AL"/>
              </w:rPr>
              <w:t>5.</w:t>
            </w:r>
            <w:r w:rsidR="00174E4E">
              <w:rPr>
                <w:lang w:val="sq-AL"/>
              </w:rPr>
              <w:t xml:space="preserve">Gjykata jo më vonë se 21 ditë pas pranimit të vlerësimit të situatës familjare dhe gjendjes së fëmijës apo fëmijëve, merr vendim për privimin e kujdesit prindëror për njërin apo të gjithë fëmijët. Gjykata nëpërmjet të njëjtit vendim për privimin e kujdesit prindëror e cakton edhe kujdestarin. </w:t>
            </w:r>
          </w:p>
          <w:p w14:paraId="28AB9668" w14:textId="77777777" w:rsidR="00AA138E" w:rsidRDefault="00AA138E" w:rsidP="00AA138E">
            <w:pPr>
              <w:contextualSpacing/>
              <w:jc w:val="both"/>
              <w:rPr>
                <w:lang w:val="sq-AL"/>
              </w:rPr>
            </w:pPr>
          </w:p>
          <w:p w14:paraId="30CB4BBC" w14:textId="75B1FBFD" w:rsidR="00174E4E" w:rsidRDefault="00D32352" w:rsidP="00AA138E">
            <w:pPr>
              <w:contextualSpacing/>
              <w:jc w:val="both"/>
              <w:rPr>
                <w:lang w:val="sq-AL"/>
              </w:rPr>
            </w:pPr>
            <w:r>
              <w:rPr>
                <w:lang w:val="sq-AL"/>
              </w:rPr>
              <w:t>6.</w:t>
            </w:r>
            <w:r w:rsidR="00174E4E" w:rsidRPr="00AA138E">
              <w:rPr>
                <w:lang w:val="sq-AL"/>
              </w:rPr>
              <w:t xml:space="preserve">Me rastin e shqyrtimit të vlerësimit dhe kërkesës për caktimin e urdherit te  kujdestarisë, gjykata do t’u kushtojë rëndësi të veçantë: </w:t>
            </w:r>
          </w:p>
          <w:p w14:paraId="39559160" w14:textId="77777777" w:rsidR="00AA138E" w:rsidRPr="00AA138E" w:rsidRDefault="00AA138E" w:rsidP="00AA138E">
            <w:pPr>
              <w:contextualSpacing/>
              <w:jc w:val="both"/>
              <w:rPr>
                <w:lang w:val="sq-AL"/>
              </w:rPr>
            </w:pPr>
          </w:p>
          <w:p w14:paraId="0225430B" w14:textId="7FC1F41C" w:rsidR="00174E4E" w:rsidRDefault="00AA138E" w:rsidP="00AA138E">
            <w:pPr>
              <w:ind w:left="297"/>
              <w:contextualSpacing/>
              <w:jc w:val="both"/>
              <w:rPr>
                <w:lang w:val="sq-AL"/>
              </w:rPr>
            </w:pPr>
            <w:r>
              <w:rPr>
                <w:lang w:val="sq-AL"/>
              </w:rPr>
              <w:t xml:space="preserve"> </w:t>
            </w:r>
            <w:r w:rsidR="00174E4E">
              <w:rPr>
                <w:lang w:val="sq-AL"/>
              </w:rPr>
              <w:t>6.1.  Dëshirave dhe ndjenjave të verifikuara të fëmijës në fjalë;</w:t>
            </w:r>
          </w:p>
          <w:p w14:paraId="118EC922" w14:textId="77777777" w:rsidR="00AA138E" w:rsidRDefault="00174E4E" w:rsidP="00AA138E">
            <w:pPr>
              <w:ind w:left="297"/>
              <w:jc w:val="both"/>
              <w:rPr>
                <w:lang w:val="sq-AL"/>
              </w:rPr>
            </w:pPr>
            <w:r>
              <w:rPr>
                <w:lang w:val="sq-AL"/>
              </w:rPr>
              <w:t xml:space="preserve">            </w:t>
            </w:r>
          </w:p>
          <w:p w14:paraId="6A89A501" w14:textId="0A9B6B8B" w:rsidR="00174E4E" w:rsidRDefault="00174E4E" w:rsidP="00AA138E">
            <w:pPr>
              <w:ind w:left="297"/>
              <w:jc w:val="both"/>
              <w:rPr>
                <w:lang w:val="sq-AL"/>
              </w:rPr>
            </w:pPr>
            <w:r>
              <w:rPr>
                <w:lang w:val="sq-AL"/>
              </w:rPr>
              <w:t>6.2. Nevojave fizike, emocionale dhe arsimore të tij;</w:t>
            </w:r>
          </w:p>
          <w:p w14:paraId="077979B5" w14:textId="77777777" w:rsidR="00AA138E" w:rsidRDefault="00AA138E" w:rsidP="00AA138E">
            <w:pPr>
              <w:ind w:left="297"/>
              <w:jc w:val="both"/>
              <w:rPr>
                <w:lang w:val="sq-AL"/>
              </w:rPr>
            </w:pPr>
          </w:p>
          <w:p w14:paraId="3D8C176B" w14:textId="51F4B08A" w:rsidR="00174E4E" w:rsidRDefault="00174E4E" w:rsidP="00AA138E">
            <w:pPr>
              <w:ind w:left="297"/>
              <w:contextualSpacing/>
              <w:jc w:val="both"/>
              <w:rPr>
                <w:lang w:val="sq-AL"/>
              </w:rPr>
            </w:pPr>
            <w:r>
              <w:rPr>
                <w:lang w:val="sq-AL"/>
              </w:rPr>
              <w:t xml:space="preserve">6.3.  Efektit të pritshëm në të, për shkak të ndryshimit të cilësdo rrethanë të tij; </w:t>
            </w:r>
          </w:p>
          <w:p w14:paraId="332589F5" w14:textId="77777777" w:rsidR="00AA138E" w:rsidRDefault="00AA138E" w:rsidP="00AA138E">
            <w:pPr>
              <w:ind w:left="297"/>
              <w:contextualSpacing/>
              <w:jc w:val="both"/>
              <w:rPr>
                <w:lang w:val="sq-AL"/>
              </w:rPr>
            </w:pPr>
          </w:p>
          <w:p w14:paraId="426B3E9C" w14:textId="06412DCD" w:rsidR="00174E4E" w:rsidRDefault="00174E4E" w:rsidP="00AA138E">
            <w:pPr>
              <w:ind w:left="297"/>
              <w:contextualSpacing/>
              <w:jc w:val="both"/>
              <w:rPr>
                <w:lang w:val="sq-AL"/>
              </w:rPr>
            </w:pPr>
            <w:r>
              <w:rPr>
                <w:lang w:val="sq-AL"/>
              </w:rPr>
              <w:lastRenderedPageBreak/>
              <w:t>6.4. Moshës, gjinisë, prejardhjes së tij dhe çfarëdo karakteristike që ai/ajo mund ta ketë e që gjykata e konsideron relevante;</w:t>
            </w:r>
          </w:p>
          <w:p w14:paraId="0D86B597" w14:textId="77777777" w:rsidR="00AA138E" w:rsidRDefault="00AA138E" w:rsidP="00AA138E">
            <w:pPr>
              <w:ind w:left="297"/>
              <w:contextualSpacing/>
              <w:jc w:val="both"/>
              <w:rPr>
                <w:lang w:val="sq-AL"/>
              </w:rPr>
            </w:pPr>
          </w:p>
          <w:p w14:paraId="274DBF3D" w14:textId="304D5496" w:rsidR="00174E4E" w:rsidRDefault="00174E4E" w:rsidP="00AA138E">
            <w:pPr>
              <w:ind w:left="297"/>
              <w:contextualSpacing/>
              <w:jc w:val="both"/>
              <w:rPr>
                <w:lang w:val="sq-AL"/>
              </w:rPr>
            </w:pPr>
            <w:r>
              <w:rPr>
                <w:lang w:val="sq-AL"/>
              </w:rPr>
              <w:t>6.5. Çfarëdo dëmtimi që ka pësuar, ose është në rrezik ta pësojë fëmija;</w:t>
            </w:r>
          </w:p>
          <w:p w14:paraId="21B2C3E1" w14:textId="77777777" w:rsidR="00AA138E" w:rsidRDefault="00AA138E" w:rsidP="00AA138E">
            <w:pPr>
              <w:ind w:left="297"/>
              <w:contextualSpacing/>
              <w:jc w:val="both"/>
              <w:rPr>
                <w:lang w:val="sq-AL"/>
              </w:rPr>
            </w:pPr>
          </w:p>
          <w:p w14:paraId="6CAE5575" w14:textId="402386DA" w:rsidR="00174E4E" w:rsidRDefault="00174E4E" w:rsidP="00AA138E">
            <w:pPr>
              <w:ind w:left="297"/>
              <w:contextualSpacing/>
              <w:jc w:val="both"/>
              <w:rPr>
                <w:lang w:val="sq-AL"/>
              </w:rPr>
            </w:pPr>
            <w:r>
              <w:rPr>
                <w:lang w:val="sq-AL"/>
              </w:rPr>
              <w:t>6.6. Sa është i aftë secili nga prindërit e fëmijës, dhe çdo person tjetër të cilin gjykata e konsideron këtë çështje relevante për plotësimin e nevojave të tij;</w:t>
            </w:r>
          </w:p>
          <w:p w14:paraId="2DF93EA6" w14:textId="77777777" w:rsidR="00AA138E" w:rsidRDefault="00AA138E" w:rsidP="00AA138E">
            <w:pPr>
              <w:ind w:left="297"/>
              <w:contextualSpacing/>
              <w:jc w:val="both"/>
              <w:rPr>
                <w:lang w:val="sq-AL"/>
              </w:rPr>
            </w:pPr>
          </w:p>
          <w:p w14:paraId="77116296" w14:textId="7B4524C2" w:rsidR="00174E4E" w:rsidRDefault="00174E4E" w:rsidP="00AA138E">
            <w:pPr>
              <w:ind w:left="297"/>
              <w:contextualSpacing/>
              <w:jc w:val="both"/>
              <w:rPr>
                <w:lang w:val="sq-AL"/>
              </w:rPr>
            </w:pPr>
            <w:r>
              <w:rPr>
                <w:lang w:val="sq-AL"/>
              </w:rPr>
              <w:t>6.7. Përmasat e kompetencave në dispozicion të gjykatës për t’u marrë në mënyrë adekuate me rastin.</w:t>
            </w:r>
          </w:p>
          <w:p w14:paraId="26A0251B" w14:textId="77777777" w:rsidR="00AA138E" w:rsidRDefault="00AA138E" w:rsidP="00AA138E">
            <w:pPr>
              <w:ind w:left="297"/>
              <w:contextualSpacing/>
              <w:jc w:val="both"/>
              <w:rPr>
                <w:lang w:val="sq-AL"/>
              </w:rPr>
            </w:pPr>
          </w:p>
          <w:p w14:paraId="710002B6" w14:textId="26FD02C3" w:rsidR="00174E4E" w:rsidRDefault="00AA138E" w:rsidP="00AA138E">
            <w:pPr>
              <w:ind w:left="297"/>
              <w:contextualSpacing/>
              <w:jc w:val="both"/>
              <w:rPr>
                <w:lang w:val="sq-AL"/>
              </w:rPr>
            </w:pPr>
            <w:r>
              <w:rPr>
                <w:lang w:val="sq-AL"/>
              </w:rPr>
              <w:t>6.8.</w:t>
            </w:r>
            <w:r w:rsidR="00174E4E">
              <w:rPr>
                <w:lang w:val="sq-AL"/>
              </w:rPr>
              <w:t>Pas vendosjes së fëmijës apo fëmijëve në kujdestari, Organi i Kujdestarisë në bashkëpunim me Menaxherin e Rastit fillojnë të hartojnë dhe përgatisin Planin Individual të Mbrojtjes.</w:t>
            </w:r>
          </w:p>
          <w:p w14:paraId="30E5BB91" w14:textId="77777777" w:rsidR="00AA138E" w:rsidRDefault="00AA138E" w:rsidP="00AA138E">
            <w:pPr>
              <w:ind w:left="297"/>
              <w:contextualSpacing/>
              <w:jc w:val="both"/>
              <w:rPr>
                <w:lang w:val="sq-AL"/>
              </w:rPr>
            </w:pPr>
          </w:p>
          <w:p w14:paraId="2874E173" w14:textId="1B5DA612" w:rsidR="00174E4E" w:rsidRDefault="00AA138E" w:rsidP="00AA138E">
            <w:pPr>
              <w:ind w:left="297"/>
              <w:contextualSpacing/>
              <w:jc w:val="both"/>
              <w:rPr>
                <w:lang w:val="sq-AL"/>
              </w:rPr>
            </w:pPr>
            <w:r>
              <w:rPr>
                <w:lang w:val="sq-AL"/>
              </w:rPr>
              <w:t>6.9.</w:t>
            </w:r>
            <w:r w:rsidR="00174E4E">
              <w:rPr>
                <w:lang w:val="sq-AL"/>
              </w:rPr>
              <w:t xml:space="preserve">Përjashtimisht nga paragrafi 7 i këtij neni, nëse gjatë periudhës vlerësuese konstatohet nevoja për hartimin e planit individual të mbrojtjes së fëmijës apo fëmijëve, Organi i Kujdestarisë dhe Menaxheri i Rastit mund të fillojnë me përpilimin e këtij plani edhe para se gjykata të marrë vendim përfundimtar për vendosjen apo jo të fëmijës në kujdestari. </w:t>
            </w:r>
          </w:p>
          <w:p w14:paraId="26F9D0D2" w14:textId="6B934163" w:rsidR="00174E4E" w:rsidRDefault="00174E4E" w:rsidP="00AA138E">
            <w:pPr>
              <w:ind w:left="297"/>
              <w:jc w:val="both"/>
              <w:rPr>
                <w:b/>
                <w:bCs/>
                <w:lang w:val="sq-AL"/>
              </w:rPr>
            </w:pPr>
          </w:p>
          <w:p w14:paraId="0B4068FB" w14:textId="52B6D5EC" w:rsidR="0034288E" w:rsidRDefault="0034288E" w:rsidP="00AA138E">
            <w:pPr>
              <w:ind w:left="297"/>
              <w:jc w:val="both"/>
              <w:rPr>
                <w:b/>
                <w:bCs/>
                <w:lang w:val="sq-AL"/>
              </w:rPr>
            </w:pPr>
          </w:p>
          <w:p w14:paraId="4B39AF80" w14:textId="43FE85DA" w:rsidR="005546D0" w:rsidRDefault="005546D0" w:rsidP="00AA138E">
            <w:pPr>
              <w:ind w:left="297"/>
              <w:jc w:val="both"/>
              <w:rPr>
                <w:b/>
                <w:bCs/>
                <w:lang w:val="sq-AL"/>
              </w:rPr>
            </w:pPr>
          </w:p>
          <w:p w14:paraId="1661D956" w14:textId="563137F5" w:rsidR="005546D0" w:rsidRDefault="005546D0" w:rsidP="00AA138E">
            <w:pPr>
              <w:ind w:left="297"/>
              <w:jc w:val="both"/>
              <w:rPr>
                <w:b/>
                <w:bCs/>
                <w:lang w:val="sq-AL"/>
              </w:rPr>
            </w:pPr>
          </w:p>
          <w:p w14:paraId="393C9343" w14:textId="77777777" w:rsidR="005546D0" w:rsidRDefault="005546D0" w:rsidP="00AA138E">
            <w:pPr>
              <w:ind w:left="297"/>
              <w:jc w:val="both"/>
              <w:rPr>
                <w:b/>
                <w:bCs/>
                <w:lang w:val="sq-AL"/>
              </w:rPr>
            </w:pPr>
          </w:p>
          <w:p w14:paraId="30396630" w14:textId="77777777" w:rsidR="005546D0" w:rsidRDefault="005546D0" w:rsidP="0034288E">
            <w:pPr>
              <w:contextualSpacing/>
              <w:jc w:val="center"/>
              <w:rPr>
                <w:b/>
                <w:bCs/>
                <w:lang w:val="sq-AL"/>
              </w:rPr>
            </w:pPr>
          </w:p>
          <w:p w14:paraId="6DDCA542" w14:textId="77777777" w:rsidR="005546D0" w:rsidRDefault="005546D0" w:rsidP="0034288E">
            <w:pPr>
              <w:contextualSpacing/>
              <w:jc w:val="center"/>
              <w:rPr>
                <w:b/>
                <w:bCs/>
                <w:lang w:val="sq-AL"/>
              </w:rPr>
            </w:pPr>
          </w:p>
          <w:p w14:paraId="58CCCC2C" w14:textId="244B0A73" w:rsidR="00174E4E" w:rsidRDefault="00174E4E" w:rsidP="0034288E">
            <w:pPr>
              <w:contextualSpacing/>
              <w:jc w:val="center"/>
              <w:rPr>
                <w:b/>
                <w:bCs/>
                <w:lang w:val="sq-AL"/>
              </w:rPr>
            </w:pPr>
            <w:r>
              <w:rPr>
                <w:b/>
                <w:bCs/>
                <w:lang w:val="sq-AL"/>
              </w:rPr>
              <w:t>Neni 28</w:t>
            </w:r>
          </w:p>
          <w:p w14:paraId="43C1A38D" w14:textId="77777777" w:rsidR="00174E4E" w:rsidRDefault="00174E4E" w:rsidP="0034288E">
            <w:pPr>
              <w:contextualSpacing/>
              <w:jc w:val="center"/>
              <w:rPr>
                <w:b/>
                <w:bCs/>
                <w:lang w:val="sq-AL"/>
              </w:rPr>
            </w:pPr>
            <w:r>
              <w:rPr>
                <w:b/>
                <w:bCs/>
                <w:lang w:val="sq-AL"/>
              </w:rPr>
              <w:t>Pala e tretë si kujdestar i përkohshëm</w:t>
            </w:r>
          </w:p>
          <w:p w14:paraId="76AC43D1" w14:textId="77777777" w:rsidR="00174E4E" w:rsidRDefault="00174E4E" w:rsidP="0034288E">
            <w:pPr>
              <w:contextualSpacing/>
              <w:jc w:val="center"/>
              <w:rPr>
                <w:b/>
                <w:bCs/>
                <w:lang w:val="sq-AL"/>
              </w:rPr>
            </w:pPr>
          </w:p>
          <w:p w14:paraId="49B2A2D5" w14:textId="0BE36557" w:rsidR="00174E4E" w:rsidRPr="0034288E" w:rsidRDefault="0034288E" w:rsidP="0034288E">
            <w:pPr>
              <w:numPr>
                <w:ilvl w:val="0"/>
                <w:numId w:val="19"/>
              </w:numPr>
              <w:ind w:left="0"/>
              <w:contextualSpacing/>
              <w:jc w:val="both"/>
              <w:rPr>
                <w:b/>
                <w:bCs/>
                <w:lang w:val="sq-AL"/>
              </w:rPr>
            </w:pPr>
            <w:r>
              <w:rPr>
                <w:lang w:val="sq-AL"/>
              </w:rPr>
              <w:t>1.</w:t>
            </w:r>
            <w:r w:rsidR="00174E4E">
              <w:rPr>
                <w:lang w:val="sq-AL"/>
              </w:rPr>
              <w:t>Kur këtë e kërkojnë interesat e fëmijës, prindi ose prindërit munden përkohësisht t’ia besojnë fëmijën palës së tretë për kujdes dhe edukim, nëse ky person i plotëson kushtet e kujdestarit.</w:t>
            </w:r>
          </w:p>
          <w:p w14:paraId="77F05CCC" w14:textId="34022CE4" w:rsidR="0034288E" w:rsidRDefault="0034288E" w:rsidP="0034288E">
            <w:pPr>
              <w:contextualSpacing/>
              <w:jc w:val="both"/>
              <w:rPr>
                <w:b/>
                <w:bCs/>
                <w:lang w:val="sq-AL"/>
              </w:rPr>
            </w:pPr>
          </w:p>
          <w:p w14:paraId="528107C9" w14:textId="77777777" w:rsidR="006D41B9" w:rsidRDefault="006D41B9" w:rsidP="0034288E">
            <w:pPr>
              <w:contextualSpacing/>
              <w:jc w:val="both"/>
              <w:rPr>
                <w:b/>
                <w:bCs/>
                <w:lang w:val="sq-AL"/>
              </w:rPr>
            </w:pPr>
          </w:p>
          <w:p w14:paraId="3F7FD5D7" w14:textId="3D094B25" w:rsidR="00174E4E" w:rsidRPr="00A627CC" w:rsidRDefault="0034288E" w:rsidP="0034288E">
            <w:pPr>
              <w:numPr>
                <w:ilvl w:val="0"/>
                <w:numId w:val="19"/>
              </w:numPr>
              <w:ind w:left="0"/>
              <w:contextualSpacing/>
              <w:jc w:val="both"/>
              <w:rPr>
                <w:b/>
                <w:bCs/>
                <w:lang w:val="sq-AL"/>
              </w:rPr>
            </w:pPr>
            <w:r>
              <w:rPr>
                <w:lang w:val="sq-AL"/>
              </w:rPr>
              <w:t>2.</w:t>
            </w:r>
            <w:r w:rsidR="00174E4E">
              <w:rPr>
                <w:lang w:val="sq-AL"/>
              </w:rPr>
              <w:t>Nëse prindërit ose prindi i cili e ushtron kujdesin prindëror shkojnë përkohësisht në vend tjetër të banimit brenda apo jashtë Kosovës, ata ose ai mund t’ia besojnë fëmijën për kujdes dhe edukim vetëm personit i cili i plotëson kushtet e kujdestarit.</w:t>
            </w:r>
          </w:p>
          <w:p w14:paraId="499EC1D2" w14:textId="77777777" w:rsidR="0034288E" w:rsidRDefault="0034288E" w:rsidP="00174E4E">
            <w:pPr>
              <w:spacing w:line="276" w:lineRule="auto"/>
              <w:ind w:left="360"/>
              <w:contextualSpacing/>
              <w:jc w:val="center"/>
              <w:rPr>
                <w:b/>
                <w:bCs/>
                <w:lang w:val="sq-AL"/>
              </w:rPr>
            </w:pPr>
          </w:p>
          <w:p w14:paraId="7739D44B" w14:textId="77777777" w:rsidR="0034288E" w:rsidRDefault="0034288E" w:rsidP="00A76F09">
            <w:pPr>
              <w:contextualSpacing/>
              <w:jc w:val="center"/>
              <w:rPr>
                <w:b/>
                <w:bCs/>
                <w:lang w:val="sq-AL"/>
              </w:rPr>
            </w:pPr>
          </w:p>
          <w:p w14:paraId="263B6A1B" w14:textId="46138DF5" w:rsidR="00174E4E" w:rsidRDefault="00174E4E" w:rsidP="00A76F09">
            <w:pPr>
              <w:contextualSpacing/>
              <w:jc w:val="center"/>
              <w:rPr>
                <w:b/>
                <w:bCs/>
                <w:lang w:val="sq-AL"/>
              </w:rPr>
            </w:pPr>
            <w:r>
              <w:rPr>
                <w:b/>
                <w:bCs/>
                <w:lang w:val="sq-AL"/>
              </w:rPr>
              <w:t>Neni 29</w:t>
            </w:r>
          </w:p>
          <w:p w14:paraId="50624ED8" w14:textId="77777777" w:rsidR="00174E4E" w:rsidRDefault="00174E4E" w:rsidP="00A76F09">
            <w:pPr>
              <w:contextualSpacing/>
              <w:jc w:val="center"/>
              <w:rPr>
                <w:b/>
                <w:bCs/>
                <w:lang w:val="sq-AL"/>
              </w:rPr>
            </w:pPr>
            <w:r>
              <w:rPr>
                <w:b/>
                <w:bCs/>
                <w:lang w:val="sq-AL"/>
              </w:rPr>
              <w:t>Kujdestaria e përhershme përmes zgjatjes së kujdestarisë para dhe pas arritjes së moshës madhore</w:t>
            </w:r>
          </w:p>
          <w:p w14:paraId="6677A7C8" w14:textId="77777777" w:rsidR="00174E4E" w:rsidRDefault="00174E4E" w:rsidP="00A76F09">
            <w:pPr>
              <w:contextualSpacing/>
              <w:jc w:val="both"/>
              <w:rPr>
                <w:b/>
                <w:bCs/>
                <w:lang w:val="sq-AL"/>
              </w:rPr>
            </w:pPr>
          </w:p>
          <w:p w14:paraId="176C9267" w14:textId="13BF5C35" w:rsidR="00174E4E" w:rsidRDefault="00A627CC" w:rsidP="00A76F09">
            <w:pPr>
              <w:contextualSpacing/>
              <w:jc w:val="both"/>
              <w:rPr>
                <w:lang w:val="sq-AL"/>
              </w:rPr>
            </w:pPr>
            <w:r>
              <w:rPr>
                <w:lang w:val="sq-AL"/>
              </w:rPr>
              <w:t>1.</w:t>
            </w:r>
            <w:r w:rsidR="00174E4E">
              <w:rPr>
                <w:lang w:val="sq-AL"/>
              </w:rPr>
              <w:t>Kujdestaria mund të zgjatet para dhe pas moshës madhore të fëmijës, nëse ai për shkak të sëmundjes psikike të diagnostifikuar, zhvillimit psikik të ngecur ose të metave fizike apo për shkaqe të tjera mjekësore nuk është i aftë që të kujdeset vetë për personalitetin, të drejtat dhe interesat e veta.</w:t>
            </w:r>
          </w:p>
          <w:p w14:paraId="2F411287" w14:textId="77777777" w:rsidR="00A627CC" w:rsidRDefault="00A627CC" w:rsidP="00A76F09">
            <w:pPr>
              <w:contextualSpacing/>
              <w:jc w:val="both"/>
              <w:rPr>
                <w:lang w:val="sq-AL"/>
              </w:rPr>
            </w:pPr>
          </w:p>
          <w:p w14:paraId="3B393EBA" w14:textId="056E4C91" w:rsidR="00174E4E" w:rsidRDefault="00A627CC" w:rsidP="00A76F09">
            <w:pPr>
              <w:contextualSpacing/>
              <w:jc w:val="both"/>
              <w:rPr>
                <w:lang w:val="sq-AL"/>
              </w:rPr>
            </w:pPr>
            <w:r>
              <w:rPr>
                <w:lang w:val="sq-AL"/>
              </w:rPr>
              <w:t>2.</w:t>
            </w:r>
            <w:r w:rsidR="00174E4E">
              <w:rPr>
                <w:lang w:val="sq-AL"/>
              </w:rPr>
              <w:t xml:space="preserve">Vendimin për zgjatjen e kujdestarisë e merr gjykata kompetente në procedurën </w:t>
            </w:r>
            <w:r w:rsidR="00174E4E">
              <w:rPr>
                <w:lang w:val="sq-AL"/>
              </w:rPr>
              <w:lastRenderedPageBreak/>
              <w:t>jashtëkontestimore me kërkesën e kujdestarit nëpërmjet Organit të Kujdestarisë.</w:t>
            </w:r>
          </w:p>
          <w:p w14:paraId="737C0E92" w14:textId="77777777" w:rsidR="00A627CC" w:rsidRDefault="00A627CC" w:rsidP="00A76F09">
            <w:pPr>
              <w:contextualSpacing/>
              <w:jc w:val="both"/>
              <w:rPr>
                <w:lang w:val="sq-AL"/>
              </w:rPr>
            </w:pPr>
          </w:p>
          <w:p w14:paraId="1E284016" w14:textId="3CCBAF4C" w:rsidR="00174E4E" w:rsidRDefault="00A627CC" w:rsidP="00A76F09">
            <w:pPr>
              <w:contextualSpacing/>
              <w:jc w:val="both"/>
              <w:rPr>
                <w:lang w:val="sq-AL"/>
              </w:rPr>
            </w:pPr>
            <w:r>
              <w:rPr>
                <w:lang w:val="sq-AL"/>
              </w:rPr>
              <w:t>3.</w:t>
            </w:r>
            <w:r w:rsidR="00174E4E">
              <w:rPr>
                <w:lang w:val="sq-AL"/>
              </w:rPr>
              <w:t>Propozimi për zgjatjen e kujdestarisë paraqitet në çdo moment, e sidomos para së të mbushë fëmija moshën madhore, sidoqoftë gjykata mund ta zgjasë kujdestarinë edhe në rastin kur kërkesa nuk është paraqitur me kohë, nëse në kohën e arritjes së moshës madhore kanë ekzistuar shkaqet për zgjatjen e kujdestarisë.</w:t>
            </w:r>
          </w:p>
          <w:p w14:paraId="6D10CB93" w14:textId="77777777" w:rsidR="00A627CC" w:rsidRDefault="00A627CC" w:rsidP="00A76F09">
            <w:pPr>
              <w:contextualSpacing/>
              <w:jc w:val="both"/>
              <w:rPr>
                <w:lang w:val="sq-AL"/>
              </w:rPr>
            </w:pPr>
          </w:p>
          <w:p w14:paraId="092F4FA8" w14:textId="32AC000D" w:rsidR="00174E4E" w:rsidRDefault="00A627CC" w:rsidP="00A76F09">
            <w:pPr>
              <w:contextualSpacing/>
              <w:jc w:val="both"/>
              <w:rPr>
                <w:lang w:val="sq-AL"/>
              </w:rPr>
            </w:pPr>
            <w:r>
              <w:rPr>
                <w:lang w:val="sq-AL"/>
              </w:rPr>
              <w:t>4.</w:t>
            </w:r>
            <w:r w:rsidR="00174E4E">
              <w:rPr>
                <w:lang w:val="sq-AL"/>
              </w:rPr>
              <w:t>Në vendimin për zgjatjen e kujdestarisë, gjykata do të specifikojë se personi ndaj të cilit është zgjatur kujdestaria, është barazuar me të miturin e ri apo më të vjetër se 14 vjet.</w:t>
            </w:r>
          </w:p>
          <w:p w14:paraId="770F9454" w14:textId="77777777" w:rsidR="00174E4E" w:rsidRDefault="00174E4E" w:rsidP="00A76F09">
            <w:pPr>
              <w:contextualSpacing/>
              <w:jc w:val="both"/>
              <w:rPr>
                <w:lang w:val="sq-AL"/>
              </w:rPr>
            </w:pPr>
          </w:p>
          <w:p w14:paraId="235626BC" w14:textId="77777777" w:rsidR="00A627CC" w:rsidRDefault="00A627CC" w:rsidP="00174E4E">
            <w:pPr>
              <w:spacing w:line="276" w:lineRule="auto"/>
              <w:jc w:val="center"/>
              <w:rPr>
                <w:b/>
                <w:bCs/>
                <w:lang w:val="sq-AL"/>
              </w:rPr>
            </w:pPr>
          </w:p>
          <w:p w14:paraId="536537C8" w14:textId="18B06BB9" w:rsidR="00A627CC" w:rsidRDefault="00A627CC" w:rsidP="00174E4E">
            <w:pPr>
              <w:spacing w:line="276" w:lineRule="auto"/>
              <w:jc w:val="center"/>
              <w:rPr>
                <w:b/>
                <w:bCs/>
                <w:lang w:val="sq-AL"/>
              </w:rPr>
            </w:pPr>
          </w:p>
          <w:p w14:paraId="43215D84" w14:textId="77777777" w:rsidR="00C049A0" w:rsidRDefault="00C049A0" w:rsidP="00C049A0">
            <w:pPr>
              <w:jc w:val="center"/>
              <w:rPr>
                <w:b/>
                <w:bCs/>
                <w:lang w:val="sq-AL"/>
              </w:rPr>
            </w:pPr>
          </w:p>
          <w:p w14:paraId="2BBA527A" w14:textId="05817B56" w:rsidR="00174E4E" w:rsidRDefault="00174E4E" w:rsidP="00C049A0">
            <w:pPr>
              <w:jc w:val="center"/>
              <w:rPr>
                <w:b/>
                <w:bCs/>
                <w:lang w:val="sq-AL"/>
              </w:rPr>
            </w:pPr>
            <w:r>
              <w:rPr>
                <w:b/>
                <w:bCs/>
                <w:lang w:val="sq-AL"/>
              </w:rPr>
              <w:t>Neni 30</w:t>
            </w:r>
          </w:p>
          <w:p w14:paraId="25FAE4D1" w14:textId="77777777" w:rsidR="00174E4E" w:rsidRDefault="00174E4E" w:rsidP="00C049A0">
            <w:pPr>
              <w:contextualSpacing/>
              <w:jc w:val="center"/>
              <w:rPr>
                <w:b/>
                <w:bCs/>
                <w:lang w:val="sq-AL"/>
              </w:rPr>
            </w:pPr>
            <w:r>
              <w:rPr>
                <w:b/>
                <w:bCs/>
                <w:lang w:val="sq-AL"/>
              </w:rPr>
              <w:t>Pushimi i kujdestarisë së përhershme dhe zgjatjes kohore</w:t>
            </w:r>
          </w:p>
          <w:p w14:paraId="2528FF3E" w14:textId="77777777" w:rsidR="00174E4E" w:rsidRDefault="00174E4E" w:rsidP="00C049A0">
            <w:pPr>
              <w:contextualSpacing/>
              <w:jc w:val="both"/>
              <w:rPr>
                <w:b/>
                <w:bCs/>
                <w:lang w:val="sq-AL"/>
              </w:rPr>
            </w:pPr>
          </w:p>
          <w:p w14:paraId="349CE0BE" w14:textId="48208C74" w:rsidR="00C049A0" w:rsidRDefault="00C049A0" w:rsidP="00C049A0">
            <w:pPr>
              <w:contextualSpacing/>
              <w:jc w:val="both"/>
              <w:rPr>
                <w:lang w:val="sq-AL"/>
              </w:rPr>
            </w:pPr>
            <w:r>
              <w:rPr>
                <w:lang w:val="sq-AL"/>
              </w:rPr>
              <w:t>1.</w:t>
            </w:r>
            <w:r w:rsidR="00174E4E">
              <w:rPr>
                <w:lang w:val="sq-AL"/>
              </w:rPr>
              <w:t>Kur pushojnë shkaqet për shkak të të cilave është zgjatur kujdestaria ndaj fëmijës apo personit madhor, gjykata, me kërkesën e atij personi, të prindërve ose të Organit të Kujdestarisë, do të marrë vendimin mbi pushimin e kujdestarisë.</w:t>
            </w:r>
          </w:p>
          <w:p w14:paraId="6B282C87" w14:textId="0A7BF629" w:rsidR="00174E4E" w:rsidRDefault="00C049A0" w:rsidP="00C049A0">
            <w:pPr>
              <w:contextualSpacing/>
              <w:jc w:val="both"/>
              <w:rPr>
                <w:lang w:val="sq-AL"/>
              </w:rPr>
            </w:pPr>
            <w:r>
              <w:rPr>
                <w:lang w:val="sq-AL"/>
              </w:rPr>
              <w:t>2.</w:t>
            </w:r>
            <w:r w:rsidR="00174E4E">
              <w:rPr>
                <w:lang w:val="sq-AL"/>
              </w:rPr>
              <w:t>Vendimi mbi zgjatjen ose përfundimin e kujdestarisë do të shënohet në regjistrin amë të të lindurve, e nëse ai person ka pasuri të paluajtshme edhe në regjistrat publikë për evidencën e pasurisë së paluajtshme.</w:t>
            </w:r>
          </w:p>
          <w:p w14:paraId="3E2F4B12" w14:textId="4AA87054" w:rsidR="00174E4E" w:rsidRDefault="00174E4E" w:rsidP="006728D6">
            <w:pPr>
              <w:jc w:val="both"/>
              <w:rPr>
                <w:lang w:val="sq-AL"/>
              </w:rPr>
            </w:pPr>
          </w:p>
          <w:p w14:paraId="04388893" w14:textId="77777777" w:rsidR="00496F3A" w:rsidRDefault="00496F3A" w:rsidP="006728D6">
            <w:pPr>
              <w:jc w:val="both"/>
              <w:rPr>
                <w:lang w:val="sq-AL"/>
              </w:rPr>
            </w:pPr>
          </w:p>
          <w:p w14:paraId="375FBB1D" w14:textId="77777777" w:rsidR="00174E4E" w:rsidRDefault="00174E4E" w:rsidP="006728D6">
            <w:pPr>
              <w:contextualSpacing/>
              <w:jc w:val="center"/>
              <w:rPr>
                <w:b/>
                <w:bCs/>
                <w:lang w:val="sq-AL"/>
              </w:rPr>
            </w:pPr>
            <w:r>
              <w:rPr>
                <w:b/>
                <w:bCs/>
                <w:lang w:val="sq-AL"/>
              </w:rPr>
              <w:t>Neni 31</w:t>
            </w:r>
          </w:p>
          <w:p w14:paraId="6E9A1C80" w14:textId="77777777" w:rsidR="00174E4E" w:rsidRDefault="00174E4E" w:rsidP="006728D6">
            <w:pPr>
              <w:contextualSpacing/>
              <w:jc w:val="center"/>
              <w:rPr>
                <w:b/>
                <w:bCs/>
                <w:lang w:val="sq-AL"/>
              </w:rPr>
            </w:pPr>
            <w:r>
              <w:rPr>
                <w:b/>
                <w:bCs/>
                <w:lang w:val="sq-AL"/>
              </w:rPr>
              <w:t>Procedurat e vendimmarrjes</w:t>
            </w:r>
          </w:p>
          <w:p w14:paraId="294459F4" w14:textId="77777777" w:rsidR="00174E4E" w:rsidRDefault="00174E4E" w:rsidP="006728D6">
            <w:pPr>
              <w:contextualSpacing/>
              <w:jc w:val="both"/>
              <w:rPr>
                <w:lang w:val="sq-AL"/>
              </w:rPr>
            </w:pPr>
          </w:p>
          <w:p w14:paraId="3E3BBE6E" w14:textId="77789ABA" w:rsidR="00174E4E" w:rsidRDefault="00496F3A" w:rsidP="006728D6">
            <w:pPr>
              <w:contextualSpacing/>
              <w:jc w:val="both"/>
              <w:rPr>
                <w:lang w:val="sq-AL"/>
              </w:rPr>
            </w:pPr>
            <w:r>
              <w:rPr>
                <w:lang w:val="sq-AL"/>
              </w:rPr>
              <w:t>1.</w:t>
            </w:r>
            <w:r w:rsidR="00174E4E">
              <w:rPr>
                <w:lang w:val="sq-AL"/>
              </w:rPr>
              <w:t>Organi i Kujdestarisë merr vendim për caktimin e fëmijës nën kujdestari, i cili nuk është nën kujdesin prindëror.</w:t>
            </w:r>
          </w:p>
          <w:p w14:paraId="68D4CF86" w14:textId="77777777" w:rsidR="00496F3A" w:rsidRDefault="00496F3A" w:rsidP="006728D6">
            <w:pPr>
              <w:contextualSpacing/>
              <w:jc w:val="both"/>
              <w:rPr>
                <w:lang w:val="sq-AL"/>
              </w:rPr>
            </w:pPr>
          </w:p>
          <w:p w14:paraId="1505652B" w14:textId="4ECF0A53" w:rsidR="00174E4E" w:rsidRDefault="00496F3A" w:rsidP="006728D6">
            <w:pPr>
              <w:contextualSpacing/>
              <w:jc w:val="both"/>
              <w:rPr>
                <w:lang w:val="sq-AL"/>
              </w:rPr>
            </w:pPr>
            <w:r>
              <w:rPr>
                <w:lang w:val="sq-AL"/>
              </w:rPr>
              <w:t>2.</w:t>
            </w:r>
            <w:r w:rsidR="00174E4E">
              <w:rPr>
                <w:lang w:val="sq-AL"/>
              </w:rPr>
              <w:t xml:space="preserve">Gjykata sipas detyrës zyrtare apo me kërkesë të Organit të Kujdestarisë, vendos për caktimin e fëmijës nën kujdestari. </w:t>
            </w:r>
          </w:p>
          <w:p w14:paraId="77CBE4B8" w14:textId="60436508" w:rsidR="00496F3A" w:rsidRDefault="00496F3A" w:rsidP="006728D6">
            <w:pPr>
              <w:contextualSpacing/>
              <w:jc w:val="both"/>
              <w:rPr>
                <w:lang w:val="sq-AL"/>
              </w:rPr>
            </w:pPr>
          </w:p>
          <w:p w14:paraId="24B4774D" w14:textId="7C14DFA0" w:rsidR="00496F3A" w:rsidRDefault="00496F3A" w:rsidP="006728D6">
            <w:pPr>
              <w:contextualSpacing/>
              <w:jc w:val="both"/>
              <w:rPr>
                <w:lang w:val="sq-AL"/>
              </w:rPr>
            </w:pPr>
          </w:p>
          <w:p w14:paraId="0B06E8FB" w14:textId="467A6B8B" w:rsidR="00174E4E" w:rsidRDefault="00174E4E" w:rsidP="00BC15F6">
            <w:pPr>
              <w:spacing w:line="276" w:lineRule="auto"/>
              <w:contextualSpacing/>
              <w:jc w:val="both"/>
              <w:rPr>
                <w:lang w:val="sq-AL"/>
              </w:rPr>
            </w:pPr>
          </w:p>
          <w:p w14:paraId="3A5AD6B6" w14:textId="77777777" w:rsidR="00CB34F6" w:rsidRDefault="00CB34F6" w:rsidP="00CB34F6">
            <w:pPr>
              <w:contextualSpacing/>
              <w:jc w:val="center"/>
              <w:rPr>
                <w:b/>
                <w:bCs/>
                <w:lang w:val="sq-AL"/>
              </w:rPr>
            </w:pPr>
          </w:p>
          <w:p w14:paraId="2324AE2A" w14:textId="47D46606" w:rsidR="00174E4E" w:rsidRDefault="00174E4E" w:rsidP="00CB34F6">
            <w:pPr>
              <w:contextualSpacing/>
              <w:jc w:val="center"/>
              <w:rPr>
                <w:b/>
                <w:bCs/>
                <w:lang w:val="sq-AL"/>
              </w:rPr>
            </w:pPr>
            <w:r>
              <w:rPr>
                <w:b/>
                <w:bCs/>
                <w:lang w:val="sq-AL"/>
              </w:rPr>
              <w:t>Neni 32</w:t>
            </w:r>
          </w:p>
          <w:p w14:paraId="513A57F3" w14:textId="77777777" w:rsidR="00174E4E" w:rsidRDefault="00174E4E" w:rsidP="00CB34F6">
            <w:pPr>
              <w:contextualSpacing/>
              <w:jc w:val="center"/>
              <w:rPr>
                <w:b/>
                <w:bCs/>
                <w:lang w:val="sq-AL"/>
              </w:rPr>
            </w:pPr>
            <w:r>
              <w:rPr>
                <w:b/>
                <w:bCs/>
                <w:lang w:val="sq-AL"/>
              </w:rPr>
              <w:t>Aftësia për të vepruar, përdorimi i të ardhurave</w:t>
            </w:r>
          </w:p>
          <w:p w14:paraId="464CE52F" w14:textId="77777777" w:rsidR="00174E4E" w:rsidRDefault="00174E4E" w:rsidP="00174E4E">
            <w:pPr>
              <w:spacing w:line="276" w:lineRule="auto"/>
              <w:ind w:left="360"/>
              <w:contextualSpacing/>
              <w:jc w:val="both"/>
              <w:rPr>
                <w:b/>
                <w:bCs/>
                <w:lang w:val="sq-AL"/>
              </w:rPr>
            </w:pPr>
          </w:p>
          <w:p w14:paraId="0F012919" w14:textId="6384B492" w:rsidR="00174E4E" w:rsidRDefault="00CB34F6" w:rsidP="00CB34F6">
            <w:pPr>
              <w:contextualSpacing/>
              <w:jc w:val="both"/>
              <w:rPr>
                <w:lang w:val="sq-AL"/>
              </w:rPr>
            </w:pPr>
            <w:r>
              <w:rPr>
                <w:lang w:val="sq-AL"/>
              </w:rPr>
              <w:t>1.</w:t>
            </w:r>
            <w:r w:rsidR="00174E4E">
              <w:rPr>
                <w:lang w:val="sq-AL"/>
              </w:rPr>
              <w:t>Fëmija nën kujdestari që nuk ka mbushur 14 vjeç, nuk mund t’i ushtrojë vetë punët juridike, me përjashtim të veprimeve më rëndësi të vogël. Për veprimet të cilat nuk mund t’i ushtrojë vet, është e nevojshme leja e kujdestarit të tij për t’i bërë këto veprime të vlefshme, kurse për veprimet të cilat kujdestari nuk mund t’i ndërmarrë vet, është e nevojshme leja e Organit të Kujdestarisë.</w:t>
            </w:r>
          </w:p>
          <w:p w14:paraId="75103E32" w14:textId="14E3815C" w:rsidR="00CB34F6" w:rsidRDefault="00CB34F6" w:rsidP="00CB34F6">
            <w:pPr>
              <w:contextualSpacing/>
              <w:jc w:val="both"/>
              <w:rPr>
                <w:lang w:val="sq-AL"/>
              </w:rPr>
            </w:pPr>
          </w:p>
          <w:p w14:paraId="76E65240" w14:textId="77777777" w:rsidR="00CB34F6" w:rsidRDefault="00CB34F6" w:rsidP="00CB34F6">
            <w:pPr>
              <w:contextualSpacing/>
              <w:jc w:val="both"/>
              <w:rPr>
                <w:lang w:val="sq-AL"/>
              </w:rPr>
            </w:pPr>
          </w:p>
          <w:p w14:paraId="3A926293" w14:textId="1FC659CC" w:rsidR="00174E4E" w:rsidRDefault="00CB34F6" w:rsidP="00CB34F6">
            <w:pPr>
              <w:contextualSpacing/>
              <w:jc w:val="both"/>
              <w:rPr>
                <w:lang w:val="sq-AL"/>
              </w:rPr>
            </w:pPr>
            <w:r>
              <w:rPr>
                <w:lang w:val="sq-AL"/>
              </w:rPr>
              <w:t>2.</w:t>
            </w:r>
            <w:r w:rsidR="00174E4E">
              <w:rPr>
                <w:lang w:val="sq-AL"/>
              </w:rPr>
              <w:t xml:space="preserve">Fëmija pas moshës 15 vjeçare nën kujdestari që themelon marrëdhënie pune, mund t’i disponojë vet të ardhurat e tij personale dhe pasurinë që e ka fituar me punën e tij. Përveç </w:t>
            </w:r>
            <w:r w:rsidR="00174E4E">
              <w:rPr>
                <w:lang w:val="sq-AL"/>
              </w:rPr>
              <w:lastRenderedPageBreak/>
              <w:t>kësaj, ai ka për detyrë që të kontribuojë për ushqimin e tij, edukimin dhe arsimimin në nivel të</w:t>
            </w:r>
            <w:r>
              <w:rPr>
                <w:lang w:val="sq-AL"/>
              </w:rPr>
              <w:t xml:space="preserve"> arsyeshëm.</w:t>
            </w:r>
          </w:p>
          <w:p w14:paraId="4E7FAD14" w14:textId="77777777" w:rsidR="00174E4E" w:rsidRDefault="00174E4E" w:rsidP="00CB34F6">
            <w:pPr>
              <w:contextualSpacing/>
              <w:jc w:val="both"/>
              <w:rPr>
                <w:lang w:val="sq-AL"/>
              </w:rPr>
            </w:pPr>
          </w:p>
          <w:p w14:paraId="131FB734" w14:textId="219B1DE6" w:rsidR="00174E4E" w:rsidRDefault="00CB34F6" w:rsidP="00CB34F6">
            <w:pPr>
              <w:contextualSpacing/>
              <w:jc w:val="both"/>
              <w:rPr>
                <w:lang w:val="sq-AL"/>
              </w:rPr>
            </w:pPr>
            <w:r>
              <w:rPr>
                <w:lang w:val="sq-AL"/>
              </w:rPr>
              <w:t>3.</w:t>
            </w:r>
            <w:r w:rsidR="00174E4E">
              <w:rPr>
                <w:lang w:val="sq-AL"/>
              </w:rPr>
              <w:t>Fëmija që ka mbushur 14 vjeç, ka të drejtë të ushtrojë ankesë kundër vendimit të kujdestarit, të Organit të Kujdestarisë dhe kundër organeve të tjera të cilat mohojnë lejen e nevojshme për plotfuqishmërinë e cilitdo veprim juridik nga ana e tij.</w:t>
            </w:r>
          </w:p>
          <w:p w14:paraId="1A3F2B32" w14:textId="107DF981" w:rsidR="00CB34F6" w:rsidRDefault="00CB34F6" w:rsidP="00202A7D">
            <w:pPr>
              <w:spacing w:line="276" w:lineRule="auto"/>
              <w:contextualSpacing/>
              <w:jc w:val="both"/>
              <w:rPr>
                <w:lang w:val="sq-AL"/>
              </w:rPr>
            </w:pPr>
          </w:p>
          <w:p w14:paraId="756A21D2" w14:textId="0FEF2B85" w:rsidR="007E145C" w:rsidRDefault="007E145C" w:rsidP="007E145C">
            <w:pPr>
              <w:spacing w:line="276" w:lineRule="auto"/>
              <w:contextualSpacing/>
              <w:rPr>
                <w:b/>
                <w:bCs/>
                <w:lang w:val="sq-AL"/>
              </w:rPr>
            </w:pPr>
          </w:p>
          <w:p w14:paraId="663DD905" w14:textId="77777777" w:rsidR="00D41D8B" w:rsidRDefault="00D41D8B" w:rsidP="007E145C">
            <w:pPr>
              <w:contextualSpacing/>
              <w:jc w:val="center"/>
              <w:rPr>
                <w:b/>
                <w:bCs/>
                <w:lang w:val="sq-AL"/>
              </w:rPr>
            </w:pPr>
          </w:p>
          <w:p w14:paraId="740E73A3" w14:textId="56F3E8FB" w:rsidR="00174E4E" w:rsidRDefault="00174E4E" w:rsidP="007E145C">
            <w:pPr>
              <w:contextualSpacing/>
              <w:jc w:val="center"/>
              <w:rPr>
                <w:b/>
                <w:bCs/>
                <w:lang w:val="sq-AL"/>
              </w:rPr>
            </w:pPr>
            <w:r>
              <w:rPr>
                <w:b/>
                <w:bCs/>
                <w:lang w:val="sq-AL"/>
              </w:rPr>
              <w:t>Neni 33</w:t>
            </w:r>
          </w:p>
          <w:p w14:paraId="69771BEA" w14:textId="77777777" w:rsidR="00174E4E" w:rsidRDefault="00174E4E" w:rsidP="007E145C">
            <w:pPr>
              <w:contextualSpacing/>
              <w:jc w:val="center"/>
              <w:rPr>
                <w:b/>
                <w:bCs/>
                <w:lang w:val="sq-AL"/>
              </w:rPr>
            </w:pPr>
            <w:r>
              <w:rPr>
                <w:b/>
                <w:bCs/>
                <w:lang w:val="sq-AL"/>
              </w:rPr>
              <w:t>Kompetenca e kujdestarit</w:t>
            </w:r>
          </w:p>
          <w:p w14:paraId="1976C8D6" w14:textId="77777777" w:rsidR="00174E4E" w:rsidRDefault="00174E4E" w:rsidP="007E145C">
            <w:pPr>
              <w:contextualSpacing/>
              <w:jc w:val="center"/>
              <w:rPr>
                <w:b/>
                <w:bCs/>
                <w:lang w:val="sq-AL"/>
              </w:rPr>
            </w:pPr>
          </w:p>
          <w:p w14:paraId="7D0371A3" w14:textId="5FEE4F14" w:rsidR="00174E4E" w:rsidRDefault="00283582" w:rsidP="00D41D8B">
            <w:pPr>
              <w:contextualSpacing/>
              <w:jc w:val="both"/>
              <w:rPr>
                <w:lang w:val="sq-AL"/>
              </w:rPr>
            </w:pPr>
            <w:r>
              <w:rPr>
                <w:lang w:val="sq-AL"/>
              </w:rPr>
              <w:t>1.</w:t>
            </w:r>
            <w:r w:rsidR="00174E4E">
              <w:rPr>
                <w:lang w:val="sq-AL"/>
              </w:rPr>
              <w:t xml:space="preserve">Kujdestari, vetëm me lejen paraprake të Organit të Kujdestarisë, mund të ndërmarrë veprimet e poshtëshënuara: </w:t>
            </w:r>
          </w:p>
          <w:p w14:paraId="545C970B" w14:textId="77777777" w:rsidR="00283582" w:rsidRDefault="00283582" w:rsidP="00D41D8B">
            <w:pPr>
              <w:contextualSpacing/>
              <w:jc w:val="both"/>
              <w:rPr>
                <w:lang w:val="sq-AL"/>
              </w:rPr>
            </w:pPr>
          </w:p>
          <w:p w14:paraId="082B6764" w14:textId="52D607B8" w:rsidR="00174E4E" w:rsidRDefault="00D41D8B" w:rsidP="00D41D8B">
            <w:pPr>
              <w:ind w:left="207" w:hanging="117"/>
              <w:contextualSpacing/>
              <w:jc w:val="both"/>
              <w:rPr>
                <w:lang w:val="sq-AL"/>
              </w:rPr>
            </w:pPr>
            <w:r>
              <w:rPr>
                <w:lang w:val="sq-AL"/>
              </w:rPr>
              <w:t xml:space="preserve">  </w:t>
            </w:r>
            <w:r w:rsidR="00283582">
              <w:rPr>
                <w:lang w:val="sq-AL"/>
              </w:rPr>
              <w:t>1.1</w:t>
            </w:r>
            <w:r w:rsidR="007E145C">
              <w:rPr>
                <w:lang w:val="sq-AL"/>
              </w:rPr>
              <w:t>.</w:t>
            </w:r>
            <w:r w:rsidR="00174E4E">
              <w:rPr>
                <w:lang w:val="sq-AL"/>
              </w:rPr>
              <w:t>T’ia besojë fëmijën përkohësisht familjes së afërt, qendrës edukuese-rekreative, organizimit arsimor, qendrës rehabilituese, për qëllim të ruajtjes, edukimit, arsimimit, rekreacionit, rehabilitimit, apo t’ia besojë fëmijën përkohësisht ndonjë personi për edukim, mirërritje dhe kujdes, ose që ta vendosë fëmijën për një kohë të gjatë për mjekim në institucionin shëndetësor;</w:t>
            </w:r>
          </w:p>
          <w:p w14:paraId="74C4EC46" w14:textId="77777777" w:rsidR="00283582" w:rsidRDefault="00283582" w:rsidP="00D41D8B">
            <w:pPr>
              <w:ind w:left="207" w:hanging="117"/>
              <w:contextualSpacing/>
              <w:jc w:val="both"/>
              <w:rPr>
                <w:lang w:val="sq-AL"/>
              </w:rPr>
            </w:pPr>
          </w:p>
          <w:p w14:paraId="042A0D78" w14:textId="267E4739" w:rsidR="00174E4E" w:rsidRDefault="007E145C" w:rsidP="00D41D8B">
            <w:pPr>
              <w:ind w:left="207" w:hanging="117"/>
              <w:contextualSpacing/>
              <w:jc w:val="both"/>
              <w:rPr>
                <w:lang w:val="sq-AL"/>
              </w:rPr>
            </w:pPr>
            <w:r>
              <w:rPr>
                <w:lang w:val="sq-AL"/>
              </w:rPr>
              <w:t xml:space="preserve">  </w:t>
            </w:r>
            <w:r w:rsidR="00283582">
              <w:rPr>
                <w:lang w:val="sq-AL"/>
              </w:rPr>
              <w:t>1.2.</w:t>
            </w:r>
            <w:r w:rsidR="00174E4E">
              <w:rPr>
                <w:lang w:val="sq-AL"/>
              </w:rPr>
              <w:t>Të iniciojë ndërrimin e shkollës;</w:t>
            </w:r>
          </w:p>
          <w:p w14:paraId="557F17DE" w14:textId="77777777" w:rsidR="007E145C" w:rsidRDefault="007E145C" w:rsidP="00D41D8B">
            <w:pPr>
              <w:ind w:left="207" w:hanging="117"/>
              <w:contextualSpacing/>
              <w:jc w:val="both"/>
              <w:rPr>
                <w:lang w:val="sq-AL"/>
              </w:rPr>
            </w:pPr>
          </w:p>
          <w:p w14:paraId="5C537987" w14:textId="431A8384" w:rsidR="00174E4E" w:rsidRDefault="007E145C" w:rsidP="00D41D8B">
            <w:pPr>
              <w:ind w:left="207" w:hanging="117"/>
              <w:contextualSpacing/>
              <w:jc w:val="both"/>
              <w:rPr>
                <w:lang w:val="sq-AL"/>
              </w:rPr>
            </w:pPr>
            <w:r>
              <w:rPr>
                <w:lang w:val="sq-AL"/>
              </w:rPr>
              <w:t xml:space="preserve">  </w:t>
            </w:r>
            <w:r w:rsidR="00283582">
              <w:rPr>
                <w:lang w:val="sq-AL"/>
              </w:rPr>
              <w:t>1.3.</w:t>
            </w:r>
            <w:r w:rsidR="00174E4E">
              <w:rPr>
                <w:lang w:val="sq-AL"/>
              </w:rPr>
              <w:t>Të ndihmojë dhe të lehtësojë për zgjedhjen e profesionit ose ushtrimin e profesionit të fëmijës;</w:t>
            </w:r>
          </w:p>
          <w:p w14:paraId="3A5DE473" w14:textId="77777777" w:rsidR="00283582" w:rsidRDefault="00283582" w:rsidP="00D41D8B">
            <w:pPr>
              <w:ind w:left="207" w:hanging="117"/>
              <w:contextualSpacing/>
              <w:jc w:val="both"/>
              <w:rPr>
                <w:lang w:val="sq-AL"/>
              </w:rPr>
            </w:pPr>
          </w:p>
          <w:p w14:paraId="2CFBD24A" w14:textId="32CF8085" w:rsidR="007E145C" w:rsidRPr="00903F8C" w:rsidRDefault="007E145C" w:rsidP="00903F8C">
            <w:pPr>
              <w:ind w:left="207" w:hanging="117"/>
              <w:contextualSpacing/>
              <w:jc w:val="both"/>
              <w:rPr>
                <w:lang w:val="sq-AL"/>
              </w:rPr>
            </w:pPr>
            <w:r>
              <w:rPr>
                <w:lang w:val="sq-AL"/>
              </w:rPr>
              <w:t xml:space="preserve">  </w:t>
            </w:r>
            <w:r w:rsidR="00283582">
              <w:rPr>
                <w:lang w:val="sq-AL"/>
              </w:rPr>
              <w:t>1.4.</w:t>
            </w:r>
            <w:r w:rsidR="00174E4E">
              <w:rPr>
                <w:lang w:val="sq-AL"/>
              </w:rPr>
              <w:t>Të marrë edhe masa të tjera të rëndësishme, lidhur me personalitetin dhe interesat e fëmijës.</w:t>
            </w:r>
          </w:p>
          <w:p w14:paraId="10BAE050" w14:textId="77777777" w:rsidR="007E145C" w:rsidRDefault="007E145C" w:rsidP="007E145C">
            <w:pPr>
              <w:contextualSpacing/>
              <w:jc w:val="center"/>
              <w:rPr>
                <w:b/>
                <w:bCs/>
                <w:lang w:val="sq-AL"/>
              </w:rPr>
            </w:pPr>
          </w:p>
          <w:p w14:paraId="7E0E5EAC" w14:textId="58F41651" w:rsidR="007E145C" w:rsidRDefault="007E145C" w:rsidP="00741460">
            <w:pPr>
              <w:contextualSpacing/>
              <w:rPr>
                <w:b/>
                <w:bCs/>
                <w:lang w:val="sq-AL"/>
              </w:rPr>
            </w:pPr>
          </w:p>
          <w:p w14:paraId="75C7731A" w14:textId="77777777" w:rsidR="00B457C8" w:rsidRDefault="00B457C8" w:rsidP="00B457C8">
            <w:pPr>
              <w:contextualSpacing/>
              <w:jc w:val="center"/>
              <w:rPr>
                <w:b/>
                <w:bCs/>
                <w:lang w:val="sq-AL"/>
              </w:rPr>
            </w:pPr>
          </w:p>
          <w:p w14:paraId="44AAED88" w14:textId="324E39DB" w:rsidR="00174E4E" w:rsidRDefault="00174E4E" w:rsidP="00B457C8">
            <w:pPr>
              <w:contextualSpacing/>
              <w:jc w:val="center"/>
              <w:rPr>
                <w:b/>
                <w:bCs/>
                <w:lang w:val="sq-AL"/>
              </w:rPr>
            </w:pPr>
            <w:r>
              <w:rPr>
                <w:b/>
                <w:bCs/>
                <w:lang w:val="sq-AL"/>
              </w:rPr>
              <w:t>Neni 34</w:t>
            </w:r>
          </w:p>
          <w:p w14:paraId="6C675332" w14:textId="77777777" w:rsidR="00174E4E" w:rsidRDefault="00174E4E" w:rsidP="00B457C8">
            <w:pPr>
              <w:contextualSpacing/>
              <w:jc w:val="center"/>
              <w:rPr>
                <w:b/>
                <w:bCs/>
                <w:lang w:val="sq-AL"/>
              </w:rPr>
            </w:pPr>
            <w:r>
              <w:rPr>
                <w:b/>
                <w:bCs/>
                <w:lang w:val="sq-AL"/>
              </w:rPr>
              <w:t>Informacionet për Organin e Kujdestarisë</w:t>
            </w:r>
          </w:p>
          <w:p w14:paraId="52EF885E" w14:textId="77777777" w:rsidR="00174E4E" w:rsidRDefault="00174E4E" w:rsidP="00174E4E">
            <w:pPr>
              <w:spacing w:line="276" w:lineRule="auto"/>
              <w:ind w:left="360"/>
              <w:contextualSpacing/>
              <w:jc w:val="center"/>
              <w:rPr>
                <w:b/>
                <w:bCs/>
                <w:lang w:val="sq-AL"/>
              </w:rPr>
            </w:pPr>
          </w:p>
          <w:p w14:paraId="4A4F6ADE" w14:textId="66361EC7" w:rsidR="00174E4E" w:rsidRDefault="00B457C8" w:rsidP="00B457C8">
            <w:pPr>
              <w:spacing w:after="160" w:line="276" w:lineRule="auto"/>
              <w:contextualSpacing/>
              <w:jc w:val="both"/>
              <w:rPr>
                <w:lang w:val="sq-AL"/>
              </w:rPr>
            </w:pPr>
            <w:r>
              <w:rPr>
                <w:lang w:val="sq-AL"/>
              </w:rPr>
              <w:t>1.</w:t>
            </w:r>
            <w:r w:rsidR="00174E4E">
              <w:rPr>
                <w:lang w:val="sq-AL"/>
              </w:rPr>
              <w:t>Qendra të cilës i është besuar fëmija, familja ose institucioni në të cilin është dërguar, si dhe personi të cilit i është besuar për ruajtje dhe edukim, apo institucioni shëndetësor në të cilin është vendosur për mjekim, kanë për detyrë ta informojnë kujdestarin dhe Organin e Kujdestarisë për të gjitha çështjet e rëndësishme për jetën, shëndetin, edukimin dhe arsimimin e fëmijës që është nën përkujdesje, si dhe lëshimin e mundshëm nga institucionet dhe vendqëndrimin e tij të ri.</w:t>
            </w:r>
          </w:p>
          <w:p w14:paraId="4547AB3C" w14:textId="77777777" w:rsidR="00B457C8" w:rsidRDefault="00B457C8" w:rsidP="00B457C8">
            <w:pPr>
              <w:spacing w:after="160" w:line="276" w:lineRule="auto"/>
              <w:contextualSpacing/>
              <w:jc w:val="both"/>
              <w:rPr>
                <w:lang w:val="sq-AL"/>
              </w:rPr>
            </w:pPr>
          </w:p>
          <w:p w14:paraId="63C3B5FD" w14:textId="3A7B22EF" w:rsidR="00174E4E" w:rsidRDefault="00B457C8" w:rsidP="00B457C8">
            <w:pPr>
              <w:spacing w:after="160" w:line="276" w:lineRule="auto"/>
              <w:contextualSpacing/>
              <w:jc w:val="both"/>
              <w:rPr>
                <w:lang w:val="sq-AL"/>
              </w:rPr>
            </w:pPr>
            <w:r>
              <w:rPr>
                <w:lang w:val="sq-AL"/>
              </w:rPr>
              <w:t>2.</w:t>
            </w:r>
            <w:r w:rsidR="00174E4E">
              <w:rPr>
                <w:lang w:val="sq-AL"/>
              </w:rPr>
              <w:t>Personat dhe institucionet nga paragrafi 1 i këtij neni, kanë për detyrë që para lëshimit të kujdestarisë së fëmijës, ta informojnë me kohë lidhur me këtë gjë kujdestarin dhe Organin e Kujdestarisë, në mënyrë që të mund t’i ndërmarrë me kohë masat për mbajtjen dhe sigurimin e fëmijës.</w:t>
            </w:r>
          </w:p>
          <w:p w14:paraId="6629A7F7" w14:textId="77777777" w:rsidR="00174E4E" w:rsidRDefault="00174E4E" w:rsidP="00174E4E">
            <w:pPr>
              <w:spacing w:line="276" w:lineRule="auto"/>
              <w:ind w:left="360"/>
              <w:contextualSpacing/>
              <w:jc w:val="both"/>
              <w:rPr>
                <w:b/>
                <w:bCs/>
                <w:lang w:val="sq-AL"/>
              </w:rPr>
            </w:pPr>
          </w:p>
          <w:p w14:paraId="15C39273" w14:textId="361780DD" w:rsidR="00AB0120" w:rsidRDefault="00AB0120" w:rsidP="00174E4E">
            <w:pPr>
              <w:spacing w:line="276" w:lineRule="auto"/>
              <w:ind w:left="360"/>
              <w:contextualSpacing/>
              <w:jc w:val="center"/>
              <w:rPr>
                <w:b/>
                <w:bCs/>
                <w:lang w:val="sq-AL"/>
              </w:rPr>
            </w:pPr>
          </w:p>
          <w:p w14:paraId="3EB77D72" w14:textId="77777777" w:rsidR="00BF41D8" w:rsidRDefault="00BF41D8" w:rsidP="00174E4E">
            <w:pPr>
              <w:spacing w:line="276" w:lineRule="auto"/>
              <w:ind w:left="360"/>
              <w:contextualSpacing/>
              <w:jc w:val="center"/>
              <w:rPr>
                <w:b/>
                <w:bCs/>
                <w:lang w:val="sq-AL"/>
              </w:rPr>
            </w:pPr>
          </w:p>
          <w:p w14:paraId="653B0FE2" w14:textId="77777777" w:rsidR="00BF41D8" w:rsidRDefault="00BF41D8" w:rsidP="00174E4E">
            <w:pPr>
              <w:spacing w:line="276" w:lineRule="auto"/>
              <w:ind w:left="360"/>
              <w:contextualSpacing/>
              <w:jc w:val="center"/>
              <w:rPr>
                <w:b/>
                <w:bCs/>
                <w:lang w:val="sq-AL"/>
              </w:rPr>
            </w:pPr>
          </w:p>
          <w:p w14:paraId="5409588C" w14:textId="77777777" w:rsidR="00BF41D8" w:rsidRDefault="00BF41D8" w:rsidP="00174E4E">
            <w:pPr>
              <w:spacing w:line="276" w:lineRule="auto"/>
              <w:ind w:left="360"/>
              <w:contextualSpacing/>
              <w:jc w:val="center"/>
              <w:rPr>
                <w:b/>
                <w:bCs/>
                <w:lang w:val="sq-AL"/>
              </w:rPr>
            </w:pPr>
          </w:p>
          <w:p w14:paraId="671D8EA3" w14:textId="7DC0444E" w:rsidR="00174E4E" w:rsidRDefault="00174E4E" w:rsidP="00174E4E">
            <w:pPr>
              <w:spacing w:line="276" w:lineRule="auto"/>
              <w:ind w:left="360"/>
              <w:contextualSpacing/>
              <w:jc w:val="center"/>
              <w:rPr>
                <w:b/>
                <w:bCs/>
                <w:lang w:val="sq-AL"/>
              </w:rPr>
            </w:pPr>
            <w:r>
              <w:rPr>
                <w:b/>
                <w:bCs/>
                <w:lang w:val="sq-AL"/>
              </w:rPr>
              <w:t>Neni 35</w:t>
            </w:r>
          </w:p>
          <w:p w14:paraId="73F5F03C" w14:textId="77777777" w:rsidR="00174E4E" w:rsidRDefault="00174E4E" w:rsidP="00174E4E">
            <w:pPr>
              <w:spacing w:line="276" w:lineRule="auto"/>
              <w:ind w:left="360"/>
              <w:contextualSpacing/>
              <w:jc w:val="center"/>
              <w:rPr>
                <w:b/>
                <w:bCs/>
                <w:lang w:val="sq-AL"/>
              </w:rPr>
            </w:pPr>
            <w:r>
              <w:rPr>
                <w:b/>
                <w:bCs/>
                <w:lang w:val="sq-AL"/>
              </w:rPr>
              <w:t>Përfundimi i kujdestarisë për fëmijën e vendosur nën kujdestari</w:t>
            </w:r>
          </w:p>
          <w:p w14:paraId="3D0E12A7" w14:textId="77777777" w:rsidR="00174E4E" w:rsidRDefault="00174E4E" w:rsidP="00174E4E">
            <w:pPr>
              <w:spacing w:line="276" w:lineRule="auto"/>
              <w:ind w:left="360"/>
              <w:contextualSpacing/>
              <w:jc w:val="both"/>
              <w:rPr>
                <w:lang w:val="sq-AL"/>
              </w:rPr>
            </w:pPr>
          </w:p>
          <w:p w14:paraId="5FEE5706" w14:textId="226E3D5B" w:rsidR="00174E4E" w:rsidRDefault="00442E0C" w:rsidP="00442E0C">
            <w:pPr>
              <w:spacing w:after="160" w:line="276" w:lineRule="auto"/>
              <w:contextualSpacing/>
              <w:jc w:val="both"/>
              <w:rPr>
                <w:lang w:val="sq-AL"/>
              </w:rPr>
            </w:pPr>
            <w:r>
              <w:rPr>
                <w:lang w:val="sq-AL"/>
              </w:rPr>
              <w:t>1.</w:t>
            </w:r>
            <w:r w:rsidR="00174E4E">
              <w:rPr>
                <w:lang w:val="sq-AL"/>
              </w:rPr>
              <w:t>Kujdestaria ndaj fëmijës pushon me:</w:t>
            </w:r>
          </w:p>
          <w:p w14:paraId="7A348F1E" w14:textId="77777777" w:rsidR="00E21D2E" w:rsidRDefault="00E21D2E" w:rsidP="00442E0C">
            <w:pPr>
              <w:spacing w:after="160" w:line="276" w:lineRule="auto"/>
              <w:contextualSpacing/>
              <w:jc w:val="both"/>
              <w:rPr>
                <w:lang w:val="sq-AL"/>
              </w:rPr>
            </w:pPr>
          </w:p>
          <w:p w14:paraId="558D7086" w14:textId="4856E6F5" w:rsidR="00174E4E" w:rsidRDefault="00442E0C" w:rsidP="0080418C">
            <w:pPr>
              <w:ind w:left="387"/>
              <w:contextualSpacing/>
              <w:jc w:val="both"/>
              <w:rPr>
                <w:lang w:val="sq-AL"/>
              </w:rPr>
            </w:pPr>
            <w:r>
              <w:rPr>
                <w:lang w:val="sq-AL"/>
              </w:rPr>
              <w:t>1.1.</w:t>
            </w:r>
            <w:r w:rsidR="00174E4E">
              <w:rPr>
                <w:lang w:val="sq-AL"/>
              </w:rPr>
              <w:t>arritjen e moshës madhore të tij;</w:t>
            </w:r>
          </w:p>
          <w:p w14:paraId="48E70E6F" w14:textId="77777777" w:rsidR="0080418C" w:rsidRDefault="0080418C" w:rsidP="0080418C">
            <w:pPr>
              <w:ind w:left="387"/>
              <w:contextualSpacing/>
              <w:jc w:val="both"/>
              <w:rPr>
                <w:lang w:val="sq-AL"/>
              </w:rPr>
            </w:pPr>
          </w:p>
          <w:p w14:paraId="2E229B60" w14:textId="481E61A2" w:rsidR="00174E4E" w:rsidRDefault="00442E0C" w:rsidP="0080418C">
            <w:pPr>
              <w:ind w:left="387"/>
              <w:contextualSpacing/>
              <w:jc w:val="both"/>
              <w:rPr>
                <w:lang w:val="sq-AL"/>
              </w:rPr>
            </w:pPr>
            <w:r>
              <w:rPr>
                <w:lang w:val="sq-AL"/>
              </w:rPr>
              <w:t>1.2.</w:t>
            </w:r>
            <w:r w:rsidR="00174E4E">
              <w:rPr>
                <w:lang w:val="sq-AL"/>
              </w:rPr>
              <w:t>lidhjen e martesës para mbushjes së moshës madhore;</w:t>
            </w:r>
          </w:p>
          <w:p w14:paraId="50944CFB" w14:textId="77777777" w:rsidR="0080418C" w:rsidRDefault="0080418C" w:rsidP="0080418C">
            <w:pPr>
              <w:ind w:left="387"/>
              <w:contextualSpacing/>
              <w:jc w:val="both"/>
              <w:rPr>
                <w:lang w:val="sq-AL"/>
              </w:rPr>
            </w:pPr>
          </w:p>
          <w:p w14:paraId="00AF6B6D" w14:textId="5D6CDB6D" w:rsidR="00174E4E" w:rsidRDefault="00442E0C" w:rsidP="0080418C">
            <w:pPr>
              <w:ind w:left="387"/>
              <w:contextualSpacing/>
              <w:jc w:val="both"/>
              <w:rPr>
                <w:lang w:val="sq-AL"/>
              </w:rPr>
            </w:pPr>
            <w:r>
              <w:rPr>
                <w:lang w:val="sq-AL"/>
              </w:rPr>
              <w:t>1.3.</w:t>
            </w:r>
            <w:r w:rsidR="00174E4E">
              <w:rPr>
                <w:lang w:val="sq-AL"/>
              </w:rPr>
              <w:t>adoptim;</w:t>
            </w:r>
          </w:p>
          <w:p w14:paraId="342AD9DD" w14:textId="77777777" w:rsidR="0080418C" w:rsidRDefault="0080418C" w:rsidP="0080418C">
            <w:pPr>
              <w:ind w:left="387"/>
              <w:contextualSpacing/>
              <w:jc w:val="both"/>
              <w:rPr>
                <w:lang w:val="sq-AL"/>
              </w:rPr>
            </w:pPr>
          </w:p>
          <w:p w14:paraId="64B8D4E4" w14:textId="1E26ED77" w:rsidR="00174E4E" w:rsidRDefault="00442E0C" w:rsidP="0080418C">
            <w:pPr>
              <w:ind w:left="387"/>
              <w:contextualSpacing/>
              <w:jc w:val="both"/>
              <w:rPr>
                <w:lang w:val="sq-AL"/>
              </w:rPr>
            </w:pPr>
            <w:r>
              <w:rPr>
                <w:lang w:val="sq-AL"/>
              </w:rPr>
              <w:t>1.4</w:t>
            </w:r>
            <w:r w:rsidR="00E21D2E">
              <w:rPr>
                <w:lang w:val="sq-AL"/>
              </w:rPr>
              <w:t>.</w:t>
            </w:r>
            <w:r w:rsidR="00174E4E">
              <w:rPr>
                <w:lang w:val="sq-AL"/>
              </w:rPr>
              <w:t xml:space="preserve"> kthimin e kujdesit prindëror te prindërit e tij.</w:t>
            </w:r>
          </w:p>
          <w:p w14:paraId="4046DB63" w14:textId="77777777" w:rsidR="00442E0C" w:rsidRDefault="00442E0C" w:rsidP="00442E0C">
            <w:pPr>
              <w:spacing w:after="160" w:line="276" w:lineRule="auto"/>
              <w:ind w:left="720"/>
              <w:contextualSpacing/>
              <w:jc w:val="both"/>
              <w:rPr>
                <w:lang w:val="sq-AL"/>
              </w:rPr>
            </w:pPr>
          </w:p>
          <w:p w14:paraId="04FBA219" w14:textId="2DB3987E" w:rsidR="0080418C" w:rsidRDefault="0080418C" w:rsidP="00A531FF">
            <w:pPr>
              <w:contextualSpacing/>
              <w:jc w:val="center"/>
              <w:rPr>
                <w:b/>
                <w:bCs/>
                <w:lang w:val="sq-AL"/>
              </w:rPr>
            </w:pPr>
            <w:bookmarkStart w:id="4" w:name="_Hlk64038854"/>
          </w:p>
          <w:p w14:paraId="5DEDD63D" w14:textId="77777777" w:rsidR="00E21D2E" w:rsidRDefault="00E21D2E" w:rsidP="002F778F">
            <w:pPr>
              <w:contextualSpacing/>
              <w:jc w:val="center"/>
              <w:rPr>
                <w:b/>
                <w:bCs/>
                <w:lang w:val="sq-AL"/>
              </w:rPr>
            </w:pPr>
          </w:p>
          <w:p w14:paraId="21CC13AF" w14:textId="28133C43" w:rsidR="00174E4E" w:rsidRDefault="00174E4E" w:rsidP="002F778F">
            <w:pPr>
              <w:contextualSpacing/>
              <w:jc w:val="center"/>
              <w:rPr>
                <w:b/>
                <w:bCs/>
                <w:lang w:val="sq-AL"/>
              </w:rPr>
            </w:pPr>
            <w:r>
              <w:rPr>
                <w:b/>
                <w:bCs/>
                <w:lang w:val="sq-AL"/>
              </w:rPr>
              <w:t>Neni  36</w:t>
            </w:r>
          </w:p>
          <w:p w14:paraId="2D1BF23F" w14:textId="77777777" w:rsidR="00174E4E" w:rsidRDefault="00174E4E" w:rsidP="002F778F">
            <w:pPr>
              <w:contextualSpacing/>
              <w:jc w:val="center"/>
              <w:rPr>
                <w:b/>
                <w:bCs/>
                <w:lang w:val="sq-AL"/>
              </w:rPr>
            </w:pPr>
            <w:r>
              <w:rPr>
                <w:b/>
                <w:bCs/>
                <w:lang w:val="sq-AL"/>
              </w:rPr>
              <w:t>Inventari i pasurisë</w:t>
            </w:r>
          </w:p>
          <w:p w14:paraId="24293447" w14:textId="77777777" w:rsidR="00174E4E" w:rsidRDefault="00174E4E" w:rsidP="002F778F">
            <w:pPr>
              <w:contextualSpacing/>
              <w:jc w:val="both"/>
              <w:rPr>
                <w:b/>
                <w:bCs/>
                <w:lang w:val="sq-AL"/>
              </w:rPr>
            </w:pPr>
          </w:p>
          <w:p w14:paraId="15490360" w14:textId="449CD0B0" w:rsidR="00B70765" w:rsidRDefault="00B70765" w:rsidP="002F778F">
            <w:pPr>
              <w:numPr>
                <w:ilvl w:val="0"/>
                <w:numId w:val="27"/>
              </w:numPr>
              <w:ind w:left="0"/>
              <w:contextualSpacing/>
              <w:jc w:val="both"/>
              <w:rPr>
                <w:b/>
                <w:bCs/>
                <w:lang w:val="sq-AL"/>
              </w:rPr>
            </w:pPr>
            <w:r>
              <w:rPr>
                <w:lang w:val="sq-AL"/>
              </w:rPr>
              <w:t>1.</w:t>
            </w:r>
            <w:r w:rsidR="00174E4E">
              <w:rPr>
                <w:lang w:val="sq-AL"/>
              </w:rPr>
              <w:t>Nëse fëmija ka pasuri bazë, Organi i Kujdestarisë është i obliguar t’ia bashkëngjisë raportit të tij të punës një inventar dhe raportin e vlerësimit për këtë pasuri. E njëjta vlen edhe për personin i cili i kryen detyrat e kujdestarit në emër të Organit të Kujdestarisë.</w:t>
            </w:r>
          </w:p>
          <w:p w14:paraId="218CE908" w14:textId="77777777" w:rsidR="00B70765" w:rsidRPr="00B70765" w:rsidRDefault="00B70765" w:rsidP="002F778F">
            <w:pPr>
              <w:contextualSpacing/>
              <w:jc w:val="both"/>
              <w:rPr>
                <w:b/>
                <w:bCs/>
                <w:lang w:val="sq-AL"/>
              </w:rPr>
            </w:pPr>
          </w:p>
          <w:p w14:paraId="4C13D052" w14:textId="2399CDBB" w:rsidR="00B70765" w:rsidRDefault="00B70765" w:rsidP="002F778F">
            <w:pPr>
              <w:contextualSpacing/>
              <w:jc w:val="both"/>
              <w:rPr>
                <w:b/>
                <w:bCs/>
                <w:lang w:val="sq-AL"/>
              </w:rPr>
            </w:pPr>
            <w:r>
              <w:rPr>
                <w:lang w:val="sq-AL"/>
              </w:rPr>
              <w:t>2.</w:t>
            </w:r>
            <w:r w:rsidR="00174E4E">
              <w:rPr>
                <w:lang w:val="sq-AL"/>
              </w:rPr>
              <w:t>Inventari i pasurisë duhet të ofrojë të dhënat e mëposhtme:</w:t>
            </w:r>
          </w:p>
          <w:p w14:paraId="26531FA9" w14:textId="6CB52281" w:rsidR="00B70765" w:rsidRPr="00B70765" w:rsidRDefault="00B70765" w:rsidP="002F778F">
            <w:pPr>
              <w:spacing w:line="276" w:lineRule="auto"/>
              <w:contextualSpacing/>
              <w:jc w:val="both"/>
              <w:rPr>
                <w:b/>
                <w:bCs/>
                <w:lang w:val="sq-AL"/>
              </w:rPr>
            </w:pPr>
          </w:p>
          <w:p w14:paraId="5E51CA1D" w14:textId="62576366" w:rsidR="00B70765" w:rsidRDefault="00B70765" w:rsidP="00D644AC">
            <w:pPr>
              <w:ind w:left="210"/>
              <w:contextualSpacing/>
              <w:jc w:val="both"/>
              <w:rPr>
                <w:b/>
                <w:bCs/>
                <w:lang w:val="sq-AL"/>
              </w:rPr>
            </w:pPr>
            <w:r>
              <w:rPr>
                <w:lang w:val="sq-AL"/>
              </w:rPr>
              <w:t>2.1.</w:t>
            </w:r>
            <w:r w:rsidR="00174E4E">
              <w:rPr>
                <w:lang w:val="sq-AL"/>
              </w:rPr>
              <w:t>Të dhënat për fëmijën nën kujdestari;</w:t>
            </w:r>
          </w:p>
          <w:p w14:paraId="76AA2455" w14:textId="2AB144CA" w:rsidR="00174E4E" w:rsidRDefault="00B70765" w:rsidP="00D644AC">
            <w:pPr>
              <w:ind w:left="210"/>
              <w:contextualSpacing/>
              <w:jc w:val="both"/>
              <w:rPr>
                <w:lang w:val="sq-AL"/>
              </w:rPr>
            </w:pPr>
            <w:r>
              <w:rPr>
                <w:lang w:val="sq-AL"/>
              </w:rPr>
              <w:lastRenderedPageBreak/>
              <w:t>2.2.</w:t>
            </w:r>
            <w:r w:rsidR="00174E4E">
              <w:rPr>
                <w:lang w:val="sq-AL"/>
              </w:rPr>
              <w:t>Të dhënat për kujdestarin, respektivisht personin i cili vepron si kujdestar në emër të Organit të Kujdestarisë për të administruar pasurinë e fëmijës nën kujdestari;</w:t>
            </w:r>
          </w:p>
          <w:p w14:paraId="6DA8D086" w14:textId="77777777" w:rsidR="00B70765" w:rsidRDefault="00B70765" w:rsidP="00D644AC">
            <w:pPr>
              <w:ind w:left="210"/>
              <w:contextualSpacing/>
              <w:jc w:val="both"/>
              <w:rPr>
                <w:b/>
                <w:bCs/>
                <w:lang w:val="sq-AL"/>
              </w:rPr>
            </w:pPr>
          </w:p>
          <w:p w14:paraId="7840CBC2" w14:textId="1C3A31BF" w:rsidR="00174E4E" w:rsidRDefault="00B70765" w:rsidP="00D644AC">
            <w:pPr>
              <w:ind w:left="210"/>
              <w:contextualSpacing/>
              <w:jc w:val="both"/>
              <w:rPr>
                <w:lang w:val="sq-AL"/>
              </w:rPr>
            </w:pPr>
            <w:r>
              <w:rPr>
                <w:lang w:val="sq-AL"/>
              </w:rPr>
              <w:t>2.3.</w:t>
            </w:r>
            <w:r w:rsidR="00174E4E">
              <w:rPr>
                <w:lang w:val="sq-AL"/>
              </w:rPr>
              <w:t>Të dhënat për personin i cili i mban sendet e pasurisë në emër të fëmijës nën kujdestari.</w:t>
            </w:r>
          </w:p>
          <w:p w14:paraId="7F931D16" w14:textId="77777777" w:rsidR="002F778F" w:rsidRDefault="002F778F" w:rsidP="00D644AC">
            <w:pPr>
              <w:ind w:left="210"/>
              <w:contextualSpacing/>
              <w:jc w:val="both"/>
              <w:rPr>
                <w:lang w:val="sq-AL"/>
              </w:rPr>
            </w:pPr>
          </w:p>
          <w:p w14:paraId="67B1FE93" w14:textId="77777777" w:rsidR="007573C5" w:rsidRDefault="007573C5" w:rsidP="002F778F">
            <w:pPr>
              <w:contextualSpacing/>
              <w:jc w:val="both"/>
              <w:rPr>
                <w:b/>
                <w:bCs/>
                <w:lang w:val="sq-AL"/>
              </w:rPr>
            </w:pPr>
          </w:p>
          <w:p w14:paraId="68D5CD7B" w14:textId="427344C3" w:rsidR="00174E4E" w:rsidRDefault="00B70765" w:rsidP="002F778F">
            <w:pPr>
              <w:contextualSpacing/>
              <w:jc w:val="both"/>
              <w:rPr>
                <w:lang w:val="sq-AL"/>
              </w:rPr>
            </w:pPr>
            <w:r>
              <w:rPr>
                <w:lang w:val="sq-AL"/>
              </w:rPr>
              <w:t>3.</w:t>
            </w:r>
            <w:r w:rsidR="00174E4E">
              <w:rPr>
                <w:lang w:val="sq-AL"/>
              </w:rPr>
              <w:t>Nëse Organi i Kujdestarisë kur kjo është ligjërisht e lejuar, ka filluar procedurën e kujdestarisë, mund të bëjë inventarin dhe vlerësimin e pasurisë së fëmijës nën kujdestari dhe të ndërmarrë masat e nevojshme që të mbrohet pasuria edhe para marrjes së vendimit përfundimtar mbi vënien nën përkujdesje.</w:t>
            </w:r>
          </w:p>
          <w:bookmarkEnd w:id="4"/>
          <w:p w14:paraId="3CF326F7" w14:textId="0EF6B4AD" w:rsidR="00A744F9" w:rsidRDefault="00A744F9" w:rsidP="002F778F">
            <w:pPr>
              <w:spacing w:line="276" w:lineRule="auto"/>
              <w:contextualSpacing/>
              <w:rPr>
                <w:b/>
                <w:bCs/>
                <w:lang w:val="sq-AL"/>
              </w:rPr>
            </w:pPr>
          </w:p>
          <w:p w14:paraId="2ACBF5D3" w14:textId="22FD8911" w:rsidR="00A744F9" w:rsidRDefault="00A744F9" w:rsidP="00707404">
            <w:pPr>
              <w:contextualSpacing/>
              <w:rPr>
                <w:b/>
                <w:bCs/>
                <w:lang w:val="sq-AL"/>
              </w:rPr>
            </w:pPr>
          </w:p>
          <w:p w14:paraId="73800386" w14:textId="77777777" w:rsidR="00707404" w:rsidRDefault="00707404" w:rsidP="00707404">
            <w:pPr>
              <w:contextualSpacing/>
              <w:rPr>
                <w:b/>
                <w:bCs/>
                <w:lang w:val="sq-AL"/>
              </w:rPr>
            </w:pPr>
          </w:p>
          <w:p w14:paraId="38F15A7C" w14:textId="72C5B858" w:rsidR="00174E4E" w:rsidRDefault="00174E4E" w:rsidP="00707404">
            <w:pPr>
              <w:contextualSpacing/>
              <w:jc w:val="center"/>
              <w:rPr>
                <w:b/>
                <w:bCs/>
                <w:lang w:val="sq-AL"/>
              </w:rPr>
            </w:pPr>
            <w:r>
              <w:rPr>
                <w:b/>
                <w:bCs/>
                <w:lang w:val="sq-AL"/>
              </w:rPr>
              <w:t>Neni 37</w:t>
            </w:r>
          </w:p>
          <w:p w14:paraId="1E2922B0" w14:textId="77777777" w:rsidR="00174E4E" w:rsidRDefault="00174E4E" w:rsidP="00707404">
            <w:pPr>
              <w:contextualSpacing/>
              <w:jc w:val="center"/>
              <w:rPr>
                <w:b/>
                <w:bCs/>
                <w:lang w:val="sq-AL"/>
              </w:rPr>
            </w:pPr>
            <w:r>
              <w:rPr>
                <w:b/>
                <w:bCs/>
                <w:lang w:val="sq-AL"/>
              </w:rPr>
              <w:t>Pasuria e kujdestarit dhe raportet</w:t>
            </w:r>
          </w:p>
          <w:p w14:paraId="2B247309" w14:textId="77777777" w:rsidR="00174E4E" w:rsidRDefault="00174E4E" w:rsidP="00707404">
            <w:pPr>
              <w:contextualSpacing/>
              <w:jc w:val="both"/>
              <w:rPr>
                <w:b/>
                <w:bCs/>
                <w:lang w:val="sq-AL"/>
              </w:rPr>
            </w:pPr>
          </w:p>
          <w:p w14:paraId="305DE37B" w14:textId="71C5BC15" w:rsidR="00174E4E" w:rsidRDefault="00CC72F3" w:rsidP="00707404">
            <w:pPr>
              <w:contextualSpacing/>
              <w:jc w:val="both"/>
              <w:rPr>
                <w:lang w:val="sq-AL"/>
              </w:rPr>
            </w:pPr>
            <w:r>
              <w:rPr>
                <w:lang w:val="sq-AL"/>
              </w:rPr>
              <w:t>1.</w:t>
            </w:r>
            <w:r w:rsidR="00174E4E">
              <w:rPr>
                <w:lang w:val="sq-AL"/>
              </w:rPr>
              <w:t>Në rast të pushimit të kujdestarisë, Organi i Kujdestarisë kërkon nga kujdestari që brenda afatit të caktuar, të përgatisë raportin për punën e vet, të shpërndajë pasurinë e fëmijës nën kujdestari, dhe t’ia dorëzojë për administrim kujdestarit, respektivisht prindit ose adoptuesit.</w:t>
            </w:r>
          </w:p>
          <w:p w14:paraId="49CD670B" w14:textId="08927176" w:rsidR="00CC72F3" w:rsidRDefault="00CC72F3" w:rsidP="00707404">
            <w:pPr>
              <w:contextualSpacing/>
              <w:jc w:val="both"/>
              <w:rPr>
                <w:lang w:val="sq-AL"/>
              </w:rPr>
            </w:pPr>
          </w:p>
          <w:p w14:paraId="75177D47" w14:textId="77777777" w:rsidR="00707404" w:rsidRDefault="00707404" w:rsidP="00707404">
            <w:pPr>
              <w:contextualSpacing/>
              <w:jc w:val="both"/>
              <w:rPr>
                <w:lang w:val="sq-AL"/>
              </w:rPr>
            </w:pPr>
          </w:p>
          <w:p w14:paraId="4117ADE1" w14:textId="10BD3FF2" w:rsidR="00174E4E" w:rsidRDefault="00CC72F3" w:rsidP="00707404">
            <w:pPr>
              <w:contextualSpacing/>
              <w:jc w:val="both"/>
              <w:rPr>
                <w:lang w:val="sq-AL"/>
              </w:rPr>
            </w:pPr>
            <w:r>
              <w:rPr>
                <w:lang w:val="sq-AL"/>
              </w:rPr>
              <w:t>2.</w:t>
            </w:r>
            <w:r w:rsidR="00174E4E">
              <w:rPr>
                <w:lang w:val="sq-AL"/>
              </w:rPr>
              <w:t>Dorëzimi i pasurisë bëhet në praninë e kujdestarit, personit nën kujdestari, përkatësisht të prindit ose adoptuesit dhe të përfaqësuesit të Organit të Kujdestarisë.</w:t>
            </w:r>
          </w:p>
          <w:p w14:paraId="5A6E232E" w14:textId="5AA1C39B" w:rsidR="00174E4E" w:rsidRDefault="00174E4E" w:rsidP="002F778F">
            <w:pPr>
              <w:contextualSpacing/>
              <w:rPr>
                <w:b/>
                <w:bCs/>
                <w:lang w:val="sq-AL"/>
              </w:rPr>
            </w:pPr>
          </w:p>
          <w:p w14:paraId="0ADA0347" w14:textId="77777777" w:rsidR="00707404" w:rsidRDefault="00707404" w:rsidP="002F778F">
            <w:pPr>
              <w:contextualSpacing/>
              <w:rPr>
                <w:b/>
                <w:bCs/>
                <w:lang w:val="sq-AL"/>
              </w:rPr>
            </w:pPr>
          </w:p>
          <w:p w14:paraId="4E488655" w14:textId="77777777" w:rsidR="00174E4E" w:rsidRDefault="00174E4E" w:rsidP="002F778F">
            <w:pPr>
              <w:contextualSpacing/>
              <w:jc w:val="center"/>
              <w:rPr>
                <w:b/>
                <w:bCs/>
                <w:lang w:val="sq-AL"/>
              </w:rPr>
            </w:pPr>
            <w:r>
              <w:rPr>
                <w:b/>
                <w:bCs/>
                <w:lang w:val="sq-AL"/>
              </w:rPr>
              <w:t>Neni 38</w:t>
            </w:r>
          </w:p>
          <w:p w14:paraId="4F5656ED" w14:textId="77777777" w:rsidR="00174E4E" w:rsidRDefault="00174E4E" w:rsidP="002F778F">
            <w:pPr>
              <w:contextualSpacing/>
              <w:jc w:val="center"/>
              <w:rPr>
                <w:b/>
                <w:bCs/>
                <w:lang w:val="sq-AL"/>
              </w:rPr>
            </w:pPr>
            <w:r>
              <w:rPr>
                <w:b/>
                <w:bCs/>
                <w:lang w:val="sq-AL"/>
              </w:rPr>
              <w:t>Masat parandaluese dhe aftësimi prindëror</w:t>
            </w:r>
          </w:p>
          <w:p w14:paraId="3E519917" w14:textId="77777777" w:rsidR="00174E4E" w:rsidRDefault="00174E4E" w:rsidP="002F778F">
            <w:pPr>
              <w:contextualSpacing/>
              <w:jc w:val="both"/>
              <w:rPr>
                <w:b/>
                <w:bCs/>
                <w:lang w:val="sq-AL"/>
              </w:rPr>
            </w:pPr>
          </w:p>
          <w:p w14:paraId="5B6ADCC6" w14:textId="45FCE2BD" w:rsidR="00174E4E" w:rsidRDefault="00085A55" w:rsidP="002F778F">
            <w:pPr>
              <w:contextualSpacing/>
              <w:jc w:val="both"/>
              <w:rPr>
                <w:lang w:val="sq-AL"/>
              </w:rPr>
            </w:pPr>
            <w:r>
              <w:rPr>
                <w:lang w:val="sq-AL"/>
              </w:rPr>
              <w:t>1.</w:t>
            </w:r>
            <w:r w:rsidR="00174E4E">
              <w:rPr>
                <w:lang w:val="sq-AL"/>
              </w:rPr>
              <w:t xml:space="preserve">Organi i Kujdestarisë, me qëllim të ruajtjes dhe sigurimit që fëmija të rritet dhe edukohet nga prindërit dhe familja e tij, ka për detyrë të vlerësojë situatën familjare të çdo fëmije në nevojë për mbrojtje dhe të synojnë në çdo rast, me përparësi, realizimin e mbrojtjes së tij pranë familjes. </w:t>
            </w:r>
          </w:p>
          <w:p w14:paraId="11934049" w14:textId="77777777" w:rsidR="0085233B" w:rsidRDefault="0085233B" w:rsidP="002F778F">
            <w:pPr>
              <w:contextualSpacing/>
              <w:jc w:val="both"/>
              <w:rPr>
                <w:lang w:val="sq-AL"/>
              </w:rPr>
            </w:pPr>
          </w:p>
          <w:p w14:paraId="2DA47478" w14:textId="22A9C264" w:rsidR="00174E4E" w:rsidRDefault="0085233B" w:rsidP="00A16620">
            <w:pPr>
              <w:contextualSpacing/>
              <w:jc w:val="both"/>
              <w:rPr>
                <w:lang w:val="sq-AL"/>
              </w:rPr>
            </w:pPr>
            <w:r>
              <w:rPr>
                <w:lang w:val="sq-AL"/>
              </w:rPr>
              <w:t>2.</w:t>
            </w:r>
            <w:r w:rsidR="00174E4E">
              <w:rPr>
                <w:lang w:val="sq-AL"/>
              </w:rPr>
              <w:t xml:space="preserve">Rëndësi të veçantë duhet t’i kushtohet rasteve të prindërve, fëmijët e të cilëve janë kthyer nën kujdesin e tyre nga njëra prej formave të kujdestarisë. </w:t>
            </w:r>
          </w:p>
          <w:p w14:paraId="659338F0" w14:textId="77777777" w:rsidR="0085233B" w:rsidRDefault="0085233B" w:rsidP="00A16620">
            <w:pPr>
              <w:contextualSpacing/>
              <w:jc w:val="both"/>
              <w:rPr>
                <w:lang w:val="sq-AL"/>
              </w:rPr>
            </w:pPr>
          </w:p>
          <w:p w14:paraId="1914DF96" w14:textId="27326855" w:rsidR="00174E4E" w:rsidRDefault="0085233B" w:rsidP="00A16620">
            <w:pPr>
              <w:contextualSpacing/>
              <w:jc w:val="both"/>
              <w:rPr>
                <w:lang w:val="sq-AL"/>
              </w:rPr>
            </w:pPr>
            <w:r>
              <w:rPr>
                <w:lang w:val="sq-AL"/>
              </w:rPr>
              <w:t>3.</w:t>
            </w:r>
            <w:r w:rsidR="00174E4E">
              <w:rPr>
                <w:lang w:val="sq-AL"/>
              </w:rPr>
              <w:t xml:space="preserve">Aty ku është e mundur dhe ku është e nevojshme, menaxheri i rastit harton një plan për aftësim prindëror, i cili është pjesë e Planit Individual të Mbrojtjes së Fëmijës dhe synon të përgatisë prindërit për rikthimin e fëmijës në familje, pas përfundimit të kujdestarisë. </w:t>
            </w:r>
          </w:p>
          <w:p w14:paraId="53D94F35" w14:textId="77777777" w:rsidR="0085233B" w:rsidRDefault="0085233B" w:rsidP="00A16620">
            <w:pPr>
              <w:contextualSpacing/>
              <w:jc w:val="both"/>
              <w:rPr>
                <w:strike/>
                <w:lang w:val="sq-AL"/>
              </w:rPr>
            </w:pPr>
          </w:p>
          <w:p w14:paraId="50D2359D" w14:textId="55063C46" w:rsidR="00174E4E" w:rsidRDefault="0085233B" w:rsidP="00A16620">
            <w:pPr>
              <w:contextualSpacing/>
              <w:jc w:val="both"/>
              <w:rPr>
                <w:lang w:val="sq-AL"/>
              </w:rPr>
            </w:pPr>
            <w:r>
              <w:rPr>
                <w:lang w:val="sq-AL"/>
              </w:rPr>
              <w:t>4.</w:t>
            </w:r>
            <w:r w:rsidR="00174E4E">
              <w:rPr>
                <w:lang w:val="sq-AL"/>
              </w:rPr>
              <w:t xml:space="preserve">Plani për aftësim prindëror mund të përmbajë, por nuk kufizohet, masa për detyrimin e prindërve për të ndjekur kurse për aftësim prindëror, këshillim psikologjik, për menaxhimin e zemërimit, trajtim mjekësor kundër alkoolizimit apo përdorimit të substancave narkotike e psikotrope, trajtim të shëndetit mendor, si dhe ndërhyrje për mbështetjen e familjes për regjistrimin në gjendje civile, në skemën e ndihmës sociale, në shërbimet e punësimit, pranë shërbimit </w:t>
            </w:r>
            <w:r w:rsidR="00174E4E">
              <w:rPr>
                <w:lang w:val="sq-AL"/>
              </w:rPr>
              <w:lastRenderedPageBreak/>
              <w:t>shëndetësor, si dhe çdo ndërhyrje tjetër, e cila do të përmirësonte situatën familjare dhe do të garantonte mbrojtjen e fëmijës brenda saj;</w:t>
            </w:r>
          </w:p>
          <w:p w14:paraId="6B433EB1" w14:textId="3B81831F" w:rsidR="0085233B" w:rsidRDefault="0085233B" w:rsidP="0085233B">
            <w:pPr>
              <w:contextualSpacing/>
              <w:jc w:val="both"/>
              <w:rPr>
                <w:lang w:val="sq-AL"/>
              </w:rPr>
            </w:pPr>
          </w:p>
          <w:p w14:paraId="72901D11" w14:textId="77777777" w:rsidR="00A16620" w:rsidRDefault="00A16620" w:rsidP="0085233B">
            <w:pPr>
              <w:contextualSpacing/>
              <w:jc w:val="both"/>
              <w:rPr>
                <w:lang w:val="sq-AL"/>
              </w:rPr>
            </w:pPr>
          </w:p>
          <w:p w14:paraId="2B5FA3C0" w14:textId="43E84B05" w:rsidR="00174E4E" w:rsidRDefault="0085233B" w:rsidP="0085233B">
            <w:pPr>
              <w:contextualSpacing/>
              <w:jc w:val="both"/>
              <w:rPr>
                <w:lang w:val="sq-AL"/>
              </w:rPr>
            </w:pPr>
            <w:r>
              <w:rPr>
                <w:lang w:val="sq-AL"/>
              </w:rPr>
              <w:t>5.</w:t>
            </w:r>
            <w:r w:rsidR="00174E4E">
              <w:rPr>
                <w:lang w:val="sq-AL"/>
              </w:rPr>
              <w:t>Organi i kujdestarisë obligohen për monitorimin e zbatimit të planit për aftësimin prindëror.</w:t>
            </w:r>
          </w:p>
          <w:p w14:paraId="0F19BCD1" w14:textId="06DAAD46" w:rsidR="00174E4E" w:rsidRDefault="00174E4E" w:rsidP="00174E4E">
            <w:pPr>
              <w:spacing w:line="276" w:lineRule="auto"/>
              <w:ind w:left="360"/>
              <w:contextualSpacing/>
              <w:jc w:val="both"/>
              <w:rPr>
                <w:lang w:val="sq-AL"/>
              </w:rPr>
            </w:pPr>
          </w:p>
          <w:p w14:paraId="0E360916" w14:textId="77777777" w:rsidR="00A16620" w:rsidRDefault="00A16620" w:rsidP="00A16620">
            <w:pPr>
              <w:contextualSpacing/>
              <w:jc w:val="both"/>
              <w:rPr>
                <w:lang w:val="sq-AL"/>
              </w:rPr>
            </w:pPr>
          </w:p>
          <w:p w14:paraId="508936E0" w14:textId="77777777" w:rsidR="00A16620" w:rsidRDefault="00A16620" w:rsidP="00A16620">
            <w:pPr>
              <w:contextualSpacing/>
              <w:jc w:val="both"/>
              <w:rPr>
                <w:lang w:val="sq-AL"/>
              </w:rPr>
            </w:pPr>
          </w:p>
          <w:p w14:paraId="696D5D03" w14:textId="77777777" w:rsidR="00174E4E" w:rsidRDefault="00174E4E" w:rsidP="00A16620">
            <w:pPr>
              <w:jc w:val="both"/>
              <w:rPr>
                <w:b/>
                <w:bCs/>
                <w:lang w:val="sq-AL"/>
              </w:rPr>
            </w:pPr>
            <w:r>
              <w:rPr>
                <w:b/>
                <w:bCs/>
                <w:lang w:val="sq-AL"/>
              </w:rPr>
              <w:t xml:space="preserve">KAPITULLI V: KUJDESTARIA NDAJ TË RRITURIT </w:t>
            </w:r>
          </w:p>
          <w:p w14:paraId="23963A0C" w14:textId="7452F553" w:rsidR="00174E4E" w:rsidRDefault="00174E4E" w:rsidP="00A16620">
            <w:pPr>
              <w:jc w:val="both"/>
              <w:rPr>
                <w:b/>
                <w:bCs/>
                <w:lang w:val="sq-AL"/>
              </w:rPr>
            </w:pPr>
          </w:p>
          <w:p w14:paraId="2D9A5BC7" w14:textId="77777777" w:rsidR="00A16620" w:rsidRDefault="00A16620" w:rsidP="00A16620">
            <w:pPr>
              <w:jc w:val="both"/>
              <w:rPr>
                <w:b/>
                <w:bCs/>
                <w:lang w:val="sq-AL"/>
              </w:rPr>
            </w:pPr>
          </w:p>
          <w:p w14:paraId="124C28DF" w14:textId="77777777" w:rsidR="003675E8" w:rsidRDefault="003675E8" w:rsidP="003675E8">
            <w:pPr>
              <w:contextualSpacing/>
              <w:jc w:val="center"/>
              <w:rPr>
                <w:b/>
                <w:bCs/>
                <w:lang w:val="sq-AL"/>
              </w:rPr>
            </w:pPr>
          </w:p>
          <w:p w14:paraId="553D9ECC" w14:textId="5D6F4F90" w:rsidR="00174E4E" w:rsidRDefault="00174E4E" w:rsidP="003675E8">
            <w:pPr>
              <w:contextualSpacing/>
              <w:jc w:val="center"/>
              <w:rPr>
                <w:b/>
                <w:bCs/>
                <w:lang w:val="sq-AL"/>
              </w:rPr>
            </w:pPr>
            <w:r>
              <w:rPr>
                <w:b/>
                <w:bCs/>
                <w:lang w:val="sq-AL"/>
              </w:rPr>
              <w:t>Neni 39</w:t>
            </w:r>
          </w:p>
          <w:p w14:paraId="3801DA0B" w14:textId="77777777" w:rsidR="00174E4E" w:rsidRDefault="00174E4E" w:rsidP="003675E8">
            <w:pPr>
              <w:contextualSpacing/>
              <w:jc w:val="center"/>
              <w:rPr>
                <w:b/>
                <w:bCs/>
                <w:lang w:val="sq-AL"/>
              </w:rPr>
            </w:pPr>
            <w:r>
              <w:rPr>
                <w:b/>
                <w:bCs/>
                <w:lang w:val="sq-AL"/>
              </w:rPr>
              <w:t>Roli dhe përgjegjësia e familjes, komunitetit dhe institucioneve</w:t>
            </w:r>
          </w:p>
          <w:p w14:paraId="3A169AFC" w14:textId="77777777" w:rsidR="00174E4E" w:rsidRDefault="00174E4E" w:rsidP="003675E8">
            <w:pPr>
              <w:contextualSpacing/>
              <w:jc w:val="both"/>
              <w:rPr>
                <w:b/>
                <w:bCs/>
                <w:lang w:val="sq-AL"/>
              </w:rPr>
            </w:pPr>
          </w:p>
          <w:p w14:paraId="104477DD" w14:textId="48A1A88B" w:rsidR="00174E4E" w:rsidRDefault="003675E8" w:rsidP="003675E8">
            <w:pPr>
              <w:autoSpaceDE w:val="0"/>
              <w:autoSpaceDN w:val="0"/>
              <w:adjustRightInd w:val="0"/>
              <w:jc w:val="both"/>
              <w:rPr>
                <w:rFonts w:eastAsia="MS Mincho"/>
                <w:bCs/>
                <w:color w:val="000000"/>
                <w:lang w:val="sq-AL"/>
              </w:rPr>
            </w:pPr>
            <w:r>
              <w:rPr>
                <w:rFonts w:eastAsia="MS Mincho"/>
                <w:bCs/>
                <w:color w:val="000000"/>
                <w:lang w:val="sq-AL"/>
              </w:rPr>
              <w:t>1.</w:t>
            </w:r>
            <w:r w:rsidR="00174E4E">
              <w:rPr>
                <w:rFonts w:eastAsia="MS Mincho"/>
                <w:bCs/>
                <w:color w:val="000000"/>
                <w:lang w:val="sq-AL"/>
              </w:rPr>
              <w:t xml:space="preserve">Roli dhe përgjegjësia primare për kujdesin dhe mbrojtjen e të drejtave dhe dinjitetit të të rriturit në nevojë, bie mbi familjen, komunitetin dhe institucionet. Kujdesi nënkupton mbështetjen e vazhdueshme për realizimin dhe garantimin e të drejtave për përkrahje morale, emocionale, financiare dhe kujdes nga kujdestari i caktuar nga gjykata. </w:t>
            </w:r>
          </w:p>
          <w:p w14:paraId="7CCBA9AB" w14:textId="77777777" w:rsidR="003675E8" w:rsidRDefault="003675E8" w:rsidP="003675E8">
            <w:pPr>
              <w:autoSpaceDE w:val="0"/>
              <w:autoSpaceDN w:val="0"/>
              <w:adjustRightInd w:val="0"/>
              <w:jc w:val="both"/>
              <w:rPr>
                <w:rFonts w:eastAsia="MS Mincho"/>
                <w:bCs/>
                <w:color w:val="000000"/>
                <w:lang w:val="sq-AL"/>
              </w:rPr>
            </w:pPr>
          </w:p>
          <w:p w14:paraId="2DB7033F" w14:textId="0B6BE441" w:rsidR="00174E4E" w:rsidRDefault="003675E8" w:rsidP="003675E8">
            <w:pPr>
              <w:contextualSpacing/>
              <w:jc w:val="both"/>
              <w:rPr>
                <w:lang w:val="sq-AL"/>
              </w:rPr>
            </w:pPr>
            <w:r>
              <w:rPr>
                <w:lang w:val="sq-AL"/>
              </w:rPr>
              <w:t>2.</w:t>
            </w:r>
            <w:r w:rsidR="00174E4E">
              <w:rPr>
                <w:lang w:val="sq-AL"/>
              </w:rPr>
              <w:t xml:space="preserve">Familjarët ose kujdestari, kanë të drejtë të marrin mbështetje nga institucionet për të përmbushur përgjegjësitë e përcaktuara në këtë Udhëzim Administrativ. Institucionet duhet të respektojnë përgjegjësinë kryesore të familjarëve dhe kujdestarit dhe marrëdhëniet </w:t>
            </w:r>
            <w:r w:rsidR="00174E4E">
              <w:rPr>
                <w:lang w:val="sq-AL"/>
              </w:rPr>
              <w:lastRenderedPageBreak/>
              <w:t>midis familjarëve dhe të rriturit, ndërsa në të njëjtën kohë duke respektuar dhe duke marrë parasysh interesat afatgjate të të rriturit.</w:t>
            </w:r>
          </w:p>
          <w:p w14:paraId="45205679" w14:textId="77777777" w:rsidR="003675E8" w:rsidRDefault="003675E8" w:rsidP="003675E8">
            <w:pPr>
              <w:contextualSpacing/>
              <w:jc w:val="both"/>
              <w:rPr>
                <w:bCs/>
                <w:color w:val="000000"/>
                <w:lang w:val="sq-AL"/>
              </w:rPr>
            </w:pPr>
          </w:p>
          <w:p w14:paraId="610456EF" w14:textId="0E4FA9A3" w:rsidR="00174E4E" w:rsidRDefault="003675E8" w:rsidP="003675E8">
            <w:pPr>
              <w:contextualSpacing/>
              <w:jc w:val="both"/>
              <w:rPr>
                <w:lang w:val="sq-AL"/>
              </w:rPr>
            </w:pPr>
            <w:r>
              <w:rPr>
                <w:lang w:val="sq-AL"/>
              </w:rPr>
              <w:t>3.</w:t>
            </w:r>
            <w:r w:rsidR="00174E4E">
              <w:rPr>
                <w:lang w:val="sq-AL"/>
              </w:rPr>
              <w:t>Anëtarët e familjes janë të detyruar që me punë, të hyra dhe me pasurinë e tyre të krijojnë kushte për plotësimin e nevojave jetësore, si dhe të kontribuojnë në mënjanimin apo zbutjen e rrezikut social të anëtarëve të familjes, të cilët nuk janë në gjendje që vet të kujdesen për vetveten.</w:t>
            </w:r>
          </w:p>
          <w:p w14:paraId="212B810C" w14:textId="77777777" w:rsidR="003675E8" w:rsidRDefault="003675E8" w:rsidP="003675E8">
            <w:pPr>
              <w:contextualSpacing/>
              <w:jc w:val="both"/>
              <w:rPr>
                <w:lang w:val="sq-AL"/>
              </w:rPr>
            </w:pPr>
          </w:p>
          <w:p w14:paraId="7E8800DD" w14:textId="6A6B2606" w:rsidR="00174E4E" w:rsidRDefault="003675E8" w:rsidP="003675E8">
            <w:pPr>
              <w:contextualSpacing/>
              <w:jc w:val="both"/>
              <w:rPr>
                <w:lang w:val="sq-AL"/>
              </w:rPr>
            </w:pPr>
            <w:r>
              <w:rPr>
                <w:lang w:val="sq-AL"/>
              </w:rPr>
              <w:t>4.</w:t>
            </w:r>
            <w:r w:rsidR="00174E4E">
              <w:rPr>
                <w:lang w:val="sq-AL"/>
              </w:rPr>
              <w:t>Nëse i rrituri nuk është në gjendje të punojë për shkak të sëmundjes, të aftësisë së kufizuar fizike dhe mendore, dhe i cili nuk ka sasi të mjaftueshme të mjeteve financiare për shpenzimet e tij financiare, përkrahja institucionale, familjare do të sigurohet derisa një situatë e tillë të mbarojë.</w:t>
            </w:r>
          </w:p>
          <w:p w14:paraId="2410A4BE" w14:textId="77777777" w:rsidR="003675E8" w:rsidRDefault="003675E8" w:rsidP="00174E4E">
            <w:pPr>
              <w:spacing w:line="276" w:lineRule="auto"/>
              <w:ind w:left="360"/>
              <w:contextualSpacing/>
              <w:jc w:val="center"/>
              <w:rPr>
                <w:b/>
                <w:bCs/>
                <w:lang w:val="sq-AL"/>
              </w:rPr>
            </w:pPr>
          </w:p>
          <w:p w14:paraId="305CC6A6" w14:textId="77777777" w:rsidR="003675E8" w:rsidRDefault="003675E8" w:rsidP="00760648">
            <w:pPr>
              <w:contextualSpacing/>
              <w:jc w:val="center"/>
              <w:rPr>
                <w:b/>
                <w:bCs/>
                <w:lang w:val="sq-AL"/>
              </w:rPr>
            </w:pPr>
          </w:p>
          <w:p w14:paraId="429609A8" w14:textId="413BDB67" w:rsidR="00174E4E" w:rsidRDefault="00174E4E" w:rsidP="00760648">
            <w:pPr>
              <w:contextualSpacing/>
              <w:jc w:val="center"/>
              <w:rPr>
                <w:b/>
                <w:bCs/>
                <w:lang w:val="sq-AL"/>
              </w:rPr>
            </w:pPr>
            <w:r>
              <w:rPr>
                <w:b/>
                <w:bCs/>
                <w:lang w:val="sq-AL"/>
              </w:rPr>
              <w:t>Neni 40</w:t>
            </w:r>
          </w:p>
          <w:p w14:paraId="10FD571D" w14:textId="77777777" w:rsidR="00174E4E" w:rsidRDefault="00174E4E" w:rsidP="00760648">
            <w:pPr>
              <w:contextualSpacing/>
              <w:jc w:val="center"/>
              <w:rPr>
                <w:b/>
                <w:bCs/>
                <w:lang w:val="sq-AL"/>
              </w:rPr>
            </w:pPr>
            <w:r>
              <w:rPr>
                <w:b/>
                <w:bCs/>
                <w:lang w:val="sq-AL"/>
              </w:rPr>
              <w:t>Mbrojtja e tё rriturit në rrezik</w:t>
            </w:r>
          </w:p>
          <w:p w14:paraId="6203A848" w14:textId="77777777" w:rsidR="00174E4E" w:rsidRDefault="00174E4E" w:rsidP="00760648">
            <w:pPr>
              <w:contextualSpacing/>
              <w:jc w:val="both"/>
              <w:rPr>
                <w:b/>
                <w:bCs/>
                <w:lang w:val="sq-AL"/>
              </w:rPr>
            </w:pPr>
          </w:p>
          <w:p w14:paraId="415BCD90" w14:textId="137F154C" w:rsidR="00174E4E" w:rsidRDefault="003675E8" w:rsidP="00760648">
            <w:pPr>
              <w:contextualSpacing/>
              <w:jc w:val="both"/>
              <w:rPr>
                <w:lang w:val="sq-AL"/>
              </w:rPr>
            </w:pPr>
            <w:r>
              <w:rPr>
                <w:lang w:val="sq-AL"/>
              </w:rPr>
              <w:t>1.</w:t>
            </w:r>
            <w:r w:rsidR="00174E4E">
              <w:rPr>
                <w:lang w:val="sq-AL"/>
              </w:rPr>
              <w:t xml:space="preserve">Në rastet kur Qendra për Punë Sociale vihet në dijeni se ka dëshmi se një i rritur nuk është në gjendje të përkujdeset për veten për arsye të aftësive të kufizuara fizike, mendore ose është i lënë pas dore, i shfrytëzuar ose abuzuar nga të tjerët për shkak të moshës, dobësisë, frikës se ata do ta dëmtojnë, ose për shkak të faktorëve të tjerë, është i rrezikuar deri në atë masë sa që i mungon zotësia që të veprojë në emër të vet, Organi i Kujdestarisë në territorin ku ai jeton ose gjendet, duhet të ndërmarrë pa vonesë të </w:t>
            </w:r>
            <w:r w:rsidR="00174E4E">
              <w:rPr>
                <w:lang w:val="sq-AL"/>
              </w:rPr>
              <w:lastRenderedPageBreak/>
              <w:t>gjitha hapat e nevojshme për sigurinë dhe mbrojtjen e tij.</w:t>
            </w:r>
          </w:p>
          <w:p w14:paraId="0D60D05E" w14:textId="77777777" w:rsidR="00FA0BCB" w:rsidRDefault="00FA0BCB" w:rsidP="00760648">
            <w:pPr>
              <w:contextualSpacing/>
              <w:jc w:val="both"/>
              <w:rPr>
                <w:lang w:val="sq-AL"/>
              </w:rPr>
            </w:pPr>
          </w:p>
          <w:p w14:paraId="1F37D0B5" w14:textId="77777777" w:rsidR="003675E8" w:rsidRDefault="003675E8" w:rsidP="00760648">
            <w:pPr>
              <w:contextualSpacing/>
              <w:jc w:val="both"/>
              <w:rPr>
                <w:lang w:val="sq-AL"/>
              </w:rPr>
            </w:pPr>
          </w:p>
          <w:p w14:paraId="79E9ED5E" w14:textId="2BE68B4C" w:rsidR="00174E4E" w:rsidRDefault="003675E8" w:rsidP="00760648">
            <w:pPr>
              <w:contextualSpacing/>
              <w:jc w:val="both"/>
              <w:rPr>
                <w:lang w:val="sq-AL"/>
              </w:rPr>
            </w:pPr>
            <w:r>
              <w:rPr>
                <w:lang w:val="sq-AL"/>
              </w:rPr>
              <w:t>2.</w:t>
            </w:r>
            <w:r w:rsidR="00174E4E">
              <w:rPr>
                <w:lang w:val="sq-AL"/>
              </w:rPr>
              <w:t>Nëse ka baza të arsyeshme për të dyshuar se personit të rrezikuar i mungon zotësia për të vepruar në emër të vet dhe se është e nevojshme për ta mbrojtur të rriturin nga rreziku serioz, Qendra për Punë Sociale duhet të paraqesë pranë gjykatës kërkesën për një urdhër kujdestarie.</w:t>
            </w:r>
          </w:p>
          <w:p w14:paraId="467AA213" w14:textId="77777777" w:rsidR="003675E8" w:rsidRDefault="003675E8" w:rsidP="003675E8">
            <w:pPr>
              <w:spacing w:after="160" w:line="276" w:lineRule="auto"/>
              <w:contextualSpacing/>
              <w:jc w:val="both"/>
              <w:rPr>
                <w:lang w:val="sq-AL"/>
              </w:rPr>
            </w:pPr>
          </w:p>
          <w:p w14:paraId="72C7F1AE" w14:textId="33147CD2" w:rsidR="003675E8" w:rsidRDefault="003675E8" w:rsidP="00E54F3B">
            <w:pPr>
              <w:contextualSpacing/>
              <w:jc w:val="both"/>
              <w:rPr>
                <w:lang w:val="sq-AL"/>
              </w:rPr>
            </w:pPr>
            <w:r>
              <w:rPr>
                <w:lang w:val="sq-AL"/>
              </w:rPr>
              <w:t>3.</w:t>
            </w:r>
            <w:r w:rsidR="00174E4E">
              <w:rPr>
                <w:lang w:val="sq-AL"/>
              </w:rPr>
              <w:t>Para caktimit të kujdestarisë, gjykatësi duhet të bindet se ka arsye të mjaftueshme për të arsyetuar një masë të tillë, sepse për shkak të paaftësisë mendore ose fizike nga subjekti i kërkesës nuk mund të pritet në mënyrë të arsyeshme që të veprojë në emër të vet.</w:t>
            </w:r>
          </w:p>
          <w:p w14:paraId="34055D88" w14:textId="77777777" w:rsidR="00E54F3B" w:rsidRDefault="00E54F3B" w:rsidP="00E54F3B">
            <w:pPr>
              <w:contextualSpacing/>
              <w:jc w:val="both"/>
              <w:rPr>
                <w:lang w:val="sq-AL"/>
              </w:rPr>
            </w:pPr>
          </w:p>
          <w:p w14:paraId="38102A7F" w14:textId="0B771268" w:rsidR="00174E4E" w:rsidRDefault="003675E8" w:rsidP="00E54F3B">
            <w:pPr>
              <w:contextualSpacing/>
              <w:jc w:val="both"/>
              <w:rPr>
                <w:lang w:val="sq-AL"/>
              </w:rPr>
            </w:pPr>
            <w:r>
              <w:rPr>
                <w:lang w:val="sq-AL"/>
              </w:rPr>
              <w:t>4.</w:t>
            </w:r>
            <w:r w:rsidR="00174E4E">
              <w:rPr>
                <w:lang w:val="sq-AL"/>
              </w:rPr>
              <w:t>Një vendim i tillë specifikon hapat që Organi i Kujdestarisë është kompetent t’i ndërmarrë, në mënyrë që të mbrojë shëndetin, sigurinë dhe mirëqenien e personit për të cilin jepet vendimi. Kompetencat që i ka gjykata në dispozicion, janë:</w:t>
            </w:r>
          </w:p>
          <w:p w14:paraId="7209E77C" w14:textId="77777777" w:rsidR="003675E8" w:rsidRDefault="003675E8" w:rsidP="003675E8">
            <w:pPr>
              <w:spacing w:after="160" w:line="276" w:lineRule="auto"/>
              <w:contextualSpacing/>
              <w:jc w:val="both"/>
              <w:rPr>
                <w:lang w:val="sq-AL"/>
              </w:rPr>
            </w:pPr>
          </w:p>
          <w:p w14:paraId="5F3B1810" w14:textId="0F9CEC77" w:rsidR="00174E4E" w:rsidRDefault="00A115C4" w:rsidP="00CB20F5">
            <w:pPr>
              <w:ind w:left="300"/>
              <w:contextualSpacing/>
              <w:jc w:val="both"/>
              <w:rPr>
                <w:lang w:val="sq-AL"/>
              </w:rPr>
            </w:pPr>
            <w:r>
              <w:rPr>
                <w:lang w:val="sq-AL"/>
              </w:rPr>
              <w:t>4.1.</w:t>
            </w:r>
            <w:r w:rsidR="00174E4E">
              <w:rPr>
                <w:lang w:val="sq-AL"/>
              </w:rPr>
              <w:t>Mbikëqyrja e rrethanave të jetesës së të rriturit të rrezikuar nga ana e një profesionisti të caktuar nga Qendra për Punë Sociale për këtë qëllim, gjersa ai qëndron në shtëpinë e tij;</w:t>
            </w:r>
          </w:p>
          <w:p w14:paraId="689B426A" w14:textId="100E9DC7" w:rsidR="00796A7B" w:rsidRDefault="00796A7B" w:rsidP="00CB20F5">
            <w:pPr>
              <w:ind w:left="300"/>
              <w:contextualSpacing/>
              <w:jc w:val="both"/>
              <w:rPr>
                <w:lang w:val="sq-AL"/>
              </w:rPr>
            </w:pPr>
          </w:p>
          <w:p w14:paraId="7916F40D" w14:textId="6282EEAB" w:rsidR="00174E4E" w:rsidRDefault="00A115C4" w:rsidP="00CB20F5">
            <w:pPr>
              <w:ind w:left="300"/>
              <w:contextualSpacing/>
              <w:jc w:val="both"/>
              <w:rPr>
                <w:lang w:val="sq-AL"/>
              </w:rPr>
            </w:pPr>
            <w:r>
              <w:rPr>
                <w:lang w:val="sq-AL"/>
              </w:rPr>
              <w:t>4.2.</w:t>
            </w:r>
            <w:r w:rsidR="00174E4E">
              <w:rPr>
                <w:lang w:val="sq-AL"/>
              </w:rPr>
              <w:t xml:space="preserve">Urdhëresa për Qendrën për Punë Sociale për të vendosur të rriturin, i cili mendërisht nuk është i aftë për t’u kujdesur </w:t>
            </w:r>
            <w:r w:rsidR="00174E4E">
              <w:rPr>
                <w:lang w:val="sq-AL"/>
              </w:rPr>
              <w:lastRenderedPageBreak/>
              <w:t>për veten në një objekt të përshtatshëm rezidencial;</w:t>
            </w:r>
          </w:p>
          <w:p w14:paraId="540AEF82" w14:textId="1EA188D4" w:rsidR="00A115C4" w:rsidRDefault="00A115C4" w:rsidP="00CB20F5">
            <w:pPr>
              <w:ind w:left="300"/>
              <w:contextualSpacing/>
              <w:jc w:val="both"/>
              <w:rPr>
                <w:lang w:val="sq-AL"/>
              </w:rPr>
            </w:pPr>
          </w:p>
          <w:p w14:paraId="0238006A" w14:textId="540CA81E" w:rsidR="00B2439F" w:rsidRDefault="00B2439F" w:rsidP="00CB20F5">
            <w:pPr>
              <w:ind w:left="300"/>
              <w:contextualSpacing/>
              <w:jc w:val="both"/>
              <w:rPr>
                <w:lang w:val="sq-AL"/>
              </w:rPr>
            </w:pPr>
            <w:r>
              <w:rPr>
                <w:lang w:val="sq-AL"/>
              </w:rPr>
              <w:t>4.3.</w:t>
            </w:r>
            <w:r w:rsidR="00174E4E">
              <w:rPr>
                <w:lang w:val="sq-AL"/>
              </w:rPr>
              <w:t>Urdhëresa për palët e treta që të ndërpresin kontaktet me të rriturin e rrezikuar i cili është subjekt i urdhrit të kujdestarisë;</w:t>
            </w:r>
          </w:p>
          <w:p w14:paraId="049A6DEE" w14:textId="77777777" w:rsidR="00CB20F5" w:rsidRDefault="00CB20F5" w:rsidP="00CB20F5">
            <w:pPr>
              <w:ind w:left="300"/>
              <w:contextualSpacing/>
              <w:jc w:val="both"/>
              <w:rPr>
                <w:lang w:val="sq-AL"/>
              </w:rPr>
            </w:pPr>
          </w:p>
          <w:p w14:paraId="39186F65" w14:textId="6A71C9BB" w:rsidR="00174E4E" w:rsidRDefault="00B2439F" w:rsidP="00CB20F5">
            <w:pPr>
              <w:ind w:left="300"/>
              <w:contextualSpacing/>
              <w:jc w:val="both"/>
              <w:rPr>
                <w:lang w:val="sq-AL"/>
              </w:rPr>
            </w:pPr>
            <w:r>
              <w:rPr>
                <w:lang w:val="sq-AL"/>
              </w:rPr>
              <w:t>4.4.</w:t>
            </w:r>
            <w:r w:rsidR="00174E4E">
              <w:rPr>
                <w:lang w:val="sq-AL"/>
              </w:rPr>
              <w:t>Specifikimi i kohëzgjatjes sa do të jetë urdhri në fuqi para se të skadojë ose të rishikohet.</w:t>
            </w:r>
          </w:p>
          <w:p w14:paraId="2A55049E" w14:textId="77777777" w:rsidR="00B2439F" w:rsidRDefault="00B2439F" w:rsidP="00B2439F">
            <w:pPr>
              <w:spacing w:after="160" w:line="276" w:lineRule="auto"/>
              <w:ind w:left="360"/>
              <w:contextualSpacing/>
              <w:jc w:val="both"/>
              <w:rPr>
                <w:lang w:val="sq-AL"/>
              </w:rPr>
            </w:pPr>
          </w:p>
          <w:p w14:paraId="12EA4957" w14:textId="6FA8CD0B" w:rsidR="00EE2870" w:rsidRDefault="00B2439F" w:rsidP="00EE2870">
            <w:pPr>
              <w:contextualSpacing/>
              <w:jc w:val="both"/>
              <w:rPr>
                <w:lang w:val="sq-AL"/>
              </w:rPr>
            </w:pPr>
            <w:r>
              <w:rPr>
                <w:lang w:val="sq-AL"/>
              </w:rPr>
              <w:t>5.</w:t>
            </w:r>
            <w:r w:rsidR="00174E4E">
              <w:rPr>
                <w:lang w:val="sq-AL"/>
              </w:rPr>
              <w:t>Personi i cili është subjekt i një urdhri kujdestarie nuk mund të mbahet assesi në një institucion ndëshkimor.</w:t>
            </w:r>
          </w:p>
          <w:p w14:paraId="127B0A61" w14:textId="2EE7CDD8" w:rsidR="00EE2870" w:rsidRDefault="00EE2870" w:rsidP="00EE2870">
            <w:pPr>
              <w:contextualSpacing/>
              <w:jc w:val="both"/>
              <w:rPr>
                <w:lang w:val="sq-AL"/>
              </w:rPr>
            </w:pPr>
          </w:p>
          <w:p w14:paraId="487D2C92" w14:textId="00501C31" w:rsidR="00174E4E" w:rsidRDefault="00B2439F" w:rsidP="00EE2870">
            <w:pPr>
              <w:contextualSpacing/>
              <w:jc w:val="both"/>
              <w:rPr>
                <w:lang w:val="sq-AL"/>
              </w:rPr>
            </w:pPr>
            <w:r>
              <w:rPr>
                <w:lang w:val="sq-AL"/>
              </w:rPr>
              <w:t>6.</w:t>
            </w:r>
            <w:r w:rsidR="00174E4E">
              <w:rPr>
                <w:lang w:val="sq-AL"/>
              </w:rPr>
              <w:t>Nëse është e nevojshme, gjykatat mund të urdhërojnë Policinë e Kosovës që ta ndihmojë Qendrën për Punë Sociale në zbatimin e urdhrit të kujdestarisë.</w:t>
            </w:r>
          </w:p>
          <w:p w14:paraId="728306A6" w14:textId="2E89BE02" w:rsidR="00B2439F" w:rsidRDefault="00B2439F" w:rsidP="00EE2870">
            <w:pPr>
              <w:contextualSpacing/>
              <w:jc w:val="both"/>
              <w:rPr>
                <w:lang w:val="sq-AL"/>
              </w:rPr>
            </w:pPr>
          </w:p>
          <w:p w14:paraId="0523BFE0" w14:textId="7D535E16" w:rsidR="00174E4E" w:rsidRDefault="00B2439F" w:rsidP="00EE2870">
            <w:pPr>
              <w:contextualSpacing/>
              <w:jc w:val="both"/>
              <w:rPr>
                <w:lang w:val="sq-AL"/>
              </w:rPr>
            </w:pPr>
            <w:r>
              <w:rPr>
                <w:lang w:val="sq-AL"/>
              </w:rPr>
              <w:t>7.</w:t>
            </w:r>
            <w:r w:rsidR="00174E4E">
              <w:rPr>
                <w:lang w:val="sq-AL"/>
              </w:rPr>
              <w:t>Qendra për Punë Sociale, siguron që të përmbushen kushtet e urdhrit të kujdestarisë.</w:t>
            </w:r>
          </w:p>
          <w:p w14:paraId="4B49E4F9" w14:textId="77777777" w:rsidR="00B2439F" w:rsidRDefault="00B2439F" w:rsidP="00EE2870">
            <w:pPr>
              <w:pStyle w:val="ListParagraph"/>
              <w:ind w:left="0"/>
              <w:rPr>
                <w:lang w:val="sq-AL"/>
              </w:rPr>
            </w:pPr>
          </w:p>
          <w:p w14:paraId="56A3A5D6" w14:textId="77777777" w:rsidR="00B2439F" w:rsidRDefault="00B2439F" w:rsidP="00EE2870">
            <w:pPr>
              <w:contextualSpacing/>
              <w:jc w:val="both"/>
              <w:rPr>
                <w:lang w:val="sq-AL"/>
              </w:rPr>
            </w:pPr>
          </w:p>
          <w:p w14:paraId="478497E4" w14:textId="41BCD46B" w:rsidR="00174E4E" w:rsidRDefault="00B2439F" w:rsidP="00EE2870">
            <w:pPr>
              <w:contextualSpacing/>
              <w:jc w:val="both"/>
              <w:rPr>
                <w:lang w:val="sq-AL"/>
              </w:rPr>
            </w:pPr>
            <w:r>
              <w:rPr>
                <w:lang w:val="sq-AL"/>
              </w:rPr>
              <w:t>8.</w:t>
            </w:r>
            <w:r w:rsidR="00174E4E">
              <w:rPr>
                <w:lang w:val="sq-AL"/>
              </w:rPr>
              <w:t>Qendra për Punë Sociale, paraqet kërkesën për tërheqjen e urdhrit të kujdestarisë, sapo të pushojë së ekzistuari nevoja për të.</w:t>
            </w:r>
          </w:p>
          <w:p w14:paraId="042DDB66" w14:textId="6A6DA36A" w:rsidR="00B2439F" w:rsidRDefault="00B2439F" w:rsidP="00EE2870">
            <w:pPr>
              <w:contextualSpacing/>
              <w:jc w:val="both"/>
              <w:rPr>
                <w:lang w:val="sq-AL"/>
              </w:rPr>
            </w:pPr>
          </w:p>
          <w:p w14:paraId="0B230DCD" w14:textId="20BCADD7" w:rsidR="00B2439F" w:rsidRDefault="00B2439F" w:rsidP="00EE2870">
            <w:pPr>
              <w:contextualSpacing/>
              <w:jc w:val="both"/>
              <w:rPr>
                <w:lang w:val="sq-AL"/>
              </w:rPr>
            </w:pPr>
          </w:p>
          <w:p w14:paraId="0165D5BE" w14:textId="11721BE6" w:rsidR="00DF2DBC" w:rsidRDefault="00DF2DBC" w:rsidP="00EE2870">
            <w:pPr>
              <w:contextualSpacing/>
              <w:jc w:val="both"/>
              <w:rPr>
                <w:lang w:val="sq-AL"/>
              </w:rPr>
            </w:pPr>
          </w:p>
          <w:p w14:paraId="61A4FE86" w14:textId="5E66CF93" w:rsidR="00DF2DBC" w:rsidRDefault="00DF2DBC" w:rsidP="00EE2870">
            <w:pPr>
              <w:contextualSpacing/>
              <w:jc w:val="both"/>
              <w:rPr>
                <w:lang w:val="sq-AL"/>
              </w:rPr>
            </w:pPr>
          </w:p>
          <w:p w14:paraId="29361E35" w14:textId="0068C690" w:rsidR="00DF2DBC" w:rsidRDefault="00DF2DBC" w:rsidP="00EE2870">
            <w:pPr>
              <w:contextualSpacing/>
              <w:jc w:val="both"/>
              <w:rPr>
                <w:lang w:val="sq-AL"/>
              </w:rPr>
            </w:pPr>
          </w:p>
          <w:p w14:paraId="4E9624C7" w14:textId="77777777" w:rsidR="00DF2DBC" w:rsidRDefault="00DF2DBC" w:rsidP="00EE2870">
            <w:pPr>
              <w:contextualSpacing/>
              <w:jc w:val="both"/>
              <w:rPr>
                <w:lang w:val="sq-AL"/>
              </w:rPr>
            </w:pPr>
          </w:p>
          <w:p w14:paraId="25CC1F21" w14:textId="77777777" w:rsidR="00DF2DBC" w:rsidRDefault="00DF2DBC" w:rsidP="00EE2870">
            <w:pPr>
              <w:contextualSpacing/>
              <w:jc w:val="both"/>
              <w:rPr>
                <w:lang w:val="sq-AL"/>
              </w:rPr>
            </w:pPr>
          </w:p>
          <w:p w14:paraId="43F2D5F8" w14:textId="5CD34EF1" w:rsidR="00EE2870" w:rsidRDefault="00EE2870" w:rsidP="00AC6401">
            <w:pPr>
              <w:contextualSpacing/>
              <w:jc w:val="both"/>
              <w:rPr>
                <w:lang w:val="sq-AL"/>
              </w:rPr>
            </w:pPr>
          </w:p>
          <w:p w14:paraId="31885F00" w14:textId="77777777" w:rsidR="00DF2DBC" w:rsidRDefault="00DF2DBC" w:rsidP="00AC6401">
            <w:pPr>
              <w:contextualSpacing/>
              <w:jc w:val="both"/>
              <w:rPr>
                <w:lang w:val="sq-AL"/>
              </w:rPr>
            </w:pPr>
          </w:p>
          <w:p w14:paraId="44C3E36A" w14:textId="77777777" w:rsidR="00174E4E" w:rsidRDefault="00174E4E" w:rsidP="00AC6401">
            <w:pPr>
              <w:contextualSpacing/>
              <w:jc w:val="center"/>
              <w:rPr>
                <w:b/>
                <w:bCs/>
                <w:lang w:val="sq-AL"/>
              </w:rPr>
            </w:pPr>
            <w:r>
              <w:rPr>
                <w:b/>
                <w:bCs/>
                <w:lang w:val="sq-AL"/>
              </w:rPr>
              <w:t>Neni 41</w:t>
            </w:r>
          </w:p>
          <w:p w14:paraId="29F82E54" w14:textId="77777777" w:rsidR="00174E4E" w:rsidRDefault="00174E4E" w:rsidP="00AC6401">
            <w:pPr>
              <w:contextualSpacing/>
              <w:jc w:val="center"/>
              <w:rPr>
                <w:b/>
                <w:bCs/>
                <w:lang w:val="sq-AL"/>
              </w:rPr>
            </w:pPr>
            <w:r>
              <w:rPr>
                <w:b/>
                <w:bCs/>
                <w:lang w:val="sq-AL"/>
              </w:rPr>
              <w:t>Masat emergjente dhe caktimi i urdhrit për mbrojtje emergjente</w:t>
            </w:r>
          </w:p>
          <w:p w14:paraId="311617AC" w14:textId="77777777" w:rsidR="00174E4E" w:rsidRDefault="00174E4E" w:rsidP="00AC6401">
            <w:pPr>
              <w:contextualSpacing/>
              <w:jc w:val="both"/>
              <w:rPr>
                <w:b/>
                <w:bCs/>
                <w:lang w:val="sq-AL"/>
              </w:rPr>
            </w:pPr>
          </w:p>
          <w:p w14:paraId="5FD987CB" w14:textId="5252F5E6" w:rsidR="00AC6401" w:rsidRDefault="00446352" w:rsidP="00AC6401">
            <w:pPr>
              <w:numPr>
                <w:ilvl w:val="0"/>
                <w:numId w:val="32"/>
              </w:numPr>
              <w:ind w:left="0"/>
              <w:contextualSpacing/>
              <w:jc w:val="both"/>
              <w:rPr>
                <w:lang w:val="sq-AL"/>
              </w:rPr>
            </w:pPr>
            <w:r>
              <w:rPr>
                <w:lang w:val="sq-AL"/>
              </w:rPr>
              <w:t>1.</w:t>
            </w:r>
            <w:r w:rsidR="00174E4E">
              <w:rPr>
                <w:lang w:val="sq-AL"/>
              </w:rPr>
              <w:t>Kur ka shqetësim të arsyeshëm për rrezikun imediat të dëmtimit serioz të shëndetit, sigurisë dhe mirëqenies së një të rrituri të rrezikuar, dhe ekzistojnë dëshmi se atij i mungon aftësia fizike ose mendore që të veprojë në emër të tij, zyrtari i shërbimeve sociale, në bazë të vlerësimit të tij mund t’i parashtrojë gjykatës një kërkesë për n</w:t>
            </w:r>
            <w:r>
              <w:rPr>
                <w:lang w:val="sq-AL"/>
              </w:rPr>
              <w:t>jë urdhër mbrojtjeje emergjente.</w:t>
            </w:r>
          </w:p>
          <w:p w14:paraId="53B052D8" w14:textId="77777777" w:rsidR="008B3830" w:rsidRPr="00446352" w:rsidRDefault="008B3830" w:rsidP="00AC6401">
            <w:pPr>
              <w:numPr>
                <w:ilvl w:val="0"/>
                <w:numId w:val="32"/>
              </w:numPr>
              <w:ind w:left="0"/>
              <w:contextualSpacing/>
              <w:jc w:val="both"/>
              <w:rPr>
                <w:lang w:val="sq-AL"/>
              </w:rPr>
            </w:pPr>
          </w:p>
          <w:p w14:paraId="3185C6C1" w14:textId="19CAD734" w:rsidR="00174E4E" w:rsidRDefault="00F7013F" w:rsidP="00607C3A">
            <w:pPr>
              <w:contextualSpacing/>
              <w:jc w:val="both"/>
              <w:rPr>
                <w:lang w:val="sq-AL"/>
              </w:rPr>
            </w:pPr>
            <w:r>
              <w:rPr>
                <w:lang w:val="sq-AL"/>
              </w:rPr>
              <w:t>2.</w:t>
            </w:r>
            <w:r w:rsidR="00174E4E">
              <w:rPr>
                <w:lang w:val="sq-AL"/>
              </w:rPr>
              <w:t>Para se të japë urdhrin për mbrojtje emergjente, gjykatësi duhet të bindet se ka dëshmi të mjaftueshme ‘prima facia’, për të arsyetuar një masë të tillë, dhe ka bazë të arsyeshme që të besohet se për shkak të paaftësisë fizike dhe mendore, frikës, kërcënimit ose ndonjë arsyeje tjetër të rëndësishme, nuk mund të pritet që subjekti i kërkesës të veprojë në emër të vet në mënyrë të arsyeshme.</w:t>
            </w:r>
          </w:p>
          <w:p w14:paraId="16653782" w14:textId="77777777" w:rsidR="00F7013F" w:rsidRDefault="00F7013F" w:rsidP="00607C3A">
            <w:pPr>
              <w:contextualSpacing/>
              <w:jc w:val="both"/>
              <w:rPr>
                <w:lang w:val="sq-AL"/>
              </w:rPr>
            </w:pPr>
          </w:p>
          <w:p w14:paraId="7426ABA2" w14:textId="6F42DD64" w:rsidR="00174E4E" w:rsidRDefault="00607C3A" w:rsidP="00607C3A">
            <w:pPr>
              <w:contextualSpacing/>
              <w:jc w:val="both"/>
              <w:rPr>
                <w:lang w:val="sq-AL"/>
              </w:rPr>
            </w:pPr>
            <w:r>
              <w:rPr>
                <w:lang w:val="sq-AL"/>
              </w:rPr>
              <w:t>3.</w:t>
            </w:r>
            <w:r w:rsidR="00174E4E">
              <w:rPr>
                <w:lang w:val="sq-AL"/>
              </w:rPr>
              <w:t xml:space="preserve">Efekti i urdhrit për mbrojtje emergjente është që të lejojë zyrtarin e shërbimeve sociale të Qendrës për Punë Sociale, i cili ka parashtruar kërkesën të hyjë në çdo hapësirë banimi dhe ta sjellë subjektin e urdhrit në një vend të sigurt, ku mund të mbrohet nga rreziku dhe ku mund të vlerësohen nevojat mjekësore, sociale dhe psikologjike të tij. Gjykatësi i cili jep urdhrin emergjent, mund të urdhërojë policinë ose </w:t>
            </w:r>
            <w:r w:rsidR="00174E4E">
              <w:rPr>
                <w:lang w:val="sq-AL"/>
              </w:rPr>
              <w:lastRenderedPageBreak/>
              <w:t xml:space="preserve">personelin mjekësor, ose të dyja bashkë që ta shoqërojnë zyrtarin e shërbimeve sociale të Qendrës për Punë Sociale, që të ndihmojnë në zbatimin e urdhrit për mbrojtje emergjente. Kushdo që pengon zyrtarin e shërbimeve sociale në ekzekutimin e urdhrit për mbrojtje emergjente, kryen vepër penale sipas legjislacioni në fuqi. </w:t>
            </w:r>
          </w:p>
          <w:p w14:paraId="73344873" w14:textId="77777777" w:rsidR="004E0709" w:rsidRDefault="004E0709" w:rsidP="00607C3A">
            <w:pPr>
              <w:contextualSpacing/>
              <w:jc w:val="both"/>
              <w:rPr>
                <w:lang w:val="sq-AL"/>
              </w:rPr>
            </w:pPr>
          </w:p>
          <w:p w14:paraId="116C5230" w14:textId="77777777" w:rsidR="00607C3A" w:rsidRDefault="00607C3A" w:rsidP="00607C3A">
            <w:pPr>
              <w:contextualSpacing/>
              <w:jc w:val="both"/>
              <w:rPr>
                <w:lang w:val="sq-AL"/>
              </w:rPr>
            </w:pPr>
          </w:p>
          <w:p w14:paraId="0A9357AC" w14:textId="3E997797" w:rsidR="00174E4E" w:rsidRDefault="00607C3A" w:rsidP="00607C3A">
            <w:pPr>
              <w:contextualSpacing/>
              <w:jc w:val="both"/>
              <w:rPr>
                <w:lang w:val="sq-AL"/>
              </w:rPr>
            </w:pPr>
            <w:r>
              <w:rPr>
                <w:lang w:val="sq-AL"/>
              </w:rPr>
              <w:t>4.</w:t>
            </w:r>
            <w:r w:rsidR="00174E4E">
              <w:rPr>
                <w:lang w:val="sq-AL"/>
              </w:rPr>
              <w:t>Kohëzgjatja e urdhrit për mbrojtje emergjente caktohet nga gjykata. Pas skadimit të afatit, çështja duhet të paraqitet para gjykatës për shqyrtim të mëtutjeshëm.</w:t>
            </w:r>
          </w:p>
          <w:p w14:paraId="208DABBB" w14:textId="77777777" w:rsidR="00607C3A" w:rsidRDefault="00607C3A" w:rsidP="00607C3A">
            <w:pPr>
              <w:contextualSpacing/>
              <w:jc w:val="both"/>
              <w:rPr>
                <w:lang w:val="sq-AL"/>
              </w:rPr>
            </w:pPr>
          </w:p>
          <w:p w14:paraId="519711AA" w14:textId="17253573" w:rsidR="00174E4E" w:rsidRDefault="00607C3A" w:rsidP="00607C3A">
            <w:pPr>
              <w:contextualSpacing/>
              <w:jc w:val="both"/>
              <w:rPr>
                <w:lang w:val="sq-AL"/>
              </w:rPr>
            </w:pPr>
            <w:r>
              <w:rPr>
                <w:lang w:val="sq-AL"/>
              </w:rPr>
              <w:t>5.</w:t>
            </w:r>
            <w:r w:rsidR="00174E4E">
              <w:rPr>
                <w:lang w:val="sq-AL"/>
              </w:rPr>
              <w:t xml:space="preserve">Një i rritur i rrezikuar, i cili është subjekt i urdhrit për mbrojtje emergjente dhe i cili ka aftësi mendore për të shprehur gjykimin e tij, është i lirë të refuzojë që të shkojë në vend të sigurt ose të largohet në çdo kohë nga vendi i sigurt në të cilin është sjellë, dhe me këtë urdhri skadon automatikisht. </w:t>
            </w:r>
          </w:p>
          <w:p w14:paraId="2B8D78BB" w14:textId="77777777" w:rsidR="00174E4E" w:rsidRDefault="00174E4E" w:rsidP="00607C3A">
            <w:pPr>
              <w:numPr>
                <w:ilvl w:val="0"/>
                <w:numId w:val="32"/>
              </w:numPr>
              <w:ind w:left="0"/>
              <w:contextualSpacing/>
              <w:jc w:val="both"/>
              <w:rPr>
                <w:lang w:val="sq-AL"/>
              </w:rPr>
            </w:pPr>
          </w:p>
          <w:p w14:paraId="6D5D6CD5" w14:textId="77777777" w:rsidR="00174E4E" w:rsidRDefault="00174E4E" w:rsidP="00607C3A">
            <w:pPr>
              <w:contextualSpacing/>
              <w:jc w:val="both"/>
              <w:rPr>
                <w:lang w:val="sq-AL"/>
              </w:rPr>
            </w:pPr>
          </w:p>
          <w:p w14:paraId="0C36614D" w14:textId="0E86EB12" w:rsidR="00174E4E" w:rsidRDefault="00174E4E" w:rsidP="008C426B">
            <w:pPr>
              <w:autoSpaceDE w:val="0"/>
              <w:autoSpaceDN w:val="0"/>
              <w:adjustRightInd w:val="0"/>
              <w:spacing w:line="276" w:lineRule="auto"/>
              <w:contextualSpacing/>
              <w:jc w:val="both"/>
              <w:rPr>
                <w:rFonts w:eastAsia="Calibri"/>
                <w:b/>
                <w:bCs/>
                <w:iCs/>
                <w:lang w:val="sq-AL"/>
              </w:rPr>
            </w:pPr>
          </w:p>
          <w:p w14:paraId="1D3F84DE" w14:textId="77777777" w:rsidR="00174E4E" w:rsidRDefault="00174E4E" w:rsidP="00174E4E">
            <w:pPr>
              <w:autoSpaceDE w:val="0"/>
              <w:autoSpaceDN w:val="0"/>
              <w:adjustRightInd w:val="0"/>
              <w:spacing w:line="276" w:lineRule="auto"/>
              <w:ind w:left="360"/>
              <w:contextualSpacing/>
              <w:jc w:val="center"/>
              <w:rPr>
                <w:rFonts w:eastAsia="Calibri"/>
                <w:b/>
                <w:bCs/>
                <w:iCs/>
                <w:lang w:val="sq-AL"/>
              </w:rPr>
            </w:pPr>
            <w:r>
              <w:rPr>
                <w:rFonts w:eastAsia="Calibri"/>
                <w:b/>
                <w:bCs/>
                <w:iCs/>
                <w:lang w:val="sq-AL"/>
              </w:rPr>
              <w:t>Neni 42</w:t>
            </w:r>
          </w:p>
          <w:p w14:paraId="28D8ED7A" w14:textId="77777777" w:rsidR="00174E4E" w:rsidRDefault="00174E4E" w:rsidP="00174E4E">
            <w:pPr>
              <w:autoSpaceDE w:val="0"/>
              <w:autoSpaceDN w:val="0"/>
              <w:adjustRightInd w:val="0"/>
              <w:spacing w:line="276" w:lineRule="auto"/>
              <w:ind w:left="360"/>
              <w:contextualSpacing/>
              <w:jc w:val="center"/>
              <w:rPr>
                <w:rFonts w:eastAsia="Calibri"/>
                <w:b/>
                <w:bCs/>
                <w:iCs/>
                <w:lang w:val="sq-AL"/>
              </w:rPr>
            </w:pPr>
            <w:r>
              <w:rPr>
                <w:rFonts w:eastAsia="Calibri"/>
                <w:b/>
                <w:bCs/>
                <w:iCs/>
                <w:lang w:val="sq-AL"/>
              </w:rPr>
              <w:t>Kushtet për vendosjen e të rriturit nën kujdestari</w:t>
            </w:r>
          </w:p>
          <w:p w14:paraId="251B16F9" w14:textId="77777777" w:rsidR="00174E4E" w:rsidRDefault="00174E4E" w:rsidP="00174E4E">
            <w:pPr>
              <w:autoSpaceDE w:val="0"/>
              <w:autoSpaceDN w:val="0"/>
              <w:adjustRightInd w:val="0"/>
              <w:spacing w:line="276" w:lineRule="auto"/>
              <w:ind w:left="360"/>
              <w:contextualSpacing/>
              <w:jc w:val="both"/>
              <w:rPr>
                <w:rFonts w:eastAsia="Calibri"/>
                <w:b/>
                <w:bCs/>
                <w:iCs/>
                <w:lang w:val="sq-AL"/>
              </w:rPr>
            </w:pPr>
          </w:p>
          <w:p w14:paraId="1B4D0409" w14:textId="2E856B2D" w:rsidR="00174E4E" w:rsidRDefault="000A4891" w:rsidP="000A4891">
            <w:pPr>
              <w:autoSpaceDE w:val="0"/>
              <w:autoSpaceDN w:val="0"/>
              <w:adjustRightInd w:val="0"/>
              <w:spacing w:line="276" w:lineRule="auto"/>
              <w:contextualSpacing/>
              <w:jc w:val="both"/>
              <w:rPr>
                <w:rFonts w:eastAsia="Calibri"/>
                <w:iCs/>
                <w:lang w:val="sq-AL"/>
              </w:rPr>
            </w:pPr>
            <w:r>
              <w:rPr>
                <w:rFonts w:eastAsia="Calibri"/>
                <w:iCs/>
                <w:lang w:val="sq-AL"/>
              </w:rPr>
              <w:t>1.</w:t>
            </w:r>
            <w:r w:rsidR="00174E4E">
              <w:rPr>
                <w:rFonts w:eastAsia="Calibri"/>
                <w:iCs/>
                <w:lang w:val="sq-AL"/>
              </w:rPr>
              <w:t>I rrituri vendoset nën kujdestari:</w:t>
            </w:r>
          </w:p>
          <w:p w14:paraId="4F6D57DE" w14:textId="77777777" w:rsidR="000A4891" w:rsidRDefault="000A4891" w:rsidP="000A4891">
            <w:pPr>
              <w:autoSpaceDE w:val="0"/>
              <w:autoSpaceDN w:val="0"/>
              <w:adjustRightInd w:val="0"/>
              <w:spacing w:line="276" w:lineRule="auto"/>
              <w:contextualSpacing/>
              <w:jc w:val="both"/>
              <w:rPr>
                <w:rFonts w:eastAsia="Calibri"/>
                <w:iCs/>
                <w:lang w:val="sq-AL"/>
              </w:rPr>
            </w:pPr>
          </w:p>
          <w:p w14:paraId="4ABEAACE" w14:textId="4407638F" w:rsidR="000A4891" w:rsidRDefault="000A4891" w:rsidP="000350B8">
            <w:pPr>
              <w:autoSpaceDE w:val="0"/>
              <w:autoSpaceDN w:val="0"/>
              <w:adjustRightInd w:val="0"/>
              <w:ind w:left="300"/>
              <w:contextualSpacing/>
              <w:jc w:val="both"/>
              <w:rPr>
                <w:rFonts w:eastAsia="Calibri"/>
                <w:iCs/>
                <w:lang w:val="sq-AL"/>
              </w:rPr>
            </w:pPr>
            <w:r>
              <w:rPr>
                <w:rFonts w:eastAsia="Calibri"/>
                <w:iCs/>
                <w:lang w:val="sq-AL"/>
              </w:rPr>
              <w:t>1.1.</w:t>
            </w:r>
            <w:r w:rsidR="00174E4E">
              <w:rPr>
                <w:rFonts w:eastAsia="Calibri"/>
                <w:iCs/>
                <w:lang w:val="sq-AL"/>
              </w:rPr>
              <w:t xml:space="preserve">Në qoftë se nuk është i aftë të gjykojë normalisht (sëmundje psikike e diagnostifikuar, ngecje psikike, ose ndonjë </w:t>
            </w:r>
            <w:r w:rsidR="00174E4E">
              <w:rPr>
                <w:rFonts w:eastAsia="Calibri"/>
                <w:iCs/>
                <w:lang w:val="sq-AL"/>
              </w:rPr>
              <w:lastRenderedPageBreak/>
              <w:t>shkak i ngjashëm), dhe për këtë arsye nuk është në gjendje të kujdeset vetë për të drejtat dhe interesat e tij, duhet t’i hiqet aftësia për të vepruar;</w:t>
            </w:r>
          </w:p>
          <w:p w14:paraId="6A835078" w14:textId="77777777" w:rsidR="000350B8" w:rsidRDefault="000350B8" w:rsidP="000350B8">
            <w:pPr>
              <w:autoSpaceDE w:val="0"/>
              <w:autoSpaceDN w:val="0"/>
              <w:adjustRightInd w:val="0"/>
              <w:ind w:left="300"/>
              <w:contextualSpacing/>
              <w:jc w:val="both"/>
              <w:rPr>
                <w:rFonts w:eastAsia="Calibri"/>
                <w:iCs/>
                <w:lang w:val="sq-AL"/>
              </w:rPr>
            </w:pPr>
          </w:p>
          <w:p w14:paraId="50C7F965" w14:textId="03F2812B" w:rsidR="000A4891" w:rsidRDefault="000A4891" w:rsidP="00771DDB">
            <w:pPr>
              <w:autoSpaceDE w:val="0"/>
              <w:autoSpaceDN w:val="0"/>
              <w:adjustRightInd w:val="0"/>
              <w:ind w:left="300"/>
              <w:contextualSpacing/>
              <w:jc w:val="both"/>
              <w:rPr>
                <w:rFonts w:eastAsia="Calibri"/>
                <w:iCs/>
                <w:lang w:val="sq-AL"/>
              </w:rPr>
            </w:pPr>
            <w:r>
              <w:rPr>
                <w:rFonts w:eastAsia="Calibri"/>
                <w:iCs/>
                <w:lang w:val="sq-AL"/>
              </w:rPr>
              <w:t>1.2.</w:t>
            </w:r>
            <w:r w:rsidR="00174E4E">
              <w:rPr>
                <w:rFonts w:eastAsia="Calibri"/>
                <w:iCs/>
                <w:lang w:val="sq-AL"/>
              </w:rPr>
              <w:t>Në qoftë se me veprimet e veta i rrezikon ashpërsisht të drejtat dhe interesat e tij, ose të drejtat dhe interesat e personave të tjerë për shkak të sëmundjes psikike të diagnostifikuar, të ngecjes psikike, keqpërdorimit me alkool ose mjete narkotike, apo të paaftësisë nga pleqëria, duhet t’i hiqet pjesërisht aftësia për të vepruar;</w:t>
            </w:r>
          </w:p>
          <w:p w14:paraId="3086C306" w14:textId="1192E5CF" w:rsidR="00174E4E" w:rsidRDefault="000A4891" w:rsidP="000350B8">
            <w:pPr>
              <w:autoSpaceDE w:val="0"/>
              <w:autoSpaceDN w:val="0"/>
              <w:adjustRightInd w:val="0"/>
              <w:ind w:left="300"/>
              <w:contextualSpacing/>
              <w:jc w:val="both"/>
              <w:rPr>
                <w:rFonts w:eastAsia="Calibri"/>
                <w:iCs/>
                <w:lang w:val="sq-AL"/>
              </w:rPr>
            </w:pPr>
            <w:r>
              <w:rPr>
                <w:rFonts w:eastAsia="Calibri"/>
                <w:iCs/>
                <w:lang w:val="sq-AL"/>
              </w:rPr>
              <w:t>1.3.</w:t>
            </w:r>
            <w:r w:rsidR="00174E4E">
              <w:rPr>
                <w:rFonts w:eastAsia="Calibri"/>
                <w:iCs/>
                <w:lang w:val="sq-AL"/>
              </w:rPr>
              <w:t xml:space="preserve">Vendimin mbi heqjen e aftësisë për të vepruar, ose për të kufizuar aftësinë juridike e merr gjykata kompetente në procedurën jashtëkontestimore. </w:t>
            </w:r>
          </w:p>
          <w:p w14:paraId="09F9FE8A" w14:textId="217CC60C" w:rsidR="00174E4E" w:rsidRDefault="00174E4E" w:rsidP="00CC7805">
            <w:pPr>
              <w:autoSpaceDE w:val="0"/>
              <w:autoSpaceDN w:val="0"/>
              <w:adjustRightInd w:val="0"/>
              <w:spacing w:line="276" w:lineRule="auto"/>
              <w:jc w:val="both"/>
              <w:rPr>
                <w:rFonts w:eastAsia="Calibri"/>
                <w:b/>
                <w:bCs/>
                <w:iCs/>
                <w:lang w:val="sq-AL"/>
              </w:rPr>
            </w:pPr>
          </w:p>
          <w:p w14:paraId="56A6BD1D" w14:textId="77777777" w:rsidR="00174E4E" w:rsidRDefault="00174E4E" w:rsidP="000A4891">
            <w:pPr>
              <w:autoSpaceDE w:val="0"/>
              <w:autoSpaceDN w:val="0"/>
              <w:adjustRightInd w:val="0"/>
              <w:spacing w:line="276" w:lineRule="auto"/>
              <w:ind w:left="210"/>
              <w:jc w:val="both"/>
              <w:rPr>
                <w:rFonts w:eastAsia="Calibri"/>
                <w:b/>
                <w:bCs/>
                <w:iCs/>
                <w:lang w:val="sq-AL"/>
              </w:rPr>
            </w:pPr>
          </w:p>
          <w:p w14:paraId="55B1D83A" w14:textId="77777777" w:rsidR="00174E4E" w:rsidRDefault="00174E4E" w:rsidP="00CF467A">
            <w:pPr>
              <w:autoSpaceDE w:val="0"/>
              <w:autoSpaceDN w:val="0"/>
              <w:adjustRightInd w:val="0"/>
              <w:jc w:val="both"/>
              <w:rPr>
                <w:rFonts w:eastAsia="Calibri"/>
                <w:b/>
                <w:bCs/>
                <w:iCs/>
                <w:lang w:val="sq-AL"/>
              </w:rPr>
            </w:pPr>
          </w:p>
          <w:p w14:paraId="22C108FB" w14:textId="77777777" w:rsidR="00174E4E" w:rsidRDefault="00174E4E" w:rsidP="00CF467A">
            <w:pPr>
              <w:autoSpaceDE w:val="0"/>
              <w:autoSpaceDN w:val="0"/>
              <w:adjustRightInd w:val="0"/>
              <w:contextualSpacing/>
              <w:jc w:val="center"/>
              <w:rPr>
                <w:rFonts w:eastAsia="Calibri"/>
                <w:b/>
                <w:bCs/>
                <w:iCs/>
                <w:lang w:val="sq-AL"/>
              </w:rPr>
            </w:pPr>
            <w:r>
              <w:rPr>
                <w:rFonts w:eastAsia="Calibri"/>
                <w:b/>
                <w:bCs/>
                <w:iCs/>
                <w:lang w:val="sq-AL"/>
              </w:rPr>
              <w:t>Neni 43</w:t>
            </w:r>
          </w:p>
          <w:p w14:paraId="62824BD7" w14:textId="77777777" w:rsidR="00174E4E" w:rsidRDefault="00174E4E" w:rsidP="00CF467A">
            <w:pPr>
              <w:autoSpaceDE w:val="0"/>
              <w:autoSpaceDN w:val="0"/>
              <w:adjustRightInd w:val="0"/>
              <w:contextualSpacing/>
              <w:jc w:val="center"/>
              <w:rPr>
                <w:rFonts w:eastAsia="Calibri"/>
                <w:b/>
                <w:bCs/>
                <w:iCs/>
                <w:lang w:val="sq-AL"/>
              </w:rPr>
            </w:pPr>
            <w:r>
              <w:rPr>
                <w:rFonts w:eastAsia="Calibri"/>
                <w:b/>
                <w:bCs/>
                <w:iCs/>
                <w:lang w:val="sq-AL"/>
              </w:rPr>
              <w:t>Heqja e plotë apo e pjesshme e aftësisë së veprimit</w:t>
            </w:r>
          </w:p>
          <w:p w14:paraId="4DD8574D" w14:textId="5565FEFF" w:rsidR="00CF467A" w:rsidRDefault="00CF467A" w:rsidP="00CF467A">
            <w:pPr>
              <w:autoSpaceDE w:val="0"/>
              <w:autoSpaceDN w:val="0"/>
              <w:adjustRightInd w:val="0"/>
              <w:spacing w:line="276" w:lineRule="auto"/>
              <w:contextualSpacing/>
              <w:jc w:val="both"/>
              <w:rPr>
                <w:rFonts w:eastAsia="Calibri"/>
                <w:b/>
                <w:bCs/>
                <w:iCs/>
                <w:lang w:val="sq-AL"/>
              </w:rPr>
            </w:pPr>
          </w:p>
          <w:p w14:paraId="0249BFE8" w14:textId="0D1D1CBE" w:rsidR="00CF467A" w:rsidRDefault="00CF467A" w:rsidP="00CF467A">
            <w:pPr>
              <w:autoSpaceDE w:val="0"/>
              <w:autoSpaceDN w:val="0"/>
              <w:adjustRightInd w:val="0"/>
              <w:contextualSpacing/>
              <w:jc w:val="both"/>
              <w:rPr>
                <w:rFonts w:eastAsia="Calibri"/>
                <w:iCs/>
                <w:lang w:val="sq-AL"/>
              </w:rPr>
            </w:pPr>
            <w:r>
              <w:rPr>
                <w:rFonts w:eastAsia="Calibri"/>
                <w:iCs/>
                <w:lang w:val="sq-AL"/>
              </w:rPr>
              <w:t>1.</w:t>
            </w:r>
            <w:r w:rsidR="00174E4E">
              <w:rPr>
                <w:rFonts w:eastAsia="Calibri"/>
                <w:iCs/>
                <w:lang w:val="sq-AL"/>
              </w:rPr>
              <w:t>Të rriturit që nuk është i aftë për të gjykuar normalisht (sëmundje psikike e diagnostifikuar, ngecje psikike ose ndonjë shkak i ngjashëm), dhe për këtë arsye nuk është në gjendje të kujdeset vetë për të drejtat dhe interesat e tij, duhet t’i hiqet aftësia për të vepruar.</w:t>
            </w:r>
          </w:p>
          <w:p w14:paraId="30E45A99" w14:textId="77777777" w:rsidR="00485E4C" w:rsidRDefault="00485E4C" w:rsidP="00CF467A">
            <w:pPr>
              <w:autoSpaceDE w:val="0"/>
              <w:autoSpaceDN w:val="0"/>
              <w:adjustRightInd w:val="0"/>
              <w:contextualSpacing/>
              <w:jc w:val="both"/>
              <w:rPr>
                <w:rFonts w:eastAsia="Calibri"/>
                <w:iCs/>
                <w:lang w:val="sq-AL"/>
              </w:rPr>
            </w:pPr>
          </w:p>
          <w:p w14:paraId="6A9792CF" w14:textId="1C40C6A8" w:rsidR="00174E4E" w:rsidRDefault="00CF467A" w:rsidP="00CF467A">
            <w:pPr>
              <w:autoSpaceDE w:val="0"/>
              <w:autoSpaceDN w:val="0"/>
              <w:adjustRightInd w:val="0"/>
              <w:contextualSpacing/>
              <w:jc w:val="both"/>
              <w:rPr>
                <w:rFonts w:eastAsia="Calibri"/>
                <w:iCs/>
                <w:lang w:val="sq-AL"/>
              </w:rPr>
            </w:pPr>
            <w:r>
              <w:rPr>
                <w:rFonts w:eastAsia="Calibri"/>
                <w:iCs/>
                <w:lang w:val="sq-AL"/>
              </w:rPr>
              <w:t>2.</w:t>
            </w:r>
            <w:r w:rsidR="00174E4E">
              <w:rPr>
                <w:rFonts w:eastAsia="Calibri"/>
                <w:iCs/>
                <w:lang w:val="sq-AL"/>
              </w:rPr>
              <w:t xml:space="preserve">Të rriturit  që me veprimet e veta i rrezikon ashpërsisht të drejtat dhe interesat e tij, ose të </w:t>
            </w:r>
            <w:r w:rsidR="00174E4E">
              <w:rPr>
                <w:rFonts w:eastAsia="Calibri"/>
                <w:iCs/>
                <w:lang w:val="sq-AL"/>
              </w:rPr>
              <w:lastRenderedPageBreak/>
              <w:t>drejtat dhe interesat e personave të tjerë për shkak të sëmundjes psikike të diagnostifikuar, të ngecjes psikike, keqpërdorimit me alkool ose mjete narkotike, apo të paaftësisë nga pleqëria, duhet t’i hiqet pjesërisht aftësia për të vepruar.</w:t>
            </w:r>
          </w:p>
          <w:p w14:paraId="7C11E3A2" w14:textId="77777777" w:rsidR="00CF467A" w:rsidRDefault="00CF467A" w:rsidP="00CF467A">
            <w:pPr>
              <w:autoSpaceDE w:val="0"/>
              <w:autoSpaceDN w:val="0"/>
              <w:adjustRightInd w:val="0"/>
              <w:contextualSpacing/>
              <w:jc w:val="both"/>
              <w:rPr>
                <w:rFonts w:eastAsia="Calibri"/>
                <w:iCs/>
                <w:lang w:val="sq-AL"/>
              </w:rPr>
            </w:pPr>
          </w:p>
          <w:p w14:paraId="4921084A" w14:textId="585287AA" w:rsidR="00174E4E" w:rsidRDefault="00CF467A" w:rsidP="00CF467A">
            <w:pPr>
              <w:autoSpaceDE w:val="0"/>
              <w:autoSpaceDN w:val="0"/>
              <w:adjustRightInd w:val="0"/>
              <w:contextualSpacing/>
              <w:jc w:val="both"/>
              <w:rPr>
                <w:rFonts w:eastAsia="Calibri"/>
                <w:iCs/>
                <w:lang w:val="sq-AL"/>
              </w:rPr>
            </w:pPr>
            <w:r>
              <w:rPr>
                <w:rFonts w:eastAsia="Calibri"/>
                <w:iCs/>
                <w:lang w:val="sq-AL"/>
              </w:rPr>
              <w:t>3.</w:t>
            </w:r>
            <w:r w:rsidR="00174E4E">
              <w:rPr>
                <w:rFonts w:eastAsia="Calibri"/>
                <w:iCs/>
                <w:lang w:val="sq-AL"/>
              </w:rPr>
              <w:t>Vendimin mbi heqjen e aftësisë për të vepruar ose për të kufizuar aftësinë juridike, e merr gjykata kompetente në procedurën jashtëkontestimore, sipas kërkesës së iniciuar nga familjarët apo organi i kujdestarisë.</w:t>
            </w:r>
          </w:p>
          <w:p w14:paraId="4865CAF4" w14:textId="15DFEC80" w:rsidR="00174E4E" w:rsidRDefault="00174E4E" w:rsidP="00174E4E">
            <w:pPr>
              <w:autoSpaceDE w:val="0"/>
              <w:autoSpaceDN w:val="0"/>
              <w:adjustRightInd w:val="0"/>
              <w:spacing w:line="276" w:lineRule="auto"/>
              <w:jc w:val="both"/>
              <w:rPr>
                <w:rFonts w:eastAsia="Calibri"/>
                <w:iCs/>
                <w:lang w:val="sq-AL"/>
              </w:rPr>
            </w:pPr>
          </w:p>
          <w:p w14:paraId="0427D0E8" w14:textId="77777777" w:rsidR="00174E4E" w:rsidRDefault="00174E4E" w:rsidP="00CF467A">
            <w:pPr>
              <w:autoSpaceDE w:val="0"/>
              <w:autoSpaceDN w:val="0"/>
              <w:adjustRightInd w:val="0"/>
              <w:jc w:val="center"/>
              <w:rPr>
                <w:rFonts w:eastAsia="Calibri"/>
                <w:iCs/>
                <w:lang w:val="sq-AL"/>
              </w:rPr>
            </w:pPr>
          </w:p>
          <w:p w14:paraId="0685F4BB" w14:textId="77777777" w:rsidR="00174E4E" w:rsidRDefault="00174E4E" w:rsidP="00CF467A">
            <w:pPr>
              <w:autoSpaceDE w:val="0"/>
              <w:autoSpaceDN w:val="0"/>
              <w:adjustRightInd w:val="0"/>
              <w:contextualSpacing/>
              <w:jc w:val="center"/>
              <w:rPr>
                <w:rFonts w:eastAsia="Calibri"/>
                <w:b/>
                <w:bCs/>
                <w:iCs/>
                <w:lang w:val="sq-AL"/>
              </w:rPr>
            </w:pPr>
            <w:r>
              <w:rPr>
                <w:rFonts w:eastAsia="Calibri"/>
                <w:b/>
                <w:bCs/>
                <w:iCs/>
                <w:lang w:val="sq-AL"/>
              </w:rPr>
              <w:t>Neni 44</w:t>
            </w:r>
          </w:p>
          <w:p w14:paraId="5C0A4FFF" w14:textId="77777777" w:rsidR="00174E4E" w:rsidRDefault="00174E4E" w:rsidP="00CF467A">
            <w:pPr>
              <w:autoSpaceDE w:val="0"/>
              <w:autoSpaceDN w:val="0"/>
              <w:adjustRightInd w:val="0"/>
              <w:contextualSpacing/>
              <w:jc w:val="center"/>
              <w:rPr>
                <w:rFonts w:eastAsia="Calibri"/>
                <w:b/>
                <w:bCs/>
                <w:iCs/>
                <w:lang w:val="sq-AL"/>
              </w:rPr>
            </w:pPr>
            <w:r>
              <w:rPr>
                <w:rFonts w:eastAsia="Calibri"/>
                <w:b/>
                <w:bCs/>
                <w:iCs/>
                <w:lang w:val="sq-AL"/>
              </w:rPr>
              <w:t>Procedura për marrjen e vendimit</w:t>
            </w:r>
          </w:p>
          <w:p w14:paraId="12ABCDF8" w14:textId="77777777" w:rsidR="00174E4E" w:rsidRDefault="00174E4E" w:rsidP="00CF467A">
            <w:pPr>
              <w:autoSpaceDE w:val="0"/>
              <w:autoSpaceDN w:val="0"/>
              <w:adjustRightInd w:val="0"/>
              <w:contextualSpacing/>
              <w:jc w:val="center"/>
              <w:rPr>
                <w:rFonts w:eastAsia="Calibri"/>
                <w:b/>
                <w:bCs/>
                <w:iCs/>
                <w:lang w:val="sq-AL"/>
              </w:rPr>
            </w:pPr>
          </w:p>
          <w:p w14:paraId="64095EE2" w14:textId="72F1E468" w:rsidR="00174E4E" w:rsidRDefault="00CF467A" w:rsidP="00CF467A">
            <w:pPr>
              <w:numPr>
                <w:ilvl w:val="0"/>
                <w:numId w:val="35"/>
              </w:numPr>
              <w:autoSpaceDE w:val="0"/>
              <w:autoSpaceDN w:val="0"/>
              <w:adjustRightInd w:val="0"/>
              <w:ind w:left="0"/>
              <w:contextualSpacing/>
              <w:jc w:val="both"/>
              <w:rPr>
                <w:rFonts w:eastAsia="Calibri"/>
                <w:iCs/>
                <w:lang w:val="sq-AL"/>
              </w:rPr>
            </w:pPr>
            <w:r>
              <w:rPr>
                <w:rFonts w:eastAsia="Calibri"/>
                <w:iCs/>
                <w:lang w:val="sq-AL"/>
              </w:rPr>
              <w:t>1.</w:t>
            </w:r>
            <w:r w:rsidR="00174E4E">
              <w:rPr>
                <w:rFonts w:eastAsia="Calibri"/>
                <w:iCs/>
                <w:lang w:val="sq-AL"/>
              </w:rPr>
              <w:t>Të rriturit të cilëve me vendimin e gjykatës pjesërisht ose plotësisht iu është hequr aftësia e tyre për të vepruar, vihen nën kujdestari të Organit të Kujdestarisë.</w:t>
            </w:r>
          </w:p>
          <w:p w14:paraId="44D44CFD" w14:textId="77777777" w:rsidR="00485E4C" w:rsidRDefault="00485E4C" w:rsidP="00CF467A">
            <w:pPr>
              <w:numPr>
                <w:ilvl w:val="0"/>
                <w:numId w:val="35"/>
              </w:numPr>
              <w:autoSpaceDE w:val="0"/>
              <w:autoSpaceDN w:val="0"/>
              <w:adjustRightInd w:val="0"/>
              <w:ind w:left="0"/>
              <w:contextualSpacing/>
              <w:jc w:val="both"/>
              <w:rPr>
                <w:rFonts w:eastAsia="Calibri"/>
                <w:iCs/>
                <w:lang w:val="sq-AL"/>
              </w:rPr>
            </w:pPr>
          </w:p>
          <w:p w14:paraId="568A025B" w14:textId="5D999060" w:rsidR="00174E4E" w:rsidRDefault="00427404" w:rsidP="00427404">
            <w:pPr>
              <w:autoSpaceDE w:val="0"/>
              <w:autoSpaceDN w:val="0"/>
              <w:adjustRightInd w:val="0"/>
              <w:spacing w:line="276" w:lineRule="auto"/>
              <w:contextualSpacing/>
              <w:jc w:val="both"/>
              <w:rPr>
                <w:rFonts w:eastAsia="Calibri"/>
                <w:iCs/>
                <w:lang w:val="sq-AL"/>
              </w:rPr>
            </w:pPr>
            <w:r>
              <w:rPr>
                <w:rFonts w:eastAsia="Calibri"/>
                <w:iCs/>
                <w:lang w:val="sq-AL"/>
              </w:rPr>
              <w:t>2.</w:t>
            </w:r>
            <w:r w:rsidR="00174E4E">
              <w:rPr>
                <w:rFonts w:eastAsia="Calibri"/>
                <w:iCs/>
                <w:lang w:val="sq-AL"/>
              </w:rPr>
              <w:t>Gjykata brenda afatit dhjetë (10) ditor duhet të përcjellë vendimin tek Organi kompetent i Kujdestarisë, i cili brenda 30 ditësh nga dita e nxjerrjes së vendimit duhet të sigurojë kujdestarinë.</w:t>
            </w:r>
          </w:p>
          <w:p w14:paraId="07893960" w14:textId="77777777" w:rsidR="00174E4E" w:rsidRDefault="00174E4E" w:rsidP="00174E4E">
            <w:pPr>
              <w:autoSpaceDE w:val="0"/>
              <w:autoSpaceDN w:val="0"/>
              <w:adjustRightInd w:val="0"/>
              <w:spacing w:line="276" w:lineRule="auto"/>
              <w:ind w:left="360"/>
              <w:contextualSpacing/>
              <w:jc w:val="both"/>
              <w:rPr>
                <w:rFonts w:eastAsia="Calibri"/>
                <w:iCs/>
                <w:lang w:val="sq-AL"/>
              </w:rPr>
            </w:pPr>
          </w:p>
          <w:p w14:paraId="45D8AF57" w14:textId="77777777" w:rsidR="00AF016F" w:rsidRDefault="00AF016F" w:rsidP="00174E4E">
            <w:pPr>
              <w:autoSpaceDE w:val="0"/>
              <w:autoSpaceDN w:val="0"/>
              <w:adjustRightInd w:val="0"/>
              <w:spacing w:line="276" w:lineRule="auto"/>
              <w:ind w:left="720"/>
              <w:contextualSpacing/>
              <w:jc w:val="center"/>
              <w:rPr>
                <w:rFonts w:eastAsia="Calibri"/>
                <w:b/>
                <w:bCs/>
                <w:iCs/>
                <w:lang w:val="sq-AL"/>
              </w:rPr>
            </w:pPr>
          </w:p>
          <w:p w14:paraId="366AC2F6" w14:textId="6383797D" w:rsidR="00174E4E" w:rsidRDefault="00174E4E" w:rsidP="00AF016F">
            <w:pPr>
              <w:autoSpaceDE w:val="0"/>
              <w:autoSpaceDN w:val="0"/>
              <w:adjustRightInd w:val="0"/>
              <w:contextualSpacing/>
              <w:jc w:val="center"/>
              <w:rPr>
                <w:rFonts w:eastAsia="Calibri"/>
                <w:b/>
                <w:bCs/>
                <w:iCs/>
                <w:lang w:val="sq-AL"/>
              </w:rPr>
            </w:pPr>
            <w:r>
              <w:rPr>
                <w:rFonts w:eastAsia="Calibri"/>
                <w:b/>
                <w:bCs/>
                <w:iCs/>
                <w:lang w:val="sq-AL"/>
              </w:rPr>
              <w:t>Neni 45</w:t>
            </w:r>
          </w:p>
          <w:p w14:paraId="38C61BDA" w14:textId="77777777" w:rsidR="00174E4E" w:rsidRDefault="00174E4E" w:rsidP="00AF016F">
            <w:pPr>
              <w:autoSpaceDE w:val="0"/>
              <w:autoSpaceDN w:val="0"/>
              <w:adjustRightInd w:val="0"/>
              <w:contextualSpacing/>
              <w:jc w:val="center"/>
              <w:rPr>
                <w:rFonts w:eastAsia="Calibri"/>
                <w:b/>
                <w:bCs/>
                <w:iCs/>
                <w:lang w:val="sq-AL"/>
              </w:rPr>
            </w:pPr>
            <w:r>
              <w:rPr>
                <w:rFonts w:eastAsia="Calibri"/>
                <w:b/>
                <w:bCs/>
                <w:iCs/>
                <w:lang w:val="sq-AL"/>
              </w:rPr>
              <w:t>Detyrimet e kujdestarit</w:t>
            </w:r>
          </w:p>
          <w:p w14:paraId="232754C9" w14:textId="77777777" w:rsidR="00174E4E" w:rsidRDefault="00174E4E" w:rsidP="00AF016F">
            <w:pPr>
              <w:autoSpaceDE w:val="0"/>
              <w:autoSpaceDN w:val="0"/>
              <w:adjustRightInd w:val="0"/>
              <w:contextualSpacing/>
              <w:jc w:val="both"/>
              <w:rPr>
                <w:rFonts w:eastAsia="Calibri"/>
                <w:b/>
                <w:bCs/>
                <w:iCs/>
                <w:lang w:val="sq-AL"/>
              </w:rPr>
            </w:pPr>
          </w:p>
          <w:p w14:paraId="36EC6DA6" w14:textId="70498451" w:rsidR="00174E4E" w:rsidRDefault="00AF016F" w:rsidP="00AF016F">
            <w:pPr>
              <w:autoSpaceDE w:val="0"/>
              <w:autoSpaceDN w:val="0"/>
              <w:adjustRightInd w:val="0"/>
              <w:contextualSpacing/>
              <w:jc w:val="both"/>
              <w:rPr>
                <w:rFonts w:eastAsia="Calibri"/>
                <w:iCs/>
                <w:lang w:val="sq-AL"/>
              </w:rPr>
            </w:pPr>
            <w:r>
              <w:rPr>
                <w:rFonts w:eastAsia="Calibri"/>
                <w:iCs/>
                <w:lang w:val="sq-AL"/>
              </w:rPr>
              <w:t>1.</w:t>
            </w:r>
            <w:r w:rsidR="00174E4E">
              <w:rPr>
                <w:rFonts w:eastAsia="Calibri"/>
                <w:iCs/>
                <w:lang w:val="sq-AL"/>
              </w:rPr>
              <w:t xml:space="preserve">Kujdestari i të rriturit të cilit i është hequr aftësia për të vepruar, ka për detyrë të kujdeset </w:t>
            </w:r>
            <w:r w:rsidR="00174E4E">
              <w:rPr>
                <w:rFonts w:eastAsia="Calibri"/>
                <w:iCs/>
                <w:lang w:val="sq-AL"/>
              </w:rPr>
              <w:lastRenderedPageBreak/>
              <w:t xml:space="preserve">për personalitetin e tij, dhe në veçanti për kushtet e vendosjes së tij. </w:t>
            </w:r>
          </w:p>
          <w:p w14:paraId="4F65FF93" w14:textId="77777777" w:rsidR="00AF016F" w:rsidRDefault="00AF016F" w:rsidP="00AF016F">
            <w:pPr>
              <w:autoSpaceDE w:val="0"/>
              <w:autoSpaceDN w:val="0"/>
              <w:adjustRightInd w:val="0"/>
              <w:contextualSpacing/>
              <w:jc w:val="both"/>
              <w:rPr>
                <w:rFonts w:eastAsia="Calibri"/>
                <w:iCs/>
                <w:lang w:val="sq-AL"/>
              </w:rPr>
            </w:pPr>
          </w:p>
          <w:p w14:paraId="27374FD9" w14:textId="12E554C1" w:rsidR="00174E4E" w:rsidRDefault="00AF016F" w:rsidP="00AF016F">
            <w:pPr>
              <w:autoSpaceDE w:val="0"/>
              <w:autoSpaceDN w:val="0"/>
              <w:adjustRightInd w:val="0"/>
              <w:contextualSpacing/>
              <w:jc w:val="both"/>
              <w:rPr>
                <w:rFonts w:eastAsia="Calibri"/>
                <w:iCs/>
                <w:lang w:val="sq-AL"/>
              </w:rPr>
            </w:pPr>
            <w:r>
              <w:rPr>
                <w:rFonts w:eastAsia="Calibri"/>
                <w:iCs/>
                <w:lang w:val="sq-AL"/>
              </w:rPr>
              <w:t>2.</w:t>
            </w:r>
            <w:r w:rsidR="00174E4E">
              <w:rPr>
                <w:rFonts w:eastAsia="Calibri"/>
                <w:iCs/>
                <w:lang w:val="sq-AL"/>
              </w:rPr>
              <w:t>Kujdestari do të kujdeset posaçërisht për gjendjen e veçantë të të rriturit nën përkujdesjen e tij, me shqyrtim të veçantë të shkaqeve për të cilat personit i janë hequr ose kufizuar të drejtat.</w:t>
            </w:r>
          </w:p>
          <w:p w14:paraId="02F12790" w14:textId="77777777" w:rsidR="00AF016F" w:rsidRDefault="00AF016F" w:rsidP="00AF016F">
            <w:pPr>
              <w:autoSpaceDE w:val="0"/>
              <w:autoSpaceDN w:val="0"/>
              <w:adjustRightInd w:val="0"/>
              <w:contextualSpacing/>
              <w:jc w:val="both"/>
              <w:rPr>
                <w:rFonts w:eastAsia="Calibri"/>
                <w:iCs/>
                <w:lang w:val="sq-AL"/>
              </w:rPr>
            </w:pPr>
          </w:p>
          <w:p w14:paraId="0FFF09CF" w14:textId="27502681" w:rsidR="00174E4E" w:rsidRDefault="00AF016F" w:rsidP="00AF016F">
            <w:pPr>
              <w:autoSpaceDE w:val="0"/>
              <w:autoSpaceDN w:val="0"/>
              <w:adjustRightInd w:val="0"/>
              <w:contextualSpacing/>
              <w:jc w:val="both"/>
              <w:rPr>
                <w:rFonts w:eastAsia="Calibri"/>
                <w:iCs/>
                <w:lang w:val="sq-AL"/>
              </w:rPr>
            </w:pPr>
            <w:r>
              <w:rPr>
                <w:rFonts w:eastAsia="Calibri"/>
                <w:iCs/>
                <w:lang w:val="sq-AL"/>
              </w:rPr>
              <w:t>3.</w:t>
            </w:r>
            <w:r w:rsidR="00174E4E">
              <w:rPr>
                <w:rFonts w:eastAsia="Calibri"/>
                <w:iCs/>
                <w:lang w:val="sq-AL"/>
              </w:rPr>
              <w:t>Kujdestari do t’i mundësojë të rriturit nën kujdesin e tij të jetojë jetë të pavarur dhe me dinjitet për aq sa është e mundur.</w:t>
            </w:r>
          </w:p>
          <w:p w14:paraId="48E1EE9E" w14:textId="77777777" w:rsidR="00AF016F" w:rsidRDefault="00AF016F" w:rsidP="00AF016F">
            <w:pPr>
              <w:autoSpaceDE w:val="0"/>
              <w:autoSpaceDN w:val="0"/>
              <w:adjustRightInd w:val="0"/>
              <w:contextualSpacing/>
              <w:jc w:val="both"/>
              <w:rPr>
                <w:rFonts w:eastAsia="Calibri"/>
                <w:iCs/>
                <w:lang w:val="sq-AL"/>
              </w:rPr>
            </w:pPr>
          </w:p>
          <w:p w14:paraId="0597FA68" w14:textId="4B3CE749" w:rsidR="00174E4E" w:rsidRPr="00913607" w:rsidRDefault="00AF016F" w:rsidP="00913607">
            <w:pPr>
              <w:autoSpaceDE w:val="0"/>
              <w:autoSpaceDN w:val="0"/>
              <w:adjustRightInd w:val="0"/>
              <w:contextualSpacing/>
              <w:jc w:val="both"/>
              <w:rPr>
                <w:rFonts w:eastAsia="Calibri"/>
                <w:iCs/>
                <w:lang w:val="sq-AL"/>
              </w:rPr>
            </w:pPr>
            <w:r>
              <w:rPr>
                <w:rFonts w:eastAsia="Calibri"/>
                <w:iCs/>
                <w:lang w:val="sq-AL"/>
              </w:rPr>
              <w:t>4.</w:t>
            </w:r>
            <w:r w:rsidR="00174E4E">
              <w:rPr>
                <w:rFonts w:eastAsia="Calibri"/>
                <w:iCs/>
                <w:lang w:val="sq-AL"/>
              </w:rPr>
              <w:t>Nëse kujdestari konkludon se rrethanat tregojnë nevojën për të rikthyer aftësinë për të vepruar përkatësisht në rast të nevojës, ndryshimin e vendimit të mëparshëm, ai ka për detyrë të informojë Organin e Kujdestarisë pa vonesë.</w:t>
            </w:r>
          </w:p>
          <w:p w14:paraId="326E0EAC" w14:textId="77777777" w:rsidR="00174E4E" w:rsidRDefault="00174E4E" w:rsidP="00174E4E">
            <w:pPr>
              <w:autoSpaceDE w:val="0"/>
              <w:autoSpaceDN w:val="0"/>
              <w:adjustRightInd w:val="0"/>
              <w:spacing w:line="276" w:lineRule="auto"/>
              <w:ind w:left="720"/>
              <w:contextualSpacing/>
              <w:jc w:val="both"/>
              <w:rPr>
                <w:rFonts w:eastAsia="Calibri"/>
                <w:b/>
                <w:bCs/>
                <w:iCs/>
                <w:lang w:val="sq-AL"/>
              </w:rPr>
            </w:pPr>
          </w:p>
          <w:p w14:paraId="43359A60" w14:textId="77777777" w:rsidR="00174E4E" w:rsidRDefault="00174E4E" w:rsidP="00174E4E">
            <w:pPr>
              <w:autoSpaceDE w:val="0"/>
              <w:autoSpaceDN w:val="0"/>
              <w:adjustRightInd w:val="0"/>
              <w:spacing w:line="276" w:lineRule="auto"/>
              <w:ind w:left="720"/>
              <w:contextualSpacing/>
              <w:jc w:val="both"/>
              <w:rPr>
                <w:rFonts w:eastAsia="Calibri"/>
                <w:b/>
                <w:bCs/>
                <w:iCs/>
                <w:lang w:val="sq-AL"/>
              </w:rPr>
            </w:pPr>
          </w:p>
          <w:p w14:paraId="70C6CED1" w14:textId="6395A837" w:rsidR="00AF016F" w:rsidRDefault="00AF016F" w:rsidP="00913607">
            <w:pPr>
              <w:autoSpaceDE w:val="0"/>
              <w:autoSpaceDN w:val="0"/>
              <w:adjustRightInd w:val="0"/>
              <w:contextualSpacing/>
              <w:rPr>
                <w:rFonts w:eastAsia="Calibri"/>
                <w:b/>
                <w:bCs/>
                <w:iCs/>
                <w:lang w:val="sq-AL"/>
              </w:rPr>
            </w:pPr>
          </w:p>
          <w:p w14:paraId="7A70300F" w14:textId="653D03C7" w:rsidR="00174E4E" w:rsidRDefault="00174E4E" w:rsidP="008A20A5">
            <w:pPr>
              <w:autoSpaceDE w:val="0"/>
              <w:autoSpaceDN w:val="0"/>
              <w:adjustRightInd w:val="0"/>
              <w:contextualSpacing/>
              <w:jc w:val="center"/>
              <w:rPr>
                <w:rFonts w:eastAsia="Calibri"/>
                <w:b/>
                <w:bCs/>
                <w:iCs/>
                <w:lang w:val="sq-AL"/>
              </w:rPr>
            </w:pPr>
            <w:r>
              <w:rPr>
                <w:rFonts w:eastAsia="Calibri"/>
                <w:b/>
                <w:bCs/>
                <w:iCs/>
                <w:lang w:val="sq-AL"/>
              </w:rPr>
              <w:t>Neni 46</w:t>
            </w:r>
          </w:p>
          <w:p w14:paraId="3CF0B1D3" w14:textId="77777777" w:rsidR="00174E4E" w:rsidRDefault="00174E4E" w:rsidP="008A20A5">
            <w:pPr>
              <w:autoSpaceDE w:val="0"/>
              <w:autoSpaceDN w:val="0"/>
              <w:adjustRightInd w:val="0"/>
              <w:contextualSpacing/>
              <w:jc w:val="center"/>
              <w:rPr>
                <w:rFonts w:eastAsia="Calibri"/>
                <w:b/>
                <w:bCs/>
                <w:iCs/>
                <w:lang w:val="sq-AL"/>
              </w:rPr>
            </w:pPr>
            <w:r>
              <w:rPr>
                <w:rFonts w:eastAsia="Calibri"/>
                <w:b/>
                <w:bCs/>
                <w:iCs/>
                <w:lang w:val="sq-AL"/>
              </w:rPr>
              <w:t>Analogji me rregullat për kujdesin për fëmijën</w:t>
            </w:r>
          </w:p>
          <w:p w14:paraId="78E2C796" w14:textId="77777777" w:rsidR="00174E4E" w:rsidRDefault="00174E4E" w:rsidP="008A20A5">
            <w:pPr>
              <w:autoSpaceDE w:val="0"/>
              <w:autoSpaceDN w:val="0"/>
              <w:adjustRightInd w:val="0"/>
              <w:contextualSpacing/>
              <w:jc w:val="both"/>
              <w:rPr>
                <w:rFonts w:eastAsia="Calibri"/>
                <w:b/>
                <w:bCs/>
                <w:iCs/>
                <w:lang w:val="sq-AL"/>
              </w:rPr>
            </w:pPr>
          </w:p>
          <w:p w14:paraId="2F0FC0D3" w14:textId="73426A0B" w:rsidR="00174E4E" w:rsidRDefault="008A20A5" w:rsidP="008A20A5">
            <w:pPr>
              <w:numPr>
                <w:ilvl w:val="0"/>
                <w:numId w:val="37"/>
              </w:numPr>
              <w:autoSpaceDE w:val="0"/>
              <w:autoSpaceDN w:val="0"/>
              <w:adjustRightInd w:val="0"/>
              <w:ind w:left="0"/>
              <w:contextualSpacing/>
              <w:jc w:val="both"/>
              <w:rPr>
                <w:rFonts w:eastAsia="Calibri"/>
                <w:iCs/>
                <w:lang w:val="sq-AL"/>
              </w:rPr>
            </w:pPr>
            <w:r>
              <w:rPr>
                <w:rFonts w:eastAsia="Calibri"/>
                <w:iCs/>
                <w:lang w:val="sq-AL"/>
              </w:rPr>
              <w:t>1.</w:t>
            </w:r>
            <w:r w:rsidR="00174E4E">
              <w:rPr>
                <w:rFonts w:eastAsia="Calibri"/>
                <w:iCs/>
                <w:lang w:val="sq-AL"/>
              </w:rPr>
              <w:t>Kujdestari i të rriturit që i është hequr plotësisht aftësia për të vepruar, ka detyrat dhe të drejtat e kujdestarit të fëmijës që nuk ka mbushur 14 vjeç.</w:t>
            </w:r>
          </w:p>
          <w:p w14:paraId="55EB2FD7" w14:textId="77777777" w:rsidR="008A20A5" w:rsidRDefault="008A20A5" w:rsidP="008A20A5">
            <w:pPr>
              <w:numPr>
                <w:ilvl w:val="0"/>
                <w:numId w:val="37"/>
              </w:numPr>
              <w:autoSpaceDE w:val="0"/>
              <w:autoSpaceDN w:val="0"/>
              <w:adjustRightInd w:val="0"/>
              <w:ind w:left="0"/>
              <w:contextualSpacing/>
              <w:jc w:val="both"/>
              <w:rPr>
                <w:rFonts w:eastAsia="Calibri"/>
                <w:iCs/>
                <w:lang w:val="sq-AL"/>
              </w:rPr>
            </w:pPr>
          </w:p>
          <w:p w14:paraId="0A6537E5" w14:textId="0FC1F31C" w:rsidR="00174E4E" w:rsidRDefault="008A20A5" w:rsidP="00452188">
            <w:pPr>
              <w:autoSpaceDE w:val="0"/>
              <w:autoSpaceDN w:val="0"/>
              <w:adjustRightInd w:val="0"/>
              <w:contextualSpacing/>
              <w:jc w:val="both"/>
              <w:rPr>
                <w:rFonts w:eastAsia="Calibri"/>
                <w:iCs/>
                <w:lang w:val="sq-AL"/>
              </w:rPr>
            </w:pPr>
            <w:r>
              <w:rPr>
                <w:rFonts w:eastAsia="Calibri"/>
                <w:iCs/>
                <w:lang w:val="sq-AL"/>
              </w:rPr>
              <w:t>2.</w:t>
            </w:r>
            <w:r w:rsidR="00174E4E">
              <w:rPr>
                <w:rFonts w:eastAsia="Calibri"/>
                <w:iCs/>
                <w:lang w:val="sq-AL"/>
              </w:rPr>
              <w:t xml:space="preserve">Kujdestari i personit të cilit pjesërisht i është hequr aftësia për të vepruar (kufizime të aftësisë juridike), ka detyrat e kujdestarit të fëmijës që i ka mbushur 14 vjet. Nën rrethana </w:t>
            </w:r>
            <w:r w:rsidR="00174E4E">
              <w:rPr>
                <w:rFonts w:eastAsia="Calibri"/>
                <w:iCs/>
                <w:lang w:val="sq-AL"/>
              </w:rPr>
              <w:lastRenderedPageBreak/>
              <w:t>të caktuara, Organi i Kujdestarisë do të lejojë të gjitha punët juridike të cilat mund të ndërmerren nga personi me aftësi të plotë për të vepruar.</w:t>
            </w:r>
          </w:p>
          <w:p w14:paraId="681E0C7A" w14:textId="77777777" w:rsidR="00174E4E" w:rsidRDefault="00174E4E" w:rsidP="00452188">
            <w:pPr>
              <w:autoSpaceDE w:val="0"/>
              <w:autoSpaceDN w:val="0"/>
              <w:adjustRightInd w:val="0"/>
              <w:rPr>
                <w:rFonts w:eastAsia="Calibri"/>
                <w:b/>
                <w:bCs/>
                <w:iCs/>
                <w:lang w:val="sq-AL"/>
              </w:rPr>
            </w:pPr>
          </w:p>
          <w:p w14:paraId="327B0F48" w14:textId="79E9F3BD" w:rsidR="00452188" w:rsidRDefault="00452188" w:rsidP="00452188">
            <w:pPr>
              <w:autoSpaceDE w:val="0"/>
              <w:autoSpaceDN w:val="0"/>
              <w:adjustRightInd w:val="0"/>
              <w:contextualSpacing/>
              <w:rPr>
                <w:rFonts w:eastAsia="Calibri"/>
                <w:b/>
                <w:bCs/>
                <w:iCs/>
                <w:lang w:val="sq-AL"/>
              </w:rPr>
            </w:pPr>
          </w:p>
          <w:p w14:paraId="1F389F1C" w14:textId="77777777" w:rsidR="00452188" w:rsidRDefault="00452188" w:rsidP="00452188">
            <w:pPr>
              <w:autoSpaceDE w:val="0"/>
              <w:autoSpaceDN w:val="0"/>
              <w:adjustRightInd w:val="0"/>
              <w:contextualSpacing/>
              <w:rPr>
                <w:rFonts w:eastAsia="Calibri"/>
                <w:b/>
                <w:bCs/>
                <w:iCs/>
                <w:lang w:val="sq-AL"/>
              </w:rPr>
            </w:pPr>
          </w:p>
          <w:p w14:paraId="7BC14470" w14:textId="77777777" w:rsidR="00174E4E" w:rsidRDefault="00174E4E" w:rsidP="00452188">
            <w:pPr>
              <w:autoSpaceDE w:val="0"/>
              <w:autoSpaceDN w:val="0"/>
              <w:adjustRightInd w:val="0"/>
              <w:contextualSpacing/>
              <w:jc w:val="center"/>
              <w:rPr>
                <w:rFonts w:eastAsia="Calibri"/>
                <w:b/>
                <w:bCs/>
                <w:iCs/>
                <w:lang w:val="sq-AL"/>
              </w:rPr>
            </w:pPr>
            <w:r>
              <w:rPr>
                <w:rFonts w:eastAsia="Calibri"/>
                <w:b/>
                <w:bCs/>
                <w:iCs/>
                <w:lang w:val="sq-AL"/>
              </w:rPr>
              <w:t>Neni 47</w:t>
            </w:r>
          </w:p>
          <w:p w14:paraId="406B649D" w14:textId="77777777" w:rsidR="00174E4E" w:rsidRDefault="00174E4E" w:rsidP="00452188">
            <w:pPr>
              <w:autoSpaceDE w:val="0"/>
              <w:autoSpaceDN w:val="0"/>
              <w:adjustRightInd w:val="0"/>
              <w:contextualSpacing/>
              <w:jc w:val="center"/>
              <w:rPr>
                <w:rFonts w:eastAsia="Calibri"/>
                <w:b/>
                <w:bCs/>
                <w:iCs/>
                <w:lang w:val="sq-AL"/>
              </w:rPr>
            </w:pPr>
            <w:r>
              <w:rPr>
                <w:rFonts w:eastAsia="Calibri"/>
                <w:b/>
                <w:bCs/>
                <w:iCs/>
                <w:lang w:val="sq-AL"/>
              </w:rPr>
              <w:t>Kujdestari i përkohshëm</w:t>
            </w:r>
          </w:p>
          <w:p w14:paraId="72FFB279" w14:textId="77777777" w:rsidR="00174E4E" w:rsidRDefault="00174E4E" w:rsidP="00452188">
            <w:pPr>
              <w:autoSpaceDE w:val="0"/>
              <w:autoSpaceDN w:val="0"/>
              <w:adjustRightInd w:val="0"/>
              <w:contextualSpacing/>
              <w:jc w:val="both"/>
              <w:rPr>
                <w:rFonts w:eastAsia="Calibri"/>
                <w:b/>
                <w:bCs/>
                <w:iCs/>
                <w:lang w:val="sq-AL"/>
              </w:rPr>
            </w:pPr>
          </w:p>
          <w:p w14:paraId="6DE3D899" w14:textId="65D21BDC" w:rsidR="005D3BBF" w:rsidRDefault="005D3BBF" w:rsidP="00452188">
            <w:pPr>
              <w:numPr>
                <w:ilvl w:val="0"/>
                <w:numId w:val="38"/>
              </w:numPr>
              <w:autoSpaceDE w:val="0"/>
              <w:autoSpaceDN w:val="0"/>
              <w:adjustRightInd w:val="0"/>
              <w:ind w:left="0"/>
              <w:contextualSpacing/>
              <w:jc w:val="both"/>
              <w:rPr>
                <w:rFonts w:eastAsia="Calibri"/>
                <w:iCs/>
                <w:lang w:val="sq-AL"/>
              </w:rPr>
            </w:pPr>
            <w:r>
              <w:rPr>
                <w:rFonts w:eastAsia="Calibri"/>
                <w:iCs/>
                <w:lang w:val="sq-AL"/>
              </w:rPr>
              <w:t>1.</w:t>
            </w:r>
            <w:r w:rsidR="00174E4E">
              <w:rPr>
                <w:rFonts w:eastAsia="Calibri"/>
                <w:iCs/>
                <w:lang w:val="sq-AL"/>
              </w:rPr>
              <w:t xml:space="preserve">Gjykata pranë së cilës ka filluar procedura për heqjen e aftësisë për të vepruar ka për detyrë që lidhur me këtë gjë ta informojë menjëherë Organin e Kujdestarisë, i cili kur është e nevojshme, do t’ia caktojë atij personi kujdestarin e përkohshëm. </w:t>
            </w:r>
          </w:p>
          <w:p w14:paraId="4883C2C7" w14:textId="77777777" w:rsidR="00155F2C" w:rsidRPr="00155F2C" w:rsidRDefault="00155F2C" w:rsidP="00452188">
            <w:pPr>
              <w:numPr>
                <w:ilvl w:val="0"/>
                <w:numId w:val="38"/>
              </w:numPr>
              <w:autoSpaceDE w:val="0"/>
              <w:autoSpaceDN w:val="0"/>
              <w:adjustRightInd w:val="0"/>
              <w:ind w:left="0"/>
              <w:contextualSpacing/>
              <w:jc w:val="both"/>
              <w:rPr>
                <w:rFonts w:eastAsia="Calibri"/>
                <w:iCs/>
                <w:lang w:val="sq-AL"/>
              </w:rPr>
            </w:pPr>
          </w:p>
          <w:p w14:paraId="0E634B49" w14:textId="7D5662C4" w:rsidR="005D3BBF" w:rsidRDefault="005D3BBF" w:rsidP="00452188">
            <w:pPr>
              <w:numPr>
                <w:ilvl w:val="0"/>
                <w:numId w:val="38"/>
              </w:numPr>
              <w:autoSpaceDE w:val="0"/>
              <w:autoSpaceDN w:val="0"/>
              <w:adjustRightInd w:val="0"/>
              <w:ind w:left="0"/>
              <w:contextualSpacing/>
              <w:jc w:val="both"/>
              <w:rPr>
                <w:rFonts w:eastAsia="Calibri"/>
                <w:iCs/>
                <w:lang w:val="sq-AL"/>
              </w:rPr>
            </w:pPr>
            <w:r>
              <w:rPr>
                <w:rFonts w:eastAsia="Calibri"/>
                <w:iCs/>
                <w:lang w:val="sq-AL"/>
              </w:rPr>
              <w:t>2.</w:t>
            </w:r>
            <w:r w:rsidR="00174E4E">
              <w:rPr>
                <w:rFonts w:eastAsia="Calibri"/>
                <w:iCs/>
                <w:lang w:val="sq-AL"/>
              </w:rPr>
              <w:t>Ndaj të drejtave dhe detyrave të kujdestarit të përkohshëm nga paragrafi 1 i këtij neni, zbatohen dispozitat për kujdestarinë ndaj fëmijëve që kanë mbushur 14 vjeç, por Organi i Kujdestarisë, kur është e nevojshme një gjë e tillë, mund ta zgjerojë ndaj tij zbatimin e dispozitave për kujdestarinë ndaj fëmijëve që nuk kanë mbushur 14 vjeç.</w:t>
            </w:r>
          </w:p>
          <w:p w14:paraId="7617E6E5" w14:textId="77777777" w:rsidR="00DA78C8" w:rsidRPr="00B4355C" w:rsidRDefault="00DA78C8" w:rsidP="00452188">
            <w:pPr>
              <w:numPr>
                <w:ilvl w:val="0"/>
                <w:numId w:val="38"/>
              </w:numPr>
              <w:autoSpaceDE w:val="0"/>
              <w:autoSpaceDN w:val="0"/>
              <w:adjustRightInd w:val="0"/>
              <w:ind w:left="0"/>
              <w:contextualSpacing/>
              <w:jc w:val="both"/>
              <w:rPr>
                <w:rFonts w:eastAsia="Calibri"/>
                <w:iCs/>
                <w:lang w:val="sq-AL"/>
              </w:rPr>
            </w:pPr>
          </w:p>
          <w:p w14:paraId="05967D3B" w14:textId="587FBD8B" w:rsidR="00174E4E" w:rsidRDefault="005D3BBF" w:rsidP="00452188">
            <w:pPr>
              <w:numPr>
                <w:ilvl w:val="0"/>
                <w:numId w:val="38"/>
              </w:numPr>
              <w:autoSpaceDE w:val="0"/>
              <w:autoSpaceDN w:val="0"/>
              <w:adjustRightInd w:val="0"/>
              <w:ind w:left="0"/>
              <w:contextualSpacing/>
              <w:jc w:val="both"/>
              <w:rPr>
                <w:rFonts w:eastAsia="Calibri"/>
                <w:iCs/>
                <w:lang w:val="sq-AL"/>
              </w:rPr>
            </w:pPr>
            <w:r>
              <w:rPr>
                <w:rFonts w:eastAsia="Calibri"/>
                <w:iCs/>
                <w:lang w:val="sq-AL"/>
              </w:rPr>
              <w:t>3.</w:t>
            </w:r>
            <w:r w:rsidR="00174E4E">
              <w:rPr>
                <w:rFonts w:eastAsia="Calibri"/>
                <w:iCs/>
                <w:lang w:val="sq-AL"/>
              </w:rPr>
              <w:t>Detyrat e kujdestarit të përkohshëm pushojnë kur caktohet kujdestari i përhershëm, ose me vendimin e gjykatës me të cilin mohohet privimi i aftësisë për të vepruar.</w:t>
            </w:r>
          </w:p>
          <w:p w14:paraId="794F01B1" w14:textId="77777777" w:rsidR="00174E4E" w:rsidRDefault="00174E4E" w:rsidP="00452188">
            <w:pPr>
              <w:autoSpaceDE w:val="0"/>
              <w:autoSpaceDN w:val="0"/>
              <w:adjustRightInd w:val="0"/>
              <w:jc w:val="both"/>
              <w:rPr>
                <w:rFonts w:eastAsia="Calibri"/>
                <w:iCs/>
                <w:lang w:val="sq-AL"/>
              </w:rPr>
            </w:pPr>
          </w:p>
          <w:p w14:paraId="29582FD9" w14:textId="4E6A22C7" w:rsidR="00174E4E" w:rsidRDefault="00174E4E" w:rsidP="00452188">
            <w:pPr>
              <w:autoSpaceDE w:val="0"/>
              <w:autoSpaceDN w:val="0"/>
              <w:adjustRightInd w:val="0"/>
              <w:jc w:val="both"/>
              <w:rPr>
                <w:rFonts w:eastAsia="Calibri"/>
                <w:iCs/>
                <w:lang w:val="sq-AL"/>
              </w:rPr>
            </w:pPr>
          </w:p>
          <w:p w14:paraId="58C51D5C" w14:textId="6131FB71" w:rsidR="00DA78C8" w:rsidRDefault="00DA78C8" w:rsidP="00452188">
            <w:pPr>
              <w:autoSpaceDE w:val="0"/>
              <w:autoSpaceDN w:val="0"/>
              <w:adjustRightInd w:val="0"/>
              <w:jc w:val="both"/>
              <w:rPr>
                <w:rFonts w:eastAsia="Calibri"/>
                <w:iCs/>
                <w:lang w:val="sq-AL"/>
              </w:rPr>
            </w:pPr>
          </w:p>
          <w:p w14:paraId="558807C6" w14:textId="24D32ECD" w:rsidR="00DA78C8" w:rsidRDefault="00DA78C8" w:rsidP="00452188">
            <w:pPr>
              <w:autoSpaceDE w:val="0"/>
              <w:autoSpaceDN w:val="0"/>
              <w:adjustRightInd w:val="0"/>
              <w:jc w:val="both"/>
              <w:rPr>
                <w:rFonts w:eastAsia="Calibri"/>
                <w:iCs/>
                <w:lang w:val="sq-AL"/>
              </w:rPr>
            </w:pPr>
          </w:p>
          <w:p w14:paraId="54B73D12" w14:textId="77777777" w:rsidR="00DA78C8" w:rsidRDefault="00DA78C8" w:rsidP="00452188">
            <w:pPr>
              <w:autoSpaceDE w:val="0"/>
              <w:autoSpaceDN w:val="0"/>
              <w:adjustRightInd w:val="0"/>
              <w:jc w:val="both"/>
              <w:rPr>
                <w:rFonts w:eastAsia="Calibri"/>
                <w:iCs/>
                <w:lang w:val="sq-AL"/>
              </w:rPr>
            </w:pPr>
          </w:p>
          <w:p w14:paraId="37306C34" w14:textId="77777777" w:rsidR="00174E4E" w:rsidRDefault="00174E4E" w:rsidP="00452188">
            <w:pPr>
              <w:autoSpaceDE w:val="0"/>
              <w:autoSpaceDN w:val="0"/>
              <w:adjustRightInd w:val="0"/>
              <w:spacing w:line="276" w:lineRule="auto"/>
              <w:contextualSpacing/>
              <w:jc w:val="both"/>
              <w:rPr>
                <w:rFonts w:eastAsia="Calibri"/>
                <w:b/>
                <w:bCs/>
                <w:iCs/>
                <w:lang w:val="sq-AL"/>
              </w:rPr>
            </w:pPr>
          </w:p>
          <w:p w14:paraId="0474DD62" w14:textId="68FEA921" w:rsidR="001D1292" w:rsidRDefault="001D1292" w:rsidP="00452188">
            <w:pPr>
              <w:autoSpaceDE w:val="0"/>
              <w:autoSpaceDN w:val="0"/>
              <w:adjustRightInd w:val="0"/>
              <w:spacing w:line="276" w:lineRule="auto"/>
              <w:contextualSpacing/>
              <w:jc w:val="center"/>
              <w:rPr>
                <w:rFonts w:eastAsia="Calibri"/>
                <w:b/>
                <w:bCs/>
                <w:iCs/>
                <w:lang w:val="sq-AL"/>
              </w:rPr>
            </w:pPr>
          </w:p>
          <w:p w14:paraId="0CAB4CC7" w14:textId="77777777" w:rsidR="001D1292" w:rsidRDefault="001D1292" w:rsidP="00452188">
            <w:pPr>
              <w:autoSpaceDE w:val="0"/>
              <w:autoSpaceDN w:val="0"/>
              <w:adjustRightInd w:val="0"/>
              <w:spacing w:line="276" w:lineRule="auto"/>
              <w:contextualSpacing/>
              <w:jc w:val="center"/>
              <w:rPr>
                <w:rFonts w:eastAsia="Calibri"/>
                <w:b/>
                <w:bCs/>
                <w:iCs/>
                <w:lang w:val="sq-AL"/>
              </w:rPr>
            </w:pPr>
          </w:p>
          <w:p w14:paraId="57B3CE99" w14:textId="1C4E5739" w:rsidR="00174E4E" w:rsidRDefault="00174E4E" w:rsidP="00452188">
            <w:pPr>
              <w:autoSpaceDE w:val="0"/>
              <w:autoSpaceDN w:val="0"/>
              <w:adjustRightInd w:val="0"/>
              <w:spacing w:line="276" w:lineRule="auto"/>
              <w:contextualSpacing/>
              <w:jc w:val="center"/>
              <w:rPr>
                <w:rFonts w:eastAsia="Calibri"/>
                <w:b/>
                <w:bCs/>
                <w:iCs/>
                <w:lang w:val="sq-AL"/>
              </w:rPr>
            </w:pPr>
            <w:r>
              <w:rPr>
                <w:rFonts w:eastAsia="Calibri"/>
                <w:b/>
                <w:bCs/>
                <w:iCs/>
                <w:lang w:val="sq-AL"/>
              </w:rPr>
              <w:t>Neni 48</w:t>
            </w:r>
          </w:p>
          <w:p w14:paraId="280996E7" w14:textId="77777777" w:rsidR="00174E4E" w:rsidRDefault="00174E4E" w:rsidP="00452188">
            <w:pPr>
              <w:autoSpaceDE w:val="0"/>
              <w:autoSpaceDN w:val="0"/>
              <w:adjustRightInd w:val="0"/>
              <w:spacing w:line="276" w:lineRule="auto"/>
              <w:contextualSpacing/>
              <w:jc w:val="center"/>
              <w:rPr>
                <w:rFonts w:eastAsia="Calibri"/>
                <w:b/>
                <w:bCs/>
                <w:iCs/>
                <w:lang w:val="sq-AL"/>
              </w:rPr>
            </w:pPr>
            <w:r>
              <w:rPr>
                <w:rFonts w:eastAsia="Calibri"/>
                <w:b/>
                <w:bCs/>
                <w:iCs/>
                <w:lang w:val="sq-AL"/>
              </w:rPr>
              <w:t>Mbikëqyrja</w:t>
            </w:r>
          </w:p>
          <w:p w14:paraId="12EEF529" w14:textId="77777777" w:rsidR="00174E4E" w:rsidRDefault="00174E4E" w:rsidP="00452188">
            <w:pPr>
              <w:autoSpaceDE w:val="0"/>
              <w:autoSpaceDN w:val="0"/>
              <w:adjustRightInd w:val="0"/>
              <w:spacing w:line="276" w:lineRule="auto"/>
              <w:contextualSpacing/>
              <w:jc w:val="both"/>
              <w:rPr>
                <w:rFonts w:eastAsia="Calibri"/>
                <w:b/>
                <w:bCs/>
                <w:iCs/>
                <w:lang w:val="sq-AL"/>
              </w:rPr>
            </w:pPr>
          </w:p>
          <w:p w14:paraId="743FE62E" w14:textId="74100B24" w:rsidR="00174E4E" w:rsidRDefault="00FF3F69" w:rsidP="00452188">
            <w:pPr>
              <w:autoSpaceDE w:val="0"/>
              <w:autoSpaceDN w:val="0"/>
              <w:adjustRightInd w:val="0"/>
              <w:contextualSpacing/>
              <w:jc w:val="both"/>
              <w:rPr>
                <w:rFonts w:eastAsia="Calibri"/>
                <w:iCs/>
                <w:lang w:val="sq-AL"/>
              </w:rPr>
            </w:pPr>
            <w:r>
              <w:rPr>
                <w:rFonts w:eastAsia="Calibri"/>
                <w:iCs/>
                <w:lang w:val="sq-AL"/>
              </w:rPr>
              <w:t>1.</w:t>
            </w:r>
            <w:r w:rsidR="00174E4E">
              <w:rPr>
                <w:rFonts w:eastAsia="Calibri"/>
                <w:iCs/>
                <w:lang w:val="sq-AL"/>
              </w:rPr>
              <w:t>Organi i Kujdestarisë ka për detyrë të bëjë mbikëqyrje të përhershme të kushteve të jetës të personit të privuar nga aftësia për të vepruar, kushtet e tij mjekësore dhe në veçanti kushtet që shkaktojnë humbjen ose kufizimin e aftësisë së tij për të vepruar.</w:t>
            </w:r>
          </w:p>
          <w:p w14:paraId="26884E2E" w14:textId="77777777" w:rsidR="00FF3F69" w:rsidRDefault="00FF3F69" w:rsidP="00452188">
            <w:pPr>
              <w:autoSpaceDE w:val="0"/>
              <w:autoSpaceDN w:val="0"/>
              <w:adjustRightInd w:val="0"/>
              <w:contextualSpacing/>
              <w:jc w:val="both"/>
              <w:rPr>
                <w:rFonts w:eastAsia="Calibri"/>
                <w:iCs/>
                <w:lang w:val="sq-AL"/>
              </w:rPr>
            </w:pPr>
          </w:p>
          <w:p w14:paraId="1FFDED98" w14:textId="7246B1DB" w:rsidR="00FF3F69" w:rsidRDefault="00FF3F69" w:rsidP="00452188">
            <w:pPr>
              <w:autoSpaceDE w:val="0"/>
              <w:autoSpaceDN w:val="0"/>
              <w:adjustRightInd w:val="0"/>
              <w:contextualSpacing/>
              <w:jc w:val="both"/>
              <w:rPr>
                <w:rFonts w:eastAsia="Calibri"/>
                <w:iCs/>
                <w:lang w:val="sq-AL"/>
              </w:rPr>
            </w:pPr>
            <w:r>
              <w:rPr>
                <w:rFonts w:eastAsia="Calibri"/>
                <w:iCs/>
                <w:lang w:val="sq-AL"/>
              </w:rPr>
              <w:t>2.</w:t>
            </w:r>
            <w:r w:rsidR="00174E4E">
              <w:rPr>
                <w:rFonts w:eastAsia="Calibri"/>
                <w:iCs/>
                <w:lang w:val="sq-AL"/>
              </w:rPr>
              <w:t>Organi i Kujdestarisë merr raporte të rregullta nga kujdestari ose nga institucioni ku është vendosur personi, respektivisht institucioni shëndetësor ku personi nën kujdestari trajtohet ose është vendosur për trajtim.</w:t>
            </w:r>
          </w:p>
          <w:p w14:paraId="1D221A45" w14:textId="77777777" w:rsidR="001D1292" w:rsidRDefault="001D1292" w:rsidP="00452188">
            <w:pPr>
              <w:autoSpaceDE w:val="0"/>
              <w:autoSpaceDN w:val="0"/>
              <w:adjustRightInd w:val="0"/>
              <w:contextualSpacing/>
              <w:jc w:val="both"/>
              <w:rPr>
                <w:rFonts w:eastAsia="Calibri"/>
                <w:iCs/>
                <w:lang w:val="sq-AL"/>
              </w:rPr>
            </w:pPr>
          </w:p>
          <w:p w14:paraId="715B16D7" w14:textId="4C849014" w:rsidR="00174E4E" w:rsidRDefault="00FF3F69" w:rsidP="00452188">
            <w:pPr>
              <w:autoSpaceDE w:val="0"/>
              <w:autoSpaceDN w:val="0"/>
              <w:adjustRightInd w:val="0"/>
              <w:contextualSpacing/>
              <w:jc w:val="both"/>
              <w:rPr>
                <w:rFonts w:eastAsia="Calibri"/>
                <w:iCs/>
                <w:lang w:val="sq-AL"/>
              </w:rPr>
            </w:pPr>
            <w:r>
              <w:rPr>
                <w:rFonts w:eastAsia="Calibri"/>
                <w:iCs/>
                <w:lang w:val="sq-AL"/>
              </w:rPr>
              <w:t>3.</w:t>
            </w:r>
            <w:r w:rsidR="00174E4E">
              <w:rPr>
                <w:rFonts w:eastAsia="Calibri"/>
                <w:iCs/>
                <w:lang w:val="sq-AL"/>
              </w:rPr>
              <w:t>Në përputhje me detyrën e tij zyrtare, Organi i Kujdestarisë fillon të gjitha procedimet e nevojshme gjyqësore për t’ia rikthyer aftësinë për të vepruar personit nën kujdestari, nëse nxjerr përfundim se ndryshimi i kushteve e kërkon këtë.</w:t>
            </w:r>
          </w:p>
          <w:p w14:paraId="34D2B33E" w14:textId="1A2F96DD" w:rsidR="00FF3F69" w:rsidRDefault="00FF3F69" w:rsidP="00452188">
            <w:pPr>
              <w:spacing w:line="276" w:lineRule="auto"/>
              <w:contextualSpacing/>
              <w:jc w:val="both"/>
              <w:rPr>
                <w:b/>
                <w:bCs/>
                <w:lang w:val="sq-AL"/>
              </w:rPr>
            </w:pPr>
          </w:p>
          <w:p w14:paraId="2A9C84BA" w14:textId="77777777" w:rsidR="00B41AEE" w:rsidRDefault="00B41AEE" w:rsidP="00452188">
            <w:pPr>
              <w:autoSpaceDE w:val="0"/>
              <w:autoSpaceDN w:val="0"/>
              <w:adjustRightInd w:val="0"/>
              <w:contextualSpacing/>
              <w:jc w:val="center"/>
              <w:rPr>
                <w:rFonts w:eastAsia="Calibri"/>
                <w:b/>
                <w:bCs/>
                <w:iCs/>
                <w:lang w:val="sq-AL"/>
              </w:rPr>
            </w:pPr>
          </w:p>
          <w:p w14:paraId="5800443F" w14:textId="610226EF" w:rsidR="00174E4E" w:rsidRDefault="00174E4E" w:rsidP="00452188">
            <w:pPr>
              <w:autoSpaceDE w:val="0"/>
              <w:autoSpaceDN w:val="0"/>
              <w:adjustRightInd w:val="0"/>
              <w:contextualSpacing/>
              <w:jc w:val="center"/>
              <w:rPr>
                <w:rFonts w:eastAsia="Calibri"/>
                <w:b/>
                <w:bCs/>
                <w:iCs/>
                <w:lang w:val="sq-AL"/>
              </w:rPr>
            </w:pPr>
            <w:r>
              <w:rPr>
                <w:rFonts w:eastAsia="Calibri"/>
                <w:b/>
                <w:bCs/>
                <w:iCs/>
                <w:lang w:val="sq-AL"/>
              </w:rPr>
              <w:t>Neni 49</w:t>
            </w:r>
          </w:p>
          <w:p w14:paraId="1D46F729" w14:textId="77777777" w:rsidR="00174E4E" w:rsidRDefault="00174E4E" w:rsidP="00452188">
            <w:pPr>
              <w:autoSpaceDE w:val="0"/>
              <w:autoSpaceDN w:val="0"/>
              <w:adjustRightInd w:val="0"/>
              <w:contextualSpacing/>
              <w:jc w:val="center"/>
              <w:rPr>
                <w:rFonts w:eastAsia="Calibri"/>
                <w:b/>
                <w:bCs/>
                <w:iCs/>
                <w:lang w:val="sq-AL"/>
              </w:rPr>
            </w:pPr>
            <w:r>
              <w:rPr>
                <w:rFonts w:eastAsia="Calibri"/>
                <w:b/>
                <w:bCs/>
                <w:iCs/>
                <w:lang w:val="sq-AL"/>
              </w:rPr>
              <w:t>Inventari i pasurisë</w:t>
            </w:r>
          </w:p>
          <w:p w14:paraId="4684A44E" w14:textId="77777777" w:rsidR="00174E4E" w:rsidRDefault="00174E4E" w:rsidP="00452188">
            <w:pPr>
              <w:autoSpaceDE w:val="0"/>
              <w:autoSpaceDN w:val="0"/>
              <w:adjustRightInd w:val="0"/>
              <w:contextualSpacing/>
              <w:jc w:val="both"/>
              <w:rPr>
                <w:rFonts w:eastAsia="Calibri"/>
                <w:b/>
                <w:bCs/>
                <w:iCs/>
                <w:lang w:val="sq-AL"/>
              </w:rPr>
            </w:pPr>
          </w:p>
          <w:p w14:paraId="0D35D00D" w14:textId="22BE0D3D" w:rsidR="00B41AEE" w:rsidRDefault="00B41AEE" w:rsidP="00452188">
            <w:pPr>
              <w:spacing w:line="276" w:lineRule="auto"/>
              <w:contextualSpacing/>
              <w:jc w:val="both"/>
              <w:rPr>
                <w:lang w:val="sq-AL"/>
              </w:rPr>
            </w:pPr>
            <w:r>
              <w:rPr>
                <w:lang w:val="sq-AL"/>
              </w:rPr>
              <w:t>1.</w:t>
            </w:r>
            <w:r w:rsidR="00174E4E">
              <w:rPr>
                <w:lang w:val="sq-AL"/>
              </w:rPr>
              <w:t xml:space="preserve">Nëse i rrituri i vendosur nën kujdestari ka pasuri bazë, Organi i Kujdestarisë është i obliguar t’ia bashkëngjisë raportit të tij të punës </w:t>
            </w:r>
            <w:r w:rsidR="00174E4E">
              <w:rPr>
                <w:lang w:val="sq-AL"/>
              </w:rPr>
              <w:lastRenderedPageBreak/>
              <w:t>një inventar dhe raportin e vlerësimit për këtë pasuri. E njëjta vlen edhe për personin i cili i kryen detyrat e kujdestarit në emër të Organit të Kujdestarisë.</w:t>
            </w:r>
          </w:p>
          <w:p w14:paraId="700EACBB" w14:textId="77777777" w:rsidR="00223719" w:rsidRPr="00B41AEE" w:rsidRDefault="00223719" w:rsidP="00452188">
            <w:pPr>
              <w:spacing w:line="276" w:lineRule="auto"/>
              <w:contextualSpacing/>
              <w:jc w:val="both"/>
              <w:rPr>
                <w:lang w:val="sq-AL"/>
              </w:rPr>
            </w:pPr>
          </w:p>
          <w:p w14:paraId="3DC3E0C1" w14:textId="4FF13BEB" w:rsidR="00174E4E" w:rsidRDefault="00B41AEE" w:rsidP="00452188">
            <w:pPr>
              <w:contextualSpacing/>
              <w:jc w:val="both"/>
              <w:rPr>
                <w:lang w:val="sq-AL"/>
              </w:rPr>
            </w:pPr>
            <w:r>
              <w:rPr>
                <w:lang w:val="sq-AL"/>
              </w:rPr>
              <w:t>2.</w:t>
            </w:r>
            <w:r w:rsidR="00174E4E">
              <w:rPr>
                <w:lang w:val="sq-AL"/>
              </w:rPr>
              <w:t>Inventari i pasurisë duhet të ofrojë të dhënat e mëposhtme:</w:t>
            </w:r>
          </w:p>
          <w:p w14:paraId="749495B6" w14:textId="77777777" w:rsidR="00B41AEE" w:rsidRDefault="00B41AEE" w:rsidP="00452188">
            <w:pPr>
              <w:contextualSpacing/>
              <w:jc w:val="both"/>
              <w:rPr>
                <w:b/>
                <w:bCs/>
                <w:lang w:val="sq-AL"/>
              </w:rPr>
            </w:pPr>
          </w:p>
          <w:p w14:paraId="1E922248" w14:textId="5FB210CA" w:rsidR="00174E4E" w:rsidRDefault="00B41AEE" w:rsidP="00452188">
            <w:pPr>
              <w:contextualSpacing/>
              <w:jc w:val="both"/>
              <w:rPr>
                <w:lang w:val="sq-AL"/>
              </w:rPr>
            </w:pPr>
            <w:r>
              <w:rPr>
                <w:lang w:val="sq-AL"/>
              </w:rPr>
              <w:t>2.1.</w:t>
            </w:r>
            <w:r w:rsidR="00174E4E">
              <w:rPr>
                <w:lang w:val="sq-AL"/>
              </w:rPr>
              <w:t>Të dhënat për të rriturin nën kujdestari;</w:t>
            </w:r>
          </w:p>
          <w:p w14:paraId="4D3AF2F8" w14:textId="77777777" w:rsidR="00B41AEE" w:rsidRDefault="00B41AEE" w:rsidP="00452188">
            <w:pPr>
              <w:contextualSpacing/>
              <w:jc w:val="both"/>
              <w:rPr>
                <w:b/>
                <w:bCs/>
                <w:lang w:val="sq-AL"/>
              </w:rPr>
            </w:pPr>
          </w:p>
          <w:p w14:paraId="6739F9A6" w14:textId="3ED083E9" w:rsidR="00174E4E" w:rsidRDefault="00B41AEE" w:rsidP="00452188">
            <w:pPr>
              <w:contextualSpacing/>
              <w:jc w:val="both"/>
              <w:rPr>
                <w:lang w:val="sq-AL"/>
              </w:rPr>
            </w:pPr>
            <w:r>
              <w:rPr>
                <w:lang w:val="sq-AL"/>
              </w:rPr>
              <w:t>2.2.</w:t>
            </w:r>
            <w:r w:rsidR="00174E4E">
              <w:rPr>
                <w:lang w:val="sq-AL"/>
              </w:rPr>
              <w:t>Të dhënat për kujdestarin, respektivisht personin i cili vepron si kujdestar në emër të Organit të Kujdestarisë për të administruar pasurinë e të rriturit nën kujdestari;</w:t>
            </w:r>
          </w:p>
          <w:p w14:paraId="60614D65" w14:textId="223C7132" w:rsidR="00B41AEE" w:rsidRDefault="00B41AEE" w:rsidP="00452188">
            <w:pPr>
              <w:contextualSpacing/>
              <w:jc w:val="both"/>
              <w:rPr>
                <w:b/>
                <w:bCs/>
                <w:lang w:val="sq-AL"/>
              </w:rPr>
            </w:pPr>
          </w:p>
          <w:p w14:paraId="03CF4D54" w14:textId="77777777" w:rsidR="00E14AF4" w:rsidRDefault="00E14AF4" w:rsidP="00452188">
            <w:pPr>
              <w:contextualSpacing/>
              <w:jc w:val="both"/>
              <w:rPr>
                <w:b/>
                <w:bCs/>
                <w:lang w:val="sq-AL"/>
              </w:rPr>
            </w:pPr>
          </w:p>
          <w:p w14:paraId="362B38CF" w14:textId="2A04B5AB" w:rsidR="00174E4E" w:rsidRDefault="00B41AEE" w:rsidP="00452188">
            <w:pPr>
              <w:contextualSpacing/>
              <w:jc w:val="both"/>
              <w:rPr>
                <w:lang w:val="sq-AL"/>
              </w:rPr>
            </w:pPr>
            <w:r>
              <w:rPr>
                <w:lang w:val="sq-AL"/>
              </w:rPr>
              <w:t>2.3.</w:t>
            </w:r>
            <w:r w:rsidR="00174E4E">
              <w:rPr>
                <w:lang w:val="sq-AL"/>
              </w:rPr>
              <w:t>Të dhënat për personin i cili i mban sendet e pasurisë në emër të të rriturit nën kujdestari.</w:t>
            </w:r>
          </w:p>
          <w:p w14:paraId="11BA2070" w14:textId="062AF00D" w:rsidR="00B41AEE" w:rsidRDefault="00B41AEE" w:rsidP="00452188">
            <w:pPr>
              <w:contextualSpacing/>
              <w:jc w:val="both"/>
              <w:rPr>
                <w:b/>
                <w:bCs/>
                <w:lang w:val="sq-AL"/>
              </w:rPr>
            </w:pPr>
          </w:p>
          <w:p w14:paraId="3847D766" w14:textId="77777777" w:rsidR="00452188" w:rsidRDefault="00452188" w:rsidP="00452188">
            <w:pPr>
              <w:contextualSpacing/>
              <w:jc w:val="both"/>
              <w:rPr>
                <w:b/>
                <w:bCs/>
                <w:lang w:val="sq-AL"/>
              </w:rPr>
            </w:pPr>
          </w:p>
          <w:p w14:paraId="36A13DD2" w14:textId="64ACF009" w:rsidR="00174E4E" w:rsidRDefault="00B41AEE" w:rsidP="00452188">
            <w:pPr>
              <w:contextualSpacing/>
              <w:jc w:val="both"/>
              <w:rPr>
                <w:lang w:val="sq-AL"/>
              </w:rPr>
            </w:pPr>
            <w:r>
              <w:rPr>
                <w:lang w:val="sq-AL"/>
              </w:rPr>
              <w:t>3.</w:t>
            </w:r>
            <w:r w:rsidR="00174E4E">
              <w:rPr>
                <w:lang w:val="sq-AL"/>
              </w:rPr>
              <w:t>Nëse Organi i Kujdestarisë, kur kjo është ligjërisht e lejuar, ka filluar procedurën e kujdestarisë, mund të bëjë inventarin dhe vlerësimin e pasurisë së të rriturit nën kujdestari dhe të ndërmarrë masat e nevojshme që të mbrohet pasuria edhe para marrjes së vendimit përfundimtar mbi vënien nën kujdestari.</w:t>
            </w:r>
          </w:p>
          <w:p w14:paraId="598186ED" w14:textId="63184FF7" w:rsidR="00134C98" w:rsidRDefault="00134C98" w:rsidP="00452188">
            <w:pPr>
              <w:contextualSpacing/>
              <w:jc w:val="both"/>
              <w:rPr>
                <w:lang w:val="sq-AL"/>
              </w:rPr>
            </w:pPr>
          </w:p>
          <w:p w14:paraId="36C09358" w14:textId="6797A4E6" w:rsidR="00134C98" w:rsidRDefault="00134C98" w:rsidP="00452188">
            <w:pPr>
              <w:contextualSpacing/>
              <w:jc w:val="both"/>
              <w:rPr>
                <w:lang w:val="sq-AL"/>
              </w:rPr>
            </w:pPr>
          </w:p>
          <w:p w14:paraId="3F9E0B3C" w14:textId="68EE7464" w:rsidR="00134C98" w:rsidRDefault="00134C98" w:rsidP="00452188">
            <w:pPr>
              <w:contextualSpacing/>
              <w:jc w:val="both"/>
              <w:rPr>
                <w:lang w:val="sq-AL"/>
              </w:rPr>
            </w:pPr>
          </w:p>
          <w:p w14:paraId="1EF4087B" w14:textId="2B5BEEE9" w:rsidR="00134C98" w:rsidRDefault="00134C98" w:rsidP="00452188">
            <w:pPr>
              <w:contextualSpacing/>
              <w:jc w:val="both"/>
              <w:rPr>
                <w:lang w:val="sq-AL"/>
              </w:rPr>
            </w:pPr>
          </w:p>
          <w:p w14:paraId="00E922A4" w14:textId="4C0DC664" w:rsidR="00134C98" w:rsidRDefault="00134C98" w:rsidP="00452188">
            <w:pPr>
              <w:contextualSpacing/>
              <w:jc w:val="both"/>
              <w:rPr>
                <w:lang w:val="sq-AL"/>
              </w:rPr>
            </w:pPr>
          </w:p>
          <w:p w14:paraId="4780BB7A" w14:textId="77777777" w:rsidR="00134C98" w:rsidRDefault="00134C98" w:rsidP="00452188">
            <w:pPr>
              <w:contextualSpacing/>
              <w:jc w:val="both"/>
              <w:rPr>
                <w:lang w:val="sq-AL"/>
              </w:rPr>
            </w:pPr>
          </w:p>
          <w:p w14:paraId="62CD797A" w14:textId="77777777" w:rsidR="00174E4E" w:rsidRDefault="00174E4E" w:rsidP="00452188">
            <w:pPr>
              <w:spacing w:line="276" w:lineRule="auto"/>
              <w:jc w:val="both"/>
              <w:rPr>
                <w:b/>
                <w:bCs/>
                <w:lang w:val="sq-AL"/>
              </w:rPr>
            </w:pPr>
            <w:bookmarkStart w:id="5" w:name="_Hlk64022105"/>
            <w:r>
              <w:rPr>
                <w:b/>
                <w:bCs/>
                <w:lang w:val="sq-AL"/>
              </w:rPr>
              <w:lastRenderedPageBreak/>
              <w:t>KAPITULLI VI: KUJDESTARIA E VEÇANTË</w:t>
            </w:r>
          </w:p>
          <w:bookmarkEnd w:id="5"/>
          <w:p w14:paraId="7FBA3580" w14:textId="04CBA04D" w:rsidR="00174E4E" w:rsidRDefault="00174E4E" w:rsidP="00452188">
            <w:pPr>
              <w:spacing w:line="276" w:lineRule="auto"/>
              <w:contextualSpacing/>
              <w:jc w:val="both"/>
              <w:rPr>
                <w:b/>
                <w:bCs/>
                <w:lang w:val="sq-AL"/>
              </w:rPr>
            </w:pPr>
          </w:p>
          <w:p w14:paraId="12D16C11" w14:textId="77777777" w:rsidR="009003E4" w:rsidRDefault="009003E4" w:rsidP="00452188">
            <w:pPr>
              <w:contextualSpacing/>
              <w:jc w:val="both"/>
              <w:rPr>
                <w:b/>
                <w:bCs/>
                <w:lang w:val="sq-AL"/>
              </w:rPr>
            </w:pPr>
          </w:p>
          <w:p w14:paraId="25A37D31" w14:textId="77777777" w:rsidR="00174E4E" w:rsidRDefault="00174E4E" w:rsidP="00452188">
            <w:pPr>
              <w:contextualSpacing/>
              <w:jc w:val="center"/>
              <w:rPr>
                <w:b/>
                <w:bCs/>
                <w:lang w:val="sq-AL"/>
              </w:rPr>
            </w:pPr>
            <w:r>
              <w:rPr>
                <w:b/>
                <w:bCs/>
                <w:lang w:val="sq-AL"/>
              </w:rPr>
              <w:t>Neni 50</w:t>
            </w:r>
          </w:p>
          <w:p w14:paraId="0C0686DD" w14:textId="77777777" w:rsidR="00174E4E" w:rsidRDefault="00174E4E" w:rsidP="00452188">
            <w:pPr>
              <w:contextualSpacing/>
              <w:jc w:val="center"/>
              <w:rPr>
                <w:b/>
                <w:bCs/>
                <w:lang w:val="sq-AL"/>
              </w:rPr>
            </w:pPr>
            <w:r>
              <w:rPr>
                <w:b/>
                <w:bCs/>
                <w:lang w:val="sq-AL"/>
              </w:rPr>
              <w:t>Kujdestaria për shkak të pasurisë së paqartë</w:t>
            </w:r>
          </w:p>
          <w:p w14:paraId="71707964" w14:textId="77777777" w:rsidR="00174E4E" w:rsidRDefault="00174E4E" w:rsidP="00452188">
            <w:pPr>
              <w:spacing w:line="276" w:lineRule="auto"/>
              <w:contextualSpacing/>
              <w:jc w:val="both"/>
              <w:rPr>
                <w:b/>
                <w:bCs/>
                <w:lang w:val="sq-AL"/>
              </w:rPr>
            </w:pPr>
          </w:p>
          <w:p w14:paraId="21D95481" w14:textId="13B305B6" w:rsidR="00C063D4" w:rsidRDefault="009F17CA" w:rsidP="00452188">
            <w:pPr>
              <w:contextualSpacing/>
              <w:jc w:val="both"/>
              <w:rPr>
                <w:lang w:val="sq-AL"/>
              </w:rPr>
            </w:pPr>
            <w:r>
              <w:rPr>
                <w:lang w:val="sq-AL"/>
              </w:rPr>
              <w:t>1.</w:t>
            </w:r>
            <w:r w:rsidR="00174E4E">
              <w:rPr>
                <w:lang w:val="sq-AL"/>
              </w:rPr>
              <w:t>Organi i Kujdestarisë ka të drejtë të emërojë kujdestar për raste të veçanta (kujdestari special), në emër të pasurisë së supozuar të të rriturit nën  kujdestari, në rastet kur pronari i pasurisë është i panjohur dhe kur personi i tillë nuk ka përfaqësues statutor dhe kur kujdestaria është e paevitueshme për të mbrojtur interesat ligjore të pronarit.</w:t>
            </w:r>
          </w:p>
          <w:p w14:paraId="55EED71B" w14:textId="77777777" w:rsidR="009F17CA" w:rsidRPr="002E31A5" w:rsidRDefault="009F17CA" w:rsidP="00452188">
            <w:pPr>
              <w:contextualSpacing/>
              <w:jc w:val="both"/>
              <w:rPr>
                <w:lang w:val="sq-AL"/>
              </w:rPr>
            </w:pPr>
          </w:p>
          <w:p w14:paraId="4AACC661" w14:textId="2065C25D" w:rsidR="009F17CA" w:rsidRDefault="009F17CA" w:rsidP="00452188">
            <w:pPr>
              <w:contextualSpacing/>
              <w:jc w:val="both"/>
              <w:rPr>
                <w:lang w:val="sq-AL"/>
              </w:rPr>
            </w:pPr>
            <w:r>
              <w:rPr>
                <w:lang w:val="sq-AL"/>
              </w:rPr>
              <w:t>2.</w:t>
            </w:r>
            <w:r w:rsidR="00174E4E">
              <w:rPr>
                <w:lang w:val="sq-AL"/>
              </w:rPr>
              <w:t>Kujdestari mund të caktohet ndaj personit të cekur në paragrafin 1 të këtij neni nga gjykata nën kushtet e cekura me ligj. Gjykata dhe kujdestari kanë për detyrë të njoftojnë pa vonesë, Organin kompetent të Kujdestarisë për këtë çështje.</w:t>
            </w:r>
          </w:p>
          <w:p w14:paraId="7ADE3B27" w14:textId="77777777" w:rsidR="009249C3" w:rsidRDefault="009249C3" w:rsidP="00452188">
            <w:pPr>
              <w:contextualSpacing/>
              <w:jc w:val="both"/>
              <w:rPr>
                <w:lang w:val="sq-AL"/>
              </w:rPr>
            </w:pPr>
          </w:p>
          <w:p w14:paraId="4E2C3401" w14:textId="40686A8B" w:rsidR="009F17CA" w:rsidRDefault="009F17CA" w:rsidP="00452188">
            <w:pPr>
              <w:contextualSpacing/>
              <w:jc w:val="both"/>
              <w:rPr>
                <w:lang w:val="sq-AL"/>
              </w:rPr>
            </w:pPr>
            <w:r>
              <w:rPr>
                <w:lang w:val="sq-AL"/>
              </w:rPr>
              <w:t>3.</w:t>
            </w:r>
            <w:r w:rsidR="00174E4E">
              <w:rPr>
                <w:lang w:val="sq-AL"/>
              </w:rPr>
              <w:t>Organi i Kujdestarisë mund t’i ushtrojë të drejtat e cekura në paragrafët 1 dhe 2 të këtij neni, në mënyrë të drejtpërdrejtë.</w:t>
            </w:r>
          </w:p>
          <w:p w14:paraId="2C6AAB49" w14:textId="5F50BB66" w:rsidR="009F17CA" w:rsidRPr="009F17CA" w:rsidRDefault="009F17CA" w:rsidP="00452188">
            <w:pPr>
              <w:contextualSpacing/>
              <w:jc w:val="both"/>
              <w:rPr>
                <w:lang w:val="sq-AL"/>
              </w:rPr>
            </w:pPr>
          </w:p>
          <w:p w14:paraId="5D531080" w14:textId="1241C165" w:rsidR="00174E4E" w:rsidRDefault="009F17CA" w:rsidP="00452188">
            <w:pPr>
              <w:contextualSpacing/>
              <w:jc w:val="both"/>
              <w:rPr>
                <w:lang w:val="sq-AL"/>
              </w:rPr>
            </w:pPr>
            <w:r>
              <w:rPr>
                <w:lang w:val="sq-AL"/>
              </w:rPr>
              <w:t>4.</w:t>
            </w:r>
            <w:r w:rsidR="00174E4E">
              <w:rPr>
                <w:lang w:val="sq-AL"/>
              </w:rPr>
              <w:t>Kjo e drejtë pushon në çastin kur personi në emër të të cilit është themeluar kujdestaria e veçantë, kërkon dhe dëshmon të drejtat dhe identitetin e tij pranë Organit të Kujdestarisë.</w:t>
            </w:r>
          </w:p>
          <w:p w14:paraId="56ACE1DB" w14:textId="0F28EE1A" w:rsidR="00174E4E" w:rsidRDefault="00174E4E" w:rsidP="00452188">
            <w:pPr>
              <w:spacing w:line="276" w:lineRule="auto"/>
              <w:jc w:val="both"/>
              <w:rPr>
                <w:b/>
                <w:bCs/>
                <w:lang w:val="sq-AL"/>
              </w:rPr>
            </w:pPr>
          </w:p>
          <w:p w14:paraId="30431B10" w14:textId="77777777" w:rsidR="009249C3" w:rsidRDefault="009249C3" w:rsidP="00452188">
            <w:pPr>
              <w:spacing w:line="276" w:lineRule="auto"/>
              <w:jc w:val="both"/>
              <w:rPr>
                <w:b/>
                <w:bCs/>
                <w:lang w:val="sq-AL"/>
              </w:rPr>
            </w:pPr>
          </w:p>
          <w:p w14:paraId="53B4CB3C" w14:textId="77777777" w:rsidR="009F17CA" w:rsidRDefault="009F17CA" w:rsidP="00526104">
            <w:pPr>
              <w:spacing w:line="276" w:lineRule="auto"/>
              <w:contextualSpacing/>
              <w:jc w:val="center"/>
              <w:rPr>
                <w:b/>
                <w:bCs/>
                <w:lang w:val="sq-AL"/>
              </w:rPr>
            </w:pPr>
          </w:p>
          <w:p w14:paraId="27ED3911" w14:textId="77777777" w:rsidR="00BE3D26" w:rsidRDefault="00BE3D26" w:rsidP="00526104">
            <w:pPr>
              <w:contextualSpacing/>
              <w:jc w:val="center"/>
              <w:rPr>
                <w:b/>
                <w:bCs/>
                <w:lang w:val="sq-AL"/>
              </w:rPr>
            </w:pPr>
          </w:p>
          <w:p w14:paraId="416162DA" w14:textId="7B272617" w:rsidR="00174E4E" w:rsidRDefault="00174E4E" w:rsidP="00526104">
            <w:pPr>
              <w:contextualSpacing/>
              <w:jc w:val="center"/>
              <w:rPr>
                <w:b/>
                <w:bCs/>
                <w:lang w:val="sq-AL"/>
              </w:rPr>
            </w:pPr>
            <w:r>
              <w:rPr>
                <w:b/>
                <w:bCs/>
                <w:lang w:val="sq-AL"/>
              </w:rPr>
              <w:t>Neni 51</w:t>
            </w:r>
          </w:p>
          <w:p w14:paraId="501A2C4C" w14:textId="77777777" w:rsidR="00174E4E" w:rsidRDefault="00174E4E" w:rsidP="00526104">
            <w:pPr>
              <w:contextualSpacing/>
              <w:jc w:val="center"/>
              <w:rPr>
                <w:b/>
                <w:bCs/>
                <w:lang w:val="sq-AL"/>
              </w:rPr>
            </w:pPr>
            <w:r>
              <w:rPr>
                <w:b/>
                <w:bCs/>
                <w:lang w:val="sq-AL"/>
              </w:rPr>
              <w:t>Kujdestaria e veçantë për vlerësimin e kontesteve</w:t>
            </w:r>
          </w:p>
          <w:p w14:paraId="1722370E" w14:textId="77777777" w:rsidR="00174E4E" w:rsidRDefault="00174E4E" w:rsidP="00526104">
            <w:pPr>
              <w:contextualSpacing/>
              <w:jc w:val="both"/>
              <w:rPr>
                <w:b/>
                <w:bCs/>
                <w:lang w:val="sq-AL"/>
              </w:rPr>
            </w:pPr>
          </w:p>
          <w:p w14:paraId="16A6C697" w14:textId="4CBE6310" w:rsidR="00174E4E" w:rsidRDefault="00BE3D26" w:rsidP="00526104">
            <w:pPr>
              <w:contextualSpacing/>
              <w:jc w:val="both"/>
              <w:rPr>
                <w:lang w:val="sq-AL"/>
              </w:rPr>
            </w:pPr>
            <w:r>
              <w:rPr>
                <w:lang w:val="sq-AL"/>
              </w:rPr>
              <w:t>1.</w:t>
            </w:r>
            <w:r w:rsidR="00174E4E">
              <w:rPr>
                <w:lang w:val="sq-AL"/>
              </w:rPr>
              <w:t>Kujdestari për raste të veçanta do të emërohet për fëmijën në rastet kur edhe pse prindërit e ushtrojnë kujdesin prindëror, mes tyre dhe fëmijës ekziston kontest, pra, për punë juridike të dukshme që kanë të bëjnë me pasurinë e fëmijës.</w:t>
            </w:r>
          </w:p>
          <w:p w14:paraId="3EEB41F7" w14:textId="77777777" w:rsidR="00BE3D26" w:rsidRDefault="00BE3D26" w:rsidP="00526104">
            <w:pPr>
              <w:contextualSpacing/>
              <w:jc w:val="both"/>
              <w:rPr>
                <w:lang w:val="sq-AL"/>
              </w:rPr>
            </w:pPr>
          </w:p>
          <w:p w14:paraId="171D52AB" w14:textId="71FD99F4" w:rsidR="00174E4E" w:rsidRDefault="00BE3D26" w:rsidP="00526104">
            <w:pPr>
              <w:contextualSpacing/>
              <w:jc w:val="both"/>
              <w:rPr>
                <w:lang w:val="sq-AL"/>
              </w:rPr>
            </w:pPr>
            <w:r>
              <w:rPr>
                <w:lang w:val="sq-AL"/>
              </w:rPr>
              <w:t>2.</w:t>
            </w:r>
            <w:r w:rsidR="00174E4E">
              <w:rPr>
                <w:lang w:val="sq-AL"/>
              </w:rPr>
              <w:t>Personit nën kujdestari mund t’i caktohet përkohësisht kujdestari special për kontestet e rënda mes tij dhe kujdestarit.</w:t>
            </w:r>
          </w:p>
          <w:p w14:paraId="29081489" w14:textId="3D77C5C7" w:rsidR="00BE3D26" w:rsidRDefault="00BE3D26" w:rsidP="00526104">
            <w:pPr>
              <w:contextualSpacing/>
              <w:jc w:val="both"/>
              <w:rPr>
                <w:lang w:val="sq-AL"/>
              </w:rPr>
            </w:pPr>
          </w:p>
          <w:p w14:paraId="36EB49A5" w14:textId="77777777" w:rsidR="00983AAA" w:rsidRDefault="00983AAA" w:rsidP="00526104">
            <w:pPr>
              <w:contextualSpacing/>
              <w:jc w:val="both"/>
              <w:rPr>
                <w:lang w:val="sq-AL"/>
              </w:rPr>
            </w:pPr>
          </w:p>
          <w:p w14:paraId="5AF92C5B" w14:textId="0404BF1A" w:rsidR="00174E4E" w:rsidRDefault="00BE3D26" w:rsidP="00526104">
            <w:pPr>
              <w:contextualSpacing/>
              <w:jc w:val="both"/>
              <w:rPr>
                <w:lang w:val="sq-AL"/>
              </w:rPr>
            </w:pPr>
            <w:r>
              <w:rPr>
                <w:lang w:val="sq-AL"/>
              </w:rPr>
              <w:t>3.</w:t>
            </w:r>
            <w:r w:rsidR="00174E4E">
              <w:rPr>
                <w:lang w:val="sq-AL"/>
              </w:rPr>
              <w:t>Prindërit, palët adoptuese, kujdestarët, kushërinjtë dhe fqinjët, janë të detyruar të njoftojnë Organin e Kujdestarisë kur të vihen në dijeni për çështjet ose rastet e cekura në paragrafët 1 dhe 2 të këtij neni.</w:t>
            </w:r>
          </w:p>
          <w:p w14:paraId="6936C748" w14:textId="194E1C7E" w:rsidR="00BE3D26" w:rsidRDefault="00BE3D26" w:rsidP="00526104">
            <w:pPr>
              <w:contextualSpacing/>
              <w:jc w:val="both"/>
              <w:rPr>
                <w:b/>
                <w:bCs/>
                <w:lang w:val="sq-AL"/>
              </w:rPr>
            </w:pPr>
          </w:p>
          <w:p w14:paraId="26883992" w14:textId="2A164184" w:rsidR="00BE3D26" w:rsidRDefault="00BE3D26" w:rsidP="00526104">
            <w:pPr>
              <w:contextualSpacing/>
              <w:jc w:val="center"/>
              <w:rPr>
                <w:b/>
                <w:bCs/>
                <w:lang w:val="sq-AL"/>
              </w:rPr>
            </w:pPr>
          </w:p>
          <w:p w14:paraId="32DC301B" w14:textId="77777777" w:rsidR="00321A6D" w:rsidRDefault="00321A6D" w:rsidP="00526104">
            <w:pPr>
              <w:contextualSpacing/>
              <w:jc w:val="center"/>
              <w:rPr>
                <w:b/>
                <w:bCs/>
                <w:lang w:val="sq-AL"/>
              </w:rPr>
            </w:pPr>
          </w:p>
          <w:p w14:paraId="1C9D3B77" w14:textId="06989491" w:rsidR="00174E4E" w:rsidRDefault="00174E4E" w:rsidP="00526104">
            <w:pPr>
              <w:contextualSpacing/>
              <w:jc w:val="center"/>
              <w:rPr>
                <w:b/>
                <w:bCs/>
                <w:lang w:val="sq-AL"/>
              </w:rPr>
            </w:pPr>
            <w:r>
              <w:rPr>
                <w:b/>
                <w:bCs/>
                <w:lang w:val="sq-AL"/>
              </w:rPr>
              <w:t>Neni 52</w:t>
            </w:r>
          </w:p>
          <w:p w14:paraId="56FF0F88" w14:textId="77777777" w:rsidR="00174E4E" w:rsidRDefault="00174E4E" w:rsidP="00526104">
            <w:pPr>
              <w:contextualSpacing/>
              <w:jc w:val="center"/>
              <w:rPr>
                <w:b/>
                <w:bCs/>
                <w:lang w:val="sq-AL"/>
              </w:rPr>
            </w:pPr>
            <w:r>
              <w:rPr>
                <w:b/>
                <w:bCs/>
                <w:lang w:val="sq-AL"/>
              </w:rPr>
              <w:t>Vëllimi i detyrimeve dhe zbatimi i kujdestarisë</w:t>
            </w:r>
          </w:p>
          <w:p w14:paraId="1203C34E" w14:textId="77777777" w:rsidR="00174E4E" w:rsidRDefault="00174E4E" w:rsidP="00526104">
            <w:pPr>
              <w:contextualSpacing/>
              <w:jc w:val="both"/>
              <w:rPr>
                <w:b/>
                <w:bCs/>
                <w:lang w:val="sq-AL"/>
              </w:rPr>
            </w:pPr>
            <w:r>
              <w:rPr>
                <w:b/>
                <w:bCs/>
                <w:lang w:val="sq-AL"/>
              </w:rPr>
              <w:t xml:space="preserve"> </w:t>
            </w:r>
          </w:p>
          <w:p w14:paraId="35683438" w14:textId="5FADBB1F" w:rsidR="00174E4E" w:rsidRDefault="00BE3D26" w:rsidP="00321A6D">
            <w:pPr>
              <w:contextualSpacing/>
              <w:jc w:val="both"/>
              <w:rPr>
                <w:lang w:val="sq-AL"/>
              </w:rPr>
            </w:pPr>
            <w:r>
              <w:rPr>
                <w:lang w:val="sq-AL"/>
              </w:rPr>
              <w:t>1.</w:t>
            </w:r>
            <w:r w:rsidR="00174E4E">
              <w:rPr>
                <w:lang w:val="sq-AL"/>
              </w:rPr>
              <w:t>Me rastin e emërimit të kujdestarit për rastet e veçanta, Organi i Kujdestarisë do të caktojë vëllimin, detyrimet dhe të drejtat e kujdestarit të veçantë, duke pasur parasysh rrethanat e secilit rast individual.</w:t>
            </w:r>
          </w:p>
          <w:p w14:paraId="26857BD7" w14:textId="3E230B6F" w:rsidR="00983AAA" w:rsidRDefault="00983AAA" w:rsidP="00526104">
            <w:pPr>
              <w:spacing w:line="276" w:lineRule="auto"/>
              <w:contextualSpacing/>
              <w:jc w:val="both"/>
              <w:rPr>
                <w:lang w:val="sq-AL"/>
              </w:rPr>
            </w:pPr>
            <w:r>
              <w:rPr>
                <w:lang w:val="sq-AL"/>
              </w:rPr>
              <w:lastRenderedPageBreak/>
              <w:t>2.</w:t>
            </w:r>
            <w:r w:rsidR="00174E4E">
              <w:rPr>
                <w:lang w:val="sq-AL"/>
              </w:rPr>
              <w:t>Dispozitat mbi të drejtat, detyrimet dhe përgjegjësitë e kujdestarit, të caktuara për kujdestarin për fëmijë dhe të rritur, zbatohen përshtatshmërish edhe ndaj kujdestarit të veçantë.</w:t>
            </w:r>
          </w:p>
          <w:p w14:paraId="4111E3CF" w14:textId="21537AC6" w:rsidR="00174E4E" w:rsidRDefault="00983AAA" w:rsidP="00526104">
            <w:pPr>
              <w:spacing w:line="276" w:lineRule="auto"/>
              <w:contextualSpacing/>
              <w:jc w:val="both"/>
              <w:rPr>
                <w:lang w:val="sq-AL"/>
              </w:rPr>
            </w:pPr>
            <w:r>
              <w:rPr>
                <w:lang w:val="sq-AL"/>
              </w:rPr>
              <w:t>3.</w:t>
            </w:r>
            <w:r w:rsidR="00174E4E">
              <w:rPr>
                <w:lang w:val="sq-AL"/>
              </w:rPr>
              <w:t>Kujdestari i veçantë ka për detyrë t’i paraqesë Organit të Kujdestarisë raporte të rregullta për punën vet.</w:t>
            </w:r>
          </w:p>
          <w:p w14:paraId="2E8A91B1" w14:textId="66182F4C" w:rsidR="00174E4E" w:rsidRDefault="00174E4E" w:rsidP="00526104">
            <w:pPr>
              <w:jc w:val="both"/>
              <w:rPr>
                <w:b/>
                <w:bCs/>
                <w:lang w:val="sq-AL"/>
              </w:rPr>
            </w:pPr>
          </w:p>
          <w:p w14:paraId="1504092C" w14:textId="77777777" w:rsidR="00174E4E" w:rsidRDefault="00174E4E" w:rsidP="00526104">
            <w:pPr>
              <w:jc w:val="both"/>
              <w:rPr>
                <w:b/>
                <w:bCs/>
                <w:lang w:val="sq-AL"/>
              </w:rPr>
            </w:pPr>
          </w:p>
          <w:p w14:paraId="56E0969A" w14:textId="77777777" w:rsidR="00174E4E" w:rsidRDefault="00174E4E" w:rsidP="00526104">
            <w:pPr>
              <w:jc w:val="both"/>
              <w:rPr>
                <w:b/>
                <w:bCs/>
                <w:lang w:val="sq-AL"/>
              </w:rPr>
            </w:pPr>
            <w:r>
              <w:rPr>
                <w:b/>
                <w:bCs/>
                <w:lang w:val="sq-AL"/>
              </w:rPr>
              <w:t>KAPITULLI VII: PROCEDURAT LIGJORE DHE ROLI I ORGANIT TË KUJDESTARISË</w:t>
            </w:r>
          </w:p>
          <w:p w14:paraId="7116D1F8" w14:textId="2D674E98" w:rsidR="00AB22A5" w:rsidRDefault="00AB22A5" w:rsidP="00526104">
            <w:pPr>
              <w:spacing w:line="276" w:lineRule="auto"/>
              <w:contextualSpacing/>
              <w:jc w:val="center"/>
              <w:rPr>
                <w:b/>
                <w:bCs/>
                <w:lang w:val="sq-AL"/>
              </w:rPr>
            </w:pPr>
          </w:p>
          <w:p w14:paraId="6F3ED915" w14:textId="092815D6" w:rsidR="005C5F4F" w:rsidRDefault="005C5F4F" w:rsidP="00526104">
            <w:pPr>
              <w:spacing w:line="276" w:lineRule="auto"/>
              <w:contextualSpacing/>
              <w:jc w:val="center"/>
              <w:rPr>
                <w:b/>
                <w:bCs/>
                <w:lang w:val="sq-AL"/>
              </w:rPr>
            </w:pPr>
          </w:p>
          <w:p w14:paraId="61DA567B" w14:textId="77777777" w:rsidR="00321A6D" w:rsidRDefault="00321A6D" w:rsidP="00526104">
            <w:pPr>
              <w:spacing w:line="276" w:lineRule="auto"/>
              <w:contextualSpacing/>
              <w:jc w:val="center"/>
              <w:rPr>
                <w:b/>
                <w:bCs/>
                <w:lang w:val="sq-AL"/>
              </w:rPr>
            </w:pPr>
          </w:p>
          <w:p w14:paraId="00FE85F0" w14:textId="433F5E70" w:rsidR="00174E4E" w:rsidRDefault="00174E4E" w:rsidP="00526104">
            <w:pPr>
              <w:contextualSpacing/>
              <w:jc w:val="center"/>
              <w:rPr>
                <w:b/>
                <w:bCs/>
                <w:lang w:val="sq-AL"/>
              </w:rPr>
            </w:pPr>
            <w:r>
              <w:rPr>
                <w:b/>
                <w:bCs/>
                <w:lang w:val="sq-AL"/>
              </w:rPr>
              <w:t>Neni 53</w:t>
            </w:r>
          </w:p>
          <w:p w14:paraId="3F65028F" w14:textId="77777777" w:rsidR="00174E4E" w:rsidRDefault="00174E4E" w:rsidP="00526104">
            <w:pPr>
              <w:contextualSpacing/>
              <w:jc w:val="center"/>
              <w:rPr>
                <w:b/>
                <w:bCs/>
                <w:lang w:val="sq-AL"/>
              </w:rPr>
            </w:pPr>
            <w:r>
              <w:rPr>
                <w:b/>
                <w:bCs/>
                <w:lang w:val="sq-AL"/>
              </w:rPr>
              <w:t>Kompetenca ligjore</w:t>
            </w:r>
          </w:p>
          <w:p w14:paraId="211FEE89" w14:textId="77777777" w:rsidR="00174E4E" w:rsidRDefault="00174E4E" w:rsidP="00526104">
            <w:pPr>
              <w:spacing w:line="276" w:lineRule="auto"/>
              <w:contextualSpacing/>
              <w:jc w:val="both"/>
              <w:rPr>
                <w:b/>
                <w:bCs/>
                <w:lang w:val="sq-AL"/>
              </w:rPr>
            </w:pPr>
          </w:p>
          <w:p w14:paraId="610EC0C1" w14:textId="2C92E679" w:rsidR="00174E4E" w:rsidRDefault="005C5F4F" w:rsidP="00526104">
            <w:pPr>
              <w:contextualSpacing/>
              <w:jc w:val="both"/>
              <w:rPr>
                <w:lang w:val="sq-AL"/>
              </w:rPr>
            </w:pPr>
            <w:r>
              <w:rPr>
                <w:lang w:val="sq-AL"/>
              </w:rPr>
              <w:t>1.</w:t>
            </w:r>
            <w:r w:rsidR="00174E4E">
              <w:rPr>
                <w:lang w:val="sq-AL"/>
              </w:rPr>
              <w:t>Punët dhe aspektet procedurale ligjore të kujdestarisë të përcaktuara me këtë Udhëzim Administrativ, i kryen dhe i realizon Organi i Kujdestarisë.</w:t>
            </w:r>
          </w:p>
          <w:p w14:paraId="1AA086E0" w14:textId="77777777" w:rsidR="005C5F4F" w:rsidRDefault="005C5F4F" w:rsidP="00526104">
            <w:pPr>
              <w:contextualSpacing/>
              <w:jc w:val="both"/>
              <w:rPr>
                <w:lang w:val="sq-AL"/>
              </w:rPr>
            </w:pPr>
          </w:p>
          <w:p w14:paraId="0E0594CB" w14:textId="5B1789CA" w:rsidR="00174E4E" w:rsidRDefault="005C5F4F" w:rsidP="00526104">
            <w:pPr>
              <w:contextualSpacing/>
              <w:jc w:val="both"/>
              <w:rPr>
                <w:lang w:val="sq-AL"/>
              </w:rPr>
            </w:pPr>
            <w:r>
              <w:rPr>
                <w:lang w:val="sq-AL"/>
              </w:rPr>
              <w:t>2.</w:t>
            </w:r>
            <w:r w:rsidR="00174E4E">
              <w:rPr>
                <w:lang w:val="sq-AL"/>
              </w:rPr>
              <w:t xml:space="preserve">Organi i Kujdestarisë pjesëmarrës në procedurë, është i autorizuar të bëjë propozime për mbrojtjen e të drejtave dhe interesave të fëmijës dhe të rriturit, të paraqesë fakte të cilat nuk janë përfshirë, të propozojë administrimin e provave të domosdoshme, të ushtrojë mjetet juridike dhe të ndërmarrë veprime të tjera gjyqësore. Gjykata është e obliguar të ftojë në gjyq Organin e Kujdestarisë, pjesëmarrës në </w:t>
            </w:r>
            <w:r w:rsidR="00174E4E">
              <w:rPr>
                <w:lang w:val="sq-AL"/>
              </w:rPr>
              <w:lastRenderedPageBreak/>
              <w:t>procedurë në të gjitha seancat gjyqësore dhe t’i dorëzojë atij të gjitha vendimet.</w:t>
            </w:r>
          </w:p>
          <w:p w14:paraId="7887B873" w14:textId="77777777" w:rsidR="00654B1F" w:rsidRDefault="00654B1F" w:rsidP="00526104">
            <w:pPr>
              <w:spacing w:line="276" w:lineRule="auto"/>
              <w:contextualSpacing/>
              <w:jc w:val="center"/>
              <w:rPr>
                <w:b/>
                <w:bCs/>
                <w:lang w:val="sq-AL"/>
              </w:rPr>
            </w:pPr>
          </w:p>
          <w:p w14:paraId="24C5D62C" w14:textId="77777777" w:rsidR="00654B1F" w:rsidRDefault="00654B1F" w:rsidP="00526104">
            <w:pPr>
              <w:spacing w:line="276" w:lineRule="auto"/>
              <w:contextualSpacing/>
              <w:jc w:val="center"/>
              <w:rPr>
                <w:b/>
                <w:bCs/>
                <w:lang w:val="sq-AL"/>
              </w:rPr>
            </w:pPr>
          </w:p>
          <w:p w14:paraId="0729D9B6" w14:textId="3C5BB1EE" w:rsidR="00174E4E" w:rsidRDefault="00174E4E" w:rsidP="00526104">
            <w:pPr>
              <w:contextualSpacing/>
              <w:jc w:val="center"/>
              <w:rPr>
                <w:b/>
                <w:bCs/>
                <w:lang w:val="sq-AL"/>
              </w:rPr>
            </w:pPr>
            <w:r>
              <w:rPr>
                <w:b/>
                <w:bCs/>
                <w:lang w:val="sq-AL"/>
              </w:rPr>
              <w:t>Neni 54</w:t>
            </w:r>
          </w:p>
          <w:p w14:paraId="6B91C3CD" w14:textId="77777777" w:rsidR="00174E4E" w:rsidRDefault="00174E4E" w:rsidP="00526104">
            <w:pPr>
              <w:contextualSpacing/>
              <w:jc w:val="center"/>
              <w:rPr>
                <w:b/>
                <w:bCs/>
                <w:lang w:val="sq-AL"/>
              </w:rPr>
            </w:pPr>
            <w:r>
              <w:rPr>
                <w:b/>
                <w:bCs/>
                <w:lang w:val="sq-AL"/>
              </w:rPr>
              <w:t>Praktikat më të mira</w:t>
            </w:r>
          </w:p>
          <w:p w14:paraId="52118183" w14:textId="77777777" w:rsidR="00174E4E" w:rsidRDefault="00174E4E" w:rsidP="00526104">
            <w:pPr>
              <w:spacing w:line="276" w:lineRule="auto"/>
              <w:contextualSpacing/>
              <w:jc w:val="both"/>
              <w:rPr>
                <w:b/>
                <w:bCs/>
                <w:lang w:val="sq-AL"/>
              </w:rPr>
            </w:pPr>
          </w:p>
          <w:p w14:paraId="27E4DD0D" w14:textId="00638266" w:rsidR="00654B1F" w:rsidRDefault="00654B1F" w:rsidP="00526104">
            <w:pPr>
              <w:spacing w:line="276" w:lineRule="auto"/>
              <w:contextualSpacing/>
              <w:jc w:val="both"/>
              <w:rPr>
                <w:lang w:val="sq-AL"/>
              </w:rPr>
            </w:pPr>
            <w:r>
              <w:rPr>
                <w:lang w:val="sq-AL"/>
              </w:rPr>
              <w:t>1.</w:t>
            </w:r>
            <w:r w:rsidR="00174E4E">
              <w:rPr>
                <w:lang w:val="sq-AL"/>
              </w:rPr>
              <w:t>Për të mbrojtur të drejtat dhe interesat e personit nën kujdestari, Organi i Kujdestarisë i ndërmerr të gjitha masat e nevojshme për të realizuar qëllimin e kujdestarisë në mënyrën më të mirë.</w:t>
            </w:r>
          </w:p>
          <w:p w14:paraId="048E4213" w14:textId="77777777" w:rsidR="00654B1F" w:rsidRDefault="00654B1F" w:rsidP="00526104">
            <w:pPr>
              <w:spacing w:line="276" w:lineRule="auto"/>
              <w:contextualSpacing/>
              <w:jc w:val="both"/>
              <w:rPr>
                <w:lang w:val="sq-AL"/>
              </w:rPr>
            </w:pPr>
          </w:p>
          <w:p w14:paraId="65CDA71C" w14:textId="480D802E" w:rsidR="00174E4E" w:rsidRDefault="00654B1F" w:rsidP="00526104">
            <w:pPr>
              <w:spacing w:line="276" w:lineRule="auto"/>
              <w:contextualSpacing/>
              <w:jc w:val="both"/>
              <w:rPr>
                <w:lang w:val="sq-AL"/>
              </w:rPr>
            </w:pPr>
            <w:r>
              <w:rPr>
                <w:lang w:val="sq-AL"/>
              </w:rPr>
              <w:t>2.</w:t>
            </w:r>
            <w:r w:rsidR="00174E4E">
              <w:rPr>
                <w:lang w:val="sq-AL"/>
              </w:rPr>
              <w:t>Organi i Kujdestarisë gjatë përgatitjes, realizimit dhe zbatimit të vendimeve dhe masave të veta, do t’i shfrytëzojë të gjitha format e përshtatshme të mbrojtjes speciale, format alternative të mbrojtjes, metodat e punës sociale dhe punëve tjera profesionale, që do të thotë shërbimet e organizatave sociale si dhe institucioneve shëndetësore dhe edukative.</w:t>
            </w:r>
          </w:p>
          <w:p w14:paraId="1D90CF71" w14:textId="77777777" w:rsidR="00174E4E" w:rsidRDefault="00174E4E" w:rsidP="00526104">
            <w:pPr>
              <w:spacing w:line="276" w:lineRule="auto"/>
              <w:contextualSpacing/>
              <w:jc w:val="both"/>
              <w:rPr>
                <w:lang w:val="sq-AL"/>
              </w:rPr>
            </w:pPr>
          </w:p>
          <w:p w14:paraId="6B00DEBE" w14:textId="10422BC7" w:rsidR="00654B1F" w:rsidRDefault="00654B1F" w:rsidP="00526104">
            <w:pPr>
              <w:spacing w:line="276" w:lineRule="auto"/>
              <w:contextualSpacing/>
              <w:jc w:val="center"/>
              <w:rPr>
                <w:b/>
                <w:bCs/>
                <w:lang w:val="sq-AL"/>
              </w:rPr>
            </w:pPr>
          </w:p>
          <w:p w14:paraId="55962F42" w14:textId="77777777" w:rsidR="00F449AC" w:rsidRDefault="00F449AC" w:rsidP="00526104">
            <w:pPr>
              <w:spacing w:line="276" w:lineRule="auto"/>
              <w:contextualSpacing/>
              <w:jc w:val="center"/>
              <w:rPr>
                <w:b/>
                <w:bCs/>
                <w:lang w:val="sq-AL"/>
              </w:rPr>
            </w:pPr>
          </w:p>
          <w:p w14:paraId="5772D59A" w14:textId="6D2CCEA7" w:rsidR="00174E4E" w:rsidRDefault="00174E4E" w:rsidP="00526104">
            <w:pPr>
              <w:spacing w:line="276" w:lineRule="auto"/>
              <w:contextualSpacing/>
              <w:jc w:val="center"/>
              <w:rPr>
                <w:b/>
                <w:bCs/>
                <w:lang w:val="sq-AL"/>
              </w:rPr>
            </w:pPr>
            <w:r>
              <w:rPr>
                <w:b/>
                <w:bCs/>
                <w:lang w:val="sq-AL"/>
              </w:rPr>
              <w:t>Neni 55</w:t>
            </w:r>
          </w:p>
          <w:p w14:paraId="6B794D95" w14:textId="77777777" w:rsidR="00174E4E" w:rsidRDefault="00174E4E" w:rsidP="00526104">
            <w:pPr>
              <w:spacing w:line="276" w:lineRule="auto"/>
              <w:contextualSpacing/>
              <w:jc w:val="center"/>
              <w:rPr>
                <w:b/>
                <w:bCs/>
                <w:lang w:val="sq-AL"/>
              </w:rPr>
            </w:pPr>
            <w:r>
              <w:rPr>
                <w:b/>
                <w:bCs/>
                <w:lang w:val="sq-AL"/>
              </w:rPr>
              <w:t>Përgjegjësia e Organit të Kujdestarisë</w:t>
            </w:r>
          </w:p>
          <w:p w14:paraId="27A248C3" w14:textId="77777777" w:rsidR="00174E4E" w:rsidRDefault="00174E4E" w:rsidP="00526104">
            <w:pPr>
              <w:spacing w:line="276" w:lineRule="auto"/>
              <w:contextualSpacing/>
              <w:jc w:val="center"/>
              <w:rPr>
                <w:b/>
                <w:bCs/>
                <w:lang w:val="sq-AL"/>
              </w:rPr>
            </w:pPr>
          </w:p>
          <w:p w14:paraId="17CE2F98" w14:textId="11EC9FE8" w:rsidR="00174E4E" w:rsidRDefault="005403B7" w:rsidP="00526104">
            <w:pPr>
              <w:spacing w:line="276" w:lineRule="auto"/>
              <w:contextualSpacing/>
              <w:jc w:val="both"/>
              <w:rPr>
                <w:lang w:val="sq-AL"/>
              </w:rPr>
            </w:pPr>
            <w:r>
              <w:rPr>
                <w:lang w:val="sq-AL"/>
              </w:rPr>
              <w:t>1.</w:t>
            </w:r>
            <w:r w:rsidR="00174E4E">
              <w:rPr>
                <w:lang w:val="sq-AL"/>
              </w:rPr>
              <w:t xml:space="preserve">Organi i Kujdestarisë siguron se të gjitha të drejtat dhe interesat e personit nën kujdestari, janë të garantuara në përputhje me dispozitat e Ligjit të familjes, Ligjit për shërbime sociale </w:t>
            </w:r>
            <w:r w:rsidR="00174E4E">
              <w:rPr>
                <w:lang w:val="sq-AL"/>
              </w:rPr>
              <w:lastRenderedPageBreak/>
              <w:t>dhe familjare, Ligjit për mbrojtjen e fëmijës dhe këtij Udhëzimi Administrativ.</w:t>
            </w:r>
          </w:p>
          <w:p w14:paraId="3DBF32D1" w14:textId="77777777" w:rsidR="005403B7" w:rsidRDefault="005403B7" w:rsidP="005403B7">
            <w:pPr>
              <w:contextualSpacing/>
              <w:jc w:val="both"/>
              <w:rPr>
                <w:lang w:val="sq-AL"/>
              </w:rPr>
            </w:pPr>
          </w:p>
          <w:p w14:paraId="5C048A06" w14:textId="4EA3FE98" w:rsidR="00174E4E" w:rsidRDefault="005403B7" w:rsidP="005403B7">
            <w:pPr>
              <w:contextualSpacing/>
              <w:jc w:val="both"/>
              <w:rPr>
                <w:lang w:val="sq-AL"/>
              </w:rPr>
            </w:pPr>
            <w:r>
              <w:rPr>
                <w:lang w:val="sq-AL"/>
              </w:rPr>
              <w:t>2.</w:t>
            </w:r>
            <w:r w:rsidR="00174E4E">
              <w:rPr>
                <w:lang w:val="sq-AL"/>
              </w:rPr>
              <w:t xml:space="preserve">Organi i Kujdestarisë siguron gjithashtu format e tjera të mbrojtjes, të siguruara me ligj për të ndihmuar fëmijën dhe të rriturin. </w:t>
            </w:r>
          </w:p>
          <w:p w14:paraId="046ADBF9" w14:textId="77777777" w:rsidR="005403B7" w:rsidRDefault="005403B7" w:rsidP="005403B7">
            <w:pPr>
              <w:contextualSpacing/>
              <w:jc w:val="both"/>
              <w:rPr>
                <w:lang w:val="sq-AL"/>
              </w:rPr>
            </w:pPr>
          </w:p>
          <w:p w14:paraId="352FDDAD" w14:textId="3288A7D7" w:rsidR="00174E4E" w:rsidRDefault="005403B7" w:rsidP="005403B7">
            <w:pPr>
              <w:contextualSpacing/>
              <w:jc w:val="both"/>
              <w:rPr>
                <w:lang w:val="sq-AL"/>
              </w:rPr>
            </w:pPr>
            <w:r>
              <w:rPr>
                <w:lang w:val="sq-AL"/>
              </w:rPr>
              <w:t>3.</w:t>
            </w:r>
            <w:r w:rsidR="00174E4E">
              <w:rPr>
                <w:lang w:val="sq-AL"/>
              </w:rPr>
              <w:t>Organi i Kujdestarisë zbaton masat edukative dhe masat e tjera të përcaktuara nga gjykata. Ky Organ i ndërmerr dhe i mbikëqyr të gjitha aktivitetet nën kompetencën e tij.</w:t>
            </w:r>
          </w:p>
          <w:p w14:paraId="0857F2FE" w14:textId="77777777" w:rsidR="00174E4E" w:rsidRDefault="00174E4E" w:rsidP="005403B7">
            <w:pPr>
              <w:jc w:val="both"/>
              <w:rPr>
                <w:b/>
                <w:bCs/>
                <w:lang w:val="sq-AL"/>
              </w:rPr>
            </w:pPr>
          </w:p>
          <w:p w14:paraId="20A1764A" w14:textId="4E901F59" w:rsidR="009A38C8" w:rsidRDefault="009A38C8" w:rsidP="00174E4E">
            <w:pPr>
              <w:spacing w:line="276" w:lineRule="auto"/>
              <w:ind w:left="360"/>
              <w:contextualSpacing/>
              <w:jc w:val="center"/>
              <w:rPr>
                <w:b/>
                <w:bCs/>
                <w:lang w:val="sq-AL"/>
              </w:rPr>
            </w:pPr>
          </w:p>
          <w:p w14:paraId="0A0F847C" w14:textId="77777777" w:rsidR="005973C3" w:rsidRDefault="005973C3" w:rsidP="005973C3">
            <w:pPr>
              <w:contextualSpacing/>
              <w:jc w:val="center"/>
              <w:rPr>
                <w:b/>
                <w:bCs/>
                <w:lang w:val="sq-AL"/>
              </w:rPr>
            </w:pPr>
          </w:p>
          <w:p w14:paraId="3111B624" w14:textId="34684EBD" w:rsidR="00174E4E" w:rsidRDefault="00174E4E" w:rsidP="005973C3">
            <w:pPr>
              <w:contextualSpacing/>
              <w:jc w:val="center"/>
              <w:rPr>
                <w:b/>
                <w:bCs/>
                <w:lang w:val="sq-AL"/>
              </w:rPr>
            </w:pPr>
            <w:r>
              <w:rPr>
                <w:b/>
                <w:bCs/>
                <w:lang w:val="sq-AL"/>
              </w:rPr>
              <w:t>Neni 56</w:t>
            </w:r>
          </w:p>
          <w:p w14:paraId="0F8561F1" w14:textId="77777777" w:rsidR="00174E4E" w:rsidRDefault="00174E4E" w:rsidP="005973C3">
            <w:pPr>
              <w:contextualSpacing/>
              <w:jc w:val="center"/>
              <w:rPr>
                <w:b/>
                <w:bCs/>
                <w:lang w:val="sq-AL"/>
              </w:rPr>
            </w:pPr>
            <w:r>
              <w:rPr>
                <w:b/>
                <w:bCs/>
                <w:lang w:val="sq-AL"/>
              </w:rPr>
              <w:t>Delegimi i detyrimeve</w:t>
            </w:r>
          </w:p>
          <w:p w14:paraId="0B0B0C62" w14:textId="77777777" w:rsidR="00174E4E" w:rsidRDefault="00174E4E" w:rsidP="005973C3">
            <w:pPr>
              <w:contextualSpacing/>
              <w:jc w:val="both"/>
              <w:rPr>
                <w:b/>
                <w:bCs/>
                <w:lang w:val="sq-AL"/>
              </w:rPr>
            </w:pPr>
          </w:p>
          <w:p w14:paraId="41E6B70F" w14:textId="4B59490E" w:rsidR="00174E4E" w:rsidRDefault="005973C3" w:rsidP="005973C3">
            <w:pPr>
              <w:jc w:val="both"/>
              <w:rPr>
                <w:lang w:val="sq-AL"/>
              </w:rPr>
            </w:pPr>
            <w:r>
              <w:rPr>
                <w:lang w:val="sq-AL"/>
              </w:rPr>
              <w:t>1.</w:t>
            </w:r>
            <w:r w:rsidR="00174E4E">
              <w:rPr>
                <w:lang w:val="sq-AL"/>
              </w:rPr>
              <w:t xml:space="preserve">Nëse Organi i Kujdestarisë përgjithësisht e merr rolin e kujdestarit ose kryen drejtpërdrejt detyrat speciale të kujdestarit, është i autorizuar t’ia besojë detyrat e caktuara profesionistëve tjerë të cilët mund të veprojnë në emër të tij dhe nën mbikëqyrje të tij. </w:t>
            </w:r>
          </w:p>
          <w:p w14:paraId="4B09A1C6" w14:textId="77777777" w:rsidR="00174E4E" w:rsidRDefault="00174E4E" w:rsidP="00174E4E">
            <w:pPr>
              <w:spacing w:line="276" w:lineRule="auto"/>
              <w:ind w:left="360"/>
              <w:contextualSpacing/>
              <w:jc w:val="both"/>
              <w:rPr>
                <w:b/>
                <w:bCs/>
                <w:lang w:val="sq-AL"/>
              </w:rPr>
            </w:pPr>
          </w:p>
          <w:p w14:paraId="4B901547" w14:textId="77777777" w:rsidR="00174E4E" w:rsidRDefault="00174E4E" w:rsidP="00FF424D">
            <w:pPr>
              <w:contextualSpacing/>
              <w:jc w:val="both"/>
              <w:rPr>
                <w:b/>
                <w:bCs/>
                <w:lang w:val="sq-AL"/>
              </w:rPr>
            </w:pPr>
          </w:p>
          <w:p w14:paraId="718D114B" w14:textId="77777777" w:rsidR="00174E4E" w:rsidRDefault="00174E4E" w:rsidP="00FF424D">
            <w:pPr>
              <w:contextualSpacing/>
              <w:jc w:val="center"/>
              <w:rPr>
                <w:b/>
                <w:bCs/>
                <w:lang w:val="sq-AL"/>
              </w:rPr>
            </w:pPr>
            <w:r>
              <w:rPr>
                <w:b/>
                <w:bCs/>
                <w:lang w:val="sq-AL"/>
              </w:rPr>
              <w:t>Neni 57</w:t>
            </w:r>
          </w:p>
          <w:p w14:paraId="05279389" w14:textId="2DC6BE5F" w:rsidR="00174E4E" w:rsidRDefault="00174E4E" w:rsidP="00FF424D">
            <w:pPr>
              <w:contextualSpacing/>
              <w:jc w:val="center"/>
              <w:rPr>
                <w:b/>
                <w:bCs/>
                <w:lang w:val="sq-AL"/>
              </w:rPr>
            </w:pPr>
            <w:r>
              <w:rPr>
                <w:b/>
                <w:bCs/>
                <w:lang w:val="sq-AL"/>
              </w:rPr>
              <w:t>Besimi</w:t>
            </w:r>
          </w:p>
          <w:p w14:paraId="5A53A0AC" w14:textId="77777777" w:rsidR="00174E4E" w:rsidRDefault="00174E4E" w:rsidP="00FF424D">
            <w:pPr>
              <w:contextualSpacing/>
              <w:jc w:val="both"/>
              <w:rPr>
                <w:b/>
                <w:bCs/>
                <w:lang w:val="sq-AL"/>
              </w:rPr>
            </w:pPr>
          </w:p>
          <w:p w14:paraId="5547BF46" w14:textId="7348E6FB" w:rsidR="00174E4E" w:rsidRDefault="00FF424D" w:rsidP="00FF424D">
            <w:pPr>
              <w:numPr>
                <w:ilvl w:val="0"/>
                <w:numId w:val="48"/>
              </w:numPr>
              <w:ind w:left="0"/>
              <w:contextualSpacing/>
              <w:jc w:val="both"/>
              <w:rPr>
                <w:lang w:val="sq-AL"/>
              </w:rPr>
            </w:pPr>
            <w:r>
              <w:rPr>
                <w:lang w:val="sq-AL"/>
              </w:rPr>
              <w:t>1.</w:t>
            </w:r>
            <w:r w:rsidR="00174E4E">
              <w:rPr>
                <w:lang w:val="sq-AL"/>
              </w:rPr>
              <w:t>Organi i Kujdestarisë i cili vendos për emërimin e kujdestarit, i definon detyrat e kujdestarit dhe fushën e veprimit.</w:t>
            </w:r>
          </w:p>
          <w:p w14:paraId="469AB972" w14:textId="77777777" w:rsidR="00FF424D" w:rsidRDefault="00FF424D" w:rsidP="00FF424D">
            <w:pPr>
              <w:numPr>
                <w:ilvl w:val="0"/>
                <w:numId w:val="48"/>
              </w:numPr>
              <w:ind w:left="0"/>
              <w:contextualSpacing/>
              <w:jc w:val="both"/>
              <w:rPr>
                <w:lang w:val="sq-AL"/>
              </w:rPr>
            </w:pPr>
          </w:p>
          <w:p w14:paraId="3C81C3A3" w14:textId="12DF1CDF" w:rsidR="00174E4E" w:rsidRDefault="00FF424D" w:rsidP="00FF424D">
            <w:pPr>
              <w:numPr>
                <w:ilvl w:val="0"/>
                <w:numId w:val="48"/>
              </w:numPr>
              <w:ind w:left="0"/>
              <w:contextualSpacing/>
              <w:jc w:val="both"/>
              <w:rPr>
                <w:lang w:val="sq-AL"/>
              </w:rPr>
            </w:pPr>
            <w:r>
              <w:rPr>
                <w:lang w:val="sq-AL"/>
              </w:rPr>
              <w:t>2.</w:t>
            </w:r>
            <w:r w:rsidR="00174E4E">
              <w:rPr>
                <w:lang w:val="sq-AL"/>
              </w:rPr>
              <w:t xml:space="preserve">Para marrjes së vendimit nga paragrafi 1 i këtij neni, Organi i Kujdestarisë e informon kujdestarin për rëndësinë e kujdestarisë, të </w:t>
            </w:r>
            <w:r w:rsidR="00174E4E">
              <w:rPr>
                <w:lang w:val="sq-AL"/>
              </w:rPr>
              <w:lastRenderedPageBreak/>
              <w:t>drejtat dhe detyrimet dhe siguron të gjitha informatat e tjera të rëndësishme, të nevojshme për kryerjen e detyrave të kujdestarit.</w:t>
            </w:r>
          </w:p>
          <w:p w14:paraId="14633FDA" w14:textId="223FC75A" w:rsidR="00FF424D" w:rsidRDefault="00FF424D" w:rsidP="00FF424D">
            <w:pPr>
              <w:contextualSpacing/>
              <w:jc w:val="both"/>
              <w:rPr>
                <w:lang w:val="sq-AL"/>
              </w:rPr>
            </w:pPr>
          </w:p>
          <w:p w14:paraId="03CF9267" w14:textId="0B58908A" w:rsidR="00FF424D" w:rsidRDefault="00FF424D" w:rsidP="00FF424D">
            <w:pPr>
              <w:contextualSpacing/>
              <w:jc w:val="both"/>
              <w:rPr>
                <w:lang w:val="sq-AL"/>
              </w:rPr>
            </w:pPr>
          </w:p>
          <w:p w14:paraId="5FADBB1F" w14:textId="77777777" w:rsidR="00967C31" w:rsidRDefault="00967C31" w:rsidP="00FF424D">
            <w:pPr>
              <w:contextualSpacing/>
              <w:jc w:val="both"/>
              <w:rPr>
                <w:lang w:val="sq-AL"/>
              </w:rPr>
            </w:pPr>
          </w:p>
          <w:p w14:paraId="593B0A92" w14:textId="77777777" w:rsidR="00174E4E" w:rsidRDefault="00174E4E" w:rsidP="00174E4E">
            <w:pPr>
              <w:spacing w:line="276" w:lineRule="auto"/>
              <w:jc w:val="both"/>
              <w:rPr>
                <w:b/>
                <w:bCs/>
                <w:lang w:val="sq-AL"/>
              </w:rPr>
            </w:pPr>
            <w:r>
              <w:rPr>
                <w:b/>
                <w:bCs/>
                <w:lang w:val="sq-AL"/>
              </w:rPr>
              <w:t xml:space="preserve">KAPITULLI VIII: PËRFAQËSIMI, RAPORTI I PUNËS, VLERËSIMI, SHPËRBLIMI PËR SHPENZIMET, DËMET, SHKARKIMI DHE LIRIMI I KUJDESTARIT </w:t>
            </w:r>
          </w:p>
          <w:p w14:paraId="49117262" w14:textId="77777777" w:rsidR="00174E4E" w:rsidRDefault="00174E4E" w:rsidP="00174E4E">
            <w:pPr>
              <w:spacing w:line="276" w:lineRule="auto"/>
              <w:ind w:left="360"/>
              <w:contextualSpacing/>
              <w:jc w:val="both"/>
              <w:rPr>
                <w:b/>
                <w:bCs/>
                <w:lang w:val="sq-AL"/>
              </w:rPr>
            </w:pPr>
          </w:p>
          <w:p w14:paraId="3D5DF04B" w14:textId="3F1515F0" w:rsidR="00174E4E" w:rsidRDefault="00174E4E" w:rsidP="00174E4E">
            <w:pPr>
              <w:spacing w:line="276" w:lineRule="auto"/>
              <w:ind w:left="360"/>
              <w:contextualSpacing/>
              <w:jc w:val="center"/>
              <w:rPr>
                <w:b/>
                <w:bCs/>
                <w:lang w:val="sq-AL"/>
              </w:rPr>
            </w:pPr>
          </w:p>
          <w:p w14:paraId="26F75B2D" w14:textId="77777777" w:rsidR="00967C31" w:rsidRDefault="00967C31" w:rsidP="00174E4E">
            <w:pPr>
              <w:spacing w:line="276" w:lineRule="auto"/>
              <w:ind w:left="360"/>
              <w:contextualSpacing/>
              <w:jc w:val="center"/>
              <w:rPr>
                <w:b/>
                <w:bCs/>
                <w:lang w:val="sq-AL"/>
              </w:rPr>
            </w:pPr>
          </w:p>
          <w:p w14:paraId="57D84D27" w14:textId="77777777" w:rsidR="00174E4E" w:rsidRDefault="00174E4E" w:rsidP="00174E4E">
            <w:pPr>
              <w:spacing w:line="276" w:lineRule="auto"/>
              <w:ind w:left="360"/>
              <w:contextualSpacing/>
              <w:jc w:val="center"/>
              <w:rPr>
                <w:b/>
                <w:bCs/>
                <w:lang w:val="sq-AL"/>
              </w:rPr>
            </w:pPr>
            <w:r>
              <w:rPr>
                <w:b/>
                <w:bCs/>
                <w:lang w:val="sq-AL"/>
              </w:rPr>
              <w:t>Neni 58</w:t>
            </w:r>
          </w:p>
          <w:p w14:paraId="2014BE31" w14:textId="77777777" w:rsidR="00174E4E" w:rsidRDefault="00174E4E" w:rsidP="00174E4E">
            <w:pPr>
              <w:spacing w:line="276" w:lineRule="auto"/>
              <w:ind w:left="360"/>
              <w:contextualSpacing/>
              <w:jc w:val="center"/>
              <w:rPr>
                <w:b/>
                <w:bCs/>
                <w:lang w:val="sq-AL"/>
              </w:rPr>
            </w:pPr>
            <w:r>
              <w:rPr>
                <w:b/>
                <w:bCs/>
                <w:lang w:val="sq-AL"/>
              </w:rPr>
              <w:t>Përfaqësimi</w:t>
            </w:r>
          </w:p>
          <w:p w14:paraId="56D11C4A" w14:textId="77777777" w:rsidR="00174E4E" w:rsidRDefault="00174E4E" w:rsidP="00174E4E">
            <w:pPr>
              <w:spacing w:line="276" w:lineRule="auto"/>
              <w:ind w:left="360"/>
              <w:contextualSpacing/>
              <w:jc w:val="center"/>
              <w:rPr>
                <w:b/>
                <w:bCs/>
                <w:lang w:val="sq-AL"/>
              </w:rPr>
            </w:pPr>
          </w:p>
          <w:p w14:paraId="75C9C80F" w14:textId="419B19DB" w:rsidR="00967C31" w:rsidRDefault="00967C31" w:rsidP="00967C31">
            <w:pPr>
              <w:spacing w:after="160" w:line="276" w:lineRule="auto"/>
              <w:contextualSpacing/>
              <w:jc w:val="both"/>
              <w:rPr>
                <w:lang w:val="sq-AL"/>
              </w:rPr>
            </w:pPr>
            <w:r>
              <w:rPr>
                <w:lang w:val="sq-AL"/>
              </w:rPr>
              <w:t>1.</w:t>
            </w:r>
            <w:r w:rsidR="00174E4E">
              <w:rPr>
                <w:lang w:val="sq-AL"/>
              </w:rPr>
              <w:t>Kujdestari sipas Ligjit të familjes, Ligjit për shërbime sociale dhe familjare, Ligjit për mbrojtjen e fëmijës dhe këtij Udhëzimi Administrativ, e përfaqëson personin nën kujdestari (përfaqësuesi ligjor).</w:t>
            </w:r>
          </w:p>
          <w:p w14:paraId="763BAE56" w14:textId="77777777" w:rsidR="00967C31" w:rsidRDefault="00967C31" w:rsidP="00967C31">
            <w:pPr>
              <w:spacing w:after="160" w:line="276" w:lineRule="auto"/>
              <w:contextualSpacing/>
              <w:jc w:val="both"/>
              <w:rPr>
                <w:lang w:val="sq-AL"/>
              </w:rPr>
            </w:pPr>
          </w:p>
          <w:p w14:paraId="7324568B" w14:textId="6F46CDC5" w:rsidR="00174E4E" w:rsidRDefault="00967C31" w:rsidP="00967C31">
            <w:pPr>
              <w:spacing w:after="160" w:line="276" w:lineRule="auto"/>
              <w:contextualSpacing/>
              <w:jc w:val="both"/>
              <w:rPr>
                <w:lang w:val="sq-AL"/>
              </w:rPr>
            </w:pPr>
            <w:r>
              <w:rPr>
                <w:lang w:val="sq-AL"/>
              </w:rPr>
              <w:t>2.</w:t>
            </w:r>
            <w:r w:rsidR="00174E4E">
              <w:rPr>
                <w:lang w:val="sq-AL"/>
              </w:rPr>
              <w:t>Nëse detyrimet e kujdestarit ushtrohen drejtpërdrejtë nga Organi i Kujdestarisë, apo nëse kujdestari ka autorizim të kufizuar, Organi i Kujdestarisë përfaqëson personin nën kujdestari përmes njërit nga përfaqësuesit, apo ndonjë personi profesional të autorizuar.</w:t>
            </w:r>
          </w:p>
          <w:p w14:paraId="0A50E36C" w14:textId="28520615" w:rsidR="00967C31" w:rsidRDefault="00967C31" w:rsidP="00967C31">
            <w:pPr>
              <w:spacing w:after="160" w:line="276" w:lineRule="auto"/>
              <w:contextualSpacing/>
              <w:jc w:val="both"/>
              <w:rPr>
                <w:lang w:val="sq-AL"/>
              </w:rPr>
            </w:pPr>
          </w:p>
          <w:p w14:paraId="6DC01A49" w14:textId="77777777" w:rsidR="00716640" w:rsidRDefault="00716640" w:rsidP="00967C31">
            <w:pPr>
              <w:spacing w:after="160" w:line="276" w:lineRule="auto"/>
              <w:contextualSpacing/>
              <w:jc w:val="both"/>
              <w:rPr>
                <w:lang w:val="sq-AL"/>
              </w:rPr>
            </w:pPr>
          </w:p>
          <w:p w14:paraId="541917CB" w14:textId="6B00DEBE" w:rsidR="00174E4E" w:rsidRDefault="00967C31" w:rsidP="00967C31">
            <w:pPr>
              <w:spacing w:after="160" w:line="276" w:lineRule="auto"/>
              <w:contextualSpacing/>
              <w:jc w:val="both"/>
              <w:rPr>
                <w:lang w:val="sq-AL"/>
              </w:rPr>
            </w:pPr>
            <w:r>
              <w:rPr>
                <w:lang w:val="sq-AL"/>
              </w:rPr>
              <w:lastRenderedPageBreak/>
              <w:t>3.</w:t>
            </w:r>
            <w:r w:rsidR="00174E4E">
              <w:rPr>
                <w:lang w:val="sq-AL"/>
              </w:rPr>
              <w:t>Personi i cili në emër të Organit të Kujdestarisë përfaqëson personin nën kujdestari, mund t’i ndërmarrë veprimet dhe masat e cekura nga neni 61 i këtij Udhëzimi Administrativ, vetëm me lejen paraprake të Organit të Kujdestarisë.</w:t>
            </w:r>
          </w:p>
          <w:p w14:paraId="61B2A5FA" w14:textId="38436F41" w:rsidR="00174E4E" w:rsidRDefault="00174E4E" w:rsidP="00174E4E">
            <w:pPr>
              <w:spacing w:line="276" w:lineRule="auto"/>
              <w:ind w:left="360"/>
              <w:contextualSpacing/>
              <w:jc w:val="both"/>
              <w:rPr>
                <w:highlight w:val="yellow"/>
                <w:lang w:val="sq-AL"/>
              </w:rPr>
            </w:pPr>
          </w:p>
          <w:p w14:paraId="0E0FEA3B" w14:textId="77777777" w:rsidR="00967C31" w:rsidRDefault="00967C31" w:rsidP="00174E4E">
            <w:pPr>
              <w:spacing w:line="276" w:lineRule="auto"/>
              <w:ind w:left="360"/>
              <w:contextualSpacing/>
              <w:jc w:val="both"/>
              <w:rPr>
                <w:highlight w:val="yellow"/>
                <w:lang w:val="sq-AL"/>
              </w:rPr>
            </w:pPr>
          </w:p>
          <w:p w14:paraId="1D9662DB" w14:textId="77777777" w:rsidR="00174E4E" w:rsidRDefault="00174E4E" w:rsidP="00967C31">
            <w:pPr>
              <w:ind w:left="360"/>
              <w:contextualSpacing/>
              <w:jc w:val="center"/>
              <w:rPr>
                <w:b/>
                <w:bCs/>
                <w:lang w:val="sq-AL"/>
              </w:rPr>
            </w:pPr>
            <w:r>
              <w:rPr>
                <w:b/>
                <w:bCs/>
                <w:lang w:val="sq-AL"/>
              </w:rPr>
              <w:t>Neni 59</w:t>
            </w:r>
          </w:p>
          <w:p w14:paraId="2D5B28C7" w14:textId="77777777" w:rsidR="00174E4E" w:rsidRDefault="00174E4E" w:rsidP="00967C31">
            <w:pPr>
              <w:ind w:left="360"/>
              <w:contextualSpacing/>
              <w:jc w:val="center"/>
              <w:rPr>
                <w:b/>
                <w:bCs/>
                <w:lang w:val="sq-AL"/>
              </w:rPr>
            </w:pPr>
            <w:r>
              <w:rPr>
                <w:b/>
                <w:bCs/>
                <w:lang w:val="sq-AL"/>
              </w:rPr>
              <w:t>Ndalimi i përfaqësimit</w:t>
            </w:r>
          </w:p>
          <w:p w14:paraId="1D381D22" w14:textId="77777777" w:rsidR="00174E4E" w:rsidRDefault="00174E4E" w:rsidP="00174E4E">
            <w:pPr>
              <w:spacing w:line="276" w:lineRule="auto"/>
              <w:ind w:left="360"/>
              <w:contextualSpacing/>
              <w:jc w:val="both"/>
              <w:rPr>
                <w:b/>
                <w:bCs/>
                <w:lang w:val="sq-AL"/>
              </w:rPr>
            </w:pPr>
          </w:p>
          <w:p w14:paraId="0CC255BB" w14:textId="2EF5294B" w:rsidR="00174E4E" w:rsidRDefault="00364DC0" w:rsidP="00364DC0">
            <w:pPr>
              <w:spacing w:after="160" w:line="276" w:lineRule="auto"/>
              <w:contextualSpacing/>
              <w:jc w:val="both"/>
              <w:rPr>
                <w:lang w:val="sq-AL"/>
              </w:rPr>
            </w:pPr>
            <w:r>
              <w:rPr>
                <w:lang w:val="sq-AL"/>
              </w:rPr>
              <w:t>1.</w:t>
            </w:r>
            <w:r w:rsidR="00174E4E">
              <w:rPr>
                <w:lang w:val="sq-AL"/>
              </w:rPr>
              <w:t>Kujdestari nuk mund të përfaqësojë personin nën kujdestari në punët e mëposhtme juridike:</w:t>
            </w:r>
          </w:p>
          <w:p w14:paraId="0E3DE0BD" w14:textId="77777777" w:rsidR="00364DC0" w:rsidRDefault="00364DC0" w:rsidP="00364DC0">
            <w:pPr>
              <w:spacing w:after="160" w:line="276" w:lineRule="auto"/>
              <w:contextualSpacing/>
              <w:jc w:val="both"/>
              <w:rPr>
                <w:lang w:val="sq-AL"/>
              </w:rPr>
            </w:pPr>
          </w:p>
          <w:p w14:paraId="165F9923" w14:textId="4C6F4835" w:rsidR="00174E4E" w:rsidRDefault="00364DC0" w:rsidP="00E23147">
            <w:pPr>
              <w:spacing w:after="160" w:line="276" w:lineRule="auto"/>
              <w:ind w:left="210"/>
              <w:contextualSpacing/>
              <w:jc w:val="both"/>
              <w:rPr>
                <w:lang w:val="sq-AL"/>
              </w:rPr>
            </w:pPr>
            <w:r>
              <w:rPr>
                <w:lang w:val="sq-AL"/>
              </w:rPr>
              <w:t>1.1.</w:t>
            </w:r>
            <w:r w:rsidR="00174E4E">
              <w:rPr>
                <w:lang w:val="sq-AL"/>
              </w:rPr>
              <w:t>Në punët juridike mes të rriturit nën kujdestari dhe bashkëshortit të tij, partnerit (në bashkëjetesë nga raportet jashtëmartesore apo nga bashkësia faktike), ose njërit nga të afërmit e tij në vijë të drejtë, përveç nëse punët juridike janë të kufizuara në përmbushjen e ndonjë detyrimi;</w:t>
            </w:r>
          </w:p>
          <w:p w14:paraId="64320945" w14:textId="77777777" w:rsidR="00364DC0" w:rsidRDefault="00364DC0" w:rsidP="00E23147">
            <w:pPr>
              <w:spacing w:after="160" w:line="276" w:lineRule="auto"/>
              <w:ind w:left="210"/>
              <w:contextualSpacing/>
              <w:jc w:val="both"/>
              <w:rPr>
                <w:lang w:val="sq-AL"/>
              </w:rPr>
            </w:pPr>
          </w:p>
          <w:p w14:paraId="6C82A203" w14:textId="34846876" w:rsidR="00174E4E" w:rsidRDefault="00364DC0" w:rsidP="00E23147">
            <w:pPr>
              <w:ind w:left="210"/>
              <w:contextualSpacing/>
              <w:jc w:val="both"/>
              <w:rPr>
                <w:lang w:val="sq-AL"/>
              </w:rPr>
            </w:pPr>
            <w:r>
              <w:rPr>
                <w:lang w:val="sq-AL"/>
              </w:rPr>
              <w:t>1.2.</w:t>
            </w:r>
            <w:r w:rsidR="00174E4E">
              <w:rPr>
                <w:lang w:val="sq-AL"/>
              </w:rPr>
              <w:t>Në punët juridike të cilat përfshijnë transferin ose barrën nga e drejta e pengut, hipotekës ose dorëzani, nëse kjo nënkupton një kërkesë të siguruar të fëmijës ndaj kujdestarit;</w:t>
            </w:r>
          </w:p>
          <w:p w14:paraId="56A85893" w14:textId="77777777" w:rsidR="00364DC0" w:rsidRDefault="00364DC0" w:rsidP="00E23147">
            <w:pPr>
              <w:ind w:left="210"/>
              <w:contextualSpacing/>
              <w:jc w:val="both"/>
              <w:rPr>
                <w:lang w:val="sq-AL"/>
              </w:rPr>
            </w:pPr>
          </w:p>
          <w:p w14:paraId="5702EB34" w14:textId="53A330FE" w:rsidR="00364DC0" w:rsidRDefault="00364DC0" w:rsidP="00B741EC">
            <w:pPr>
              <w:ind w:left="210"/>
              <w:contextualSpacing/>
              <w:jc w:val="both"/>
              <w:rPr>
                <w:lang w:val="sq-AL"/>
              </w:rPr>
            </w:pPr>
            <w:r>
              <w:rPr>
                <w:lang w:val="sq-AL"/>
              </w:rPr>
              <w:t>1.3.</w:t>
            </w:r>
            <w:r w:rsidR="00174E4E">
              <w:rPr>
                <w:lang w:val="sq-AL"/>
              </w:rPr>
              <w:t>Në punët juridike të cilat përfshijnë heqjen apo zvogëlimin e të drejtave të siguruara të cekura më lart, apo të cilat shkaktojnë detyrimin e personit nën kujdestari në një dispozitë të këtillë;</w:t>
            </w:r>
          </w:p>
          <w:p w14:paraId="6F26F434" w14:textId="5E8AD919" w:rsidR="00174E4E" w:rsidRDefault="00364DC0" w:rsidP="00E23147">
            <w:pPr>
              <w:ind w:left="210"/>
              <w:contextualSpacing/>
              <w:jc w:val="both"/>
              <w:rPr>
                <w:lang w:val="sq-AL"/>
              </w:rPr>
            </w:pPr>
            <w:r>
              <w:rPr>
                <w:lang w:val="sq-AL"/>
              </w:rPr>
              <w:lastRenderedPageBreak/>
              <w:t>1.4.</w:t>
            </w:r>
            <w:r w:rsidR="00174E4E">
              <w:rPr>
                <w:lang w:val="sq-AL"/>
              </w:rPr>
              <w:t>Në kërkesat juridike në mes të personave të cekur në paragrafin 1, si dhe në kërkesat juridike të një çështjeje të caktuar në paragrafët 2 dhe 3 të këtij neni.</w:t>
            </w:r>
          </w:p>
          <w:p w14:paraId="44735026" w14:textId="77777777" w:rsidR="00174E4E" w:rsidRDefault="00174E4E" w:rsidP="00E23147">
            <w:pPr>
              <w:ind w:left="210"/>
              <w:contextualSpacing/>
              <w:jc w:val="both"/>
              <w:rPr>
                <w:lang w:val="sq-AL"/>
              </w:rPr>
            </w:pPr>
          </w:p>
          <w:p w14:paraId="375D7CD1" w14:textId="77777777" w:rsidR="00716640" w:rsidRDefault="00716640" w:rsidP="00174E4E">
            <w:pPr>
              <w:spacing w:line="276" w:lineRule="auto"/>
              <w:ind w:left="360"/>
              <w:contextualSpacing/>
              <w:jc w:val="center"/>
              <w:rPr>
                <w:b/>
                <w:bCs/>
                <w:lang w:val="sq-AL"/>
              </w:rPr>
            </w:pPr>
          </w:p>
          <w:p w14:paraId="16D692F4" w14:textId="330A90B0" w:rsidR="00174E4E" w:rsidRDefault="00174E4E" w:rsidP="00B34DAD">
            <w:pPr>
              <w:ind w:left="360"/>
              <w:contextualSpacing/>
              <w:jc w:val="center"/>
              <w:rPr>
                <w:b/>
                <w:bCs/>
                <w:lang w:val="sq-AL"/>
              </w:rPr>
            </w:pPr>
            <w:r>
              <w:rPr>
                <w:b/>
                <w:bCs/>
                <w:lang w:val="sq-AL"/>
              </w:rPr>
              <w:t>Neni 60</w:t>
            </w:r>
          </w:p>
          <w:p w14:paraId="40D0699E" w14:textId="77777777" w:rsidR="00174E4E" w:rsidRDefault="00174E4E" w:rsidP="00B34DAD">
            <w:pPr>
              <w:ind w:left="360"/>
              <w:contextualSpacing/>
              <w:jc w:val="center"/>
              <w:rPr>
                <w:b/>
                <w:bCs/>
                <w:lang w:val="sq-AL"/>
              </w:rPr>
            </w:pPr>
            <w:r>
              <w:rPr>
                <w:b/>
                <w:bCs/>
                <w:lang w:val="sq-AL"/>
              </w:rPr>
              <w:t>Kërkesa e lejes për punët juridike</w:t>
            </w:r>
          </w:p>
          <w:p w14:paraId="1670971C" w14:textId="293AE9F6" w:rsidR="00174E4E" w:rsidRDefault="00174E4E" w:rsidP="00174E4E">
            <w:pPr>
              <w:spacing w:line="276" w:lineRule="auto"/>
              <w:ind w:left="360"/>
              <w:contextualSpacing/>
              <w:jc w:val="center"/>
              <w:rPr>
                <w:b/>
                <w:bCs/>
                <w:lang w:val="sq-AL"/>
              </w:rPr>
            </w:pPr>
          </w:p>
          <w:p w14:paraId="542E426E" w14:textId="77777777" w:rsidR="00B34DAD" w:rsidRDefault="00B34DAD" w:rsidP="00174E4E">
            <w:pPr>
              <w:spacing w:line="276" w:lineRule="auto"/>
              <w:ind w:left="360"/>
              <w:contextualSpacing/>
              <w:jc w:val="center"/>
              <w:rPr>
                <w:b/>
                <w:bCs/>
                <w:lang w:val="sq-AL"/>
              </w:rPr>
            </w:pPr>
          </w:p>
          <w:p w14:paraId="7861D64C" w14:textId="7DBD475F" w:rsidR="00174E4E" w:rsidRDefault="00B34DAD" w:rsidP="00B34DAD">
            <w:pPr>
              <w:spacing w:after="160" w:line="276" w:lineRule="auto"/>
              <w:contextualSpacing/>
              <w:jc w:val="both"/>
              <w:rPr>
                <w:lang w:val="sq-AL"/>
              </w:rPr>
            </w:pPr>
            <w:r>
              <w:rPr>
                <w:lang w:val="sq-AL"/>
              </w:rPr>
              <w:t>1.</w:t>
            </w:r>
            <w:r w:rsidR="00174E4E">
              <w:rPr>
                <w:lang w:val="sq-AL"/>
              </w:rPr>
              <w:t>Kujdestari kërkon lejen e Organit të Kujdestarisë për:</w:t>
            </w:r>
          </w:p>
          <w:p w14:paraId="6167F43B" w14:textId="77777777" w:rsidR="00B34DAD" w:rsidRDefault="00B34DAD" w:rsidP="00B34DAD">
            <w:pPr>
              <w:contextualSpacing/>
              <w:jc w:val="both"/>
              <w:rPr>
                <w:lang w:val="sq-AL"/>
              </w:rPr>
            </w:pPr>
          </w:p>
          <w:p w14:paraId="5C672C9A" w14:textId="54F02A41" w:rsidR="00174E4E" w:rsidRDefault="00B34DAD" w:rsidP="00FE5B9C">
            <w:pPr>
              <w:ind w:left="480"/>
              <w:contextualSpacing/>
              <w:jc w:val="both"/>
              <w:rPr>
                <w:lang w:val="sq-AL"/>
              </w:rPr>
            </w:pPr>
            <w:r>
              <w:rPr>
                <w:lang w:val="sq-AL"/>
              </w:rPr>
              <w:t>1.1.</w:t>
            </w:r>
            <w:r w:rsidR="00174E4E">
              <w:rPr>
                <w:lang w:val="sq-AL"/>
              </w:rPr>
              <w:t xml:space="preserve"> të hyrë në punë juridike, me të cilat personi nën kujdestari është i detyruar në disponim të pasurisë në tërësi ose të trashëgimisë, ose trashëgimisë së ardhshme ose pjesës së një trashëgimie të tij të ardhshme;</w:t>
            </w:r>
          </w:p>
          <w:p w14:paraId="1C91F0D6" w14:textId="77777777" w:rsidR="00B34DAD" w:rsidRDefault="00B34DAD" w:rsidP="00FE5B9C">
            <w:pPr>
              <w:ind w:left="480"/>
              <w:contextualSpacing/>
              <w:jc w:val="both"/>
              <w:rPr>
                <w:lang w:val="sq-AL"/>
              </w:rPr>
            </w:pPr>
          </w:p>
          <w:p w14:paraId="7D26E7AF" w14:textId="55042C04" w:rsidR="00174E4E" w:rsidRDefault="00B34DAD" w:rsidP="00FE5B9C">
            <w:pPr>
              <w:ind w:left="480"/>
              <w:contextualSpacing/>
              <w:jc w:val="both"/>
              <w:rPr>
                <w:lang w:val="sq-AL"/>
              </w:rPr>
            </w:pPr>
            <w:r>
              <w:rPr>
                <w:lang w:val="sq-AL"/>
              </w:rPr>
              <w:t>1.2.</w:t>
            </w:r>
            <w:r w:rsidR="00174E4E">
              <w:rPr>
                <w:lang w:val="sq-AL"/>
              </w:rPr>
              <w:t xml:space="preserve"> heqjen dorë të kujdesit nga trashëgimia në tërësi apo pjesërisht; </w:t>
            </w:r>
          </w:p>
          <w:p w14:paraId="1C1965A1" w14:textId="77777777" w:rsidR="00B34DAD" w:rsidRDefault="00B34DAD" w:rsidP="00FE5B9C">
            <w:pPr>
              <w:ind w:left="480"/>
              <w:contextualSpacing/>
              <w:jc w:val="both"/>
              <w:rPr>
                <w:lang w:val="sq-AL"/>
              </w:rPr>
            </w:pPr>
          </w:p>
          <w:p w14:paraId="265B6AE5" w14:textId="2327C2AE" w:rsidR="00B34DAD" w:rsidRDefault="00B34DAD" w:rsidP="00FE5B9C">
            <w:pPr>
              <w:ind w:left="480"/>
              <w:contextualSpacing/>
              <w:jc w:val="both"/>
              <w:rPr>
                <w:lang w:val="sq-AL"/>
              </w:rPr>
            </w:pPr>
            <w:r>
              <w:rPr>
                <w:lang w:val="sq-AL"/>
              </w:rPr>
              <w:t>1.3.</w:t>
            </w:r>
            <w:r w:rsidR="00174E4E">
              <w:rPr>
                <w:lang w:val="sq-AL"/>
              </w:rPr>
              <w:t xml:space="preserve"> kontratën e cila përkrah shitjen e firmës si tërësi, ose kontratën e cila përkrah themelimin e kompanisë së bashku me personat e tjerë;</w:t>
            </w:r>
          </w:p>
          <w:p w14:paraId="147B7AF8" w14:textId="77777777" w:rsidR="00B34DAD" w:rsidRDefault="00B34DAD" w:rsidP="00FE5B9C">
            <w:pPr>
              <w:ind w:left="480"/>
              <w:contextualSpacing/>
              <w:jc w:val="both"/>
              <w:rPr>
                <w:lang w:val="sq-AL"/>
              </w:rPr>
            </w:pPr>
          </w:p>
          <w:p w14:paraId="1E3EEBE7" w14:textId="5EA0883C" w:rsidR="00174E4E" w:rsidRDefault="00B34DAD" w:rsidP="00FE5B9C">
            <w:pPr>
              <w:ind w:left="480"/>
              <w:contextualSpacing/>
              <w:jc w:val="both"/>
              <w:rPr>
                <w:lang w:val="sq-AL"/>
              </w:rPr>
            </w:pPr>
            <w:r>
              <w:rPr>
                <w:lang w:val="sq-AL"/>
              </w:rPr>
              <w:t>1.4.</w:t>
            </w:r>
            <w:r w:rsidR="00174E4E">
              <w:rPr>
                <w:lang w:val="sq-AL"/>
              </w:rPr>
              <w:t>kontratën e lizingut të paluajtshmërive apo ndërmarrjeve komerciale;</w:t>
            </w:r>
          </w:p>
          <w:p w14:paraId="4F9743AE" w14:textId="77777777" w:rsidR="00B34DAD" w:rsidRDefault="00B34DAD" w:rsidP="007B1EAD">
            <w:pPr>
              <w:ind w:left="480"/>
              <w:contextualSpacing/>
              <w:jc w:val="both"/>
              <w:rPr>
                <w:lang w:val="sq-AL"/>
              </w:rPr>
            </w:pPr>
          </w:p>
          <w:p w14:paraId="6EECCE96" w14:textId="54AFCAC5" w:rsidR="00174E4E" w:rsidRDefault="00B34DAD" w:rsidP="007B1EAD">
            <w:pPr>
              <w:ind w:left="480"/>
              <w:contextualSpacing/>
              <w:jc w:val="both"/>
              <w:rPr>
                <w:lang w:val="sq-AL"/>
              </w:rPr>
            </w:pPr>
            <w:r>
              <w:rPr>
                <w:lang w:val="sq-AL"/>
              </w:rPr>
              <w:t>1.5.</w:t>
            </w:r>
            <w:r w:rsidR="00174E4E">
              <w:rPr>
                <w:lang w:val="sq-AL"/>
              </w:rPr>
              <w:t xml:space="preserve">rentë, leizing apo kontrata tjera me të cilat personi nën kujdestari i bindet detyrimeve të tij të rregullta, nëse kësaj </w:t>
            </w:r>
            <w:r w:rsidR="00174E4E">
              <w:rPr>
                <w:lang w:val="sq-AL"/>
              </w:rPr>
              <w:lastRenderedPageBreak/>
              <w:t>kontrate i kalon koha prej një viti, pasi që personi e arrin moshën madhore;</w:t>
            </w:r>
          </w:p>
          <w:p w14:paraId="7702C2AD" w14:textId="77777777" w:rsidR="00FA53A8" w:rsidRDefault="00FA53A8" w:rsidP="007B1EAD">
            <w:pPr>
              <w:ind w:left="480"/>
              <w:contextualSpacing/>
              <w:jc w:val="both"/>
              <w:rPr>
                <w:lang w:val="sq-AL"/>
              </w:rPr>
            </w:pPr>
          </w:p>
          <w:p w14:paraId="24C0E639" w14:textId="1664E014" w:rsidR="0037486C" w:rsidRDefault="00C943DA" w:rsidP="007B1EAD">
            <w:pPr>
              <w:ind w:left="480" w:hanging="480"/>
              <w:contextualSpacing/>
              <w:jc w:val="both"/>
              <w:rPr>
                <w:lang w:val="sq-AL"/>
              </w:rPr>
            </w:pPr>
            <w:r>
              <w:rPr>
                <w:lang w:val="sq-AL"/>
              </w:rPr>
              <w:t xml:space="preserve">       </w:t>
            </w:r>
            <w:r w:rsidR="00EB6083">
              <w:rPr>
                <w:lang w:val="sq-AL"/>
              </w:rPr>
              <w:t>1.6.</w:t>
            </w:r>
            <w:r w:rsidR="00174E4E">
              <w:rPr>
                <w:lang w:val="sq-AL"/>
              </w:rPr>
              <w:t xml:space="preserve"> një kontrate të stazhit të punës, nëse kjo kontratë e obligon personin në më shumë se një vit;</w:t>
            </w:r>
          </w:p>
          <w:p w14:paraId="36F50F4C" w14:textId="77777777" w:rsidR="007B1EAD" w:rsidRDefault="007B1EAD" w:rsidP="007B1EAD">
            <w:pPr>
              <w:ind w:left="480" w:hanging="480"/>
              <w:contextualSpacing/>
              <w:jc w:val="both"/>
              <w:rPr>
                <w:lang w:val="sq-AL"/>
              </w:rPr>
            </w:pPr>
          </w:p>
          <w:p w14:paraId="59194F30" w14:textId="7A155487" w:rsidR="00174E4E" w:rsidRDefault="00C943DA" w:rsidP="007B1EAD">
            <w:pPr>
              <w:ind w:left="480" w:hanging="480"/>
              <w:contextualSpacing/>
              <w:jc w:val="both"/>
              <w:rPr>
                <w:lang w:val="sq-AL"/>
              </w:rPr>
            </w:pPr>
            <w:r>
              <w:rPr>
                <w:lang w:val="sq-AL"/>
              </w:rPr>
              <w:t xml:space="preserve">        1.7.</w:t>
            </w:r>
            <w:r w:rsidR="00174E4E">
              <w:rPr>
                <w:lang w:val="sq-AL"/>
              </w:rPr>
              <w:t xml:space="preserve"> raporte kontraktuale të punës, nëse ato e detyrojnë personin nën kujdestari në më shumë se një vit;</w:t>
            </w:r>
          </w:p>
          <w:p w14:paraId="62997EF1" w14:textId="77777777" w:rsidR="00C943DA" w:rsidRDefault="00C943DA" w:rsidP="007B1EAD">
            <w:pPr>
              <w:ind w:left="480" w:hanging="480"/>
              <w:contextualSpacing/>
              <w:jc w:val="both"/>
              <w:rPr>
                <w:lang w:val="sq-AL"/>
              </w:rPr>
            </w:pPr>
          </w:p>
          <w:p w14:paraId="3AFFB729" w14:textId="25D93A0E" w:rsidR="00174E4E" w:rsidRDefault="00C943DA" w:rsidP="007B1EAD">
            <w:pPr>
              <w:ind w:left="480" w:hanging="480"/>
              <w:contextualSpacing/>
              <w:jc w:val="both"/>
              <w:rPr>
                <w:lang w:val="sq-AL"/>
              </w:rPr>
            </w:pPr>
            <w:r>
              <w:rPr>
                <w:lang w:val="sq-AL"/>
              </w:rPr>
              <w:t xml:space="preserve">        1.8.</w:t>
            </w:r>
            <w:r w:rsidR="00174E4E">
              <w:rPr>
                <w:lang w:val="sq-AL"/>
              </w:rPr>
              <w:t xml:space="preserve"> pranimin e parave në kredinë e presonit nën kujdestari;</w:t>
            </w:r>
          </w:p>
          <w:p w14:paraId="07877E0D" w14:textId="77777777" w:rsidR="00C943DA" w:rsidRDefault="00C943DA" w:rsidP="007B1EAD">
            <w:pPr>
              <w:ind w:left="480" w:hanging="480"/>
              <w:contextualSpacing/>
              <w:jc w:val="both"/>
              <w:rPr>
                <w:lang w:val="sq-AL"/>
              </w:rPr>
            </w:pPr>
          </w:p>
          <w:p w14:paraId="7F2267BF" w14:textId="76745F6C" w:rsidR="00174E4E" w:rsidRDefault="007B1EAD" w:rsidP="007B1EAD">
            <w:pPr>
              <w:ind w:left="480" w:hanging="475"/>
              <w:contextualSpacing/>
              <w:jc w:val="both"/>
              <w:rPr>
                <w:lang w:val="sq-AL"/>
              </w:rPr>
            </w:pPr>
            <w:r>
              <w:rPr>
                <w:lang w:val="sq-AL"/>
              </w:rPr>
              <w:t xml:space="preserve">        </w:t>
            </w:r>
            <w:r w:rsidR="00C943DA">
              <w:rPr>
                <w:lang w:val="sq-AL"/>
              </w:rPr>
              <w:t>1.9.</w:t>
            </w:r>
            <w:r w:rsidR="00174E4E">
              <w:rPr>
                <w:lang w:val="sq-AL"/>
              </w:rPr>
              <w:t xml:space="preserve"> përvetësimin e dëftesës së borxhit ose dëftesës së borxhit nga detyrimi, apo të hyrjes në angazhim të ndërrimit apo të ndonjë letre tjetër e cila mund të bartët me nënshkrim;</w:t>
            </w:r>
          </w:p>
          <w:p w14:paraId="5653459E" w14:textId="77777777" w:rsidR="00C943DA" w:rsidRDefault="00C943DA" w:rsidP="007B1EAD">
            <w:pPr>
              <w:ind w:left="480" w:hanging="475"/>
              <w:contextualSpacing/>
              <w:jc w:val="both"/>
              <w:rPr>
                <w:lang w:val="sq-AL"/>
              </w:rPr>
            </w:pPr>
          </w:p>
          <w:p w14:paraId="65F31201" w14:textId="7ACC5BC9" w:rsidR="00174E4E" w:rsidRDefault="00C943DA" w:rsidP="007B1EAD">
            <w:pPr>
              <w:ind w:left="480" w:hanging="475"/>
              <w:contextualSpacing/>
              <w:jc w:val="both"/>
              <w:rPr>
                <w:lang w:val="sq-AL"/>
              </w:rPr>
            </w:pPr>
            <w:r>
              <w:rPr>
                <w:lang w:val="sq-AL"/>
              </w:rPr>
              <w:t xml:space="preserve">        1.10.</w:t>
            </w:r>
            <w:r w:rsidR="00174E4E">
              <w:rPr>
                <w:lang w:val="sq-AL"/>
              </w:rPr>
              <w:t xml:space="preserve">marrje nga obligimi financiar apo të një nënshkrimi; </w:t>
            </w:r>
          </w:p>
          <w:p w14:paraId="3906A7E0" w14:textId="77777777" w:rsidR="00174E4E" w:rsidRDefault="00174E4E" w:rsidP="007B1EAD">
            <w:pPr>
              <w:ind w:left="480" w:hanging="475"/>
              <w:contextualSpacing/>
              <w:jc w:val="both"/>
              <w:rPr>
                <w:lang w:val="sq-AL"/>
              </w:rPr>
            </w:pPr>
          </w:p>
          <w:p w14:paraId="4F630B59" w14:textId="1D73D95C" w:rsidR="00174E4E" w:rsidRDefault="00C943DA" w:rsidP="007B1EAD">
            <w:pPr>
              <w:ind w:left="480" w:hanging="475"/>
              <w:contextualSpacing/>
              <w:jc w:val="both"/>
              <w:rPr>
                <w:lang w:val="sq-AL"/>
              </w:rPr>
            </w:pPr>
            <w:r>
              <w:rPr>
                <w:lang w:val="sq-AL"/>
              </w:rPr>
              <w:t xml:space="preserve">        1.11.</w:t>
            </w:r>
            <w:r w:rsidR="00174E4E">
              <w:rPr>
                <w:lang w:val="sq-AL"/>
              </w:rPr>
              <w:t xml:space="preserve">garantim të dhënies së kompetencës me prokurë; </w:t>
            </w:r>
          </w:p>
          <w:p w14:paraId="022E9EEA" w14:textId="0409BC9F" w:rsidR="00174E4E" w:rsidRDefault="00174E4E" w:rsidP="007B1EAD">
            <w:pPr>
              <w:ind w:left="480" w:hanging="475"/>
              <w:contextualSpacing/>
              <w:jc w:val="both"/>
              <w:rPr>
                <w:lang w:val="sq-AL"/>
              </w:rPr>
            </w:pPr>
          </w:p>
          <w:p w14:paraId="7E0B41DB" w14:textId="0CB65C0A" w:rsidR="0082577B" w:rsidRDefault="00C943DA" w:rsidP="00E752A2">
            <w:pPr>
              <w:ind w:left="480" w:hanging="475"/>
              <w:contextualSpacing/>
              <w:jc w:val="both"/>
              <w:rPr>
                <w:lang w:val="sq-AL"/>
              </w:rPr>
            </w:pPr>
            <w:r>
              <w:rPr>
                <w:lang w:val="sq-AL"/>
              </w:rPr>
              <w:t xml:space="preserve">         1.12.</w:t>
            </w:r>
            <w:r w:rsidR="00174E4E">
              <w:rPr>
                <w:lang w:val="sq-AL"/>
              </w:rPr>
              <w:t>të hyrë në një marrëveshje miqësore apo një marrëveshje të arbitrazhit, përveç nëse sendi diskutabil mund të vlerësohet dhe nuk tejkalon vlerën 200 euro. Ose përveç rastit, nëse marrëveshja korrespondon saktësisht me propozim të gjykatës.</w:t>
            </w:r>
          </w:p>
          <w:p w14:paraId="4AF5A9F9" w14:textId="77777777" w:rsidR="00E752A2" w:rsidRDefault="00E752A2" w:rsidP="00E752A2">
            <w:pPr>
              <w:ind w:left="480" w:hanging="475"/>
              <w:contextualSpacing/>
              <w:jc w:val="both"/>
              <w:rPr>
                <w:lang w:val="sq-AL"/>
              </w:rPr>
            </w:pPr>
          </w:p>
          <w:p w14:paraId="2EDE1B7E" w14:textId="7C1A0825" w:rsidR="00174E4E" w:rsidRDefault="00C943DA" w:rsidP="00E752A2">
            <w:pPr>
              <w:ind w:left="480"/>
              <w:contextualSpacing/>
              <w:jc w:val="both"/>
              <w:rPr>
                <w:lang w:val="sq-AL"/>
              </w:rPr>
            </w:pPr>
            <w:r>
              <w:rPr>
                <w:lang w:val="sq-AL"/>
              </w:rPr>
              <w:t>1.13.</w:t>
            </w:r>
            <w:r w:rsidR="00174E4E">
              <w:rPr>
                <w:lang w:val="sq-AL"/>
              </w:rPr>
              <w:t xml:space="preserve">Nëse kujdestari ka hyrë në punë juridike pa lejen e Organit të Kujdestarisë, </w:t>
            </w:r>
            <w:r w:rsidR="00174E4E">
              <w:rPr>
                <w:lang w:val="sq-AL"/>
              </w:rPr>
              <w:lastRenderedPageBreak/>
              <w:t>validiteti i punës juridike varet nga miratimi i mëvonshëm nga Organi i Kujdestarisë.</w:t>
            </w:r>
          </w:p>
          <w:p w14:paraId="48233404" w14:textId="77777777" w:rsidR="00C943DA" w:rsidRDefault="00C943DA" w:rsidP="00505083">
            <w:pPr>
              <w:contextualSpacing/>
              <w:jc w:val="both"/>
              <w:rPr>
                <w:lang w:val="sq-AL"/>
              </w:rPr>
            </w:pPr>
          </w:p>
          <w:p w14:paraId="001F2A95" w14:textId="400C4BB3" w:rsidR="00174E4E" w:rsidRPr="004A00DA" w:rsidRDefault="00DE52E4" w:rsidP="00505083">
            <w:pPr>
              <w:contextualSpacing/>
              <w:jc w:val="both"/>
              <w:rPr>
                <w:lang w:val="sq-AL"/>
              </w:rPr>
            </w:pPr>
            <w:r>
              <w:rPr>
                <w:lang w:val="sq-AL"/>
              </w:rPr>
              <w:t>2</w:t>
            </w:r>
            <w:r w:rsidR="0082577B">
              <w:rPr>
                <w:lang w:val="sq-AL"/>
              </w:rPr>
              <w:t>.</w:t>
            </w:r>
            <w:r w:rsidR="00174E4E">
              <w:rPr>
                <w:lang w:val="sq-AL"/>
              </w:rPr>
              <w:t xml:space="preserve">Leja mund t’i jepet vetëm kujdestarit personalisht. </w:t>
            </w:r>
          </w:p>
          <w:p w14:paraId="5AFC934A" w14:textId="77777777" w:rsidR="004A00DA" w:rsidRDefault="004A00DA" w:rsidP="00505083">
            <w:pPr>
              <w:contextualSpacing/>
              <w:jc w:val="center"/>
              <w:rPr>
                <w:b/>
                <w:bCs/>
                <w:lang w:val="sq-AL"/>
              </w:rPr>
            </w:pPr>
          </w:p>
          <w:p w14:paraId="08A39620" w14:textId="77777777" w:rsidR="004A00DA" w:rsidRDefault="004A00DA" w:rsidP="00505083">
            <w:pPr>
              <w:contextualSpacing/>
              <w:jc w:val="center"/>
              <w:rPr>
                <w:b/>
                <w:bCs/>
                <w:lang w:val="sq-AL"/>
              </w:rPr>
            </w:pPr>
          </w:p>
          <w:p w14:paraId="3445A6A4" w14:textId="77777777" w:rsidR="006E7296" w:rsidRPr="006E7296" w:rsidRDefault="006E7296" w:rsidP="00505083">
            <w:pPr>
              <w:contextualSpacing/>
              <w:jc w:val="center"/>
              <w:rPr>
                <w:b/>
                <w:bCs/>
                <w:lang w:val="sq-AL"/>
              </w:rPr>
            </w:pPr>
          </w:p>
          <w:p w14:paraId="46B14AE1" w14:textId="643DDC9F" w:rsidR="00174E4E" w:rsidRPr="006E7296" w:rsidRDefault="00174E4E" w:rsidP="00505083">
            <w:pPr>
              <w:contextualSpacing/>
              <w:jc w:val="center"/>
              <w:rPr>
                <w:b/>
                <w:bCs/>
                <w:lang w:val="sq-AL"/>
              </w:rPr>
            </w:pPr>
            <w:r w:rsidRPr="006E7296">
              <w:rPr>
                <w:b/>
                <w:bCs/>
                <w:lang w:val="sq-AL"/>
              </w:rPr>
              <w:t>Neni 61</w:t>
            </w:r>
          </w:p>
          <w:p w14:paraId="1A926EC9" w14:textId="77777777" w:rsidR="00174E4E" w:rsidRPr="006E7296" w:rsidRDefault="00174E4E" w:rsidP="00505083">
            <w:pPr>
              <w:contextualSpacing/>
              <w:jc w:val="center"/>
              <w:rPr>
                <w:b/>
                <w:bCs/>
                <w:lang w:val="sq-AL"/>
              </w:rPr>
            </w:pPr>
            <w:r w:rsidRPr="006E7296">
              <w:rPr>
                <w:b/>
                <w:bCs/>
                <w:lang w:val="sq-AL"/>
              </w:rPr>
              <w:t>Kërkesa për veprimet që duhet të ndërmerren</w:t>
            </w:r>
          </w:p>
          <w:p w14:paraId="7EB0DD19" w14:textId="77777777" w:rsidR="00174E4E" w:rsidRDefault="00174E4E" w:rsidP="00505083">
            <w:pPr>
              <w:contextualSpacing/>
              <w:jc w:val="both"/>
              <w:rPr>
                <w:b/>
                <w:bCs/>
                <w:lang w:val="sq-AL"/>
              </w:rPr>
            </w:pPr>
          </w:p>
          <w:p w14:paraId="24C7C9FD" w14:textId="07BF41F0" w:rsidR="006E7296" w:rsidRDefault="006E7296" w:rsidP="00505083">
            <w:pPr>
              <w:numPr>
                <w:ilvl w:val="0"/>
                <w:numId w:val="52"/>
              </w:numPr>
              <w:ind w:left="0"/>
              <w:contextualSpacing/>
              <w:jc w:val="both"/>
              <w:rPr>
                <w:lang w:val="sq-AL"/>
              </w:rPr>
            </w:pPr>
            <w:r>
              <w:rPr>
                <w:lang w:val="sq-AL"/>
              </w:rPr>
              <w:t>1.</w:t>
            </w:r>
            <w:r w:rsidR="00174E4E">
              <w:rPr>
                <w:lang w:val="sq-AL"/>
              </w:rPr>
              <w:t>Kujdestari, prokurori i shtetit, komuna në territorin e së cilës ka vendbanimin ose vendqëndrimin personi nën kujdestari, i afërti në gjini i këtij personi, organizatat humanitare ose personat e tretë të pa përfshirë, mund të bëjnë kërkesë apo propozim për çdo çështje para Organit të Kujdestarisë, për të ndërmarrë veprimet dhe masat e nevojshme të kujdestarisë për të mbrojtur interesat e personit nën kujdestari.</w:t>
            </w:r>
          </w:p>
          <w:p w14:paraId="4F515154" w14:textId="77777777" w:rsidR="00F74F62" w:rsidRPr="00140F26" w:rsidRDefault="00F74F62" w:rsidP="00505083">
            <w:pPr>
              <w:numPr>
                <w:ilvl w:val="0"/>
                <w:numId w:val="52"/>
              </w:numPr>
              <w:ind w:left="0"/>
              <w:contextualSpacing/>
              <w:jc w:val="both"/>
              <w:rPr>
                <w:lang w:val="sq-AL"/>
              </w:rPr>
            </w:pPr>
          </w:p>
          <w:p w14:paraId="5A0C7B98" w14:textId="356EB3EE" w:rsidR="00174E4E" w:rsidRDefault="006E7296" w:rsidP="00505083">
            <w:pPr>
              <w:numPr>
                <w:ilvl w:val="0"/>
                <w:numId w:val="52"/>
              </w:numPr>
              <w:ind w:left="0"/>
              <w:contextualSpacing/>
              <w:jc w:val="both"/>
              <w:rPr>
                <w:lang w:val="sq-AL"/>
              </w:rPr>
            </w:pPr>
            <w:r>
              <w:rPr>
                <w:lang w:val="sq-AL"/>
              </w:rPr>
              <w:t>2.</w:t>
            </w:r>
            <w:r w:rsidR="00174E4E">
              <w:rPr>
                <w:lang w:val="sq-AL"/>
              </w:rPr>
              <w:t>Kundër aktvendimit të Organit të Kujdestarisë, me të cilin refuzohet ndërmarrja e veprimeve dhe masave të kujdestarisë, paraqitësi i kërkesës nga paragrafi 1 i këtij neni, mund t’i parashtrojë ankesë organit të shkallës së dytë, brenda afatit prej 15 ditësh nga dita e marrjes së vendimit.</w:t>
            </w:r>
          </w:p>
          <w:p w14:paraId="72F98C45" w14:textId="3E305F6B" w:rsidR="00F74F62" w:rsidRDefault="00F74F62" w:rsidP="00505083">
            <w:pPr>
              <w:contextualSpacing/>
              <w:jc w:val="both"/>
              <w:rPr>
                <w:lang w:val="sq-AL"/>
              </w:rPr>
            </w:pPr>
          </w:p>
          <w:p w14:paraId="60C961D1" w14:textId="7CE56136" w:rsidR="00A0428E" w:rsidRDefault="00A0428E" w:rsidP="00505083">
            <w:pPr>
              <w:contextualSpacing/>
              <w:jc w:val="both"/>
              <w:rPr>
                <w:lang w:val="sq-AL"/>
              </w:rPr>
            </w:pPr>
          </w:p>
          <w:p w14:paraId="06CF47C9" w14:textId="77777777" w:rsidR="00A0428E" w:rsidRDefault="00A0428E" w:rsidP="00505083">
            <w:pPr>
              <w:contextualSpacing/>
              <w:jc w:val="both"/>
              <w:rPr>
                <w:lang w:val="sq-AL"/>
              </w:rPr>
            </w:pPr>
          </w:p>
          <w:p w14:paraId="2BEE65B7" w14:textId="77777777" w:rsidR="00174E4E" w:rsidRDefault="00174E4E" w:rsidP="00505083">
            <w:pPr>
              <w:contextualSpacing/>
              <w:jc w:val="both"/>
              <w:rPr>
                <w:b/>
                <w:bCs/>
                <w:lang w:val="sq-AL"/>
              </w:rPr>
            </w:pPr>
          </w:p>
          <w:p w14:paraId="0977128D" w14:textId="77777777" w:rsidR="00485934" w:rsidRDefault="00485934" w:rsidP="00174E4E">
            <w:pPr>
              <w:spacing w:line="276" w:lineRule="auto"/>
              <w:ind w:left="360"/>
              <w:contextualSpacing/>
              <w:jc w:val="center"/>
              <w:rPr>
                <w:b/>
                <w:bCs/>
                <w:lang w:val="sq-AL"/>
              </w:rPr>
            </w:pPr>
          </w:p>
          <w:p w14:paraId="4ED4F669" w14:textId="77777777" w:rsidR="00485934" w:rsidRDefault="00485934" w:rsidP="00485934">
            <w:pPr>
              <w:contextualSpacing/>
              <w:jc w:val="center"/>
              <w:rPr>
                <w:b/>
                <w:bCs/>
                <w:lang w:val="sq-AL"/>
              </w:rPr>
            </w:pPr>
          </w:p>
          <w:p w14:paraId="73C0DBBE" w14:textId="1FC7CB74" w:rsidR="00174E4E" w:rsidRDefault="00174E4E" w:rsidP="00485934">
            <w:pPr>
              <w:contextualSpacing/>
              <w:jc w:val="center"/>
              <w:rPr>
                <w:b/>
                <w:bCs/>
                <w:lang w:val="sq-AL"/>
              </w:rPr>
            </w:pPr>
            <w:r>
              <w:rPr>
                <w:b/>
                <w:bCs/>
                <w:lang w:val="sq-AL"/>
              </w:rPr>
              <w:t>Neni 62</w:t>
            </w:r>
          </w:p>
          <w:p w14:paraId="48BB060D" w14:textId="77777777" w:rsidR="00174E4E" w:rsidRDefault="00174E4E" w:rsidP="00485934">
            <w:pPr>
              <w:contextualSpacing/>
              <w:jc w:val="center"/>
              <w:rPr>
                <w:b/>
                <w:bCs/>
                <w:lang w:val="sq-AL"/>
              </w:rPr>
            </w:pPr>
            <w:r>
              <w:rPr>
                <w:b/>
                <w:bCs/>
                <w:lang w:val="sq-AL"/>
              </w:rPr>
              <w:t>Punët juridike në mes të kujdestarit dhe personit nën kujdestari</w:t>
            </w:r>
          </w:p>
          <w:p w14:paraId="49E40EA4" w14:textId="77777777" w:rsidR="00174E4E" w:rsidRDefault="00174E4E" w:rsidP="00485934">
            <w:pPr>
              <w:contextualSpacing/>
              <w:jc w:val="center"/>
              <w:rPr>
                <w:b/>
                <w:bCs/>
                <w:lang w:val="sq-AL"/>
              </w:rPr>
            </w:pPr>
          </w:p>
          <w:p w14:paraId="4D129553" w14:textId="11E2F388" w:rsidR="00174E4E" w:rsidRDefault="00B10B11" w:rsidP="00485934">
            <w:pPr>
              <w:jc w:val="both"/>
              <w:rPr>
                <w:lang w:val="sq-AL"/>
              </w:rPr>
            </w:pPr>
            <w:r>
              <w:rPr>
                <w:lang w:val="sq-AL"/>
              </w:rPr>
              <w:t>1.</w:t>
            </w:r>
            <w:r w:rsidR="00174E4E">
              <w:rPr>
                <w:lang w:val="sq-AL"/>
              </w:rPr>
              <w:t>Kujdestari mund të kryejë punë juridike për personin nën kujdestari, vetëm nëse Organi i Kujdestarisë konstaton se ajo është në interes të personit nën kujdestari.</w:t>
            </w:r>
          </w:p>
          <w:p w14:paraId="5CF772A2" w14:textId="2D75AF65" w:rsidR="00174E4E" w:rsidRDefault="00174E4E" w:rsidP="00485934">
            <w:pPr>
              <w:contextualSpacing/>
              <w:jc w:val="both"/>
              <w:rPr>
                <w:b/>
                <w:bCs/>
                <w:lang w:val="sq-AL"/>
              </w:rPr>
            </w:pPr>
          </w:p>
          <w:p w14:paraId="16D685F1" w14:textId="3BF122E7" w:rsidR="00485934" w:rsidRDefault="00485934" w:rsidP="00485934">
            <w:pPr>
              <w:contextualSpacing/>
              <w:jc w:val="both"/>
              <w:rPr>
                <w:b/>
                <w:bCs/>
                <w:lang w:val="sq-AL"/>
              </w:rPr>
            </w:pPr>
          </w:p>
          <w:p w14:paraId="2CD4D189" w14:textId="77777777" w:rsidR="009750F5" w:rsidRDefault="009750F5" w:rsidP="00485934">
            <w:pPr>
              <w:contextualSpacing/>
              <w:jc w:val="both"/>
              <w:rPr>
                <w:b/>
                <w:bCs/>
                <w:lang w:val="sq-AL"/>
              </w:rPr>
            </w:pPr>
          </w:p>
          <w:p w14:paraId="1BF596C2" w14:textId="77777777" w:rsidR="00174E4E" w:rsidRDefault="00174E4E" w:rsidP="00485934">
            <w:pPr>
              <w:contextualSpacing/>
              <w:jc w:val="center"/>
              <w:rPr>
                <w:b/>
                <w:bCs/>
                <w:lang w:val="sq-AL"/>
              </w:rPr>
            </w:pPr>
            <w:r>
              <w:rPr>
                <w:b/>
                <w:bCs/>
                <w:lang w:val="sq-AL"/>
              </w:rPr>
              <w:t>Neni 63</w:t>
            </w:r>
          </w:p>
          <w:p w14:paraId="37A54527" w14:textId="77777777" w:rsidR="00174E4E" w:rsidRDefault="00174E4E" w:rsidP="00485934">
            <w:pPr>
              <w:contextualSpacing/>
              <w:jc w:val="center"/>
              <w:rPr>
                <w:b/>
                <w:bCs/>
                <w:lang w:val="sq-AL"/>
              </w:rPr>
            </w:pPr>
            <w:r>
              <w:rPr>
                <w:b/>
                <w:bCs/>
                <w:lang w:val="sq-AL"/>
              </w:rPr>
              <w:t>Raporti i rregullt për punën</w:t>
            </w:r>
          </w:p>
          <w:p w14:paraId="5A5AB73E" w14:textId="77777777" w:rsidR="00174E4E" w:rsidRDefault="00174E4E" w:rsidP="00174E4E">
            <w:pPr>
              <w:spacing w:line="276" w:lineRule="auto"/>
              <w:ind w:left="360"/>
              <w:contextualSpacing/>
              <w:jc w:val="center"/>
              <w:rPr>
                <w:b/>
                <w:bCs/>
                <w:lang w:val="sq-AL"/>
              </w:rPr>
            </w:pPr>
          </w:p>
          <w:p w14:paraId="6534A9B3" w14:textId="5D3E9E96" w:rsidR="00174E4E" w:rsidRDefault="00F951AD" w:rsidP="00F951AD">
            <w:pPr>
              <w:contextualSpacing/>
              <w:jc w:val="both"/>
              <w:rPr>
                <w:lang w:val="sq-AL"/>
              </w:rPr>
            </w:pPr>
            <w:r>
              <w:rPr>
                <w:lang w:val="sq-AL"/>
              </w:rPr>
              <w:t>1.</w:t>
            </w:r>
            <w:r w:rsidR="00174E4E">
              <w:rPr>
                <w:lang w:val="sq-AL"/>
              </w:rPr>
              <w:t>Në fillim të çdo viti, kujdestari duhet t’i paraqesë raport Organit të Kujdestarisë dhe të japë arsyetim për punën e tij gjatë vitit të kaluar. Raportet mujore duhet të jepen me kërkesë të Organit të Kujdestarisë, si dhe një raport final që e ndërpret kujdestarinë e tij.</w:t>
            </w:r>
          </w:p>
          <w:p w14:paraId="4656D4B5" w14:textId="419653C0" w:rsidR="00F951AD" w:rsidRDefault="00F951AD" w:rsidP="00F951AD">
            <w:pPr>
              <w:contextualSpacing/>
              <w:jc w:val="both"/>
              <w:rPr>
                <w:lang w:val="sq-AL"/>
              </w:rPr>
            </w:pPr>
          </w:p>
          <w:p w14:paraId="3F17BA4D" w14:textId="77777777" w:rsidR="00BF41ED" w:rsidRDefault="00BF41ED" w:rsidP="00F951AD">
            <w:pPr>
              <w:contextualSpacing/>
              <w:jc w:val="both"/>
              <w:rPr>
                <w:lang w:val="sq-AL"/>
              </w:rPr>
            </w:pPr>
          </w:p>
          <w:p w14:paraId="305F329C" w14:textId="13B9ED13" w:rsidR="00174E4E" w:rsidRDefault="00F951AD" w:rsidP="00F951AD">
            <w:pPr>
              <w:contextualSpacing/>
              <w:jc w:val="both"/>
              <w:rPr>
                <w:lang w:val="sq-AL"/>
              </w:rPr>
            </w:pPr>
            <w:r>
              <w:rPr>
                <w:lang w:val="sq-AL"/>
              </w:rPr>
              <w:t>2.</w:t>
            </w:r>
            <w:r w:rsidR="00174E4E">
              <w:rPr>
                <w:lang w:val="sq-AL"/>
              </w:rPr>
              <w:t>Raporti i kujdestarit duhet të dëshmojë punën dhe kujdesin e tij për personalitetin e personit nën kujdestari, e në veçanti kushtet e vendosjes dhe për aq sa është zbatuar për shëndetin, edukimin, arsimimin, si dhe të gjitha çështjet e tjera të rëndësishme për personalitetin e personit nën kujdestari.</w:t>
            </w:r>
          </w:p>
          <w:p w14:paraId="5EC89C4F" w14:textId="77777777" w:rsidR="00F951AD" w:rsidRDefault="00F951AD" w:rsidP="00F951AD">
            <w:pPr>
              <w:contextualSpacing/>
              <w:jc w:val="both"/>
              <w:rPr>
                <w:lang w:val="sq-AL"/>
              </w:rPr>
            </w:pPr>
          </w:p>
          <w:p w14:paraId="4F256ACE" w14:textId="197E2D34" w:rsidR="00174E4E" w:rsidRDefault="00F951AD" w:rsidP="00F951AD">
            <w:pPr>
              <w:contextualSpacing/>
              <w:jc w:val="both"/>
              <w:rPr>
                <w:lang w:val="sq-AL"/>
              </w:rPr>
            </w:pPr>
            <w:r>
              <w:rPr>
                <w:lang w:val="sq-AL"/>
              </w:rPr>
              <w:t>3.</w:t>
            </w:r>
            <w:r w:rsidR="00174E4E">
              <w:rPr>
                <w:lang w:val="sq-AL"/>
              </w:rPr>
              <w:t>Raporti duhet të përmbajë gjithashtu informacionet për të gjitha çështjet pronësore.</w:t>
            </w:r>
          </w:p>
          <w:p w14:paraId="697F3C65" w14:textId="77777777" w:rsidR="00174E4E" w:rsidRDefault="00174E4E" w:rsidP="00F951AD">
            <w:pPr>
              <w:jc w:val="both"/>
              <w:rPr>
                <w:b/>
                <w:bCs/>
                <w:lang w:val="sq-AL"/>
              </w:rPr>
            </w:pPr>
          </w:p>
          <w:p w14:paraId="55E529AF" w14:textId="77777777" w:rsidR="00BF41ED" w:rsidRDefault="00BF41ED" w:rsidP="00174E4E">
            <w:pPr>
              <w:spacing w:line="276" w:lineRule="auto"/>
              <w:ind w:left="360"/>
              <w:contextualSpacing/>
              <w:jc w:val="center"/>
              <w:rPr>
                <w:b/>
                <w:bCs/>
                <w:lang w:val="sq-AL"/>
              </w:rPr>
            </w:pPr>
          </w:p>
          <w:p w14:paraId="76BAC0F4" w14:textId="77777777" w:rsidR="007B60B6" w:rsidRDefault="007B60B6" w:rsidP="007B60B6">
            <w:pPr>
              <w:contextualSpacing/>
              <w:jc w:val="center"/>
              <w:rPr>
                <w:b/>
                <w:bCs/>
                <w:lang w:val="sq-AL"/>
              </w:rPr>
            </w:pPr>
          </w:p>
          <w:p w14:paraId="513CED8B" w14:textId="53E441BD" w:rsidR="00174E4E" w:rsidRDefault="00174E4E" w:rsidP="007B60B6">
            <w:pPr>
              <w:contextualSpacing/>
              <w:jc w:val="center"/>
              <w:rPr>
                <w:b/>
                <w:bCs/>
                <w:lang w:val="sq-AL"/>
              </w:rPr>
            </w:pPr>
            <w:r>
              <w:rPr>
                <w:b/>
                <w:bCs/>
                <w:lang w:val="sq-AL"/>
              </w:rPr>
              <w:t>Neni 64</w:t>
            </w:r>
          </w:p>
          <w:p w14:paraId="2971DB31" w14:textId="77777777" w:rsidR="00174E4E" w:rsidRDefault="00174E4E" w:rsidP="007B60B6">
            <w:pPr>
              <w:contextualSpacing/>
              <w:jc w:val="center"/>
              <w:rPr>
                <w:b/>
                <w:bCs/>
                <w:lang w:val="sq-AL"/>
              </w:rPr>
            </w:pPr>
            <w:r>
              <w:rPr>
                <w:b/>
                <w:bCs/>
                <w:lang w:val="sq-AL"/>
              </w:rPr>
              <w:t>Shqyrtimi i raportit të punës</w:t>
            </w:r>
          </w:p>
          <w:p w14:paraId="0FF2BDA5" w14:textId="77777777" w:rsidR="00174E4E" w:rsidRDefault="00174E4E" w:rsidP="007B60B6">
            <w:pPr>
              <w:contextualSpacing/>
              <w:jc w:val="center"/>
              <w:rPr>
                <w:b/>
                <w:bCs/>
                <w:lang w:val="sq-AL"/>
              </w:rPr>
            </w:pPr>
          </w:p>
          <w:p w14:paraId="6E622A6C" w14:textId="77777777" w:rsidR="00174E4E" w:rsidRDefault="00174E4E" w:rsidP="007B60B6">
            <w:pPr>
              <w:jc w:val="both"/>
              <w:rPr>
                <w:lang w:val="sq-AL"/>
              </w:rPr>
            </w:pPr>
            <w:r>
              <w:rPr>
                <w:lang w:val="sq-AL"/>
              </w:rPr>
              <w:t>Organi i Kujdestarisë ka për detyrë të shqyrtojë me ndërgjegje të gjitha raportet për punën e kujdestarit, si dhe nëse është e nevojshme, të ndërmarrë të gjitha masat për të mbrojtur interesat e personit nën kujdestari.</w:t>
            </w:r>
          </w:p>
          <w:p w14:paraId="47025603" w14:textId="77777777" w:rsidR="00174E4E" w:rsidRDefault="00174E4E" w:rsidP="007B60B6">
            <w:pPr>
              <w:contextualSpacing/>
              <w:jc w:val="both"/>
              <w:rPr>
                <w:b/>
                <w:bCs/>
                <w:lang w:val="sq-AL"/>
              </w:rPr>
            </w:pPr>
          </w:p>
          <w:p w14:paraId="3FAA96C5" w14:textId="77777777" w:rsidR="00174E4E" w:rsidRDefault="00174E4E" w:rsidP="007B60B6">
            <w:pPr>
              <w:contextualSpacing/>
              <w:jc w:val="both"/>
              <w:rPr>
                <w:b/>
                <w:bCs/>
                <w:lang w:val="sq-AL"/>
              </w:rPr>
            </w:pPr>
          </w:p>
          <w:p w14:paraId="0E66C9B4" w14:textId="77777777" w:rsidR="00174E4E" w:rsidRDefault="00174E4E" w:rsidP="007B60B6">
            <w:pPr>
              <w:contextualSpacing/>
              <w:jc w:val="center"/>
              <w:rPr>
                <w:b/>
                <w:bCs/>
                <w:lang w:val="sq-AL"/>
              </w:rPr>
            </w:pPr>
            <w:r>
              <w:rPr>
                <w:b/>
                <w:bCs/>
                <w:lang w:val="sq-AL"/>
              </w:rPr>
              <w:t>Neni 65</w:t>
            </w:r>
          </w:p>
          <w:p w14:paraId="1854B278" w14:textId="77777777" w:rsidR="00174E4E" w:rsidRDefault="00174E4E" w:rsidP="007B60B6">
            <w:pPr>
              <w:contextualSpacing/>
              <w:jc w:val="center"/>
              <w:rPr>
                <w:b/>
                <w:bCs/>
                <w:lang w:val="sq-AL"/>
              </w:rPr>
            </w:pPr>
            <w:r>
              <w:rPr>
                <w:b/>
                <w:bCs/>
                <w:lang w:val="sq-AL"/>
              </w:rPr>
              <w:t>Vërejtjet mbi punën e kujdestarit</w:t>
            </w:r>
          </w:p>
          <w:p w14:paraId="044F624A" w14:textId="77777777" w:rsidR="00174E4E" w:rsidRDefault="00174E4E" w:rsidP="007B60B6">
            <w:pPr>
              <w:contextualSpacing/>
              <w:jc w:val="both"/>
              <w:rPr>
                <w:b/>
                <w:bCs/>
                <w:lang w:val="sq-AL"/>
              </w:rPr>
            </w:pPr>
          </w:p>
          <w:p w14:paraId="747A694D" w14:textId="4C51978F" w:rsidR="00174E4E" w:rsidRDefault="007B60B6" w:rsidP="007B60B6">
            <w:pPr>
              <w:numPr>
                <w:ilvl w:val="0"/>
                <w:numId w:val="54"/>
              </w:numPr>
              <w:ind w:left="0"/>
              <w:contextualSpacing/>
              <w:jc w:val="both"/>
              <w:rPr>
                <w:lang w:val="sq-AL"/>
              </w:rPr>
            </w:pPr>
            <w:r>
              <w:rPr>
                <w:lang w:val="sq-AL"/>
              </w:rPr>
              <w:t>1.</w:t>
            </w:r>
            <w:r w:rsidR="00174E4E">
              <w:rPr>
                <w:lang w:val="sq-AL"/>
              </w:rPr>
              <w:t>Personi nën kujdestari mund të japë vërejtje për punën e kujdestarit, mirëpo vërejtjet gjithashtu mund të bëhen nga të afërmit e tij si dhe nga personat e tretë.</w:t>
            </w:r>
          </w:p>
          <w:p w14:paraId="713029D4" w14:textId="77777777" w:rsidR="007B60B6" w:rsidRDefault="007B60B6" w:rsidP="007B60B6">
            <w:pPr>
              <w:numPr>
                <w:ilvl w:val="0"/>
                <w:numId w:val="54"/>
              </w:numPr>
              <w:ind w:left="0"/>
              <w:contextualSpacing/>
              <w:jc w:val="both"/>
              <w:rPr>
                <w:lang w:val="sq-AL"/>
              </w:rPr>
            </w:pPr>
          </w:p>
          <w:p w14:paraId="1726A690" w14:textId="31FCA9F9" w:rsidR="00174E4E" w:rsidRDefault="007B60B6" w:rsidP="007B60B6">
            <w:pPr>
              <w:numPr>
                <w:ilvl w:val="0"/>
                <w:numId w:val="54"/>
              </w:numPr>
              <w:ind w:left="0"/>
              <w:contextualSpacing/>
              <w:jc w:val="both"/>
              <w:rPr>
                <w:lang w:val="sq-AL"/>
              </w:rPr>
            </w:pPr>
            <w:r>
              <w:rPr>
                <w:lang w:val="sq-AL"/>
              </w:rPr>
              <w:t>2.</w:t>
            </w:r>
            <w:r w:rsidR="00174E4E">
              <w:rPr>
                <w:lang w:val="sq-AL"/>
              </w:rPr>
              <w:t>Vërejtjet për punën e kujdestarit do t’i dërgohen Organit të Kujdestarisë për të vendosur lidhur me çështjet e kujdestarisë.</w:t>
            </w:r>
          </w:p>
          <w:p w14:paraId="45118B66" w14:textId="77777777" w:rsidR="007B60B6" w:rsidRDefault="007B60B6" w:rsidP="007B60B6">
            <w:pPr>
              <w:numPr>
                <w:ilvl w:val="0"/>
                <w:numId w:val="54"/>
              </w:numPr>
              <w:ind w:left="0"/>
              <w:contextualSpacing/>
              <w:jc w:val="both"/>
              <w:rPr>
                <w:lang w:val="sq-AL"/>
              </w:rPr>
            </w:pPr>
          </w:p>
          <w:p w14:paraId="40D091E4" w14:textId="66BEE759" w:rsidR="00174E4E" w:rsidRDefault="007B60B6" w:rsidP="007B60B6">
            <w:pPr>
              <w:numPr>
                <w:ilvl w:val="0"/>
                <w:numId w:val="54"/>
              </w:numPr>
              <w:ind w:left="0"/>
              <w:contextualSpacing/>
              <w:jc w:val="both"/>
              <w:rPr>
                <w:lang w:val="sq-AL"/>
              </w:rPr>
            </w:pPr>
            <w:r>
              <w:rPr>
                <w:lang w:val="sq-AL"/>
              </w:rPr>
              <w:t>3.</w:t>
            </w:r>
            <w:r w:rsidR="00174E4E">
              <w:rPr>
                <w:lang w:val="sq-AL"/>
              </w:rPr>
              <w:t>Në rast se Organi i Kujdestarisë i përmbush detyrimet në mënyrë të drejtpërdrejtë, vërejtjet mbi punën e Organit të Kujdestarisë i dërgohen  gjykatës së shkallës së dytë për ankesa, për të vendosur për çështjet e kujdestarisë</w:t>
            </w:r>
          </w:p>
          <w:p w14:paraId="1C79BEC8" w14:textId="77777777" w:rsidR="00174E4E" w:rsidRDefault="00174E4E" w:rsidP="007B60B6">
            <w:pPr>
              <w:jc w:val="both"/>
              <w:rPr>
                <w:b/>
                <w:bCs/>
                <w:lang w:val="sq-AL"/>
              </w:rPr>
            </w:pPr>
          </w:p>
          <w:p w14:paraId="717E87DC" w14:textId="77777777" w:rsidR="00BD1E88" w:rsidRDefault="00BD1E88" w:rsidP="007B60B6">
            <w:pPr>
              <w:contextualSpacing/>
              <w:jc w:val="center"/>
              <w:rPr>
                <w:b/>
                <w:bCs/>
                <w:lang w:val="sq-AL"/>
              </w:rPr>
            </w:pPr>
          </w:p>
          <w:p w14:paraId="13D531FC" w14:textId="77777777" w:rsidR="00BD1E88" w:rsidRDefault="00BD1E88" w:rsidP="007B60B6">
            <w:pPr>
              <w:contextualSpacing/>
              <w:jc w:val="center"/>
              <w:rPr>
                <w:b/>
                <w:bCs/>
                <w:lang w:val="sq-AL"/>
              </w:rPr>
            </w:pPr>
          </w:p>
          <w:p w14:paraId="69877953" w14:textId="77777777" w:rsidR="00BD1E88" w:rsidRDefault="00BD1E88" w:rsidP="007B60B6">
            <w:pPr>
              <w:contextualSpacing/>
              <w:jc w:val="center"/>
              <w:rPr>
                <w:b/>
                <w:bCs/>
                <w:lang w:val="sq-AL"/>
              </w:rPr>
            </w:pPr>
          </w:p>
          <w:p w14:paraId="14A7F4E9" w14:textId="77777777" w:rsidR="00BD1E88" w:rsidRDefault="00BD1E88" w:rsidP="007B60B6">
            <w:pPr>
              <w:contextualSpacing/>
              <w:jc w:val="center"/>
              <w:rPr>
                <w:b/>
                <w:bCs/>
                <w:lang w:val="sq-AL"/>
              </w:rPr>
            </w:pPr>
          </w:p>
          <w:p w14:paraId="6A0E080C" w14:textId="77777777" w:rsidR="00BD1E88" w:rsidRDefault="00BD1E88" w:rsidP="007B60B6">
            <w:pPr>
              <w:contextualSpacing/>
              <w:jc w:val="center"/>
              <w:rPr>
                <w:b/>
                <w:bCs/>
                <w:lang w:val="sq-AL"/>
              </w:rPr>
            </w:pPr>
          </w:p>
          <w:p w14:paraId="4B80084F" w14:textId="77777777" w:rsidR="00BD1E88" w:rsidRDefault="00BD1E88" w:rsidP="007B60B6">
            <w:pPr>
              <w:contextualSpacing/>
              <w:jc w:val="center"/>
              <w:rPr>
                <w:b/>
                <w:bCs/>
                <w:lang w:val="sq-AL"/>
              </w:rPr>
            </w:pPr>
          </w:p>
          <w:p w14:paraId="4AEDCF72" w14:textId="77777777" w:rsidR="00BD1E88" w:rsidRDefault="00BD1E88" w:rsidP="0025635E">
            <w:pPr>
              <w:contextualSpacing/>
              <w:jc w:val="center"/>
              <w:rPr>
                <w:b/>
                <w:bCs/>
                <w:lang w:val="sq-AL"/>
              </w:rPr>
            </w:pPr>
          </w:p>
          <w:p w14:paraId="0598C82A" w14:textId="7CC5CA46" w:rsidR="00174E4E" w:rsidRDefault="00174E4E" w:rsidP="0025635E">
            <w:pPr>
              <w:contextualSpacing/>
              <w:jc w:val="center"/>
              <w:rPr>
                <w:b/>
                <w:bCs/>
                <w:lang w:val="sq-AL"/>
              </w:rPr>
            </w:pPr>
            <w:r>
              <w:rPr>
                <w:b/>
                <w:bCs/>
                <w:lang w:val="sq-AL"/>
              </w:rPr>
              <w:t>Neni 66</w:t>
            </w:r>
          </w:p>
          <w:p w14:paraId="5143AE00" w14:textId="77777777" w:rsidR="00174E4E" w:rsidRDefault="00174E4E" w:rsidP="0025635E">
            <w:pPr>
              <w:contextualSpacing/>
              <w:jc w:val="center"/>
              <w:rPr>
                <w:b/>
                <w:bCs/>
                <w:lang w:val="sq-AL"/>
              </w:rPr>
            </w:pPr>
            <w:r>
              <w:rPr>
                <w:b/>
                <w:bCs/>
                <w:lang w:val="sq-AL"/>
              </w:rPr>
              <w:t>Kontrollimi i vërejtjeve</w:t>
            </w:r>
          </w:p>
          <w:p w14:paraId="2C771F6D" w14:textId="77777777" w:rsidR="00174E4E" w:rsidRDefault="00174E4E" w:rsidP="0025635E">
            <w:pPr>
              <w:contextualSpacing/>
              <w:jc w:val="center"/>
              <w:rPr>
                <w:b/>
                <w:bCs/>
                <w:lang w:val="sq-AL"/>
              </w:rPr>
            </w:pPr>
          </w:p>
          <w:p w14:paraId="70FD61E0" w14:textId="03E23A8C" w:rsidR="00174E4E" w:rsidRDefault="0025635E" w:rsidP="0025635E">
            <w:pPr>
              <w:contextualSpacing/>
              <w:jc w:val="both"/>
              <w:rPr>
                <w:lang w:val="sq-AL"/>
              </w:rPr>
            </w:pPr>
            <w:r>
              <w:rPr>
                <w:lang w:val="sq-AL"/>
              </w:rPr>
              <w:t>1.</w:t>
            </w:r>
            <w:r w:rsidR="00174E4E">
              <w:rPr>
                <w:lang w:val="sq-AL"/>
              </w:rPr>
              <w:t>Organi i Kujdestarisë kontrollon vërejtjet, dhe në rast se vërejtja gjen bazë për ndërhyrje, ndërmerren hapat e nevojshëm.</w:t>
            </w:r>
          </w:p>
          <w:p w14:paraId="18ECC0CA" w14:textId="77777777" w:rsidR="0025635E" w:rsidRDefault="0025635E" w:rsidP="0025635E">
            <w:pPr>
              <w:contextualSpacing/>
              <w:jc w:val="both"/>
              <w:rPr>
                <w:lang w:val="sq-AL"/>
              </w:rPr>
            </w:pPr>
          </w:p>
          <w:p w14:paraId="43A0C0F1" w14:textId="53A9FAE6" w:rsidR="00174E4E" w:rsidRDefault="0025635E" w:rsidP="0025635E">
            <w:pPr>
              <w:contextualSpacing/>
              <w:jc w:val="both"/>
              <w:rPr>
                <w:lang w:val="sq-AL"/>
              </w:rPr>
            </w:pPr>
            <w:r>
              <w:rPr>
                <w:lang w:val="sq-AL"/>
              </w:rPr>
              <w:t>2.</w:t>
            </w:r>
            <w:r w:rsidR="00174E4E">
              <w:rPr>
                <w:lang w:val="sq-AL"/>
              </w:rPr>
              <w:t>Në rast se Organi i Kujdestarisë përmbush detyrimet në mënyrë të drejtpërdrejt dhe gjykata e shkallës së dytë vjen në përfundim se vërejtjet janë të bazuara, ai i jap udhëzime Organit të Kujdestarisë për t’i ndërmarrë të gjithë hapat e domosdoshëm. Organi i Kujdestarisë pas udhëzimeve do të vendosë se cilat masa t’i ndërmarrë dhe e informon organin e instancës së dytë për këtë gjë.</w:t>
            </w:r>
          </w:p>
          <w:p w14:paraId="0EED949C" w14:textId="21E1A339" w:rsidR="00BA4A6F" w:rsidRDefault="00BA4A6F" w:rsidP="00BA4A6F">
            <w:pPr>
              <w:contextualSpacing/>
              <w:rPr>
                <w:b/>
                <w:bCs/>
                <w:lang w:val="sq-AL"/>
              </w:rPr>
            </w:pPr>
          </w:p>
          <w:p w14:paraId="4F66F1BE" w14:textId="77777777" w:rsidR="00BA4A6F" w:rsidRDefault="00BA4A6F" w:rsidP="005B521D">
            <w:pPr>
              <w:contextualSpacing/>
              <w:jc w:val="center"/>
              <w:rPr>
                <w:b/>
                <w:bCs/>
                <w:lang w:val="sq-AL"/>
              </w:rPr>
            </w:pPr>
          </w:p>
          <w:p w14:paraId="45F99AD9" w14:textId="74B7EF5E" w:rsidR="00174E4E" w:rsidRDefault="00174E4E" w:rsidP="005B521D">
            <w:pPr>
              <w:contextualSpacing/>
              <w:jc w:val="center"/>
              <w:rPr>
                <w:b/>
                <w:bCs/>
                <w:lang w:val="sq-AL"/>
              </w:rPr>
            </w:pPr>
            <w:r>
              <w:rPr>
                <w:b/>
                <w:bCs/>
                <w:lang w:val="sq-AL"/>
              </w:rPr>
              <w:t>Neni 67</w:t>
            </w:r>
          </w:p>
          <w:p w14:paraId="13B6497B" w14:textId="77777777" w:rsidR="00174E4E" w:rsidRDefault="00174E4E" w:rsidP="005B521D">
            <w:pPr>
              <w:contextualSpacing/>
              <w:jc w:val="center"/>
              <w:rPr>
                <w:b/>
                <w:bCs/>
                <w:lang w:val="sq-AL"/>
              </w:rPr>
            </w:pPr>
            <w:r>
              <w:rPr>
                <w:b/>
                <w:bCs/>
                <w:lang w:val="sq-AL"/>
              </w:rPr>
              <w:t>Shpërblimi</w:t>
            </w:r>
          </w:p>
          <w:p w14:paraId="532DB492" w14:textId="77777777" w:rsidR="00174E4E" w:rsidRDefault="00174E4E" w:rsidP="005B521D">
            <w:pPr>
              <w:contextualSpacing/>
              <w:jc w:val="both"/>
              <w:rPr>
                <w:b/>
                <w:bCs/>
                <w:lang w:val="sq-AL"/>
              </w:rPr>
            </w:pPr>
          </w:p>
          <w:p w14:paraId="1B752A6B" w14:textId="7863F47C" w:rsidR="00174E4E" w:rsidRDefault="005B521D" w:rsidP="005B521D">
            <w:pPr>
              <w:numPr>
                <w:ilvl w:val="0"/>
                <w:numId w:val="56"/>
              </w:numPr>
              <w:ind w:left="0"/>
              <w:contextualSpacing/>
              <w:jc w:val="both"/>
              <w:rPr>
                <w:lang w:val="sq-AL"/>
              </w:rPr>
            </w:pPr>
            <w:r>
              <w:rPr>
                <w:lang w:val="sq-AL"/>
              </w:rPr>
              <w:t>1.</w:t>
            </w:r>
            <w:r w:rsidR="00174E4E">
              <w:rPr>
                <w:lang w:val="sq-AL"/>
              </w:rPr>
              <w:t>Kujdestari i përmbush detyrat e tij pa shpërblim, mirëpo Organi i Kujdestarisë mund t’i japë shpërblim kujdestarit i cili i përkushtohet në masë të madhe detyrës së dhënë.</w:t>
            </w:r>
          </w:p>
          <w:p w14:paraId="2DA73D12" w14:textId="77777777" w:rsidR="005B521D" w:rsidRDefault="005B521D" w:rsidP="005B521D">
            <w:pPr>
              <w:numPr>
                <w:ilvl w:val="0"/>
                <w:numId w:val="56"/>
              </w:numPr>
              <w:ind w:left="0"/>
              <w:contextualSpacing/>
              <w:jc w:val="both"/>
              <w:rPr>
                <w:lang w:val="sq-AL"/>
              </w:rPr>
            </w:pPr>
          </w:p>
          <w:p w14:paraId="78E91B7E" w14:textId="45BCE725" w:rsidR="00174E4E" w:rsidRDefault="005B521D" w:rsidP="005B521D">
            <w:pPr>
              <w:numPr>
                <w:ilvl w:val="0"/>
                <w:numId w:val="56"/>
              </w:numPr>
              <w:ind w:left="0"/>
              <w:contextualSpacing/>
              <w:jc w:val="both"/>
              <w:rPr>
                <w:lang w:val="sq-AL"/>
              </w:rPr>
            </w:pPr>
            <w:r>
              <w:rPr>
                <w:lang w:val="sq-AL"/>
              </w:rPr>
              <w:t>2.</w:t>
            </w:r>
            <w:r w:rsidR="00174E4E">
              <w:rPr>
                <w:lang w:val="sq-AL"/>
              </w:rPr>
              <w:t>Kujdestari ka të drejtë për kompensimin e shpenzimeve të arsyeshme dhe esenciale për nevojat jetësore të personit nen kujdestari, të bëra gjatë kryerjes së punëve të kujdestarit.</w:t>
            </w:r>
          </w:p>
          <w:p w14:paraId="7AFC4078" w14:textId="46332678" w:rsidR="005B521D" w:rsidRDefault="005B521D" w:rsidP="00BA4A6F">
            <w:pPr>
              <w:contextualSpacing/>
              <w:jc w:val="both"/>
              <w:rPr>
                <w:lang w:val="sq-AL"/>
              </w:rPr>
            </w:pPr>
          </w:p>
          <w:p w14:paraId="3357AD2D" w14:textId="77777777" w:rsidR="00BA4A6F" w:rsidRDefault="00BA4A6F" w:rsidP="00BA4A6F">
            <w:pPr>
              <w:contextualSpacing/>
              <w:jc w:val="both"/>
              <w:rPr>
                <w:lang w:val="sq-AL"/>
              </w:rPr>
            </w:pPr>
          </w:p>
          <w:p w14:paraId="21D09BB3" w14:textId="09AE8ABA" w:rsidR="00174E4E" w:rsidRDefault="005B521D" w:rsidP="005B521D">
            <w:pPr>
              <w:numPr>
                <w:ilvl w:val="0"/>
                <w:numId w:val="56"/>
              </w:numPr>
              <w:ind w:left="0"/>
              <w:contextualSpacing/>
              <w:jc w:val="both"/>
              <w:rPr>
                <w:lang w:val="sq-AL"/>
              </w:rPr>
            </w:pPr>
            <w:r>
              <w:rPr>
                <w:lang w:val="sq-AL"/>
              </w:rPr>
              <w:lastRenderedPageBreak/>
              <w:t>3.</w:t>
            </w:r>
            <w:r w:rsidR="00174E4E">
              <w:rPr>
                <w:lang w:val="sq-AL"/>
              </w:rPr>
              <w:t>Vendimin për shpërblimin e kujdestarit apo kompensimin e shpenzimeve të personit nen kujdestari sipas pikës 1 dhe 2 e këtij neni, e nxjerr drejtoria përkatëse komunale, bazuar në arsyeshmërinë dhe propozimin e Organit të Kujdestarisë.</w:t>
            </w:r>
          </w:p>
          <w:p w14:paraId="5AF1DD4B" w14:textId="77777777" w:rsidR="00174E4E" w:rsidRDefault="00174E4E" w:rsidP="005B521D">
            <w:pPr>
              <w:contextualSpacing/>
              <w:jc w:val="both"/>
              <w:rPr>
                <w:lang w:val="sq-AL"/>
              </w:rPr>
            </w:pPr>
          </w:p>
          <w:p w14:paraId="0BC37A17" w14:textId="5992C72B" w:rsidR="00174E4E" w:rsidRDefault="00174E4E" w:rsidP="00BA4A6F">
            <w:pPr>
              <w:spacing w:line="276" w:lineRule="auto"/>
              <w:ind w:left="360"/>
              <w:contextualSpacing/>
              <w:jc w:val="center"/>
              <w:rPr>
                <w:lang w:val="sq-AL"/>
              </w:rPr>
            </w:pPr>
          </w:p>
          <w:p w14:paraId="652F70C9" w14:textId="77777777" w:rsidR="00174E4E" w:rsidRDefault="00174E4E" w:rsidP="003172E5">
            <w:pPr>
              <w:contextualSpacing/>
              <w:jc w:val="both"/>
              <w:rPr>
                <w:lang w:val="sq-AL"/>
              </w:rPr>
            </w:pPr>
          </w:p>
          <w:p w14:paraId="6806C435" w14:textId="77777777" w:rsidR="00174E4E" w:rsidRDefault="00174E4E" w:rsidP="003172E5">
            <w:pPr>
              <w:contextualSpacing/>
              <w:jc w:val="center"/>
              <w:rPr>
                <w:b/>
                <w:bCs/>
                <w:lang w:val="sq-AL"/>
              </w:rPr>
            </w:pPr>
            <w:r>
              <w:rPr>
                <w:b/>
                <w:bCs/>
                <w:lang w:val="sq-AL"/>
              </w:rPr>
              <w:t>Neni 68</w:t>
            </w:r>
          </w:p>
          <w:p w14:paraId="66A20263" w14:textId="77777777" w:rsidR="00174E4E" w:rsidRDefault="00174E4E" w:rsidP="003172E5">
            <w:pPr>
              <w:contextualSpacing/>
              <w:jc w:val="center"/>
              <w:rPr>
                <w:b/>
                <w:bCs/>
                <w:lang w:val="sq-AL"/>
              </w:rPr>
            </w:pPr>
            <w:r>
              <w:rPr>
                <w:b/>
                <w:bCs/>
                <w:lang w:val="sq-AL"/>
              </w:rPr>
              <w:t>Përgjegjësia për dëmet</w:t>
            </w:r>
          </w:p>
          <w:p w14:paraId="704287B3" w14:textId="77777777" w:rsidR="00174E4E" w:rsidRDefault="00174E4E" w:rsidP="003172E5">
            <w:pPr>
              <w:contextualSpacing/>
              <w:jc w:val="both"/>
              <w:rPr>
                <w:b/>
                <w:bCs/>
                <w:lang w:val="sq-AL"/>
              </w:rPr>
            </w:pPr>
          </w:p>
          <w:p w14:paraId="435CC1E8" w14:textId="77777777" w:rsidR="00174E4E" w:rsidRDefault="00174E4E" w:rsidP="003172E5">
            <w:pPr>
              <w:jc w:val="both"/>
              <w:rPr>
                <w:lang w:val="sq-AL"/>
              </w:rPr>
            </w:pPr>
            <w:r>
              <w:rPr>
                <w:lang w:val="sq-AL"/>
              </w:rPr>
              <w:t>Kujdestari ka për detyrë t’ia kompensojë dëmin personit nën kujdestari, të cilin ia ka shkaktuar me refuzimin e pabazë që të pranojë detyrën e kujdestarit, me lëshimin e paarsyeshëm që me kohë të përmbushë detyrën e kujdestarit, nga sjellja neglizhente, nga shkelje e rregullave të ligjit dhe këtij Udhëzimi Administrativ, apo me braktisje arbitrare të përgjegjësive të tija.</w:t>
            </w:r>
          </w:p>
          <w:p w14:paraId="045D09EA" w14:textId="77777777" w:rsidR="003172E5" w:rsidRDefault="003172E5" w:rsidP="003172E5">
            <w:pPr>
              <w:contextualSpacing/>
              <w:jc w:val="center"/>
              <w:rPr>
                <w:b/>
                <w:bCs/>
                <w:lang w:val="sq-AL"/>
              </w:rPr>
            </w:pPr>
          </w:p>
          <w:p w14:paraId="1F270FDC" w14:textId="77777777" w:rsidR="003172E5" w:rsidRDefault="003172E5" w:rsidP="003172E5">
            <w:pPr>
              <w:contextualSpacing/>
              <w:jc w:val="center"/>
              <w:rPr>
                <w:b/>
                <w:bCs/>
                <w:lang w:val="sq-AL"/>
              </w:rPr>
            </w:pPr>
          </w:p>
          <w:p w14:paraId="5E977602" w14:textId="77777777" w:rsidR="003172E5" w:rsidRDefault="003172E5" w:rsidP="00174E4E">
            <w:pPr>
              <w:spacing w:line="276" w:lineRule="auto"/>
              <w:ind w:left="360"/>
              <w:contextualSpacing/>
              <w:jc w:val="center"/>
              <w:rPr>
                <w:b/>
                <w:bCs/>
                <w:lang w:val="sq-AL"/>
              </w:rPr>
            </w:pPr>
          </w:p>
          <w:p w14:paraId="5887C010" w14:textId="2ABE38D8" w:rsidR="00174E4E" w:rsidRDefault="00174E4E" w:rsidP="00174E4E">
            <w:pPr>
              <w:spacing w:line="276" w:lineRule="auto"/>
              <w:ind w:left="360"/>
              <w:contextualSpacing/>
              <w:jc w:val="center"/>
              <w:rPr>
                <w:b/>
                <w:bCs/>
                <w:lang w:val="sq-AL"/>
              </w:rPr>
            </w:pPr>
            <w:r>
              <w:rPr>
                <w:b/>
                <w:bCs/>
                <w:lang w:val="sq-AL"/>
              </w:rPr>
              <w:t>Neni 69</w:t>
            </w:r>
          </w:p>
          <w:p w14:paraId="6AE01D65" w14:textId="77777777" w:rsidR="00174E4E" w:rsidRDefault="00174E4E" w:rsidP="00174E4E">
            <w:pPr>
              <w:spacing w:line="276" w:lineRule="auto"/>
              <w:ind w:left="360"/>
              <w:contextualSpacing/>
              <w:jc w:val="center"/>
              <w:rPr>
                <w:b/>
                <w:bCs/>
                <w:lang w:val="sq-AL"/>
              </w:rPr>
            </w:pPr>
            <w:r>
              <w:rPr>
                <w:b/>
                <w:bCs/>
                <w:lang w:val="sq-AL"/>
              </w:rPr>
              <w:t>Detyrimi për të përfaqësuar dhe kërkesa për kompensim të dëmit</w:t>
            </w:r>
          </w:p>
          <w:p w14:paraId="32D4A800" w14:textId="77777777" w:rsidR="00174E4E" w:rsidRDefault="00174E4E" w:rsidP="00174E4E">
            <w:pPr>
              <w:spacing w:line="276" w:lineRule="auto"/>
              <w:ind w:left="360"/>
              <w:contextualSpacing/>
              <w:jc w:val="center"/>
              <w:rPr>
                <w:b/>
                <w:bCs/>
                <w:lang w:val="sq-AL"/>
              </w:rPr>
            </w:pPr>
          </w:p>
          <w:p w14:paraId="233DC8AA" w14:textId="275A9D23" w:rsidR="00174E4E" w:rsidRDefault="00A31299" w:rsidP="00F14634">
            <w:pPr>
              <w:contextualSpacing/>
              <w:jc w:val="both"/>
              <w:rPr>
                <w:lang w:val="sq-AL"/>
              </w:rPr>
            </w:pPr>
            <w:r>
              <w:rPr>
                <w:lang w:val="sq-AL"/>
              </w:rPr>
              <w:t>1.</w:t>
            </w:r>
            <w:r w:rsidR="00174E4E">
              <w:rPr>
                <w:lang w:val="sq-AL"/>
              </w:rPr>
              <w:t>Në rast të sjelljes dhe shkeljeve nga ana e  kujdestarit, Organi i Kujdestarisë ka për detyrë të ndërmarrë të gjitha masat e nevojshme për të vazhduar përfaqësimin e të drejtave të personit nën kujdestari.</w:t>
            </w:r>
          </w:p>
          <w:p w14:paraId="5A4B1856" w14:textId="77777777" w:rsidR="00A31299" w:rsidRDefault="00A31299" w:rsidP="00F14634">
            <w:pPr>
              <w:contextualSpacing/>
              <w:jc w:val="both"/>
              <w:rPr>
                <w:lang w:val="sq-AL"/>
              </w:rPr>
            </w:pPr>
          </w:p>
          <w:p w14:paraId="1447F23C" w14:textId="377742C2" w:rsidR="00174E4E" w:rsidRDefault="00F14634" w:rsidP="00F14634">
            <w:pPr>
              <w:contextualSpacing/>
              <w:jc w:val="both"/>
              <w:rPr>
                <w:lang w:val="sq-AL"/>
              </w:rPr>
            </w:pPr>
            <w:r>
              <w:rPr>
                <w:lang w:val="sq-AL"/>
              </w:rPr>
              <w:t>2.</w:t>
            </w:r>
            <w:r w:rsidR="00174E4E">
              <w:rPr>
                <w:lang w:val="sq-AL"/>
              </w:rPr>
              <w:t xml:space="preserve">Sa i përket kompensimit për dëmet, Organi i Kujdestarisë duhet të sigurojë menjëherë </w:t>
            </w:r>
            <w:r w:rsidR="00174E4E">
              <w:rPr>
                <w:lang w:val="sq-AL"/>
              </w:rPr>
              <w:lastRenderedPageBreak/>
              <w:t>kompensimin për të gjitha dëmet ndaj personit nën kujdestari, dhe duhet t’i japë kujdestarit një afat të kufizuar kohor për kthimin e shumës.</w:t>
            </w:r>
          </w:p>
          <w:p w14:paraId="7548DA19" w14:textId="77777777" w:rsidR="00F14634" w:rsidRDefault="00F14634" w:rsidP="00F14634">
            <w:pPr>
              <w:contextualSpacing/>
              <w:jc w:val="both"/>
              <w:rPr>
                <w:lang w:val="sq-AL"/>
              </w:rPr>
            </w:pPr>
          </w:p>
          <w:p w14:paraId="27249E6C" w14:textId="097AF18F" w:rsidR="00174E4E" w:rsidRDefault="00F14634" w:rsidP="00F14634">
            <w:pPr>
              <w:contextualSpacing/>
              <w:jc w:val="both"/>
              <w:rPr>
                <w:b/>
                <w:bCs/>
                <w:lang w:val="sq-AL"/>
              </w:rPr>
            </w:pPr>
            <w:r>
              <w:rPr>
                <w:lang w:val="sq-AL"/>
              </w:rPr>
              <w:t>3.</w:t>
            </w:r>
            <w:r w:rsidR="00174E4E">
              <w:rPr>
                <w:lang w:val="sq-AL"/>
              </w:rPr>
              <w:t>Në rast se kompensimi i shpenzimeve nuk është siguruar brenda afatit kohor, Organi i Kujdestarisë drejtpërdrejt apo nëpërmjet kujdestarit të caktuar në këtë rast, parashtron padi në gjykatën kompetente lidhur me përgjegjësinë e kujdestarit.</w:t>
            </w:r>
          </w:p>
          <w:p w14:paraId="42DE58AC" w14:textId="43E0F2EA" w:rsidR="00174E4E" w:rsidRDefault="00174E4E" w:rsidP="00174E4E">
            <w:pPr>
              <w:spacing w:line="276" w:lineRule="auto"/>
              <w:jc w:val="both"/>
              <w:rPr>
                <w:b/>
                <w:bCs/>
                <w:lang w:val="sq-AL"/>
              </w:rPr>
            </w:pPr>
          </w:p>
          <w:p w14:paraId="27D3E0FD" w14:textId="77777777" w:rsidR="00A84AAC" w:rsidRDefault="00A84AAC" w:rsidP="00174E4E">
            <w:pPr>
              <w:spacing w:line="276" w:lineRule="auto"/>
              <w:jc w:val="both"/>
              <w:rPr>
                <w:b/>
                <w:bCs/>
                <w:lang w:val="sq-AL"/>
              </w:rPr>
            </w:pPr>
          </w:p>
          <w:p w14:paraId="66FC843E" w14:textId="77777777" w:rsidR="00174E4E" w:rsidRDefault="00174E4E" w:rsidP="00174E4E">
            <w:pPr>
              <w:spacing w:line="276" w:lineRule="auto"/>
              <w:ind w:left="360"/>
              <w:contextualSpacing/>
              <w:jc w:val="center"/>
              <w:rPr>
                <w:b/>
                <w:bCs/>
                <w:lang w:val="sq-AL"/>
              </w:rPr>
            </w:pPr>
            <w:r>
              <w:rPr>
                <w:b/>
                <w:bCs/>
                <w:lang w:val="sq-AL"/>
              </w:rPr>
              <w:t>Neni 70</w:t>
            </w:r>
          </w:p>
          <w:p w14:paraId="006A1C7D" w14:textId="77777777" w:rsidR="00174E4E" w:rsidRDefault="00174E4E" w:rsidP="00174E4E">
            <w:pPr>
              <w:spacing w:line="276" w:lineRule="auto"/>
              <w:ind w:left="360"/>
              <w:contextualSpacing/>
              <w:jc w:val="center"/>
              <w:rPr>
                <w:b/>
                <w:bCs/>
                <w:lang w:val="sq-AL"/>
              </w:rPr>
            </w:pPr>
            <w:r>
              <w:rPr>
                <w:b/>
                <w:bCs/>
                <w:lang w:val="sq-AL"/>
              </w:rPr>
              <w:t>Shkarkimi i kujdestarit</w:t>
            </w:r>
          </w:p>
          <w:p w14:paraId="01D39259" w14:textId="77777777" w:rsidR="00174E4E" w:rsidRDefault="00174E4E" w:rsidP="00174E4E">
            <w:pPr>
              <w:spacing w:line="276" w:lineRule="auto"/>
              <w:ind w:left="360"/>
              <w:contextualSpacing/>
              <w:jc w:val="both"/>
              <w:rPr>
                <w:b/>
                <w:bCs/>
                <w:lang w:val="sq-AL"/>
              </w:rPr>
            </w:pPr>
          </w:p>
          <w:p w14:paraId="2CA216E2" w14:textId="472B8AD6" w:rsidR="00174E4E" w:rsidRDefault="00835AC8" w:rsidP="0072622A">
            <w:pPr>
              <w:contextualSpacing/>
              <w:jc w:val="both"/>
              <w:rPr>
                <w:lang w:val="sq-AL"/>
              </w:rPr>
            </w:pPr>
            <w:r>
              <w:rPr>
                <w:lang w:val="sq-AL"/>
              </w:rPr>
              <w:t>1.</w:t>
            </w:r>
            <w:r w:rsidR="00174E4E">
              <w:rPr>
                <w:lang w:val="sq-AL"/>
              </w:rPr>
              <w:t>Organi i Kujdestarisë pa vonesë duhet të shkarkojë kujdestarin nëse ai vjen në përfundim se kujdestari ka keqpërdorur autorizimet e tij, apo ka kërcënuar interesat e personit nën kujdestari.</w:t>
            </w:r>
          </w:p>
          <w:p w14:paraId="6C7A1346" w14:textId="77777777" w:rsidR="00835AC8" w:rsidRDefault="00835AC8" w:rsidP="0072622A">
            <w:pPr>
              <w:contextualSpacing/>
              <w:jc w:val="both"/>
              <w:rPr>
                <w:lang w:val="sq-AL"/>
              </w:rPr>
            </w:pPr>
          </w:p>
          <w:p w14:paraId="6154A411" w14:textId="77F890BA" w:rsidR="00174E4E" w:rsidRDefault="00835AC8" w:rsidP="0072622A">
            <w:pPr>
              <w:contextualSpacing/>
              <w:jc w:val="both"/>
              <w:rPr>
                <w:lang w:val="sq-AL"/>
              </w:rPr>
            </w:pPr>
            <w:r>
              <w:rPr>
                <w:lang w:val="sq-AL"/>
              </w:rPr>
              <w:t>2.</w:t>
            </w:r>
            <w:r w:rsidR="00174E4E">
              <w:rPr>
                <w:lang w:val="sq-AL"/>
              </w:rPr>
              <w:t>E njëjta aplikohet në rastet të cilat kujdestari për ndonjë arsye ka humbur të drejtën për të qenë kujdestar.</w:t>
            </w:r>
          </w:p>
          <w:p w14:paraId="15D51853" w14:textId="77777777" w:rsidR="00835AC8" w:rsidRDefault="00835AC8" w:rsidP="0072622A">
            <w:pPr>
              <w:contextualSpacing/>
              <w:jc w:val="both"/>
              <w:rPr>
                <w:lang w:val="sq-AL"/>
              </w:rPr>
            </w:pPr>
          </w:p>
          <w:p w14:paraId="07270811" w14:textId="01F19A49" w:rsidR="00174E4E" w:rsidRDefault="00835AC8" w:rsidP="0072622A">
            <w:pPr>
              <w:contextualSpacing/>
              <w:jc w:val="both"/>
              <w:rPr>
                <w:lang w:val="sq-AL"/>
              </w:rPr>
            </w:pPr>
            <w:r>
              <w:rPr>
                <w:lang w:val="sq-AL"/>
              </w:rPr>
              <w:t>3.</w:t>
            </w:r>
            <w:r w:rsidR="00174E4E">
              <w:rPr>
                <w:lang w:val="sq-AL"/>
              </w:rPr>
              <w:t>Organi i Kujdestarisë do të shkarkojë kujdestarin më së voni brenda afatit 30 ditësh, nëse ai gjen se kujdestari ka qenë neglizhent në përmbushjen e obligimeve të tija ose konsideron se do të jetë me dobi për personin nën kujdestari që të caktohet një kujdestar tjetër.</w:t>
            </w:r>
          </w:p>
          <w:p w14:paraId="7F6D34E9" w14:textId="3CBAC1B4" w:rsidR="00174E4E" w:rsidRDefault="00835AC8" w:rsidP="0072622A">
            <w:pPr>
              <w:contextualSpacing/>
              <w:jc w:val="both"/>
              <w:rPr>
                <w:lang w:val="sq-AL"/>
              </w:rPr>
            </w:pPr>
            <w:r>
              <w:rPr>
                <w:lang w:val="sq-AL"/>
              </w:rPr>
              <w:t>4.</w:t>
            </w:r>
            <w:r w:rsidR="00174E4E">
              <w:rPr>
                <w:lang w:val="sq-AL"/>
              </w:rPr>
              <w:t xml:space="preserve">Kur vepron Organi i Kujdestarisë nën autorizimet e dala nga paragrafët 1 dhe 2 të këtij neni, ai është i detyruar t’i ndërmarrë të </w:t>
            </w:r>
            <w:r w:rsidR="00174E4E">
              <w:rPr>
                <w:lang w:val="sq-AL"/>
              </w:rPr>
              <w:lastRenderedPageBreak/>
              <w:t>gjitha masat e nevojshme që të mbajë përfaqësimin e të drejtave deri në caktimin e kujdestarit të ri.</w:t>
            </w:r>
          </w:p>
          <w:p w14:paraId="63A5EBE2" w14:textId="77777777" w:rsidR="0072622A" w:rsidRDefault="0072622A" w:rsidP="0072622A">
            <w:pPr>
              <w:contextualSpacing/>
              <w:jc w:val="both"/>
              <w:rPr>
                <w:lang w:val="sq-AL"/>
              </w:rPr>
            </w:pPr>
          </w:p>
          <w:p w14:paraId="1B93CC74" w14:textId="1C12BD2C" w:rsidR="00174E4E" w:rsidRDefault="0072622A" w:rsidP="0072622A">
            <w:pPr>
              <w:numPr>
                <w:ilvl w:val="0"/>
                <w:numId w:val="58"/>
              </w:numPr>
              <w:ind w:left="0"/>
              <w:contextualSpacing/>
              <w:jc w:val="both"/>
              <w:rPr>
                <w:lang w:val="sq-AL"/>
              </w:rPr>
            </w:pPr>
            <w:r>
              <w:rPr>
                <w:lang w:val="sq-AL"/>
              </w:rPr>
              <w:t>5.</w:t>
            </w:r>
            <w:r w:rsidR="00174E4E">
              <w:rPr>
                <w:lang w:val="sq-AL"/>
              </w:rPr>
              <w:t xml:space="preserve">Në rastet kur vendimi për caktimin e personit nën kujdestari është marrë nëpërmjet procedurës gjyqësore, Organi i Kujdestarisë duhet ta njoftojë edhe gjykatën për vendimin për shkarkim. Njoftimi i dërguar në gjykatë duhet të përmbajë një arsyetim të detajuar që ka sjellë deri te shkarkimi i kujdestarit, si dhe emërimin e kujdestarit tjetër. </w:t>
            </w:r>
          </w:p>
          <w:p w14:paraId="15EFF058" w14:textId="77777777" w:rsidR="0072622A" w:rsidRDefault="0072622A" w:rsidP="0072622A">
            <w:pPr>
              <w:numPr>
                <w:ilvl w:val="0"/>
                <w:numId w:val="58"/>
              </w:numPr>
              <w:ind w:left="0"/>
              <w:contextualSpacing/>
              <w:jc w:val="both"/>
              <w:rPr>
                <w:lang w:val="sq-AL"/>
              </w:rPr>
            </w:pPr>
          </w:p>
          <w:p w14:paraId="101730B8" w14:textId="02782276" w:rsidR="00174E4E" w:rsidRDefault="0072622A" w:rsidP="0072622A">
            <w:pPr>
              <w:numPr>
                <w:ilvl w:val="0"/>
                <w:numId w:val="58"/>
              </w:numPr>
              <w:ind w:left="0"/>
              <w:contextualSpacing/>
              <w:jc w:val="both"/>
              <w:rPr>
                <w:lang w:val="sq-AL"/>
              </w:rPr>
            </w:pPr>
            <w:r>
              <w:rPr>
                <w:lang w:val="sq-AL"/>
              </w:rPr>
              <w:t>6.</w:t>
            </w:r>
            <w:r w:rsidR="00174E4E">
              <w:rPr>
                <w:lang w:val="sq-AL"/>
              </w:rPr>
              <w:t xml:space="preserve">Nëse kujdestari ka tejkaluar autorizimet e tij dhe këto tejkalime kanë elemente të veprës penale, Organi i Kujdestarisë duhet të njoftojë edhe policinë dhe prokurorinë për veprime të mëtutjeshme ligjore. </w:t>
            </w:r>
          </w:p>
          <w:p w14:paraId="64B4CD9F" w14:textId="77777777" w:rsidR="00174E4E" w:rsidRDefault="00174E4E" w:rsidP="0072622A">
            <w:pPr>
              <w:contextualSpacing/>
              <w:jc w:val="both"/>
              <w:rPr>
                <w:lang w:val="sq-AL"/>
              </w:rPr>
            </w:pPr>
          </w:p>
          <w:p w14:paraId="2059FE0D" w14:textId="77777777" w:rsidR="00356AA4" w:rsidRDefault="00356AA4" w:rsidP="00174E4E">
            <w:pPr>
              <w:spacing w:line="276" w:lineRule="auto"/>
              <w:ind w:left="360"/>
              <w:contextualSpacing/>
              <w:jc w:val="center"/>
              <w:rPr>
                <w:b/>
                <w:bCs/>
                <w:lang w:val="sq-AL"/>
              </w:rPr>
            </w:pPr>
          </w:p>
          <w:p w14:paraId="0741313F" w14:textId="524446B9" w:rsidR="00174E4E" w:rsidRDefault="00174E4E" w:rsidP="00555F16">
            <w:pPr>
              <w:contextualSpacing/>
              <w:jc w:val="center"/>
              <w:rPr>
                <w:b/>
                <w:bCs/>
                <w:lang w:val="sq-AL"/>
              </w:rPr>
            </w:pPr>
            <w:r>
              <w:rPr>
                <w:b/>
                <w:bCs/>
                <w:lang w:val="sq-AL"/>
              </w:rPr>
              <w:t>Neni 71</w:t>
            </w:r>
          </w:p>
          <w:p w14:paraId="6B0AE140" w14:textId="77777777" w:rsidR="00174E4E" w:rsidRDefault="00174E4E" w:rsidP="00555F16">
            <w:pPr>
              <w:contextualSpacing/>
              <w:jc w:val="center"/>
              <w:rPr>
                <w:b/>
                <w:bCs/>
                <w:lang w:val="sq-AL"/>
              </w:rPr>
            </w:pPr>
            <w:r>
              <w:rPr>
                <w:b/>
                <w:bCs/>
                <w:lang w:val="sq-AL"/>
              </w:rPr>
              <w:t>Lirimi i kujdestarit nga detyrimet</w:t>
            </w:r>
          </w:p>
          <w:p w14:paraId="1B704A44" w14:textId="77777777" w:rsidR="00174E4E" w:rsidRDefault="00174E4E" w:rsidP="00555F16">
            <w:pPr>
              <w:contextualSpacing/>
              <w:jc w:val="both"/>
              <w:rPr>
                <w:b/>
                <w:bCs/>
                <w:lang w:val="sq-AL"/>
              </w:rPr>
            </w:pPr>
          </w:p>
          <w:p w14:paraId="3DDDC97A" w14:textId="3DDC62AD" w:rsidR="00174E4E" w:rsidRDefault="00555F16" w:rsidP="00555F16">
            <w:pPr>
              <w:numPr>
                <w:ilvl w:val="0"/>
                <w:numId w:val="59"/>
              </w:numPr>
              <w:ind w:left="0"/>
              <w:contextualSpacing/>
              <w:jc w:val="both"/>
              <w:rPr>
                <w:lang w:val="sq-AL"/>
              </w:rPr>
            </w:pPr>
            <w:r>
              <w:rPr>
                <w:lang w:val="sq-AL"/>
              </w:rPr>
              <w:t>1.</w:t>
            </w:r>
            <w:r w:rsidR="00174E4E">
              <w:rPr>
                <w:lang w:val="sq-AL"/>
              </w:rPr>
              <w:t>Organi i Kujdestarisë duhet të lirojë kujdestarin nga detyrimet me kërkesën e tij, jo më vonë se tre muaj nga dita kur kujdestari ka bërë kërkesë.</w:t>
            </w:r>
          </w:p>
          <w:p w14:paraId="4AC26435" w14:textId="77777777" w:rsidR="00555F16" w:rsidRDefault="00555F16" w:rsidP="00555F16">
            <w:pPr>
              <w:numPr>
                <w:ilvl w:val="0"/>
                <w:numId w:val="59"/>
              </w:numPr>
              <w:ind w:left="0"/>
              <w:contextualSpacing/>
              <w:jc w:val="both"/>
              <w:rPr>
                <w:lang w:val="sq-AL"/>
              </w:rPr>
            </w:pPr>
          </w:p>
          <w:p w14:paraId="00871EB2" w14:textId="62CB14F3" w:rsidR="00174E4E" w:rsidRDefault="00555F16" w:rsidP="00555F16">
            <w:pPr>
              <w:numPr>
                <w:ilvl w:val="0"/>
                <w:numId w:val="59"/>
              </w:numPr>
              <w:ind w:left="0"/>
              <w:contextualSpacing/>
              <w:jc w:val="both"/>
              <w:rPr>
                <w:lang w:val="sq-AL"/>
              </w:rPr>
            </w:pPr>
            <w:r>
              <w:rPr>
                <w:lang w:val="sq-AL"/>
              </w:rPr>
              <w:t>2.</w:t>
            </w:r>
            <w:r w:rsidR="00174E4E">
              <w:rPr>
                <w:lang w:val="sq-AL"/>
              </w:rPr>
              <w:t>I afërmi i personit nën kujdestari i cili është në linjë të drejtë të gjakut, vëllai ose motra nga babai apo nëna, i cili shërben si kujdestar, duhet të lirohet nga obligimet me kërkesën e tij vetëm nëse për këtë nuk ka rregulla në bazë të të cilave kërkesa mund të refuzohet.</w:t>
            </w:r>
          </w:p>
          <w:p w14:paraId="5AB1502E" w14:textId="0F80F706" w:rsidR="00174E4E" w:rsidRDefault="00555F16" w:rsidP="00555F16">
            <w:pPr>
              <w:numPr>
                <w:ilvl w:val="0"/>
                <w:numId w:val="59"/>
              </w:numPr>
              <w:ind w:left="0"/>
              <w:contextualSpacing/>
              <w:jc w:val="both"/>
              <w:rPr>
                <w:lang w:val="sq-AL"/>
              </w:rPr>
            </w:pPr>
            <w:r>
              <w:rPr>
                <w:lang w:val="sq-AL"/>
              </w:rPr>
              <w:lastRenderedPageBreak/>
              <w:t>3.</w:t>
            </w:r>
            <w:r w:rsidR="00174E4E">
              <w:rPr>
                <w:lang w:val="sq-AL"/>
              </w:rPr>
              <w:t>Kur veprimet e Organit të Kujdestarisë janë në përputhje me nenin 72 të këtij Udhëzimi Administrativ dhe paragrafët 1 dhe 2 të këtij neni, ai është i obliguar të ndërmarrë të gjitha masat e nevojshme për të mbrojtur, siguruar dhe ruajtur të gjitha të drejtat dhe interesat e personit nën kujdestari. Ai duhet të zgjedhë dhe të caktojë kujdestarin tjetër sa më shpejt që të jetë mundur.</w:t>
            </w:r>
          </w:p>
          <w:p w14:paraId="5F5DD36B" w14:textId="38FAD74F" w:rsidR="00174E4E" w:rsidRDefault="00174E4E" w:rsidP="00555F16">
            <w:pPr>
              <w:jc w:val="center"/>
              <w:rPr>
                <w:b/>
                <w:bCs/>
                <w:lang w:val="sq-AL"/>
              </w:rPr>
            </w:pPr>
          </w:p>
          <w:p w14:paraId="0A22CF5D" w14:textId="77777777" w:rsidR="00555F16" w:rsidRDefault="00555F16" w:rsidP="00555F16">
            <w:pPr>
              <w:jc w:val="center"/>
              <w:rPr>
                <w:b/>
                <w:bCs/>
                <w:lang w:val="sq-AL"/>
              </w:rPr>
            </w:pPr>
          </w:p>
          <w:p w14:paraId="2D84ABF4" w14:textId="77777777" w:rsidR="00174E4E" w:rsidRDefault="00174E4E" w:rsidP="00954EF4">
            <w:pPr>
              <w:contextualSpacing/>
              <w:jc w:val="center"/>
              <w:rPr>
                <w:b/>
                <w:bCs/>
                <w:lang w:val="sq-AL"/>
              </w:rPr>
            </w:pPr>
            <w:r>
              <w:rPr>
                <w:b/>
                <w:bCs/>
                <w:lang w:val="sq-AL"/>
              </w:rPr>
              <w:t>Neni 72</w:t>
            </w:r>
          </w:p>
          <w:p w14:paraId="55C581B0" w14:textId="77777777" w:rsidR="00174E4E" w:rsidRDefault="00174E4E" w:rsidP="00954EF4">
            <w:pPr>
              <w:contextualSpacing/>
              <w:jc w:val="center"/>
              <w:rPr>
                <w:b/>
                <w:bCs/>
                <w:lang w:val="sq-AL"/>
              </w:rPr>
            </w:pPr>
            <w:r>
              <w:rPr>
                <w:b/>
                <w:bCs/>
                <w:lang w:val="sq-AL"/>
              </w:rPr>
              <w:t>Çështjet pronësore pas shkarkimit ose lirimit nga detyrimet</w:t>
            </w:r>
          </w:p>
          <w:p w14:paraId="150D12CF" w14:textId="77777777" w:rsidR="00174E4E" w:rsidRDefault="00174E4E" w:rsidP="00954EF4">
            <w:pPr>
              <w:contextualSpacing/>
              <w:jc w:val="center"/>
              <w:rPr>
                <w:b/>
                <w:bCs/>
                <w:lang w:val="sq-AL"/>
              </w:rPr>
            </w:pPr>
          </w:p>
          <w:p w14:paraId="319748D2" w14:textId="4766ECFA" w:rsidR="00174E4E" w:rsidRDefault="00954EF4" w:rsidP="00954EF4">
            <w:pPr>
              <w:numPr>
                <w:ilvl w:val="0"/>
                <w:numId w:val="60"/>
              </w:numPr>
              <w:ind w:left="0"/>
              <w:contextualSpacing/>
              <w:jc w:val="both"/>
              <w:rPr>
                <w:lang w:val="sq-AL"/>
              </w:rPr>
            </w:pPr>
            <w:r>
              <w:rPr>
                <w:lang w:val="sq-AL"/>
              </w:rPr>
              <w:t>1.</w:t>
            </w:r>
            <w:r w:rsidR="00174E4E">
              <w:rPr>
                <w:lang w:val="sq-AL"/>
              </w:rPr>
              <w:t>Nëse personi nën kujdestari ka pasuri, Organi i Kujdestarisë ndërmerr të gjitha masat e nevojshme për të vërtetuar gjendjen aktuale në lidhje me pronën, me qëllim të vlerësimit të inventarit dhe të pronës.</w:t>
            </w:r>
          </w:p>
          <w:p w14:paraId="529E1C3E" w14:textId="77777777" w:rsidR="00954EF4" w:rsidRDefault="00954EF4" w:rsidP="00954EF4">
            <w:pPr>
              <w:numPr>
                <w:ilvl w:val="0"/>
                <w:numId w:val="60"/>
              </w:numPr>
              <w:ind w:left="0"/>
              <w:contextualSpacing/>
              <w:jc w:val="both"/>
              <w:rPr>
                <w:lang w:val="sq-AL"/>
              </w:rPr>
            </w:pPr>
          </w:p>
          <w:p w14:paraId="13D16DEB" w14:textId="38C8293D" w:rsidR="00174E4E" w:rsidRDefault="00954EF4" w:rsidP="00954EF4">
            <w:pPr>
              <w:contextualSpacing/>
              <w:jc w:val="both"/>
              <w:rPr>
                <w:lang w:val="sq-AL"/>
              </w:rPr>
            </w:pPr>
            <w:r>
              <w:rPr>
                <w:lang w:val="sq-AL"/>
              </w:rPr>
              <w:t>2.</w:t>
            </w:r>
            <w:r w:rsidR="00174E4E">
              <w:rPr>
                <w:lang w:val="sq-AL"/>
              </w:rPr>
              <w:t>Tërë pasuria nën kujdestari sa më shpejt që të jetë e mundur do t’i lihen në besim kujdestarit të ri, apo të personit i cili në emër të Organit të Kujdestarisë ushtron detyrat e kujdestarit</w:t>
            </w:r>
            <w:r>
              <w:rPr>
                <w:lang w:val="sq-AL"/>
              </w:rPr>
              <w:t>.</w:t>
            </w:r>
          </w:p>
          <w:p w14:paraId="322A4D07" w14:textId="77777777" w:rsidR="00954EF4" w:rsidRDefault="00954EF4" w:rsidP="00954EF4">
            <w:pPr>
              <w:contextualSpacing/>
              <w:jc w:val="both"/>
              <w:rPr>
                <w:lang w:val="sq-AL"/>
              </w:rPr>
            </w:pPr>
          </w:p>
          <w:p w14:paraId="64728ABD" w14:textId="2EE8887F" w:rsidR="00174E4E" w:rsidRDefault="00954EF4" w:rsidP="00FD7047">
            <w:pPr>
              <w:numPr>
                <w:ilvl w:val="0"/>
                <w:numId w:val="60"/>
              </w:numPr>
              <w:ind w:left="0"/>
              <w:contextualSpacing/>
              <w:jc w:val="both"/>
              <w:rPr>
                <w:lang w:val="sq-AL"/>
              </w:rPr>
            </w:pPr>
            <w:r>
              <w:rPr>
                <w:lang w:val="sq-AL"/>
              </w:rPr>
              <w:t>3.</w:t>
            </w:r>
            <w:r w:rsidR="00174E4E">
              <w:rPr>
                <w:lang w:val="sq-AL"/>
              </w:rPr>
              <w:t xml:space="preserve">Inventari, vlerësimi dhe dorëzimi i pronës së personit nën kujdestari, do të bëhet nga një komision i caktuar nga Organi i Kujdestarisë. Procedurat dhe takimet e komisionit do të mbahen në prezencë dhe pjesëmarrje të kujdestarit të shkarkuar ose të liruar, kujdestarit të ri, respektivisht personit i cili në emër të Organit të Kujdestarisë drejtpërdrejt i ushtron detyrat e kujdestarit, dhe të personit nën </w:t>
            </w:r>
            <w:r w:rsidR="00174E4E">
              <w:rPr>
                <w:lang w:val="sq-AL"/>
              </w:rPr>
              <w:lastRenderedPageBreak/>
              <w:t xml:space="preserve">kujdestari në rastin kur ai është i aftë nga ana psikike. </w:t>
            </w:r>
          </w:p>
          <w:p w14:paraId="1941619C" w14:textId="77777777" w:rsidR="00174E4E" w:rsidRDefault="00174E4E" w:rsidP="00FD7047">
            <w:pPr>
              <w:jc w:val="both"/>
              <w:rPr>
                <w:b/>
                <w:bCs/>
                <w:lang w:val="sq-AL"/>
              </w:rPr>
            </w:pPr>
          </w:p>
          <w:p w14:paraId="7C4A5531" w14:textId="77777777" w:rsidR="00174E4E" w:rsidRDefault="00174E4E" w:rsidP="00FD7047">
            <w:pPr>
              <w:jc w:val="both"/>
              <w:rPr>
                <w:b/>
                <w:bCs/>
                <w:lang w:val="sq-AL"/>
              </w:rPr>
            </w:pPr>
          </w:p>
          <w:p w14:paraId="4AB3297E" w14:textId="77777777" w:rsidR="00174E4E" w:rsidRDefault="00174E4E" w:rsidP="00FD7047">
            <w:pPr>
              <w:jc w:val="both"/>
              <w:rPr>
                <w:b/>
                <w:bCs/>
                <w:lang w:val="sq-AL"/>
              </w:rPr>
            </w:pPr>
            <w:r>
              <w:rPr>
                <w:b/>
                <w:bCs/>
                <w:lang w:val="sq-AL"/>
              </w:rPr>
              <w:t xml:space="preserve">KAPITULLI IX: ROLI I KUJDESTARIT ME FORMAT E TJERA TË MBROJTJES TË PERSONIT NËN KUJDESTARI (Martesa, Shkurorëzimi, Atësia, Amësia, Adoptimi, Strehimi Familjar) </w:t>
            </w:r>
          </w:p>
          <w:p w14:paraId="564BA7CE" w14:textId="77777777" w:rsidR="00174E4E" w:rsidRDefault="00174E4E" w:rsidP="00FD7047">
            <w:pPr>
              <w:contextualSpacing/>
              <w:jc w:val="both"/>
              <w:rPr>
                <w:b/>
                <w:bCs/>
                <w:lang w:val="sq-AL"/>
              </w:rPr>
            </w:pPr>
          </w:p>
          <w:p w14:paraId="2F716C4B" w14:textId="65003047" w:rsidR="00174E4E" w:rsidRDefault="00174E4E" w:rsidP="00FD7047">
            <w:pPr>
              <w:contextualSpacing/>
              <w:jc w:val="center"/>
              <w:rPr>
                <w:b/>
                <w:bCs/>
                <w:lang w:val="sq-AL"/>
              </w:rPr>
            </w:pPr>
          </w:p>
          <w:p w14:paraId="5348F7AC" w14:textId="77777777" w:rsidR="005D5F04" w:rsidRDefault="005D5F04" w:rsidP="00FD7047">
            <w:pPr>
              <w:contextualSpacing/>
              <w:jc w:val="center"/>
              <w:rPr>
                <w:b/>
                <w:bCs/>
                <w:lang w:val="sq-AL"/>
              </w:rPr>
            </w:pPr>
          </w:p>
          <w:p w14:paraId="2D5446A6" w14:textId="77777777" w:rsidR="00174E4E" w:rsidRDefault="00174E4E" w:rsidP="00FD7047">
            <w:pPr>
              <w:contextualSpacing/>
              <w:jc w:val="center"/>
              <w:rPr>
                <w:b/>
                <w:bCs/>
                <w:lang w:val="sq-AL"/>
              </w:rPr>
            </w:pPr>
            <w:r>
              <w:rPr>
                <w:b/>
                <w:bCs/>
                <w:lang w:val="sq-AL"/>
              </w:rPr>
              <w:t>Neni 73</w:t>
            </w:r>
          </w:p>
          <w:p w14:paraId="15271A23" w14:textId="77777777" w:rsidR="00174E4E" w:rsidRDefault="00174E4E" w:rsidP="00FD7047">
            <w:pPr>
              <w:contextualSpacing/>
              <w:jc w:val="center"/>
              <w:rPr>
                <w:b/>
                <w:bCs/>
                <w:lang w:val="sq-AL"/>
              </w:rPr>
            </w:pPr>
            <w:r>
              <w:rPr>
                <w:b/>
                <w:bCs/>
                <w:lang w:val="sq-AL"/>
              </w:rPr>
              <w:t>Mendimi në lidhje me kushtet për lidhjen e martesës</w:t>
            </w:r>
          </w:p>
          <w:p w14:paraId="7C174C84" w14:textId="0A50827E" w:rsidR="00FD7047" w:rsidRDefault="00FD7047" w:rsidP="00FD7047">
            <w:pPr>
              <w:contextualSpacing/>
              <w:jc w:val="both"/>
              <w:rPr>
                <w:b/>
                <w:bCs/>
                <w:lang w:val="sq-AL"/>
              </w:rPr>
            </w:pPr>
          </w:p>
          <w:p w14:paraId="7962095E" w14:textId="446E9BDE" w:rsidR="00174E4E" w:rsidRDefault="00F220AB" w:rsidP="00FD7047">
            <w:pPr>
              <w:numPr>
                <w:ilvl w:val="0"/>
                <w:numId w:val="61"/>
              </w:numPr>
              <w:ind w:left="0"/>
              <w:contextualSpacing/>
              <w:jc w:val="both"/>
              <w:rPr>
                <w:lang w:val="sq-AL"/>
              </w:rPr>
            </w:pPr>
            <w:r>
              <w:rPr>
                <w:lang w:val="sq-AL"/>
              </w:rPr>
              <w:t>1.</w:t>
            </w:r>
            <w:r w:rsidR="00174E4E">
              <w:rPr>
                <w:lang w:val="sq-AL"/>
              </w:rPr>
              <w:t>Para se të marrë vendimin, gjykata do të kërkojë mendimin e Organit të Kujdestarisë, do ta dëgjojë fëmijën që ka arritur moshën 16 vjeçare dhe prindërit, përkatësisht kujdestarin e tij. Gjykata, gjithashtu do të dëgjojë personin me të cilin i mituri ka për qëllim të lidhë martesë, mendimin e institucionit përkatës shëndetësor dhe do të hetojë rrethanat e tjera të rëndësishme për vendimin.</w:t>
            </w:r>
          </w:p>
          <w:p w14:paraId="625E60E6" w14:textId="77777777" w:rsidR="00F220AB" w:rsidRDefault="00F220AB" w:rsidP="00FD7047">
            <w:pPr>
              <w:numPr>
                <w:ilvl w:val="0"/>
                <w:numId w:val="61"/>
              </w:numPr>
              <w:ind w:left="0"/>
              <w:contextualSpacing/>
              <w:jc w:val="both"/>
              <w:rPr>
                <w:lang w:val="sq-AL"/>
              </w:rPr>
            </w:pPr>
          </w:p>
          <w:p w14:paraId="38E6BEF0" w14:textId="6DC59194" w:rsidR="00F220AB" w:rsidRDefault="00F220AB" w:rsidP="00DF27D9">
            <w:pPr>
              <w:numPr>
                <w:ilvl w:val="0"/>
                <w:numId w:val="61"/>
              </w:numPr>
              <w:ind w:left="0"/>
              <w:contextualSpacing/>
              <w:jc w:val="both"/>
              <w:rPr>
                <w:lang w:val="sq-AL"/>
              </w:rPr>
            </w:pPr>
            <w:r>
              <w:rPr>
                <w:lang w:val="sq-AL"/>
              </w:rPr>
              <w:t>2.</w:t>
            </w:r>
            <w:r w:rsidR="00174E4E">
              <w:rPr>
                <w:lang w:val="sq-AL"/>
              </w:rPr>
              <w:t xml:space="preserve">Organi i Kujdestarisë në bazë të kërkesës të Gjykatës, përgatit një mendim profesional gjithëpërfshirës në lidhje me aftësinë dhe pjekurinë e arritur nga personi që ka mbushur moshën 16 vjeçare. </w:t>
            </w:r>
          </w:p>
          <w:p w14:paraId="4F6ECBC2" w14:textId="77777777" w:rsidR="00DF27D9" w:rsidRPr="00DF27D9" w:rsidRDefault="00DF27D9" w:rsidP="00DF27D9">
            <w:pPr>
              <w:numPr>
                <w:ilvl w:val="0"/>
                <w:numId w:val="61"/>
              </w:numPr>
              <w:ind w:left="0"/>
              <w:contextualSpacing/>
              <w:jc w:val="both"/>
              <w:rPr>
                <w:lang w:val="sq-AL"/>
              </w:rPr>
            </w:pPr>
          </w:p>
          <w:p w14:paraId="5E15A5FA" w14:textId="677DDF77" w:rsidR="00174E4E" w:rsidRDefault="00F220AB" w:rsidP="00FD7047">
            <w:pPr>
              <w:contextualSpacing/>
              <w:jc w:val="both"/>
              <w:rPr>
                <w:lang w:val="sq-AL"/>
              </w:rPr>
            </w:pPr>
            <w:r>
              <w:rPr>
                <w:lang w:val="sq-AL"/>
              </w:rPr>
              <w:t>3.</w:t>
            </w:r>
            <w:r w:rsidR="00174E4E">
              <w:rPr>
                <w:lang w:val="sq-AL"/>
              </w:rPr>
              <w:t xml:space="preserve">Organi i Kujdestarisë gjatë përpilimit të mendimit profesional mund të kërkojë ndihmën dhe përfshirjen edhe të ekspertëve tjerë, me theks të veçantë psikologut, me qëllim </w:t>
            </w:r>
            <w:r w:rsidR="00174E4E">
              <w:rPr>
                <w:lang w:val="sq-AL"/>
              </w:rPr>
              <w:lastRenderedPageBreak/>
              <w:t xml:space="preserve">që mendimi të jetë i bazuar në opinionin edhe të ekspertëve tjerë dhe me karakter gjithëpërfshirës. </w:t>
            </w:r>
          </w:p>
          <w:p w14:paraId="7F8D4B9F" w14:textId="77777777" w:rsidR="00174E4E" w:rsidRDefault="00174E4E" w:rsidP="00174E4E">
            <w:pPr>
              <w:spacing w:line="276" w:lineRule="auto"/>
              <w:ind w:left="360"/>
              <w:contextualSpacing/>
              <w:jc w:val="center"/>
              <w:rPr>
                <w:b/>
                <w:bCs/>
                <w:lang w:val="sq-AL"/>
              </w:rPr>
            </w:pPr>
          </w:p>
          <w:p w14:paraId="0217B2D4" w14:textId="77777777" w:rsidR="003F3F34" w:rsidRDefault="003F3F34" w:rsidP="003F3F34">
            <w:pPr>
              <w:contextualSpacing/>
              <w:jc w:val="center"/>
              <w:rPr>
                <w:b/>
                <w:bCs/>
                <w:lang w:val="sq-AL"/>
              </w:rPr>
            </w:pPr>
          </w:p>
          <w:p w14:paraId="6A9B10DD" w14:textId="01A71686" w:rsidR="00174E4E" w:rsidRDefault="00174E4E" w:rsidP="003F3F34">
            <w:pPr>
              <w:contextualSpacing/>
              <w:jc w:val="center"/>
              <w:rPr>
                <w:b/>
                <w:bCs/>
                <w:lang w:val="sq-AL"/>
              </w:rPr>
            </w:pPr>
            <w:r>
              <w:rPr>
                <w:b/>
                <w:bCs/>
                <w:lang w:val="sq-AL"/>
              </w:rPr>
              <w:t>Neni  74</w:t>
            </w:r>
          </w:p>
          <w:p w14:paraId="59E2E319" w14:textId="77777777" w:rsidR="00174E4E" w:rsidRDefault="00174E4E" w:rsidP="003F3F34">
            <w:pPr>
              <w:contextualSpacing/>
              <w:jc w:val="center"/>
              <w:rPr>
                <w:b/>
                <w:bCs/>
                <w:lang w:val="sq-AL"/>
              </w:rPr>
            </w:pPr>
            <w:r>
              <w:rPr>
                <w:b/>
                <w:bCs/>
                <w:lang w:val="sq-AL"/>
              </w:rPr>
              <w:t>Aftësia për të vepruar për të lidhur martesë</w:t>
            </w:r>
          </w:p>
          <w:p w14:paraId="702F16BD" w14:textId="77777777" w:rsidR="00174E4E" w:rsidRDefault="00174E4E" w:rsidP="003F3F34">
            <w:pPr>
              <w:contextualSpacing/>
              <w:jc w:val="both"/>
              <w:rPr>
                <w:b/>
                <w:bCs/>
                <w:lang w:val="sq-AL"/>
              </w:rPr>
            </w:pPr>
          </w:p>
          <w:p w14:paraId="598836A3" w14:textId="070CEC03" w:rsidR="00174E4E" w:rsidRDefault="003F3F34" w:rsidP="003F3F34">
            <w:pPr>
              <w:numPr>
                <w:ilvl w:val="0"/>
                <w:numId w:val="62"/>
              </w:numPr>
              <w:ind w:left="0"/>
              <w:contextualSpacing/>
              <w:jc w:val="both"/>
              <w:rPr>
                <w:lang w:val="sq-AL"/>
              </w:rPr>
            </w:pPr>
            <w:r>
              <w:rPr>
                <w:lang w:val="sq-AL"/>
              </w:rPr>
              <w:t>1.</w:t>
            </w:r>
            <w:r w:rsidR="00174E4E">
              <w:rPr>
                <w:lang w:val="sq-AL"/>
              </w:rPr>
              <w:t>Personi i cili ka qenë i privuar nga zotësia e tij juridike, me vendim të gjykatës nuk do të lidhë martesë.</w:t>
            </w:r>
          </w:p>
          <w:p w14:paraId="15C6E2B8" w14:textId="77777777" w:rsidR="003F3F34" w:rsidRDefault="003F3F34" w:rsidP="003F3F34">
            <w:pPr>
              <w:numPr>
                <w:ilvl w:val="0"/>
                <w:numId w:val="62"/>
              </w:numPr>
              <w:ind w:left="0"/>
              <w:contextualSpacing/>
              <w:jc w:val="both"/>
              <w:rPr>
                <w:lang w:val="sq-AL"/>
              </w:rPr>
            </w:pPr>
          </w:p>
          <w:p w14:paraId="59A4ED4B" w14:textId="09FDDDE2" w:rsidR="00174E4E" w:rsidRDefault="003F3F34" w:rsidP="003F3F34">
            <w:pPr>
              <w:numPr>
                <w:ilvl w:val="0"/>
                <w:numId w:val="62"/>
              </w:numPr>
              <w:ind w:left="0"/>
              <w:contextualSpacing/>
              <w:jc w:val="both"/>
              <w:rPr>
                <w:lang w:val="sq-AL"/>
              </w:rPr>
            </w:pPr>
            <w:r>
              <w:rPr>
                <w:lang w:val="sq-AL"/>
              </w:rPr>
              <w:t>2.</w:t>
            </w:r>
            <w:r w:rsidR="00174E4E">
              <w:rPr>
                <w:lang w:val="sq-AL"/>
              </w:rPr>
              <w:t xml:space="preserve">Pavarësisht nga paragrafi (1) i këtij neni, përjashtimisht, gjykata mund të lejojë personin e tillë që të martohet me kërkesë. Në raste të tilla, gjykata mund të kërkojë mendimin e prindit, të mbikëqyrësit, ose të kujdestarit të personit dhe të Organit të Kujdestarisë. </w:t>
            </w:r>
          </w:p>
          <w:p w14:paraId="27304D89" w14:textId="77777777" w:rsidR="00174E4E" w:rsidRDefault="00174E4E" w:rsidP="003F3F34">
            <w:pPr>
              <w:contextualSpacing/>
              <w:jc w:val="both"/>
              <w:rPr>
                <w:lang w:val="sq-AL"/>
              </w:rPr>
            </w:pPr>
          </w:p>
          <w:p w14:paraId="4126A6F5" w14:textId="77777777" w:rsidR="003F3F34" w:rsidRDefault="003F3F34" w:rsidP="003F3F34">
            <w:pPr>
              <w:contextualSpacing/>
              <w:jc w:val="center"/>
              <w:rPr>
                <w:b/>
                <w:bCs/>
                <w:lang w:val="sq-AL"/>
              </w:rPr>
            </w:pPr>
          </w:p>
          <w:p w14:paraId="031B3AD8" w14:textId="707B317E" w:rsidR="00174E4E" w:rsidRDefault="00174E4E" w:rsidP="003F3F34">
            <w:pPr>
              <w:contextualSpacing/>
              <w:jc w:val="center"/>
              <w:rPr>
                <w:b/>
                <w:bCs/>
                <w:lang w:val="sq-AL"/>
              </w:rPr>
            </w:pPr>
            <w:r>
              <w:rPr>
                <w:b/>
                <w:bCs/>
                <w:lang w:val="sq-AL"/>
              </w:rPr>
              <w:t>Neni 75</w:t>
            </w:r>
          </w:p>
          <w:p w14:paraId="46AD1B2E" w14:textId="77777777" w:rsidR="00174E4E" w:rsidRDefault="00174E4E" w:rsidP="003F3F34">
            <w:pPr>
              <w:contextualSpacing/>
              <w:jc w:val="center"/>
              <w:rPr>
                <w:b/>
                <w:bCs/>
                <w:lang w:val="sq-AL"/>
              </w:rPr>
            </w:pPr>
            <w:r>
              <w:rPr>
                <w:b/>
                <w:bCs/>
                <w:lang w:val="sq-AL"/>
              </w:rPr>
              <w:t>Kujdestaria si pengesë për lidhjen e martesës</w:t>
            </w:r>
          </w:p>
          <w:p w14:paraId="79F87BB7" w14:textId="77777777" w:rsidR="00174E4E" w:rsidRDefault="00174E4E" w:rsidP="003F3F34">
            <w:pPr>
              <w:contextualSpacing/>
              <w:jc w:val="both"/>
              <w:rPr>
                <w:b/>
                <w:bCs/>
                <w:lang w:val="sq-AL"/>
              </w:rPr>
            </w:pPr>
          </w:p>
          <w:p w14:paraId="4CAF21AD" w14:textId="77777777" w:rsidR="00174E4E" w:rsidRDefault="00174E4E" w:rsidP="003F3F34">
            <w:pPr>
              <w:jc w:val="both"/>
              <w:rPr>
                <w:lang w:val="sq-AL"/>
              </w:rPr>
            </w:pPr>
            <w:r>
              <w:rPr>
                <w:lang w:val="sq-AL"/>
              </w:rPr>
              <w:t xml:space="preserve">Martesa midis kujdestarit dhe personit nën kujdestari, është e ndaluar gjatë kohës së kujdestarisë. </w:t>
            </w:r>
          </w:p>
          <w:p w14:paraId="5B567366" w14:textId="3059128E" w:rsidR="00174E4E" w:rsidRDefault="00174E4E" w:rsidP="003F3F34">
            <w:pPr>
              <w:spacing w:line="276" w:lineRule="auto"/>
              <w:contextualSpacing/>
              <w:jc w:val="both"/>
              <w:rPr>
                <w:b/>
                <w:bCs/>
                <w:lang w:val="sq-AL"/>
              </w:rPr>
            </w:pPr>
          </w:p>
          <w:p w14:paraId="1E95F848" w14:textId="77777777" w:rsidR="00174E4E" w:rsidRDefault="00174E4E" w:rsidP="003C2DFF">
            <w:pPr>
              <w:spacing w:line="276" w:lineRule="auto"/>
              <w:contextualSpacing/>
              <w:jc w:val="both"/>
              <w:rPr>
                <w:b/>
                <w:bCs/>
                <w:lang w:val="sq-AL"/>
              </w:rPr>
            </w:pPr>
          </w:p>
          <w:p w14:paraId="7A62AF08" w14:textId="77777777" w:rsidR="00174E4E" w:rsidRDefault="00174E4E" w:rsidP="003C2DFF">
            <w:pPr>
              <w:spacing w:line="276" w:lineRule="auto"/>
              <w:contextualSpacing/>
              <w:jc w:val="center"/>
              <w:rPr>
                <w:b/>
                <w:bCs/>
                <w:lang w:val="sq-AL"/>
              </w:rPr>
            </w:pPr>
            <w:r>
              <w:rPr>
                <w:b/>
                <w:bCs/>
                <w:lang w:val="sq-AL"/>
              </w:rPr>
              <w:t>Neni 76</w:t>
            </w:r>
          </w:p>
          <w:p w14:paraId="36E1ADAF" w14:textId="77777777" w:rsidR="00174E4E" w:rsidRDefault="00174E4E" w:rsidP="003C2DFF">
            <w:pPr>
              <w:spacing w:line="276" w:lineRule="auto"/>
              <w:contextualSpacing/>
              <w:jc w:val="center"/>
              <w:rPr>
                <w:b/>
                <w:bCs/>
                <w:lang w:val="sq-AL"/>
              </w:rPr>
            </w:pPr>
            <w:r>
              <w:rPr>
                <w:b/>
                <w:bCs/>
                <w:lang w:val="sq-AL"/>
              </w:rPr>
              <w:t>Ushtrimi i padisë për shkurorëzim</w:t>
            </w:r>
          </w:p>
          <w:p w14:paraId="0AD0DC15" w14:textId="77777777" w:rsidR="00174E4E" w:rsidRDefault="00174E4E" w:rsidP="003C2DFF">
            <w:pPr>
              <w:spacing w:line="276" w:lineRule="auto"/>
              <w:contextualSpacing/>
              <w:jc w:val="both"/>
              <w:rPr>
                <w:b/>
                <w:bCs/>
                <w:lang w:val="sq-AL"/>
              </w:rPr>
            </w:pPr>
          </w:p>
          <w:p w14:paraId="0997CC60" w14:textId="77777777" w:rsidR="00174E4E" w:rsidRDefault="00174E4E" w:rsidP="003C2DFF">
            <w:pPr>
              <w:spacing w:line="276" w:lineRule="auto"/>
              <w:jc w:val="both"/>
              <w:rPr>
                <w:lang w:val="sq-AL"/>
              </w:rPr>
            </w:pPr>
            <w:r>
              <w:rPr>
                <w:lang w:val="sq-AL"/>
              </w:rPr>
              <w:t xml:space="preserve">Kujdestari mund të parashtrojë padi për shkurorëzim në emër të bashkëshortit i cili </w:t>
            </w:r>
            <w:r>
              <w:rPr>
                <w:lang w:val="sq-AL"/>
              </w:rPr>
              <w:lastRenderedPageBreak/>
              <w:t>vuan nga sëmundjet psikike të diagnostifikuara, ose në emër të personit të paaftë për të vepruar vetëm me pëlqimin e mëparshëm të Organit të Kujdestarisë.</w:t>
            </w:r>
          </w:p>
          <w:p w14:paraId="1F8841F0" w14:textId="77777777" w:rsidR="00174E4E" w:rsidRDefault="00174E4E" w:rsidP="003C2DFF">
            <w:pPr>
              <w:spacing w:line="276" w:lineRule="auto"/>
              <w:contextualSpacing/>
              <w:jc w:val="both"/>
              <w:rPr>
                <w:b/>
                <w:bCs/>
                <w:lang w:val="sq-AL"/>
              </w:rPr>
            </w:pPr>
          </w:p>
          <w:p w14:paraId="5CF1F48D" w14:textId="66F8FEBD" w:rsidR="004D2439" w:rsidRDefault="004D2439" w:rsidP="003C2DFF">
            <w:pPr>
              <w:spacing w:line="276" w:lineRule="auto"/>
              <w:contextualSpacing/>
              <w:jc w:val="center"/>
              <w:rPr>
                <w:b/>
                <w:bCs/>
                <w:lang w:val="sq-AL"/>
              </w:rPr>
            </w:pPr>
          </w:p>
          <w:p w14:paraId="795197E3" w14:textId="77777777" w:rsidR="00A75C74" w:rsidRDefault="00A75C74" w:rsidP="003C2DFF">
            <w:pPr>
              <w:spacing w:line="276" w:lineRule="auto"/>
              <w:contextualSpacing/>
              <w:jc w:val="center"/>
              <w:rPr>
                <w:b/>
                <w:bCs/>
                <w:lang w:val="sq-AL"/>
              </w:rPr>
            </w:pPr>
          </w:p>
          <w:p w14:paraId="49565D78" w14:textId="07CCF57A" w:rsidR="00174E4E" w:rsidRDefault="00174E4E" w:rsidP="003C2DFF">
            <w:pPr>
              <w:contextualSpacing/>
              <w:jc w:val="center"/>
              <w:rPr>
                <w:b/>
                <w:bCs/>
                <w:lang w:val="sq-AL"/>
              </w:rPr>
            </w:pPr>
            <w:r>
              <w:rPr>
                <w:b/>
                <w:bCs/>
                <w:lang w:val="sq-AL"/>
              </w:rPr>
              <w:t>Neni 77</w:t>
            </w:r>
          </w:p>
          <w:p w14:paraId="114C90CD" w14:textId="77777777" w:rsidR="00174E4E" w:rsidRDefault="00174E4E" w:rsidP="003C2DFF">
            <w:pPr>
              <w:contextualSpacing/>
              <w:jc w:val="center"/>
              <w:rPr>
                <w:b/>
                <w:bCs/>
                <w:lang w:val="sq-AL"/>
              </w:rPr>
            </w:pPr>
            <w:r>
              <w:rPr>
                <w:b/>
                <w:bCs/>
                <w:lang w:val="sq-AL"/>
              </w:rPr>
              <w:t>Pëlqimi i fëmijës për njohjen e atësisë</w:t>
            </w:r>
          </w:p>
          <w:p w14:paraId="415BB189" w14:textId="77777777" w:rsidR="00174E4E" w:rsidRDefault="00174E4E" w:rsidP="003C2DFF">
            <w:pPr>
              <w:contextualSpacing/>
              <w:jc w:val="center"/>
              <w:rPr>
                <w:b/>
                <w:bCs/>
                <w:lang w:val="sq-AL"/>
              </w:rPr>
            </w:pPr>
          </w:p>
          <w:p w14:paraId="75B69CEC" w14:textId="536158F1" w:rsidR="00174E4E" w:rsidRPr="004D2439" w:rsidRDefault="004D2439" w:rsidP="004D2439">
            <w:pPr>
              <w:numPr>
                <w:ilvl w:val="0"/>
                <w:numId w:val="63"/>
              </w:numPr>
              <w:ind w:left="0"/>
              <w:contextualSpacing/>
              <w:jc w:val="both"/>
              <w:rPr>
                <w:b/>
                <w:bCs/>
                <w:lang w:val="sq-AL"/>
              </w:rPr>
            </w:pPr>
            <w:r>
              <w:rPr>
                <w:lang w:val="sq-AL"/>
              </w:rPr>
              <w:t>1.</w:t>
            </w:r>
            <w:r w:rsidR="00174E4E">
              <w:rPr>
                <w:lang w:val="sq-AL"/>
              </w:rPr>
              <w:t>Nëse fëmija është më i vjetër se 16 vjeç, është i nevojshëm edhe pëlqimi i tij për njohjen e atësisë. Ky pëlqim jepet sipas mënyrës së rregulluar me nenin 109 të Ligjit për Familjen.</w:t>
            </w:r>
          </w:p>
          <w:p w14:paraId="589E045E" w14:textId="77777777" w:rsidR="004D2439" w:rsidRDefault="004D2439" w:rsidP="004D2439">
            <w:pPr>
              <w:numPr>
                <w:ilvl w:val="0"/>
                <w:numId w:val="63"/>
              </w:numPr>
              <w:ind w:left="0"/>
              <w:contextualSpacing/>
              <w:jc w:val="both"/>
              <w:rPr>
                <w:b/>
                <w:bCs/>
                <w:lang w:val="sq-AL"/>
              </w:rPr>
            </w:pPr>
          </w:p>
          <w:p w14:paraId="79AF06DD" w14:textId="24490FE5" w:rsidR="00174E4E" w:rsidRDefault="004D2439" w:rsidP="004D2439">
            <w:pPr>
              <w:numPr>
                <w:ilvl w:val="0"/>
                <w:numId w:val="63"/>
              </w:numPr>
              <w:ind w:left="0"/>
              <w:contextualSpacing/>
              <w:jc w:val="both"/>
              <w:rPr>
                <w:b/>
                <w:bCs/>
                <w:lang w:val="sq-AL"/>
              </w:rPr>
            </w:pPr>
            <w:r>
              <w:rPr>
                <w:lang w:val="sq-AL"/>
              </w:rPr>
              <w:t>2.</w:t>
            </w:r>
            <w:r w:rsidR="00174E4E">
              <w:rPr>
                <w:lang w:val="sq-AL"/>
              </w:rPr>
              <w:t>Nëse fëmija pavarësisht nga kjo moshë, është i paaftë për të gjykuar në mënyrë të vazhdueshme, ose nëna nuk është më gjallë, ka vendqëndrimin e panjohur, ose është shpallur e vdekur, apo plotësisht i është hequr aftësia për të vepruar, deklaratën mbi pëlqimin për njohjen e atësisë e jep kujdestari i fëmijës me lejen e Organit të Kujdestarisë.</w:t>
            </w:r>
          </w:p>
          <w:p w14:paraId="4AA73350" w14:textId="77777777" w:rsidR="00174E4E" w:rsidRDefault="00174E4E" w:rsidP="004D2439">
            <w:pPr>
              <w:jc w:val="both"/>
              <w:rPr>
                <w:b/>
                <w:bCs/>
                <w:lang w:val="sq-AL"/>
              </w:rPr>
            </w:pPr>
          </w:p>
          <w:p w14:paraId="0B68549D" w14:textId="4EB6B9B2" w:rsidR="00174E4E" w:rsidRDefault="00174E4E" w:rsidP="004D2439">
            <w:pPr>
              <w:jc w:val="both"/>
              <w:rPr>
                <w:b/>
                <w:bCs/>
                <w:lang w:val="sq-AL"/>
              </w:rPr>
            </w:pPr>
          </w:p>
          <w:p w14:paraId="52FECCBC" w14:textId="77777777" w:rsidR="00D57BF9" w:rsidRDefault="00D57BF9" w:rsidP="004D2439">
            <w:pPr>
              <w:jc w:val="both"/>
              <w:rPr>
                <w:b/>
                <w:bCs/>
                <w:lang w:val="sq-AL"/>
              </w:rPr>
            </w:pPr>
          </w:p>
          <w:p w14:paraId="3C82C8A0" w14:textId="77777777" w:rsidR="00174E4E" w:rsidRDefault="00174E4E" w:rsidP="001D76F7">
            <w:pPr>
              <w:jc w:val="both"/>
              <w:rPr>
                <w:b/>
                <w:bCs/>
                <w:lang w:val="sq-AL"/>
              </w:rPr>
            </w:pPr>
          </w:p>
          <w:p w14:paraId="005787CF" w14:textId="77777777" w:rsidR="00174E4E" w:rsidRDefault="00174E4E" w:rsidP="001D76F7">
            <w:pPr>
              <w:contextualSpacing/>
              <w:jc w:val="center"/>
              <w:rPr>
                <w:b/>
                <w:bCs/>
                <w:lang w:val="sq-AL"/>
              </w:rPr>
            </w:pPr>
            <w:r>
              <w:rPr>
                <w:b/>
                <w:bCs/>
                <w:lang w:val="sq-AL"/>
              </w:rPr>
              <w:t>Neni 78</w:t>
            </w:r>
          </w:p>
          <w:p w14:paraId="3901AFF8" w14:textId="77777777" w:rsidR="00174E4E" w:rsidRDefault="00174E4E" w:rsidP="001D76F7">
            <w:pPr>
              <w:contextualSpacing/>
              <w:jc w:val="center"/>
              <w:rPr>
                <w:b/>
                <w:bCs/>
                <w:lang w:val="sq-AL"/>
              </w:rPr>
            </w:pPr>
            <w:r>
              <w:rPr>
                <w:b/>
                <w:bCs/>
                <w:lang w:val="sq-AL"/>
              </w:rPr>
              <w:t>Procedura gjyqësore për mospajtimin rreth njohjes së atësisë</w:t>
            </w:r>
          </w:p>
          <w:p w14:paraId="10C89789" w14:textId="77777777" w:rsidR="00174E4E" w:rsidRDefault="00174E4E" w:rsidP="001D76F7">
            <w:pPr>
              <w:contextualSpacing/>
              <w:jc w:val="both"/>
              <w:rPr>
                <w:b/>
                <w:bCs/>
                <w:lang w:val="sq-AL"/>
              </w:rPr>
            </w:pPr>
          </w:p>
          <w:p w14:paraId="7A6A2DD8" w14:textId="60C02349" w:rsidR="00174E4E" w:rsidRDefault="001D76F7" w:rsidP="001D76F7">
            <w:pPr>
              <w:numPr>
                <w:ilvl w:val="0"/>
                <w:numId w:val="64"/>
              </w:numPr>
              <w:ind w:left="0"/>
              <w:contextualSpacing/>
              <w:jc w:val="both"/>
              <w:rPr>
                <w:lang w:val="sq-AL"/>
              </w:rPr>
            </w:pPr>
            <w:r>
              <w:rPr>
                <w:lang w:val="sq-AL"/>
              </w:rPr>
              <w:t>1.</w:t>
            </w:r>
            <w:r w:rsidR="00174E4E">
              <w:rPr>
                <w:lang w:val="sq-AL"/>
              </w:rPr>
              <w:t xml:space="preserve">Nëse nëna e fëmijës ose fëmija që është më i vjetër se 16 vjeç, ose kujdestari i fëmijës kur nevojitet pëlqimi i tij, nuk pajtohen për njohjen </w:t>
            </w:r>
            <w:r w:rsidR="00174E4E">
              <w:rPr>
                <w:lang w:val="sq-AL"/>
              </w:rPr>
              <w:lastRenderedPageBreak/>
              <w:t xml:space="preserve">e atësisë, ose nuk deklarohen lidhur me këtë gjë brenda afatit prej 30 ditësh, pasi të marrin në dijeni njohjen, personi i cili e ka njohur fëmijën për të vetin mund t’ia paraqesë padinë gjykatës për vërtetim se ai është i ati i fëmijës. </w:t>
            </w:r>
          </w:p>
          <w:p w14:paraId="46168508" w14:textId="77777777" w:rsidR="001D76F7" w:rsidRDefault="001D76F7" w:rsidP="001D76F7">
            <w:pPr>
              <w:numPr>
                <w:ilvl w:val="0"/>
                <w:numId w:val="64"/>
              </w:numPr>
              <w:ind w:left="0"/>
              <w:contextualSpacing/>
              <w:jc w:val="both"/>
              <w:rPr>
                <w:lang w:val="sq-AL"/>
              </w:rPr>
            </w:pPr>
          </w:p>
          <w:p w14:paraId="566DB7D2" w14:textId="0F505DA8" w:rsidR="00174E4E" w:rsidRDefault="001D76F7" w:rsidP="001D76F7">
            <w:pPr>
              <w:numPr>
                <w:ilvl w:val="0"/>
                <w:numId w:val="64"/>
              </w:numPr>
              <w:ind w:left="0"/>
              <w:contextualSpacing/>
              <w:jc w:val="both"/>
              <w:rPr>
                <w:lang w:val="sq-AL"/>
              </w:rPr>
            </w:pPr>
            <w:r>
              <w:rPr>
                <w:lang w:val="sq-AL"/>
              </w:rPr>
              <w:t>2.</w:t>
            </w:r>
            <w:r w:rsidR="00174E4E">
              <w:rPr>
                <w:lang w:val="sq-AL"/>
              </w:rPr>
              <w:t>Padia mund të paraqitet brenda afatit prej tri vjetësh pas marrjes së njoftimit për mospajtimin e nënës, përkatësisht të fëmijës. Nëse në ndërkohë, është vërtetuar atësia e personit tjetër, padia nuk mund të paraqitet pas kalimit të afatit për kundërshtimin e atësisë së atij personi.</w:t>
            </w:r>
          </w:p>
          <w:p w14:paraId="4A31D2F9" w14:textId="77777777" w:rsidR="00174E4E" w:rsidRDefault="00174E4E" w:rsidP="001D76F7">
            <w:pPr>
              <w:contextualSpacing/>
              <w:jc w:val="both"/>
              <w:rPr>
                <w:lang w:val="sq-AL"/>
              </w:rPr>
            </w:pPr>
          </w:p>
          <w:p w14:paraId="2D808315" w14:textId="129447A4" w:rsidR="006F2B38" w:rsidRDefault="006F2B38" w:rsidP="00683CA3">
            <w:pPr>
              <w:contextualSpacing/>
              <w:jc w:val="center"/>
              <w:rPr>
                <w:b/>
                <w:bCs/>
                <w:lang w:val="sq-AL"/>
              </w:rPr>
            </w:pPr>
          </w:p>
          <w:p w14:paraId="5D8D2263" w14:textId="77777777" w:rsidR="006F2B38" w:rsidRDefault="006F2B38" w:rsidP="00683CA3">
            <w:pPr>
              <w:contextualSpacing/>
              <w:jc w:val="center"/>
              <w:rPr>
                <w:b/>
                <w:bCs/>
                <w:lang w:val="sq-AL"/>
              </w:rPr>
            </w:pPr>
          </w:p>
          <w:p w14:paraId="74777292" w14:textId="4383AC94" w:rsidR="00174E4E" w:rsidRDefault="00174E4E" w:rsidP="00683CA3">
            <w:pPr>
              <w:contextualSpacing/>
              <w:jc w:val="center"/>
              <w:rPr>
                <w:b/>
                <w:bCs/>
                <w:lang w:val="sq-AL"/>
              </w:rPr>
            </w:pPr>
            <w:r>
              <w:rPr>
                <w:b/>
                <w:bCs/>
                <w:lang w:val="sq-AL"/>
              </w:rPr>
              <w:t>Neni 79</w:t>
            </w:r>
          </w:p>
          <w:p w14:paraId="25733C42" w14:textId="77777777" w:rsidR="00174E4E" w:rsidRDefault="00174E4E" w:rsidP="00683CA3">
            <w:pPr>
              <w:contextualSpacing/>
              <w:jc w:val="center"/>
              <w:rPr>
                <w:b/>
                <w:bCs/>
                <w:lang w:val="sq-AL"/>
              </w:rPr>
            </w:pPr>
            <w:r>
              <w:rPr>
                <w:b/>
                <w:bCs/>
                <w:lang w:val="sq-AL"/>
              </w:rPr>
              <w:t>Veprimi sipas detyrës zyrtare</w:t>
            </w:r>
          </w:p>
          <w:p w14:paraId="50DB7522" w14:textId="77777777" w:rsidR="00174E4E" w:rsidRDefault="00174E4E" w:rsidP="00683CA3">
            <w:pPr>
              <w:contextualSpacing/>
              <w:jc w:val="both"/>
              <w:rPr>
                <w:b/>
                <w:bCs/>
                <w:lang w:val="sq-AL"/>
              </w:rPr>
            </w:pPr>
          </w:p>
          <w:p w14:paraId="0E298C4C" w14:textId="5B2ED9BC" w:rsidR="00174E4E" w:rsidRDefault="006F2B38" w:rsidP="00683CA3">
            <w:pPr>
              <w:numPr>
                <w:ilvl w:val="0"/>
                <w:numId w:val="65"/>
              </w:numPr>
              <w:ind w:left="0"/>
              <w:contextualSpacing/>
              <w:jc w:val="both"/>
              <w:rPr>
                <w:lang w:val="sq-AL"/>
              </w:rPr>
            </w:pPr>
            <w:r>
              <w:rPr>
                <w:lang w:val="sq-AL"/>
              </w:rPr>
              <w:t>1.</w:t>
            </w:r>
            <w:r w:rsidR="00174E4E">
              <w:rPr>
                <w:lang w:val="sq-AL"/>
              </w:rPr>
              <w:t xml:space="preserve">Nëse nëna ka shënuar personin e caktuar si të atin e fëmijës së vet, kurse brenda një viti nga dita e lindjes së fëmijës nuk e fillon procedurën për vërtetimin e atësisë, Organi i Kujdestarisë sipas detyrës zyrtare, mund të fillojë procedurën në emër të fëmijës. Me atë rast fëmijës i caktohet kujdestari i posaçëm për zhvillimin e procedurës. </w:t>
            </w:r>
          </w:p>
          <w:p w14:paraId="2F63D9A3" w14:textId="77777777" w:rsidR="006F2B38" w:rsidRDefault="006F2B38" w:rsidP="00683CA3">
            <w:pPr>
              <w:numPr>
                <w:ilvl w:val="0"/>
                <w:numId w:val="65"/>
              </w:numPr>
              <w:ind w:left="0"/>
              <w:contextualSpacing/>
              <w:jc w:val="both"/>
              <w:rPr>
                <w:lang w:val="sq-AL"/>
              </w:rPr>
            </w:pPr>
          </w:p>
          <w:p w14:paraId="6AF7E525" w14:textId="1D3ABD07" w:rsidR="00174E4E" w:rsidRDefault="006F2B38" w:rsidP="00683CA3">
            <w:pPr>
              <w:numPr>
                <w:ilvl w:val="0"/>
                <w:numId w:val="65"/>
              </w:numPr>
              <w:ind w:left="0"/>
              <w:contextualSpacing/>
              <w:jc w:val="both"/>
              <w:rPr>
                <w:lang w:val="sq-AL"/>
              </w:rPr>
            </w:pPr>
            <w:r>
              <w:rPr>
                <w:lang w:val="sq-AL"/>
              </w:rPr>
              <w:t>2.</w:t>
            </w:r>
            <w:r w:rsidR="00174E4E">
              <w:rPr>
                <w:lang w:val="sq-AL"/>
              </w:rPr>
              <w:t>Organi i Kujdestarisë nuk do të fillojë procedurën për vërtetimin e atësisë sipas detyrës zyrtare, nëse nëna për shkaqe të arsyeshme kundërshton këtë gjë.</w:t>
            </w:r>
          </w:p>
          <w:p w14:paraId="431EBCB8" w14:textId="77777777" w:rsidR="00174E4E" w:rsidRDefault="00174E4E" w:rsidP="00683CA3">
            <w:pPr>
              <w:contextualSpacing/>
              <w:jc w:val="both"/>
              <w:rPr>
                <w:lang w:val="sq-AL"/>
              </w:rPr>
            </w:pPr>
          </w:p>
          <w:p w14:paraId="7AE5FABF" w14:textId="2AE47B52" w:rsidR="006F2B38" w:rsidRDefault="006F2B38" w:rsidP="00683CA3">
            <w:pPr>
              <w:contextualSpacing/>
              <w:jc w:val="center"/>
              <w:rPr>
                <w:b/>
                <w:bCs/>
                <w:lang w:val="sq-AL"/>
              </w:rPr>
            </w:pPr>
          </w:p>
          <w:p w14:paraId="1A5BD5A1" w14:textId="784F8C7E" w:rsidR="006F2B38" w:rsidRDefault="006F2B38" w:rsidP="00683CA3">
            <w:pPr>
              <w:contextualSpacing/>
              <w:jc w:val="center"/>
              <w:rPr>
                <w:b/>
                <w:bCs/>
                <w:lang w:val="sq-AL"/>
              </w:rPr>
            </w:pPr>
          </w:p>
          <w:p w14:paraId="18BBAE5E" w14:textId="65040766" w:rsidR="006F2B38" w:rsidRDefault="006F2B38" w:rsidP="00683CA3">
            <w:pPr>
              <w:contextualSpacing/>
              <w:rPr>
                <w:b/>
                <w:bCs/>
                <w:lang w:val="sq-AL"/>
              </w:rPr>
            </w:pPr>
          </w:p>
          <w:p w14:paraId="244C041D" w14:textId="77777777" w:rsidR="006F2B38" w:rsidRDefault="006F2B38" w:rsidP="006F2B38">
            <w:pPr>
              <w:contextualSpacing/>
              <w:jc w:val="center"/>
              <w:rPr>
                <w:b/>
                <w:bCs/>
                <w:lang w:val="sq-AL"/>
              </w:rPr>
            </w:pPr>
          </w:p>
          <w:p w14:paraId="5BCA1886" w14:textId="77777777" w:rsidR="00467E2C" w:rsidRDefault="00467E2C" w:rsidP="006F2B38">
            <w:pPr>
              <w:contextualSpacing/>
              <w:jc w:val="center"/>
              <w:rPr>
                <w:b/>
                <w:bCs/>
                <w:lang w:val="sq-AL"/>
              </w:rPr>
            </w:pPr>
          </w:p>
          <w:p w14:paraId="59F0AB79" w14:textId="77777777" w:rsidR="00467E2C" w:rsidRDefault="00467E2C" w:rsidP="006F2B38">
            <w:pPr>
              <w:contextualSpacing/>
              <w:jc w:val="center"/>
              <w:rPr>
                <w:b/>
                <w:bCs/>
                <w:lang w:val="sq-AL"/>
              </w:rPr>
            </w:pPr>
          </w:p>
          <w:p w14:paraId="0D3AB77D" w14:textId="021AD1D6" w:rsidR="00174E4E" w:rsidRDefault="00174E4E" w:rsidP="006F2B38">
            <w:pPr>
              <w:contextualSpacing/>
              <w:jc w:val="center"/>
              <w:rPr>
                <w:b/>
                <w:bCs/>
                <w:lang w:val="sq-AL"/>
              </w:rPr>
            </w:pPr>
            <w:r>
              <w:rPr>
                <w:b/>
                <w:bCs/>
                <w:lang w:val="sq-AL"/>
              </w:rPr>
              <w:t>Neni 80</w:t>
            </w:r>
          </w:p>
          <w:p w14:paraId="209DE551" w14:textId="77777777" w:rsidR="00174E4E" w:rsidRDefault="00174E4E" w:rsidP="006F2B38">
            <w:pPr>
              <w:contextualSpacing/>
              <w:jc w:val="center"/>
              <w:rPr>
                <w:b/>
                <w:bCs/>
                <w:lang w:val="sq-AL"/>
              </w:rPr>
            </w:pPr>
            <w:r>
              <w:rPr>
                <w:b/>
                <w:bCs/>
                <w:lang w:val="sq-AL"/>
              </w:rPr>
              <w:t>Vërtetimi i amësisë</w:t>
            </w:r>
          </w:p>
          <w:p w14:paraId="64732306" w14:textId="77777777" w:rsidR="00174E4E" w:rsidRDefault="00174E4E" w:rsidP="006F2B38">
            <w:pPr>
              <w:contextualSpacing/>
              <w:jc w:val="both"/>
              <w:rPr>
                <w:b/>
                <w:bCs/>
                <w:lang w:val="sq-AL"/>
              </w:rPr>
            </w:pPr>
          </w:p>
          <w:p w14:paraId="30138BC6" w14:textId="77777777" w:rsidR="00174E4E" w:rsidRDefault="00174E4E" w:rsidP="00174E4E">
            <w:pPr>
              <w:spacing w:line="276" w:lineRule="auto"/>
              <w:jc w:val="both"/>
              <w:rPr>
                <w:lang w:val="sq-AL"/>
              </w:rPr>
            </w:pPr>
            <w:r>
              <w:rPr>
                <w:lang w:val="sq-AL"/>
              </w:rPr>
              <w:t xml:space="preserve">Nenet 78 deri 80 për vërtetimin e atësisë përshtatshmërish zbatohen edhe për rastet e vërtetimit të amësisë. </w:t>
            </w:r>
          </w:p>
          <w:p w14:paraId="78E608A9" w14:textId="112E4682" w:rsidR="00174E4E" w:rsidRDefault="00174E4E" w:rsidP="00174E4E">
            <w:pPr>
              <w:spacing w:line="276" w:lineRule="auto"/>
              <w:ind w:left="720"/>
              <w:contextualSpacing/>
              <w:jc w:val="both"/>
              <w:rPr>
                <w:b/>
                <w:bCs/>
                <w:lang w:val="sq-AL"/>
              </w:rPr>
            </w:pPr>
          </w:p>
          <w:p w14:paraId="37539A28" w14:textId="77777777" w:rsidR="001B69D6" w:rsidRDefault="001B69D6" w:rsidP="00174E4E">
            <w:pPr>
              <w:spacing w:line="276" w:lineRule="auto"/>
              <w:ind w:left="720"/>
              <w:contextualSpacing/>
              <w:jc w:val="both"/>
              <w:rPr>
                <w:b/>
                <w:bCs/>
                <w:lang w:val="sq-AL"/>
              </w:rPr>
            </w:pPr>
          </w:p>
          <w:p w14:paraId="623C3F03" w14:textId="7DB9BB51" w:rsidR="00174E4E" w:rsidRDefault="00174E4E" w:rsidP="00FF550D">
            <w:pPr>
              <w:spacing w:line="276" w:lineRule="auto"/>
              <w:contextualSpacing/>
              <w:jc w:val="both"/>
              <w:rPr>
                <w:b/>
                <w:bCs/>
                <w:lang w:val="sq-AL"/>
              </w:rPr>
            </w:pPr>
          </w:p>
          <w:p w14:paraId="3C4A45BC" w14:textId="77777777" w:rsidR="00174E4E" w:rsidRDefault="00174E4E" w:rsidP="00FF550D">
            <w:pPr>
              <w:contextualSpacing/>
              <w:jc w:val="center"/>
              <w:rPr>
                <w:b/>
                <w:bCs/>
                <w:lang w:val="sq-AL"/>
              </w:rPr>
            </w:pPr>
            <w:r>
              <w:rPr>
                <w:b/>
                <w:bCs/>
                <w:lang w:val="sq-AL"/>
              </w:rPr>
              <w:t>Neni  81</w:t>
            </w:r>
          </w:p>
          <w:p w14:paraId="08620981" w14:textId="77777777" w:rsidR="00174E4E" w:rsidRDefault="00174E4E" w:rsidP="00FF550D">
            <w:pPr>
              <w:contextualSpacing/>
              <w:jc w:val="center"/>
              <w:rPr>
                <w:b/>
                <w:bCs/>
                <w:lang w:val="sq-AL"/>
              </w:rPr>
            </w:pPr>
            <w:r>
              <w:rPr>
                <w:b/>
                <w:bCs/>
                <w:lang w:val="sq-AL"/>
              </w:rPr>
              <w:t>Kundërshtimi i atësisë nga burri</w:t>
            </w:r>
          </w:p>
          <w:p w14:paraId="341342ED" w14:textId="77777777" w:rsidR="00174E4E" w:rsidRDefault="00174E4E" w:rsidP="00FF550D">
            <w:pPr>
              <w:contextualSpacing/>
              <w:jc w:val="center"/>
              <w:rPr>
                <w:b/>
                <w:bCs/>
                <w:lang w:val="sq-AL"/>
              </w:rPr>
            </w:pPr>
          </w:p>
          <w:p w14:paraId="61FB4640" w14:textId="56A16B48" w:rsidR="00174E4E" w:rsidRDefault="00FF550D" w:rsidP="00FF550D">
            <w:pPr>
              <w:contextualSpacing/>
              <w:jc w:val="both"/>
              <w:rPr>
                <w:lang w:val="sq-AL"/>
              </w:rPr>
            </w:pPr>
            <w:r>
              <w:rPr>
                <w:lang w:val="sq-AL"/>
              </w:rPr>
              <w:t>1.</w:t>
            </w:r>
            <w:r w:rsidR="00174E4E">
              <w:rPr>
                <w:lang w:val="sq-AL"/>
              </w:rPr>
              <w:t>Burri mund të kundërshtojë atësinë e fëmijës të cilin e ka lindur gruaja e tij gjatë martesës ose para kalimit të 300 ditëve nga zgjidhja e martesës, nëse konsideron se nuk është i ati i fëmijës.</w:t>
            </w:r>
          </w:p>
          <w:p w14:paraId="099D86BF" w14:textId="77777777" w:rsidR="00FF550D" w:rsidRDefault="00FF550D" w:rsidP="00FF550D">
            <w:pPr>
              <w:contextualSpacing/>
              <w:jc w:val="both"/>
              <w:rPr>
                <w:lang w:val="sq-AL"/>
              </w:rPr>
            </w:pPr>
          </w:p>
          <w:p w14:paraId="7FC30260" w14:textId="65CE126E" w:rsidR="00174E4E" w:rsidRDefault="00FF550D" w:rsidP="00FF550D">
            <w:pPr>
              <w:contextualSpacing/>
              <w:jc w:val="both"/>
              <w:rPr>
                <w:lang w:val="sq-AL"/>
              </w:rPr>
            </w:pPr>
            <w:r>
              <w:rPr>
                <w:lang w:val="sq-AL"/>
              </w:rPr>
              <w:t>2.</w:t>
            </w:r>
            <w:r w:rsidR="00174E4E">
              <w:rPr>
                <w:lang w:val="sq-AL"/>
              </w:rPr>
              <w:t>Padia për kundërshtimin e atësisë mund të paraqitet brenda afatit prej gjashtë muajsh nga dita e marrjes në dijeni të faktit që vë në dyshim atësinë e tij. Kërkesa nuk mund të dërgohet më vonë se afati prej 10 vjetësh nga lindja e fëmijës.</w:t>
            </w:r>
          </w:p>
          <w:p w14:paraId="2DA5F874" w14:textId="77777777" w:rsidR="00FF550D" w:rsidRDefault="00FF550D" w:rsidP="00FF550D">
            <w:pPr>
              <w:contextualSpacing/>
              <w:jc w:val="both"/>
              <w:rPr>
                <w:lang w:val="sq-AL"/>
              </w:rPr>
            </w:pPr>
          </w:p>
          <w:p w14:paraId="773F2A1D" w14:textId="48CF9BB4" w:rsidR="00174E4E" w:rsidRDefault="00FF550D" w:rsidP="00FF550D">
            <w:pPr>
              <w:contextualSpacing/>
              <w:jc w:val="both"/>
              <w:rPr>
                <w:lang w:val="sq-AL"/>
              </w:rPr>
            </w:pPr>
            <w:r>
              <w:rPr>
                <w:lang w:val="sq-AL"/>
              </w:rPr>
              <w:t>3.</w:t>
            </w:r>
            <w:r w:rsidR="00174E4E">
              <w:rPr>
                <w:lang w:val="sq-AL"/>
              </w:rPr>
              <w:t>Nëse burrit të nënës së fëmijës i është hequr plotësisht aftësia për të vepruar, padinë për kundërshtimin e atësisë së tij mund ta ngritë kujdestari i tij me lejen e Organit të Kujdestarisë.</w:t>
            </w:r>
          </w:p>
          <w:p w14:paraId="4D3F8382" w14:textId="14B64121" w:rsidR="00174E4E" w:rsidRDefault="00174E4E" w:rsidP="00FF550D">
            <w:pPr>
              <w:contextualSpacing/>
              <w:jc w:val="both"/>
              <w:rPr>
                <w:lang w:val="sq-AL"/>
              </w:rPr>
            </w:pPr>
          </w:p>
          <w:p w14:paraId="2EED4038" w14:textId="77777777" w:rsidR="00FF550D" w:rsidRDefault="00FF550D" w:rsidP="00FF550D">
            <w:pPr>
              <w:contextualSpacing/>
              <w:jc w:val="both"/>
              <w:rPr>
                <w:lang w:val="sq-AL"/>
              </w:rPr>
            </w:pPr>
          </w:p>
          <w:p w14:paraId="18A4FE80" w14:textId="77777777" w:rsidR="00174E4E" w:rsidRDefault="00174E4E" w:rsidP="005541E3">
            <w:pPr>
              <w:tabs>
                <w:tab w:val="left" w:pos="1939"/>
              </w:tabs>
              <w:jc w:val="both"/>
              <w:rPr>
                <w:b/>
                <w:bCs/>
                <w:lang w:val="sq-AL"/>
              </w:rPr>
            </w:pPr>
          </w:p>
          <w:p w14:paraId="66E239FA" w14:textId="6B5AE820" w:rsidR="00365929" w:rsidRDefault="00365929" w:rsidP="005541E3">
            <w:pPr>
              <w:tabs>
                <w:tab w:val="left" w:pos="1939"/>
              </w:tabs>
              <w:contextualSpacing/>
              <w:jc w:val="center"/>
              <w:rPr>
                <w:b/>
                <w:bCs/>
                <w:lang w:val="sq-AL"/>
              </w:rPr>
            </w:pPr>
          </w:p>
          <w:p w14:paraId="198814BB" w14:textId="77777777" w:rsidR="00365929" w:rsidRDefault="00365929" w:rsidP="005541E3">
            <w:pPr>
              <w:tabs>
                <w:tab w:val="left" w:pos="1939"/>
              </w:tabs>
              <w:contextualSpacing/>
              <w:jc w:val="center"/>
              <w:rPr>
                <w:b/>
                <w:bCs/>
                <w:lang w:val="sq-AL"/>
              </w:rPr>
            </w:pPr>
          </w:p>
          <w:p w14:paraId="0CC43A09" w14:textId="06D2FA8A" w:rsidR="00174E4E" w:rsidRDefault="00174E4E" w:rsidP="005541E3">
            <w:pPr>
              <w:tabs>
                <w:tab w:val="left" w:pos="1939"/>
              </w:tabs>
              <w:contextualSpacing/>
              <w:jc w:val="center"/>
              <w:rPr>
                <w:b/>
                <w:bCs/>
                <w:lang w:val="sq-AL"/>
              </w:rPr>
            </w:pPr>
            <w:r>
              <w:rPr>
                <w:b/>
                <w:bCs/>
                <w:lang w:val="sq-AL"/>
              </w:rPr>
              <w:t>Neni 82</w:t>
            </w:r>
          </w:p>
          <w:p w14:paraId="5EF33453" w14:textId="77777777" w:rsidR="00174E4E" w:rsidRDefault="00174E4E" w:rsidP="005541E3">
            <w:pPr>
              <w:tabs>
                <w:tab w:val="left" w:pos="1939"/>
              </w:tabs>
              <w:contextualSpacing/>
              <w:jc w:val="center"/>
              <w:rPr>
                <w:b/>
                <w:bCs/>
                <w:lang w:val="sq-AL"/>
              </w:rPr>
            </w:pPr>
            <w:r>
              <w:rPr>
                <w:b/>
                <w:bCs/>
                <w:lang w:val="sq-AL"/>
              </w:rPr>
              <w:t>Kundërshtimi i atësisë me iniciativën e fëmijës</w:t>
            </w:r>
          </w:p>
          <w:p w14:paraId="332B31D0" w14:textId="77777777" w:rsidR="00174E4E" w:rsidRDefault="00174E4E" w:rsidP="005541E3">
            <w:pPr>
              <w:tabs>
                <w:tab w:val="left" w:pos="1939"/>
              </w:tabs>
              <w:contextualSpacing/>
              <w:jc w:val="both"/>
              <w:rPr>
                <w:b/>
                <w:bCs/>
                <w:lang w:val="sq-AL"/>
              </w:rPr>
            </w:pPr>
          </w:p>
          <w:p w14:paraId="1B22D45A" w14:textId="749513DF" w:rsidR="00174E4E" w:rsidRDefault="00365929" w:rsidP="005541E3">
            <w:pPr>
              <w:numPr>
                <w:ilvl w:val="0"/>
                <w:numId w:val="67"/>
              </w:numPr>
              <w:tabs>
                <w:tab w:val="left" w:pos="1939"/>
              </w:tabs>
              <w:ind w:left="0"/>
              <w:contextualSpacing/>
              <w:jc w:val="both"/>
              <w:rPr>
                <w:lang w:val="sq-AL"/>
              </w:rPr>
            </w:pPr>
            <w:r>
              <w:rPr>
                <w:lang w:val="sq-AL"/>
              </w:rPr>
              <w:t>1.</w:t>
            </w:r>
            <w:r w:rsidR="00174E4E">
              <w:rPr>
                <w:lang w:val="sq-AL"/>
              </w:rPr>
              <w:t>Fëmija mund të kundërshtojë atësinë e personit i cili me Ligjin për Familjen, konsiderohet si i ati i tij.</w:t>
            </w:r>
          </w:p>
          <w:p w14:paraId="162856CA" w14:textId="77777777" w:rsidR="00365929" w:rsidRDefault="00365929" w:rsidP="005541E3">
            <w:pPr>
              <w:numPr>
                <w:ilvl w:val="0"/>
                <w:numId w:val="67"/>
              </w:numPr>
              <w:tabs>
                <w:tab w:val="left" w:pos="1939"/>
              </w:tabs>
              <w:ind w:left="0"/>
              <w:contextualSpacing/>
              <w:jc w:val="both"/>
              <w:rPr>
                <w:lang w:val="sq-AL"/>
              </w:rPr>
            </w:pPr>
          </w:p>
          <w:p w14:paraId="223947BB" w14:textId="1A3A6B9E" w:rsidR="00174E4E" w:rsidRDefault="00365929" w:rsidP="005541E3">
            <w:pPr>
              <w:tabs>
                <w:tab w:val="left" w:pos="1939"/>
              </w:tabs>
              <w:contextualSpacing/>
              <w:jc w:val="both"/>
              <w:rPr>
                <w:lang w:val="sq-AL"/>
              </w:rPr>
            </w:pPr>
            <w:r>
              <w:rPr>
                <w:lang w:val="sq-AL"/>
              </w:rPr>
              <w:t>2.</w:t>
            </w:r>
            <w:r w:rsidR="00174E4E">
              <w:rPr>
                <w:lang w:val="sq-AL"/>
              </w:rPr>
              <w:t>Fëmija mund të paraqesë padi për kundërshtimin e atësisë. Nëse fëmija është i mitur ose nuk ka aftësi për të vepruar, padinë në emër të tij mund ta paraqet nëna, e nëse nëna nuk është gjallë ose ka vendqëndrimin e panjohur, apo i është hequr aftësia për të vepruar, ose i është hequr e drejta prindërore, padinë mund ta paraqesë kujdestari me lejen e Organit të Kujdestarisë.</w:t>
            </w:r>
          </w:p>
          <w:p w14:paraId="38B40736" w14:textId="4D4BF8BF" w:rsidR="00365929" w:rsidRDefault="00365929" w:rsidP="005541E3">
            <w:pPr>
              <w:tabs>
                <w:tab w:val="left" w:pos="1939"/>
              </w:tabs>
              <w:contextualSpacing/>
              <w:jc w:val="both"/>
              <w:rPr>
                <w:lang w:val="sq-AL"/>
              </w:rPr>
            </w:pPr>
          </w:p>
          <w:p w14:paraId="11959733" w14:textId="42FDA657" w:rsidR="005541E3" w:rsidRDefault="005541E3" w:rsidP="005541E3">
            <w:pPr>
              <w:tabs>
                <w:tab w:val="left" w:pos="1939"/>
              </w:tabs>
              <w:contextualSpacing/>
              <w:jc w:val="both"/>
              <w:rPr>
                <w:lang w:val="sq-AL"/>
              </w:rPr>
            </w:pPr>
          </w:p>
          <w:p w14:paraId="0A818BE8" w14:textId="76348C3D" w:rsidR="00174E4E" w:rsidRDefault="00365929" w:rsidP="005541E3">
            <w:pPr>
              <w:numPr>
                <w:ilvl w:val="0"/>
                <w:numId w:val="67"/>
              </w:numPr>
              <w:tabs>
                <w:tab w:val="left" w:pos="1939"/>
              </w:tabs>
              <w:ind w:left="0"/>
              <w:contextualSpacing/>
              <w:jc w:val="both"/>
              <w:rPr>
                <w:b/>
                <w:bCs/>
                <w:lang w:val="sq-AL"/>
              </w:rPr>
            </w:pPr>
            <w:r>
              <w:rPr>
                <w:lang w:val="sq-AL"/>
              </w:rPr>
              <w:t>3.</w:t>
            </w:r>
            <w:r w:rsidR="00174E4E">
              <w:rPr>
                <w:lang w:val="sq-AL"/>
              </w:rPr>
              <w:t>E drejta e padisë së fëmijës nuk parashkruhet.</w:t>
            </w:r>
          </w:p>
          <w:p w14:paraId="26E0F4E3" w14:textId="77777777" w:rsidR="00174E4E" w:rsidRDefault="00174E4E" w:rsidP="005541E3">
            <w:pPr>
              <w:contextualSpacing/>
              <w:jc w:val="both"/>
              <w:rPr>
                <w:b/>
                <w:bCs/>
                <w:lang w:val="sq-AL"/>
              </w:rPr>
            </w:pPr>
          </w:p>
          <w:p w14:paraId="668EF342" w14:textId="5D849182" w:rsidR="00365929" w:rsidRDefault="00365929" w:rsidP="005541E3">
            <w:pPr>
              <w:contextualSpacing/>
              <w:jc w:val="center"/>
              <w:rPr>
                <w:b/>
                <w:bCs/>
                <w:lang w:val="sq-AL"/>
              </w:rPr>
            </w:pPr>
          </w:p>
          <w:p w14:paraId="41CF0955" w14:textId="77777777" w:rsidR="005541E3" w:rsidRDefault="005541E3" w:rsidP="005541E3">
            <w:pPr>
              <w:contextualSpacing/>
              <w:jc w:val="center"/>
              <w:rPr>
                <w:b/>
                <w:bCs/>
                <w:lang w:val="sq-AL"/>
              </w:rPr>
            </w:pPr>
          </w:p>
          <w:p w14:paraId="57DC8D26" w14:textId="77777777" w:rsidR="00FC25F3" w:rsidRDefault="00FC25F3" w:rsidP="005541E3">
            <w:pPr>
              <w:contextualSpacing/>
              <w:jc w:val="center"/>
              <w:rPr>
                <w:b/>
                <w:bCs/>
                <w:lang w:val="sq-AL"/>
              </w:rPr>
            </w:pPr>
          </w:p>
          <w:p w14:paraId="1F1F6562" w14:textId="58F5BE36" w:rsidR="00174E4E" w:rsidRDefault="00174E4E" w:rsidP="005541E3">
            <w:pPr>
              <w:contextualSpacing/>
              <w:jc w:val="center"/>
              <w:rPr>
                <w:b/>
                <w:bCs/>
                <w:lang w:val="sq-AL"/>
              </w:rPr>
            </w:pPr>
            <w:r>
              <w:rPr>
                <w:b/>
                <w:bCs/>
                <w:lang w:val="sq-AL"/>
              </w:rPr>
              <w:t>Neni 83</w:t>
            </w:r>
          </w:p>
          <w:p w14:paraId="12812DEE" w14:textId="77777777" w:rsidR="00174E4E" w:rsidRDefault="00174E4E" w:rsidP="005541E3">
            <w:pPr>
              <w:contextualSpacing/>
              <w:jc w:val="center"/>
              <w:rPr>
                <w:b/>
                <w:bCs/>
                <w:lang w:val="sq-AL"/>
              </w:rPr>
            </w:pPr>
            <w:r>
              <w:rPr>
                <w:b/>
                <w:bCs/>
                <w:lang w:val="sq-AL"/>
              </w:rPr>
              <w:t>Kundërshtimi i amësisë me iniciativën e fëmijës</w:t>
            </w:r>
          </w:p>
          <w:p w14:paraId="00CBC853" w14:textId="77777777" w:rsidR="00174E4E" w:rsidRDefault="00174E4E" w:rsidP="005541E3">
            <w:pPr>
              <w:contextualSpacing/>
              <w:jc w:val="both"/>
              <w:rPr>
                <w:b/>
                <w:bCs/>
                <w:lang w:val="sq-AL"/>
              </w:rPr>
            </w:pPr>
          </w:p>
          <w:p w14:paraId="24D0C8DC" w14:textId="19AC5FEF" w:rsidR="00174E4E" w:rsidRDefault="00F72495" w:rsidP="005541E3">
            <w:pPr>
              <w:numPr>
                <w:ilvl w:val="0"/>
                <w:numId w:val="68"/>
              </w:numPr>
              <w:ind w:left="0"/>
              <w:contextualSpacing/>
              <w:jc w:val="both"/>
              <w:rPr>
                <w:lang w:val="sq-AL"/>
              </w:rPr>
            </w:pPr>
            <w:r>
              <w:rPr>
                <w:lang w:val="sq-AL"/>
              </w:rPr>
              <w:t>1.</w:t>
            </w:r>
            <w:r w:rsidR="00174E4E">
              <w:rPr>
                <w:lang w:val="sq-AL"/>
              </w:rPr>
              <w:t>Fëmija mund t’a kundërshtojë amësinë e gruas, e cila është regjistruar në regjistrin amë të të lindurve si nënë e tij.</w:t>
            </w:r>
          </w:p>
          <w:p w14:paraId="04E91457" w14:textId="01375087" w:rsidR="00F72495" w:rsidRDefault="00F72495" w:rsidP="005541E3">
            <w:pPr>
              <w:contextualSpacing/>
              <w:jc w:val="both"/>
              <w:rPr>
                <w:lang w:val="sq-AL"/>
              </w:rPr>
            </w:pPr>
          </w:p>
          <w:p w14:paraId="42190C88" w14:textId="77777777" w:rsidR="001B69D6" w:rsidRDefault="001B69D6" w:rsidP="005541E3">
            <w:pPr>
              <w:contextualSpacing/>
              <w:jc w:val="both"/>
              <w:rPr>
                <w:lang w:val="sq-AL"/>
              </w:rPr>
            </w:pPr>
          </w:p>
          <w:p w14:paraId="78B655F1" w14:textId="16B2A339" w:rsidR="00174E4E" w:rsidRDefault="00F72495" w:rsidP="005541E3">
            <w:pPr>
              <w:numPr>
                <w:ilvl w:val="0"/>
                <w:numId w:val="68"/>
              </w:numPr>
              <w:ind w:left="0"/>
              <w:contextualSpacing/>
              <w:jc w:val="both"/>
              <w:rPr>
                <w:lang w:val="sq-AL"/>
              </w:rPr>
            </w:pPr>
            <w:r>
              <w:rPr>
                <w:lang w:val="sq-AL"/>
              </w:rPr>
              <w:lastRenderedPageBreak/>
              <w:t>2.</w:t>
            </w:r>
            <w:r w:rsidR="00174E4E">
              <w:rPr>
                <w:lang w:val="sq-AL"/>
              </w:rPr>
              <w:t>Deri në moshën madhore të fëmijës, si dhe në rastin kur fëmijës i është hequr aftësia për të vepruar, Organi i Kujdestarisë apo kujdestari në emër të Organit të Kujdestarisë, mund ta paraqesë këtë padi në emër të tij.</w:t>
            </w:r>
          </w:p>
          <w:p w14:paraId="5E2C8404" w14:textId="0E17B2F7" w:rsidR="002A5F0C" w:rsidRDefault="002A5F0C" w:rsidP="005541E3">
            <w:pPr>
              <w:contextualSpacing/>
              <w:jc w:val="both"/>
              <w:rPr>
                <w:lang w:val="sq-AL"/>
              </w:rPr>
            </w:pPr>
          </w:p>
          <w:p w14:paraId="3E39652E" w14:textId="77777777" w:rsidR="00277507" w:rsidRDefault="00277507" w:rsidP="005541E3">
            <w:pPr>
              <w:contextualSpacing/>
              <w:jc w:val="both"/>
              <w:rPr>
                <w:lang w:val="sq-AL"/>
              </w:rPr>
            </w:pPr>
          </w:p>
          <w:p w14:paraId="060C08D6" w14:textId="38719605" w:rsidR="00174E4E" w:rsidRDefault="002A5F0C" w:rsidP="005541E3">
            <w:pPr>
              <w:contextualSpacing/>
              <w:jc w:val="both"/>
              <w:rPr>
                <w:b/>
                <w:bCs/>
                <w:lang w:val="sq-AL"/>
              </w:rPr>
            </w:pPr>
            <w:r>
              <w:rPr>
                <w:lang w:val="sq-AL"/>
              </w:rPr>
              <w:t>3.</w:t>
            </w:r>
            <w:r w:rsidR="00174E4E">
              <w:rPr>
                <w:lang w:val="sq-AL"/>
              </w:rPr>
              <w:t>E drejta e padisë së fëmijës për kundërshtimin e amësisë nuk parashkruhet.</w:t>
            </w:r>
          </w:p>
          <w:p w14:paraId="16BBA26E" w14:textId="77777777" w:rsidR="00174E4E" w:rsidRDefault="00174E4E" w:rsidP="005541E3">
            <w:pPr>
              <w:contextualSpacing/>
              <w:jc w:val="both"/>
              <w:rPr>
                <w:b/>
                <w:bCs/>
                <w:lang w:val="sq-AL"/>
              </w:rPr>
            </w:pPr>
          </w:p>
          <w:p w14:paraId="6A78F7D2" w14:textId="28337DD2" w:rsidR="00D3090C" w:rsidRDefault="00D3090C" w:rsidP="005541E3">
            <w:pPr>
              <w:contextualSpacing/>
              <w:jc w:val="center"/>
              <w:rPr>
                <w:b/>
                <w:bCs/>
                <w:lang w:val="sq-AL"/>
              </w:rPr>
            </w:pPr>
          </w:p>
          <w:p w14:paraId="59ECFF0D" w14:textId="2A531CE5" w:rsidR="005541E3" w:rsidRDefault="005541E3" w:rsidP="005541E3">
            <w:pPr>
              <w:contextualSpacing/>
              <w:rPr>
                <w:b/>
                <w:bCs/>
                <w:lang w:val="sq-AL"/>
              </w:rPr>
            </w:pPr>
          </w:p>
          <w:p w14:paraId="375321A4" w14:textId="29482B84" w:rsidR="00174E4E" w:rsidRDefault="00174E4E" w:rsidP="005541E3">
            <w:pPr>
              <w:contextualSpacing/>
              <w:jc w:val="center"/>
              <w:rPr>
                <w:b/>
                <w:bCs/>
                <w:lang w:val="sq-AL"/>
              </w:rPr>
            </w:pPr>
            <w:r>
              <w:rPr>
                <w:b/>
                <w:bCs/>
                <w:lang w:val="sq-AL"/>
              </w:rPr>
              <w:t>Neni 84</w:t>
            </w:r>
          </w:p>
          <w:p w14:paraId="0B3E5597" w14:textId="77777777" w:rsidR="00174E4E" w:rsidRDefault="00174E4E" w:rsidP="005541E3">
            <w:pPr>
              <w:contextualSpacing/>
              <w:jc w:val="center"/>
              <w:rPr>
                <w:b/>
                <w:bCs/>
                <w:lang w:val="sq-AL"/>
              </w:rPr>
            </w:pPr>
            <w:r>
              <w:rPr>
                <w:b/>
                <w:bCs/>
                <w:lang w:val="sq-AL"/>
              </w:rPr>
              <w:t>Pëlqimi i fëmijës dhe kujdestarit për adoptim</w:t>
            </w:r>
          </w:p>
          <w:p w14:paraId="7166407E" w14:textId="77777777" w:rsidR="00174E4E" w:rsidRDefault="00174E4E" w:rsidP="005541E3">
            <w:pPr>
              <w:contextualSpacing/>
              <w:jc w:val="both"/>
              <w:rPr>
                <w:b/>
                <w:bCs/>
                <w:lang w:val="sq-AL"/>
              </w:rPr>
            </w:pPr>
          </w:p>
          <w:p w14:paraId="7AC51C47" w14:textId="357C5AE4" w:rsidR="00174E4E" w:rsidRDefault="00D3090C" w:rsidP="005541E3">
            <w:pPr>
              <w:numPr>
                <w:ilvl w:val="0"/>
                <w:numId w:val="69"/>
              </w:numPr>
              <w:ind w:left="0"/>
              <w:contextualSpacing/>
              <w:jc w:val="both"/>
              <w:rPr>
                <w:lang w:val="sq-AL"/>
              </w:rPr>
            </w:pPr>
            <w:r>
              <w:rPr>
                <w:lang w:val="sq-AL"/>
              </w:rPr>
              <w:t>1.</w:t>
            </w:r>
            <w:r w:rsidR="00174E4E">
              <w:rPr>
                <w:lang w:val="sq-AL"/>
              </w:rPr>
              <w:t>Për adoptim kërkohet pëlqimi i fëmijës. Pëlqimi për fëmijën me paaftësi për të vepruar ose që është më i ri se 14 vjet, mund të jepet vetëm nga përfaqësuesi i tij ligjor, përkatësisht kujdestari i të adoptuarit.</w:t>
            </w:r>
          </w:p>
          <w:p w14:paraId="7EB7B89D" w14:textId="4D89E742" w:rsidR="00D3090C" w:rsidRDefault="00D3090C" w:rsidP="005541E3">
            <w:pPr>
              <w:contextualSpacing/>
              <w:jc w:val="both"/>
              <w:rPr>
                <w:lang w:val="sq-AL"/>
              </w:rPr>
            </w:pPr>
          </w:p>
          <w:p w14:paraId="3E79A78B" w14:textId="77777777" w:rsidR="00133CE0" w:rsidRDefault="00133CE0" w:rsidP="005541E3">
            <w:pPr>
              <w:contextualSpacing/>
              <w:jc w:val="both"/>
              <w:rPr>
                <w:lang w:val="sq-AL"/>
              </w:rPr>
            </w:pPr>
          </w:p>
          <w:p w14:paraId="76DACF65" w14:textId="3177C5DD" w:rsidR="00174E4E" w:rsidRDefault="00D3090C" w:rsidP="005541E3">
            <w:pPr>
              <w:numPr>
                <w:ilvl w:val="0"/>
                <w:numId w:val="69"/>
              </w:numPr>
              <w:ind w:left="0"/>
              <w:contextualSpacing/>
              <w:jc w:val="both"/>
              <w:rPr>
                <w:lang w:val="sq-AL"/>
              </w:rPr>
            </w:pPr>
            <w:r>
              <w:rPr>
                <w:lang w:val="sq-AL"/>
              </w:rPr>
              <w:t>2.</w:t>
            </w:r>
            <w:r w:rsidR="00174E4E">
              <w:rPr>
                <w:lang w:val="sq-AL"/>
              </w:rPr>
              <w:t>Në të kundërtën, fëmija mund ta japë vetë pëlqimin.</w:t>
            </w:r>
          </w:p>
          <w:p w14:paraId="5AEE6ED3" w14:textId="77777777" w:rsidR="00D3090C" w:rsidRDefault="00D3090C" w:rsidP="005541E3">
            <w:pPr>
              <w:numPr>
                <w:ilvl w:val="0"/>
                <w:numId w:val="69"/>
              </w:numPr>
              <w:ind w:left="0"/>
              <w:contextualSpacing/>
              <w:jc w:val="both"/>
              <w:rPr>
                <w:lang w:val="sq-AL"/>
              </w:rPr>
            </w:pPr>
          </w:p>
          <w:p w14:paraId="43533C6B" w14:textId="5E1199A8" w:rsidR="00174E4E" w:rsidRDefault="00D3090C" w:rsidP="005541E3">
            <w:pPr>
              <w:numPr>
                <w:ilvl w:val="0"/>
                <w:numId w:val="69"/>
              </w:numPr>
              <w:ind w:left="0"/>
              <w:contextualSpacing/>
              <w:jc w:val="both"/>
              <w:rPr>
                <w:lang w:val="sq-AL"/>
              </w:rPr>
            </w:pPr>
            <w:r>
              <w:rPr>
                <w:lang w:val="sq-AL"/>
              </w:rPr>
              <w:t>3.</w:t>
            </w:r>
            <w:r w:rsidR="00174E4E">
              <w:rPr>
                <w:lang w:val="sq-AL"/>
              </w:rPr>
              <w:t>Në rast se shtetësia e prindit adoptues dallon nga ajo e fëmijës, Organi i Kujdestarisë duhet ta miratojë procedurën.</w:t>
            </w:r>
          </w:p>
          <w:p w14:paraId="6440B5CB" w14:textId="3D3BDEE4" w:rsidR="00D3090C" w:rsidRDefault="00D3090C" w:rsidP="005541E3">
            <w:pPr>
              <w:contextualSpacing/>
              <w:jc w:val="both"/>
              <w:rPr>
                <w:lang w:val="sq-AL"/>
              </w:rPr>
            </w:pPr>
          </w:p>
          <w:p w14:paraId="3CE2929E" w14:textId="3DC9B8D3" w:rsidR="00D3090C" w:rsidRDefault="00D3090C" w:rsidP="005541E3">
            <w:pPr>
              <w:contextualSpacing/>
              <w:jc w:val="both"/>
              <w:rPr>
                <w:lang w:val="sq-AL"/>
              </w:rPr>
            </w:pPr>
          </w:p>
          <w:p w14:paraId="7EC44121" w14:textId="09F72A8F" w:rsidR="001B69D6" w:rsidRDefault="001B69D6" w:rsidP="005541E3">
            <w:pPr>
              <w:contextualSpacing/>
              <w:jc w:val="both"/>
              <w:rPr>
                <w:lang w:val="sq-AL"/>
              </w:rPr>
            </w:pPr>
          </w:p>
          <w:p w14:paraId="6A286239" w14:textId="1068CB93" w:rsidR="001B69D6" w:rsidRDefault="001B69D6" w:rsidP="005541E3">
            <w:pPr>
              <w:contextualSpacing/>
              <w:jc w:val="both"/>
              <w:rPr>
                <w:lang w:val="sq-AL"/>
              </w:rPr>
            </w:pPr>
          </w:p>
          <w:p w14:paraId="1F56711D" w14:textId="7F877B5B" w:rsidR="001B69D6" w:rsidRDefault="001B69D6" w:rsidP="005541E3">
            <w:pPr>
              <w:contextualSpacing/>
              <w:jc w:val="both"/>
              <w:rPr>
                <w:lang w:val="sq-AL"/>
              </w:rPr>
            </w:pPr>
          </w:p>
          <w:p w14:paraId="0B944F58" w14:textId="77777777" w:rsidR="001B69D6" w:rsidRDefault="001B69D6" w:rsidP="005541E3">
            <w:pPr>
              <w:contextualSpacing/>
              <w:jc w:val="both"/>
              <w:rPr>
                <w:lang w:val="sq-AL"/>
              </w:rPr>
            </w:pPr>
          </w:p>
          <w:p w14:paraId="064CB65B" w14:textId="57AE7345" w:rsidR="001B69D6" w:rsidRDefault="001B69D6" w:rsidP="005541E3">
            <w:pPr>
              <w:contextualSpacing/>
              <w:jc w:val="both"/>
              <w:rPr>
                <w:lang w:val="sq-AL"/>
              </w:rPr>
            </w:pPr>
          </w:p>
          <w:p w14:paraId="5A890FBB" w14:textId="77777777" w:rsidR="001B69D6" w:rsidRDefault="001B69D6" w:rsidP="005541E3">
            <w:pPr>
              <w:contextualSpacing/>
              <w:jc w:val="both"/>
              <w:rPr>
                <w:lang w:val="sq-AL"/>
              </w:rPr>
            </w:pPr>
          </w:p>
          <w:p w14:paraId="21276835" w14:textId="06681FC6" w:rsidR="00B6397B" w:rsidRDefault="00174E4E" w:rsidP="005541E3">
            <w:pPr>
              <w:contextualSpacing/>
              <w:jc w:val="center"/>
              <w:rPr>
                <w:b/>
                <w:bCs/>
                <w:lang w:val="sq-AL"/>
              </w:rPr>
            </w:pPr>
            <w:r>
              <w:rPr>
                <w:b/>
                <w:bCs/>
                <w:lang w:val="sq-AL"/>
              </w:rPr>
              <w:t>Neni 85</w:t>
            </w:r>
          </w:p>
          <w:p w14:paraId="52064BB8" w14:textId="1BAEEF84" w:rsidR="00174E4E" w:rsidRDefault="00174E4E" w:rsidP="005541E3">
            <w:pPr>
              <w:contextualSpacing/>
              <w:jc w:val="center"/>
              <w:rPr>
                <w:b/>
                <w:bCs/>
                <w:lang w:val="sq-AL"/>
              </w:rPr>
            </w:pPr>
            <w:r>
              <w:rPr>
                <w:b/>
                <w:bCs/>
                <w:lang w:val="sq-AL"/>
              </w:rPr>
              <w:t>Hetimet dhe përgatitjet e kujdestarit</w:t>
            </w:r>
          </w:p>
          <w:p w14:paraId="5693B62C" w14:textId="13A547A3" w:rsidR="00174E4E" w:rsidRDefault="00174E4E" w:rsidP="005541E3">
            <w:pPr>
              <w:contextualSpacing/>
              <w:jc w:val="both"/>
              <w:rPr>
                <w:b/>
                <w:bCs/>
                <w:lang w:val="sq-AL"/>
              </w:rPr>
            </w:pPr>
          </w:p>
          <w:p w14:paraId="46BA046B" w14:textId="77777777" w:rsidR="00B6397B" w:rsidRDefault="00B6397B" w:rsidP="005541E3">
            <w:pPr>
              <w:contextualSpacing/>
              <w:jc w:val="both"/>
              <w:rPr>
                <w:b/>
                <w:bCs/>
                <w:lang w:val="sq-AL"/>
              </w:rPr>
            </w:pPr>
          </w:p>
          <w:p w14:paraId="7BC09823" w14:textId="4901E045" w:rsidR="00174E4E" w:rsidRDefault="00174E4E" w:rsidP="005541E3">
            <w:pPr>
              <w:numPr>
                <w:ilvl w:val="0"/>
                <w:numId w:val="70"/>
              </w:numPr>
              <w:ind w:left="0"/>
              <w:contextualSpacing/>
              <w:jc w:val="both"/>
              <w:rPr>
                <w:lang w:val="sq-AL"/>
              </w:rPr>
            </w:pPr>
            <w:r>
              <w:rPr>
                <w:lang w:val="sq-AL"/>
              </w:rPr>
              <w:t xml:space="preserve">Për të marrë vendim për përshtatshmërinë e adoptuesit dhe të adoptuarit, gjykata duhet të marrë parasysh të gjitha mendimet e arsyetuara të sociologut, psikologëve, mjekut, dhe të ekspertëve të tjerë. </w:t>
            </w:r>
          </w:p>
          <w:p w14:paraId="6805A13D" w14:textId="77777777" w:rsidR="00B6397B" w:rsidRDefault="00B6397B" w:rsidP="005541E3">
            <w:pPr>
              <w:numPr>
                <w:ilvl w:val="0"/>
                <w:numId w:val="70"/>
              </w:numPr>
              <w:ind w:left="0"/>
              <w:contextualSpacing/>
              <w:jc w:val="both"/>
              <w:rPr>
                <w:lang w:val="sq-AL"/>
              </w:rPr>
            </w:pPr>
          </w:p>
          <w:p w14:paraId="269974F9" w14:textId="2CB4D6C5" w:rsidR="00174E4E" w:rsidRDefault="00133CE0" w:rsidP="005541E3">
            <w:pPr>
              <w:numPr>
                <w:ilvl w:val="0"/>
                <w:numId w:val="70"/>
              </w:numPr>
              <w:ind w:left="0"/>
              <w:contextualSpacing/>
              <w:jc w:val="both"/>
              <w:rPr>
                <w:lang w:val="sq-AL"/>
              </w:rPr>
            </w:pPr>
            <w:r>
              <w:rPr>
                <w:lang w:val="sq-AL"/>
              </w:rPr>
              <w:t>2.</w:t>
            </w:r>
            <w:r w:rsidR="00174E4E">
              <w:rPr>
                <w:lang w:val="sq-AL"/>
              </w:rPr>
              <w:t>Gjatë kohës së procedurës së mbledhjes së të dhënave dhe të provave për kushtet për themelimin e adoptimit, Organi i Kujdestarisë drejtpërdrejt ose përmes shërbimit përkatës profesional social, siguron përgatitjen e domosdoshme të prindërve të të adoptuarit, të adoptuesit, përkatësisht të kujdestarit ligjor të të adoptuarit.</w:t>
            </w:r>
          </w:p>
          <w:p w14:paraId="68292A7A" w14:textId="77777777" w:rsidR="00174E4E" w:rsidRDefault="00174E4E" w:rsidP="005541E3">
            <w:pPr>
              <w:contextualSpacing/>
              <w:jc w:val="both"/>
              <w:rPr>
                <w:b/>
                <w:bCs/>
                <w:lang w:val="sq-AL"/>
              </w:rPr>
            </w:pPr>
          </w:p>
          <w:p w14:paraId="0E4F891A" w14:textId="77777777" w:rsidR="00174E4E" w:rsidRDefault="00174E4E" w:rsidP="005541E3">
            <w:pPr>
              <w:contextualSpacing/>
              <w:jc w:val="both"/>
              <w:rPr>
                <w:b/>
                <w:bCs/>
                <w:lang w:val="sq-AL"/>
              </w:rPr>
            </w:pPr>
          </w:p>
          <w:p w14:paraId="144D622A" w14:textId="22730B7D" w:rsidR="00174E4E" w:rsidRDefault="00174E4E" w:rsidP="005541E3">
            <w:pPr>
              <w:contextualSpacing/>
              <w:jc w:val="both"/>
              <w:rPr>
                <w:b/>
                <w:bCs/>
                <w:lang w:val="sq-AL"/>
              </w:rPr>
            </w:pPr>
          </w:p>
          <w:p w14:paraId="77BBAC5D" w14:textId="77777777" w:rsidR="00174E4E" w:rsidRDefault="00174E4E" w:rsidP="005541E3">
            <w:pPr>
              <w:contextualSpacing/>
              <w:jc w:val="center"/>
              <w:rPr>
                <w:b/>
                <w:bCs/>
                <w:lang w:val="sq-AL"/>
              </w:rPr>
            </w:pPr>
            <w:r>
              <w:rPr>
                <w:b/>
                <w:bCs/>
                <w:lang w:val="sq-AL"/>
              </w:rPr>
              <w:t>Neni 86</w:t>
            </w:r>
          </w:p>
          <w:p w14:paraId="75D05415" w14:textId="77777777" w:rsidR="00174E4E" w:rsidRDefault="00174E4E" w:rsidP="005541E3">
            <w:pPr>
              <w:contextualSpacing/>
              <w:jc w:val="center"/>
              <w:rPr>
                <w:b/>
                <w:bCs/>
                <w:lang w:val="sq-AL"/>
              </w:rPr>
            </w:pPr>
            <w:r>
              <w:rPr>
                <w:b/>
                <w:bCs/>
                <w:lang w:val="sq-AL"/>
              </w:rPr>
              <w:t>Miratimi i kërkesës për adoptim</w:t>
            </w:r>
          </w:p>
          <w:p w14:paraId="5436A3D6" w14:textId="77777777" w:rsidR="00174E4E" w:rsidRDefault="00174E4E" w:rsidP="005541E3">
            <w:pPr>
              <w:contextualSpacing/>
              <w:jc w:val="center"/>
              <w:rPr>
                <w:b/>
                <w:bCs/>
                <w:lang w:val="sq-AL"/>
              </w:rPr>
            </w:pPr>
          </w:p>
          <w:p w14:paraId="4F382C79" w14:textId="3CACE5F1" w:rsidR="00174E4E" w:rsidRDefault="00960C37" w:rsidP="005541E3">
            <w:pPr>
              <w:numPr>
                <w:ilvl w:val="0"/>
                <w:numId w:val="71"/>
              </w:numPr>
              <w:ind w:left="0"/>
              <w:contextualSpacing/>
              <w:jc w:val="both"/>
              <w:rPr>
                <w:lang w:val="sq-AL"/>
              </w:rPr>
            </w:pPr>
            <w:r>
              <w:rPr>
                <w:lang w:val="sq-AL"/>
              </w:rPr>
              <w:t>1.</w:t>
            </w:r>
            <w:r w:rsidR="00174E4E">
              <w:rPr>
                <w:lang w:val="sq-AL"/>
              </w:rPr>
              <w:t>Nëse gjykata konstaton se janë plotësuar kushtet për adoptim të parapara me Ligjin e Familjes do të themelojë adoptimin.</w:t>
            </w:r>
          </w:p>
          <w:p w14:paraId="4FFE1A4D" w14:textId="77777777" w:rsidR="00960C37" w:rsidRDefault="00960C37" w:rsidP="005541E3">
            <w:pPr>
              <w:numPr>
                <w:ilvl w:val="0"/>
                <w:numId w:val="71"/>
              </w:numPr>
              <w:ind w:left="0"/>
              <w:contextualSpacing/>
              <w:jc w:val="both"/>
              <w:rPr>
                <w:lang w:val="sq-AL"/>
              </w:rPr>
            </w:pPr>
          </w:p>
          <w:p w14:paraId="390EEEBB" w14:textId="64582116" w:rsidR="00174E4E" w:rsidRDefault="00960C37" w:rsidP="005541E3">
            <w:pPr>
              <w:numPr>
                <w:ilvl w:val="0"/>
                <w:numId w:val="71"/>
              </w:numPr>
              <w:ind w:left="0"/>
              <w:contextualSpacing/>
              <w:jc w:val="both"/>
              <w:rPr>
                <w:lang w:val="sq-AL"/>
              </w:rPr>
            </w:pPr>
            <w:r>
              <w:rPr>
                <w:lang w:val="sq-AL"/>
              </w:rPr>
              <w:t>2.</w:t>
            </w:r>
            <w:r w:rsidR="00174E4E">
              <w:rPr>
                <w:lang w:val="sq-AL"/>
              </w:rPr>
              <w:t>Për themelimin e adoptimit nevojitet prania e adoptuesit, e bashkëshortit të tij, përkatësisht e kujdestarit të të adoptuarit, si dhe prania e të adoptuarit nëse është më i vjetër se 10 vjet, me përjashtim kur deri në këtë moshë ka qenë në kujdes juridik, ruajtje dhe edukim te personi i cili dëshiron që ta adoptojë.</w:t>
            </w:r>
          </w:p>
          <w:p w14:paraId="23FA38B6" w14:textId="2E318E04" w:rsidR="00960C37" w:rsidRDefault="00960C37" w:rsidP="005541E3">
            <w:pPr>
              <w:contextualSpacing/>
              <w:jc w:val="both"/>
              <w:rPr>
                <w:lang w:val="sq-AL"/>
              </w:rPr>
            </w:pPr>
          </w:p>
          <w:p w14:paraId="3E220CD0" w14:textId="29B5DB44" w:rsidR="00960C37" w:rsidRDefault="00960C37" w:rsidP="005541E3">
            <w:pPr>
              <w:contextualSpacing/>
              <w:jc w:val="both"/>
              <w:rPr>
                <w:lang w:val="sq-AL"/>
              </w:rPr>
            </w:pPr>
          </w:p>
          <w:p w14:paraId="40A98529" w14:textId="77777777" w:rsidR="00553AE1" w:rsidRDefault="00553AE1" w:rsidP="005541E3">
            <w:pPr>
              <w:contextualSpacing/>
              <w:jc w:val="both"/>
              <w:rPr>
                <w:lang w:val="sq-AL"/>
              </w:rPr>
            </w:pPr>
          </w:p>
          <w:p w14:paraId="0CE94E6F" w14:textId="38A9B51B" w:rsidR="00174E4E" w:rsidRDefault="00960C37" w:rsidP="005541E3">
            <w:pPr>
              <w:numPr>
                <w:ilvl w:val="0"/>
                <w:numId w:val="71"/>
              </w:numPr>
              <w:ind w:left="0"/>
              <w:contextualSpacing/>
              <w:jc w:val="both"/>
              <w:rPr>
                <w:lang w:val="sq-AL"/>
              </w:rPr>
            </w:pPr>
            <w:r>
              <w:rPr>
                <w:lang w:val="sq-AL"/>
              </w:rPr>
              <w:t>3.</w:t>
            </w:r>
            <w:r w:rsidR="00174E4E">
              <w:rPr>
                <w:lang w:val="sq-AL"/>
              </w:rPr>
              <w:t>Deklarata e pëlqimit e palëve pjesëmarrëse duhet të shënohet në procesverbalin e procedurës.</w:t>
            </w:r>
          </w:p>
          <w:p w14:paraId="6195A7B2" w14:textId="77777777" w:rsidR="00960C37" w:rsidRDefault="00960C37" w:rsidP="005541E3">
            <w:pPr>
              <w:numPr>
                <w:ilvl w:val="0"/>
                <w:numId w:val="71"/>
              </w:numPr>
              <w:ind w:left="0"/>
              <w:contextualSpacing/>
              <w:jc w:val="both"/>
              <w:rPr>
                <w:lang w:val="sq-AL"/>
              </w:rPr>
            </w:pPr>
          </w:p>
          <w:p w14:paraId="6D72AB46" w14:textId="43949D97" w:rsidR="00174E4E" w:rsidRDefault="00960C37" w:rsidP="005541E3">
            <w:pPr>
              <w:numPr>
                <w:ilvl w:val="0"/>
                <w:numId w:val="71"/>
              </w:numPr>
              <w:ind w:left="0"/>
              <w:contextualSpacing/>
              <w:jc w:val="both"/>
              <w:rPr>
                <w:lang w:val="sq-AL"/>
              </w:rPr>
            </w:pPr>
            <w:r>
              <w:rPr>
                <w:lang w:val="sq-AL"/>
              </w:rPr>
              <w:t>4.</w:t>
            </w:r>
            <w:r w:rsidR="00174E4E">
              <w:rPr>
                <w:lang w:val="sq-AL"/>
              </w:rPr>
              <w:t>Me përfundimin e procedurës së adoptimit, duhet të nënshkruhet procesverbali nga palët dhe duhet t’u lexohet personave prezentë.</w:t>
            </w:r>
          </w:p>
          <w:p w14:paraId="63218A0C" w14:textId="5BB25ECC" w:rsidR="00174E4E" w:rsidRDefault="00174E4E" w:rsidP="005541E3">
            <w:pPr>
              <w:contextualSpacing/>
              <w:jc w:val="both"/>
              <w:rPr>
                <w:b/>
                <w:bCs/>
                <w:lang w:val="sq-AL"/>
              </w:rPr>
            </w:pPr>
          </w:p>
          <w:p w14:paraId="1BD2D4EF" w14:textId="08703948" w:rsidR="00960C37" w:rsidRDefault="00960C37" w:rsidP="005541E3">
            <w:pPr>
              <w:contextualSpacing/>
              <w:jc w:val="both"/>
              <w:rPr>
                <w:b/>
                <w:bCs/>
                <w:lang w:val="sq-AL"/>
              </w:rPr>
            </w:pPr>
          </w:p>
          <w:p w14:paraId="0F62CBBA" w14:textId="77777777" w:rsidR="008415E7" w:rsidRDefault="008415E7" w:rsidP="005541E3">
            <w:pPr>
              <w:contextualSpacing/>
              <w:jc w:val="center"/>
              <w:rPr>
                <w:b/>
                <w:bCs/>
                <w:lang w:val="sq-AL"/>
              </w:rPr>
            </w:pPr>
          </w:p>
          <w:p w14:paraId="18B9E4AD" w14:textId="502DFD7F" w:rsidR="00174E4E" w:rsidRDefault="00174E4E" w:rsidP="005541E3">
            <w:pPr>
              <w:contextualSpacing/>
              <w:jc w:val="center"/>
              <w:rPr>
                <w:b/>
                <w:bCs/>
                <w:lang w:val="sq-AL"/>
              </w:rPr>
            </w:pPr>
            <w:r>
              <w:rPr>
                <w:b/>
                <w:bCs/>
                <w:lang w:val="sq-AL"/>
              </w:rPr>
              <w:t>Neni 87</w:t>
            </w:r>
          </w:p>
          <w:p w14:paraId="2E866D0F" w14:textId="77777777" w:rsidR="00174E4E" w:rsidRDefault="00174E4E" w:rsidP="005541E3">
            <w:pPr>
              <w:contextualSpacing/>
              <w:jc w:val="center"/>
              <w:rPr>
                <w:b/>
                <w:bCs/>
                <w:lang w:val="sq-AL"/>
              </w:rPr>
            </w:pPr>
            <w:r>
              <w:rPr>
                <w:b/>
                <w:bCs/>
                <w:lang w:val="sq-AL"/>
              </w:rPr>
              <w:t>Pasojat e shuarjes</w:t>
            </w:r>
          </w:p>
          <w:p w14:paraId="7612925E" w14:textId="77777777" w:rsidR="00174E4E" w:rsidRDefault="00174E4E" w:rsidP="005541E3">
            <w:pPr>
              <w:contextualSpacing/>
              <w:jc w:val="both"/>
              <w:rPr>
                <w:b/>
                <w:bCs/>
                <w:lang w:val="sq-AL"/>
              </w:rPr>
            </w:pPr>
          </w:p>
          <w:p w14:paraId="418609A6" w14:textId="41F3B734" w:rsidR="00174E4E" w:rsidRDefault="008415E7" w:rsidP="005541E3">
            <w:pPr>
              <w:numPr>
                <w:ilvl w:val="0"/>
                <w:numId w:val="72"/>
              </w:numPr>
              <w:ind w:left="0"/>
              <w:contextualSpacing/>
              <w:jc w:val="both"/>
              <w:rPr>
                <w:lang w:val="sq-AL"/>
              </w:rPr>
            </w:pPr>
            <w:r>
              <w:rPr>
                <w:lang w:val="sq-AL"/>
              </w:rPr>
              <w:t>1.</w:t>
            </w:r>
            <w:r w:rsidR="00174E4E">
              <w:rPr>
                <w:lang w:val="sq-AL"/>
              </w:rPr>
              <w:t>Shuarja ka efekt vetëm për të ardhmen. Nëse gjykata e shuan marrëdhënien e adoptimit me aplikimin e adoptuesit pas vdekjes së tij, ose me aplikimin e fëmijës pas vdekjes, kjo ka efekt të njëjtë si shuarje e marrëdhënies së adoptimit para vdekjes.</w:t>
            </w:r>
          </w:p>
          <w:p w14:paraId="3DC82008" w14:textId="1350366A" w:rsidR="008415E7" w:rsidRDefault="008415E7" w:rsidP="005541E3">
            <w:pPr>
              <w:contextualSpacing/>
              <w:jc w:val="both"/>
              <w:rPr>
                <w:lang w:val="sq-AL"/>
              </w:rPr>
            </w:pPr>
          </w:p>
          <w:p w14:paraId="07443D94" w14:textId="77777777" w:rsidR="005A3D36" w:rsidRDefault="005A3D36" w:rsidP="005541E3">
            <w:pPr>
              <w:contextualSpacing/>
              <w:jc w:val="both"/>
              <w:rPr>
                <w:lang w:val="sq-AL"/>
              </w:rPr>
            </w:pPr>
          </w:p>
          <w:p w14:paraId="4E2CF58D" w14:textId="2681DE0E" w:rsidR="00174E4E" w:rsidRDefault="008415E7" w:rsidP="005541E3">
            <w:pPr>
              <w:numPr>
                <w:ilvl w:val="0"/>
                <w:numId w:val="72"/>
              </w:numPr>
              <w:ind w:left="0"/>
              <w:contextualSpacing/>
              <w:jc w:val="both"/>
              <w:rPr>
                <w:lang w:val="sq-AL"/>
              </w:rPr>
            </w:pPr>
            <w:r>
              <w:rPr>
                <w:lang w:val="sq-AL"/>
              </w:rPr>
              <w:t>2.</w:t>
            </w:r>
            <w:r w:rsidR="00174E4E">
              <w:rPr>
                <w:lang w:val="sq-AL"/>
              </w:rPr>
              <w:t>Me shuarjen e adoptimit, marrëdhënia e fëmijës dhe pasardhësve të tij me kushërinjtë e mëparshëm bazuar në adoptim, ndërpritet së bashku me të drejtat dhe detyrat e krijuara.</w:t>
            </w:r>
          </w:p>
          <w:p w14:paraId="5F309720" w14:textId="79499C51" w:rsidR="008415E7" w:rsidRDefault="008415E7" w:rsidP="005541E3">
            <w:pPr>
              <w:contextualSpacing/>
              <w:jc w:val="both"/>
              <w:rPr>
                <w:lang w:val="sq-AL"/>
              </w:rPr>
            </w:pPr>
          </w:p>
          <w:p w14:paraId="17FEC7D7" w14:textId="77777777" w:rsidR="005A3D36" w:rsidRDefault="005A3D36" w:rsidP="005541E3">
            <w:pPr>
              <w:contextualSpacing/>
              <w:jc w:val="both"/>
              <w:rPr>
                <w:lang w:val="sq-AL"/>
              </w:rPr>
            </w:pPr>
          </w:p>
          <w:p w14:paraId="2DD510AB" w14:textId="761A6981" w:rsidR="00174E4E" w:rsidRDefault="008415E7" w:rsidP="005541E3">
            <w:pPr>
              <w:numPr>
                <w:ilvl w:val="0"/>
                <w:numId w:val="72"/>
              </w:numPr>
              <w:ind w:left="0"/>
              <w:contextualSpacing/>
              <w:jc w:val="both"/>
              <w:rPr>
                <w:lang w:val="sq-AL"/>
              </w:rPr>
            </w:pPr>
            <w:r>
              <w:rPr>
                <w:lang w:val="sq-AL"/>
              </w:rPr>
              <w:t>3.</w:t>
            </w:r>
            <w:r w:rsidR="00174E4E">
              <w:rPr>
                <w:lang w:val="sq-AL"/>
              </w:rPr>
              <w:t>Në të njëjtën kohë, marrëdhënia mes fëmijës dhe pasardhësve të tij dhe kushërinjtë natyralë së bashku me të drejtat dhe detyrat që dalin nga kjo, ripërtërihen me përjashtim të autoritetit prindëror i cili varet vetëm nga e drejta për kujde</w:t>
            </w:r>
          </w:p>
          <w:p w14:paraId="300BADCD" w14:textId="0B3AFDA1" w:rsidR="005A3D36" w:rsidRDefault="005A3D36" w:rsidP="005541E3">
            <w:pPr>
              <w:jc w:val="both"/>
              <w:rPr>
                <w:b/>
                <w:bCs/>
                <w:lang w:val="sq-AL"/>
              </w:rPr>
            </w:pPr>
          </w:p>
          <w:p w14:paraId="52134931" w14:textId="0E1E8FA2" w:rsidR="008415E7" w:rsidRDefault="008415E7" w:rsidP="005541E3">
            <w:pPr>
              <w:jc w:val="both"/>
              <w:rPr>
                <w:b/>
                <w:bCs/>
                <w:lang w:val="sq-AL"/>
              </w:rPr>
            </w:pPr>
          </w:p>
          <w:p w14:paraId="4578E084" w14:textId="724C9ECA" w:rsidR="001020BF" w:rsidRDefault="001020BF" w:rsidP="005541E3">
            <w:pPr>
              <w:jc w:val="both"/>
              <w:rPr>
                <w:b/>
                <w:bCs/>
                <w:lang w:val="sq-AL"/>
              </w:rPr>
            </w:pPr>
          </w:p>
          <w:p w14:paraId="00749676" w14:textId="20BA2076" w:rsidR="001020BF" w:rsidRDefault="001020BF" w:rsidP="005541E3">
            <w:pPr>
              <w:jc w:val="both"/>
              <w:rPr>
                <w:b/>
                <w:bCs/>
                <w:lang w:val="sq-AL"/>
              </w:rPr>
            </w:pPr>
          </w:p>
          <w:p w14:paraId="1F7C2231" w14:textId="4822BF2F" w:rsidR="001020BF" w:rsidRDefault="001020BF" w:rsidP="005541E3">
            <w:pPr>
              <w:jc w:val="both"/>
              <w:rPr>
                <w:b/>
                <w:bCs/>
                <w:lang w:val="sq-AL"/>
              </w:rPr>
            </w:pPr>
          </w:p>
          <w:p w14:paraId="65BA055E" w14:textId="77777777" w:rsidR="00174E4E" w:rsidRDefault="00174E4E" w:rsidP="005541E3">
            <w:pPr>
              <w:contextualSpacing/>
              <w:jc w:val="center"/>
              <w:rPr>
                <w:b/>
                <w:bCs/>
                <w:lang w:val="sq-AL"/>
              </w:rPr>
            </w:pPr>
            <w:r>
              <w:rPr>
                <w:b/>
                <w:bCs/>
                <w:lang w:val="sq-AL"/>
              </w:rPr>
              <w:t>Neni 88</w:t>
            </w:r>
          </w:p>
          <w:p w14:paraId="2C6CCFAD" w14:textId="77777777" w:rsidR="00174E4E" w:rsidRDefault="00174E4E" w:rsidP="005541E3">
            <w:pPr>
              <w:contextualSpacing/>
              <w:jc w:val="center"/>
              <w:rPr>
                <w:b/>
                <w:bCs/>
                <w:lang w:val="sq-AL"/>
              </w:rPr>
            </w:pPr>
            <w:r>
              <w:rPr>
                <w:b/>
                <w:bCs/>
                <w:lang w:val="sq-AL"/>
              </w:rPr>
              <w:t>Strehimi familjar dhe roli i kujdestarit</w:t>
            </w:r>
          </w:p>
          <w:p w14:paraId="6567E23B" w14:textId="77777777" w:rsidR="00174E4E" w:rsidRDefault="00174E4E" w:rsidP="005541E3">
            <w:pPr>
              <w:contextualSpacing/>
              <w:jc w:val="both"/>
              <w:rPr>
                <w:b/>
                <w:bCs/>
                <w:lang w:val="sq-AL"/>
              </w:rPr>
            </w:pPr>
          </w:p>
          <w:p w14:paraId="5D5EEF16" w14:textId="3C947980" w:rsidR="00174E4E" w:rsidRDefault="008415E7" w:rsidP="005541E3">
            <w:pPr>
              <w:numPr>
                <w:ilvl w:val="0"/>
                <w:numId w:val="73"/>
              </w:numPr>
              <w:ind w:left="0"/>
              <w:contextualSpacing/>
              <w:jc w:val="both"/>
              <w:rPr>
                <w:lang w:val="sq-AL"/>
              </w:rPr>
            </w:pPr>
            <w:r>
              <w:rPr>
                <w:lang w:val="sq-AL"/>
              </w:rPr>
              <w:t>1.</w:t>
            </w:r>
            <w:r w:rsidR="00174E4E">
              <w:rPr>
                <w:lang w:val="sq-AL"/>
              </w:rPr>
              <w:t xml:space="preserve">Vendosja e fëmijës në familje është formë e organizuar shoqërore e përkujdesjes së fëmijëve në familjen tjetër. </w:t>
            </w:r>
          </w:p>
          <w:p w14:paraId="2705EAFC" w14:textId="77777777" w:rsidR="008415E7" w:rsidRDefault="008415E7" w:rsidP="005541E3">
            <w:pPr>
              <w:numPr>
                <w:ilvl w:val="0"/>
                <w:numId w:val="73"/>
              </w:numPr>
              <w:ind w:left="0"/>
              <w:contextualSpacing/>
              <w:jc w:val="both"/>
              <w:rPr>
                <w:lang w:val="sq-AL"/>
              </w:rPr>
            </w:pPr>
          </w:p>
          <w:p w14:paraId="1E071049" w14:textId="1D41E626" w:rsidR="00174E4E" w:rsidRDefault="008415E7" w:rsidP="005541E3">
            <w:pPr>
              <w:numPr>
                <w:ilvl w:val="0"/>
                <w:numId w:val="73"/>
              </w:numPr>
              <w:ind w:left="0"/>
              <w:contextualSpacing/>
              <w:jc w:val="both"/>
              <w:rPr>
                <w:lang w:val="sq-AL"/>
              </w:rPr>
            </w:pPr>
            <w:r>
              <w:rPr>
                <w:lang w:val="sq-AL"/>
              </w:rPr>
              <w:t>2.</w:t>
            </w:r>
            <w:r w:rsidR="00174E4E">
              <w:rPr>
                <w:lang w:val="sq-AL"/>
              </w:rPr>
              <w:t>Fëmijët pa prindër ose pa kujdesin prindëror dhe fëmijët zhvillimi i të cilëve është penguar nga rrethanat në familjen e tyre, vendosen në familjen tjetër për t’ua siguruar kushtet e domosdoshme për zhvillimin, edukimin dhe aftësimin e tyre për jetë dhe për punë të pavarur.</w:t>
            </w:r>
          </w:p>
          <w:p w14:paraId="042702A5" w14:textId="77777777" w:rsidR="008415E7" w:rsidRDefault="008415E7" w:rsidP="005541E3">
            <w:pPr>
              <w:numPr>
                <w:ilvl w:val="0"/>
                <w:numId w:val="73"/>
              </w:numPr>
              <w:ind w:left="0"/>
              <w:contextualSpacing/>
              <w:jc w:val="both"/>
              <w:rPr>
                <w:lang w:val="sq-AL"/>
              </w:rPr>
            </w:pPr>
          </w:p>
          <w:p w14:paraId="10088C93" w14:textId="25DDD15C" w:rsidR="00174E4E" w:rsidRDefault="008415E7" w:rsidP="005541E3">
            <w:pPr>
              <w:contextualSpacing/>
              <w:jc w:val="both"/>
              <w:rPr>
                <w:lang w:val="sq-AL"/>
              </w:rPr>
            </w:pPr>
            <w:r>
              <w:rPr>
                <w:lang w:val="sq-AL"/>
              </w:rPr>
              <w:t>3.</w:t>
            </w:r>
            <w:r w:rsidR="00174E4E">
              <w:rPr>
                <w:lang w:val="sq-AL"/>
              </w:rPr>
              <w:t>Në familjen tjetër mund të vendosën fëmijët e lënë pas dore në edukim, si dhe fëmijët me zhvillim të penguar.</w:t>
            </w:r>
          </w:p>
          <w:p w14:paraId="49B57F2D" w14:textId="77777777" w:rsidR="008415E7" w:rsidRDefault="008415E7" w:rsidP="005541E3">
            <w:pPr>
              <w:contextualSpacing/>
              <w:jc w:val="both"/>
              <w:rPr>
                <w:lang w:val="sq-AL"/>
              </w:rPr>
            </w:pPr>
          </w:p>
          <w:p w14:paraId="3305A4E4" w14:textId="7471EC54" w:rsidR="00174E4E" w:rsidRDefault="008415E7" w:rsidP="005541E3">
            <w:pPr>
              <w:numPr>
                <w:ilvl w:val="0"/>
                <w:numId w:val="73"/>
              </w:numPr>
              <w:ind w:left="0"/>
              <w:contextualSpacing/>
              <w:jc w:val="both"/>
              <w:rPr>
                <w:lang w:val="sq-AL"/>
              </w:rPr>
            </w:pPr>
            <w:r>
              <w:rPr>
                <w:lang w:val="sq-AL"/>
              </w:rPr>
              <w:t>4.</w:t>
            </w:r>
            <w:r w:rsidR="00174E4E">
              <w:rPr>
                <w:lang w:val="sq-AL"/>
              </w:rPr>
              <w:t>Gjendja materiale e prindërve nuk mund të jetë arsye për vendosje në familjen tjetër. Familja, fillimisht do të përkrahet me të gjitha mjetet e ndihmës sociale.</w:t>
            </w:r>
          </w:p>
          <w:p w14:paraId="51844E72" w14:textId="77777777" w:rsidR="008415E7" w:rsidRDefault="008415E7" w:rsidP="005541E3">
            <w:pPr>
              <w:numPr>
                <w:ilvl w:val="0"/>
                <w:numId w:val="73"/>
              </w:numPr>
              <w:ind w:left="0"/>
              <w:contextualSpacing/>
              <w:jc w:val="both"/>
              <w:rPr>
                <w:lang w:val="sq-AL"/>
              </w:rPr>
            </w:pPr>
          </w:p>
          <w:p w14:paraId="7A938F39" w14:textId="2F4ECEB3" w:rsidR="00174E4E" w:rsidRDefault="008415E7" w:rsidP="005541E3">
            <w:pPr>
              <w:numPr>
                <w:ilvl w:val="0"/>
                <w:numId w:val="73"/>
              </w:numPr>
              <w:ind w:left="0"/>
              <w:contextualSpacing/>
              <w:jc w:val="both"/>
              <w:rPr>
                <w:lang w:val="sq-AL"/>
              </w:rPr>
            </w:pPr>
            <w:r>
              <w:rPr>
                <w:lang w:val="sq-AL"/>
              </w:rPr>
              <w:t>5.</w:t>
            </w:r>
            <w:r w:rsidR="00174E4E">
              <w:rPr>
                <w:lang w:val="sq-AL"/>
              </w:rPr>
              <w:t>Të drejtat dhe detyrat e prindërve dhe kujdestarit të fëmijës në përputhje me dispozitat  e Ligjit për Familjen dhe këtij Udhëzimi Administrativ, kufizohen për kohëzgjatjen e vendosjes në familje.</w:t>
            </w:r>
          </w:p>
          <w:p w14:paraId="09EA7A17" w14:textId="77777777" w:rsidR="00174E4E" w:rsidRDefault="00174E4E" w:rsidP="005541E3">
            <w:pPr>
              <w:jc w:val="both"/>
              <w:rPr>
                <w:b/>
                <w:bCs/>
                <w:lang w:val="sq-AL"/>
              </w:rPr>
            </w:pPr>
          </w:p>
          <w:p w14:paraId="36A31BF1" w14:textId="41CB0758" w:rsidR="00D675F7" w:rsidRDefault="00D675F7" w:rsidP="005541E3">
            <w:pPr>
              <w:jc w:val="both"/>
              <w:rPr>
                <w:lang w:val="sq-AL"/>
              </w:rPr>
            </w:pPr>
          </w:p>
          <w:p w14:paraId="43B65564" w14:textId="77777777" w:rsidR="00174E4E" w:rsidRDefault="00174E4E" w:rsidP="005541E3">
            <w:pPr>
              <w:jc w:val="both"/>
              <w:rPr>
                <w:b/>
                <w:bCs/>
                <w:lang w:val="sq-AL"/>
              </w:rPr>
            </w:pPr>
            <w:r>
              <w:rPr>
                <w:b/>
                <w:bCs/>
                <w:lang w:val="sq-AL"/>
              </w:rPr>
              <w:lastRenderedPageBreak/>
              <w:t>KAPITULLI X: MENAXHIMI I TË DHËNAVE DHE NGRITJA E KAPACITETEVE</w:t>
            </w:r>
          </w:p>
          <w:p w14:paraId="471F1AA3" w14:textId="389E2DA7" w:rsidR="002E57A6" w:rsidRDefault="002E57A6" w:rsidP="005541E3">
            <w:pPr>
              <w:contextualSpacing/>
              <w:jc w:val="both"/>
              <w:rPr>
                <w:b/>
                <w:bCs/>
                <w:lang w:val="sq-AL"/>
              </w:rPr>
            </w:pPr>
          </w:p>
          <w:p w14:paraId="18FDB677" w14:textId="73E21ECE" w:rsidR="002E57A6" w:rsidRDefault="002E57A6" w:rsidP="005541E3">
            <w:pPr>
              <w:contextualSpacing/>
              <w:jc w:val="center"/>
              <w:rPr>
                <w:b/>
                <w:bCs/>
                <w:lang w:val="sq-AL"/>
              </w:rPr>
            </w:pPr>
          </w:p>
          <w:p w14:paraId="44C4B5C1" w14:textId="77777777" w:rsidR="001020BF" w:rsidRDefault="001020BF" w:rsidP="005541E3">
            <w:pPr>
              <w:contextualSpacing/>
              <w:jc w:val="center"/>
              <w:rPr>
                <w:b/>
                <w:bCs/>
                <w:lang w:val="sq-AL"/>
              </w:rPr>
            </w:pPr>
          </w:p>
          <w:p w14:paraId="0BCD1F02" w14:textId="77777777" w:rsidR="001020BF" w:rsidRDefault="001020BF" w:rsidP="005541E3">
            <w:pPr>
              <w:contextualSpacing/>
              <w:jc w:val="center"/>
              <w:rPr>
                <w:b/>
                <w:bCs/>
                <w:lang w:val="sq-AL"/>
              </w:rPr>
            </w:pPr>
          </w:p>
          <w:p w14:paraId="4902F11A" w14:textId="4FE1281F" w:rsidR="00174E4E" w:rsidRDefault="00174E4E" w:rsidP="005541E3">
            <w:pPr>
              <w:contextualSpacing/>
              <w:jc w:val="center"/>
              <w:rPr>
                <w:b/>
                <w:bCs/>
                <w:lang w:val="sq-AL"/>
              </w:rPr>
            </w:pPr>
            <w:r>
              <w:rPr>
                <w:b/>
                <w:bCs/>
                <w:lang w:val="sq-AL"/>
              </w:rPr>
              <w:t>Neni 89</w:t>
            </w:r>
          </w:p>
          <w:p w14:paraId="10E84D7D" w14:textId="77777777" w:rsidR="00174E4E" w:rsidRDefault="00174E4E" w:rsidP="005541E3">
            <w:pPr>
              <w:contextualSpacing/>
              <w:jc w:val="center"/>
              <w:rPr>
                <w:b/>
                <w:bCs/>
                <w:lang w:val="sq-AL"/>
              </w:rPr>
            </w:pPr>
            <w:r>
              <w:rPr>
                <w:b/>
                <w:bCs/>
                <w:lang w:val="sq-AL"/>
              </w:rPr>
              <w:t>Menaxhimi i të dhënave, mbrojtja dhe shkëmbimi i informatave</w:t>
            </w:r>
          </w:p>
          <w:p w14:paraId="3AF15C1F" w14:textId="77777777" w:rsidR="00174E4E" w:rsidRDefault="00174E4E" w:rsidP="005541E3">
            <w:pPr>
              <w:contextualSpacing/>
              <w:jc w:val="both"/>
              <w:rPr>
                <w:b/>
                <w:bCs/>
                <w:lang w:val="sq-AL"/>
              </w:rPr>
            </w:pPr>
          </w:p>
          <w:p w14:paraId="5867F571" w14:textId="01679EB4" w:rsidR="00174E4E" w:rsidRDefault="00CF491B" w:rsidP="005541E3">
            <w:pPr>
              <w:contextualSpacing/>
              <w:jc w:val="both"/>
              <w:rPr>
                <w:lang w:val="sq-AL"/>
              </w:rPr>
            </w:pPr>
            <w:r>
              <w:rPr>
                <w:lang w:val="sq-AL"/>
              </w:rPr>
              <w:t>1.</w:t>
            </w:r>
            <w:r w:rsidR="00174E4E">
              <w:rPr>
                <w:lang w:val="sq-AL"/>
              </w:rPr>
              <w:t>I gjithë komunikimi verbal, i shkruar ose elektronik lidhur me ofrimin e shërbimit të kujdestarisë trajtohet me mirëbesim në mënyrë shumë konfidenciale.</w:t>
            </w:r>
          </w:p>
          <w:p w14:paraId="3F7A621E" w14:textId="77777777" w:rsidR="00123B93" w:rsidRDefault="00123B93" w:rsidP="005541E3">
            <w:pPr>
              <w:contextualSpacing/>
              <w:jc w:val="both"/>
              <w:rPr>
                <w:lang w:val="sq-AL"/>
              </w:rPr>
            </w:pPr>
          </w:p>
          <w:p w14:paraId="273FC446" w14:textId="4F4B7A65" w:rsidR="00174E4E" w:rsidRDefault="00CF491B" w:rsidP="005541E3">
            <w:pPr>
              <w:contextualSpacing/>
              <w:jc w:val="both"/>
              <w:rPr>
                <w:lang w:val="sq-AL"/>
              </w:rPr>
            </w:pPr>
            <w:r>
              <w:rPr>
                <w:lang w:val="sq-AL"/>
              </w:rPr>
              <w:t>2.</w:t>
            </w:r>
            <w:r w:rsidR="00174E4E">
              <w:rPr>
                <w:lang w:val="sq-AL"/>
              </w:rPr>
              <w:t>Informacioni i tillë ndahet me të tjerët vetëm aq sa është e nevojshme për të ofruar shërbimin, ose për të mbrojtur sigurinë e një personi nën kujdestari, të rrezikuar nga dëmtimi ose nëse ka interes më të lartë publik ose me urdhëresë gjyqësore.</w:t>
            </w:r>
          </w:p>
          <w:p w14:paraId="1DA35B58" w14:textId="77777777" w:rsidR="00CF491B" w:rsidRDefault="00CF491B" w:rsidP="005541E3">
            <w:pPr>
              <w:contextualSpacing/>
              <w:jc w:val="both"/>
              <w:rPr>
                <w:lang w:val="sq-AL"/>
              </w:rPr>
            </w:pPr>
          </w:p>
          <w:p w14:paraId="54596B33" w14:textId="7148D8D7" w:rsidR="00174E4E" w:rsidRDefault="00CF491B" w:rsidP="005541E3">
            <w:pPr>
              <w:contextualSpacing/>
              <w:jc w:val="both"/>
              <w:rPr>
                <w:lang w:val="sq-AL"/>
              </w:rPr>
            </w:pPr>
            <w:r>
              <w:rPr>
                <w:lang w:val="sq-AL"/>
              </w:rPr>
              <w:t>3.</w:t>
            </w:r>
            <w:r w:rsidR="00174E4E">
              <w:rPr>
                <w:lang w:val="sq-AL"/>
              </w:rPr>
              <w:t xml:space="preserve">Çdo zyrtar apo profesionist i shërbimeve sociale dhe familjare, i cili nga pakujdesia, me paramendim, ose nga keqdashja, shpërndan informacionin lidhur me ndonjë rast tek palët e treta të paautorizuara, do të përgjigjet sipas legjislacioni në fuqi. </w:t>
            </w:r>
          </w:p>
          <w:p w14:paraId="12B3A872" w14:textId="77777777" w:rsidR="00CF491B" w:rsidRDefault="00CF491B" w:rsidP="005541E3">
            <w:pPr>
              <w:contextualSpacing/>
              <w:jc w:val="both"/>
              <w:rPr>
                <w:lang w:val="sq-AL"/>
              </w:rPr>
            </w:pPr>
          </w:p>
          <w:p w14:paraId="05725F18" w14:textId="19DF0D1D" w:rsidR="00174E4E" w:rsidRDefault="00CF491B" w:rsidP="005541E3">
            <w:pPr>
              <w:contextualSpacing/>
              <w:jc w:val="both"/>
              <w:rPr>
                <w:lang w:val="sq-AL"/>
              </w:rPr>
            </w:pPr>
            <w:r>
              <w:rPr>
                <w:lang w:val="sq-AL"/>
              </w:rPr>
              <w:t>4.</w:t>
            </w:r>
            <w:r w:rsidR="00174E4E">
              <w:rPr>
                <w:lang w:val="sq-AL"/>
              </w:rPr>
              <w:t xml:space="preserve">Departamenti përkatës i </w:t>
            </w:r>
            <w:r w:rsidR="00174E4E">
              <w:rPr>
                <w:rFonts w:eastAsia="MS Mincho"/>
                <w:bCs/>
                <w:iCs/>
                <w:lang w:val="sq-AL"/>
              </w:rPr>
              <w:t>Ministris përkatëse</w:t>
            </w:r>
            <w:r w:rsidR="00174E4E">
              <w:rPr>
                <w:lang w:val="sq-AL"/>
              </w:rPr>
              <w:t xml:space="preserve">, shfrytëzon, krijon kushte të sigurta dhe mbikëqyr bazën e të dhënave. Departamenti  jep autorizime dhe cakton vëllimin e autorizimeve për qasje në bazën e të dhënave, për regjistrimin e të dhënave të reja dhe </w:t>
            </w:r>
            <w:r w:rsidR="00174E4E">
              <w:rPr>
                <w:lang w:val="sq-AL"/>
              </w:rPr>
              <w:lastRenderedPageBreak/>
              <w:t>shfrytëzim të të dhënave ekzistuese në lidhje me kujdestarinë.</w:t>
            </w:r>
          </w:p>
          <w:p w14:paraId="1D06C9F5" w14:textId="77777777" w:rsidR="00CF491B" w:rsidRDefault="00CF491B" w:rsidP="005541E3">
            <w:pPr>
              <w:contextualSpacing/>
              <w:jc w:val="both"/>
              <w:rPr>
                <w:lang w:val="sq-AL"/>
              </w:rPr>
            </w:pPr>
          </w:p>
          <w:p w14:paraId="0FB6CDD9" w14:textId="61677757" w:rsidR="00174E4E" w:rsidRDefault="00CF491B" w:rsidP="005541E3">
            <w:pPr>
              <w:numPr>
                <w:ilvl w:val="0"/>
                <w:numId w:val="74"/>
              </w:numPr>
              <w:ind w:left="0"/>
              <w:contextualSpacing/>
              <w:jc w:val="both"/>
              <w:rPr>
                <w:lang w:val="sq-AL"/>
              </w:rPr>
            </w:pPr>
            <w:r>
              <w:rPr>
                <w:lang w:val="sq-AL"/>
              </w:rPr>
              <w:t>5.</w:t>
            </w:r>
            <w:r w:rsidR="00174E4E">
              <w:rPr>
                <w:lang w:val="sq-AL"/>
              </w:rPr>
              <w:t xml:space="preserve">Të dhënat ruhen në pajtim me Ligjin me të cilin është rregulluar mbrojtja e të dhënave personale. </w:t>
            </w:r>
          </w:p>
          <w:p w14:paraId="595A3166" w14:textId="77777777" w:rsidR="00CF491B" w:rsidRDefault="00CF491B" w:rsidP="005541E3">
            <w:pPr>
              <w:numPr>
                <w:ilvl w:val="0"/>
                <w:numId w:val="74"/>
              </w:numPr>
              <w:ind w:left="0"/>
              <w:contextualSpacing/>
              <w:jc w:val="both"/>
              <w:rPr>
                <w:lang w:val="sq-AL"/>
              </w:rPr>
            </w:pPr>
          </w:p>
          <w:p w14:paraId="7303C529" w14:textId="40DBF103" w:rsidR="00174E4E" w:rsidRDefault="00CF491B" w:rsidP="005541E3">
            <w:pPr>
              <w:numPr>
                <w:ilvl w:val="0"/>
                <w:numId w:val="74"/>
              </w:numPr>
              <w:ind w:left="0"/>
              <w:contextualSpacing/>
              <w:jc w:val="both"/>
              <w:rPr>
                <w:lang w:val="sq-AL"/>
              </w:rPr>
            </w:pPr>
            <w:r>
              <w:rPr>
                <w:lang w:val="sq-AL"/>
              </w:rPr>
              <w:t>6.</w:t>
            </w:r>
            <w:r w:rsidR="00174E4E">
              <w:rPr>
                <w:lang w:val="sq-AL"/>
              </w:rPr>
              <w:t>Personi nën kujdestari ka të drejtë në mbrojtjen e konfidencialitetit të të gjitha të dhënave private nga dokumentacioni, i cili përpunohet për nevojat e ofrimit të shërbimeve të informimit për punën e institucionit apo të ofruesve të tjerë të shërbimeve, duke përfshirë edhe të atyre që i përkasin personalitetit të tij, sjelljes dhe rrethanave familjare dhe të mënyrës së shfrytëzimit të shërbimeve sociale.</w:t>
            </w:r>
          </w:p>
          <w:p w14:paraId="57298058" w14:textId="4106D524" w:rsidR="00407202" w:rsidRDefault="00407202" w:rsidP="005541E3">
            <w:pPr>
              <w:contextualSpacing/>
              <w:jc w:val="both"/>
              <w:rPr>
                <w:lang w:val="sq-AL"/>
              </w:rPr>
            </w:pPr>
          </w:p>
          <w:p w14:paraId="72AFB319" w14:textId="6C0E8491" w:rsidR="00174E4E" w:rsidRDefault="00CF491B" w:rsidP="005541E3">
            <w:pPr>
              <w:contextualSpacing/>
              <w:jc w:val="both"/>
              <w:rPr>
                <w:lang w:val="sq-AL"/>
              </w:rPr>
            </w:pPr>
            <w:r>
              <w:rPr>
                <w:lang w:val="sq-AL"/>
              </w:rPr>
              <w:t>7.</w:t>
            </w:r>
            <w:r w:rsidR="00174E4E">
              <w:rPr>
                <w:lang w:val="sq-AL"/>
              </w:rPr>
              <w:t xml:space="preserve">Informacion konfidencial konsiderohet edhe: </w:t>
            </w:r>
          </w:p>
          <w:p w14:paraId="23790522" w14:textId="1602CD76" w:rsidR="00CF491B" w:rsidRDefault="00CF491B" w:rsidP="005541E3">
            <w:pPr>
              <w:contextualSpacing/>
              <w:jc w:val="both"/>
              <w:rPr>
                <w:lang w:val="sq-AL"/>
              </w:rPr>
            </w:pPr>
          </w:p>
          <w:p w14:paraId="0490D2BB" w14:textId="77777777" w:rsidR="00383EE4" w:rsidRDefault="00383EE4" w:rsidP="005541E3">
            <w:pPr>
              <w:contextualSpacing/>
              <w:jc w:val="both"/>
              <w:rPr>
                <w:lang w:val="sq-AL"/>
              </w:rPr>
            </w:pPr>
          </w:p>
          <w:p w14:paraId="5976B400" w14:textId="0ADBDE3A" w:rsidR="00174E4E" w:rsidRDefault="00CF491B" w:rsidP="005541E3">
            <w:pPr>
              <w:contextualSpacing/>
              <w:jc w:val="both"/>
              <w:rPr>
                <w:lang w:val="sq-AL"/>
              </w:rPr>
            </w:pPr>
            <w:r>
              <w:rPr>
                <w:lang w:val="sq-AL"/>
              </w:rPr>
              <w:t>7.1.</w:t>
            </w:r>
            <w:r w:rsidR="00DC220A">
              <w:rPr>
                <w:lang w:val="sq-AL"/>
              </w:rPr>
              <w:t>t</w:t>
            </w:r>
            <w:r w:rsidR="00E31A88">
              <w:rPr>
                <w:lang w:val="sq-AL"/>
              </w:rPr>
              <w:t>ë</w:t>
            </w:r>
            <w:r w:rsidR="00174E4E">
              <w:rPr>
                <w:lang w:val="sq-AL"/>
              </w:rPr>
              <w:t xml:space="preserve"> dhëna që personi nën kujdestari e shfrytëzon të drejtën apo shërbimin;</w:t>
            </w:r>
          </w:p>
          <w:p w14:paraId="63D24F32" w14:textId="77777777" w:rsidR="00CF491B" w:rsidRDefault="00CF491B" w:rsidP="005541E3">
            <w:pPr>
              <w:contextualSpacing/>
              <w:jc w:val="both"/>
              <w:rPr>
                <w:lang w:val="sq-AL"/>
              </w:rPr>
            </w:pPr>
          </w:p>
          <w:p w14:paraId="39E44FD3" w14:textId="6856F6CD" w:rsidR="00174E4E" w:rsidRDefault="00CF491B" w:rsidP="005541E3">
            <w:pPr>
              <w:contextualSpacing/>
              <w:jc w:val="both"/>
              <w:rPr>
                <w:lang w:val="sq-AL"/>
              </w:rPr>
            </w:pPr>
            <w:r>
              <w:rPr>
                <w:lang w:val="sq-AL"/>
              </w:rPr>
              <w:t>7.2.</w:t>
            </w:r>
            <w:r w:rsidR="00174E4E">
              <w:rPr>
                <w:lang w:val="sq-AL"/>
              </w:rPr>
              <w:t>lloji i të drejtave ose shërbimeve të ofruara për personin nën kujdestari;</w:t>
            </w:r>
          </w:p>
          <w:p w14:paraId="6B470105" w14:textId="77777777" w:rsidR="00CF491B" w:rsidRDefault="00CF491B" w:rsidP="005541E3">
            <w:pPr>
              <w:contextualSpacing/>
              <w:jc w:val="both"/>
              <w:rPr>
                <w:lang w:val="sq-AL"/>
              </w:rPr>
            </w:pPr>
          </w:p>
          <w:p w14:paraId="06D713BE" w14:textId="43EF2742" w:rsidR="00174E4E" w:rsidRDefault="00CF491B" w:rsidP="005541E3">
            <w:pPr>
              <w:contextualSpacing/>
              <w:jc w:val="both"/>
              <w:rPr>
                <w:lang w:val="sq-AL"/>
              </w:rPr>
            </w:pPr>
            <w:r>
              <w:rPr>
                <w:lang w:val="sq-AL"/>
              </w:rPr>
              <w:t>7.3.</w:t>
            </w:r>
            <w:r w:rsidR="00174E4E">
              <w:rPr>
                <w:lang w:val="sq-AL"/>
              </w:rPr>
              <w:t>emri, adresa dhe të dhëna të tjera personale identifikuese për personin nën kujdestari;</w:t>
            </w:r>
          </w:p>
          <w:p w14:paraId="48C1F8A0" w14:textId="514EF165" w:rsidR="00CF491B" w:rsidRDefault="00CF491B" w:rsidP="005541E3">
            <w:pPr>
              <w:contextualSpacing/>
              <w:jc w:val="both"/>
              <w:rPr>
                <w:lang w:val="sq-AL"/>
              </w:rPr>
            </w:pPr>
          </w:p>
          <w:p w14:paraId="5C8F8748" w14:textId="77777777" w:rsidR="00E31A88" w:rsidRDefault="00E31A88" w:rsidP="005541E3">
            <w:pPr>
              <w:contextualSpacing/>
              <w:jc w:val="both"/>
              <w:rPr>
                <w:lang w:val="sq-AL"/>
              </w:rPr>
            </w:pPr>
          </w:p>
          <w:p w14:paraId="041D1B72" w14:textId="41D93990" w:rsidR="00174E4E" w:rsidRDefault="00CF491B" w:rsidP="005541E3">
            <w:pPr>
              <w:contextualSpacing/>
              <w:jc w:val="both"/>
              <w:rPr>
                <w:lang w:val="sq-AL"/>
              </w:rPr>
            </w:pPr>
            <w:r>
              <w:rPr>
                <w:lang w:val="sq-AL"/>
              </w:rPr>
              <w:t>7.4.</w:t>
            </w:r>
            <w:r w:rsidR="00174E4E">
              <w:rPr>
                <w:lang w:val="sq-AL"/>
              </w:rPr>
              <w:t xml:space="preserve">të dhënat të cilat gjenden në kërkesën e personit nën kujdestari; </w:t>
            </w:r>
          </w:p>
          <w:p w14:paraId="45821FEE" w14:textId="77777777" w:rsidR="00CF491B" w:rsidRDefault="00CF491B" w:rsidP="005541E3">
            <w:pPr>
              <w:contextualSpacing/>
              <w:jc w:val="both"/>
              <w:rPr>
                <w:lang w:val="sq-AL"/>
              </w:rPr>
            </w:pPr>
          </w:p>
          <w:p w14:paraId="5AC3D0E6" w14:textId="5D63178D" w:rsidR="00383EE4" w:rsidRDefault="00CF491B" w:rsidP="005541E3">
            <w:pPr>
              <w:contextualSpacing/>
              <w:jc w:val="both"/>
              <w:rPr>
                <w:lang w:val="sq-AL"/>
              </w:rPr>
            </w:pPr>
            <w:r>
              <w:rPr>
                <w:lang w:val="sq-AL"/>
              </w:rPr>
              <w:t>7.5.</w:t>
            </w:r>
            <w:r w:rsidR="00174E4E">
              <w:rPr>
                <w:lang w:val="sq-AL"/>
              </w:rPr>
              <w:t>informacionet që vet personi nën kujdestari i komunikon për veten, apo që person</w:t>
            </w:r>
            <w:r w:rsidR="00DC220A">
              <w:rPr>
                <w:lang w:val="sq-AL"/>
              </w:rPr>
              <w:t xml:space="preserve">at e tjerë i komunikojnë për </w:t>
            </w:r>
            <w:r w:rsidR="00EF600C">
              <w:rPr>
                <w:lang w:val="sq-AL"/>
              </w:rPr>
              <w:t>të;</w:t>
            </w:r>
          </w:p>
          <w:p w14:paraId="6665F7CE" w14:textId="77777777" w:rsidR="00492632" w:rsidRDefault="00492632" w:rsidP="005541E3">
            <w:pPr>
              <w:contextualSpacing/>
              <w:jc w:val="both"/>
              <w:rPr>
                <w:lang w:val="sq-AL"/>
              </w:rPr>
            </w:pPr>
          </w:p>
          <w:p w14:paraId="327C80C0" w14:textId="384C79F8" w:rsidR="00E31A88" w:rsidRDefault="00E31A88" w:rsidP="005541E3">
            <w:pPr>
              <w:contextualSpacing/>
              <w:jc w:val="both"/>
              <w:rPr>
                <w:lang w:val="sq-AL"/>
              </w:rPr>
            </w:pPr>
          </w:p>
          <w:p w14:paraId="4B639A09" w14:textId="77777777" w:rsidR="00492632" w:rsidRDefault="00492632" w:rsidP="005541E3">
            <w:pPr>
              <w:contextualSpacing/>
              <w:jc w:val="both"/>
              <w:rPr>
                <w:lang w:val="sq-AL"/>
              </w:rPr>
            </w:pPr>
          </w:p>
          <w:p w14:paraId="3DB634C9" w14:textId="0B0EA1D8" w:rsidR="00174E4E" w:rsidRDefault="00EF600C" w:rsidP="005541E3">
            <w:pPr>
              <w:contextualSpacing/>
              <w:jc w:val="both"/>
              <w:rPr>
                <w:lang w:val="sq-AL"/>
              </w:rPr>
            </w:pPr>
            <w:r>
              <w:rPr>
                <w:lang w:val="sq-AL"/>
              </w:rPr>
              <w:t>7.6.</w:t>
            </w:r>
            <w:r w:rsidR="00174E4E">
              <w:rPr>
                <w:lang w:val="sq-AL"/>
              </w:rPr>
              <w:t>të dhënat e marra në lidhje me personin nën kujdestari gjatë ofrimit të shërbimit;</w:t>
            </w:r>
          </w:p>
          <w:p w14:paraId="72344D3B" w14:textId="182A7917" w:rsidR="00FA01AC" w:rsidRDefault="00FA01AC" w:rsidP="005541E3">
            <w:pPr>
              <w:contextualSpacing/>
              <w:jc w:val="both"/>
              <w:rPr>
                <w:lang w:val="sq-AL"/>
              </w:rPr>
            </w:pPr>
          </w:p>
          <w:p w14:paraId="7CB9CE30" w14:textId="3149D40D" w:rsidR="00B40620" w:rsidRDefault="00B40620" w:rsidP="005541E3">
            <w:pPr>
              <w:contextualSpacing/>
              <w:jc w:val="both"/>
              <w:rPr>
                <w:lang w:val="sq-AL"/>
              </w:rPr>
            </w:pPr>
          </w:p>
          <w:p w14:paraId="1213D2AC" w14:textId="125FCF6F" w:rsidR="00174E4E" w:rsidRDefault="00DC220A" w:rsidP="005541E3">
            <w:pPr>
              <w:contextualSpacing/>
              <w:jc w:val="both"/>
              <w:rPr>
                <w:lang w:val="sq-AL"/>
              </w:rPr>
            </w:pPr>
            <w:r>
              <w:rPr>
                <w:lang w:val="sq-AL"/>
              </w:rPr>
              <w:t>7.7.</w:t>
            </w:r>
            <w:r w:rsidR="00174E4E">
              <w:rPr>
                <w:lang w:val="sq-AL"/>
              </w:rPr>
              <w:t>vlerësimet, konstatimet, qëndrimi profesional ose mendimi i Organit të Kujdestarisë, apo kujdestarit në lidhje me shërbimet që i pranon personi nën kujdestari;</w:t>
            </w:r>
          </w:p>
          <w:p w14:paraId="793B583C" w14:textId="26EF926C" w:rsidR="00CF491B" w:rsidRDefault="00CF491B" w:rsidP="005541E3">
            <w:pPr>
              <w:contextualSpacing/>
              <w:jc w:val="both"/>
              <w:rPr>
                <w:lang w:val="sq-AL"/>
              </w:rPr>
            </w:pPr>
          </w:p>
          <w:p w14:paraId="4FD0F939" w14:textId="77777777" w:rsidR="00983B80" w:rsidRDefault="00983B80" w:rsidP="005541E3">
            <w:pPr>
              <w:contextualSpacing/>
              <w:jc w:val="both"/>
              <w:rPr>
                <w:lang w:val="sq-AL"/>
              </w:rPr>
            </w:pPr>
          </w:p>
          <w:p w14:paraId="1D85C72F" w14:textId="7FF3F347" w:rsidR="00174E4E" w:rsidRDefault="00CF491B" w:rsidP="005541E3">
            <w:pPr>
              <w:contextualSpacing/>
              <w:jc w:val="both"/>
              <w:rPr>
                <w:lang w:val="sq-AL"/>
              </w:rPr>
            </w:pPr>
            <w:r>
              <w:rPr>
                <w:lang w:val="sq-AL"/>
              </w:rPr>
              <w:t>7.8.</w:t>
            </w:r>
            <w:r w:rsidR="00174E4E">
              <w:rPr>
                <w:lang w:val="sq-AL"/>
              </w:rPr>
              <w:t>të dhënat të cilat gjenden në raportet e institucioneve shëndetësore, apo dosjet e gjykatës për personin nën kujdestari;</w:t>
            </w:r>
          </w:p>
          <w:p w14:paraId="4CC8FA94" w14:textId="77777777" w:rsidR="004F33C5" w:rsidRDefault="004F33C5" w:rsidP="005541E3">
            <w:pPr>
              <w:contextualSpacing/>
              <w:jc w:val="both"/>
              <w:rPr>
                <w:lang w:val="sq-AL"/>
              </w:rPr>
            </w:pPr>
          </w:p>
          <w:p w14:paraId="3E515422" w14:textId="77777777" w:rsidR="00CF491B" w:rsidRDefault="00CF491B" w:rsidP="005541E3">
            <w:pPr>
              <w:contextualSpacing/>
              <w:jc w:val="both"/>
              <w:rPr>
                <w:lang w:val="sq-AL"/>
              </w:rPr>
            </w:pPr>
          </w:p>
          <w:p w14:paraId="3037207B" w14:textId="2EF3E3FB" w:rsidR="00174E4E" w:rsidRDefault="00CF491B" w:rsidP="005541E3">
            <w:pPr>
              <w:contextualSpacing/>
              <w:jc w:val="both"/>
              <w:rPr>
                <w:lang w:val="sq-AL"/>
              </w:rPr>
            </w:pPr>
            <w:r>
              <w:rPr>
                <w:lang w:val="sq-AL"/>
              </w:rPr>
              <w:t>7.9.</w:t>
            </w:r>
            <w:r w:rsidR="00174E4E">
              <w:rPr>
                <w:lang w:val="sq-AL"/>
              </w:rPr>
              <w:t>informacionet për personin nën kujdestari, siç janë: fotografitë, vizatimet e krijuara nga vet ai gjatë procesit të ofrimit të shërbimeve, deklaratat e shkruara nga ai vet, apo komentet dhe vërejtjet e personit nën kujdestari, ndonjë dokument që ka vlerë të veçantë për të, etj.</w:t>
            </w:r>
          </w:p>
          <w:p w14:paraId="446CA158" w14:textId="4336DDB3" w:rsidR="007926EE" w:rsidRDefault="007926EE" w:rsidP="005541E3">
            <w:pPr>
              <w:contextualSpacing/>
              <w:jc w:val="both"/>
              <w:rPr>
                <w:lang w:val="sq-AL"/>
              </w:rPr>
            </w:pPr>
          </w:p>
          <w:p w14:paraId="2AE3EA67" w14:textId="77777777" w:rsidR="00E31A88" w:rsidRDefault="00E31A88" w:rsidP="005541E3">
            <w:pPr>
              <w:contextualSpacing/>
              <w:jc w:val="both"/>
              <w:rPr>
                <w:lang w:val="sq-AL"/>
              </w:rPr>
            </w:pPr>
          </w:p>
          <w:p w14:paraId="4DE5D052" w14:textId="76B3EB1F" w:rsidR="00174E4E" w:rsidRDefault="00CF491B" w:rsidP="005541E3">
            <w:pPr>
              <w:contextualSpacing/>
              <w:jc w:val="both"/>
              <w:rPr>
                <w:lang w:val="sq-AL"/>
              </w:rPr>
            </w:pPr>
            <w:r>
              <w:rPr>
                <w:lang w:val="sq-AL"/>
              </w:rPr>
              <w:t>8.</w:t>
            </w:r>
            <w:r w:rsidR="00174E4E">
              <w:rPr>
                <w:lang w:val="sq-AL"/>
              </w:rPr>
              <w:t>Ministria përkatëse</w:t>
            </w:r>
            <w:r w:rsidR="00174E4E">
              <w:rPr>
                <w:rFonts w:eastAsia="MS Mincho"/>
                <w:bCs/>
                <w:iCs/>
                <w:lang w:val="sq-AL"/>
              </w:rPr>
              <w:t xml:space="preserve"> </w:t>
            </w:r>
            <w:r w:rsidR="00174E4E">
              <w:rPr>
                <w:lang w:val="sq-AL"/>
              </w:rPr>
              <w:t>, si dhe Qendrat për Punë Sociale, gjithnjë duke u kujdesur për zbatimin e Ligjit dhe konfidencialitetin e të dhënave, duhet të shkëmbejnë informata me njëra-tjetrën dhe me institucionet e tjera përkatëse, nëse kjo është në interesin dhe mbrojtjen e të drejtave të personave nën kujdestari.</w:t>
            </w:r>
          </w:p>
          <w:p w14:paraId="0475B821" w14:textId="77777777" w:rsidR="00174E4E" w:rsidRDefault="00174E4E" w:rsidP="005541E3">
            <w:pPr>
              <w:contextualSpacing/>
              <w:jc w:val="both"/>
              <w:rPr>
                <w:b/>
                <w:bCs/>
                <w:lang w:val="sq-AL"/>
              </w:rPr>
            </w:pPr>
          </w:p>
          <w:p w14:paraId="406551E9" w14:textId="56314DFB" w:rsidR="00174E4E" w:rsidRDefault="00174E4E" w:rsidP="005541E3">
            <w:pPr>
              <w:contextualSpacing/>
              <w:jc w:val="both"/>
              <w:rPr>
                <w:b/>
                <w:bCs/>
                <w:lang w:val="sq-AL"/>
              </w:rPr>
            </w:pPr>
          </w:p>
          <w:p w14:paraId="2848CC87" w14:textId="4F97A5EA" w:rsidR="00E31A88" w:rsidRDefault="00E31A88" w:rsidP="005541E3">
            <w:pPr>
              <w:contextualSpacing/>
              <w:rPr>
                <w:b/>
                <w:bCs/>
                <w:lang w:val="sq-AL"/>
              </w:rPr>
            </w:pPr>
          </w:p>
          <w:p w14:paraId="1D270D8C" w14:textId="77777777" w:rsidR="00E31A88" w:rsidRDefault="00E31A88" w:rsidP="005541E3">
            <w:pPr>
              <w:contextualSpacing/>
              <w:jc w:val="center"/>
              <w:rPr>
                <w:b/>
                <w:bCs/>
                <w:lang w:val="sq-AL"/>
              </w:rPr>
            </w:pPr>
          </w:p>
          <w:p w14:paraId="4282BFEE" w14:textId="77777777" w:rsidR="00312E8B" w:rsidRDefault="00312E8B" w:rsidP="005541E3">
            <w:pPr>
              <w:contextualSpacing/>
              <w:jc w:val="center"/>
              <w:rPr>
                <w:b/>
                <w:bCs/>
                <w:lang w:val="sq-AL"/>
              </w:rPr>
            </w:pPr>
          </w:p>
          <w:p w14:paraId="675CE416" w14:textId="77777777" w:rsidR="00312E8B" w:rsidRDefault="00312E8B" w:rsidP="005541E3">
            <w:pPr>
              <w:contextualSpacing/>
              <w:jc w:val="center"/>
              <w:rPr>
                <w:b/>
                <w:bCs/>
                <w:lang w:val="sq-AL"/>
              </w:rPr>
            </w:pPr>
          </w:p>
          <w:p w14:paraId="5EA32B71" w14:textId="2FFF11DC" w:rsidR="00174E4E" w:rsidRDefault="00174E4E" w:rsidP="005541E3">
            <w:pPr>
              <w:contextualSpacing/>
              <w:jc w:val="center"/>
              <w:rPr>
                <w:b/>
                <w:bCs/>
                <w:lang w:val="sq-AL"/>
              </w:rPr>
            </w:pPr>
            <w:r>
              <w:rPr>
                <w:b/>
                <w:bCs/>
                <w:lang w:val="sq-AL"/>
              </w:rPr>
              <w:t>Neni 90</w:t>
            </w:r>
          </w:p>
          <w:p w14:paraId="18EB3EC0" w14:textId="77777777" w:rsidR="00C878A0" w:rsidRDefault="00174E4E" w:rsidP="005541E3">
            <w:pPr>
              <w:contextualSpacing/>
              <w:jc w:val="center"/>
              <w:rPr>
                <w:b/>
                <w:bCs/>
                <w:lang w:val="sq-AL"/>
              </w:rPr>
            </w:pPr>
            <w:r>
              <w:rPr>
                <w:b/>
                <w:bCs/>
                <w:lang w:val="sq-AL"/>
              </w:rPr>
              <w:t xml:space="preserve">Vetëdijesimi i kujdestarëve dhe </w:t>
            </w:r>
          </w:p>
          <w:p w14:paraId="34C66C3D" w14:textId="42E6522C" w:rsidR="00174E4E" w:rsidRDefault="00174E4E" w:rsidP="005541E3">
            <w:pPr>
              <w:contextualSpacing/>
              <w:jc w:val="center"/>
              <w:rPr>
                <w:b/>
                <w:bCs/>
                <w:lang w:val="sq-AL"/>
              </w:rPr>
            </w:pPr>
            <w:r>
              <w:rPr>
                <w:b/>
                <w:bCs/>
                <w:lang w:val="sq-AL"/>
              </w:rPr>
              <w:t>komunitetit</w:t>
            </w:r>
          </w:p>
          <w:p w14:paraId="49C968F8" w14:textId="597BA1C1" w:rsidR="003C645C" w:rsidRDefault="003C645C" w:rsidP="005541E3">
            <w:pPr>
              <w:contextualSpacing/>
              <w:jc w:val="both"/>
              <w:rPr>
                <w:b/>
                <w:bCs/>
                <w:lang w:val="sq-AL"/>
              </w:rPr>
            </w:pPr>
          </w:p>
          <w:p w14:paraId="6D101287" w14:textId="77777777" w:rsidR="003C645C" w:rsidRDefault="003C645C" w:rsidP="005541E3">
            <w:pPr>
              <w:contextualSpacing/>
              <w:jc w:val="both"/>
              <w:rPr>
                <w:b/>
                <w:bCs/>
                <w:lang w:val="sq-AL"/>
              </w:rPr>
            </w:pPr>
          </w:p>
          <w:p w14:paraId="335F708D" w14:textId="30B18D6F" w:rsidR="00174E4E" w:rsidRDefault="00CF491B" w:rsidP="005541E3">
            <w:pPr>
              <w:contextualSpacing/>
              <w:jc w:val="both"/>
              <w:rPr>
                <w:lang w:val="sq-AL"/>
              </w:rPr>
            </w:pPr>
            <w:bookmarkStart w:id="6" w:name="_Hlk64892481"/>
            <w:r>
              <w:rPr>
                <w:lang w:val="sq-AL"/>
              </w:rPr>
              <w:t>1.</w:t>
            </w:r>
            <w:r w:rsidR="00174E4E">
              <w:rPr>
                <w:lang w:val="sq-AL"/>
              </w:rPr>
              <w:t>Ministria përkatëse</w:t>
            </w:r>
            <w:r w:rsidR="00174E4E">
              <w:rPr>
                <w:rFonts w:eastAsia="MS Mincho"/>
                <w:bCs/>
                <w:iCs/>
                <w:lang w:val="sq-AL"/>
              </w:rPr>
              <w:t xml:space="preserve">  </w:t>
            </w:r>
            <w:r w:rsidR="00174E4E">
              <w:rPr>
                <w:lang w:val="sq-AL"/>
              </w:rPr>
              <w:t xml:space="preserve">nëpërmjet departamenteve përkatëse si dhe në bashkëpunim dhe koordinim me organizatat e shoqërisë civile, </w:t>
            </w:r>
            <w:bookmarkEnd w:id="6"/>
            <w:r w:rsidR="00174E4E">
              <w:rPr>
                <w:lang w:val="sq-AL"/>
              </w:rPr>
              <w:t xml:space="preserve">duhet të punojë në vetëdijesimin e komunitetit dhe familjeve mbi mandatin dhe rolin e kujdestarisë në mbrojtjen e fëmijës dhe të rriturit. </w:t>
            </w:r>
          </w:p>
          <w:p w14:paraId="575110F4" w14:textId="77777777" w:rsidR="00CF491B" w:rsidRDefault="00CF491B" w:rsidP="005541E3">
            <w:pPr>
              <w:contextualSpacing/>
              <w:jc w:val="both"/>
              <w:rPr>
                <w:lang w:val="sq-AL"/>
              </w:rPr>
            </w:pPr>
          </w:p>
          <w:p w14:paraId="0AEE889B" w14:textId="40D6D7BE" w:rsidR="00BB6DE0" w:rsidRDefault="00CF491B" w:rsidP="005541E3">
            <w:pPr>
              <w:contextualSpacing/>
              <w:jc w:val="both"/>
              <w:rPr>
                <w:lang w:val="sq-AL"/>
              </w:rPr>
            </w:pPr>
            <w:r>
              <w:rPr>
                <w:lang w:val="sq-AL"/>
              </w:rPr>
              <w:t>2.</w:t>
            </w:r>
            <w:r w:rsidR="00174E4E">
              <w:rPr>
                <w:lang w:val="sq-AL"/>
              </w:rPr>
              <w:t xml:space="preserve">Qendra për Punë Sociale, nëpërmjet Organit të Kujdestarisë dhe zyrtarëve të shërbimeve sociale, në nivel të komunës dhe kompetencës territoriale që mbulojnë, duhet të punojë ngushtë me familjet dhe komunitetin për vetëdijesimin e tyre rreth shërbimeve që ofrohen në kuadër kujdestarisë për fëmijët dhe të rriturit. </w:t>
            </w:r>
          </w:p>
          <w:p w14:paraId="0D1F61E1" w14:textId="77777777" w:rsidR="00252A1C" w:rsidRDefault="00252A1C" w:rsidP="005541E3">
            <w:pPr>
              <w:contextualSpacing/>
              <w:jc w:val="both"/>
              <w:rPr>
                <w:lang w:val="sq-AL"/>
              </w:rPr>
            </w:pPr>
          </w:p>
          <w:p w14:paraId="590CA73D" w14:textId="35A73100" w:rsidR="00174E4E" w:rsidRDefault="00CF491B" w:rsidP="005541E3">
            <w:pPr>
              <w:contextualSpacing/>
              <w:jc w:val="both"/>
              <w:rPr>
                <w:lang w:val="sq-AL"/>
              </w:rPr>
            </w:pPr>
            <w:r>
              <w:rPr>
                <w:lang w:val="sq-AL"/>
              </w:rPr>
              <w:t>3.</w:t>
            </w:r>
            <w:r w:rsidR="00174E4E">
              <w:rPr>
                <w:lang w:val="sq-AL"/>
              </w:rPr>
              <w:t>Të gjitha institucionet dhe organizatat e shoqërisë civile nga paragrafët 1 dhe 2, duhet të luajnë rol proaktiv në informimin, edukimin dhe ndërgjegjësimin e familjes dhe komunitetit duke:</w:t>
            </w:r>
          </w:p>
          <w:p w14:paraId="6A0F9C92" w14:textId="77777777" w:rsidR="000A1638" w:rsidRDefault="000A1638" w:rsidP="005541E3">
            <w:pPr>
              <w:numPr>
                <w:ilvl w:val="0"/>
                <w:numId w:val="75"/>
              </w:numPr>
              <w:ind w:left="0"/>
              <w:contextualSpacing/>
              <w:jc w:val="both"/>
              <w:rPr>
                <w:lang w:val="sq-AL"/>
              </w:rPr>
            </w:pPr>
          </w:p>
          <w:p w14:paraId="5578BBBB" w14:textId="04150B70" w:rsidR="00174E4E" w:rsidRDefault="00CF491B" w:rsidP="00D14C94">
            <w:pPr>
              <w:ind w:left="300"/>
              <w:contextualSpacing/>
              <w:jc w:val="both"/>
              <w:rPr>
                <w:lang w:val="sq-AL"/>
              </w:rPr>
            </w:pPr>
            <w:r>
              <w:rPr>
                <w:lang w:val="sq-AL"/>
              </w:rPr>
              <w:t>3.1.</w:t>
            </w:r>
            <w:r w:rsidR="00174E4E">
              <w:rPr>
                <w:lang w:val="sq-AL"/>
              </w:rPr>
              <w:t>informuar familjet dhe komunitetin mbi nevojën e zhvillimit të shërbimeve alternative për fëmijët dhe të rriturit që kanë vështirësi qëndrimi me bazë familjen;</w:t>
            </w:r>
          </w:p>
          <w:p w14:paraId="56EE0C0A" w14:textId="439FA607" w:rsidR="003B15CF" w:rsidRDefault="003B15CF" w:rsidP="00D14C94">
            <w:pPr>
              <w:ind w:left="300"/>
              <w:contextualSpacing/>
              <w:jc w:val="both"/>
              <w:rPr>
                <w:lang w:val="sq-AL"/>
              </w:rPr>
            </w:pPr>
          </w:p>
          <w:p w14:paraId="13C6D658" w14:textId="0FA34EEC" w:rsidR="00174E4E" w:rsidRDefault="00CF491B" w:rsidP="00D14C94">
            <w:pPr>
              <w:ind w:left="300"/>
              <w:contextualSpacing/>
              <w:jc w:val="both"/>
              <w:rPr>
                <w:lang w:val="sq-AL"/>
              </w:rPr>
            </w:pPr>
            <w:r>
              <w:rPr>
                <w:lang w:val="sq-AL"/>
              </w:rPr>
              <w:lastRenderedPageBreak/>
              <w:t>3.2.</w:t>
            </w:r>
            <w:r w:rsidR="00174E4E">
              <w:rPr>
                <w:lang w:val="sq-AL"/>
              </w:rPr>
              <w:t>rritur ndërgjegjësimin publik mbi rëndësinë e rritjes së fëmijës në familje dhe kujdesit për të rriturit brenda rrethit familjar;</w:t>
            </w:r>
          </w:p>
          <w:p w14:paraId="07175F32" w14:textId="77777777" w:rsidR="00CF491B" w:rsidRDefault="00CF491B" w:rsidP="00D14C94">
            <w:pPr>
              <w:ind w:left="300"/>
              <w:contextualSpacing/>
              <w:jc w:val="both"/>
              <w:rPr>
                <w:lang w:val="sq-AL"/>
              </w:rPr>
            </w:pPr>
          </w:p>
          <w:p w14:paraId="4E19A68A" w14:textId="4D19B4C8" w:rsidR="00174E4E" w:rsidRDefault="00CF491B" w:rsidP="00D14C94">
            <w:pPr>
              <w:ind w:left="300"/>
              <w:contextualSpacing/>
              <w:jc w:val="both"/>
              <w:rPr>
                <w:lang w:val="sq-AL"/>
              </w:rPr>
            </w:pPr>
            <w:r>
              <w:rPr>
                <w:lang w:val="sq-AL"/>
              </w:rPr>
              <w:t>3.3.</w:t>
            </w:r>
            <w:r w:rsidR="00174E4E">
              <w:rPr>
                <w:lang w:val="sq-AL"/>
              </w:rPr>
              <w:t>rritur ndërgjegjësimin publik lidhur me shërbimin e kujdestarisë;</w:t>
            </w:r>
          </w:p>
          <w:p w14:paraId="6E392EB3" w14:textId="77777777" w:rsidR="00CF491B" w:rsidRDefault="00CF491B" w:rsidP="00D14C94">
            <w:pPr>
              <w:ind w:left="300"/>
              <w:contextualSpacing/>
              <w:jc w:val="both"/>
              <w:rPr>
                <w:lang w:val="sq-AL"/>
              </w:rPr>
            </w:pPr>
          </w:p>
          <w:p w14:paraId="4916DB4B" w14:textId="5D85DA8D" w:rsidR="00174E4E" w:rsidRDefault="003C645C" w:rsidP="00D14C94">
            <w:pPr>
              <w:ind w:left="300"/>
              <w:contextualSpacing/>
              <w:jc w:val="both"/>
              <w:rPr>
                <w:lang w:val="sq-AL"/>
              </w:rPr>
            </w:pPr>
            <w:r>
              <w:rPr>
                <w:lang w:val="sq-AL"/>
              </w:rPr>
              <w:t>3.4.</w:t>
            </w:r>
            <w:r w:rsidR="00174E4E">
              <w:rPr>
                <w:lang w:val="sq-AL"/>
              </w:rPr>
              <w:t xml:space="preserve">ngritur interesimin për të qenë familje apo kujdestar i fëmijës apo të rriturit. </w:t>
            </w:r>
          </w:p>
          <w:p w14:paraId="731E32D4" w14:textId="77777777" w:rsidR="003C645C" w:rsidRDefault="003C645C" w:rsidP="00D14C94">
            <w:pPr>
              <w:ind w:left="300"/>
              <w:contextualSpacing/>
              <w:jc w:val="both"/>
              <w:rPr>
                <w:lang w:val="sq-AL"/>
              </w:rPr>
            </w:pPr>
          </w:p>
          <w:p w14:paraId="0CE799F3" w14:textId="6EE045AE" w:rsidR="00174E4E" w:rsidRDefault="003C645C" w:rsidP="005541E3">
            <w:pPr>
              <w:contextualSpacing/>
              <w:jc w:val="both"/>
              <w:rPr>
                <w:lang w:val="sq-AL"/>
              </w:rPr>
            </w:pPr>
            <w:r>
              <w:rPr>
                <w:lang w:val="sq-AL"/>
              </w:rPr>
              <w:t>4.</w:t>
            </w:r>
            <w:r w:rsidR="00174E4E">
              <w:rPr>
                <w:lang w:val="sq-AL"/>
              </w:rPr>
              <w:t>Vetëdijesimi duhet të jetë gjithëpërfshirës dhe të mos kufizohet vetëm në shërbime sociale. Ai duhet të mbulojë të gjitha sferat e shoqërisë dhe institucionet arsimore, edukative, shëndetësore, të drejtësisë, etj.</w:t>
            </w:r>
          </w:p>
          <w:p w14:paraId="2C09C09E" w14:textId="77777777" w:rsidR="00174E4E" w:rsidRDefault="00174E4E" w:rsidP="005541E3">
            <w:pPr>
              <w:jc w:val="both"/>
              <w:rPr>
                <w:b/>
                <w:bCs/>
                <w:lang w:val="sq-AL"/>
              </w:rPr>
            </w:pPr>
          </w:p>
          <w:p w14:paraId="0D2F2FDD" w14:textId="77777777" w:rsidR="00174E4E" w:rsidRDefault="00174E4E" w:rsidP="005541E3">
            <w:pPr>
              <w:jc w:val="both"/>
              <w:rPr>
                <w:b/>
                <w:bCs/>
                <w:lang w:val="sq-AL"/>
              </w:rPr>
            </w:pPr>
          </w:p>
          <w:p w14:paraId="5E4129C0" w14:textId="77777777" w:rsidR="00F51CEA" w:rsidRDefault="00F51CEA" w:rsidP="005541E3">
            <w:pPr>
              <w:contextualSpacing/>
              <w:jc w:val="center"/>
              <w:rPr>
                <w:b/>
                <w:bCs/>
                <w:lang w:val="sq-AL"/>
              </w:rPr>
            </w:pPr>
          </w:p>
          <w:p w14:paraId="664BE92E" w14:textId="4A69F74D" w:rsidR="00174E4E" w:rsidRDefault="00174E4E" w:rsidP="005541E3">
            <w:pPr>
              <w:contextualSpacing/>
              <w:jc w:val="center"/>
              <w:rPr>
                <w:b/>
                <w:bCs/>
                <w:lang w:val="sq-AL"/>
              </w:rPr>
            </w:pPr>
            <w:r>
              <w:rPr>
                <w:b/>
                <w:bCs/>
                <w:lang w:val="sq-AL"/>
              </w:rPr>
              <w:t>Neni 91</w:t>
            </w:r>
          </w:p>
          <w:p w14:paraId="093D76E3" w14:textId="77777777" w:rsidR="00174E4E" w:rsidRDefault="00174E4E" w:rsidP="005541E3">
            <w:pPr>
              <w:contextualSpacing/>
              <w:jc w:val="center"/>
              <w:rPr>
                <w:b/>
                <w:bCs/>
                <w:lang w:val="sq-AL"/>
              </w:rPr>
            </w:pPr>
            <w:r>
              <w:rPr>
                <w:b/>
                <w:bCs/>
                <w:lang w:val="sq-AL"/>
              </w:rPr>
              <w:t>Trajnimi i kujdestarëve</w:t>
            </w:r>
          </w:p>
          <w:p w14:paraId="16068888" w14:textId="77777777" w:rsidR="00174E4E" w:rsidRDefault="00174E4E" w:rsidP="005541E3">
            <w:pPr>
              <w:contextualSpacing/>
              <w:jc w:val="center"/>
              <w:rPr>
                <w:b/>
                <w:bCs/>
                <w:lang w:val="sq-AL"/>
              </w:rPr>
            </w:pPr>
          </w:p>
          <w:p w14:paraId="13B08760" w14:textId="4082BCD9" w:rsidR="00174E4E" w:rsidRPr="00F51CEA" w:rsidRDefault="00C878A0" w:rsidP="005541E3">
            <w:pPr>
              <w:numPr>
                <w:ilvl w:val="0"/>
                <w:numId w:val="76"/>
              </w:numPr>
              <w:ind w:left="0"/>
              <w:contextualSpacing/>
              <w:jc w:val="both"/>
              <w:rPr>
                <w:b/>
                <w:bCs/>
                <w:lang w:val="sq-AL"/>
              </w:rPr>
            </w:pPr>
            <w:r>
              <w:rPr>
                <w:lang w:val="sq-AL"/>
              </w:rPr>
              <w:t>1.</w:t>
            </w:r>
            <w:r w:rsidR="00174E4E">
              <w:rPr>
                <w:lang w:val="sq-AL"/>
              </w:rPr>
              <w:t xml:space="preserve">Ministria përkatëse </w:t>
            </w:r>
            <w:r w:rsidR="00174E4E">
              <w:rPr>
                <w:rFonts w:eastAsia="MS Mincho"/>
                <w:bCs/>
                <w:iCs/>
                <w:lang w:val="sq-AL"/>
              </w:rPr>
              <w:t xml:space="preserve">e Financave, Punës dhe Transfereve </w:t>
            </w:r>
            <w:r w:rsidR="00174E4E">
              <w:rPr>
                <w:lang w:val="sq-AL"/>
              </w:rPr>
              <w:t xml:space="preserve">nëpërmjet departamenteve përkatëse si dhe në bashkëpunim dhe koordinim me Qendrat për Punë Sociale, organizatat e shoqërisë civile dhe universitetet, duhet të zhvillojnë programe trajnuese dedikuar profesionistëve që ofrojnë shërbime për zbatimin e kujdestarisë, kujdestarëve, familjeve, prindërve si dhe vet personave nën kujdestari, kur kjo është e arsyeshme. </w:t>
            </w:r>
          </w:p>
          <w:p w14:paraId="7293A4C0" w14:textId="2E3660AD" w:rsidR="00F51CEA" w:rsidRDefault="00F51CEA" w:rsidP="005541E3">
            <w:pPr>
              <w:contextualSpacing/>
              <w:jc w:val="both"/>
              <w:rPr>
                <w:b/>
                <w:bCs/>
                <w:lang w:val="sq-AL"/>
              </w:rPr>
            </w:pPr>
          </w:p>
          <w:p w14:paraId="77278963" w14:textId="56246A04" w:rsidR="00377B3D" w:rsidRDefault="00377B3D" w:rsidP="005541E3">
            <w:pPr>
              <w:contextualSpacing/>
              <w:jc w:val="both"/>
              <w:rPr>
                <w:b/>
                <w:bCs/>
                <w:lang w:val="sq-AL"/>
              </w:rPr>
            </w:pPr>
          </w:p>
          <w:p w14:paraId="4E03FCB6" w14:textId="781AEDBC" w:rsidR="00377B3D" w:rsidRDefault="00377B3D" w:rsidP="005541E3">
            <w:pPr>
              <w:contextualSpacing/>
              <w:jc w:val="both"/>
              <w:rPr>
                <w:b/>
                <w:bCs/>
                <w:lang w:val="sq-AL"/>
              </w:rPr>
            </w:pPr>
          </w:p>
          <w:p w14:paraId="3C1F3EFB" w14:textId="77777777" w:rsidR="00377B3D" w:rsidRDefault="00377B3D" w:rsidP="005541E3">
            <w:pPr>
              <w:contextualSpacing/>
              <w:jc w:val="both"/>
              <w:rPr>
                <w:b/>
                <w:bCs/>
                <w:lang w:val="sq-AL"/>
              </w:rPr>
            </w:pPr>
          </w:p>
          <w:p w14:paraId="764629AA" w14:textId="5ABCA9D6" w:rsidR="00174E4E" w:rsidRPr="00F51CEA" w:rsidRDefault="00F51CEA" w:rsidP="005541E3">
            <w:pPr>
              <w:numPr>
                <w:ilvl w:val="0"/>
                <w:numId w:val="76"/>
              </w:numPr>
              <w:ind w:left="0"/>
              <w:contextualSpacing/>
              <w:jc w:val="both"/>
              <w:rPr>
                <w:b/>
                <w:bCs/>
                <w:lang w:val="sq-AL"/>
              </w:rPr>
            </w:pPr>
            <w:r>
              <w:rPr>
                <w:lang w:val="sq-AL"/>
              </w:rPr>
              <w:lastRenderedPageBreak/>
              <w:t>2.</w:t>
            </w:r>
            <w:r w:rsidR="00174E4E">
              <w:rPr>
                <w:lang w:val="sq-AL"/>
              </w:rPr>
              <w:t xml:space="preserve">Programi trajnues duhet të jetë i detyrueshëm për Organin e Kujdestarisë, kujdestarin dhe profesionistët e tjerë që ofrojnë shërbime sociale. </w:t>
            </w:r>
          </w:p>
          <w:p w14:paraId="7E516113" w14:textId="0D4D7FD7" w:rsidR="00311F9D" w:rsidRDefault="00311F9D" w:rsidP="005541E3">
            <w:pPr>
              <w:contextualSpacing/>
              <w:jc w:val="both"/>
              <w:rPr>
                <w:b/>
                <w:bCs/>
                <w:lang w:val="sq-AL"/>
              </w:rPr>
            </w:pPr>
          </w:p>
          <w:p w14:paraId="7CB95D02" w14:textId="61F7FA99" w:rsidR="00174E4E" w:rsidRPr="00F51CEA" w:rsidRDefault="00F51CEA" w:rsidP="005541E3">
            <w:pPr>
              <w:numPr>
                <w:ilvl w:val="0"/>
                <w:numId w:val="76"/>
              </w:numPr>
              <w:ind w:left="0"/>
              <w:contextualSpacing/>
              <w:jc w:val="both"/>
              <w:rPr>
                <w:b/>
                <w:bCs/>
                <w:lang w:val="sq-AL"/>
              </w:rPr>
            </w:pPr>
            <w:r>
              <w:rPr>
                <w:lang w:val="sq-AL"/>
              </w:rPr>
              <w:t>3.</w:t>
            </w:r>
            <w:r w:rsidR="00174E4E">
              <w:rPr>
                <w:lang w:val="sq-AL"/>
              </w:rPr>
              <w:t>Programi i trajnimit duhet të përfshijë këto tema:</w:t>
            </w:r>
          </w:p>
          <w:p w14:paraId="31AF449B" w14:textId="77777777" w:rsidR="00F51CEA" w:rsidRDefault="00F51CEA" w:rsidP="005541E3">
            <w:pPr>
              <w:contextualSpacing/>
              <w:jc w:val="both"/>
              <w:rPr>
                <w:b/>
                <w:bCs/>
                <w:lang w:val="sq-AL"/>
              </w:rPr>
            </w:pPr>
          </w:p>
          <w:p w14:paraId="6E321879" w14:textId="5BEBED75" w:rsidR="00174E4E" w:rsidRDefault="00F51CEA" w:rsidP="002A5537">
            <w:pPr>
              <w:ind w:left="210"/>
              <w:contextualSpacing/>
              <w:jc w:val="both"/>
              <w:rPr>
                <w:lang w:val="sq-AL"/>
              </w:rPr>
            </w:pPr>
            <w:r>
              <w:rPr>
                <w:lang w:val="sq-AL"/>
              </w:rPr>
              <w:t>3.1.</w:t>
            </w:r>
            <w:r w:rsidR="00174E4E">
              <w:rPr>
                <w:lang w:val="sq-AL"/>
              </w:rPr>
              <w:t>Pasojat e institucionalizimit në jetën e personit nën kujdestari;</w:t>
            </w:r>
          </w:p>
          <w:p w14:paraId="05017A86" w14:textId="77777777" w:rsidR="00F51CEA" w:rsidRDefault="00F51CEA" w:rsidP="002A5537">
            <w:pPr>
              <w:ind w:left="210"/>
              <w:contextualSpacing/>
              <w:jc w:val="both"/>
              <w:rPr>
                <w:b/>
                <w:bCs/>
                <w:lang w:val="sq-AL"/>
              </w:rPr>
            </w:pPr>
          </w:p>
          <w:p w14:paraId="12E1D8D0" w14:textId="24D228C5" w:rsidR="00174E4E" w:rsidRDefault="00F51CEA" w:rsidP="002A5537">
            <w:pPr>
              <w:ind w:left="210"/>
              <w:contextualSpacing/>
              <w:jc w:val="both"/>
              <w:rPr>
                <w:lang w:val="sq-AL"/>
              </w:rPr>
            </w:pPr>
            <w:r>
              <w:rPr>
                <w:lang w:val="sq-AL"/>
              </w:rPr>
              <w:t>3.2.</w:t>
            </w:r>
            <w:r w:rsidR="00174E4E">
              <w:rPr>
                <w:lang w:val="sq-AL"/>
              </w:rPr>
              <w:t>Nevojat dhe  të drejtat e personit nën kujdestari;</w:t>
            </w:r>
          </w:p>
          <w:p w14:paraId="2D72D14E" w14:textId="77777777" w:rsidR="00F51CEA" w:rsidRDefault="00F51CEA" w:rsidP="002A5537">
            <w:pPr>
              <w:ind w:left="210"/>
              <w:contextualSpacing/>
              <w:jc w:val="both"/>
              <w:rPr>
                <w:b/>
                <w:bCs/>
                <w:lang w:val="sq-AL"/>
              </w:rPr>
            </w:pPr>
          </w:p>
          <w:p w14:paraId="7D476AF7" w14:textId="669EEEF0" w:rsidR="00174E4E" w:rsidRDefault="00F51CEA" w:rsidP="002A5537">
            <w:pPr>
              <w:ind w:left="210"/>
              <w:contextualSpacing/>
              <w:jc w:val="both"/>
              <w:rPr>
                <w:lang w:val="sq-AL"/>
              </w:rPr>
            </w:pPr>
            <w:r>
              <w:rPr>
                <w:lang w:val="sq-AL"/>
              </w:rPr>
              <w:t>3.3.</w:t>
            </w:r>
            <w:r w:rsidR="00174E4E">
              <w:rPr>
                <w:lang w:val="sq-AL"/>
              </w:rPr>
              <w:t>Atashimi dhe zhvillimi i fëmijës;</w:t>
            </w:r>
          </w:p>
          <w:p w14:paraId="7A414B72" w14:textId="77777777" w:rsidR="008329A4" w:rsidRDefault="008329A4" w:rsidP="002A5537">
            <w:pPr>
              <w:ind w:left="210"/>
              <w:contextualSpacing/>
              <w:jc w:val="both"/>
              <w:rPr>
                <w:b/>
                <w:bCs/>
                <w:lang w:val="sq-AL"/>
              </w:rPr>
            </w:pPr>
          </w:p>
          <w:p w14:paraId="37DF89E8" w14:textId="6D9E6D6B" w:rsidR="00174E4E" w:rsidRDefault="00F51CEA" w:rsidP="002A5537">
            <w:pPr>
              <w:ind w:left="210"/>
              <w:contextualSpacing/>
              <w:jc w:val="both"/>
              <w:rPr>
                <w:lang w:val="sq-AL"/>
              </w:rPr>
            </w:pPr>
            <w:r>
              <w:rPr>
                <w:lang w:val="sq-AL"/>
              </w:rPr>
              <w:t>3.4.</w:t>
            </w:r>
            <w:r w:rsidR="00174E4E">
              <w:rPr>
                <w:lang w:val="sq-AL"/>
              </w:rPr>
              <w:t>Ndarja dhe humbja e familjes dhe prindërve biologjikë;</w:t>
            </w:r>
          </w:p>
          <w:p w14:paraId="71D887B2" w14:textId="77777777" w:rsidR="00F51CEA" w:rsidRDefault="00F51CEA" w:rsidP="002A5537">
            <w:pPr>
              <w:ind w:left="210"/>
              <w:contextualSpacing/>
              <w:jc w:val="both"/>
              <w:rPr>
                <w:b/>
                <w:bCs/>
                <w:lang w:val="sq-AL"/>
              </w:rPr>
            </w:pPr>
          </w:p>
          <w:p w14:paraId="15BA4CA5" w14:textId="752878AB" w:rsidR="00174E4E" w:rsidRDefault="00F51CEA" w:rsidP="002A5537">
            <w:pPr>
              <w:ind w:left="210"/>
              <w:contextualSpacing/>
              <w:jc w:val="both"/>
              <w:rPr>
                <w:lang w:val="sq-AL"/>
              </w:rPr>
            </w:pPr>
            <w:r>
              <w:rPr>
                <w:lang w:val="sq-AL"/>
              </w:rPr>
              <w:t>3.5.</w:t>
            </w:r>
            <w:r w:rsidR="00174E4E">
              <w:rPr>
                <w:lang w:val="sq-AL"/>
              </w:rPr>
              <w:t>Rëndësia e identitetit të personit nën kujdestari;</w:t>
            </w:r>
          </w:p>
          <w:p w14:paraId="2CAA1BDA" w14:textId="77777777" w:rsidR="00F51CEA" w:rsidRDefault="00F51CEA" w:rsidP="002A5537">
            <w:pPr>
              <w:ind w:left="210"/>
              <w:contextualSpacing/>
              <w:jc w:val="both"/>
              <w:rPr>
                <w:b/>
                <w:bCs/>
                <w:lang w:val="sq-AL"/>
              </w:rPr>
            </w:pPr>
          </w:p>
          <w:p w14:paraId="271B14BC" w14:textId="5C7429C4" w:rsidR="00174E4E" w:rsidRDefault="00F51CEA" w:rsidP="002A5537">
            <w:pPr>
              <w:ind w:left="210"/>
              <w:contextualSpacing/>
              <w:jc w:val="both"/>
              <w:rPr>
                <w:lang w:val="sq-AL"/>
              </w:rPr>
            </w:pPr>
            <w:r>
              <w:rPr>
                <w:lang w:val="sq-AL"/>
              </w:rPr>
              <w:t>3.6.</w:t>
            </w:r>
            <w:r w:rsidR="00174E4E">
              <w:rPr>
                <w:lang w:val="sq-AL"/>
              </w:rPr>
              <w:t>Kontaktet me personin nën kujdestari;</w:t>
            </w:r>
          </w:p>
          <w:p w14:paraId="6F73357E" w14:textId="45F24F5A" w:rsidR="008329A4" w:rsidRDefault="008329A4" w:rsidP="002A5537">
            <w:pPr>
              <w:ind w:left="210"/>
              <w:contextualSpacing/>
              <w:jc w:val="both"/>
              <w:rPr>
                <w:lang w:val="sq-AL"/>
              </w:rPr>
            </w:pPr>
          </w:p>
          <w:p w14:paraId="7BDB0E1A" w14:textId="77777777" w:rsidR="008329A4" w:rsidRDefault="008329A4" w:rsidP="002A5537">
            <w:pPr>
              <w:ind w:left="210"/>
              <w:contextualSpacing/>
              <w:jc w:val="both"/>
              <w:rPr>
                <w:b/>
                <w:bCs/>
                <w:lang w:val="sq-AL"/>
              </w:rPr>
            </w:pPr>
          </w:p>
          <w:p w14:paraId="54F72C04" w14:textId="1B5AE2D8" w:rsidR="00174E4E" w:rsidRDefault="00F51CEA" w:rsidP="002A5537">
            <w:pPr>
              <w:ind w:left="210"/>
              <w:contextualSpacing/>
              <w:jc w:val="both"/>
              <w:rPr>
                <w:lang w:val="sq-AL"/>
              </w:rPr>
            </w:pPr>
            <w:r>
              <w:rPr>
                <w:lang w:val="sq-AL"/>
              </w:rPr>
              <w:t>3.7.</w:t>
            </w:r>
            <w:r w:rsidR="00174E4E">
              <w:rPr>
                <w:lang w:val="sq-AL"/>
              </w:rPr>
              <w:t>Sjellja, devijimi dhe menaxhimi i personit nën kujdestari;</w:t>
            </w:r>
          </w:p>
          <w:p w14:paraId="08BD48DF" w14:textId="77777777" w:rsidR="00F51CEA" w:rsidRDefault="00F51CEA" w:rsidP="002A5537">
            <w:pPr>
              <w:ind w:left="210"/>
              <w:contextualSpacing/>
              <w:jc w:val="both"/>
              <w:rPr>
                <w:b/>
                <w:bCs/>
                <w:lang w:val="sq-AL"/>
              </w:rPr>
            </w:pPr>
          </w:p>
          <w:p w14:paraId="29606661" w14:textId="5BB26031" w:rsidR="00174E4E" w:rsidRDefault="00F51CEA" w:rsidP="002A5537">
            <w:pPr>
              <w:ind w:left="210"/>
              <w:contextualSpacing/>
              <w:jc w:val="both"/>
              <w:rPr>
                <w:lang w:val="sq-AL"/>
              </w:rPr>
            </w:pPr>
            <w:r>
              <w:rPr>
                <w:lang w:val="sq-AL"/>
              </w:rPr>
              <w:t>3.8.</w:t>
            </w:r>
            <w:r w:rsidR="00174E4E">
              <w:rPr>
                <w:lang w:val="sq-AL"/>
              </w:rPr>
              <w:t>Abuzimi i fëmijës dhe të rriturit;</w:t>
            </w:r>
          </w:p>
          <w:p w14:paraId="65212592" w14:textId="77777777" w:rsidR="00F51CEA" w:rsidRDefault="00F51CEA" w:rsidP="002A5537">
            <w:pPr>
              <w:ind w:left="210"/>
              <w:contextualSpacing/>
              <w:jc w:val="both"/>
              <w:rPr>
                <w:b/>
                <w:bCs/>
                <w:lang w:val="sq-AL"/>
              </w:rPr>
            </w:pPr>
          </w:p>
          <w:p w14:paraId="7244514E" w14:textId="70570546" w:rsidR="00174E4E" w:rsidRDefault="00F51CEA" w:rsidP="002A5537">
            <w:pPr>
              <w:spacing w:line="276" w:lineRule="auto"/>
              <w:ind w:left="210"/>
              <w:contextualSpacing/>
              <w:jc w:val="both"/>
              <w:rPr>
                <w:lang w:val="sq-AL"/>
              </w:rPr>
            </w:pPr>
            <w:r>
              <w:rPr>
                <w:lang w:val="sq-AL"/>
              </w:rPr>
              <w:t>3.9.</w:t>
            </w:r>
            <w:r w:rsidR="00174E4E">
              <w:rPr>
                <w:lang w:val="sq-AL"/>
              </w:rPr>
              <w:t>Ndikimi i kujdestarisë në jetën e kujdestarit dhe familjes së tij, përgjatë periudhës së sistemimit të një personi nën kujdestari;</w:t>
            </w:r>
          </w:p>
          <w:p w14:paraId="55723142" w14:textId="77777777" w:rsidR="00F51CEA" w:rsidRDefault="00F51CEA" w:rsidP="002A5537">
            <w:pPr>
              <w:spacing w:line="276" w:lineRule="auto"/>
              <w:ind w:left="210"/>
              <w:contextualSpacing/>
              <w:jc w:val="both"/>
              <w:rPr>
                <w:b/>
                <w:bCs/>
                <w:lang w:val="sq-AL"/>
              </w:rPr>
            </w:pPr>
          </w:p>
          <w:p w14:paraId="51DA992C" w14:textId="30E92AEA" w:rsidR="00F51CEA" w:rsidRDefault="00F51CEA" w:rsidP="006101B9">
            <w:pPr>
              <w:ind w:left="300"/>
              <w:contextualSpacing/>
              <w:jc w:val="both"/>
              <w:rPr>
                <w:lang w:val="sq-AL"/>
              </w:rPr>
            </w:pPr>
            <w:r>
              <w:rPr>
                <w:lang w:val="sq-AL"/>
              </w:rPr>
              <w:lastRenderedPageBreak/>
              <w:t>3.10.</w:t>
            </w:r>
            <w:r w:rsidR="00174E4E">
              <w:rPr>
                <w:lang w:val="sq-AL"/>
              </w:rPr>
              <w:t>Zhvendosja e personit nën kujdestari dhe kthimi në familjen e tij biologjike;</w:t>
            </w:r>
          </w:p>
          <w:p w14:paraId="7C202D98" w14:textId="752A6259" w:rsidR="006933FC" w:rsidRDefault="006933FC" w:rsidP="006101B9">
            <w:pPr>
              <w:ind w:left="300"/>
              <w:contextualSpacing/>
              <w:jc w:val="both"/>
              <w:rPr>
                <w:lang w:val="sq-AL"/>
              </w:rPr>
            </w:pPr>
          </w:p>
          <w:p w14:paraId="760BE897" w14:textId="77777777" w:rsidR="006933FC" w:rsidRPr="008329A4" w:rsidRDefault="006933FC" w:rsidP="006101B9">
            <w:pPr>
              <w:ind w:left="300"/>
              <w:contextualSpacing/>
              <w:jc w:val="both"/>
              <w:rPr>
                <w:lang w:val="sq-AL"/>
              </w:rPr>
            </w:pPr>
          </w:p>
          <w:p w14:paraId="3259B816" w14:textId="097F9668" w:rsidR="00174E4E" w:rsidRDefault="00F51CEA" w:rsidP="006101B9">
            <w:pPr>
              <w:ind w:left="300"/>
              <w:contextualSpacing/>
              <w:jc w:val="both"/>
              <w:rPr>
                <w:lang w:val="sq-AL"/>
              </w:rPr>
            </w:pPr>
            <w:r>
              <w:rPr>
                <w:lang w:val="sq-AL"/>
              </w:rPr>
              <w:t>3.11.</w:t>
            </w:r>
            <w:r w:rsidR="00174E4E">
              <w:rPr>
                <w:lang w:val="sq-AL"/>
              </w:rPr>
              <w:t>Procedurat e vendosjes nën kujdestari;</w:t>
            </w:r>
          </w:p>
          <w:p w14:paraId="7EB9DC62" w14:textId="3CFF7D6D" w:rsidR="008329A4" w:rsidRDefault="008329A4" w:rsidP="006101B9">
            <w:pPr>
              <w:ind w:left="300"/>
              <w:contextualSpacing/>
              <w:jc w:val="both"/>
              <w:rPr>
                <w:b/>
                <w:bCs/>
                <w:lang w:val="sq-AL"/>
              </w:rPr>
            </w:pPr>
          </w:p>
          <w:p w14:paraId="307BA241" w14:textId="77777777" w:rsidR="002D3836" w:rsidRDefault="002D3836" w:rsidP="006101B9">
            <w:pPr>
              <w:ind w:left="300"/>
              <w:contextualSpacing/>
              <w:jc w:val="both"/>
              <w:rPr>
                <w:b/>
                <w:bCs/>
                <w:lang w:val="sq-AL"/>
              </w:rPr>
            </w:pPr>
          </w:p>
          <w:p w14:paraId="36F7FAC3" w14:textId="4C0F83D5" w:rsidR="00174E4E" w:rsidRDefault="00F51CEA" w:rsidP="006101B9">
            <w:pPr>
              <w:ind w:left="300"/>
              <w:contextualSpacing/>
              <w:jc w:val="both"/>
              <w:rPr>
                <w:lang w:val="sq-AL"/>
              </w:rPr>
            </w:pPr>
            <w:r>
              <w:rPr>
                <w:lang w:val="sq-AL"/>
              </w:rPr>
              <w:t>3.12.</w:t>
            </w:r>
            <w:r w:rsidR="00174E4E">
              <w:rPr>
                <w:lang w:val="sq-AL"/>
              </w:rPr>
              <w:t>Ndryshimet ndërmjet kujdestarit dhe prindit biologjik;</w:t>
            </w:r>
          </w:p>
          <w:p w14:paraId="0A415AB9" w14:textId="77777777" w:rsidR="00F51CEA" w:rsidRDefault="00F51CEA" w:rsidP="006101B9">
            <w:pPr>
              <w:ind w:left="300"/>
              <w:contextualSpacing/>
              <w:jc w:val="both"/>
              <w:rPr>
                <w:b/>
                <w:bCs/>
                <w:lang w:val="sq-AL"/>
              </w:rPr>
            </w:pPr>
          </w:p>
          <w:p w14:paraId="625BCB5A" w14:textId="608B2DF0" w:rsidR="00174E4E" w:rsidRDefault="00F51CEA" w:rsidP="006101B9">
            <w:pPr>
              <w:ind w:left="300"/>
              <w:contextualSpacing/>
              <w:jc w:val="both"/>
              <w:rPr>
                <w:lang w:val="sq-AL"/>
              </w:rPr>
            </w:pPr>
            <w:r>
              <w:rPr>
                <w:lang w:val="sq-AL"/>
              </w:rPr>
              <w:t>3.13.</w:t>
            </w:r>
            <w:r w:rsidR="00174E4E">
              <w:rPr>
                <w:lang w:val="sq-AL"/>
              </w:rPr>
              <w:t>Problemet shëndetësore;</w:t>
            </w:r>
          </w:p>
          <w:p w14:paraId="566E2E39" w14:textId="77777777" w:rsidR="00F51CEA" w:rsidRDefault="00F51CEA" w:rsidP="006101B9">
            <w:pPr>
              <w:ind w:left="300"/>
              <w:contextualSpacing/>
              <w:jc w:val="both"/>
              <w:rPr>
                <w:b/>
                <w:bCs/>
                <w:lang w:val="sq-AL"/>
              </w:rPr>
            </w:pPr>
          </w:p>
          <w:p w14:paraId="76952498" w14:textId="78A125D3" w:rsidR="00174E4E" w:rsidRDefault="00F51CEA" w:rsidP="006101B9">
            <w:pPr>
              <w:ind w:left="300"/>
              <w:contextualSpacing/>
              <w:jc w:val="both"/>
              <w:rPr>
                <w:lang w:val="sq-AL"/>
              </w:rPr>
            </w:pPr>
            <w:r>
              <w:rPr>
                <w:lang w:val="sq-AL"/>
              </w:rPr>
              <w:t>3.14.</w:t>
            </w:r>
            <w:r w:rsidR="00174E4E">
              <w:rPr>
                <w:lang w:val="sq-AL"/>
              </w:rPr>
              <w:t>Aspekt ligjore dhe sociale të kujdestarisë;</w:t>
            </w:r>
          </w:p>
          <w:p w14:paraId="7305B116" w14:textId="38F9BD1C" w:rsidR="008827A2" w:rsidRDefault="008827A2" w:rsidP="00551380">
            <w:pPr>
              <w:contextualSpacing/>
              <w:jc w:val="both"/>
              <w:rPr>
                <w:b/>
                <w:bCs/>
                <w:lang w:val="sq-AL"/>
              </w:rPr>
            </w:pPr>
          </w:p>
          <w:p w14:paraId="52A9C072" w14:textId="1F6FBF51" w:rsidR="00174E4E" w:rsidRDefault="00F51CEA" w:rsidP="006101B9">
            <w:pPr>
              <w:ind w:left="300"/>
              <w:contextualSpacing/>
              <w:jc w:val="both"/>
              <w:rPr>
                <w:lang w:val="sq-AL"/>
              </w:rPr>
            </w:pPr>
            <w:r>
              <w:rPr>
                <w:lang w:val="sq-AL"/>
              </w:rPr>
              <w:t>3.15.</w:t>
            </w:r>
            <w:r w:rsidR="00174E4E">
              <w:rPr>
                <w:lang w:val="sq-AL"/>
              </w:rPr>
              <w:t xml:space="preserve">Të drejtat dhe detyrimet e personit nën kujdestari, etj.  </w:t>
            </w:r>
          </w:p>
          <w:p w14:paraId="1D0B3CD4" w14:textId="617F83DB" w:rsidR="00F51CEA" w:rsidRDefault="00F51CEA" w:rsidP="006101B9">
            <w:pPr>
              <w:ind w:left="300"/>
              <w:contextualSpacing/>
              <w:jc w:val="both"/>
              <w:rPr>
                <w:b/>
                <w:bCs/>
                <w:lang w:val="sq-AL"/>
              </w:rPr>
            </w:pPr>
          </w:p>
          <w:p w14:paraId="7FFDCB80" w14:textId="5A7DD3F4" w:rsidR="00505413" w:rsidRDefault="00505413" w:rsidP="005541E3">
            <w:pPr>
              <w:contextualSpacing/>
              <w:jc w:val="both"/>
              <w:rPr>
                <w:b/>
                <w:bCs/>
                <w:lang w:val="sq-AL"/>
              </w:rPr>
            </w:pPr>
          </w:p>
          <w:p w14:paraId="28391AC6" w14:textId="77777777" w:rsidR="00F70D99" w:rsidRDefault="00F70D99" w:rsidP="005541E3">
            <w:pPr>
              <w:contextualSpacing/>
              <w:jc w:val="both"/>
              <w:rPr>
                <w:b/>
                <w:bCs/>
                <w:lang w:val="sq-AL"/>
              </w:rPr>
            </w:pPr>
          </w:p>
          <w:p w14:paraId="4FB0CC99" w14:textId="77777777" w:rsidR="002D3836" w:rsidRDefault="002D3836" w:rsidP="005541E3">
            <w:pPr>
              <w:contextualSpacing/>
              <w:jc w:val="both"/>
              <w:rPr>
                <w:b/>
                <w:bCs/>
                <w:lang w:val="sq-AL"/>
              </w:rPr>
            </w:pPr>
          </w:p>
          <w:p w14:paraId="5548BE8A" w14:textId="77777777" w:rsidR="00174E4E" w:rsidRDefault="00174E4E" w:rsidP="005541E3">
            <w:pPr>
              <w:jc w:val="both"/>
              <w:rPr>
                <w:b/>
                <w:bCs/>
                <w:lang w:val="sq-AL"/>
              </w:rPr>
            </w:pPr>
            <w:r>
              <w:rPr>
                <w:b/>
                <w:bCs/>
                <w:lang w:val="sq-AL"/>
              </w:rPr>
              <w:t xml:space="preserve">KAPITULLI XI – DISPOZITAT KALIMTARE DHE PËRFUNDIMTARE </w:t>
            </w:r>
          </w:p>
          <w:p w14:paraId="32B5712F" w14:textId="77777777" w:rsidR="00505413" w:rsidRDefault="00505413" w:rsidP="005541E3">
            <w:pPr>
              <w:autoSpaceDE w:val="0"/>
              <w:autoSpaceDN w:val="0"/>
              <w:adjustRightInd w:val="0"/>
              <w:jc w:val="center"/>
              <w:rPr>
                <w:b/>
                <w:bCs/>
                <w:lang w:val="sq-AL"/>
              </w:rPr>
            </w:pPr>
          </w:p>
          <w:p w14:paraId="7DF217D4" w14:textId="77777777" w:rsidR="00505413" w:rsidRDefault="00505413" w:rsidP="005541E3">
            <w:pPr>
              <w:autoSpaceDE w:val="0"/>
              <w:autoSpaceDN w:val="0"/>
              <w:adjustRightInd w:val="0"/>
              <w:jc w:val="center"/>
              <w:rPr>
                <w:b/>
                <w:bCs/>
                <w:lang w:val="sq-AL"/>
              </w:rPr>
            </w:pPr>
          </w:p>
          <w:p w14:paraId="482E2852" w14:textId="77777777" w:rsidR="002D3836" w:rsidRDefault="002D3836" w:rsidP="005541E3">
            <w:pPr>
              <w:autoSpaceDE w:val="0"/>
              <w:autoSpaceDN w:val="0"/>
              <w:adjustRightInd w:val="0"/>
              <w:jc w:val="center"/>
              <w:rPr>
                <w:b/>
                <w:bCs/>
                <w:lang w:val="sq-AL"/>
              </w:rPr>
            </w:pPr>
          </w:p>
          <w:p w14:paraId="4EBD43B8" w14:textId="77777777" w:rsidR="002D3836" w:rsidRDefault="002D3836" w:rsidP="005541E3">
            <w:pPr>
              <w:autoSpaceDE w:val="0"/>
              <w:autoSpaceDN w:val="0"/>
              <w:adjustRightInd w:val="0"/>
              <w:jc w:val="center"/>
              <w:rPr>
                <w:b/>
                <w:bCs/>
                <w:lang w:val="sq-AL"/>
              </w:rPr>
            </w:pPr>
          </w:p>
          <w:p w14:paraId="62C287E7" w14:textId="75E43474" w:rsidR="00174E4E" w:rsidRDefault="00174E4E" w:rsidP="0018745F">
            <w:pPr>
              <w:autoSpaceDE w:val="0"/>
              <w:autoSpaceDN w:val="0"/>
              <w:adjustRightInd w:val="0"/>
              <w:jc w:val="center"/>
              <w:rPr>
                <w:b/>
                <w:bCs/>
                <w:lang w:val="sq-AL"/>
              </w:rPr>
            </w:pPr>
            <w:r>
              <w:rPr>
                <w:b/>
                <w:bCs/>
                <w:lang w:val="sq-AL"/>
              </w:rPr>
              <w:t>Neni 92</w:t>
            </w:r>
          </w:p>
          <w:p w14:paraId="5BE4859A" w14:textId="77777777" w:rsidR="00174E4E" w:rsidRDefault="00174E4E" w:rsidP="0018745F">
            <w:pPr>
              <w:autoSpaceDE w:val="0"/>
              <w:autoSpaceDN w:val="0"/>
              <w:adjustRightInd w:val="0"/>
              <w:jc w:val="center"/>
              <w:rPr>
                <w:b/>
                <w:bCs/>
                <w:lang w:val="sq-AL"/>
              </w:rPr>
            </w:pPr>
            <w:r>
              <w:rPr>
                <w:b/>
                <w:bCs/>
                <w:lang w:val="sq-AL"/>
              </w:rPr>
              <w:t>Përditësimi</w:t>
            </w:r>
          </w:p>
          <w:p w14:paraId="68E6593B" w14:textId="77777777" w:rsidR="00174E4E" w:rsidRDefault="00174E4E" w:rsidP="0018745F">
            <w:pPr>
              <w:autoSpaceDE w:val="0"/>
              <w:autoSpaceDN w:val="0"/>
              <w:adjustRightInd w:val="0"/>
              <w:jc w:val="both"/>
              <w:rPr>
                <w:b/>
                <w:bCs/>
                <w:lang w:val="sq-AL"/>
              </w:rPr>
            </w:pPr>
          </w:p>
          <w:p w14:paraId="67FA290A" w14:textId="757E27E0" w:rsidR="00174E4E" w:rsidRDefault="008D0234" w:rsidP="0018745F">
            <w:pPr>
              <w:autoSpaceDE w:val="0"/>
              <w:autoSpaceDN w:val="0"/>
              <w:adjustRightInd w:val="0"/>
              <w:contextualSpacing/>
              <w:jc w:val="both"/>
              <w:rPr>
                <w:lang w:val="sq-AL"/>
              </w:rPr>
            </w:pPr>
            <w:r>
              <w:rPr>
                <w:lang w:val="sq-AL"/>
              </w:rPr>
              <w:t>1.</w:t>
            </w:r>
            <w:r w:rsidR="00174E4E">
              <w:rPr>
                <w:lang w:val="sq-AL"/>
              </w:rPr>
              <w:t>Brenda periudhës prej 1 viti pas hyrjes në fuqi të këtij Udhëzimi Administrativ, Ministria përkatëse, nëpërmjet departamenteve relevante do të:</w:t>
            </w:r>
          </w:p>
          <w:p w14:paraId="284084CA" w14:textId="77777777" w:rsidR="008D0234" w:rsidRDefault="008D0234" w:rsidP="0018745F">
            <w:pPr>
              <w:autoSpaceDE w:val="0"/>
              <w:autoSpaceDN w:val="0"/>
              <w:adjustRightInd w:val="0"/>
              <w:contextualSpacing/>
              <w:jc w:val="both"/>
              <w:rPr>
                <w:lang w:val="sq-AL"/>
              </w:rPr>
            </w:pPr>
          </w:p>
          <w:p w14:paraId="03054119" w14:textId="5DD4C55E" w:rsidR="00174E4E" w:rsidRDefault="008D0234" w:rsidP="0018745F">
            <w:pPr>
              <w:autoSpaceDE w:val="0"/>
              <w:autoSpaceDN w:val="0"/>
              <w:adjustRightInd w:val="0"/>
              <w:ind w:left="210"/>
              <w:contextualSpacing/>
              <w:jc w:val="both"/>
              <w:rPr>
                <w:lang w:val="sq-AL"/>
              </w:rPr>
            </w:pPr>
            <w:r>
              <w:rPr>
                <w:lang w:val="sq-AL"/>
              </w:rPr>
              <w:lastRenderedPageBreak/>
              <w:t>1.1.</w:t>
            </w:r>
            <w:r w:rsidR="00174E4E">
              <w:rPr>
                <w:lang w:val="sq-AL"/>
              </w:rPr>
              <w:t>përditësojë bazën e të dhënave me module përkatëse;</w:t>
            </w:r>
          </w:p>
          <w:p w14:paraId="46A49E5C" w14:textId="77777777" w:rsidR="008D0234" w:rsidRDefault="008D0234" w:rsidP="0018745F">
            <w:pPr>
              <w:autoSpaceDE w:val="0"/>
              <w:autoSpaceDN w:val="0"/>
              <w:adjustRightInd w:val="0"/>
              <w:ind w:left="210"/>
              <w:contextualSpacing/>
              <w:jc w:val="both"/>
              <w:rPr>
                <w:lang w:val="sq-AL"/>
              </w:rPr>
            </w:pPr>
          </w:p>
          <w:p w14:paraId="7B9F1519" w14:textId="745C9246" w:rsidR="00174E4E" w:rsidRDefault="008D0234" w:rsidP="0018745F">
            <w:pPr>
              <w:autoSpaceDE w:val="0"/>
              <w:autoSpaceDN w:val="0"/>
              <w:adjustRightInd w:val="0"/>
              <w:ind w:left="210"/>
              <w:contextualSpacing/>
              <w:jc w:val="both"/>
              <w:rPr>
                <w:lang w:val="sq-AL"/>
              </w:rPr>
            </w:pPr>
            <w:r>
              <w:rPr>
                <w:lang w:val="sq-AL"/>
              </w:rPr>
              <w:t>1.2.</w:t>
            </w:r>
            <w:r w:rsidR="00174E4E">
              <w:rPr>
                <w:lang w:val="sq-AL"/>
              </w:rPr>
              <w:t>p</w:t>
            </w:r>
            <w:r w:rsidR="00DC157C">
              <w:rPr>
                <w:lang w:val="sq-AL"/>
              </w:rPr>
              <w:t>ërditësojë standardet minimale.</w:t>
            </w:r>
          </w:p>
          <w:p w14:paraId="7267236E" w14:textId="7B5AA8CD" w:rsidR="003469DA" w:rsidRDefault="003469DA" w:rsidP="0018745F">
            <w:pPr>
              <w:autoSpaceDE w:val="0"/>
              <w:autoSpaceDN w:val="0"/>
              <w:adjustRightInd w:val="0"/>
              <w:ind w:left="210"/>
              <w:jc w:val="both"/>
              <w:rPr>
                <w:b/>
                <w:bCs/>
                <w:lang w:val="sq-AL"/>
              </w:rPr>
            </w:pPr>
          </w:p>
          <w:p w14:paraId="7A50A39C" w14:textId="77777777" w:rsidR="00252A1C" w:rsidRDefault="00252A1C" w:rsidP="0018745F">
            <w:pPr>
              <w:autoSpaceDE w:val="0"/>
              <w:autoSpaceDN w:val="0"/>
              <w:adjustRightInd w:val="0"/>
              <w:ind w:left="210"/>
              <w:jc w:val="center"/>
              <w:rPr>
                <w:b/>
                <w:bCs/>
                <w:lang w:val="sq-AL"/>
              </w:rPr>
            </w:pPr>
          </w:p>
          <w:p w14:paraId="18BAAF28" w14:textId="00A551A9" w:rsidR="00252A1C" w:rsidRDefault="00252A1C" w:rsidP="0018745F">
            <w:pPr>
              <w:autoSpaceDE w:val="0"/>
              <w:autoSpaceDN w:val="0"/>
              <w:adjustRightInd w:val="0"/>
              <w:jc w:val="center"/>
              <w:rPr>
                <w:b/>
                <w:bCs/>
                <w:lang w:val="sq-AL"/>
              </w:rPr>
            </w:pPr>
          </w:p>
          <w:p w14:paraId="613A5E84" w14:textId="4B1C345A" w:rsidR="006A1D5D" w:rsidRDefault="006A1D5D" w:rsidP="0018745F">
            <w:pPr>
              <w:autoSpaceDE w:val="0"/>
              <w:autoSpaceDN w:val="0"/>
              <w:adjustRightInd w:val="0"/>
              <w:jc w:val="center"/>
              <w:rPr>
                <w:b/>
                <w:bCs/>
                <w:lang w:val="sq-AL"/>
              </w:rPr>
            </w:pPr>
          </w:p>
          <w:p w14:paraId="1411445A" w14:textId="77777777" w:rsidR="006A1D5D" w:rsidRDefault="006A1D5D" w:rsidP="0018745F">
            <w:pPr>
              <w:autoSpaceDE w:val="0"/>
              <w:autoSpaceDN w:val="0"/>
              <w:adjustRightInd w:val="0"/>
              <w:jc w:val="center"/>
              <w:rPr>
                <w:b/>
                <w:bCs/>
                <w:lang w:val="sq-AL"/>
              </w:rPr>
            </w:pPr>
          </w:p>
          <w:p w14:paraId="1B400A24" w14:textId="031A083D" w:rsidR="00174E4E" w:rsidRDefault="00174E4E" w:rsidP="0018745F">
            <w:pPr>
              <w:autoSpaceDE w:val="0"/>
              <w:autoSpaceDN w:val="0"/>
              <w:adjustRightInd w:val="0"/>
              <w:jc w:val="center"/>
              <w:rPr>
                <w:b/>
                <w:bCs/>
                <w:lang w:val="sq-AL"/>
              </w:rPr>
            </w:pPr>
            <w:r>
              <w:rPr>
                <w:b/>
                <w:bCs/>
                <w:lang w:val="sq-AL"/>
              </w:rPr>
              <w:t>Neni 93</w:t>
            </w:r>
          </w:p>
          <w:p w14:paraId="02D1C892" w14:textId="77777777" w:rsidR="00174E4E" w:rsidRDefault="00174E4E" w:rsidP="0018745F">
            <w:pPr>
              <w:autoSpaceDE w:val="0"/>
              <w:autoSpaceDN w:val="0"/>
              <w:adjustRightInd w:val="0"/>
              <w:jc w:val="center"/>
              <w:rPr>
                <w:b/>
                <w:bCs/>
                <w:lang w:val="sq-AL"/>
              </w:rPr>
            </w:pPr>
            <w:r>
              <w:rPr>
                <w:b/>
                <w:bCs/>
                <w:lang w:val="sq-AL"/>
              </w:rPr>
              <w:t>Hyrja në fuqi</w:t>
            </w:r>
          </w:p>
          <w:p w14:paraId="45083313" w14:textId="77777777" w:rsidR="00174E4E" w:rsidRDefault="00174E4E" w:rsidP="0018745F">
            <w:pPr>
              <w:jc w:val="both"/>
              <w:rPr>
                <w:bCs/>
                <w:lang w:val="sq-AL"/>
              </w:rPr>
            </w:pPr>
          </w:p>
          <w:p w14:paraId="669C35EC" w14:textId="77777777" w:rsidR="00174E4E" w:rsidRDefault="00174E4E" w:rsidP="0018745F">
            <w:pPr>
              <w:jc w:val="both"/>
              <w:rPr>
                <w:b/>
                <w:bCs/>
                <w:lang w:val="sq-AL"/>
              </w:rPr>
            </w:pPr>
            <w:r w:rsidRPr="007232AF">
              <w:rPr>
                <w:bCs/>
                <w:lang w:val="sq-AL"/>
              </w:rPr>
              <w:t>Ky Udhëzim Administrativ hyn në fuqi shtatë (7) d</w:t>
            </w:r>
            <w:r w:rsidRPr="007232AF">
              <w:rPr>
                <w:bCs/>
                <w:lang w:val="en-US"/>
              </w:rPr>
              <w:t>itë pas publikimit n</w:t>
            </w:r>
            <w:r w:rsidRPr="007232AF">
              <w:rPr>
                <w:bCs/>
                <w:lang w:val="sq-AL"/>
              </w:rPr>
              <w:t>ë Gazetën Zyrtare të Republikës së Kosovës.</w:t>
            </w:r>
          </w:p>
          <w:p w14:paraId="11CD7D4C" w14:textId="5F41CED2" w:rsidR="00174E4E" w:rsidRDefault="00174E4E" w:rsidP="0018745F">
            <w:pPr>
              <w:jc w:val="both"/>
              <w:rPr>
                <w:bCs/>
                <w:lang w:val="sq-AL"/>
              </w:rPr>
            </w:pPr>
          </w:p>
          <w:p w14:paraId="7AA8359D" w14:textId="425BD0BF" w:rsidR="00361385" w:rsidRDefault="00361385" w:rsidP="0018745F">
            <w:pPr>
              <w:jc w:val="both"/>
              <w:rPr>
                <w:bCs/>
                <w:lang w:val="sq-AL"/>
              </w:rPr>
            </w:pPr>
          </w:p>
          <w:p w14:paraId="5763FE6F" w14:textId="32A29B66" w:rsidR="00361385" w:rsidRDefault="00361385" w:rsidP="0018745F">
            <w:pPr>
              <w:jc w:val="both"/>
              <w:rPr>
                <w:bCs/>
                <w:lang w:val="sq-AL"/>
              </w:rPr>
            </w:pPr>
          </w:p>
          <w:p w14:paraId="233070B2" w14:textId="3F3C7AA9" w:rsidR="00361385" w:rsidRDefault="00361385" w:rsidP="0018745F">
            <w:pPr>
              <w:jc w:val="both"/>
              <w:rPr>
                <w:bCs/>
                <w:lang w:val="sq-AL"/>
              </w:rPr>
            </w:pPr>
          </w:p>
          <w:p w14:paraId="0E3A72A6" w14:textId="26AD3144" w:rsidR="00361385" w:rsidRDefault="00361385" w:rsidP="0018745F">
            <w:pPr>
              <w:jc w:val="both"/>
              <w:rPr>
                <w:bCs/>
                <w:lang w:val="sq-AL"/>
              </w:rPr>
            </w:pPr>
          </w:p>
          <w:p w14:paraId="5D47C183" w14:textId="29C97EBE" w:rsidR="00361385" w:rsidRDefault="00361385" w:rsidP="0018745F">
            <w:pPr>
              <w:jc w:val="both"/>
              <w:rPr>
                <w:bCs/>
                <w:lang w:val="sq-AL"/>
              </w:rPr>
            </w:pPr>
          </w:p>
          <w:p w14:paraId="3210114C" w14:textId="77777777" w:rsidR="00361385" w:rsidRDefault="00361385" w:rsidP="0018745F">
            <w:pPr>
              <w:jc w:val="both"/>
              <w:rPr>
                <w:bCs/>
                <w:lang w:val="sq-AL"/>
              </w:rPr>
            </w:pPr>
          </w:p>
          <w:p w14:paraId="77567384" w14:textId="77777777" w:rsidR="00361385" w:rsidRDefault="00361385" w:rsidP="0018745F">
            <w:pPr>
              <w:jc w:val="both"/>
              <w:rPr>
                <w:bCs/>
                <w:lang w:val="sq-AL"/>
              </w:rPr>
            </w:pPr>
          </w:p>
          <w:p w14:paraId="7A2DCE66" w14:textId="5C52071C" w:rsidR="00174E4E" w:rsidRDefault="00174E4E" w:rsidP="0018745F">
            <w:pPr>
              <w:jc w:val="right"/>
              <w:rPr>
                <w:bCs/>
                <w:lang w:val="sq-AL"/>
              </w:rPr>
            </w:pPr>
          </w:p>
          <w:p w14:paraId="51E793A3" w14:textId="77777777" w:rsidR="00361385" w:rsidRDefault="00361385" w:rsidP="0018745F">
            <w:pPr>
              <w:jc w:val="right"/>
              <w:rPr>
                <w:bCs/>
                <w:lang w:val="sq-AL"/>
              </w:rPr>
            </w:pPr>
          </w:p>
          <w:p w14:paraId="4A542B3F" w14:textId="2E598F24" w:rsidR="00174E4E" w:rsidRDefault="00AD6123" w:rsidP="0018745F">
            <w:pPr>
              <w:jc w:val="right"/>
              <w:rPr>
                <w:bCs/>
                <w:lang w:val="sq-AL"/>
              </w:rPr>
            </w:pPr>
            <w:r>
              <w:rPr>
                <w:bCs/>
                <w:lang w:val="sq-AL"/>
              </w:rPr>
              <w:t>Hekuran Murati</w:t>
            </w:r>
          </w:p>
          <w:p w14:paraId="1A0BE409" w14:textId="77777777" w:rsidR="00174E4E" w:rsidRDefault="00174E4E" w:rsidP="0018745F">
            <w:pPr>
              <w:jc w:val="right"/>
              <w:rPr>
                <w:bCs/>
                <w:lang w:val="sq-AL"/>
              </w:rPr>
            </w:pPr>
            <w:r>
              <w:rPr>
                <w:bCs/>
                <w:lang w:val="sq-AL"/>
              </w:rPr>
              <w:t>_____________________________________</w:t>
            </w:r>
          </w:p>
          <w:p w14:paraId="5537E012" w14:textId="77777777" w:rsidR="00174E4E" w:rsidRDefault="00174E4E" w:rsidP="0018745F">
            <w:pPr>
              <w:jc w:val="right"/>
              <w:rPr>
                <w:bCs/>
                <w:lang w:val="sq-AL"/>
              </w:rPr>
            </w:pPr>
            <w:r>
              <w:rPr>
                <w:bCs/>
                <w:lang w:val="sq-AL"/>
              </w:rPr>
              <w:t xml:space="preserve">Ministër i Financave, Punës dhe Tranfereve </w:t>
            </w:r>
          </w:p>
          <w:p w14:paraId="5B9BF239" w14:textId="64A72103" w:rsidR="00174E4E" w:rsidRDefault="00174E4E" w:rsidP="0018745F">
            <w:pPr>
              <w:jc w:val="right"/>
              <w:rPr>
                <w:b/>
                <w:bCs/>
              </w:rPr>
            </w:pPr>
            <w:r>
              <w:rPr>
                <w:bCs/>
                <w:lang w:val="sq-AL"/>
              </w:rPr>
              <w:t>Prishtinë_________________,</w:t>
            </w:r>
            <w:r w:rsidR="00F37046">
              <w:rPr>
                <w:bCs/>
                <w:lang w:val="sq-AL"/>
              </w:rPr>
              <w:t>2022</w:t>
            </w:r>
            <w:r>
              <w:rPr>
                <w:bCs/>
                <w:lang w:val="sq-AL"/>
              </w:rPr>
              <w:t xml:space="preserve"> </w:t>
            </w:r>
          </w:p>
          <w:p w14:paraId="6559F068" w14:textId="578961A8" w:rsidR="00592A41" w:rsidRPr="00997F95" w:rsidRDefault="00592A41" w:rsidP="00F00E21">
            <w:pPr>
              <w:jc w:val="right"/>
            </w:pPr>
          </w:p>
        </w:tc>
        <w:tc>
          <w:tcPr>
            <w:tcW w:w="4860" w:type="dxa"/>
          </w:tcPr>
          <w:p w14:paraId="4668BDE4" w14:textId="77777777" w:rsidR="00FD6876" w:rsidRPr="00997F95" w:rsidRDefault="001F4A6A" w:rsidP="001F4A6A">
            <w:pPr>
              <w:spacing w:after="120"/>
              <w:rPr>
                <w:rFonts w:eastAsia="MS Mincho"/>
                <w:b/>
                <w:bCs/>
              </w:rPr>
            </w:pPr>
            <w:r w:rsidRPr="00997F95">
              <w:rPr>
                <w:b/>
                <w:bCs/>
              </w:rPr>
              <w:lastRenderedPageBreak/>
              <w:t xml:space="preserve">Minister of the </w:t>
            </w:r>
            <w:r w:rsidR="00220A8A" w:rsidRPr="00997F95">
              <w:rPr>
                <w:b/>
                <w:bCs/>
              </w:rPr>
              <w:t xml:space="preserve">Ministry of Finance, Labour and Transfers, </w:t>
            </w:r>
            <w:r w:rsidR="00220A8A" w:rsidRPr="00997F95">
              <w:rPr>
                <w:b/>
              </w:rPr>
              <w:t xml:space="preserve">                                                          </w:t>
            </w:r>
          </w:p>
          <w:p w14:paraId="06EE8769" w14:textId="5BAF0724" w:rsidR="00A6122A" w:rsidRPr="00DC3E1B" w:rsidRDefault="00A6122A" w:rsidP="00A6122A">
            <w:pPr>
              <w:spacing w:line="276" w:lineRule="auto"/>
              <w:jc w:val="both"/>
              <w:rPr>
                <w:bCs/>
              </w:rPr>
            </w:pPr>
            <w:r w:rsidRPr="00DC3E1B">
              <w:rPr>
                <w:bCs/>
              </w:rPr>
              <w:t>Pursuant to Article 15, paragraph 15.11, of Law no. 02 / L-17 on Social and Family Services (Official Gazette of the Provisional Institutions of Self-Government in Kosovo / Pristina: Year II / no. 12/01 May 2007), Articles 7 and 215 of the Family Law (Official Gazette of the Provisional Institutions of Self-Government in Kosovo / Pristina: year I / no.4 / 01 September 2006 law no. 2004/32) and Article 28 of the Law on Child Protection (Official Gazette of the Republic of Kosovo / No. 14/17 July 2019) as and Article 8 subparagraph 1.4 of Regulation (NRC) no. 02/2021 on Areas of Administrative Responsibility of the Office of the Prime Minister and Ministries, amended and supplemented by Regulation No. 04/2021 as well as Article 38 paragraph 6 of the Rules of Procedure of the Government No. 09/2011 (Official Gazette no. 15, 12.09.2011).</w:t>
            </w:r>
          </w:p>
          <w:p w14:paraId="35F36DDA" w14:textId="7050FC1D" w:rsidR="005617B4" w:rsidRPr="00DC3E1B" w:rsidRDefault="005617B4" w:rsidP="00174E4E">
            <w:pPr>
              <w:spacing w:line="276" w:lineRule="auto"/>
              <w:jc w:val="both"/>
              <w:rPr>
                <w:bCs/>
              </w:rPr>
            </w:pPr>
          </w:p>
          <w:p w14:paraId="666C4832" w14:textId="77777777" w:rsidR="00174E4E" w:rsidRDefault="00174E4E" w:rsidP="00174E4E">
            <w:pPr>
              <w:spacing w:line="276" w:lineRule="auto"/>
              <w:jc w:val="both"/>
              <w:rPr>
                <w:bCs/>
              </w:rPr>
            </w:pPr>
            <w:r>
              <w:rPr>
                <w:bCs/>
              </w:rPr>
              <w:t>Approves:</w:t>
            </w:r>
          </w:p>
          <w:p w14:paraId="631A9009" w14:textId="77777777" w:rsidR="00174E4E" w:rsidRDefault="00174E4E" w:rsidP="00174E4E">
            <w:pPr>
              <w:spacing w:line="276" w:lineRule="auto"/>
              <w:jc w:val="both"/>
              <w:rPr>
                <w:b/>
                <w:bCs/>
              </w:rPr>
            </w:pPr>
          </w:p>
          <w:p w14:paraId="0D149C5D" w14:textId="77777777" w:rsidR="00174E4E" w:rsidRDefault="00174E4E" w:rsidP="00CA74D7">
            <w:pPr>
              <w:spacing w:line="276" w:lineRule="auto"/>
              <w:jc w:val="center"/>
              <w:rPr>
                <w:b/>
                <w:bCs/>
              </w:rPr>
            </w:pPr>
          </w:p>
          <w:p w14:paraId="6ABF4F42" w14:textId="62128C25" w:rsidR="00174E4E" w:rsidRDefault="00482E05" w:rsidP="00CA74D7">
            <w:pPr>
              <w:spacing w:line="276" w:lineRule="auto"/>
              <w:jc w:val="center"/>
              <w:rPr>
                <w:b/>
                <w:bCs/>
              </w:rPr>
            </w:pPr>
            <w:r>
              <w:rPr>
                <w:b/>
                <w:bCs/>
              </w:rPr>
              <w:t>ADMINISTRATIVE INSTRUCTION (MFL</w:t>
            </w:r>
            <w:r w:rsidR="00E0368B">
              <w:rPr>
                <w:b/>
                <w:bCs/>
              </w:rPr>
              <w:t>T) NO. XX/2022</w:t>
            </w:r>
            <w:r w:rsidR="00174E4E">
              <w:rPr>
                <w:b/>
                <w:bCs/>
              </w:rPr>
              <w:t xml:space="preserve"> ON THE PLACEMENT OF CHILDREN AND ADULTS UNDER GUARDIANSHIP</w:t>
            </w:r>
          </w:p>
          <w:p w14:paraId="48508F03" w14:textId="77777777" w:rsidR="00174E4E" w:rsidRDefault="00174E4E" w:rsidP="00CA74D7">
            <w:pPr>
              <w:spacing w:line="276" w:lineRule="auto"/>
              <w:jc w:val="center"/>
              <w:rPr>
                <w:b/>
                <w:bCs/>
                <w:lang w:val="sq-AL"/>
              </w:rPr>
            </w:pPr>
          </w:p>
          <w:p w14:paraId="558B3F7A" w14:textId="77777777" w:rsidR="00174E4E" w:rsidRDefault="00174E4E" w:rsidP="00174E4E">
            <w:pPr>
              <w:spacing w:line="276" w:lineRule="auto"/>
              <w:jc w:val="both"/>
              <w:rPr>
                <w:b/>
                <w:bCs/>
                <w:lang w:val="sq-AL"/>
              </w:rPr>
            </w:pPr>
          </w:p>
          <w:p w14:paraId="5A0F1FE8" w14:textId="77777777" w:rsidR="00174E4E" w:rsidRDefault="00174E4E" w:rsidP="008470F4">
            <w:pPr>
              <w:spacing w:line="276" w:lineRule="auto"/>
              <w:rPr>
                <w:b/>
                <w:bCs/>
              </w:rPr>
            </w:pPr>
            <w:r>
              <w:rPr>
                <w:b/>
                <w:bCs/>
              </w:rPr>
              <w:lastRenderedPageBreak/>
              <w:t xml:space="preserve">CHAPTER I - GENERAL PROVISIONS </w:t>
            </w:r>
          </w:p>
          <w:p w14:paraId="1147F966" w14:textId="77777777" w:rsidR="00174E4E" w:rsidRDefault="00174E4E" w:rsidP="00174E4E">
            <w:pPr>
              <w:autoSpaceDE w:val="0"/>
              <w:autoSpaceDN w:val="0"/>
              <w:adjustRightInd w:val="0"/>
              <w:spacing w:line="276" w:lineRule="auto"/>
              <w:jc w:val="both"/>
              <w:rPr>
                <w:rFonts w:eastAsia="Calibri"/>
                <w:b/>
                <w:bCs/>
                <w:lang w:val="sq-AL"/>
              </w:rPr>
            </w:pPr>
          </w:p>
          <w:p w14:paraId="11378A09" w14:textId="545EE215" w:rsidR="00174E4E" w:rsidRDefault="00174E4E" w:rsidP="00174E4E">
            <w:pPr>
              <w:autoSpaceDE w:val="0"/>
              <w:autoSpaceDN w:val="0"/>
              <w:adjustRightInd w:val="0"/>
              <w:spacing w:line="276" w:lineRule="auto"/>
              <w:jc w:val="both"/>
              <w:rPr>
                <w:b/>
                <w:bCs/>
              </w:rPr>
            </w:pPr>
          </w:p>
          <w:p w14:paraId="57142382" w14:textId="77777777" w:rsidR="008470F4" w:rsidRDefault="008470F4" w:rsidP="00174E4E">
            <w:pPr>
              <w:autoSpaceDE w:val="0"/>
              <w:autoSpaceDN w:val="0"/>
              <w:adjustRightInd w:val="0"/>
              <w:spacing w:line="276" w:lineRule="auto"/>
              <w:jc w:val="both"/>
              <w:rPr>
                <w:b/>
                <w:bCs/>
              </w:rPr>
            </w:pPr>
          </w:p>
          <w:p w14:paraId="1AB735CB" w14:textId="77777777" w:rsidR="00174E4E" w:rsidRDefault="00174E4E" w:rsidP="00174E4E">
            <w:pPr>
              <w:autoSpaceDE w:val="0"/>
              <w:autoSpaceDN w:val="0"/>
              <w:adjustRightInd w:val="0"/>
              <w:spacing w:line="276" w:lineRule="auto"/>
              <w:jc w:val="center"/>
              <w:rPr>
                <w:rFonts w:eastAsia="Calibri"/>
                <w:b/>
                <w:bCs/>
              </w:rPr>
            </w:pPr>
            <w:r>
              <w:rPr>
                <w:b/>
                <w:bCs/>
              </w:rPr>
              <w:t>Article 1</w:t>
            </w:r>
          </w:p>
          <w:p w14:paraId="01975AE8" w14:textId="77777777" w:rsidR="00174E4E" w:rsidRDefault="00174E4E" w:rsidP="00174E4E">
            <w:pPr>
              <w:autoSpaceDE w:val="0"/>
              <w:autoSpaceDN w:val="0"/>
              <w:adjustRightInd w:val="0"/>
              <w:spacing w:line="276" w:lineRule="auto"/>
              <w:jc w:val="center"/>
              <w:rPr>
                <w:rFonts w:eastAsia="Calibri"/>
                <w:b/>
                <w:bCs/>
              </w:rPr>
            </w:pPr>
            <w:r>
              <w:rPr>
                <w:b/>
                <w:bCs/>
              </w:rPr>
              <w:t>Purpose</w:t>
            </w:r>
          </w:p>
          <w:p w14:paraId="26872590" w14:textId="77777777" w:rsidR="00174E4E" w:rsidRDefault="00174E4E" w:rsidP="00174E4E">
            <w:pPr>
              <w:autoSpaceDE w:val="0"/>
              <w:autoSpaceDN w:val="0"/>
              <w:adjustRightInd w:val="0"/>
              <w:spacing w:line="276" w:lineRule="auto"/>
              <w:jc w:val="both"/>
              <w:rPr>
                <w:rFonts w:eastAsia="Calibri"/>
                <w:b/>
                <w:bCs/>
                <w:lang w:val="sq-AL"/>
              </w:rPr>
            </w:pPr>
          </w:p>
          <w:p w14:paraId="29B8D065" w14:textId="77777777" w:rsidR="00174E4E" w:rsidRDefault="00174E4E" w:rsidP="00174E4E">
            <w:pPr>
              <w:autoSpaceDE w:val="0"/>
              <w:autoSpaceDN w:val="0"/>
              <w:adjustRightInd w:val="0"/>
              <w:spacing w:line="276" w:lineRule="auto"/>
              <w:jc w:val="both"/>
              <w:rPr>
                <w:rFonts w:eastAsia="MS Mincho"/>
              </w:rPr>
            </w:pPr>
            <w:r>
              <w:t>The purpose of this Administrative Instruction shall be to define the guiding principles, rules and procedures whereby children and adults are provided with legal, social and family protection, placing them under guardianship as a form of legal, social and family protection.</w:t>
            </w:r>
          </w:p>
          <w:p w14:paraId="321F71D2" w14:textId="77777777" w:rsidR="00174E4E" w:rsidRDefault="00174E4E" w:rsidP="00174E4E">
            <w:pPr>
              <w:autoSpaceDE w:val="0"/>
              <w:autoSpaceDN w:val="0"/>
              <w:adjustRightInd w:val="0"/>
              <w:spacing w:line="276" w:lineRule="auto"/>
              <w:jc w:val="both"/>
              <w:rPr>
                <w:rFonts w:eastAsia="Calibri"/>
                <w:b/>
                <w:bCs/>
                <w:lang w:val="sq-AL"/>
              </w:rPr>
            </w:pPr>
          </w:p>
          <w:p w14:paraId="381F43FF" w14:textId="77777777" w:rsidR="008470F4" w:rsidRDefault="008470F4" w:rsidP="00174E4E">
            <w:pPr>
              <w:autoSpaceDE w:val="0"/>
              <w:autoSpaceDN w:val="0"/>
              <w:adjustRightInd w:val="0"/>
              <w:spacing w:line="276" w:lineRule="auto"/>
              <w:jc w:val="center"/>
              <w:rPr>
                <w:b/>
                <w:bCs/>
              </w:rPr>
            </w:pPr>
          </w:p>
          <w:p w14:paraId="7B5E4D2E" w14:textId="30228A45" w:rsidR="00174E4E" w:rsidRDefault="00174E4E" w:rsidP="00174E4E">
            <w:pPr>
              <w:autoSpaceDE w:val="0"/>
              <w:autoSpaceDN w:val="0"/>
              <w:adjustRightInd w:val="0"/>
              <w:spacing w:line="276" w:lineRule="auto"/>
              <w:jc w:val="center"/>
              <w:rPr>
                <w:rFonts w:eastAsia="MS Mincho"/>
              </w:rPr>
            </w:pPr>
            <w:r>
              <w:rPr>
                <w:b/>
                <w:bCs/>
              </w:rPr>
              <w:t>Article 2</w:t>
            </w:r>
          </w:p>
          <w:p w14:paraId="6BC3D5A2" w14:textId="77777777" w:rsidR="00174E4E" w:rsidRDefault="00174E4E" w:rsidP="00174E4E">
            <w:pPr>
              <w:autoSpaceDE w:val="0"/>
              <w:autoSpaceDN w:val="0"/>
              <w:adjustRightInd w:val="0"/>
              <w:spacing w:line="276" w:lineRule="auto"/>
              <w:jc w:val="center"/>
              <w:rPr>
                <w:rFonts w:eastAsia="Calibri"/>
                <w:b/>
                <w:bCs/>
              </w:rPr>
            </w:pPr>
            <w:r>
              <w:rPr>
                <w:b/>
                <w:bCs/>
              </w:rPr>
              <w:t>Scope</w:t>
            </w:r>
          </w:p>
          <w:p w14:paraId="52E78A15" w14:textId="77777777" w:rsidR="00174E4E" w:rsidRDefault="00174E4E" w:rsidP="00174E4E">
            <w:pPr>
              <w:spacing w:line="276" w:lineRule="auto"/>
              <w:jc w:val="both"/>
              <w:rPr>
                <w:bCs/>
                <w:lang w:val="sq-AL"/>
              </w:rPr>
            </w:pPr>
          </w:p>
          <w:p w14:paraId="17A92691" w14:textId="77777777" w:rsidR="00174E4E" w:rsidRDefault="00174E4E" w:rsidP="00174E4E">
            <w:pPr>
              <w:spacing w:line="276" w:lineRule="auto"/>
              <w:jc w:val="both"/>
              <w:rPr>
                <w:bCs/>
              </w:rPr>
            </w:pPr>
            <w:r>
              <w:rPr>
                <w:bCs/>
              </w:rPr>
              <w:t>This Administrative Instruction shall be implemented by all institutions of the Republic of Kosovo at the central and local level, including the relevant Ministry of</w:t>
            </w:r>
            <w:r>
              <w:rPr>
                <w:bCs/>
                <w:iCs/>
              </w:rPr>
              <w:t xml:space="preserve"> Finance, Labor and Transfers </w:t>
            </w:r>
            <w:r>
              <w:rPr>
                <w:bCs/>
              </w:rPr>
              <w:t xml:space="preserve">with its relevant departments, Centers for Social Work with the Guardian Body, guardians, as well as children, adults and their families.  </w:t>
            </w:r>
          </w:p>
          <w:p w14:paraId="4F394179" w14:textId="77777777" w:rsidR="00174E4E" w:rsidRDefault="00174E4E" w:rsidP="00174E4E">
            <w:pPr>
              <w:autoSpaceDE w:val="0"/>
              <w:autoSpaceDN w:val="0"/>
              <w:adjustRightInd w:val="0"/>
              <w:spacing w:line="276" w:lineRule="auto"/>
              <w:jc w:val="both"/>
              <w:rPr>
                <w:rFonts w:eastAsia="Calibri"/>
                <w:b/>
                <w:bCs/>
                <w:lang w:val="sq-AL"/>
              </w:rPr>
            </w:pPr>
          </w:p>
          <w:p w14:paraId="1B5A7636" w14:textId="77777777" w:rsidR="008470F4" w:rsidRDefault="008470F4" w:rsidP="00174E4E">
            <w:pPr>
              <w:autoSpaceDE w:val="0"/>
              <w:autoSpaceDN w:val="0"/>
              <w:adjustRightInd w:val="0"/>
              <w:spacing w:line="276" w:lineRule="auto"/>
              <w:jc w:val="center"/>
              <w:rPr>
                <w:b/>
                <w:bCs/>
              </w:rPr>
            </w:pPr>
          </w:p>
          <w:p w14:paraId="159FD08F" w14:textId="77777777" w:rsidR="008470F4" w:rsidRDefault="008470F4" w:rsidP="00174E4E">
            <w:pPr>
              <w:autoSpaceDE w:val="0"/>
              <w:autoSpaceDN w:val="0"/>
              <w:adjustRightInd w:val="0"/>
              <w:spacing w:line="276" w:lineRule="auto"/>
              <w:jc w:val="center"/>
              <w:rPr>
                <w:b/>
                <w:bCs/>
              </w:rPr>
            </w:pPr>
          </w:p>
          <w:p w14:paraId="5527011D" w14:textId="77777777" w:rsidR="008470F4" w:rsidRDefault="008470F4" w:rsidP="00174E4E">
            <w:pPr>
              <w:autoSpaceDE w:val="0"/>
              <w:autoSpaceDN w:val="0"/>
              <w:adjustRightInd w:val="0"/>
              <w:spacing w:line="276" w:lineRule="auto"/>
              <w:jc w:val="center"/>
              <w:rPr>
                <w:b/>
                <w:bCs/>
              </w:rPr>
            </w:pPr>
          </w:p>
          <w:p w14:paraId="4118861E" w14:textId="77777777" w:rsidR="008470F4" w:rsidRDefault="008470F4" w:rsidP="00174E4E">
            <w:pPr>
              <w:autoSpaceDE w:val="0"/>
              <w:autoSpaceDN w:val="0"/>
              <w:adjustRightInd w:val="0"/>
              <w:spacing w:line="276" w:lineRule="auto"/>
              <w:jc w:val="center"/>
              <w:rPr>
                <w:b/>
                <w:bCs/>
              </w:rPr>
            </w:pPr>
          </w:p>
          <w:p w14:paraId="2AA4EE70" w14:textId="77777777" w:rsidR="008470F4" w:rsidRDefault="008470F4" w:rsidP="00174E4E">
            <w:pPr>
              <w:autoSpaceDE w:val="0"/>
              <w:autoSpaceDN w:val="0"/>
              <w:adjustRightInd w:val="0"/>
              <w:spacing w:line="276" w:lineRule="auto"/>
              <w:jc w:val="center"/>
              <w:rPr>
                <w:b/>
                <w:bCs/>
              </w:rPr>
            </w:pPr>
          </w:p>
          <w:p w14:paraId="62918CA8" w14:textId="6BE42679" w:rsidR="00174E4E" w:rsidRDefault="00174E4E" w:rsidP="00174E4E">
            <w:pPr>
              <w:autoSpaceDE w:val="0"/>
              <w:autoSpaceDN w:val="0"/>
              <w:adjustRightInd w:val="0"/>
              <w:spacing w:line="276" w:lineRule="auto"/>
              <w:jc w:val="center"/>
              <w:rPr>
                <w:rFonts w:eastAsia="Calibri"/>
                <w:b/>
                <w:bCs/>
              </w:rPr>
            </w:pPr>
            <w:r>
              <w:rPr>
                <w:b/>
                <w:bCs/>
              </w:rPr>
              <w:t>Article 3</w:t>
            </w:r>
          </w:p>
          <w:p w14:paraId="04CDF0BC" w14:textId="77777777" w:rsidR="00174E4E" w:rsidRDefault="00174E4E" w:rsidP="00174E4E">
            <w:pPr>
              <w:autoSpaceDE w:val="0"/>
              <w:autoSpaceDN w:val="0"/>
              <w:adjustRightInd w:val="0"/>
              <w:spacing w:line="276" w:lineRule="auto"/>
              <w:jc w:val="center"/>
              <w:rPr>
                <w:rFonts w:eastAsia="Calibri"/>
                <w:b/>
                <w:bCs/>
              </w:rPr>
            </w:pPr>
            <w:r>
              <w:rPr>
                <w:b/>
                <w:bCs/>
              </w:rPr>
              <w:t>Definitions</w:t>
            </w:r>
          </w:p>
          <w:p w14:paraId="6B991EC2" w14:textId="77777777" w:rsidR="00174E4E" w:rsidRDefault="00174E4E" w:rsidP="00174E4E">
            <w:pPr>
              <w:autoSpaceDE w:val="0"/>
              <w:autoSpaceDN w:val="0"/>
              <w:adjustRightInd w:val="0"/>
              <w:spacing w:line="276" w:lineRule="auto"/>
              <w:jc w:val="both"/>
              <w:rPr>
                <w:rFonts w:eastAsia="Calibri"/>
                <w:b/>
                <w:bCs/>
                <w:lang w:val="sq-AL"/>
              </w:rPr>
            </w:pPr>
          </w:p>
          <w:p w14:paraId="6C3DD6BC" w14:textId="77777777" w:rsidR="00174E4E" w:rsidRDefault="00174E4E" w:rsidP="00174E4E">
            <w:pPr>
              <w:spacing w:after="160" w:line="276" w:lineRule="auto"/>
              <w:contextualSpacing/>
              <w:jc w:val="both"/>
              <w:rPr>
                <w:bCs/>
              </w:rPr>
            </w:pPr>
            <w:r>
              <w:rPr>
                <w:bCs/>
              </w:rPr>
              <w:t>1.The expressions used in this Administrative Instruction shall be interpreted and read in accordance with their meanings given in the Family Law, Law on Social and Family Services and the Law on Child Protection, and shall have the following meanings:</w:t>
            </w:r>
          </w:p>
          <w:p w14:paraId="1B63D79F" w14:textId="77777777" w:rsidR="00174E4E" w:rsidRDefault="00174E4E" w:rsidP="00174E4E">
            <w:pPr>
              <w:spacing w:after="160" w:line="276" w:lineRule="auto"/>
              <w:contextualSpacing/>
              <w:jc w:val="both"/>
              <w:rPr>
                <w:bCs/>
              </w:rPr>
            </w:pPr>
          </w:p>
          <w:p w14:paraId="6053A2D6" w14:textId="08359E36" w:rsidR="00174E4E" w:rsidRDefault="00B10DCA" w:rsidP="001D63EA">
            <w:pPr>
              <w:spacing w:after="160" w:line="276" w:lineRule="auto"/>
              <w:ind w:left="243"/>
              <w:contextualSpacing/>
              <w:jc w:val="both"/>
              <w:rPr>
                <w:bCs/>
              </w:rPr>
            </w:pPr>
            <w:r w:rsidRPr="00B10DCA">
              <w:t>1.1.</w:t>
            </w:r>
            <w:r w:rsidR="008441A2">
              <w:t xml:space="preserve"> </w:t>
            </w:r>
            <w:r w:rsidR="00174E4E">
              <w:rPr>
                <w:b/>
              </w:rPr>
              <w:t>Child</w:t>
            </w:r>
            <w:r w:rsidR="00174E4E">
              <w:rPr>
                <w:bCs/>
              </w:rPr>
              <w:t xml:space="preserve"> - shall mean any human being under the age of eighteen (18), excluding the cases when the adult age is reached earlier, in compliance with the legislation he/she is subject to. In cases when the age of the person is not fully determined, but there are reasons which imply that the person in question is a child, this person is considered as a child and benefits from this Law until his/her age is fully determined;</w:t>
            </w:r>
          </w:p>
          <w:p w14:paraId="0ED6BEA7" w14:textId="0D15C632" w:rsidR="001D63EA" w:rsidRDefault="001D63EA" w:rsidP="001D63EA">
            <w:pPr>
              <w:spacing w:after="160" w:line="276" w:lineRule="auto"/>
              <w:ind w:left="243"/>
              <w:contextualSpacing/>
              <w:jc w:val="both"/>
              <w:rPr>
                <w:bCs/>
              </w:rPr>
            </w:pPr>
          </w:p>
          <w:p w14:paraId="17612D94" w14:textId="1E387793" w:rsidR="001D63EA" w:rsidRDefault="001D63EA" w:rsidP="00B10DCA">
            <w:pPr>
              <w:spacing w:after="160" w:line="276" w:lineRule="auto"/>
              <w:contextualSpacing/>
              <w:jc w:val="both"/>
              <w:rPr>
                <w:bCs/>
              </w:rPr>
            </w:pPr>
          </w:p>
          <w:p w14:paraId="7750090F" w14:textId="77777777" w:rsidR="001D63EA" w:rsidRDefault="001D63EA" w:rsidP="009219A6">
            <w:pPr>
              <w:spacing w:after="160" w:line="276" w:lineRule="auto"/>
              <w:ind w:left="333"/>
              <w:contextualSpacing/>
              <w:jc w:val="both"/>
              <w:rPr>
                <w:bCs/>
              </w:rPr>
            </w:pPr>
          </w:p>
          <w:p w14:paraId="039ACECD" w14:textId="4C477C1B" w:rsidR="00174E4E" w:rsidRDefault="001D63EA" w:rsidP="009219A6">
            <w:pPr>
              <w:spacing w:after="160" w:line="276" w:lineRule="auto"/>
              <w:ind w:left="333"/>
              <w:contextualSpacing/>
              <w:jc w:val="both"/>
              <w:rPr>
                <w:bCs/>
              </w:rPr>
            </w:pPr>
            <w:r w:rsidRPr="001D63EA">
              <w:t>1.2</w:t>
            </w:r>
            <w:r w:rsidR="008441A2">
              <w:t xml:space="preserve">. </w:t>
            </w:r>
            <w:r w:rsidR="00174E4E">
              <w:rPr>
                <w:b/>
              </w:rPr>
              <w:t>Adult</w:t>
            </w:r>
            <w:r w:rsidR="00174E4E">
              <w:rPr>
                <w:bCs/>
              </w:rPr>
              <w:t xml:space="preserve"> - shall mean a person who has reached the age of eighteen (18) and needs to receive guardianship service under this Administrative Instruction and relevant legislation;</w:t>
            </w:r>
          </w:p>
          <w:p w14:paraId="64FC46E4" w14:textId="77777777" w:rsidR="00174E4E" w:rsidRDefault="00174E4E" w:rsidP="009219A6">
            <w:pPr>
              <w:pStyle w:val="ListParagraph"/>
              <w:spacing w:line="276" w:lineRule="auto"/>
              <w:ind w:left="333"/>
              <w:rPr>
                <w:b/>
              </w:rPr>
            </w:pPr>
          </w:p>
          <w:p w14:paraId="3D38906A" w14:textId="26A7DD96" w:rsidR="00174E4E" w:rsidRDefault="00B92E1E" w:rsidP="009219A6">
            <w:pPr>
              <w:spacing w:line="276" w:lineRule="auto"/>
              <w:ind w:left="333"/>
              <w:contextualSpacing/>
              <w:jc w:val="both"/>
              <w:rPr>
                <w:bCs/>
              </w:rPr>
            </w:pPr>
            <w:r w:rsidRPr="00B92E1E">
              <w:lastRenderedPageBreak/>
              <w:t>1.3</w:t>
            </w:r>
            <w:r>
              <w:rPr>
                <w:b/>
              </w:rPr>
              <w:t xml:space="preserve">. </w:t>
            </w:r>
            <w:r w:rsidR="00174E4E">
              <w:rPr>
                <w:b/>
              </w:rPr>
              <w:t>Child without parental care</w:t>
            </w:r>
            <w:r w:rsidR="00174E4E">
              <w:rPr>
                <w:bCs/>
              </w:rPr>
              <w:t xml:space="preserve"> - shall mean a child whose parents are not alive, or whose parents are unknown or missing, or whose parents for whatever reason temporarily or permanently fail to perform their parental duties or parental care;</w:t>
            </w:r>
          </w:p>
          <w:p w14:paraId="3E090873" w14:textId="6A0AD5BF" w:rsidR="00174E4E" w:rsidRDefault="00174E4E" w:rsidP="00DC4D84">
            <w:pPr>
              <w:pStyle w:val="ListParagraph"/>
              <w:spacing w:line="276" w:lineRule="auto"/>
              <w:ind w:left="513"/>
              <w:rPr>
                <w:b/>
              </w:rPr>
            </w:pPr>
          </w:p>
          <w:p w14:paraId="3CB6E65D" w14:textId="77777777" w:rsidR="009219A6" w:rsidRDefault="009219A6" w:rsidP="00DC4D84">
            <w:pPr>
              <w:pStyle w:val="ListParagraph"/>
              <w:spacing w:line="276" w:lineRule="auto"/>
              <w:ind w:left="513"/>
              <w:rPr>
                <w:b/>
              </w:rPr>
            </w:pPr>
          </w:p>
          <w:p w14:paraId="1C77C44D" w14:textId="592A0585" w:rsidR="00DC4D84" w:rsidRDefault="00DC4D84" w:rsidP="00946E83">
            <w:pPr>
              <w:pStyle w:val="ListParagraph"/>
              <w:spacing w:line="276" w:lineRule="auto"/>
              <w:ind w:left="333"/>
              <w:rPr>
                <w:b/>
              </w:rPr>
            </w:pPr>
          </w:p>
          <w:p w14:paraId="7B960ABA" w14:textId="2ED0F7AF" w:rsidR="00174E4E" w:rsidRDefault="00946E83" w:rsidP="00946E83">
            <w:pPr>
              <w:spacing w:after="160" w:line="276" w:lineRule="auto"/>
              <w:ind w:left="333"/>
              <w:contextualSpacing/>
              <w:jc w:val="both"/>
              <w:rPr>
                <w:bCs/>
              </w:rPr>
            </w:pPr>
            <w:r w:rsidRPr="00946E83">
              <w:t>1.4</w:t>
            </w:r>
            <w:r>
              <w:rPr>
                <w:b/>
              </w:rPr>
              <w:t xml:space="preserve">. </w:t>
            </w:r>
            <w:r w:rsidR="00174E4E">
              <w:rPr>
                <w:b/>
              </w:rPr>
              <w:t xml:space="preserve">Person under guardianship - </w:t>
            </w:r>
            <w:r w:rsidR="00174E4E">
              <w:rPr>
                <w:bCs/>
              </w:rPr>
              <w:t>shall mean a child or adult placed under guardianship and receiving services in accordance with the Law and this Administrative Instruction;</w:t>
            </w:r>
          </w:p>
          <w:p w14:paraId="21BABBFC" w14:textId="77777777" w:rsidR="00946E83" w:rsidRDefault="00946E83" w:rsidP="00946E83">
            <w:pPr>
              <w:spacing w:after="160" w:line="276" w:lineRule="auto"/>
              <w:contextualSpacing/>
              <w:jc w:val="both"/>
              <w:rPr>
                <w:bCs/>
              </w:rPr>
            </w:pPr>
          </w:p>
          <w:p w14:paraId="37DFC17A" w14:textId="77777777" w:rsidR="00F3663F" w:rsidRDefault="00F3663F" w:rsidP="006411BC">
            <w:pPr>
              <w:spacing w:after="160" w:line="276" w:lineRule="auto"/>
              <w:ind w:left="333"/>
              <w:contextualSpacing/>
              <w:jc w:val="both"/>
              <w:rPr>
                <w:bCs/>
              </w:rPr>
            </w:pPr>
            <w:r w:rsidRPr="00F3663F">
              <w:t>1.5</w:t>
            </w:r>
            <w:r>
              <w:rPr>
                <w:b/>
              </w:rPr>
              <w:t xml:space="preserve">. </w:t>
            </w:r>
            <w:r w:rsidR="00174E4E">
              <w:rPr>
                <w:b/>
              </w:rPr>
              <w:t>Institution</w:t>
            </w:r>
            <w:r w:rsidR="00174E4E">
              <w:rPr>
                <w:bCs/>
              </w:rPr>
              <w:t xml:space="preserve"> - shall mean all public, central and local institutions, as well as other private legal persons in the Republic of Kosovo, who have the responsibility for the child and adult protection under this Law and the applicable legislation;</w:t>
            </w:r>
          </w:p>
          <w:p w14:paraId="46267170" w14:textId="12A3FAF8" w:rsidR="00174E4E" w:rsidRDefault="00174E4E" w:rsidP="006411BC">
            <w:pPr>
              <w:spacing w:after="160" w:line="276" w:lineRule="auto"/>
              <w:ind w:left="333"/>
              <w:contextualSpacing/>
              <w:jc w:val="both"/>
              <w:rPr>
                <w:bCs/>
              </w:rPr>
            </w:pPr>
            <w:r>
              <w:rPr>
                <w:bCs/>
              </w:rPr>
              <w:t xml:space="preserve"> </w:t>
            </w:r>
          </w:p>
          <w:p w14:paraId="4BDAB6DE" w14:textId="7FA069B7" w:rsidR="00174E4E" w:rsidRDefault="00F3663F" w:rsidP="006411BC">
            <w:pPr>
              <w:spacing w:after="160" w:line="276" w:lineRule="auto"/>
              <w:ind w:left="333"/>
              <w:contextualSpacing/>
              <w:jc w:val="both"/>
              <w:rPr>
                <w:bCs/>
              </w:rPr>
            </w:pPr>
            <w:r w:rsidRPr="00F3663F">
              <w:rPr>
                <w:bCs/>
              </w:rPr>
              <w:t>1.6.</w:t>
            </w:r>
            <w:r w:rsidR="00174E4E">
              <w:rPr>
                <w:b/>
                <w:bCs/>
              </w:rPr>
              <w:t xml:space="preserve">Minor </w:t>
            </w:r>
            <w:r w:rsidR="00174E4E">
              <w:rPr>
                <w:bCs/>
              </w:rPr>
              <w:t>- means the child who is between the age of fourteen (14) and eighteen (18) years;</w:t>
            </w:r>
          </w:p>
          <w:p w14:paraId="480486D1" w14:textId="77777777" w:rsidR="00F3663F" w:rsidRDefault="00F3663F" w:rsidP="00F3663F">
            <w:pPr>
              <w:spacing w:after="160" w:line="276" w:lineRule="auto"/>
              <w:contextualSpacing/>
              <w:jc w:val="both"/>
              <w:rPr>
                <w:bCs/>
              </w:rPr>
            </w:pPr>
          </w:p>
          <w:p w14:paraId="20A6530B" w14:textId="664A2177" w:rsidR="00174E4E" w:rsidRDefault="004862AC" w:rsidP="004862AC">
            <w:pPr>
              <w:spacing w:after="160" w:line="276" w:lineRule="auto"/>
              <w:ind w:left="333"/>
              <w:contextualSpacing/>
              <w:jc w:val="both"/>
              <w:rPr>
                <w:bCs/>
              </w:rPr>
            </w:pPr>
            <w:r w:rsidRPr="004862AC">
              <w:t>1.7.</w:t>
            </w:r>
            <w:r w:rsidR="00174E4E">
              <w:rPr>
                <w:b/>
              </w:rPr>
              <w:t>Violence</w:t>
            </w:r>
            <w:r w:rsidR="00174E4E">
              <w:rPr>
                <w:bCs/>
              </w:rPr>
              <w:t xml:space="preserve"> shall mean all physical and/or emotional forms of maltreatment, sexual abuse, negligence or negligent treatment, commercial exploitation or any exploitation resulting in a potential or actual harm to the </w:t>
            </w:r>
            <w:r w:rsidR="00174E4E">
              <w:rPr>
                <w:bCs/>
              </w:rPr>
              <w:lastRenderedPageBreak/>
              <w:t>child’s health, survival, development or dignity in terms of responsibility, trust, or power.  Violence includes but is not limited to intentional acts or actions of a person to another, such as the use of physical force, the psychological pressure, any act that causes or leads to physical and psychological pain; causing a sense of fear, personal danger, violation of dignity; physical attack regardless of the consequences; offending, insulting, calling by insulting names and other ways of harsh harassment; continuous repetition of behaviours in order to humiliate another</w:t>
            </w:r>
            <w:r w:rsidR="00174E4E">
              <w:rPr>
                <w:bCs/>
              </w:rPr>
              <w:br/>
              <w:t>person; putting another person in a position where he/she is afraid of the physical, emotional and economic condition;</w:t>
            </w:r>
          </w:p>
          <w:p w14:paraId="44F2C29F" w14:textId="77777777" w:rsidR="001A70B1" w:rsidRDefault="001A70B1" w:rsidP="004862AC">
            <w:pPr>
              <w:spacing w:after="160" w:line="276" w:lineRule="auto"/>
              <w:ind w:left="333"/>
              <w:contextualSpacing/>
              <w:jc w:val="both"/>
              <w:rPr>
                <w:bCs/>
              </w:rPr>
            </w:pPr>
          </w:p>
          <w:p w14:paraId="4A7A5144" w14:textId="14353B90" w:rsidR="001A70B1" w:rsidRDefault="001A70B1" w:rsidP="004862AC">
            <w:pPr>
              <w:spacing w:after="160" w:line="276" w:lineRule="auto"/>
              <w:ind w:left="333"/>
              <w:contextualSpacing/>
              <w:jc w:val="both"/>
              <w:rPr>
                <w:bCs/>
              </w:rPr>
            </w:pPr>
          </w:p>
          <w:p w14:paraId="593AB79C" w14:textId="77777777" w:rsidR="001A70B1" w:rsidRDefault="001A70B1" w:rsidP="004862AC">
            <w:pPr>
              <w:spacing w:after="160" w:line="276" w:lineRule="auto"/>
              <w:ind w:left="333"/>
              <w:contextualSpacing/>
              <w:jc w:val="both"/>
              <w:rPr>
                <w:bCs/>
              </w:rPr>
            </w:pPr>
          </w:p>
          <w:p w14:paraId="65721E32" w14:textId="187E7457" w:rsidR="00AE58EA" w:rsidRDefault="001A70B1" w:rsidP="00AE58EA">
            <w:pPr>
              <w:spacing w:after="160" w:line="276" w:lineRule="auto"/>
              <w:ind w:left="333" w:hanging="333"/>
              <w:contextualSpacing/>
              <w:jc w:val="both"/>
            </w:pPr>
            <w:r w:rsidRPr="00B62D92">
              <w:t xml:space="preserve">      1.8</w:t>
            </w:r>
            <w:r>
              <w:rPr>
                <w:b/>
              </w:rPr>
              <w:t xml:space="preserve">. </w:t>
            </w:r>
            <w:r w:rsidR="00174E4E">
              <w:rPr>
                <w:b/>
              </w:rPr>
              <w:t>Violence against the child</w:t>
            </w:r>
            <w:r w:rsidR="00174E4E">
              <w:t xml:space="preserve">  shall mean any intentional act or omission through which any form of physical or mental violence, injury or abuse, negligence or negligent treatment, maltreatment or exploitation, including sexual abuse is caused;</w:t>
            </w:r>
          </w:p>
          <w:p w14:paraId="58E5308E" w14:textId="1D601C6D" w:rsidR="00AE58EA" w:rsidRPr="00AE58EA" w:rsidRDefault="00AE58EA" w:rsidP="00AE58EA">
            <w:pPr>
              <w:spacing w:after="160" w:line="276" w:lineRule="auto"/>
              <w:contextualSpacing/>
              <w:jc w:val="both"/>
            </w:pPr>
          </w:p>
          <w:p w14:paraId="34A0B605" w14:textId="0F787D99" w:rsidR="00AE58EA" w:rsidRDefault="00AE58EA" w:rsidP="005C3C09">
            <w:pPr>
              <w:spacing w:after="160" w:line="276" w:lineRule="auto"/>
              <w:ind w:left="333"/>
              <w:contextualSpacing/>
              <w:jc w:val="both"/>
              <w:rPr>
                <w:bCs/>
              </w:rPr>
            </w:pPr>
            <w:r>
              <w:rPr>
                <w:b/>
                <w:bCs/>
              </w:rPr>
              <w:t>1.9.</w:t>
            </w:r>
            <w:r w:rsidR="00BC6858">
              <w:rPr>
                <w:b/>
                <w:bCs/>
              </w:rPr>
              <w:t xml:space="preserve"> </w:t>
            </w:r>
            <w:r w:rsidR="00174E4E" w:rsidRPr="00AE58EA">
              <w:rPr>
                <w:b/>
                <w:bCs/>
              </w:rPr>
              <w:t>Convention on the Rights of the Child/Convention</w:t>
            </w:r>
            <w:r w:rsidR="00174E4E" w:rsidRPr="00AE58EA">
              <w:rPr>
                <w:bCs/>
              </w:rPr>
              <w:t xml:space="preserve"> - shall mean the Convention on the Rights of the Child, </w:t>
            </w:r>
            <w:r w:rsidR="00174E4E" w:rsidRPr="00AE58EA">
              <w:rPr>
                <w:bCs/>
              </w:rPr>
              <w:lastRenderedPageBreak/>
              <w:t>adopted by the General Assembly of the United Nations on 20 November 1989;</w:t>
            </w:r>
          </w:p>
          <w:p w14:paraId="1C7722A3" w14:textId="77777777" w:rsidR="005C3C09" w:rsidRPr="00AE58EA" w:rsidRDefault="005C3C09" w:rsidP="005C3C09">
            <w:pPr>
              <w:spacing w:after="160" w:line="276" w:lineRule="auto"/>
              <w:ind w:left="333"/>
              <w:contextualSpacing/>
              <w:jc w:val="both"/>
              <w:rPr>
                <w:bCs/>
              </w:rPr>
            </w:pPr>
          </w:p>
          <w:p w14:paraId="706F5F12" w14:textId="14EE0377" w:rsidR="00174E4E" w:rsidRPr="005C3C09" w:rsidRDefault="005C3C09" w:rsidP="00DE72F3">
            <w:pPr>
              <w:spacing w:after="160" w:line="276" w:lineRule="auto"/>
              <w:ind w:left="333"/>
              <w:contextualSpacing/>
              <w:jc w:val="both"/>
              <w:rPr>
                <w:bCs/>
              </w:rPr>
            </w:pPr>
            <w:r w:rsidRPr="005C3C09">
              <w:rPr>
                <w:bCs/>
              </w:rPr>
              <w:t>1.10</w:t>
            </w:r>
            <w:r>
              <w:rPr>
                <w:b/>
                <w:bCs/>
              </w:rPr>
              <w:t>.</w:t>
            </w:r>
            <w:r w:rsidR="00174E4E" w:rsidRPr="005C3C09">
              <w:rPr>
                <w:b/>
                <w:bCs/>
              </w:rPr>
              <w:t>Constitution -</w:t>
            </w:r>
            <w:r w:rsidR="00174E4E" w:rsidRPr="005C3C09">
              <w:rPr>
                <w:bCs/>
              </w:rPr>
              <w:t xml:space="preserve"> shall mean the Constitution of the Republic of Kosovo;</w:t>
            </w:r>
          </w:p>
          <w:p w14:paraId="5450DF16" w14:textId="77777777" w:rsidR="005C3C09" w:rsidRDefault="005C3C09" w:rsidP="00DE72F3">
            <w:pPr>
              <w:spacing w:after="160" w:line="276" w:lineRule="auto"/>
              <w:ind w:left="333"/>
              <w:contextualSpacing/>
              <w:jc w:val="both"/>
              <w:rPr>
                <w:bCs/>
              </w:rPr>
            </w:pPr>
          </w:p>
          <w:p w14:paraId="7B9F35E3" w14:textId="09ECEC64" w:rsidR="00174E4E" w:rsidRDefault="005C3C09" w:rsidP="00DE72F3">
            <w:pPr>
              <w:spacing w:after="160" w:line="276" w:lineRule="auto"/>
              <w:ind w:left="333"/>
              <w:contextualSpacing/>
              <w:jc w:val="both"/>
            </w:pPr>
            <w:r w:rsidRPr="005C3C09">
              <w:rPr>
                <w:bCs/>
              </w:rPr>
              <w:t>1.11</w:t>
            </w:r>
            <w:r>
              <w:rPr>
                <w:b/>
                <w:bCs/>
              </w:rPr>
              <w:t>.</w:t>
            </w:r>
            <w:r w:rsidR="00174E4E">
              <w:rPr>
                <w:b/>
                <w:bCs/>
              </w:rPr>
              <w:t>Family Law</w:t>
            </w:r>
            <w:r w:rsidR="00174E4E">
              <w:t xml:space="preserve"> </w:t>
            </w:r>
            <w:r w:rsidR="00174E4E">
              <w:rPr>
                <w:b/>
                <w:bCs/>
              </w:rPr>
              <w:t>of Kosovo</w:t>
            </w:r>
            <w:r w:rsidR="00174E4E">
              <w:t xml:space="preserve">  - is Law No. 2004/32;</w:t>
            </w:r>
          </w:p>
          <w:p w14:paraId="61357192" w14:textId="77777777" w:rsidR="005C3C09" w:rsidRDefault="005C3C09" w:rsidP="00DE72F3">
            <w:pPr>
              <w:spacing w:after="160" w:line="276" w:lineRule="auto"/>
              <w:ind w:left="333"/>
              <w:contextualSpacing/>
              <w:jc w:val="both"/>
              <w:rPr>
                <w:bCs/>
              </w:rPr>
            </w:pPr>
          </w:p>
          <w:p w14:paraId="25E34B83" w14:textId="22A08F3F" w:rsidR="00174E4E" w:rsidRDefault="005C3E5C" w:rsidP="00DE72F3">
            <w:pPr>
              <w:spacing w:after="160" w:line="276" w:lineRule="auto"/>
              <w:ind w:left="333"/>
              <w:contextualSpacing/>
              <w:jc w:val="both"/>
              <w:rPr>
                <w:bCs/>
              </w:rPr>
            </w:pPr>
            <w:r w:rsidRPr="005C3E5C">
              <w:rPr>
                <w:bCs/>
              </w:rPr>
              <w:t>1.12</w:t>
            </w:r>
            <w:r>
              <w:rPr>
                <w:b/>
                <w:bCs/>
              </w:rPr>
              <w:t xml:space="preserve">. </w:t>
            </w:r>
            <w:r w:rsidR="00174E4E">
              <w:rPr>
                <w:b/>
                <w:bCs/>
              </w:rPr>
              <w:t>Law</w:t>
            </w:r>
            <w:r w:rsidR="00174E4E">
              <w:t xml:space="preserve"> </w:t>
            </w:r>
            <w:r w:rsidR="00174E4E">
              <w:rPr>
                <w:b/>
                <w:bCs/>
              </w:rPr>
              <w:t xml:space="preserve">on Child Protection - </w:t>
            </w:r>
            <w:r w:rsidR="00174E4E">
              <w:rPr>
                <w:bCs/>
              </w:rPr>
              <w:t xml:space="preserve">is </w:t>
            </w:r>
            <w:r w:rsidR="00174E4E">
              <w:rPr>
                <w:b/>
                <w:bCs/>
              </w:rPr>
              <w:t xml:space="preserve"> </w:t>
            </w:r>
            <w:r w:rsidR="00174E4E">
              <w:rPr>
                <w:bCs/>
              </w:rPr>
              <w:t>Law No. 06/L-084 on Child Protection (Official Gazette No. 14/ 17 July 2019);</w:t>
            </w:r>
          </w:p>
          <w:p w14:paraId="04A43A95" w14:textId="77777777" w:rsidR="005C3E5C" w:rsidRDefault="005C3E5C" w:rsidP="00DE72F3">
            <w:pPr>
              <w:spacing w:after="160" w:line="276" w:lineRule="auto"/>
              <w:ind w:left="333"/>
              <w:contextualSpacing/>
              <w:jc w:val="both"/>
              <w:rPr>
                <w:bCs/>
              </w:rPr>
            </w:pPr>
          </w:p>
          <w:p w14:paraId="1BD4B8C8" w14:textId="6DE405FC" w:rsidR="00174E4E" w:rsidRDefault="00DE72F3" w:rsidP="00DE72F3">
            <w:pPr>
              <w:spacing w:after="160" w:line="276" w:lineRule="auto"/>
              <w:ind w:left="333"/>
              <w:contextualSpacing/>
              <w:jc w:val="both"/>
              <w:rPr>
                <w:bCs/>
              </w:rPr>
            </w:pPr>
            <w:r w:rsidRPr="000321AB">
              <w:rPr>
                <w:bCs/>
              </w:rPr>
              <w:t>1.13</w:t>
            </w:r>
            <w:r>
              <w:rPr>
                <w:b/>
                <w:bCs/>
              </w:rPr>
              <w:t xml:space="preserve">. </w:t>
            </w:r>
            <w:r w:rsidR="00174E4E">
              <w:rPr>
                <w:b/>
                <w:bCs/>
              </w:rPr>
              <w:t>Law on Social and Family Services/Law</w:t>
            </w:r>
            <w:r w:rsidR="00174E4E">
              <w:rPr>
                <w:bCs/>
              </w:rPr>
              <w:t xml:space="preserve"> - is Law No. 02/L-17 on Social and Family Services (Official Gazette No. 12 / 01 May 2007) No. 04/L-081 on Amending and Supplementing Law No. 02/L-17 on Social and Family Services (Official Gazette No. 5 / 05 April 2012);</w:t>
            </w:r>
          </w:p>
          <w:p w14:paraId="4AC1A27A" w14:textId="10D28210" w:rsidR="00174E4E" w:rsidRDefault="00174E4E" w:rsidP="00174E4E">
            <w:pPr>
              <w:spacing w:after="160" w:line="276" w:lineRule="auto"/>
              <w:ind w:left="360"/>
              <w:contextualSpacing/>
              <w:jc w:val="both"/>
              <w:rPr>
                <w:bCs/>
              </w:rPr>
            </w:pPr>
          </w:p>
          <w:p w14:paraId="76D46AF6" w14:textId="77777777" w:rsidR="000321AB" w:rsidRDefault="000321AB" w:rsidP="00174E4E">
            <w:pPr>
              <w:spacing w:after="160" w:line="276" w:lineRule="auto"/>
              <w:ind w:left="360"/>
              <w:contextualSpacing/>
              <w:jc w:val="both"/>
              <w:rPr>
                <w:bCs/>
              </w:rPr>
            </w:pPr>
          </w:p>
          <w:p w14:paraId="018309A7" w14:textId="048F525C" w:rsidR="00174E4E" w:rsidRDefault="000321AB" w:rsidP="000321AB">
            <w:pPr>
              <w:spacing w:after="160" w:line="276" w:lineRule="auto"/>
              <w:ind w:left="333"/>
              <w:contextualSpacing/>
              <w:jc w:val="both"/>
              <w:rPr>
                <w:bCs/>
              </w:rPr>
            </w:pPr>
            <w:r w:rsidRPr="000321AB">
              <w:rPr>
                <w:bCs/>
              </w:rPr>
              <w:t>1.14</w:t>
            </w:r>
            <w:r>
              <w:rPr>
                <w:b/>
                <w:bCs/>
              </w:rPr>
              <w:t xml:space="preserve">. </w:t>
            </w:r>
            <w:r w:rsidR="00174E4E">
              <w:rPr>
                <w:b/>
                <w:bCs/>
              </w:rPr>
              <w:t xml:space="preserve">Legal Guardian </w:t>
            </w:r>
            <w:r w:rsidR="00174E4E">
              <w:rPr>
                <w:bCs/>
              </w:rPr>
              <w:t>- It can be any person who has the personal qualities and skills necessary to fulfil the duties of a guardian and who previously gives consent to become a guardian;</w:t>
            </w:r>
          </w:p>
          <w:p w14:paraId="09574CBF" w14:textId="77777777" w:rsidR="000321AB" w:rsidRDefault="000321AB" w:rsidP="000321AB">
            <w:pPr>
              <w:spacing w:after="160" w:line="276" w:lineRule="auto"/>
              <w:ind w:left="333"/>
              <w:contextualSpacing/>
              <w:jc w:val="both"/>
              <w:rPr>
                <w:bCs/>
              </w:rPr>
            </w:pPr>
          </w:p>
          <w:p w14:paraId="1B15EB4A" w14:textId="3C2F4CBD" w:rsidR="00174E4E" w:rsidRDefault="000321AB" w:rsidP="000321AB">
            <w:pPr>
              <w:spacing w:after="160" w:line="276" w:lineRule="auto"/>
              <w:ind w:left="333"/>
              <w:contextualSpacing/>
              <w:jc w:val="both"/>
              <w:rPr>
                <w:bCs/>
              </w:rPr>
            </w:pPr>
            <w:r>
              <w:rPr>
                <w:bCs/>
              </w:rPr>
              <w:t>1.15</w:t>
            </w:r>
            <w:r>
              <w:rPr>
                <w:b/>
                <w:bCs/>
              </w:rPr>
              <w:t xml:space="preserve">. </w:t>
            </w:r>
            <w:r w:rsidR="00174E4E">
              <w:rPr>
                <w:b/>
                <w:bCs/>
              </w:rPr>
              <w:t>Professionals for child protection</w:t>
            </w:r>
            <w:r w:rsidR="00174E4E">
              <w:rPr>
                <w:bCs/>
              </w:rPr>
              <w:t xml:space="preserve"> - shall mean all persons who, within the mandate of their work and in the context of </w:t>
            </w:r>
            <w:r w:rsidR="00174E4E">
              <w:rPr>
                <w:bCs/>
              </w:rPr>
              <w:lastRenderedPageBreak/>
              <w:t>their work, are in contact with the child in need of protection, or whose duty is to meet the needs of the child under this Law or any other applicable law, and national or international standards;</w:t>
            </w:r>
          </w:p>
          <w:p w14:paraId="32F04263" w14:textId="53F53C7D" w:rsidR="00174E4E" w:rsidRDefault="00174E4E" w:rsidP="00174E4E">
            <w:pPr>
              <w:spacing w:after="160" w:line="276" w:lineRule="auto"/>
              <w:ind w:left="360"/>
              <w:contextualSpacing/>
              <w:jc w:val="both"/>
              <w:rPr>
                <w:bCs/>
              </w:rPr>
            </w:pPr>
          </w:p>
          <w:p w14:paraId="021E74F6" w14:textId="77777777" w:rsidR="00D523CE" w:rsidRDefault="00D523CE" w:rsidP="00174E4E">
            <w:pPr>
              <w:spacing w:after="160" w:line="276" w:lineRule="auto"/>
              <w:ind w:left="360"/>
              <w:contextualSpacing/>
              <w:jc w:val="both"/>
              <w:rPr>
                <w:bCs/>
              </w:rPr>
            </w:pPr>
          </w:p>
          <w:p w14:paraId="462FA066" w14:textId="25E6917A" w:rsidR="00174E4E" w:rsidRDefault="00D523CE" w:rsidP="00D523CE">
            <w:pPr>
              <w:spacing w:after="160" w:line="276" w:lineRule="auto"/>
              <w:ind w:left="333"/>
              <w:contextualSpacing/>
              <w:jc w:val="both"/>
              <w:rPr>
                <w:bCs/>
              </w:rPr>
            </w:pPr>
            <w:r w:rsidRPr="00D523CE">
              <w:rPr>
                <w:bCs/>
              </w:rPr>
              <w:t>1.16</w:t>
            </w:r>
            <w:r>
              <w:rPr>
                <w:b/>
                <w:bCs/>
              </w:rPr>
              <w:t xml:space="preserve">. </w:t>
            </w:r>
            <w:r w:rsidR="00174E4E" w:rsidRPr="00D523CE">
              <w:rPr>
                <w:b/>
                <w:bCs/>
              </w:rPr>
              <w:t>Guardian Body</w:t>
            </w:r>
            <w:r w:rsidR="00174E4E" w:rsidRPr="00D523CE">
              <w:rPr>
                <w:bCs/>
              </w:rPr>
              <w:t xml:space="preserve"> - is a professional municipal body competent for social issues, responsible for the protection of the interests of children and adults, consisting of a group of experts operating within the Center for Social Work;</w:t>
            </w:r>
          </w:p>
          <w:p w14:paraId="1967C413" w14:textId="77777777" w:rsidR="00D523CE" w:rsidRPr="00D523CE" w:rsidRDefault="00D523CE" w:rsidP="00D523CE">
            <w:pPr>
              <w:spacing w:after="160" w:line="276" w:lineRule="auto"/>
              <w:contextualSpacing/>
              <w:jc w:val="both"/>
              <w:rPr>
                <w:bCs/>
              </w:rPr>
            </w:pPr>
          </w:p>
          <w:p w14:paraId="2C2955BD" w14:textId="1110A515" w:rsidR="00174E4E" w:rsidRDefault="00AC443A" w:rsidP="008B4AD7">
            <w:pPr>
              <w:spacing w:after="160" w:line="276" w:lineRule="auto"/>
              <w:ind w:left="333"/>
              <w:contextualSpacing/>
              <w:jc w:val="both"/>
              <w:rPr>
                <w:bCs/>
              </w:rPr>
            </w:pPr>
            <w:r w:rsidRPr="00AC443A">
              <w:rPr>
                <w:bCs/>
              </w:rPr>
              <w:t>1.17</w:t>
            </w:r>
            <w:r>
              <w:rPr>
                <w:b/>
                <w:bCs/>
              </w:rPr>
              <w:t>.</w:t>
            </w:r>
            <w:r w:rsidR="008B4AD7">
              <w:rPr>
                <w:b/>
                <w:bCs/>
              </w:rPr>
              <w:t xml:space="preserve"> </w:t>
            </w:r>
            <w:r w:rsidR="00174E4E" w:rsidRPr="00AC443A">
              <w:rPr>
                <w:b/>
                <w:bCs/>
              </w:rPr>
              <w:t>Center for Social Work</w:t>
            </w:r>
            <w:r w:rsidR="00174E4E" w:rsidRPr="00AC443A">
              <w:rPr>
                <w:bCs/>
              </w:rPr>
              <w:t xml:space="preserve"> - is a professional public institution at the municipal level, competent for the protection of citizens in social need;</w:t>
            </w:r>
          </w:p>
          <w:p w14:paraId="7B216E05" w14:textId="77777777" w:rsidR="00AC443A" w:rsidRPr="00AC443A" w:rsidRDefault="00AC443A" w:rsidP="008B4AD7">
            <w:pPr>
              <w:spacing w:after="160" w:line="276" w:lineRule="auto"/>
              <w:ind w:left="333"/>
              <w:contextualSpacing/>
              <w:jc w:val="both"/>
              <w:rPr>
                <w:bCs/>
              </w:rPr>
            </w:pPr>
          </w:p>
          <w:p w14:paraId="48CB0C60" w14:textId="3293F378" w:rsidR="00174E4E" w:rsidRDefault="008B4AD7" w:rsidP="008B4AD7">
            <w:pPr>
              <w:spacing w:after="160" w:line="276" w:lineRule="auto"/>
              <w:ind w:left="333"/>
              <w:contextualSpacing/>
              <w:jc w:val="both"/>
              <w:rPr>
                <w:bCs/>
              </w:rPr>
            </w:pPr>
            <w:r w:rsidRPr="008B4AD7">
              <w:rPr>
                <w:color w:val="000000"/>
              </w:rPr>
              <w:t>1.18</w:t>
            </w:r>
            <w:r>
              <w:rPr>
                <w:b/>
                <w:color w:val="000000"/>
              </w:rPr>
              <w:t xml:space="preserve">. </w:t>
            </w:r>
            <w:r w:rsidR="00174E4E">
              <w:rPr>
                <w:b/>
                <w:color w:val="000000"/>
              </w:rPr>
              <w:t>Social Services Officer</w:t>
            </w:r>
            <w:r w:rsidR="00174E4E">
              <w:rPr>
                <w:color w:val="000000"/>
              </w:rPr>
              <w:t xml:space="preserve"> - shall mean the social and family service professional with adequate qualifications in the field of social work, psychology, sociology, justice,</w:t>
            </w:r>
            <w:r w:rsidR="00174E4E">
              <w:rPr>
                <w:color w:val="000000"/>
              </w:rPr>
              <w:br/>
              <w:t>pedagogy or any other field closely related to social and family services, who is licensed and registered in the register of General Council for Social and Family Services;</w:t>
            </w:r>
          </w:p>
          <w:p w14:paraId="30A69B1D" w14:textId="12F423E6" w:rsidR="00174E4E" w:rsidRDefault="00174E4E" w:rsidP="00174E4E">
            <w:pPr>
              <w:spacing w:after="160" w:line="276" w:lineRule="auto"/>
              <w:ind w:left="360"/>
              <w:contextualSpacing/>
              <w:jc w:val="both"/>
              <w:rPr>
                <w:bCs/>
              </w:rPr>
            </w:pPr>
          </w:p>
          <w:p w14:paraId="3B11E494" w14:textId="77777777" w:rsidR="00C50F10" w:rsidRDefault="00C50F10" w:rsidP="00174E4E">
            <w:pPr>
              <w:spacing w:after="160" w:line="276" w:lineRule="auto"/>
              <w:ind w:left="360"/>
              <w:contextualSpacing/>
              <w:jc w:val="both"/>
              <w:rPr>
                <w:bCs/>
              </w:rPr>
            </w:pPr>
          </w:p>
          <w:p w14:paraId="02997205" w14:textId="3D6A962C" w:rsidR="00174E4E" w:rsidRDefault="00C50F10" w:rsidP="00C50F10">
            <w:pPr>
              <w:spacing w:after="160" w:line="276" w:lineRule="auto"/>
              <w:ind w:left="333"/>
              <w:contextualSpacing/>
              <w:jc w:val="both"/>
              <w:rPr>
                <w:bCs/>
              </w:rPr>
            </w:pPr>
            <w:r w:rsidRPr="00C50F10">
              <w:lastRenderedPageBreak/>
              <w:t>1.19</w:t>
            </w:r>
            <w:r>
              <w:rPr>
                <w:b/>
              </w:rPr>
              <w:t xml:space="preserve">. </w:t>
            </w:r>
            <w:r w:rsidR="00174E4E">
              <w:rPr>
                <w:b/>
              </w:rPr>
              <w:t>Case Manager</w:t>
            </w:r>
            <w:r w:rsidR="00174E4E">
              <w:rPr>
                <w:bCs/>
              </w:rPr>
              <w:t xml:space="preserve"> - shall mean the responsible officer, appointed by the Guardian Body, for case management of a child, who, in cooperation with relevant stakeholders, assesses needs of the child and drafts care plans;</w:t>
            </w:r>
          </w:p>
          <w:p w14:paraId="3D0FF643" w14:textId="77777777" w:rsidR="00C50F10" w:rsidRDefault="00C50F10" w:rsidP="00C50F10">
            <w:pPr>
              <w:spacing w:after="160" w:line="276" w:lineRule="auto"/>
              <w:contextualSpacing/>
              <w:jc w:val="both"/>
              <w:rPr>
                <w:bCs/>
              </w:rPr>
            </w:pPr>
          </w:p>
          <w:p w14:paraId="53B7CC0F" w14:textId="3BE459DB" w:rsidR="00174E4E" w:rsidRDefault="001D6B94" w:rsidP="001D6B94">
            <w:pPr>
              <w:spacing w:after="160" w:line="276" w:lineRule="auto"/>
              <w:ind w:left="333"/>
              <w:contextualSpacing/>
              <w:jc w:val="both"/>
              <w:rPr>
                <w:color w:val="000000"/>
              </w:rPr>
            </w:pPr>
            <w:r>
              <w:rPr>
                <w:b/>
                <w:color w:val="000000"/>
              </w:rPr>
              <w:t xml:space="preserve">1.20. </w:t>
            </w:r>
            <w:r w:rsidR="00174E4E">
              <w:rPr>
                <w:b/>
                <w:color w:val="000000"/>
              </w:rPr>
              <w:t>Individualized child protection plan</w:t>
            </w:r>
            <w:r w:rsidR="00174E4E">
              <w:rPr>
                <w:color w:val="000000"/>
              </w:rPr>
              <w:t xml:space="preserve"> - shall mean the plan with certain actions, in order to protect the child and prevent the violation of his/her integrity, guarantee his/her rights, well-being, health and development, supporting the family and/or guardian of the child in the implementation of this plan, when this is in the best interest of the child.</w:t>
            </w:r>
          </w:p>
          <w:p w14:paraId="4257E892" w14:textId="6BA9F10E" w:rsidR="001D6B94" w:rsidRDefault="001D6B94" w:rsidP="001D6B94">
            <w:pPr>
              <w:spacing w:after="160" w:line="276" w:lineRule="auto"/>
              <w:contextualSpacing/>
              <w:jc w:val="both"/>
              <w:rPr>
                <w:bCs/>
              </w:rPr>
            </w:pPr>
          </w:p>
          <w:p w14:paraId="7191A2C4" w14:textId="7124E1D8" w:rsidR="00FD57C2" w:rsidRDefault="00FD57C2" w:rsidP="001D6B94">
            <w:pPr>
              <w:spacing w:after="160" w:line="276" w:lineRule="auto"/>
              <w:contextualSpacing/>
              <w:jc w:val="both"/>
              <w:rPr>
                <w:bCs/>
              </w:rPr>
            </w:pPr>
          </w:p>
          <w:p w14:paraId="2EF90891" w14:textId="77777777" w:rsidR="00FD57C2" w:rsidRDefault="00FD57C2" w:rsidP="001D6B94">
            <w:pPr>
              <w:spacing w:after="160" w:line="276" w:lineRule="auto"/>
              <w:contextualSpacing/>
              <w:jc w:val="both"/>
              <w:rPr>
                <w:bCs/>
              </w:rPr>
            </w:pPr>
          </w:p>
          <w:p w14:paraId="4D1C35AA" w14:textId="77777777" w:rsidR="00174E4E" w:rsidRDefault="00174E4E" w:rsidP="00174E4E">
            <w:pPr>
              <w:autoSpaceDE w:val="0"/>
              <w:autoSpaceDN w:val="0"/>
              <w:adjustRightInd w:val="0"/>
              <w:spacing w:line="276" w:lineRule="auto"/>
              <w:jc w:val="both"/>
              <w:rPr>
                <w:b/>
              </w:rPr>
            </w:pPr>
            <w:r>
              <w:rPr>
                <w:b/>
              </w:rPr>
              <w:t>CHAPTER II: FUNDAMENTAL PRINCIPLES AND RIGHTS</w:t>
            </w:r>
          </w:p>
          <w:p w14:paraId="4E439FE9" w14:textId="77777777" w:rsidR="00174E4E" w:rsidRDefault="00174E4E" w:rsidP="00174E4E">
            <w:pPr>
              <w:autoSpaceDE w:val="0"/>
              <w:autoSpaceDN w:val="0"/>
              <w:adjustRightInd w:val="0"/>
              <w:spacing w:line="276" w:lineRule="auto"/>
              <w:jc w:val="both"/>
              <w:rPr>
                <w:b/>
                <w:color w:val="FF0000"/>
                <w:lang w:val="sq-AL"/>
              </w:rPr>
            </w:pPr>
          </w:p>
          <w:p w14:paraId="5F711540" w14:textId="77777777" w:rsidR="00FD57C2" w:rsidRDefault="00FD57C2" w:rsidP="00174E4E">
            <w:pPr>
              <w:autoSpaceDE w:val="0"/>
              <w:autoSpaceDN w:val="0"/>
              <w:adjustRightInd w:val="0"/>
              <w:spacing w:line="276" w:lineRule="auto"/>
              <w:jc w:val="center"/>
              <w:rPr>
                <w:b/>
                <w:bCs/>
              </w:rPr>
            </w:pPr>
          </w:p>
          <w:p w14:paraId="135A8FBB" w14:textId="0EDA1555" w:rsidR="00174E4E" w:rsidRDefault="00174E4E" w:rsidP="00174E4E">
            <w:pPr>
              <w:autoSpaceDE w:val="0"/>
              <w:autoSpaceDN w:val="0"/>
              <w:adjustRightInd w:val="0"/>
              <w:spacing w:line="276" w:lineRule="auto"/>
              <w:jc w:val="center"/>
              <w:rPr>
                <w:rFonts w:eastAsia="Calibri"/>
                <w:b/>
                <w:bCs/>
              </w:rPr>
            </w:pPr>
            <w:r>
              <w:rPr>
                <w:b/>
                <w:bCs/>
              </w:rPr>
              <w:t>Article 4</w:t>
            </w:r>
          </w:p>
          <w:p w14:paraId="1448A37F" w14:textId="77777777" w:rsidR="00174E4E" w:rsidRDefault="00174E4E" w:rsidP="00174E4E">
            <w:pPr>
              <w:autoSpaceDE w:val="0"/>
              <w:autoSpaceDN w:val="0"/>
              <w:adjustRightInd w:val="0"/>
              <w:spacing w:line="276" w:lineRule="auto"/>
              <w:jc w:val="center"/>
            </w:pPr>
            <w:r>
              <w:rPr>
                <w:b/>
                <w:bCs/>
              </w:rPr>
              <w:t>The best interest of the child</w:t>
            </w:r>
          </w:p>
          <w:p w14:paraId="41B4F935" w14:textId="77777777" w:rsidR="00174E4E" w:rsidRDefault="00174E4E" w:rsidP="00174E4E">
            <w:pPr>
              <w:autoSpaceDE w:val="0"/>
              <w:autoSpaceDN w:val="0"/>
              <w:adjustRightInd w:val="0"/>
              <w:spacing w:line="276" w:lineRule="auto"/>
              <w:jc w:val="center"/>
              <w:rPr>
                <w:rFonts w:eastAsia="Calibri"/>
                <w:b/>
                <w:bCs/>
                <w:lang w:val="sq-AL"/>
              </w:rPr>
            </w:pPr>
          </w:p>
          <w:p w14:paraId="56C93753" w14:textId="69E5B61B" w:rsidR="00174E4E" w:rsidRDefault="00FD57C2" w:rsidP="00FD57C2">
            <w:pPr>
              <w:autoSpaceDE w:val="0"/>
              <w:autoSpaceDN w:val="0"/>
              <w:adjustRightInd w:val="0"/>
              <w:spacing w:line="276" w:lineRule="auto"/>
              <w:jc w:val="both"/>
            </w:pPr>
            <w:r>
              <w:t>1.</w:t>
            </w:r>
            <w:r w:rsidR="00174E4E">
              <w:t xml:space="preserve">In all actions affecting the child, including one that protects him/her from all forms of violence, the best interests of the child shall be an overriding consideration. The child protection system shall be guided by the best </w:t>
            </w:r>
            <w:r w:rsidR="00174E4E">
              <w:lastRenderedPageBreak/>
              <w:t xml:space="preserve">interests of the child, including the provision of legal and social services by public and private providers, to ensure that the life, dignity and integrity of the child are guaranteed and protected at all times. </w:t>
            </w:r>
          </w:p>
          <w:p w14:paraId="2C880EE3" w14:textId="77777777" w:rsidR="00966B28" w:rsidRDefault="00966B28" w:rsidP="00FD57C2">
            <w:pPr>
              <w:autoSpaceDE w:val="0"/>
              <w:autoSpaceDN w:val="0"/>
              <w:adjustRightInd w:val="0"/>
              <w:spacing w:line="276" w:lineRule="auto"/>
              <w:jc w:val="both"/>
              <w:rPr>
                <w:rFonts w:eastAsia="MS Mincho"/>
              </w:rPr>
            </w:pPr>
          </w:p>
          <w:p w14:paraId="005C5987" w14:textId="32FFF193" w:rsidR="00174E4E" w:rsidRDefault="00143C6B" w:rsidP="00143C6B">
            <w:pPr>
              <w:autoSpaceDE w:val="0"/>
              <w:autoSpaceDN w:val="0"/>
              <w:adjustRightInd w:val="0"/>
              <w:spacing w:line="276" w:lineRule="auto"/>
              <w:jc w:val="both"/>
            </w:pPr>
            <w:r w:rsidRPr="0001531F">
              <w:t>2.</w:t>
            </w:r>
            <w:r w:rsidR="00174E4E">
              <w:t>Social service institutions (public and private), including non-governmental organizations, media and other authorization holders shall understand and implement the best interests of the child according to the following concepts:</w:t>
            </w:r>
          </w:p>
          <w:p w14:paraId="73E17EBE" w14:textId="3F8280B9" w:rsidR="00065103" w:rsidRDefault="00065103" w:rsidP="00065103">
            <w:pPr>
              <w:autoSpaceDE w:val="0"/>
              <w:autoSpaceDN w:val="0"/>
              <w:adjustRightInd w:val="0"/>
              <w:spacing w:line="276" w:lineRule="auto"/>
              <w:ind w:left="243"/>
              <w:jc w:val="both"/>
              <w:rPr>
                <w:rFonts w:eastAsia="MS Mincho"/>
              </w:rPr>
            </w:pPr>
          </w:p>
          <w:p w14:paraId="71E33282" w14:textId="4FA98C11" w:rsidR="00174E4E" w:rsidRPr="00065103" w:rsidRDefault="00065103" w:rsidP="008F4E00">
            <w:pPr>
              <w:autoSpaceDE w:val="0"/>
              <w:autoSpaceDN w:val="0"/>
              <w:adjustRightInd w:val="0"/>
              <w:spacing w:line="276" w:lineRule="auto"/>
              <w:ind w:left="513"/>
              <w:contextualSpacing/>
              <w:jc w:val="both"/>
              <w:rPr>
                <w:rFonts w:eastAsia="MS Mincho"/>
              </w:rPr>
            </w:pPr>
            <w:r>
              <w:t>2.1.</w:t>
            </w:r>
            <w:r w:rsidR="00174E4E">
              <w:t>This is a substantial and inalienable right;</w:t>
            </w:r>
          </w:p>
          <w:p w14:paraId="3D1BF84E" w14:textId="758D0BA2" w:rsidR="00B7369B" w:rsidRPr="00065103" w:rsidRDefault="00B7369B" w:rsidP="008F4E00">
            <w:pPr>
              <w:autoSpaceDE w:val="0"/>
              <w:autoSpaceDN w:val="0"/>
              <w:adjustRightInd w:val="0"/>
              <w:spacing w:line="276" w:lineRule="auto"/>
              <w:contextualSpacing/>
              <w:jc w:val="both"/>
              <w:rPr>
                <w:rFonts w:eastAsia="MS Mincho"/>
                <w:lang w:val="en-US"/>
              </w:rPr>
            </w:pPr>
          </w:p>
          <w:p w14:paraId="34159459" w14:textId="56326DCD" w:rsidR="00174E4E" w:rsidRDefault="00065103" w:rsidP="008F4E00">
            <w:pPr>
              <w:autoSpaceDE w:val="0"/>
              <w:autoSpaceDN w:val="0"/>
              <w:adjustRightInd w:val="0"/>
              <w:spacing w:line="276" w:lineRule="auto"/>
              <w:ind w:left="513"/>
              <w:contextualSpacing/>
              <w:jc w:val="both"/>
            </w:pPr>
            <w:r>
              <w:t>2.2.</w:t>
            </w:r>
            <w:r w:rsidR="00174E4E">
              <w:t>The fundamental legal principle of a prevailing character in the case of legal interpretations;</w:t>
            </w:r>
          </w:p>
          <w:p w14:paraId="67AB3979" w14:textId="77777777" w:rsidR="00065103" w:rsidRDefault="00065103" w:rsidP="008F4E00">
            <w:pPr>
              <w:autoSpaceDE w:val="0"/>
              <w:autoSpaceDN w:val="0"/>
              <w:adjustRightInd w:val="0"/>
              <w:spacing w:line="276" w:lineRule="auto"/>
              <w:ind w:left="513"/>
              <w:contextualSpacing/>
              <w:jc w:val="both"/>
              <w:rPr>
                <w:rFonts w:eastAsia="MS Mincho"/>
              </w:rPr>
            </w:pPr>
          </w:p>
          <w:p w14:paraId="3AE8EA95" w14:textId="745C76DC" w:rsidR="00174E4E" w:rsidRDefault="00065103" w:rsidP="008F4E00">
            <w:pPr>
              <w:autoSpaceDE w:val="0"/>
              <w:autoSpaceDN w:val="0"/>
              <w:adjustRightInd w:val="0"/>
              <w:spacing w:line="276" w:lineRule="auto"/>
              <w:ind w:left="513"/>
              <w:contextualSpacing/>
              <w:jc w:val="both"/>
              <w:rPr>
                <w:rFonts w:eastAsia="MS Mincho"/>
              </w:rPr>
            </w:pPr>
            <w:r>
              <w:t>2.3.</w:t>
            </w:r>
            <w:r w:rsidR="00174E4E">
              <w:t>A procedural rule that guides the law enforcement authorities in general.</w:t>
            </w:r>
          </w:p>
          <w:p w14:paraId="147C1E37" w14:textId="69E99F86" w:rsidR="00174E4E" w:rsidRDefault="00174E4E" w:rsidP="008F4E00">
            <w:pPr>
              <w:autoSpaceDE w:val="0"/>
              <w:autoSpaceDN w:val="0"/>
              <w:adjustRightInd w:val="0"/>
              <w:spacing w:line="276" w:lineRule="auto"/>
              <w:ind w:left="513"/>
              <w:jc w:val="both"/>
              <w:rPr>
                <w:rFonts w:eastAsia="MS Mincho"/>
                <w:lang w:val="sq-AL"/>
              </w:rPr>
            </w:pPr>
          </w:p>
          <w:p w14:paraId="4299CA18" w14:textId="3A491F93" w:rsidR="00143C6B" w:rsidRDefault="00143C6B" w:rsidP="00174E4E">
            <w:pPr>
              <w:autoSpaceDE w:val="0"/>
              <w:autoSpaceDN w:val="0"/>
              <w:adjustRightInd w:val="0"/>
              <w:spacing w:line="276" w:lineRule="auto"/>
              <w:jc w:val="both"/>
              <w:rPr>
                <w:rFonts w:eastAsia="MS Mincho"/>
                <w:lang w:val="sq-AL"/>
              </w:rPr>
            </w:pPr>
          </w:p>
          <w:p w14:paraId="224D2E22" w14:textId="77777777" w:rsidR="00932B7F" w:rsidRDefault="00932B7F" w:rsidP="00174E4E">
            <w:pPr>
              <w:autoSpaceDE w:val="0"/>
              <w:autoSpaceDN w:val="0"/>
              <w:adjustRightInd w:val="0"/>
              <w:spacing w:line="276" w:lineRule="auto"/>
              <w:jc w:val="both"/>
              <w:rPr>
                <w:rFonts w:eastAsia="MS Mincho"/>
                <w:lang w:val="sq-AL"/>
              </w:rPr>
            </w:pPr>
          </w:p>
          <w:p w14:paraId="789FCD6A" w14:textId="77777777" w:rsidR="00174E4E" w:rsidRDefault="00174E4E" w:rsidP="00174E4E">
            <w:pPr>
              <w:autoSpaceDE w:val="0"/>
              <w:autoSpaceDN w:val="0"/>
              <w:adjustRightInd w:val="0"/>
              <w:spacing w:line="276" w:lineRule="auto"/>
              <w:jc w:val="center"/>
              <w:rPr>
                <w:rFonts w:eastAsia="MS Mincho"/>
                <w:b/>
                <w:bCs/>
              </w:rPr>
            </w:pPr>
            <w:r>
              <w:rPr>
                <w:b/>
                <w:bCs/>
              </w:rPr>
              <w:t>Article 5</w:t>
            </w:r>
          </w:p>
          <w:p w14:paraId="25984682" w14:textId="77777777" w:rsidR="00174E4E" w:rsidRDefault="00174E4E" w:rsidP="00174E4E">
            <w:pPr>
              <w:autoSpaceDE w:val="0"/>
              <w:autoSpaceDN w:val="0"/>
              <w:adjustRightInd w:val="0"/>
              <w:spacing w:line="276" w:lineRule="auto"/>
              <w:jc w:val="center"/>
              <w:rPr>
                <w:rFonts w:eastAsia="MS Mincho"/>
                <w:b/>
                <w:bCs/>
              </w:rPr>
            </w:pPr>
            <w:r>
              <w:rPr>
                <w:b/>
                <w:bCs/>
              </w:rPr>
              <w:t>Family care and sustainability</w:t>
            </w:r>
          </w:p>
          <w:p w14:paraId="5DD5AB63" w14:textId="77777777" w:rsidR="00174E4E" w:rsidRDefault="00174E4E" w:rsidP="00174E4E">
            <w:pPr>
              <w:autoSpaceDE w:val="0"/>
              <w:autoSpaceDN w:val="0"/>
              <w:adjustRightInd w:val="0"/>
              <w:spacing w:line="276" w:lineRule="auto"/>
              <w:jc w:val="both"/>
              <w:rPr>
                <w:rFonts w:eastAsia="MS Mincho"/>
                <w:lang w:val="sq-AL"/>
              </w:rPr>
            </w:pPr>
          </w:p>
          <w:p w14:paraId="260AB6D6" w14:textId="7AD4A5FA" w:rsidR="00932B7F" w:rsidRPr="00932B7F" w:rsidRDefault="00143C6B" w:rsidP="00143C6B">
            <w:pPr>
              <w:autoSpaceDE w:val="0"/>
              <w:autoSpaceDN w:val="0"/>
              <w:adjustRightInd w:val="0"/>
              <w:spacing w:line="276" w:lineRule="auto"/>
              <w:jc w:val="both"/>
            </w:pPr>
            <w:r>
              <w:t>1.</w:t>
            </w:r>
            <w:r w:rsidR="00174E4E">
              <w:t xml:space="preserve">The family shall be primarily responsible for caring for and protecting the child and adult. Institutions shall assist the family with this </w:t>
            </w:r>
            <w:r w:rsidR="00174E4E">
              <w:lastRenderedPageBreak/>
              <w:t>obligation and shall only intervene when the family is unable or incapable or needs assistance to protect the child and adult.</w:t>
            </w:r>
          </w:p>
          <w:p w14:paraId="7718E1C0" w14:textId="7E7333A2" w:rsidR="00932B7F" w:rsidRDefault="00932B7F" w:rsidP="00143C6B">
            <w:pPr>
              <w:autoSpaceDE w:val="0"/>
              <w:autoSpaceDN w:val="0"/>
              <w:adjustRightInd w:val="0"/>
              <w:spacing w:line="276" w:lineRule="auto"/>
              <w:jc w:val="both"/>
              <w:rPr>
                <w:rFonts w:eastAsia="MS Mincho"/>
              </w:rPr>
            </w:pPr>
          </w:p>
          <w:p w14:paraId="2490CC42" w14:textId="77777777" w:rsidR="00E0163C" w:rsidRDefault="00E0163C" w:rsidP="00143C6B">
            <w:pPr>
              <w:autoSpaceDE w:val="0"/>
              <w:autoSpaceDN w:val="0"/>
              <w:adjustRightInd w:val="0"/>
              <w:spacing w:line="276" w:lineRule="auto"/>
              <w:jc w:val="both"/>
              <w:rPr>
                <w:rFonts w:eastAsia="MS Mincho"/>
              </w:rPr>
            </w:pPr>
          </w:p>
          <w:p w14:paraId="13728CC6" w14:textId="00D0207E" w:rsidR="00174E4E" w:rsidRDefault="00932B7F" w:rsidP="00932B7F">
            <w:pPr>
              <w:autoSpaceDE w:val="0"/>
              <w:autoSpaceDN w:val="0"/>
              <w:adjustRightInd w:val="0"/>
              <w:spacing w:line="276" w:lineRule="auto"/>
              <w:jc w:val="both"/>
            </w:pPr>
            <w:r>
              <w:t>2.</w:t>
            </w:r>
            <w:r w:rsidR="00174E4E">
              <w:t>The child shall not be separated from his/her parents or guardian against his/her will, unless such separation is in the best interests of the child, if the child is in danger and such separation is unavoidable, and if such separation is required by law or by a final court decision.</w:t>
            </w:r>
          </w:p>
          <w:p w14:paraId="4B7B3972" w14:textId="77777777" w:rsidR="00932B7F" w:rsidRDefault="00932B7F" w:rsidP="00932B7F">
            <w:pPr>
              <w:autoSpaceDE w:val="0"/>
              <w:autoSpaceDN w:val="0"/>
              <w:adjustRightInd w:val="0"/>
              <w:spacing w:line="276" w:lineRule="auto"/>
              <w:jc w:val="both"/>
              <w:rPr>
                <w:rFonts w:eastAsia="MS Mincho"/>
              </w:rPr>
            </w:pPr>
          </w:p>
          <w:p w14:paraId="2C8F52DC" w14:textId="14F8FEA6" w:rsidR="00174E4E" w:rsidRDefault="003D552F" w:rsidP="003D552F">
            <w:pPr>
              <w:autoSpaceDE w:val="0"/>
              <w:autoSpaceDN w:val="0"/>
              <w:adjustRightInd w:val="0"/>
              <w:spacing w:line="276" w:lineRule="auto"/>
              <w:jc w:val="both"/>
              <w:rPr>
                <w:rFonts w:eastAsia="MS Mincho"/>
              </w:rPr>
            </w:pPr>
            <w:r>
              <w:t xml:space="preserve">3. </w:t>
            </w:r>
            <w:r w:rsidR="00174E4E">
              <w:t>Sustainability shall be a key goal, choosing the least possible intervention in the life of the child and adult to ensure the stability of the personal relationship of the child, adult and society, the environment and to ensure the continuity of education, training of the child and adult, or employment.</w:t>
            </w:r>
          </w:p>
          <w:p w14:paraId="116A8DFA" w14:textId="0BA6966A" w:rsidR="00174E4E" w:rsidRDefault="00174E4E" w:rsidP="00174E4E">
            <w:pPr>
              <w:autoSpaceDE w:val="0"/>
              <w:autoSpaceDN w:val="0"/>
              <w:adjustRightInd w:val="0"/>
              <w:spacing w:line="276" w:lineRule="auto"/>
              <w:jc w:val="both"/>
              <w:rPr>
                <w:rFonts w:eastAsia="MS Mincho"/>
                <w:lang w:val="sq-AL"/>
              </w:rPr>
            </w:pPr>
          </w:p>
          <w:p w14:paraId="10E526F2" w14:textId="77777777" w:rsidR="003D552F" w:rsidRDefault="003D552F" w:rsidP="00174E4E">
            <w:pPr>
              <w:autoSpaceDE w:val="0"/>
              <w:autoSpaceDN w:val="0"/>
              <w:adjustRightInd w:val="0"/>
              <w:spacing w:line="276" w:lineRule="auto"/>
              <w:jc w:val="both"/>
              <w:rPr>
                <w:rFonts w:eastAsia="MS Mincho"/>
                <w:lang w:val="sq-AL"/>
              </w:rPr>
            </w:pPr>
          </w:p>
          <w:p w14:paraId="69A65A28" w14:textId="77777777" w:rsidR="003D552F" w:rsidRDefault="003D552F" w:rsidP="00174E4E">
            <w:pPr>
              <w:autoSpaceDE w:val="0"/>
              <w:autoSpaceDN w:val="0"/>
              <w:adjustRightInd w:val="0"/>
              <w:spacing w:line="276" w:lineRule="auto"/>
              <w:ind w:left="360"/>
              <w:contextualSpacing/>
              <w:jc w:val="center"/>
              <w:rPr>
                <w:b/>
                <w:bCs/>
              </w:rPr>
            </w:pPr>
          </w:p>
          <w:p w14:paraId="3FD5714F" w14:textId="10FD8A11" w:rsidR="00174E4E" w:rsidRDefault="00174E4E" w:rsidP="00174E4E">
            <w:pPr>
              <w:autoSpaceDE w:val="0"/>
              <w:autoSpaceDN w:val="0"/>
              <w:adjustRightInd w:val="0"/>
              <w:spacing w:line="276" w:lineRule="auto"/>
              <w:ind w:left="360"/>
              <w:contextualSpacing/>
              <w:jc w:val="center"/>
              <w:rPr>
                <w:rFonts w:eastAsia="MS Mincho"/>
                <w:b/>
                <w:bCs/>
              </w:rPr>
            </w:pPr>
            <w:r>
              <w:rPr>
                <w:b/>
                <w:bCs/>
              </w:rPr>
              <w:t>Article 6</w:t>
            </w:r>
          </w:p>
          <w:p w14:paraId="7A68B418" w14:textId="77777777" w:rsidR="00174E4E" w:rsidRDefault="00174E4E" w:rsidP="00174E4E">
            <w:pPr>
              <w:autoSpaceDE w:val="0"/>
              <w:autoSpaceDN w:val="0"/>
              <w:adjustRightInd w:val="0"/>
              <w:spacing w:line="276" w:lineRule="auto"/>
              <w:ind w:left="360"/>
              <w:contextualSpacing/>
              <w:jc w:val="center"/>
              <w:rPr>
                <w:rFonts w:eastAsia="MS Mincho"/>
                <w:b/>
                <w:bCs/>
              </w:rPr>
            </w:pPr>
            <w:r>
              <w:rPr>
                <w:b/>
                <w:bCs/>
              </w:rPr>
              <w:t>The urgency of actions and decisions</w:t>
            </w:r>
          </w:p>
          <w:p w14:paraId="1DD1F91A" w14:textId="77777777" w:rsidR="00174E4E" w:rsidRDefault="00174E4E" w:rsidP="00174E4E">
            <w:pPr>
              <w:autoSpaceDE w:val="0"/>
              <w:autoSpaceDN w:val="0"/>
              <w:adjustRightInd w:val="0"/>
              <w:spacing w:line="276" w:lineRule="auto"/>
              <w:jc w:val="both"/>
              <w:rPr>
                <w:rFonts w:eastAsia="MS Mincho"/>
                <w:lang w:val="sq-AL"/>
              </w:rPr>
            </w:pPr>
          </w:p>
          <w:p w14:paraId="1B4E2201" w14:textId="446F0918" w:rsidR="00174E4E" w:rsidRDefault="003D552F" w:rsidP="003D552F">
            <w:pPr>
              <w:autoSpaceDE w:val="0"/>
              <w:autoSpaceDN w:val="0"/>
              <w:adjustRightInd w:val="0"/>
              <w:spacing w:line="276" w:lineRule="auto"/>
              <w:jc w:val="both"/>
            </w:pPr>
            <w:r>
              <w:t>1.</w:t>
            </w:r>
            <w:r w:rsidR="00174E4E">
              <w:t>All informal or formal, administrative and judicial actions and decisions affecting the child and adult shall be taken and implemented promptly and without undue delay;</w:t>
            </w:r>
          </w:p>
          <w:p w14:paraId="02451BD8" w14:textId="5F63D095" w:rsidR="003D552F" w:rsidRDefault="003D552F" w:rsidP="003D552F">
            <w:pPr>
              <w:autoSpaceDE w:val="0"/>
              <w:autoSpaceDN w:val="0"/>
              <w:adjustRightInd w:val="0"/>
              <w:spacing w:line="276" w:lineRule="auto"/>
              <w:jc w:val="both"/>
              <w:rPr>
                <w:rFonts w:eastAsia="MS Mincho"/>
              </w:rPr>
            </w:pPr>
          </w:p>
          <w:p w14:paraId="1F7B45C0" w14:textId="1EE999E6" w:rsidR="00174E4E" w:rsidRDefault="003D552F" w:rsidP="003D552F">
            <w:pPr>
              <w:autoSpaceDE w:val="0"/>
              <w:autoSpaceDN w:val="0"/>
              <w:adjustRightInd w:val="0"/>
              <w:spacing w:line="276" w:lineRule="auto"/>
              <w:jc w:val="both"/>
              <w:rPr>
                <w:rFonts w:eastAsia="MS Mincho"/>
              </w:rPr>
            </w:pPr>
            <w:r>
              <w:lastRenderedPageBreak/>
              <w:t xml:space="preserve">2. </w:t>
            </w:r>
            <w:r w:rsidR="00174E4E">
              <w:t xml:space="preserve">All professionals shall give priority to cases where the life and interests of the child or adult are endangered. There shall be an urgent response in order to avoid any irreparable damage. </w:t>
            </w:r>
          </w:p>
          <w:p w14:paraId="572F91DE" w14:textId="26B75F18" w:rsidR="00174E4E" w:rsidRDefault="00174E4E" w:rsidP="00174E4E">
            <w:pPr>
              <w:autoSpaceDE w:val="0"/>
              <w:autoSpaceDN w:val="0"/>
              <w:adjustRightInd w:val="0"/>
              <w:spacing w:line="276" w:lineRule="auto"/>
              <w:jc w:val="both"/>
              <w:rPr>
                <w:b/>
                <w:bCs/>
              </w:rPr>
            </w:pPr>
          </w:p>
          <w:p w14:paraId="63C7DB08" w14:textId="77777777" w:rsidR="0040269C" w:rsidRDefault="0040269C" w:rsidP="00174E4E">
            <w:pPr>
              <w:autoSpaceDE w:val="0"/>
              <w:autoSpaceDN w:val="0"/>
              <w:adjustRightInd w:val="0"/>
              <w:spacing w:line="276" w:lineRule="auto"/>
              <w:jc w:val="both"/>
              <w:rPr>
                <w:b/>
                <w:bCs/>
              </w:rPr>
            </w:pPr>
          </w:p>
          <w:p w14:paraId="56FBD78D" w14:textId="77777777" w:rsidR="00174E4E" w:rsidRDefault="00174E4E" w:rsidP="00174E4E">
            <w:pPr>
              <w:autoSpaceDE w:val="0"/>
              <w:autoSpaceDN w:val="0"/>
              <w:adjustRightInd w:val="0"/>
              <w:spacing w:line="276" w:lineRule="auto"/>
              <w:jc w:val="center"/>
              <w:rPr>
                <w:rFonts w:eastAsia="MS Mincho"/>
                <w:b/>
                <w:bCs/>
              </w:rPr>
            </w:pPr>
            <w:r>
              <w:rPr>
                <w:b/>
                <w:bCs/>
              </w:rPr>
              <w:t>Article 7</w:t>
            </w:r>
          </w:p>
          <w:p w14:paraId="16891743" w14:textId="77777777" w:rsidR="00174E4E" w:rsidRDefault="00174E4E" w:rsidP="00174E4E">
            <w:pPr>
              <w:autoSpaceDE w:val="0"/>
              <w:autoSpaceDN w:val="0"/>
              <w:adjustRightInd w:val="0"/>
              <w:spacing w:line="276" w:lineRule="auto"/>
              <w:jc w:val="center"/>
              <w:rPr>
                <w:rFonts w:eastAsia="MS Mincho"/>
                <w:b/>
                <w:bCs/>
              </w:rPr>
            </w:pPr>
            <w:r>
              <w:rPr>
                <w:b/>
                <w:bCs/>
              </w:rPr>
              <w:t>The right to participation</w:t>
            </w:r>
          </w:p>
          <w:p w14:paraId="244E336B" w14:textId="77777777" w:rsidR="00174E4E" w:rsidRDefault="00174E4E" w:rsidP="00174E4E">
            <w:pPr>
              <w:autoSpaceDE w:val="0"/>
              <w:autoSpaceDN w:val="0"/>
              <w:adjustRightInd w:val="0"/>
              <w:spacing w:line="276" w:lineRule="auto"/>
              <w:jc w:val="both"/>
              <w:rPr>
                <w:rFonts w:eastAsia="MS Mincho"/>
                <w:b/>
                <w:bCs/>
                <w:lang w:val="sq-AL"/>
              </w:rPr>
            </w:pPr>
          </w:p>
          <w:p w14:paraId="67174DAF" w14:textId="1772585D" w:rsidR="00174E4E" w:rsidRPr="0001531F" w:rsidRDefault="005A23B5" w:rsidP="00174E4E">
            <w:pPr>
              <w:autoSpaceDE w:val="0"/>
              <w:autoSpaceDN w:val="0"/>
              <w:adjustRightInd w:val="0"/>
              <w:spacing w:line="276" w:lineRule="auto"/>
              <w:jc w:val="both"/>
              <w:rPr>
                <w:rFonts w:eastAsia="MS Mincho"/>
              </w:rPr>
            </w:pPr>
            <w:r w:rsidRPr="0001531F">
              <w:t>1.</w:t>
            </w:r>
            <w:r w:rsidR="00174E4E" w:rsidRPr="0001531F">
              <w:t xml:space="preserve">The child and adult shall have the right to participate in important decision-making processes related to their lives, as well as to influence decisions regarding their guardianship, family, school, community and society. A dialogue between the child and adult is needed based on mutual respect, where their views are fully taken into account and where the age and maturity of the child are taken into account. The Guardian Body and the Court shall ensure that children and adults are involved in all the actions they take. </w:t>
            </w:r>
          </w:p>
          <w:p w14:paraId="040C2D29" w14:textId="77777777" w:rsidR="00174E4E" w:rsidRDefault="00174E4E" w:rsidP="00174E4E">
            <w:pPr>
              <w:autoSpaceDE w:val="0"/>
              <w:autoSpaceDN w:val="0"/>
              <w:adjustRightInd w:val="0"/>
              <w:spacing w:line="276" w:lineRule="auto"/>
              <w:jc w:val="both"/>
              <w:rPr>
                <w:rFonts w:eastAsia="Calibri"/>
                <w:b/>
                <w:bCs/>
                <w:lang w:val="sq-AL"/>
              </w:rPr>
            </w:pPr>
          </w:p>
          <w:p w14:paraId="622D37AA" w14:textId="6DB34F8A" w:rsidR="00174E4E" w:rsidRDefault="00174E4E" w:rsidP="00174E4E">
            <w:pPr>
              <w:autoSpaceDE w:val="0"/>
              <w:autoSpaceDN w:val="0"/>
              <w:adjustRightInd w:val="0"/>
              <w:spacing w:line="276" w:lineRule="auto"/>
              <w:jc w:val="both"/>
              <w:rPr>
                <w:b/>
                <w:bCs/>
              </w:rPr>
            </w:pPr>
          </w:p>
          <w:p w14:paraId="12FF495C" w14:textId="77777777" w:rsidR="0040269C" w:rsidRDefault="0040269C" w:rsidP="00174E4E">
            <w:pPr>
              <w:autoSpaceDE w:val="0"/>
              <w:autoSpaceDN w:val="0"/>
              <w:adjustRightInd w:val="0"/>
              <w:spacing w:line="276" w:lineRule="auto"/>
              <w:jc w:val="both"/>
              <w:rPr>
                <w:b/>
                <w:bCs/>
              </w:rPr>
            </w:pPr>
          </w:p>
          <w:p w14:paraId="7BBD5051" w14:textId="77777777" w:rsidR="00174E4E" w:rsidRDefault="00174E4E" w:rsidP="00174E4E">
            <w:pPr>
              <w:autoSpaceDE w:val="0"/>
              <w:autoSpaceDN w:val="0"/>
              <w:adjustRightInd w:val="0"/>
              <w:spacing w:line="276" w:lineRule="auto"/>
              <w:jc w:val="center"/>
              <w:rPr>
                <w:rFonts w:eastAsia="Calibri"/>
                <w:b/>
                <w:bCs/>
              </w:rPr>
            </w:pPr>
            <w:r>
              <w:rPr>
                <w:b/>
                <w:bCs/>
              </w:rPr>
              <w:t>Article 8</w:t>
            </w:r>
          </w:p>
          <w:p w14:paraId="28BF3248" w14:textId="77777777" w:rsidR="00174E4E" w:rsidRDefault="00174E4E" w:rsidP="00174E4E">
            <w:pPr>
              <w:autoSpaceDE w:val="0"/>
              <w:autoSpaceDN w:val="0"/>
              <w:adjustRightInd w:val="0"/>
              <w:spacing w:line="276" w:lineRule="auto"/>
              <w:jc w:val="center"/>
              <w:rPr>
                <w:rFonts w:eastAsia="Calibri"/>
                <w:b/>
                <w:bCs/>
              </w:rPr>
            </w:pPr>
            <w:r>
              <w:rPr>
                <w:b/>
                <w:bCs/>
              </w:rPr>
              <w:t>The principle of equal treatment</w:t>
            </w:r>
          </w:p>
          <w:p w14:paraId="6640611F" w14:textId="183CC8FA" w:rsidR="00174E4E" w:rsidRDefault="00174E4E" w:rsidP="00174E4E">
            <w:pPr>
              <w:autoSpaceDE w:val="0"/>
              <w:autoSpaceDN w:val="0"/>
              <w:adjustRightInd w:val="0"/>
              <w:spacing w:line="276" w:lineRule="auto"/>
              <w:jc w:val="both"/>
              <w:rPr>
                <w:rFonts w:eastAsia="Calibri"/>
                <w:b/>
                <w:bCs/>
                <w:lang w:val="sq-AL"/>
              </w:rPr>
            </w:pPr>
          </w:p>
          <w:p w14:paraId="4EDACBFC" w14:textId="3D6E899E" w:rsidR="00174E4E" w:rsidRDefault="0040269C" w:rsidP="0040269C">
            <w:pPr>
              <w:spacing w:line="276" w:lineRule="auto"/>
              <w:jc w:val="both"/>
            </w:pPr>
            <w:r>
              <w:t>1.</w:t>
            </w:r>
            <w:r w:rsidR="00174E4E">
              <w:t xml:space="preserve">The principle of equal treatment shall mean that there shall be no direct or indirect discrimination within the meaning of any of the </w:t>
            </w:r>
            <w:r w:rsidR="00174E4E">
              <w:lastRenderedPageBreak/>
              <w:t>grounds set out in Article one (1) of the</w:t>
            </w:r>
            <w:r w:rsidR="00174E4E">
              <w:rPr>
                <w:bCs/>
              </w:rPr>
              <w:t xml:space="preserve"> </w:t>
            </w:r>
            <w:r w:rsidR="00174E4E">
              <w:t>relevant Law on Protection against Discrimination.</w:t>
            </w:r>
          </w:p>
          <w:p w14:paraId="54A25621" w14:textId="7788B369" w:rsidR="005A23B5" w:rsidRDefault="005A23B5" w:rsidP="0040269C">
            <w:pPr>
              <w:spacing w:line="276" w:lineRule="auto"/>
              <w:jc w:val="both"/>
              <w:rPr>
                <w:rFonts w:eastAsia="Calibri"/>
              </w:rPr>
            </w:pPr>
          </w:p>
          <w:p w14:paraId="5257C572" w14:textId="77777777" w:rsidR="000B5AB9" w:rsidRDefault="000B5AB9" w:rsidP="0040269C">
            <w:pPr>
              <w:spacing w:line="276" w:lineRule="auto"/>
              <w:jc w:val="both"/>
              <w:rPr>
                <w:rFonts w:eastAsia="Calibri"/>
              </w:rPr>
            </w:pPr>
          </w:p>
          <w:p w14:paraId="3AD067B3" w14:textId="5351F1B4" w:rsidR="00174E4E" w:rsidRDefault="000B5AB9" w:rsidP="000B5AB9">
            <w:pPr>
              <w:spacing w:line="276" w:lineRule="auto"/>
              <w:jc w:val="both"/>
              <w:rPr>
                <w:rFonts w:eastAsia="Calibri"/>
              </w:rPr>
            </w:pPr>
            <w:r>
              <w:rPr>
                <w:iCs/>
              </w:rPr>
              <w:t>2.</w:t>
            </w:r>
            <w:r w:rsidR="00174E4E">
              <w:rPr>
                <w:iCs/>
              </w:rPr>
              <w:t xml:space="preserve">The child, parent </w:t>
            </w:r>
            <w:r w:rsidR="00174E4E">
              <w:rPr>
                <w:bCs/>
              </w:rPr>
              <w:t>or guardian, family members, trusted person, child protection professionals, Ombudsperson, who consider that the principle of equal treatment has not been applied to the child and adult</w:t>
            </w:r>
            <w:r w:rsidR="00174E4E">
              <w:t>,</w:t>
            </w:r>
            <w:r w:rsidR="00174E4E">
              <w:rPr>
                <w:bCs/>
              </w:rPr>
              <w:t xml:space="preserve"> may initiate proceedings and present facts before the competent body, in accordance with the provisions of the relevant Law on Protection against Discrimination.</w:t>
            </w:r>
          </w:p>
          <w:p w14:paraId="367C1363" w14:textId="70D50EC1" w:rsidR="000B5AB9" w:rsidRDefault="000B5AB9" w:rsidP="00F658F0">
            <w:pPr>
              <w:autoSpaceDE w:val="0"/>
              <w:autoSpaceDN w:val="0"/>
              <w:adjustRightInd w:val="0"/>
              <w:spacing w:line="276" w:lineRule="auto"/>
              <w:rPr>
                <w:b/>
                <w:bCs/>
              </w:rPr>
            </w:pPr>
          </w:p>
          <w:p w14:paraId="19B11CBA" w14:textId="77777777" w:rsidR="00AB3951" w:rsidRDefault="00AB3951" w:rsidP="00174E4E">
            <w:pPr>
              <w:autoSpaceDE w:val="0"/>
              <w:autoSpaceDN w:val="0"/>
              <w:adjustRightInd w:val="0"/>
              <w:spacing w:line="276" w:lineRule="auto"/>
              <w:jc w:val="center"/>
              <w:rPr>
                <w:b/>
                <w:bCs/>
              </w:rPr>
            </w:pPr>
          </w:p>
          <w:p w14:paraId="6827201B" w14:textId="7DA177C1" w:rsidR="00174E4E" w:rsidRDefault="00174E4E" w:rsidP="00174E4E">
            <w:pPr>
              <w:autoSpaceDE w:val="0"/>
              <w:autoSpaceDN w:val="0"/>
              <w:adjustRightInd w:val="0"/>
              <w:spacing w:line="276" w:lineRule="auto"/>
              <w:jc w:val="center"/>
              <w:rPr>
                <w:rFonts w:eastAsia="Calibri"/>
                <w:b/>
                <w:bCs/>
              </w:rPr>
            </w:pPr>
            <w:r>
              <w:rPr>
                <w:b/>
                <w:bCs/>
              </w:rPr>
              <w:t>Article 9</w:t>
            </w:r>
          </w:p>
          <w:p w14:paraId="504873F5" w14:textId="77777777" w:rsidR="000B5AB9" w:rsidRDefault="00174E4E" w:rsidP="00174E4E">
            <w:pPr>
              <w:autoSpaceDE w:val="0"/>
              <w:autoSpaceDN w:val="0"/>
              <w:adjustRightInd w:val="0"/>
              <w:spacing w:line="276" w:lineRule="auto"/>
              <w:jc w:val="center"/>
              <w:rPr>
                <w:b/>
                <w:bCs/>
              </w:rPr>
            </w:pPr>
            <w:r>
              <w:rPr>
                <w:b/>
                <w:bCs/>
              </w:rPr>
              <w:t xml:space="preserve">The right to be heard and to express their </w:t>
            </w:r>
          </w:p>
          <w:p w14:paraId="4007A318" w14:textId="234756FA" w:rsidR="00174E4E" w:rsidRDefault="000B5AB9" w:rsidP="00174E4E">
            <w:pPr>
              <w:autoSpaceDE w:val="0"/>
              <w:autoSpaceDN w:val="0"/>
              <w:adjustRightInd w:val="0"/>
              <w:spacing w:line="276" w:lineRule="auto"/>
              <w:jc w:val="center"/>
              <w:rPr>
                <w:b/>
                <w:bCs/>
              </w:rPr>
            </w:pPr>
            <w:r>
              <w:rPr>
                <w:b/>
                <w:bCs/>
              </w:rPr>
              <w:t>V</w:t>
            </w:r>
            <w:r w:rsidR="00174E4E">
              <w:rPr>
                <w:b/>
                <w:bCs/>
              </w:rPr>
              <w:t>iews</w:t>
            </w:r>
          </w:p>
          <w:p w14:paraId="39C4633B" w14:textId="77777777" w:rsidR="000B5AB9" w:rsidRDefault="000B5AB9" w:rsidP="00174E4E">
            <w:pPr>
              <w:autoSpaceDE w:val="0"/>
              <w:autoSpaceDN w:val="0"/>
              <w:adjustRightInd w:val="0"/>
              <w:spacing w:line="276" w:lineRule="auto"/>
              <w:jc w:val="center"/>
              <w:rPr>
                <w:rFonts w:eastAsia="Calibri"/>
                <w:b/>
                <w:bCs/>
              </w:rPr>
            </w:pPr>
          </w:p>
          <w:p w14:paraId="0008B028" w14:textId="32766CEA" w:rsidR="00174E4E" w:rsidRDefault="000B5AB9" w:rsidP="000B5AB9">
            <w:pPr>
              <w:autoSpaceDE w:val="0"/>
              <w:autoSpaceDN w:val="0"/>
              <w:adjustRightInd w:val="0"/>
              <w:spacing w:line="276" w:lineRule="auto"/>
              <w:jc w:val="both"/>
              <w:rPr>
                <w:rFonts w:eastAsia="Calibri"/>
                <w:iCs/>
              </w:rPr>
            </w:pPr>
            <w:r>
              <w:t>1.</w:t>
            </w:r>
            <w:r w:rsidR="00174E4E">
              <w:t xml:space="preserve">The </w:t>
            </w:r>
            <w:r w:rsidR="00174E4E">
              <w:rPr>
                <w:iCs/>
              </w:rPr>
              <w:t>child and adult</w:t>
            </w:r>
            <w:r w:rsidR="00174E4E">
              <w:t xml:space="preserve"> shall </w:t>
            </w:r>
            <w:r w:rsidR="00174E4E">
              <w:rPr>
                <w:iCs/>
              </w:rPr>
              <w:t>have the right to be heard and freely express their views,</w:t>
            </w:r>
            <w:r w:rsidR="00174E4E">
              <w:t xml:space="preserve"> </w:t>
            </w:r>
            <w:r w:rsidR="00174E4E">
              <w:rPr>
                <w:iCs/>
              </w:rPr>
              <w:t xml:space="preserve">for any matter concerning them, assessing them according to their age and degree of maturity. </w:t>
            </w:r>
          </w:p>
          <w:p w14:paraId="3F713D5B" w14:textId="64E8E7D8" w:rsidR="000B5AB9" w:rsidRDefault="000B5AB9" w:rsidP="00F658F0">
            <w:pPr>
              <w:autoSpaceDE w:val="0"/>
              <w:autoSpaceDN w:val="0"/>
              <w:adjustRightInd w:val="0"/>
              <w:spacing w:line="276" w:lineRule="auto"/>
              <w:contextualSpacing/>
              <w:jc w:val="both"/>
              <w:rPr>
                <w:rFonts w:eastAsia="Calibri"/>
                <w:iCs/>
              </w:rPr>
            </w:pPr>
          </w:p>
          <w:p w14:paraId="5613294D" w14:textId="77777777" w:rsidR="00F658F0" w:rsidRDefault="00F658F0" w:rsidP="00F658F0">
            <w:pPr>
              <w:autoSpaceDE w:val="0"/>
              <w:autoSpaceDN w:val="0"/>
              <w:adjustRightInd w:val="0"/>
              <w:spacing w:line="276" w:lineRule="auto"/>
              <w:contextualSpacing/>
              <w:jc w:val="both"/>
              <w:rPr>
                <w:rFonts w:eastAsia="Calibri"/>
                <w:iCs/>
              </w:rPr>
            </w:pPr>
          </w:p>
          <w:p w14:paraId="5345F764" w14:textId="7482F064" w:rsidR="00496B74" w:rsidRDefault="000B5AB9" w:rsidP="006906BA">
            <w:pPr>
              <w:autoSpaceDE w:val="0"/>
              <w:autoSpaceDN w:val="0"/>
              <w:adjustRightInd w:val="0"/>
              <w:spacing w:line="276" w:lineRule="auto"/>
              <w:jc w:val="both"/>
              <w:rPr>
                <w:iCs/>
              </w:rPr>
            </w:pPr>
            <w:r>
              <w:rPr>
                <w:iCs/>
              </w:rPr>
              <w:t>2.</w:t>
            </w:r>
            <w:r w:rsidR="00174E4E">
              <w:rPr>
                <w:iCs/>
              </w:rPr>
              <w:t>The child shall be given the opportunity to be heard in all processes related to him, either directly, or through a legal representative of an appropriate institution, or with the assistance of a child protection professional.</w:t>
            </w:r>
          </w:p>
          <w:p w14:paraId="796A3BBF" w14:textId="5416890B" w:rsidR="00496B74" w:rsidRDefault="00496B74" w:rsidP="006906BA">
            <w:pPr>
              <w:autoSpaceDE w:val="0"/>
              <w:autoSpaceDN w:val="0"/>
              <w:adjustRightInd w:val="0"/>
              <w:spacing w:line="276" w:lineRule="auto"/>
              <w:jc w:val="both"/>
              <w:rPr>
                <w:iCs/>
              </w:rPr>
            </w:pPr>
          </w:p>
          <w:p w14:paraId="31E8E2E0" w14:textId="7CB2D9BC" w:rsidR="00174E4E" w:rsidRDefault="006906BA" w:rsidP="006906BA">
            <w:pPr>
              <w:autoSpaceDE w:val="0"/>
              <w:autoSpaceDN w:val="0"/>
              <w:adjustRightInd w:val="0"/>
              <w:spacing w:line="276" w:lineRule="auto"/>
              <w:jc w:val="both"/>
              <w:rPr>
                <w:iCs/>
              </w:rPr>
            </w:pPr>
            <w:r>
              <w:rPr>
                <w:iCs/>
              </w:rPr>
              <w:lastRenderedPageBreak/>
              <w:t>3.</w:t>
            </w:r>
            <w:r w:rsidR="00174E4E">
              <w:rPr>
                <w:iCs/>
              </w:rPr>
              <w:t>With a special emphasis, the child should be guaranteed that:</w:t>
            </w:r>
          </w:p>
          <w:p w14:paraId="2FCD2624" w14:textId="77777777" w:rsidR="006906BA" w:rsidRDefault="006906BA" w:rsidP="006906BA">
            <w:pPr>
              <w:autoSpaceDE w:val="0"/>
              <w:autoSpaceDN w:val="0"/>
              <w:adjustRightInd w:val="0"/>
              <w:spacing w:line="276" w:lineRule="auto"/>
              <w:jc w:val="both"/>
              <w:rPr>
                <w:rFonts w:eastAsia="Calibri"/>
                <w:iCs/>
              </w:rPr>
            </w:pPr>
          </w:p>
          <w:p w14:paraId="4E547687" w14:textId="2E1A029E" w:rsidR="00174E4E" w:rsidRDefault="00174E4E" w:rsidP="00174E4E">
            <w:pPr>
              <w:autoSpaceDE w:val="0"/>
              <w:autoSpaceDN w:val="0"/>
              <w:adjustRightInd w:val="0"/>
              <w:spacing w:line="276" w:lineRule="auto"/>
              <w:ind w:left="360"/>
              <w:contextualSpacing/>
              <w:jc w:val="both"/>
              <w:rPr>
                <w:iCs/>
              </w:rPr>
            </w:pPr>
            <w:r>
              <w:rPr>
                <w:iCs/>
              </w:rPr>
              <w:t>3.1. he/she obtains adequate information on procedures and decisions;</w:t>
            </w:r>
          </w:p>
          <w:p w14:paraId="36E33374" w14:textId="77777777" w:rsidR="005D2DD0" w:rsidRDefault="005D2DD0" w:rsidP="00174E4E">
            <w:pPr>
              <w:autoSpaceDE w:val="0"/>
              <w:autoSpaceDN w:val="0"/>
              <w:adjustRightInd w:val="0"/>
              <w:spacing w:line="276" w:lineRule="auto"/>
              <w:ind w:left="360"/>
              <w:contextualSpacing/>
              <w:jc w:val="both"/>
              <w:rPr>
                <w:rFonts w:eastAsia="Calibri"/>
                <w:iCs/>
              </w:rPr>
            </w:pPr>
          </w:p>
          <w:p w14:paraId="1953FA01" w14:textId="2B9B2782" w:rsidR="00174E4E" w:rsidRDefault="00174E4E" w:rsidP="00174E4E">
            <w:pPr>
              <w:autoSpaceDE w:val="0"/>
              <w:autoSpaceDN w:val="0"/>
              <w:adjustRightInd w:val="0"/>
              <w:spacing w:line="276" w:lineRule="auto"/>
              <w:ind w:left="360"/>
              <w:contextualSpacing/>
              <w:jc w:val="both"/>
              <w:rPr>
                <w:iCs/>
              </w:rPr>
            </w:pPr>
            <w:r>
              <w:rPr>
                <w:iCs/>
              </w:rPr>
              <w:t xml:space="preserve">3.2. he/she enjoys the right to express his/her views, the importance and the possible impact of his/her participation in a way and language that the child can understand; </w:t>
            </w:r>
          </w:p>
          <w:p w14:paraId="7A477845" w14:textId="77777777" w:rsidR="005D2DD0" w:rsidRDefault="005D2DD0" w:rsidP="00174E4E">
            <w:pPr>
              <w:autoSpaceDE w:val="0"/>
              <w:autoSpaceDN w:val="0"/>
              <w:adjustRightInd w:val="0"/>
              <w:spacing w:line="276" w:lineRule="auto"/>
              <w:ind w:left="360"/>
              <w:contextualSpacing/>
              <w:jc w:val="both"/>
              <w:rPr>
                <w:rFonts w:eastAsia="Calibri"/>
                <w:iCs/>
              </w:rPr>
            </w:pPr>
          </w:p>
          <w:p w14:paraId="2A843582" w14:textId="77777777" w:rsidR="007A694D" w:rsidRDefault="00174E4E" w:rsidP="00174E4E">
            <w:pPr>
              <w:autoSpaceDE w:val="0"/>
              <w:autoSpaceDN w:val="0"/>
              <w:adjustRightInd w:val="0"/>
              <w:spacing w:line="276" w:lineRule="auto"/>
              <w:ind w:left="360"/>
              <w:contextualSpacing/>
              <w:jc w:val="both"/>
              <w:rPr>
                <w:iCs/>
              </w:rPr>
            </w:pPr>
            <w:r>
              <w:rPr>
                <w:iCs/>
              </w:rPr>
              <w:t>3.3. he/she is given the opportunity to express views and wishes, as well as receive the assistance needed to do so in an appropriate and encouraging environment;</w:t>
            </w:r>
          </w:p>
          <w:p w14:paraId="45AAAD7D" w14:textId="06DB6A28" w:rsidR="00174E4E" w:rsidRDefault="00174E4E" w:rsidP="00174E4E">
            <w:pPr>
              <w:autoSpaceDE w:val="0"/>
              <w:autoSpaceDN w:val="0"/>
              <w:adjustRightInd w:val="0"/>
              <w:spacing w:line="276" w:lineRule="auto"/>
              <w:ind w:left="360"/>
              <w:contextualSpacing/>
              <w:jc w:val="both"/>
              <w:rPr>
                <w:rFonts w:eastAsia="Calibri"/>
                <w:iCs/>
              </w:rPr>
            </w:pPr>
            <w:r>
              <w:rPr>
                <w:iCs/>
              </w:rPr>
              <w:t xml:space="preserve"> </w:t>
            </w:r>
          </w:p>
          <w:p w14:paraId="3FCE65EF" w14:textId="10FC44D3" w:rsidR="00174E4E" w:rsidRDefault="00174E4E" w:rsidP="00174E4E">
            <w:pPr>
              <w:autoSpaceDE w:val="0"/>
              <w:autoSpaceDN w:val="0"/>
              <w:adjustRightInd w:val="0"/>
              <w:spacing w:line="276" w:lineRule="auto"/>
              <w:ind w:left="360"/>
              <w:contextualSpacing/>
              <w:jc w:val="both"/>
              <w:rPr>
                <w:iCs/>
              </w:rPr>
            </w:pPr>
            <w:r>
              <w:rPr>
                <w:iCs/>
              </w:rPr>
              <w:t xml:space="preserve">3.4. due consideration is given to the child's views and wishes when a case-by-case analysis is made and shows that the child can form his/her own views reasonably and independently; </w:t>
            </w:r>
          </w:p>
          <w:p w14:paraId="38E8F9EA" w14:textId="77777777" w:rsidR="006F07C5" w:rsidRDefault="006F07C5" w:rsidP="00174E4E">
            <w:pPr>
              <w:autoSpaceDE w:val="0"/>
              <w:autoSpaceDN w:val="0"/>
              <w:adjustRightInd w:val="0"/>
              <w:spacing w:line="276" w:lineRule="auto"/>
              <w:ind w:left="360"/>
              <w:contextualSpacing/>
              <w:jc w:val="both"/>
              <w:rPr>
                <w:rFonts w:eastAsia="Calibri"/>
                <w:iCs/>
              </w:rPr>
            </w:pPr>
          </w:p>
          <w:p w14:paraId="6C294D46" w14:textId="5F7FF21D" w:rsidR="00174E4E" w:rsidRDefault="00174E4E" w:rsidP="00174E4E">
            <w:pPr>
              <w:autoSpaceDE w:val="0"/>
              <w:autoSpaceDN w:val="0"/>
              <w:adjustRightInd w:val="0"/>
              <w:spacing w:line="276" w:lineRule="auto"/>
              <w:ind w:left="360"/>
              <w:contextualSpacing/>
              <w:jc w:val="both"/>
              <w:rPr>
                <w:iCs/>
              </w:rPr>
            </w:pPr>
            <w:r>
              <w:rPr>
                <w:iCs/>
              </w:rPr>
              <w:t>3.5. he/she is informed of the results of the proceedings and is given the opportunity to respond to proceedings and decisions;</w:t>
            </w:r>
          </w:p>
          <w:p w14:paraId="4A783E17" w14:textId="77777777" w:rsidR="00AF141D" w:rsidRDefault="00AF141D" w:rsidP="00174E4E">
            <w:pPr>
              <w:autoSpaceDE w:val="0"/>
              <w:autoSpaceDN w:val="0"/>
              <w:adjustRightInd w:val="0"/>
              <w:spacing w:line="276" w:lineRule="auto"/>
              <w:ind w:left="360"/>
              <w:contextualSpacing/>
              <w:jc w:val="both"/>
              <w:rPr>
                <w:rFonts w:eastAsia="Calibri"/>
                <w:iCs/>
              </w:rPr>
            </w:pPr>
          </w:p>
          <w:p w14:paraId="07867344" w14:textId="77777777" w:rsidR="00174E4E" w:rsidRDefault="00174E4E" w:rsidP="00174E4E">
            <w:pPr>
              <w:autoSpaceDE w:val="0"/>
              <w:autoSpaceDN w:val="0"/>
              <w:adjustRightInd w:val="0"/>
              <w:spacing w:line="276" w:lineRule="auto"/>
              <w:ind w:left="360"/>
              <w:contextualSpacing/>
              <w:jc w:val="both"/>
              <w:rPr>
                <w:rFonts w:eastAsia="Calibri"/>
                <w:iCs/>
              </w:rPr>
            </w:pPr>
            <w:r>
              <w:rPr>
                <w:iCs/>
              </w:rPr>
              <w:t xml:space="preserve">3.6.  Where a child is unable to have his/her own views, institutions, child protection services, child protection professionals, courts, administrative authorities or </w:t>
            </w:r>
            <w:r>
              <w:rPr>
                <w:iCs/>
              </w:rPr>
              <w:lastRenderedPageBreak/>
              <w:t>legislative bodies shall have an obligation to guarantee the child the same protection as in cases when the child can express his/her views in accordance with the rules and procedures of the applicable legislation.</w:t>
            </w:r>
          </w:p>
          <w:p w14:paraId="4C009C7E" w14:textId="77777777" w:rsidR="00174E4E" w:rsidRDefault="00174E4E" w:rsidP="00174E4E">
            <w:pPr>
              <w:autoSpaceDE w:val="0"/>
              <w:autoSpaceDN w:val="0"/>
              <w:adjustRightInd w:val="0"/>
              <w:spacing w:line="276" w:lineRule="auto"/>
              <w:jc w:val="both"/>
              <w:rPr>
                <w:rFonts w:eastAsia="Calibri"/>
                <w:b/>
                <w:bCs/>
                <w:lang w:val="sq-AL"/>
              </w:rPr>
            </w:pPr>
          </w:p>
          <w:p w14:paraId="717074D1" w14:textId="6D12C870" w:rsidR="00FF42DC" w:rsidRDefault="00FF42DC" w:rsidP="00174E4E">
            <w:pPr>
              <w:autoSpaceDE w:val="0"/>
              <w:autoSpaceDN w:val="0"/>
              <w:adjustRightInd w:val="0"/>
              <w:spacing w:line="276" w:lineRule="auto"/>
              <w:jc w:val="center"/>
              <w:rPr>
                <w:b/>
                <w:bCs/>
              </w:rPr>
            </w:pPr>
          </w:p>
          <w:p w14:paraId="04A05D1D" w14:textId="77777777" w:rsidR="00FF42DC" w:rsidRDefault="00FF42DC" w:rsidP="00174E4E">
            <w:pPr>
              <w:autoSpaceDE w:val="0"/>
              <w:autoSpaceDN w:val="0"/>
              <w:adjustRightInd w:val="0"/>
              <w:spacing w:line="276" w:lineRule="auto"/>
              <w:jc w:val="center"/>
              <w:rPr>
                <w:b/>
                <w:bCs/>
              </w:rPr>
            </w:pPr>
          </w:p>
          <w:p w14:paraId="4E806EBB" w14:textId="770E0F5E" w:rsidR="00174E4E" w:rsidRDefault="00174E4E" w:rsidP="00174E4E">
            <w:pPr>
              <w:autoSpaceDE w:val="0"/>
              <w:autoSpaceDN w:val="0"/>
              <w:adjustRightInd w:val="0"/>
              <w:spacing w:line="276" w:lineRule="auto"/>
              <w:jc w:val="center"/>
              <w:rPr>
                <w:rFonts w:eastAsia="Calibri"/>
                <w:b/>
                <w:bCs/>
              </w:rPr>
            </w:pPr>
            <w:r>
              <w:rPr>
                <w:b/>
                <w:bCs/>
              </w:rPr>
              <w:t>Article 10</w:t>
            </w:r>
          </w:p>
          <w:p w14:paraId="3024D76C" w14:textId="77777777" w:rsidR="00174E4E" w:rsidRDefault="00174E4E" w:rsidP="00174E4E">
            <w:pPr>
              <w:autoSpaceDE w:val="0"/>
              <w:autoSpaceDN w:val="0"/>
              <w:adjustRightInd w:val="0"/>
              <w:spacing w:line="276" w:lineRule="auto"/>
              <w:jc w:val="center"/>
              <w:rPr>
                <w:rFonts w:eastAsia="Calibri"/>
                <w:b/>
                <w:bCs/>
              </w:rPr>
            </w:pPr>
            <w:r>
              <w:rPr>
                <w:b/>
                <w:bCs/>
              </w:rPr>
              <w:t>Protection of privacy</w:t>
            </w:r>
          </w:p>
          <w:p w14:paraId="10691BC2" w14:textId="77777777" w:rsidR="00174E4E" w:rsidRDefault="00174E4E" w:rsidP="00174E4E">
            <w:pPr>
              <w:autoSpaceDE w:val="0"/>
              <w:autoSpaceDN w:val="0"/>
              <w:adjustRightInd w:val="0"/>
              <w:spacing w:line="276" w:lineRule="auto"/>
              <w:jc w:val="center"/>
              <w:rPr>
                <w:rFonts w:eastAsia="Calibri"/>
                <w:iCs/>
                <w:lang w:val="sq-AL"/>
              </w:rPr>
            </w:pPr>
          </w:p>
          <w:p w14:paraId="2B5AACEE" w14:textId="0A7D032A" w:rsidR="00174E4E" w:rsidRDefault="00FF42DC" w:rsidP="00FF42DC">
            <w:pPr>
              <w:autoSpaceDE w:val="0"/>
              <w:autoSpaceDN w:val="0"/>
              <w:adjustRightInd w:val="0"/>
              <w:spacing w:line="276" w:lineRule="auto"/>
              <w:jc w:val="both"/>
              <w:rPr>
                <w:iCs/>
              </w:rPr>
            </w:pPr>
            <w:r>
              <w:rPr>
                <w:iCs/>
              </w:rPr>
              <w:t>1.</w:t>
            </w:r>
            <w:r w:rsidR="00174E4E">
              <w:rPr>
                <w:iCs/>
              </w:rPr>
              <w:t xml:space="preserve">All procedures in which the child and adult are involved shall be confidential. </w:t>
            </w:r>
          </w:p>
          <w:p w14:paraId="374FA7E2" w14:textId="53665DD2" w:rsidR="00FF42DC" w:rsidRDefault="00FF42DC" w:rsidP="00FF42DC">
            <w:pPr>
              <w:autoSpaceDE w:val="0"/>
              <w:autoSpaceDN w:val="0"/>
              <w:adjustRightInd w:val="0"/>
              <w:spacing w:line="276" w:lineRule="auto"/>
              <w:jc w:val="both"/>
              <w:rPr>
                <w:rFonts w:eastAsia="Calibri"/>
                <w:iCs/>
              </w:rPr>
            </w:pPr>
          </w:p>
          <w:p w14:paraId="50A8FCED" w14:textId="0198324F" w:rsidR="00174E4E" w:rsidRDefault="00FF42DC" w:rsidP="00FF42DC">
            <w:pPr>
              <w:autoSpaceDE w:val="0"/>
              <w:autoSpaceDN w:val="0"/>
              <w:adjustRightInd w:val="0"/>
              <w:spacing w:line="276" w:lineRule="auto"/>
              <w:jc w:val="both"/>
              <w:rPr>
                <w:iCs/>
              </w:rPr>
            </w:pPr>
            <w:r>
              <w:rPr>
                <w:iCs/>
              </w:rPr>
              <w:t>2.</w:t>
            </w:r>
            <w:r w:rsidR="00174E4E">
              <w:rPr>
                <w:iCs/>
              </w:rPr>
              <w:t>The child and adult data shall be kept confidential and shall not be shared with third parties.</w:t>
            </w:r>
            <w:r w:rsidR="00174E4E">
              <w:t xml:space="preserve"> </w:t>
            </w:r>
            <w:r w:rsidR="00174E4E">
              <w:rPr>
                <w:iCs/>
              </w:rPr>
              <w:t>The right of the child and adult to privacy shall be complied with in all processes, in principle, no information leading to the violation of the child’s privacy shall be published.</w:t>
            </w:r>
          </w:p>
          <w:p w14:paraId="46CEBD2B" w14:textId="77777777" w:rsidR="00FF42DC" w:rsidRDefault="00FF42DC" w:rsidP="00FF42DC">
            <w:pPr>
              <w:autoSpaceDE w:val="0"/>
              <w:autoSpaceDN w:val="0"/>
              <w:adjustRightInd w:val="0"/>
              <w:spacing w:line="276" w:lineRule="auto"/>
              <w:jc w:val="both"/>
              <w:rPr>
                <w:rFonts w:eastAsia="Calibri"/>
                <w:iCs/>
              </w:rPr>
            </w:pPr>
          </w:p>
          <w:p w14:paraId="7DFC0176" w14:textId="18B5D869" w:rsidR="00174E4E" w:rsidRDefault="00FF42DC" w:rsidP="00FF42DC">
            <w:pPr>
              <w:autoSpaceDE w:val="0"/>
              <w:autoSpaceDN w:val="0"/>
              <w:adjustRightInd w:val="0"/>
              <w:spacing w:line="276" w:lineRule="auto"/>
              <w:jc w:val="both"/>
              <w:rPr>
                <w:rFonts w:eastAsia="Calibri"/>
                <w:iCs/>
              </w:rPr>
            </w:pPr>
            <w:r>
              <w:rPr>
                <w:iCs/>
              </w:rPr>
              <w:t>3.</w:t>
            </w:r>
            <w:r w:rsidR="00174E4E">
              <w:rPr>
                <w:iCs/>
              </w:rPr>
              <w:t>All institutions shall be reserved with various social media and portals, regarding the life and privacy of children and adults. They shall take measures to guarantee, and protect the life and privacy of the child and adult regardless of their status.</w:t>
            </w:r>
          </w:p>
          <w:p w14:paraId="47D10540" w14:textId="77777777" w:rsidR="00174E4E" w:rsidRDefault="00174E4E" w:rsidP="00174E4E">
            <w:pPr>
              <w:autoSpaceDE w:val="0"/>
              <w:autoSpaceDN w:val="0"/>
              <w:adjustRightInd w:val="0"/>
              <w:spacing w:line="276" w:lineRule="auto"/>
              <w:jc w:val="both"/>
              <w:rPr>
                <w:rFonts w:eastAsia="Calibri"/>
                <w:iCs/>
                <w:lang w:val="sq-AL"/>
              </w:rPr>
            </w:pPr>
          </w:p>
          <w:p w14:paraId="38C34BFB" w14:textId="77777777" w:rsidR="00174E4E" w:rsidRDefault="00174E4E" w:rsidP="00174E4E">
            <w:pPr>
              <w:autoSpaceDE w:val="0"/>
              <w:autoSpaceDN w:val="0"/>
              <w:adjustRightInd w:val="0"/>
              <w:spacing w:line="276" w:lineRule="auto"/>
              <w:jc w:val="center"/>
              <w:rPr>
                <w:b/>
                <w:bCs/>
                <w:iCs/>
              </w:rPr>
            </w:pPr>
          </w:p>
          <w:p w14:paraId="453D4BE3" w14:textId="66058728" w:rsidR="00047569" w:rsidRDefault="00047569" w:rsidP="002D147E">
            <w:pPr>
              <w:autoSpaceDE w:val="0"/>
              <w:autoSpaceDN w:val="0"/>
              <w:adjustRightInd w:val="0"/>
              <w:spacing w:line="276" w:lineRule="auto"/>
              <w:rPr>
                <w:b/>
                <w:bCs/>
                <w:iCs/>
              </w:rPr>
            </w:pPr>
          </w:p>
          <w:p w14:paraId="4618E882" w14:textId="77777777" w:rsidR="00047569" w:rsidRDefault="00047569" w:rsidP="00FF42DC">
            <w:pPr>
              <w:autoSpaceDE w:val="0"/>
              <w:autoSpaceDN w:val="0"/>
              <w:adjustRightInd w:val="0"/>
              <w:spacing w:line="276" w:lineRule="auto"/>
              <w:jc w:val="center"/>
              <w:rPr>
                <w:b/>
                <w:bCs/>
                <w:iCs/>
              </w:rPr>
            </w:pPr>
          </w:p>
          <w:p w14:paraId="3746ACF5" w14:textId="6C2798AC" w:rsidR="00174E4E" w:rsidRDefault="00174E4E" w:rsidP="00FF42DC">
            <w:pPr>
              <w:autoSpaceDE w:val="0"/>
              <w:autoSpaceDN w:val="0"/>
              <w:adjustRightInd w:val="0"/>
              <w:spacing w:line="276" w:lineRule="auto"/>
              <w:jc w:val="center"/>
              <w:rPr>
                <w:rFonts w:eastAsia="Calibri"/>
                <w:b/>
                <w:bCs/>
                <w:iCs/>
              </w:rPr>
            </w:pPr>
            <w:r>
              <w:rPr>
                <w:b/>
                <w:bCs/>
                <w:iCs/>
              </w:rPr>
              <w:t>Article 11</w:t>
            </w:r>
          </w:p>
          <w:p w14:paraId="2D660580" w14:textId="77777777" w:rsidR="00174E4E" w:rsidRDefault="00174E4E" w:rsidP="00FF42DC">
            <w:pPr>
              <w:autoSpaceDE w:val="0"/>
              <w:autoSpaceDN w:val="0"/>
              <w:adjustRightInd w:val="0"/>
              <w:spacing w:line="276" w:lineRule="auto"/>
              <w:jc w:val="center"/>
              <w:rPr>
                <w:rFonts w:eastAsia="Calibri"/>
                <w:b/>
                <w:bCs/>
                <w:iCs/>
              </w:rPr>
            </w:pPr>
            <w:r>
              <w:rPr>
                <w:b/>
                <w:bCs/>
                <w:iCs/>
              </w:rPr>
              <w:t>Legal and professional assistance</w:t>
            </w:r>
          </w:p>
          <w:p w14:paraId="3DEDD8D1" w14:textId="77777777" w:rsidR="00174E4E" w:rsidRDefault="00174E4E" w:rsidP="00174E4E">
            <w:pPr>
              <w:autoSpaceDE w:val="0"/>
              <w:autoSpaceDN w:val="0"/>
              <w:adjustRightInd w:val="0"/>
              <w:spacing w:line="276" w:lineRule="auto"/>
              <w:jc w:val="both"/>
              <w:rPr>
                <w:rFonts w:eastAsia="Calibri"/>
                <w:b/>
                <w:bCs/>
                <w:iCs/>
                <w:lang w:val="sq-AL"/>
              </w:rPr>
            </w:pPr>
          </w:p>
          <w:p w14:paraId="68A3912E" w14:textId="13186D99" w:rsidR="00174E4E" w:rsidRDefault="005F0655" w:rsidP="005F0655">
            <w:pPr>
              <w:autoSpaceDE w:val="0"/>
              <w:autoSpaceDN w:val="0"/>
              <w:adjustRightInd w:val="0"/>
              <w:spacing w:line="276" w:lineRule="auto"/>
              <w:jc w:val="both"/>
              <w:rPr>
                <w:iCs/>
              </w:rPr>
            </w:pPr>
            <w:r>
              <w:rPr>
                <w:iCs/>
              </w:rPr>
              <w:t>1.</w:t>
            </w:r>
            <w:r w:rsidR="00174E4E">
              <w:rPr>
                <w:iCs/>
              </w:rPr>
              <w:t>The child shall in every action and decision be provided with free legal aid in accordance with the applicable law.</w:t>
            </w:r>
          </w:p>
          <w:p w14:paraId="2B31503D" w14:textId="77777777" w:rsidR="005F0655" w:rsidRDefault="005F0655" w:rsidP="005F0655">
            <w:pPr>
              <w:autoSpaceDE w:val="0"/>
              <w:autoSpaceDN w:val="0"/>
              <w:adjustRightInd w:val="0"/>
              <w:spacing w:line="276" w:lineRule="auto"/>
              <w:jc w:val="both"/>
              <w:rPr>
                <w:rFonts w:eastAsia="Calibri"/>
                <w:iCs/>
              </w:rPr>
            </w:pPr>
          </w:p>
          <w:p w14:paraId="660587F2" w14:textId="547EFD9F" w:rsidR="00174E4E" w:rsidRDefault="005F0655" w:rsidP="005F0655">
            <w:pPr>
              <w:autoSpaceDE w:val="0"/>
              <w:autoSpaceDN w:val="0"/>
              <w:adjustRightInd w:val="0"/>
              <w:spacing w:line="276" w:lineRule="auto"/>
              <w:jc w:val="both"/>
              <w:rPr>
                <w:iCs/>
              </w:rPr>
            </w:pPr>
            <w:r>
              <w:rPr>
                <w:iCs/>
              </w:rPr>
              <w:t>2.</w:t>
            </w:r>
            <w:r w:rsidR="00174E4E">
              <w:rPr>
                <w:iCs/>
              </w:rPr>
              <w:t>Adults who are unable to cover the costs of legal aid and who need social protection shall also be provided with free legal aid in accordance with the applicable law.</w:t>
            </w:r>
          </w:p>
          <w:p w14:paraId="26D49448" w14:textId="47DA0FFF" w:rsidR="005F0655" w:rsidRDefault="005F0655" w:rsidP="005F0655">
            <w:pPr>
              <w:autoSpaceDE w:val="0"/>
              <w:autoSpaceDN w:val="0"/>
              <w:adjustRightInd w:val="0"/>
              <w:spacing w:line="276" w:lineRule="auto"/>
              <w:jc w:val="both"/>
              <w:rPr>
                <w:rFonts w:eastAsia="Calibri"/>
                <w:iCs/>
              </w:rPr>
            </w:pPr>
          </w:p>
          <w:p w14:paraId="13A48085" w14:textId="77777777" w:rsidR="005F0655" w:rsidRDefault="005F0655" w:rsidP="005F0655">
            <w:pPr>
              <w:autoSpaceDE w:val="0"/>
              <w:autoSpaceDN w:val="0"/>
              <w:adjustRightInd w:val="0"/>
              <w:spacing w:line="276" w:lineRule="auto"/>
              <w:jc w:val="both"/>
              <w:rPr>
                <w:rFonts w:eastAsia="Calibri"/>
                <w:iCs/>
              </w:rPr>
            </w:pPr>
          </w:p>
          <w:p w14:paraId="33803A34" w14:textId="7A071BA8" w:rsidR="00174E4E" w:rsidRPr="002D147E" w:rsidRDefault="005F0655" w:rsidP="002D147E">
            <w:pPr>
              <w:autoSpaceDE w:val="0"/>
              <w:autoSpaceDN w:val="0"/>
              <w:adjustRightInd w:val="0"/>
              <w:spacing w:line="276" w:lineRule="auto"/>
              <w:jc w:val="both"/>
              <w:rPr>
                <w:rFonts w:eastAsia="Calibri"/>
                <w:iCs/>
              </w:rPr>
            </w:pPr>
            <w:r>
              <w:rPr>
                <w:iCs/>
              </w:rPr>
              <w:t>3.</w:t>
            </w:r>
            <w:r w:rsidR="00174E4E">
              <w:rPr>
                <w:iCs/>
              </w:rPr>
              <w:t xml:space="preserve">Cases when the child or the adult has personal or inherited funds, which enable the payment for legal and professional services, shall be in derogation from paragraphs 1 and 2 of this Article </w:t>
            </w:r>
            <w:r w:rsidR="002D147E">
              <w:rPr>
                <w:iCs/>
              </w:rPr>
              <w:t>.</w:t>
            </w:r>
          </w:p>
          <w:p w14:paraId="32BF958E" w14:textId="3FA26B9D" w:rsidR="00174E4E" w:rsidRDefault="00174E4E" w:rsidP="00174E4E">
            <w:pPr>
              <w:spacing w:line="276" w:lineRule="auto"/>
              <w:jc w:val="both"/>
              <w:rPr>
                <w:b/>
                <w:bCs/>
              </w:rPr>
            </w:pPr>
          </w:p>
          <w:p w14:paraId="7AD92892" w14:textId="77777777" w:rsidR="00174E4E" w:rsidRDefault="00174E4E" w:rsidP="00174E4E">
            <w:pPr>
              <w:spacing w:line="276" w:lineRule="auto"/>
              <w:jc w:val="both"/>
              <w:rPr>
                <w:b/>
                <w:bCs/>
              </w:rPr>
            </w:pPr>
          </w:p>
          <w:p w14:paraId="77F66DE2" w14:textId="77777777" w:rsidR="00174E4E" w:rsidRDefault="00174E4E" w:rsidP="00174E4E">
            <w:pPr>
              <w:spacing w:line="276" w:lineRule="auto"/>
              <w:jc w:val="both"/>
              <w:rPr>
                <w:b/>
                <w:bCs/>
              </w:rPr>
            </w:pPr>
            <w:r>
              <w:rPr>
                <w:b/>
                <w:bCs/>
              </w:rPr>
              <w:t xml:space="preserve">CHAPTER III. GUARDIANSHIP AS A FORM OF LEGAL, SOCIAL AND FAMILY PROTECTION </w:t>
            </w:r>
          </w:p>
          <w:p w14:paraId="43E27941" w14:textId="52E5CC0A" w:rsidR="00174E4E" w:rsidRDefault="00174E4E" w:rsidP="00174E4E">
            <w:pPr>
              <w:autoSpaceDE w:val="0"/>
              <w:autoSpaceDN w:val="0"/>
              <w:adjustRightInd w:val="0"/>
              <w:spacing w:line="276" w:lineRule="auto"/>
              <w:jc w:val="both"/>
              <w:rPr>
                <w:rFonts w:eastAsia="Calibri"/>
                <w:b/>
                <w:bCs/>
                <w:iCs/>
                <w:lang w:val="sq-AL"/>
              </w:rPr>
            </w:pPr>
          </w:p>
          <w:p w14:paraId="54D19085" w14:textId="77777777" w:rsidR="00FA0BE1" w:rsidRDefault="00FA0BE1" w:rsidP="00174E4E">
            <w:pPr>
              <w:autoSpaceDE w:val="0"/>
              <w:autoSpaceDN w:val="0"/>
              <w:adjustRightInd w:val="0"/>
              <w:spacing w:line="276" w:lineRule="auto"/>
              <w:jc w:val="both"/>
              <w:rPr>
                <w:rFonts w:eastAsia="Calibri"/>
                <w:b/>
                <w:bCs/>
                <w:iCs/>
                <w:lang w:val="sq-AL"/>
              </w:rPr>
            </w:pPr>
          </w:p>
          <w:p w14:paraId="625279B8" w14:textId="77777777" w:rsidR="00174E4E" w:rsidRDefault="00174E4E" w:rsidP="00174E4E">
            <w:pPr>
              <w:autoSpaceDE w:val="0"/>
              <w:autoSpaceDN w:val="0"/>
              <w:adjustRightInd w:val="0"/>
              <w:spacing w:line="276" w:lineRule="auto"/>
              <w:jc w:val="center"/>
              <w:rPr>
                <w:rFonts w:eastAsia="Calibri"/>
                <w:b/>
                <w:bCs/>
                <w:iCs/>
              </w:rPr>
            </w:pPr>
            <w:r>
              <w:rPr>
                <w:b/>
                <w:bCs/>
                <w:iCs/>
              </w:rPr>
              <w:t>Article 12</w:t>
            </w:r>
          </w:p>
          <w:p w14:paraId="11147026" w14:textId="77777777" w:rsidR="00174E4E" w:rsidRDefault="00174E4E" w:rsidP="00174E4E">
            <w:pPr>
              <w:autoSpaceDE w:val="0"/>
              <w:autoSpaceDN w:val="0"/>
              <w:adjustRightInd w:val="0"/>
              <w:spacing w:line="276" w:lineRule="auto"/>
              <w:jc w:val="center"/>
              <w:rPr>
                <w:rFonts w:eastAsia="Calibri"/>
                <w:b/>
                <w:bCs/>
                <w:iCs/>
              </w:rPr>
            </w:pPr>
            <w:r>
              <w:rPr>
                <w:b/>
                <w:bCs/>
                <w:iCs/>
              </w:rPr>
              <w:t>Guardianship</w:t>
            </w:r>
          </w:p>
          <w:p w14:paraId="581F0F49" w14:textId="77777777" w:rsidR="00174E4E" w:rsidRDefault="00174E4E" w:rsidP="00174E4E">
            <w:pPr>
              <w:autoSpaceDE w:val="0"/>
              <w:autoSpaceDN w:val="0"/>
              <w:adjustRightInd w:val="0"/>
              <w:spacing w:line="276" w:lineRule="auto"/>
              <w:jc w:val="center"/>
              <w:rPr>
                <w:rFonts w:eastAsia="Calibri"/>
                <w:b/>
                <w:bCs/>
                <w:iCs/>
                <w:lang w:val="sq-AL"/>
              </w:rPr>
            </w:pPr>
          </w:p>
          <w:p w14:paraId="3A9A472D" w14:textId="4DDFB031" w:rsidR="00174E4E" w:rsidRDefault="00FA0BE1" w:rsidP="00FA0BE1">
            <w:pPr>
              <w:autoSpaceDE w:val="0"/>
              <w:autoSpaceDN w:val="0"/>
              <w:adjustRightInd w:val="0"/>
              <w:spacing w:line="276" w:lineRule="auto"/>
              <w:jc w:val="both"/>
              <w:rPr>
                <w:iCs/>
              </w:rPr>
            </w:pPr>
            <w:r>
              <w:rPr>
                <w:iCs/>
              </w:rPr>
              <w:t>1.</w:t>
            </w:r>
            <w:r w:rsidR="00174E4E">
              <w:rPr>
                <w:iCs/>
              </w:rPr>
              <w:t xml:space="preserve">Guardianship shall be a form of protection for children without parental care who are placed </w:t>
            </w:r>
            <w:r w:rsidR="00174E4E">
              <w:rPr>
                <w:iCs/>
              </w:rPr>
              <w:lastRenderedPageBreak/>
              <w:t>under guardianship and enjoy special protection by public institutions when their parents find it impossible to exercise parental care because both parents are dead or unknown, have been declared missing, deprived of parental care or have lost the ability to act, or for any other reasons which by a court decision gives reasons for deciding in favour of the child well-being;</w:t>
            </w:r>
          </w:p>
          <w:p w14:paraId="60ABE4F9" w14:textId="41F6E178" w:rsidR="00FA0BE1" w:rsidRDefault="00FA0BE1" w:rsidP="00FA0BE1">
            <w:pPr>
              <w:autoSpaceDE w:val="0"/>
              <w:autoSpaceDN w:val="0"/>
              <w:adjustRightInd w:val="0"/>
              <w:spacing w:line="276" w:lineRule="auto"/>
              <w:jc w:val="both"/>
              <w:rPr>
                <w:rFonts w:eastAsia="Calibri"/>
                <w:iCs/>
              </w:rPr>
            </w:pPr>
          </w:p>
          <w:p w14:paraId="4BA95327" w14:textId="6063986A" w:rsidR="00174E4E" w:rsidRDefault="00FA0BE1" w:rsidP="00FA0BE1">
            <w:pPr>
              <w:autoSpaceDE w:val="0"/>
              <w:autoSpaceDN w:val="0"/>
              <w:adjustRightInd w:val="0"/>
              <w:spacing w:line="276" w:lineRule="auto"/>
              <w:jc w:val="both"/>
              <w:rPr>
                <w:color w:val="000000"/>
              </w:rPr>
            </w:pPr>
            <w:r>
              <w:rPr>
                <w:color w:val="000000"/>
              </w:rPr>
              <w:t>2.</w:t>
            </w:r>
            <w:r w:rsidR="00174E4E">
              <w:rPr>
                <w:color w:val="000000"/>
              </w:rPr>
              <w:t>Guardianship as a form of protection shall be provided to an adult who is deprived of the ability to act by a court decision;</w:t>
            </w:r>
          </w:p>
          <w:p w14:paraId="67DAF6BE" w14:textId="77777777" w:rsidR="00FA0BE1" w:rsidRDefault="00FA0BE1" w:rsidP="00FA0BE1">
            <w:pPr>
              <w:autoSpaceDE w:val="0"/>
              <w:autoSpaceDN w:val="0"/>
              <w:adjustRightInd w:val="0"/>
              <w:spacing w:line="276" w:lineRule="auto"/>
              <w:jc w:val="both"/>
              <w:rPr>
                <w:rFonts w:eastAsia="Calibri"/>
                <w:iCs/>
              </w:rPr>
            </w:pPr>
          </w:p>
          <w:p w14:paraId="39E7D5C9" w14:textId="076D7027" w:rsidR="00174E4E" w:rsidRDefault="00FA0BE1" w:rsidP="00FA0BE1">
            <w:pPr>
              <w:autoSpaceDE w:val="0"/>
              <w:autoSpaceDN w:val="0"/>
              <w:adjustRightInd w:val="0"/>
              <w:spacing w:line="276" w:lineRule="auto"/>
              <w:jc w:val="both"/>
              <w:rPr>
                <w:iCs/>
              </w:rPr>
            </w:pPr>
            <w:r>
              <w:rPr>
                <w:iCs/>
              </w:rPr>
              <w:t>3.</w:t>
            </w:r>
            <w:r w:rsidR="00174E4E">
              <w:rPr>
                <w:iCs/>
              </w:rPr>
              <w:t>Guardianship through legal, social and family protection, shall provide temporary and permanent care to the child and adult, by taking actions and decisions in good faith affecting the personality, health, education, the ability to develop an independent life of the child and adult.</w:t>
            </w:r>
          </w:p>
          <w:p w14:paraId="0C744FE1" w14:textId="45D37813" w:rsidR="00DA0442" w:rsidRDefault="00DA0442" w:rsidP="00FA0BE1">
            <w:pPr>
              <w:autoSpaceDE w:val="0"/>
              <w:autoSpaceDN w:val="0"/>
              <w:adjustRightInd w:val="0"/>
              <w:spacing w:line="276" w:lineRule="auto"/>
              <w:jc w:val="both"/>
              <w:rPr>
                <w:rFonts w:eastAsia="Calibri"/>
                <w:iCs/>
              </w:rPr>
            </w:pPr>
          </w:p>
          <w:p w14:paraId="2C707A2E" w14:textId="7F61B636" w:rsidR="00E86E24" w:rsidRDefault="00E86E24" w:rsidP="00FA0BE1">
            <w:pPr>
              <w:autoSpaceDE w:val="0"/>
              <w:autoSpaceDN w:val="0"/>
              <w:adjustRightInd w:val="0"/>
              <w:spacing w:line="276" w:lineRule="auto"/>
              <w:jc w:val="both"/>
              <w:rPr>
                <w:rFonts w:eastAsia="Calibri"/>
                <w:iCs/>
              </w:rPr>
            </w:pPr>
          </w:p>
          <w:p w14:paraId="0E0158F6" w14:textId="11414128" w:rsidR="00174E4E" w:rsidRDefault="0001531F" w:rsidP="00E86E24">
            <w:pPr>
              <w:autoSpaceDE w:val="0"/>
              <w:autoSpaceDN w:val="0"/>
              <w:adjustRightInd w:val="0"/>
              <w:spacing w:line="276" w:lineRule="auto"/>
              <w:jc w:val="both"/>
              <w:rPr>
                <w:iCs/>
              </w:rPr>
            </w:pPr>
            <w:r>
              <w:rPr>
                <w:iCs/>
              </w:rPr>
              <w:t>4</w:t>
            </w:r>
            <w:r w:rsidR="00E86E24">
              <w:rPr>
                <w:iCs/>
              </w:rPr>
              <w:t>.</w:t>
            </w:r>
            <w:r w:rsidR="00174E4E">
              <w:rPr>
                <w:iCs/>
              </w:rPr>
              <w:t>Guardianship shall include legal and social actions and decisions taken by public administrative and judicial institutions, which affect the change of personal status of children and adults.</w:t>
            </w:r>
          </w:p>
          <w:p w14:paraId="6B94FF40" w14:textId="77777777" w:rsidR="00E86E24" w:rsidRDefault="00E86E24" w:rsidP="00E86E24">
            <w:pPr>
              <w:autoSpaceDE w:val="0"/>
              <w:autoSpaceDN w:val="0"/>
              <w:adjustRightInd w:val="0"/>
              <w:spacing w:line="276" w:lineRule="auto"/>
              <w:jc w:val="both"/>
              <w:rPr>
                <w:rFonts w:eastAsia="Calibri"/>
                <w:iCs/>
              </w:rPr>
            </w:pPr>
          </w:p>
          <w:p w14:paraId="64BEA025" w14:textId="34A4932A" w:rsidR="00174E4E" w:rsidRDefault="0001531F" w:rsidP="00E86E24">
            <w:pPr>
              <w:autoSpaceDE w:val="0"/>
              <w:autoSpaceDN w:val="0"/>
              <w:adjustRightInd w:val="0"/>
              <w:spacing w:line="276" w:lineRule="auto"/>
              <w:jc w:val="both"/>
              <w:rPr>
                <w:rFonts w:eastAsia="Calibri"/>
                <w:iCs/>
              </w:rPr>
            </w:pPr>
            <w:r>
              <w:rPr>
                <w:iCs/>
              </w:rPr>
              <w:t>5</w:t>
            </w:r>
            <w:r w:rsidR="00E86E24">
              <w:rPr>
                <w:iCs/>
              </w:rPr>
              <w:t>.</w:t>
            </w:r>
            <w:r w:rsidR="00174E4E">
              <w:rPr>
                <w:iCs/>
              </w:rPr>
              <w:t xml:space="preserve">Custody shall also aim at safeguarding the property and other rights and interests of the </w:t>
            </w:r>
            <w:r w:rsidR="00174E4E">
              <w:rPr>
                <w:iCs/>
              </w:rPr>
              <w:lastRenderedPageBreak/>
              <w:t>child and adult placed under the care of a guardian.</w:t>
            </w:r>
          </w:p>
          <w:p w14:paraId="00128FED" w14:textId="63E0E381" w:rsidR="00174E4E" w:rsidRDefault="00174E4E" w:rsidP="00174E4E">
            <w:pPr>
              <w:autoSpaceDE w:val="0"/>
              <w:autoSpaceDN w:val="0"/>
              <w:adjustRightInd w:val="0"/>
              <w:spacing w:line="276" w:lineRule="auto"/>
              <w:ind w:left="360"/>
              <w:contextualSpacing/>
              <w:jc w:val="both"/>
              <w:rPr>
                <w:rFonts w:eastAsia="Calibri"/>
                <w:iCs/>
                <w:lang w:val="sq-AL"/>
              </w:rPr>
            </w:pPr>
          </w:p>
          <w:p w14:paraId="4584C878" w14:textId="77777777" w:rsidR="003860E2" w:rsidRDefault="003860E2" w:rsidP="00174E4E">
            <w:pPr>
              <w:autoSpaceDE w:val="0"/>
              <w:autoSpaceDN w:val="0"/>
              <w:adjustRightInd w:val="0"/>
              <w:spacing w:line="276" w:lineRule="auto"/>
              <w:ind w:left="360"/>
              <w:contextualSpacing/>
              <w:jc w:val="both"/>
              <w:rPr>
                <w:rFonts w:eastAsia="Calibri"/>
                <w:iCs/>
                <w:lang w:val="sq-AL"/>
              </w:rPr>
            </w:pPr>
          </w:p>
          <w:p w14:paraId="5277D391" w14:textId="77777777" w:rsidR="000A124C" w:rsidRDefault="000A124C" w:rsidP="00174E4E">
            <w:pPr>
              <w:autoSpaceDE w:val="0"/>
              <w:autoSpaceDN w:val="0"/>
              <w:adjustRightInd w:val="0"/>
              <w:spacing w:line="276" w:lineRule="auto"/>
              <w:ind w:left="360"/>
              <w:contextualSpacing/>
              <w:jc w:val="both"/>
              <w:rPr>
                <w:rFonts w:eastAsia="Calibri"/>
                <w:iCs/>
                <w:lang w:val="sq-AL"/>
              </w:rPr>
            </w:pPr>
          </w:p>
          <w:p w14:paraId="63281A76" w14:textId="77777777" w:rsidR="00174E4E" w:rsidRDefault="00174E4E" w:rsidP="00174E4E">
            <w:pPr>
              <w:autoSpaceDE w:val="0"/>
              <w:autoSpaceDN w:val="0"/>
              <w:adjustRightInd w:val="0"/>
              <w:spacing w:line="276" w:lineRule="auto"/>
              <w:jc w:val="center"/>
              <w:rPr>
                <w:rFonts w:eastAsia="Calibri"/>
                <w:b/>
                <w:bCs/>
                <w:iCs/>
              </w:rPr>
            </w:pPr>
            <w:r>
              <w:rPr>
                <w:b/>
                <w:bCs/>
                <w:iCs/>
              </w:rPr>
              <w:t>Article 13</w:t>
            </w:r>
          </w:p>
          <w:p w14:paraId="148C16E2" w14:textId="77777777" w:rsidR="00174E4E" w:rsidRDefault="00174E4E" w:rsidP="00174E4E">
            <w:pPr>
              <w:autoSpaceDE w:val="0"/>
              <w:autoSpaceDN w:val="0"/>
              <w:adjustRightInd w:val="0"/>
              <w:spacing w:line="276" w:lineRule="auto"/>
              <w:jc w:val="center"/>
              <w:rPr>
                <w:rFonts w:eastAsia="Calibri"/>
                <w:b/>
                <w:bCs/>
                <w:iCs/>
              </w:rPr>
            </w:pPr>
            <w:r>
              <w:rPr>
                <w:b/>
                <w:bCs/>
                <w:iCs/>
              </w:rPr>
              <w:t>Guardian</w:t>
            </w:r>
          </w:p>
          <w:p w14:paraId="5D56A06F" w14:textId="77777777" w:rsidR="00174E4E" w:rsidRDefault="00174E4E" w:rsidP="00174E4E">
            <w:pPr>
              <w:autoSpaceDE w:val="0"/>
              <w:autoSpaceDN w:val="0"/>
              <w:adjustRightInd w:val="0"/>
              <w:spacing w:line="276" w:lineRule="auto"/>
              <w:jc w:val="both"/>
              <w:rPr>
                <w:rFonts w:eastAsia="Calibri"/>
                <w:b/>
                <w:bCs/>
                <w:iCs/>
                <w:lang w:val="sq-AL"/>
              </w:rPr>
            </w:pPr>
          </w:p>
          <w:p w14:paraId="5F55B556" w14:textId="361462F7" w:rsidR="00174E4E" w:rsidRDefault="000A124C" w:rsidP="000A124C">
            <w:pPr>
              <w:autoSpaceDE w:val="0"/>
              <w:autoSpaceDN w:val="0"/>
              <w:adjustRightInd w:val="0"/>
              <w:spacing w:line="276" w:lineRule="auto"/>
              <w:jc w:val="both"/>
              <w:rPr>
                <w:iCs/>
              </w:rPr>
            </w:pPr>
            <w:r>
              <w:rPr>
                <w:iCs/>
              </w:rPr>
              <w:t>1.</w:t>
            </w:r>
            <w:r w:rsidR="00174E4E">
              <w:rPr>
                <w:iCs/>
              </w:rPr>
              <w:t>A guardian may be any person who satisfies the following conditions:</w:t>
            </w:r>
          </w:p>
          <w:p w14:paraId="47256271" w14:textId="77777777" w:rsidR="000A124C" w:rsidRDefault="000A124C" w:rsidP="000A124C">
            <w:pPr>
              <w:autoSpaceDE w:val="0"/>
              <w:autoSpaceDN w:val="0"/>
              <w:adjustRightInd w:val="0"/>
              <w:spacing w:line="276" w:lineRule="auto"/>
              <w:jc w:val="both"/>
              <w:rPr>
                <w:rFonts w:eastAsia="Calibri"/>
                <w:iCs/>
              </w:rPr>
            </w:pPr>
          </w:p>
          <w:p w14:paraId="761A9D79" w14:textId="79F0DAED" w:rsidR="00174E4E" w:rsidRDefault="00790AE8" w:rsidP="000F3CBF">
            <w:pPr>
              <w:autoSpaceDE w:val="0"/>
              <w:autoSpaceDN w:val="0"/>
              <w:adjustRightInd w:val="0"/>
              <w:spacing w:line="276" w:lineRule="auto"/>
              <w:ind w:left="333"/>
              <w:contextualSpacing/>
              <w:jc w:val="both"/>
              <w:rPr>
                <w:iCs/>
              </w:rPr>
            </w:pPr>
            <w:r>
              <w:rPr>
                <w:iCs/>
              </w:rPr>
              <w:t>1.1.</w:t>
            </w:r>
            <w:r w:rsidR="00174E4E">
              <w:rPr>
                <w:iCs/>
              </w:rPr>
              <w:t>Possess personal qualities and skills necessary to fulfil the duties of a guardian, and there are no obstacles that make the exercise of guardianship unworthy;</w:t>
            </w:r>
          </w:p>
          <w:p w14:paraId="280BA37F" w14:textId="77777777" w:rsidR="00790AE8" w:rsidRDefault="00790AE8" w:rsidP="000F3CBF">
            <w:pPr>
              <w:autoSpaceDE w:val="0"/>
              <w:autoSpaceDN w:val="0"/>
              <w:adjustRightInd w:val="0"/>
              <w:spacing w:line="276" w:lineRule="auto"/>
              <w:ind w:left="333"/>
              <w:contextualSpacing/>
              <w:jc w:val="both"/>
              <w:rPr>
                <w:rFonts w:eastAsia="Calibri"/>
                <w:iCs/>
              </w:rPr>
            </w:pPr>
          </w:p>
          <w:p w14:paraId="7618271C" w14:textId="5EA3C2B0" w:rsidR="00174E4E" w:rsidRDefault="00790AE8" w:rsidP="000F3CBF">
            <w:pPr>
              <w:autoSpaceDE w:val="0"/>
              <w:autoSpaceDN w:val="0"/>
              <w:adjustRightInd w:val="0"/>
              <w:spacing w:line="276" w:lineRule="auto"/>
              <w:ind w:left="333"/>
              <w:contextualSpacing/>
              <w:jc w:val="both"/>
              <w:rPr>
                <w:iCs/>
              </w:rPr>
            </w:pPr>
            <w:r>
              <w:rPr>
                <w:iCs/>
              </w:rPr>
              <w:t>1.2.</w:t>
            </w:r>
            <w:r w:rsidR="00174E4E">
              <w:rPr>
                <w:iCs/>
              </w:rPr>
              <w:t>Granting consent to become a guardian;</w:t>
            </w:r>
          </w:p>
          <w:p w14:paraId="4B70B7AC" w14:textId="77777777" w:rsidR="000F3CBF" w:rsidRDefault="000F3CBF" w:rsidP="000F3CBF">
            <w:pPr>
              <w:autoSpaceDE w:val="0"/>
              <w:autoSpaceDN w:val="0"/>
              <w:adjustRightInd w:val="0"/>
              <w:spacing w:line="276" w:lineRule="auto"/>
              <w:ind w:left="333"/>
              <w:contextualSpacing/>
              <w:jc w:val="both"/>
              <w:rPr>
                <w:rFonts w:eastAsia="Calibri"/>
                <w:iCs/>
              </w:rPr>
            </w:pPr>
          </w:p>
          <w:p w14:paraId="17A15CA1" w14:textId="77D2EABC" w:rsidR="00174E4E" w:rsidRDefault="000F3CBF" w:rsidP="000F3CBF">
            <w:pPr>
              <w:autoSpaceDE w:val="0"/>
              <w:autoSpaceDN w:val="0"/>
              <w:adjustRightInd w:val="0"/>
              <w:spacing w:line="276" w:lineRule="auto"/>
              <w:ind w:left="333"/>
              <w:contextualSpacing/>
              <w:jc w:val="both"/>
              <w:rPr>
                <w:iCs/>
              </w:rPr>
            </w:pPr>
            <w:r>
              <w:rPr>
                <w:iCs/>
              </w:rPr>
              <w:t>1.3.</w:t>
            </w:r>
            <w:r w:rsidR="00174E4E">
              <w:rPr>
                <w:iCs/>
              </w:rPr>
              <w:t xml:space="preserve">Must be from persons in the family of the person under guardianship; </w:t>
            </w:r>
          </w:p>
          <w:p w14:paraId="71843970" w14:textId="77777777" w:rsidR="000F3CBF" w:rsidRDefault="000F3CBF" w:rsidP="000F3CBF">
            <w:pPr>
              <w:autoSpaceDE w:val="0"/>
              <w:autoSpaceDN w:val="0"/>
              <w:adjustRightInd w:val="0"/>
              <w:spacing w:line="276" w:lineRule="auto"/>
              <w:ind w:left="333"/>
              <w:contextualSpacing/>
              <w:jc w:val="both"/>
              <w:rPr>
                <w:rFonts w:eastAsia="Calibri"/>
                <w:iCs/>
              </w:rPr>
            </w:pPr>
          </w:p>
          <w:p w14:paraId="4A8EC78A" w14:textId="1EEBD7CE" w:rsidR="000F3CBF" w:rsidRDefault="000F3CBF" w:rsidP="003860E2">
            <w:pPr>
              <w:autoSpaceDE w:val="0"/>
              <w:autoSpaceDN w:val="0"/>
              <w:adjustRightInd w:val="0"/>
              <w:spacing w:line="276" w:lineRule="auto"/>
              <w:ind w:left="333"/>
              <w:contextualSpacing/>
              <w:jc w:val="both"/>
              <w:rPr>
                <w:iCs/>
              </w:rPr>
            </w:pPr>
            <w:r>
              <w:rPr>
                <w:iCs/>
              </w:rPr>
              <w:t>1.4.</w:t>
            </w:r>
            <w:r w:rsidR="00174E4E">
              <w:rPr>
                <w:iCs/>
              </w:rPr>
              <w:t>Possess a medical certificate through which it is determined that he/she is physically and mentally fit, and does not carry any contagious diseases.</w:t>
            </w:r>
          </w:p>
          <w:p w14:paraId="58C2B0FB" w14:textId="77777777" w:rsidR="003860E2" w:rsidRPr="003860E2" w:rsidRDefault="003860E2" w:rsidP="003860E2">
            <w:pPr>
              <w:autoSpaceDE w:val="0"/>
              <w:autoSpaceDN w:val="0"/>
              <w:adjustRightInd w:val="0"/>
              <w:spacing w:line="276" w:lineRule="auto"/>
              <w:ind w:left="333"/>
              <w:contextualSpacing/>
              <w:jc w:val="both"/>
              <w:rPr>
                <w:iCs/>
              </w:rPr>
            </w:pPr>
          </w:p>
          <w:p w14:paraId="0742EE47" w14:textId="43119D96" w:rsidR="003860E2" w:rsidRPr="003860E2" w:rsidRDefault="00A63613" w:rsidP="003860E2">
            <w:pPr>
              <w:autoSpaceDE w:val="0"/>
              <w:autoSpaceDN w:val="0"/>
              <w:adjustRightInd w:val="0"/>
              <w:spacing w:line="276" w:lineRule="auto"/>
              <w:jc w:val="both"/>
              <w:rPr>
                <w:iCs/>
              </w:rPr>
            </w:pPr>
            <w:r>
              <w:rPr>
                <w:iCs/>
              </w:rPr>
              <w:t>2</w:t>
            </w:r>
            <w:r w:rsidR="000F3CBF">
              <w:rPr>
                <w:iCs/>
              </w:rPr>
              <w:t>.</w:t>
            </w:r>
            <w:r w:rsidR="00174E4E">
              <w:rPr>
                <w:iCs/>
              </w:rPr>
              <w:t xml:space="preserve">In derogation from point 1.3 of paragraph 1 of this Article, if it is in the interest of the child and adult and if required so by the emergency circumstances, a person outside the family circle of the child or adult who will be placed </w:t>
            </w:r>
            <w:r w:rsidR="00174E4E">
              <w:rPr>
                <w:iCs/>
              </w:rPr>
              <w:lastRenderedPageBreak/>
              <w:t xml:space="preserve">under guardianship may be appointed as a guardian. </w:t>
            </w:r>
          </w:p>
          <w:p w14:paraId="20B25657" w14:textId="736305FE" w:rsidR="00174E4E" w:rsidRDefault="004A392F" w:rsidP="003860E2">
            <w:pPr>
              <w:autoSpaceDE w:val="0"/>
              <w:autoSpaceDN w:val="0"/>
              <w:adjustRightInd w:val="0"/>
              <w:spacing w:line="276" w:lineRule="auto"/>
              <w:jc w:val="both"/>
              <w:rPr>
                <w:rFonts w:eastAsia="Calibri"/>
                <w:iCs/>
              </w:rPr>
            </w:pPr>
            <w:r>
              <w:rPr>
                <w:iCs/>
              </w:rPr>
              <w:t>3</w:t>
            </w:r>
            <w:r w:rsidR="003860E2">
              <w:rPr>
                <w:iCs/>
              </w:rPr>
              <w:t xml:space="preserve">. </w:t>
            </w:r>
            <w:r w:rsidR="00174E4E">
              <w:rPr>
                <w:iCs/>
              </w:rPr>
              <w:t>The guardian shall, as a specially appointed person, be entrusted with all the rights and obligations necessary to achieve this goal.</w:t>
            </w:r>
          </w:p>
          <w:p w14:paraId="74A71095" w14:textId="4DAC4117" w:rsidR="00174E4E" w:rsidRDefault="00174E4E" w:rsidP="003860E2">
            <w:pPr>
              <w:autoSpaceDE w:val="0"/>
              <w:autoSpaceDN w:val="0"/>
              <w:adjustRightInd w:val="0"/>
              <w:spacing w:line="276" w:lineRule="auto"/>
              <w:jc w:val="both"/>
              <w:rPr>
                <w:rFonts w:eastAsia="Calibri"/>
                <w:b/>
                <w:bCs/>
                <w:iCs/>
                <w:lang w:val="sq-AL"/>
              </w:rPr>
            </w:pPr>
          </w:p>
          <w:p w14:paraId="644A0032" w14:textId="77777777" w:rsidR="003860E2" w:rsidRDefault="003860E2" w:rsidP="003860E2">
            <w:pPr>
              <w:autoSpaceDE w:val="0"/>
              <w:autoSpaceDN w:val="0"/>
              <w:adjustRightInd w:val="0"/>
              <w:spacing w:line="276" w:lineRule="auto"/>
              <w:jc w:val="both"/>
              <w:rPr>
                <w:rFonts w:eastAsia="Calibri"/>
                <w:b/>
                <w:bCs/>
                <w:iCs/>
                <w:lang w:val="sq-AL"/>
              </w:rPr>
            </w:pPr>
          </w:p>
          <w:p w14:paraId="4834212F" w14:textId="77777777" w:rsidR="00174E4E" w:rsidRDefault="00174E4E" w:rsidP="00174E4E">
            <w:pPr>
              <w:autoSpaceDE w:val="0"/>
              <w:autoSpaceDN w:val="0"/>
              <w:adjustRightInd w:val="0"/>
              <w:spacing w:line="276" w:lineRule="auto"/>
              <w:jc w:val="center"/>
              <w:rPr>
                <w:rFonts w:eastAsia="Calibri"/>
                <w:b/>
                <w:bCs/>
                <w:iCs/>
              </w:rPr>
            </w:pPr>
            <w:r>
              <w:rPr>
                <w:b/>
                <w:bCs/>
                <w:iCs/>
              </w:rPr>
              <w:t>Article 14</w:t>
            </w:r>
          </w:p>
          <w:p w14:paraId="12E9E80F" w14:textId="77777777" w:rsidR="00174E4E" w:rsidRDefault="00174E4E" w:rsidP="00174E4E">
            <w:pPr>
              <w:autoSpaceDE w:val="0"/>
              <w:autoSpaceDN w:val="0"/>
              <w:adjustRightInd w:val="0"/>
              <w:spacing w:line="276" w:lineRule="auto"/>
              <w:jc w:val="center"/>
              <w:rPr>
                <w:rFonts w:eastAsia="Calibri"/>
                <w:b/>
                <w:bCs/>
                <w:iCs/>
              </w:rPr>
            </w:pPr>
            <w:r>
              <w:rPr>
                <w:b/>
                <w:bCs/>
                <w:iCs/>
              </w:rPr>
              <w:t>Exceptions to be appointed as a guardian</w:t>
            </w:r>
          </w:p>
          <w:p w14:paraId="0FFB2C03" w14:textId="77777777" w:rsidR="00840A92" w:rsidRDefault="00840A92" w:rsidP="00174E4E">
            <w:pPr>
              <w:autoSpaceDE w:val="0"/>
              <w:autoSpaceDN w:val="0"/>
              <w:adjustRightInd w:val="0"/>
              <w:spacing w:line="276" w:lineRule="auto"/>
              <w:jc w:val="both"/>
              <w:rPr>
                <w:rFonts w:eastAsia="Calibri"/>
                <w:iCs/>
                <w:lang w:val="sq-AL"/>
              </w:rPr>
            </w:pPr>
          </w:p>
          <w:p w14:paraId="4D649AA2" w14:textId="74EA03F1" w:rsidR="00174E4E" w:rsidRDefault="00840A92" w:rsidP="00174E4E">
            <w:pPr>
              <w:autoSpaceDE w:val="0"/>
              <w:autoSpaceDN w:val="0"/>
              <w:adjustRightInd w:val="0"/>
              <w:spacing w:line="276" w:lineRule="auto"/>
              <w:jc w:val="both"/>
              <w:rPr>
                <w:iCs/>
              </w:rPr>
            </w:pPr>
            <w:r>
              <w:rPr>
                <w:rFonts w:eastAsia="Calibri"/>
                <w:iCs/>
                <w:lang w:val="sq-AL"/>
              </w:rPr>
              <w:t>1</w:t>
            </w:r>
            <w:r w:rsidR="00174E4E">
              <w:rPr>
                <w:iCs/>
              </w:rPr>
              <w:t>.The following person shall not be appointed as guardian, if:</w:t>
            </w:r>
          </w:p>
          <w:p w14:paraId="601257E4" w14:textId="77777777" w:rsidR="0088396D" w:rsidRDefault="0088396D" w:rsidP="00174E4E">
            <w:pPr>
              <w:autoSpaceDE w:val="0"/>
              <w:autoSpaceDN w:val="0"/>
              <w:adjustRightInd w:val="0"/>
              <w:spacing w:line="276" w:lineRule="auto"/>
              <w:jc w:val="both"/>
              <w:rPr>
                <w:rFonts w:eastAsia="Calibri"/>
                <w:iCs/>
              </w:rPr>
            </w:pPr>
          </w:p>
          <w:p w14:paraId="34AE6CB6" w14:textId="21E3E24D" w:rsidR="0088396D" w:rsidRDefault="0088396D" w:rsidP="0088396D">
            <w:pPr>
              <w:autoSpaceDE w:val="0"/>
              <w:autoSpaceDN w:val="0"/>
              <w:adjustRightInd w:val="0"/>
              <w:spacing w:line="276" w:lineRule="auto"/>
              <w:ind w:left="423" w:hanging="423"/>
              <w:contextualSpacing/>
              <w:jc w:val="both"/>
              <w:rPr>
                <w:iCs/>
              </w:rPr>
            </w:pPr>
            <w:r>
              <w:rPr>
                <w:iCs/>
              </w:rPr>
              <w:t xml:space="preserve">       1.1.</w:t>
            </w:r>
            <w:r w:rsidR="00174E4E">
              <w:rPr>
                <w:iCs/>
              </w:rPr>
              <w:t>he/she has previously lost the legal or parental right to custody by a court decision;</w:t>
            </w:r>
          </w:p>
          <w:p w14:paraId="3E6D75DF" w14:textId="77777777" w:rsidR="0088396D" w:rsidRPr="0088396D" w:rsidRDefault="0088396D" w:rsidP="0088396D">
            <w:pPr>
              <w:autoSpaceDE w:val="0"/>
              <w:autoSpaceDN w:val="0"/>
              <w:adjustRightInd w:val="0"/>
              <w:spacing w:line="276" w:lineRule="auto"/>
              <w:ind w:left="423" w:hanging="423"/>
              <w:contextualSpacing/>
              <w:jc w:val="both"/>
              <w:rPr>
                <w:iCs/>
              </w:rPr>
            </w:pPr>
          </w:p>
          <w:p w14:paraId="6CEFE0FE" w14:textId="00D99D57" w:rsidR="00174E4E" w:rsidRDefault="0088396D" w:rsidP="0088396D">
            <w:pPr>
              <w:autoSpaceDE w:val="0"/>
              <w:autoSpaceDN w:val="0"/>
              <w:adjustRightInd w:val="0"/>
              <w:spacing w:line="276" w:lineRule="auto"/>
              <w:ind w:left="423" w:hanging="423"/>
              <w:contextualSpacing/>
              <w:jc w:val="both"/>
              <w:rPr>
                <w:iCs/>
              </w:rPr>
            </w:pPr>
            <w:r>
              <w:rPr>
                <w:iCs/>
              </w:rPr>
              <w:t xml:space="preserve">       1.2.</w:t>
            </w:r>
            <w:r w:rsidR="00174E4E">
              <w:rPr>
                <w:iCs/>
              </w:rPr>
              <w:t>he/she has partially or completely lost the ability to act;</w:t>
            </w:r>
          </w:p>
          <w:p w14:paraId="3775B4D9" w14:textId="77777777" w:rsidR="0088396D" w:rsidRDefault="0088396D" w:rsidP="0088396D">
            <w:pPr>
              <w:autoSpaceDE w:val="0"/>
              <w:autoSpaceDN w:val="0"/>
              <w:adjustRightInd w:val="0"/>
              <w:spacing w:line="276" w:lineRule="auto"/>
              <w:ind w:left="423" w:hanging="423"/>
              <w:contextualSpacing/>
              <w:jc w:val="both"/>
              <w:rPr>
                <w:rFonts w:eastAsia="Calibri"/>
                <w:iCs/>
              </w:rPr>
            </w:pPr>
          </w:p>
          <w:p w14:paraId="499760F7" w14:textId="7FD1DABA" w:rsidR="00174E4E" w:rsidRDefault="0088396D" w:rsidP="0088396D">
            <w:pPr>
              <w:autoSpaceDE w:val="0"/>
              <w:autoSpaceDN w:val="0"/>
              <w:adjustRightInd w:val="0"/>
              <w:spacing w:line="276" w:lineRule="auto"/>
              <w:ind w:left="423" w:hanging="423"/>
              <w:contextualSpacing/>
              <w:jc w:val="both"/>
              <w:rPr>
                <w:iCs/>
              </w:rPr>
            </w:pPr>
            <w:r>
              <w:rPr>
                <w:iCs/>
              </w:rPr>
              <w:t xml:space="preserve">      1.3.</w:t>
            </w:r>
            <w:r w:rsidR="00174E4E">
              <w:rPr>
                <w:iCs/>
              </w:rPr>
              <w:t>he/she has interests that are in clear conflict with the interests of the person to be placed under guardianship;</w:t>
            </w:r>
          </w:p>
          <w:p w14:paraId="02F7D494" w14:textId="77777777" w:rsidR="0088396D" w:rsidRDefault="0088396D" w:rsidP="0088396D">
            <w:pPr>
              <w:autoSpaceDE w:val="0"/>
              <w:autoSpaceDN w:val="0"/>
              <w:adjustRightInd w:val="0"/>
              <w:spacing w:line="276" w:lineRule="auto"/>
              <w:ind w:left="423" w:hanging="423"/>
              <w:contextualSpacing/>
              <w:jc w:val="both"/>
              <w:rPr>
                <w:rFonts w:eastAsia="Calibri"/>
                <w:iCs/>
              </w:rPr>
            </w:pPr>
          </w:p>
          <w:p w14:paraId="4F6FC4C3" w14:textId="2B0B51EF" w:rsidR="00174E4E" w:rsidRDefault="0088396D" w:rsidP="0088396D">
            <w:pPr>
              <w:autoSpaceDE w:val="0"/>
              <w:autoSpaceDN w:val="0"/>
              <w:adjustRightInd w:val="0"/>
              <w:spacing w:line="276" w:lineRule="auto"/>
              <w:ind w:left="423" w:hanging="423"/>
              <w:contextualSpacing/>
              <w:jc w:val="both"/>
              <w:rPr>
                <w:iCs/>
              </w:rPr>
            </w:pPr>
            <w:r>
              <w:rPr>
                <w:iCs/>
              </w:rPr>
              <w:t xml:space="preserve">1.4. </w:t>
            </w:r>
            <w:r w:rsidR="00174E4E">
              <w:rPr>
                <w:iCs/>
              </w:rPr>
              <w:t>his/her personal characteristics or material interests may conflict with the interests of the guardian and when it is suspected that the relationship with the person under guardianship or with natural parents may cause a conflict;</w:t>
            </w:r>
          </w:p>
          <w:p w14:paraId="6C531244" w14:textId="77777777" w:rsidR="0088396D" w:rsidRDefault="0088396D" w:rsidP="0088396D">
            <w:pPr>
              <w:autoSpaceDE w:val="0"/>
              <w:autoSpaceDN w:val="0"/>
              <w:adjustRightInd w:val="0"/>
              <w:spacing w:line="276" w:lineRule="auto"/>
              <w:ind w:left="423" w:hanging="423"/>
              <w:contextualSpacing/>
              <w:jc w:val="both"/>
              <w:rPr>
                <w:rFonts w:eastAsia="Calibri"/>
                <w:iCs/>
              </w:rPr>
            </w:pPr>
          </w:p>
          <w:p w14:paraId="0DDC4F4D" w14:textId="698A2BA6" w:rsidR="00174E4E" w:rsidRDefault="00E76D83" w:rsidP="00E76D83">
            <w:pPr>
              <w:autoSpaceDE w:val="0"/>
              <w:autoSpaceDN w:val="0"/>
              <w:adjustRightInd w:val="0"/>
              <w:spacing w:line="276" w:lineRule="auto"/>
              <w:contextualSpacing/>
              <w:jc w:val="both"/>
              <w:rPr>
                <w:rFonts w:eastAsia="Calibri"/>
                <w:iCs/>
              </w:rPr>
            </w:pPr>
            <w:r>
              <w:rPr>
                <w:iCs/>
              </w:rPr>
              <w:lastRenderedPageBreak/>
              <w:t>1.5.</w:t>
            </w:r>
            <w:r w:rsidR="0088396D">
              <w:rPr>
                <w:iCs/>
              </w:rPr>
              <w:t>.</w:t>
            </w:r>
            <w:r w:rsidR="00174E4E">
              <w:rPr>
                <w:iCs/>
              </w:rPr>
              <w:t xml:space="preserve">he/she has been convicted by a final court decision for criminal offences against the life, dignity, sexual integrity of a child or adult. </w:t>
            </w:r>
          </w:p>
          <w:p w14:paraId="57DAE402" w14:textId="2D7D4F0F" w:rsidR="00174E4E" w:rsidRDefault="00174E4E" w:rsidP="00174E4E">
            <w:pPr>
              <w:autoSpaceDE w:val="0"/>
              <w:autoSpaceDN w:val="0"/>
              <w:adjustRightInd w:val="0"/>
              <w:spacing w:line="276" w:lineRule="auto"/>
              <w:jc w:val="both"/>
              <w:rPr>
                <w:b/>
                <w:bCs/>
                <w:iCs/>
              </w:rPr>
            </w:pPr>
          </w:p>
          <w:p w14:paraId="3B4EBB0E" w14:textId="77777777" w:rsidR="00E76D83" w:rsidRDefault="00E76D83" w:rsidP="00174E4E">
            <w:pPr>
              <w:autoSpaceDE w:val="0"/>
              <w:autoSpaceDN w:val="0"/>
              <w:adjustRightInd w:val="0"/>
              <w:spacing w:line="276" w:lineRule="auto"/>
              <w:jc w:val="both"/>
              <w:rPr>
                <w:b/>
                <w:bCs/>
                <w:iCs/>
              </w:rPr>
            </w:pPr>
          </w:p>
          <w:p w14:paraId="5AFCFCA4" w14:textId="727E01EF" w:rsidR="00E76D83" w:rsidRDefault="00E76D83" w:rsidP="00E76D83">
            <w:pPr>
              <w:autoSpaceDE w:val="0"/>
              <w:autoSpaceDN w:val="0"/>
              <w:adjustRightInd w:val="0"/>
              <w:spacing w:line="276" w:lineRule="auto"/>
              <w:jc w:val="both"/>
              <w:rPr>
                <w:b/>
                <w:bCs/>
                <w:iCs/>
              </w:rPr>
            </w:pPr>
          </w:p>
          <w:p w14:paraId="17649452" w14:textId="77777777" w:rsidR="00174E4E" w:rsidRDefault="00174E4E" w:rsidP="00174E4E">
            <w:pPr>
              <w:autoSpaceDE w:val="0"/>
              <w:autoSpaceDN w:val="0"/>
              <w:adjustRightInd w:val="0"/>
              <w:spacing w:line="276" w:lineRule="auto"/>
              <w:ind w:left="360"/>
              <w:jc w:val="center"/>
              <w:rPr>
                <w:rFonts w:eastAsia="Calibri"/>
                <w:b/>
                <w:bCs/>
                <w:iCs/>
              </w:rPr>
            </w:pPr>
            <w:r>
              <w:rPr>
                <w:b/>
                <w:bCs/>
                <w:iCs/>
              </w:rPr>
              <w:t>Article 15</w:t>
            </w:r>
          </w:p>
          <w:p w14:paraId="089AC431" w14:textId="77777777" w:rsidR="00174E4E" w:rsidRDefault="00174E4E" w:rsidP="00174E4E">
            <w:pPr>
              <w:autoSpaceDE w:val="0"/>
              <w:autoSpaceDN w:val="0"/>
              <w:adjustRightInd w:val="0"/>
              <w:spacing w:line="276" w:lineRule="auto"/>
              <w:ind w:left="360"/>
              <w:jc w:val="center"/>
              <w:rPr>
                <w:rFonts w:eastAsia="Calibri"/>
                <w:b/>
                <w:bCs/>
                <w:iCs/>
              </w:rPr>
            </w:pPr>
            <w:r>
              <w:rPr>
                <w:b/>
                <w:bCs/>
                <w:iCs/>
              </w:rPr>
              <w:t>Legal obligation to accept guardianship and exemptions</w:t>
            </w:r>
          </w:p>
          <w:p w14:paraId="34653A55" w14:textId="77777777" w:rsidR="00174E4E" w:rsidRDefault="00174E4E" w:rsidP="00174E4E">
            <w:pPr>
              <w:autoSpaceDE w:val="0"/>
              <w:autoSpaceDN w:val="0"/>
              <w:adjustRightInd w:val="0"/>
              <w:spacing w:line="276" w:lineRule="auto"/>
              <w:ind w:left="360"/>
              <w:jc w:val="both"/>
              <w:rPr>
                <w:rFonts w:eastAsia="Calibri"/>
                <w:iCs/>
                <w:lang w:val="sq-AL"/>
              </w:rPr>
            </w:pPr>
          </w:p>
          <w:p w14:paraId="2A7BA101" w14:textId="3559C358" w:rsidR="00174E4E" w:rsidRDefault="00174E4E" w:rsidP="00174E4E">
            <w:pPr>
              <w:autoSpaceDE w:val="0"/>
              <w:autoSpaceDN w:val="0"/>
              <w:adjustRightInd w:val="0"/>
              <w:spacing w:line="276" w:lineRule="auto"/>
              <w:jc w:val="both"/>
              <w:rPr>
                <w:iCs/>
              </w:rPr>
            </w:pPr>
            <w:r>
              <w:rPr>
                <w:iCs/>
              </w:rPr>
              <w:t>1.Persons in ascending bloodline with the child or adult to be placed in guardianship, in a straight line and descendants in a straight line, siblings of the father or mother of the child and adult under guardianship, shall be obliged by law to accept the duty of a guardian if the child or adult agrees to their placement under guardianship, in accordance with the provisions of the Family Law regarding guardianship.</w:t>
            </w:r>
          </w:p>
          <w:p w14:paraId="4FA7D139" w14:textId="02D23589" w:rsidR="00E76D83" w:rsidRDefault="00E76D83" w:rsidP="00174E4E">
            <w:pPr>
              <w:autoSpaceDE w:val="0"/>
              <w:autoSpaceDN w:val="0"/>
              <w:adjustRightInd w:val="0"/>
              <w:spacing w:line="276" w:lineRule="auto"/>
              <w:jc w:val="both"/>
              <w:rPr>
                <w:rFonts w:eastAsia="Calibri"/>
                <w:iCs/>
              </w:rPr>
            </w:pPr>
          </w:p>
          <w:p w14:paraId="555C7E44" w14:textId="77777777" w:rsidR="00E76D83" w:rsidRDefault="00E76D83" w:rsidP="00174E4E">
            <w:pPr>
              <w:autoSpaceDE w:val="0"/>
              <w:autoSpaceDN w:val="0"/>
              <w:adjustRightInd w:val="0"/>
              <w:spacing w:line="276" w:lineRule="auto"/>
              <w:jc w:val="both"/>
              <w:rPr>
                <w:rFonts w:eastAsia="Calibri"/>
                <w:iCs/>
              </w:rPr>
            </w:pPr>
          </w:p>
          <w:p w14:paraId="7B242C78" w14:textId="05F5046A" w:rsidR="00E76D83" w:rsidRPr="00394681" w:rsidRDefault="00174E4E" w:rsidP="00174E4E">
            <w:pPr>
              <w:autoSpaceDE w:val="0"/>
              <w:autoSpaceDN w:val="0"/>
              <w:adjustRightInd w:val="0"/>
              <w:spacing w:line="276" w:lineRule="auto"/>
              <w:jc w:val="both"/>
              <w:rPr>
                <w:iCs/>
              </w:rPr>
            </w:pPr>
            <w:r>
              <w:rPr>
                <w:iCs/>
              </w:rPr>
              <w:t>2.In derogation from paragraph 1 of this Article, persons in ascending bloodline shall not be obliged to accept the duty of a guardian, if:</w:t>
            </w:r>
          </w:p>
          <w:p w14:paraId="0A057F9B" w14:textId="6F121504" w:rsidR="00394681" w:rsidRDefault="00394681" w:rsidP="00AC3BAB">
            <w:pPr>
              <w:autoSpaceDE w:val="0"/>
              <w:autoSpaceDN w:val="0"/>
              <w:adjustRightInd w:val="0"/>
              <w:spacing w:line="276" w:lineRule="auto"/>
              <w:ind w:left="243"/>
              <w:contextualSpacing/>
              <w:jc w:val="both"/>
              <w:rPr>
                <w:iCs/>
              </w:rPr>
            </w:pPr>
            <w:r>
              <w:rPr>
                <w:iCs/>
              </w:rPr>
              <w:t>2.1.</w:t>
            </w:r>
            <w:r w:rsidR="00174E4E" w:rsidRPr="00394681">
              <w:rPr>
                <w:iCs/>
              </w:rPr>
              <w:t>they have not reached the age of sixteen (16);</w:t>
            </w:r>
          </w:p>
          <w:p w14:paraId="23BD3364" w14:textId="77777777" w:rsidR="00AC3BAB" w:rsidRPr="00394681" w:rsidRDefault="00AC3BAB" w:rsidP="00AC3BAB">
            <w:pPr>
              <w:autoSpaceDE w:val="0"/>
              <w:autoSpaceDN w:val="0"/>
              <w:adjustRightInd w:val="0"/>
              <w:spacing w:line="276" w:lineRule="auto"/>
              <w:ind w:left="243"/>
              <w:contextualSpacing/>
              <w:jc w:val="both"/>
              <w:rPr>
                <w:rFonts w:eastAsia="Calibri"/>
                <w:iCs/>
              </w:rPr>
            </w:pPr>
          </w:p>
          <w:p w14:paraId="19C65B0D" w14:textId="48D3F487" w:rsidR="0067691E" w:rsidRPr="0067691E" w:rsidRDefault="00EA6DE7" w:rsidP="0067691E">
            <w:pPr>
              <w:autoSpaceDE w:val="0"/>
              <w:autoSpaceDN w:val="0"/>
              <w:adjustRightInd w:val="0"/>
              <w:spacing w:line="276" w:lineRule="auto"/>
              <w:ind w:left="243"/>
              <w:contextualSpacing/>
              <w:jc w:val="both"/>
              <w:rPr>
                <w:iCs/>
              </w:rPr>
            </w:pPr>
            <w:r>
              <w:rPr>
                <w:iCs/>
              </w:rPr>
              <w:t>2.2</w:t>
            </w:r>
            <w:r w:rsidR="00394681">
              <w:rPr>
                <w:iCs/>
              </w:rPr>
              <w:t>.</w:t>
            </w:r>
            <w:r w:rsidR="00174E4E">
              <w:rPr>
                <w:iCs/>
              </w:rPr>
              <w:t xml:space="preserve">due to illness, physical impairs or due to the nature of the profession or service, they </w:t>
            </w:r>
            <w:r w:rsidR="00174E4E">
              <w:rPr>
                <w:iCs/>
              </w:rPr>
              <w:lastRenderedPageBreak/>
              <w:t>are not sufficiently capable of fulfilling this task;</w:t>
            </w:r>
          </w:p>
          <w:p w14:paraId="48540875" w14:textId="77777777" w:rsidR="0067691E" w:rsidRDefault="0067691E" w:rsidP="00AC3BAB">
            <w:pPr>
              <w:autoSpaceDE w:val="0"/>
              <w:autoSpaceDN w:val="0"/>
              <w:adjustRightInd w:val="0"/>
              <w:spacing w:line="276" w:lineRule="auto"/>
              <w:ind w:left="243"/>
              <w:contextualSpacing/>
              <w:jc w:val="both"/>
              <w:rPr>
                <w:rFonts w:eastAsia="Calibri"/>
                <w:iCs/>
              </w:rPr>
            </w:pPr>
          </w:p>
          <w:p w14:paraId="18746DEA" w14:textId="75214631" w:rsidR="00174E4E" w:rsidRDefault="0067691E" w:rsidP="0067691E">
            <w:pPr>
              <w:autoSpaceDE w:val="0"/>
              <w:autoSpaceDN w:val="0"/>
              <w:adjustRightInd w:val="0"/>
              <w:spacing w:line="276" w:lineRule="auto"/>
              <w:contextualSpacing/>
              <w:jc w:val="both"/>
              <w:rPr>
                <w:iCs/>
              </w:rPr>
            </w:pPr>
            <w:r>
              <w:rPr>
                <w:iCs/>
              </w:rPr>
              <w:t>2.3.</w:t>
            </w:r>
            <w:r w:rsidR="00174E4E">
              <w:rPr>
                <w:iCs/>
              </w:rPr>
              <w:t>they already have the duty of guardian or if they already take care of two or more other children or adults;</w:t>
            </w:r>
          </w:p>
          <w:p w14:paraId="188EB632" w14:textId="77777777" w:rsidR="0067691E" w:rsidRDefault="0067691E" w:rsidP="0067691E">
            <w:pPr>
              <w:autoSpaceDE w:val="0"/>
              <w:autoSpaceDN w:val="0"/>
              <w:adjustRightInd w:val="0"/>
              <w:spacing w:line="276" w:lineRule="auto"/>
              <w:contextualSpacing/>
              <w:jc w:val="both"/>
              <w:rPr>
                <w:rFonts w:eastAsia="Calibri"/>
                <w:iCs/>
              </w:rPr>
            </w:pPr>
          </w:p>
          <w:p w14:paraId="45A95BFC" w14:textId="1B2C1E80" w:rsidR="00174E4E" w:rsidRDefault="0067691E" w:rsidP="0067691E">
            <w:pPr>
              <w:autoSpaceDE w:val="0"/>
              <w:autoSpaceDN w:val="0"/>
              <w:adjustRightInd w:val="0"/>
              <w:spacing w:line="276" w:lineRule="auto"/>
              <w:contextualSpacing/>
              <w:jc w:val="both"/>
              <w:rPr>
                <w:iCs/>
              </w:rPr>
            </w:pPr>
            <w:r>
              <w:rPr>
                <w:iCs/>
              </w:rPr>
              <w:t>2.4.</w:t>
            </w:r>
            <w:r w:rsidR="00174E4E">
              <w:rPr>
                <w:iCs/>
              </w:rPr>
              <w:t>the mother who is considered for this task has a child younger than seven years of age and therefore rejects the task;</w:t>
            </w:r>
          </w:p>
          <w:p w14:paraId="069ADE3C" w14:textId="77777777" w:rsidR="0067691E" w:rsidRDefault="0067691E" w:rsidP="0067691E">
            <w:pPr>
              <w:autoSpaceDE w:val="0"/>
              <w:autoSpaceDN w:val="0"/>
              <w:adjustRightInd w:val="0"/>
              <w:spacing w:line="276" w:lineRule="auto"/>
              <w:contextualSpacing/>
              <w:jc w:val="both"/>
              <w:rPr>
                <w:rFonts w:eastAsia="Calibri"/>
                <w:iCs/>
              </w:rPr>
            </w:pPr>
          </w:p>
          <w:p w14:paraId="0D3AB24F" w14:textId="53E606E5" w:rsidR="00174E4E" w:rsidRDefault="0067691E" w:rsidP="0067691E">
            <w:pPr>
              <w:autoSpaceDE w:val="0"/>
              <w:autoSpaceDN w:val="0"/>
              <w:adjustRightInd w:val="0"/>
              <w:spacing w:line="276" w:lineRule="auto"/>
              <w:contextualSpacing/>
              <w:jc w:val="both"/>
              <w:rPr>
                <w:iCs/>
              </w:rPr>
            </w:pPr>
            <w:r>
              <w:rPr>
                <w:iCs/>
              </w:rPr>
              <w:t>2.5.</w:t>
            </w:r>
            <w:r w:rsidR="00174E4E">
              <w:rPr>
                <w:iCs/>
              </w:rPr>
              <w:t>the person who already cares for three or more of his/her minor children.</w:t>
            </w:r>
          </w:p>
          <w:p w14:paraId="1EC2AAF8" w14:textId="44298B2A" w:rsidR="00174E4E" w:rsidRDefault="00174E4E" w:rsidP="00174E4E">
            <w:pPr>
              <w:autoSpaceDE w:val="0"/>
              <w:autoSpaceDN w:val="0"/>
              <w:adjustRightInd w:val="0"/>
              <w:spacing w:line="276" w:lineRule="auto"/>
              <w:jc w:val="both"/>
              <w:rPr>
                <w:b/>
                <w:bCs/>
                <w:iCs/>
              </w:rPr>
            </w:pPr>
          </w:p>
          <w:p w14:paraId="2D25B18E" w14:textId="77777777" w:rsidR="00174E4E" w:rsidRDefault="00174E4E" w:rsidP="00174E4E">
            <w:pPr>
              <w:autoSpaceDE w:val="0"/>
              <w:autoSpaceDN w:val="0"/>
              <w:adjustRightInd w:val="0"/>
              <w:spacing w:line="276" w:lineRule="auto"/>
              <w:jc w:val="both"/>
              <w:rPr>
                <w:b/>
                <w:bCs/>
                <w:iCs/>
              </w:rPr>
            </w:pPr>
          </w:p>
          <w:p w14:paraId="1A1956AD" w14:textId="77777777" w:rsidR="00174E4E" w:rsidRDefault="00174E4E" w:rsidP="00174E4E">
            <w:pPr>
              <w:autoSpaceDE w:val="0"/>
              <w:autoSpaceDN w:val="0"/>
              <w:adjustRightInd w:val="0"/>
              <w:spacing w:line="276" w:lineRule="auto"/>
              <w:jc w:val="center"/>
              <w:rPr>
                <w:rFonts w:eastAsia="Calibri"/>
                <w:b/>
                <w:bCs/>
                <w:iCs/>
              </w:rPr>
            </w:pPr>
            <w:r>
              <w:rPr>
                <w:b/>
                <w:bCs/>
                <w:iCs/>
              </w:rPr>
              <w:t>Article 16</w:t>
            </w:r>
          </w:p>
          <w:p w14:paraId="591EE644" w14:textId="77777777" w:rsidR="00174E4E" w:rsidRDefault="00174E4E" w:rsidP="00174E4E">
            <w:pPr>
              <w:autoSpaceDE w:val="0"/>
              <w:autoSpaceDN w:val="0"/>
              <w:adjustRightInd w:val="0"/>
              <w:spacing w:line="276" w:lineRule="auto"/>
              <w:jc w:val="center"/>
              <w:rPr>
                <w:rFonts w:eastAsia="Calibri"/>
                <w:b/>
                <w:bCs/>
                <w:iCs/>
              </w:rPr>
            </w:pPr>
            <w:r>
              <w:rPr>
                <w:b/>
                <w:bCs/>
                <w:iCs/>
              </w:rPr>
              <w:t>Guardian Body in the role of the guardian</w:t>
            </w:r>
          </w:p>
          <w:p w14:paraId="11749A1E" w14:textId="77777777" w:rsidR="00174E4E" w:rsidRDefault="00174E4E" w:rsidP="00174E4E">
            <w:pPr>
              <w:autoSpaceDE w:val="0"/>
              <w:autoSpaceDN w:val="0"/>
              <w:adjustRightInd w:val="0"/>
              <w:spacing w:line="276" w:lineRule="auto"/>
              <w:jc w:val="both"/>
              <w:rPr>
                <w:rFonts w:eastAsia="Calibri"/>
                <w:b/>
                <w:bCs/>
                <w:iCs/>
                <w:lang w:val="sq-AL"/>
              </w:rPr>
            </w:pPr>
          </w:p>
          <w:p w14:paraId="41493B74" w14:textId="5ACE10C9" w:rsidR="00174E4E" w:rsidRDefault="00174E4E" w:rsidP="00174E4E">
            <w:pPr>
              <w:autoSpaceDE w:val="0"/>
              <w:autoSpaceDN w:val="0"/>
              <w:adjustRightInd w:val="0"/>
              <w:spacing w:line="276" w:lineRule="auto"/>
              <w:jc w:val="both"/>
              <w:rPr>
                <w:iCs/>
              </w:rPr>
            </w:pPr>
            <w:r>
              <w:rPr>
                <w:iCs/>
              </w:rPr>
              <w:t>1.If it is in the best interests of the child and adult to be placed under guardianship, the Guardian Body may decide not to appoint a guardian but to perform the guardian’s duties directly. By the ruling on the direct exercise of the guardian’s duties, the representative of the Guardian Body shall be appointed to exercise such duties on behalf of the guardian.</w:t>
            </w:r>
          </w:p>
          <w:p w14:paraId="2E66C57D" w14:textId="41BDB391" w:rsidR="00673C2F" w:rsidRDefault="00673C2F" w:rsidP="00174E4E">
            <w:pPr>
              <w:autoSpaceDE w:val="0"/>
              <w:autoSpaceDN w:val="0"/>
              <w:adjustRightInd w:val="0"/>
              <w:spacing w:line="276" w:lineRule="auto"/>
              <w:jc w:val="both"/>
              <w:rPr>
                <w:rFonts w:eastAsia="Calibri"/>
                <w:iCs/>
              </w:rPr>
            </w:pPr>
          </w:p>
          <w:p w14:paraId="259EA555" w14:textId="77777777" w:rsidR="00C65351" w:rsidRDefault="00C65351" w:rsidP="00174E4E">
            <w:pPr>
              <w:autoSpaceDE w:val="0"/>
              <w:autoSpaceDN w:val="0"/>
              <w:adjustRightInd w:val="0"/>
              <w:spacing w:line="276" w:lineRule="auto"/>
              <w:jc w:val="both"/>
              <w:rPr>
                <w:rFonts w:eastAsia="Calibri"/>
                <w:iCs/>
              </w:rPr>
            </w:pPr>
          </w:p>
          <w:p w14:paraId="64749BCC" w14:textId="15A7BDCF" w:rsidR="00D36786" w:rsidRPr="002C32EF" w:rsidRDefault="00174E4E" w:rsidP="00174E4E">
            <w:pPr>
              <w:autoSpaceDE w:val="0"/>
              <w:autoSpaceDN w:val="0"/>
              <w:adjustRightInd w:val="0"/>
              <w:spacing w:line="276" w:lineRule="auto"/>
              <w:jc w:val="both"/>
              <w:rPr>
                <w:iCs/>
              </w:rPr>
            </w:pPr>
            <w:r>
              <w:rPr>
                <w:iCs/>
              </w:rPr>
              <w:t xml:space="preserve">2.The guardian’s duties which require authorization from the Guardian Body or the participation of the body in any other way, in </w:t>
            </w:r>
            <w:r>
              <w:rPr>
                <w:iCs/>
              </w:rPr>
              <w:lastRenderedPageBreak/>
              <w:t xml:space="preserve">order to validate the decision, may be exercised by the representative of the Guardian Body only if such person has an administrative authority of the Guardian Body. He/she shall comply with any order issued by the Guardian Body and shall comply with the provisions of the Family Law and this Administrative Instruction. </w:t>
            </w:r>
          </w:p>
          <w:p w14:paraId="6F061578" w14:textId="77777777" w:rsidR="00D36786" w:rsidRDefault="00D36786" w:rsidP="00174E4E">
            <w:pPr>
              <w:autoSpaceDE w:val="0"/>
              <w:autoSpaceDN w:val="0"/>
              <w:adjustRightInd w:val="0"/>
              <w:spacing w:line="276" w:lineRule="auto"/>
              <w:jc w:val="both"/>
              <w:rPr>
                <w:rFonts w:eastAsia="Calibri"/>
                <w:iCs/>
              </w:rPr>
            </w:pPr>
          </w:p>
          <w:p w14:paraId="48746293" w14:textId="77777777" w:rsidR="00174E4E" w:rsidRDefault="00174E4E" w:rsidP="00174E4E">
            <w:pPr>
              <w:autoSpaceDE w:val="0"/>
              <w:autoSpaceDN w:val="0"/>
              <w:adjustRightInd w:val="0"/>
              <w:spacing w:line="276" w:lineRule="auto"/>
              <w:jc w:val="both"/>
              <w:rPr>
                <w:rFonts w:eastAsia="Calibri"/>
                <w:iCs/>
              </w:rPr>
            </w:pPr>
            <w:r>
              <w:rPr>
                <w:iCs/>
              </w:rPr>
              <w:t>3.In derogation from paragraphs 1 and 2 of this Article, where the Guardian Body shall generally assume the role of a guardian or performs the special duties of the guardian directly, it may and is authorized in certain cases to entrust certain duties to other professionals who may act on its behalf and under its supervision.</w:t>
            </w:r>
          </w:p>
          <w:p w14:paraId="33F66FEE" w14:textId="77777777" w:rsidR="00174E4E" w:rsidRDefault="00174E4E" w:rsidP="00174E4E">
            <w:pPr>
              <w:autoSpaceDE w:val="0"/>
              <w:autoSpaceDN w:val="0"/>
              <w:adjustRightInd w:val="0"/>
              <w:spacing w:line="276" w:lineRule="auto"/>
              <w:ind w:left="360"/>
              <w:contextualSpacing/>
              <w:jc w:val="both"/>
              <w:rPr>
                <w:rFonts w:eastAsia="Calibri"/>
                <w:iCs/>
                <w:lang w:val="sq-AL"/>
              </w:rPr>
            </w:pPr>
          </w:p>
          <w:p w14:paraId="3911A110" w14:textId="74687A30" w:rsidR="00174E4E" w:rsidRDefault="00174E4E" w:rsidP="00991C1C">
            <w:pPr>
              <w:autoSpaceDE w:val="0"/>
              <w:autoSpaceDN w:val="0"/>
              <w:adjustRightInd w:val="0"/>
              <w:spacing w:line="276" w:lineRule="auto"/>
              <w:contextualSpacing/>
              <w:rPr>
                <w:b/>
                <w:bCs/>
                <w:iCs/>
              </w:rPr>
            </w:pPr>
          </w:p>
          <w:p w14:paraId="745CC531" w14:textId="77777777" w:rsidR="00174E4E" w:rsidRDefault="00174E4E" w:rsidP="00174E4E">
            <w:pPr>
              <w:autoSpaceDE w:val="0"/>
              <w:autoSpaceDN w:val="0"/>
              <w:adjustRightInd w:val="0"/>
              <w:spacing w:line="276" w:lineRule="auto"/>
              <w:ind w:left="360"/>
              <w:contextualSpacing/>
              <w:jc w:val="center"/>
              <w:rPr>
                <w:rFonts w:eastAsia="Calibri"/>
                <w:b/>
                <w:bCs/>
                <w:iCs/>
              </w:rPr>
            </w:pPr>
            <w:r>
              <w:rPr>
                <w:b/>
                <w:bCs/>
                <w:iCs/>
              </w:rPr>
              <w:t>Article 17</w:t>
            </w:r>
          </w:p>
          <w:p w14:paraId="48E01E88" w14:textId="459F2BF0" w:rsidR="00174E4E" w:rsidRPr="00991C1C" w:rsidRDefault="00174E4E" w:rsidP="00991C1C">
            <w:pPr>
              <w:autoSpaceDE w:val="0"/>
              <w:autoSpaceDN w:val="0"/>
              <w:adjustRightInd w:val="0"/>
              <w:spacing w:line="276" w:lineRule="auto"/>
              <w:ind w:left="360"/>
              <w:contextualSpacing/>
              <w:jc w:val="center"/>
              <w:rPr>
                <w:rFonts w:eastAsia="Calibri"/>
                <w:b/>
                <w:bCs/>
                <w:iCs/>
              </w:rPr>
            </w:pPr>
            <w:r>
              <w:rPr>
                <w:b/>
                <w:bCs/>
                <w:iCs/>
              </w:rPr>
              <w:t>Obligations of the guardian</w:t>
            </w:r>
          </w:p>
          <w:p w14:paraId="590019FA" w14:textId="77777777" w:rsidR="00174E4E" w:rsidRDefault="00174E4E" w:rsidP="00174E4E">
            <w:pPr>
              <w:autoSpaceDE w:val="0"/>
              <w:autoSpaceDN w:val="0"/>
              <w:adjustRightInd w:val="0"/>
              <w:spacing w:line="276" w:lineRule="auto"/>
              <w:ind w:left="360"/>
              <w:contextualSpacing/>
              <w:jc w:val="both"/>
              <w:rPr>
                <w:rFonts w:eastAsia="Calibri"/>
                <w:iCs/>
                <w:lang w:val="sq-AL"/>
              </w:rPr>
            </w:pPr>
          </w:p>
          <w:p w14:paraId="73F16C1A" w14:textId="599E13D6" w:rsidR="00174E4E" w:rsidRDefault="00174E4E" w:rsidP="00174E4E">
            <w:pPr>
              <w:autoSpaceDE w:val="0"/>
              <w:autoSpaceDN w:val="0"/>
              <w:adjustRightInd w:val="0"/>
              <w:spacing w:line="276" w:lineRule="auto"/>
              <w:jc w:val="both"/>
              <w:rPr>
                <w:iCs/>
              </w:rPr>
            </w:pPr>
            <w:r>
              <w:rPr>
                <w:iCs/>
              </w:rPr>
              <w:t>1. The guardian shall especially be obliged to take care in good faith of the personality, rights and interests of the person he/she takes care of, and administer his/her property carefully as well as inform the Custodian Body of the guardianship management.</w:t>
            </w:r>
          </w:p>
          <w:p w14:paraId="206BE311" w14:textId="77777777" w:rsidR="00991C1C" w:rsidRDefault="00991C1C" w:rsidP="00174E4E">
            <w:pPr>
              <w:autoSpaceDE w:val="0"/>
              <w:autoSpaceDN w:val="0"/>
              <w:adjustRightInd w:val="0"/>
              <w:spacing w:line="276" w:lineRule="auto"/>
              <w:jc w:val="both"/>
              <w:rPr>
                <w:rFonts w:eastAsia="Calibri"/>
                <w:iCs/>
              </w:rPr>
            </w:pPr>
          </w:p>
          <w:p w14:paraId="0FCD0AF3" w14:textId="77777777" w:rsidR="00174E4E" w:rsidRDefault="00174E4E" w:rsidP="00174E4E">
            <w:pPr>
              <w:autoSpaceDE w:val="0"/>
              <w:autoSpaceDN w:val="0"/>
              <w:adjustRightInd w:val="0"/>
              <w:spacing w:line="276" w:lineRule="auto"/>
              <w:jc w:val="both"/>
              <w:rPr>
                <w:rFonts w:eastAsia="Calibri"/>
                <w:iCs/>
              </w:rPr>
            </w:pPr>
            <w:r>
              <w:rPr>
                <w:iCs/>
              </w:rPr>
              <w:t xml:space="preserve">2. The guardian shall especially be obliged, with the assistance of the Guardian Body, to use </w:t>
            </w:r>
            <w:r>
              <w:rPr>
                <w:iCs/>
              </w:rPr>
              <w:lastRenderedPageBreak/>
              <w:t>all the necessary means of social assistance in order to provide all the material requirements necessary for the implementation of certain guardianship measures.</w:t>
            </w:r>
          </w:p>
          <w:p w14:paraId="4829B629" w14:textId="77777777" w:rsidR="00174E4E" w:rsidRDefault="00174E4E" w:rsidP="00174E4E">
            <w:pPr>
              <w:autoSpaceDE w:val="0"/>
              <w:autoSpaceDN w:val="0"/>
              <w:adjustRightInd w:val="0"/>
              <w:spacing w:line="276" w:lineRule="auto"/>
              <w:ind w:left="360"/>
              <w:contextualSpacing/>
              <w:jc w:val="both"/>
              <w:rPr>
                <w:rFonts w:eastAsia="Calibri"/>
                <w:iCs/>
                <w:lang w:val="sq-AL"/>
              </w:rPr>
            </w:pPr>
          </w:p>
          <w:p w14:paraId="033E3158" w14:textId="2F26859D" w:rsidR="00174E4E" w:rsidRDefault="00174E4E" w:rsidP="00174E4E">
            <w:pPr>
              <w:autoSpaceDE w:val="0"/>
              <w:autoSpaceDN w:val="0"/>
              <w:adjustRightInd w:val="0"/>
              <w:spacing w:line="276" w:lineRule="auto"/>
              <w:rPr>
                <w:b/>
                <w:bCs/>
                <w:iCs/>
              </w:rPr>
            </w:pPr>
          </w:p>
          <w:p w14:paraId="73E0A788" w14:textId="77777777" w:rsidR="00907CC1" w:rsidRDefault="00907CC1" w:rsidP="00174E4E">
            <w:pPr>
              <w:autoSpaceDE w:val="0"/>
              <w:autoSpaceDN w:val="0"/>
              <w:adjustRightInd w:val="0"/>
              <w:spacing w:line="276" w:lineRule="auto"/>
              <w:rPr>
                <w:b/>
                <w:bCs/>
                <w:iCs/>
              </w:rPr>
            </w:pPr>
          </w:p>
          <w:p w14:paraId="03F7A668" w14:textId="77777777" w:rsidR="00174E4E" w:rsidRDefault="00174E4E" w:rsidP="00907CC1">
            <w:pPr>
              <w:autoSpaceDE w:val="0"/>
              <w:autoSpaceDN w:val="0"/>
              <w:adjustRightInd w:val="0"/>
              <w:spacing w:line="276" w:lineRule="auto"/>
              <w:jc w:val="center"/>
              <w:rPr>
                <w:rFonts w:eastAsia="Calibri"/>
                <w:b/>
                <w:bCs/>
                <w:iCs/>
              </w:rPr>
            </w:pPr>
            <w:r>
              <w:rPr>
                <w:b/>
                <w:bCs/>
                <w:iCs/>
              </w:rPr>
              <w:t>Article 18</w:t>
            </w:r>
          </w:p>
          <w:p w14:paraId="4EB7A86B" w14:textId="77777777" w:rsidR="00174E4E" w:rsidRDefault="00174E4E" w:rsidP="00907CC1">
            <w:pPr>
              <w:autoSpaceDE w:val="0"/>
              <w:autoSpaceDN w:val="0"/>
              <w:adjustRightInd w:val="0"/>
              <w:spacing w:line="276" w:lineRule="auto"/>
              <w:jc w:val="center"/>
              <w:rPr>
                <w:rFonts w:eastAsia="Calibri"/>
                <w:b/>
                <w:bCs/>
                <w:iCs/>
              </w:rPr>
            </w:pPr>
            <w:r>
              <w:rPr>
                <w:b/>
                <w:bCs/>
                <w:iCs/>
              </w:rPr>
              <w:t>Guardian of more than one child and adult</w:t>
            </w:r>
          </w:p>
          <w:p w14:paraId="159D1E48" w14:textId="5B2D0454" w:rsidR="00907CC1" w:rsidRDefault="00907CC1" w:rsidP="00174E4E">
            <w:pPr>
              <w:autoSpaceDE w:val="0"/>
              <w:autoSpaceDN w:val="0"/>
              <w:adjustRightInd w:val="0"/>
              <w:spacing w:line="276" w:lineRule="auto"/>
              <w:jc w:val="both"/>
              <w:rPr>
                <w:rFonts w:eastAsia="Calibri"/>
                <w:b/>
                <w:bCs/>
                <w:iCs/>
                <w:lang w:val="sq-AL"/>
              </w:rPr>
            </w:pPr>
          </w:p>
          <w:p w14:paraId="7B52DEF0" w14:textId="77777777" w:rsidR="00174E4E" w:rsidRDefault="00174E4E" w:rsidP="00174E4E">
            <w:pPr>
              <w:autoSpaceDE w:val="0"/>
              <w:autoSpaceDN w:val="0"/>
              <w:adjustRightInd w:val="0"/>
              <w:spacing w:line="276" w:lineRule="auto"/>
              <w:jc w:val="both"/>
              <w:rPr>
                <w:rFonts w:eastAsia="Calibri"/>
                <w:iCs/>
              </w:rPr>
            </w:pPr>
            <w:r>
              <w:rPr>
                <w:iCs/>
              </w:rPr>
              <w:t>The same guardian may by agreement be appointed as a guardian of more than one child and adult provided that this is not contrary to the interests of the children and adults under his/her guardianship.</w:t>
            </w:r>
          </w:p>
          <w:p w14:paraId="353F99A5" w14:textId="028DC13F" w:rsidR="00174E4E" w:rsidRDefault="00174E4E" w:rsidP="00174E4E">
            <w:pPr>
              <w:autoSpaceDE w:val="0"/>
              <w:autoSpaceDN w:val="0"/>
              <w:adjustRightInd w:val="0"/>
              <w:spacing w:line="276" w:lineRule="auto"/>
              <w:jc w:val="both"/>
              <w:rPr>
                <w:rFonts w:eastAsia="Calibri"/>
                <w:iCs/>
                <w:lang w:val="sq-AL"/>
              </w:rPr>
            </w:pPr>
          </w:p>
          <w:p w14:paraId="133B4FAD" w14:textId="77777777" w:rsidR="00137E31" w:rsidRDefault="00137E31" w:rsidP="00174E4E">
            <w:pPr>
              <w:autoSpaceDE w:val="0"/>
              <w:autoSpaceDN w:val="0"/>
              <w:adjustRightInd w:val="0"/>
              <w:spacing w:line="276" w:lineRule="auto"/>
              <w:jc w:val="both"/>
              <w:rPr>
                <w:rFonts w:eastAsia="Calibri"/>
                <w:iCs/>
                <w:lang w:val="sq-AL"/>
              </w:rPr>
            </w:pPr>
          </w:p>
          <w:p w14:paraId="63F61D8A" w14:textId="77777777" w:rsidR="00174E4E" w:rsidRDefault="00174E4E" w:rsidP="00174E4E">
            <w:pPr>
              <w:autoSpaceDE w:val="0"/>
              <w:autoSpaceDN w:val="0"/>
              <w:adjustRightInd w:val="0"/>
              <w:spacing w:line="276" w:lineRule="auto"/>
              <w:jc w:val="center"/>
              <w:rPr>
                <w:rFonts w:eastAsia="Calibri"/>
                <w:b/>
                <w:bCs/>
                <w:iCs/>
              </w:rPr>
            </w:pPr>
            <w:r>
              <w:rPr>
                <w:b/>
                <w:bCs/>
                <w:iCs/>
              </w:rPr>
              <w:t>Article 19</w:t>
            </w:r>
          </w:p>
          <w:p w14:paraId="73D825B9" w14:textId="77777777" w:rsidR="00174E4E" w:rsidRDefault="00174E4E" w:rsidP="00174E4E">
            <w:pPr>
              <w:autoSpaceDE w:val="0"/>
              <w:autoSpaceDN w:val="0"/>
              <w:adjustRightInd w:val="0"/>
              <w:spacing w:line="276" w:lineRule="auto"/>
              <w:jc w:val="center"/>
              <w:rPr>
                <w:rFonts w:eastAsia="Calibri"/>
                <w:b/>
                <w:bCs/>
                <w:iCs/>
              </w:rPr>
            </w:pPr>
            <w:r>
              <w:rPr>
                <w:b/>
                <w:bCs/>
                <w:iCs/>
              </w:rPr>
              <w:t>Types of guardianship</w:t>
            </w:r>
          </w:p>
          <w:p w14:paraId="27F9492B" w14:textId="3F869251" w:rsidR="00174E4E" w:rsidRDefault="00174E4E" w:rsidP="00174E4E">
            <w:pPr>
              <w:autoSpaceDE w:val="0"/>
              <w:autoSpaceDN w:val="0"/>
              <w:adjustRightInd w:val="0"/>
              <w:spacing w:line="276" w:lineRule="auto"/>
              <w:jc w:val="both"/>
              <w:rPr>
                <w:iCs/>
              </w:rPr>
            </w:pPr>
          </w:p>
          <w:p w14:paraId="2178C081" w14:textId="20ED4BC2" w:rsidR="00174E4E" w:rsidRDefault="00174E4E" w:rsidP="00174E4E">
            <w:pPr>
              <w:autoSpaceDE w:val="0"/>
              <w:autoSpaceDN w:val="0"/>
              <w:adjustRightInd w:val="0"/>
              <w:spacing w:line="276" w:lineRule="auto"/>
              <w:jc w:val="both"/>
              <w:rPr>
                <w:iCs/>
              </w:rPr>
            </w:pPr>
            <w:r>
              <w:rPr>
                <w:iCs/>
              </w:rPr>
              <w:t>1.Guardianship shall be implemented and provided, depending on the need of the child or adult who is under guardianship, the duration, or the way of placement, in one of the following forms:</w:t>
            </w:r>
          </w:p>
          <w:p w14:paraId="4A802326" w14:textId="77777777" w:rsidR="00137E31" w:rsidRDefault="00137E31" w:rsidP="00174E4E">
            <w:pPr>
              <w:autoSpaceDE w:val="0"/>
              <w:autoSpaceDN w:val="0"/>
              <w:adjustRightInd w:val="0"/>
              <w:spacing w:line="276" w:lineRule="auto"/>
              <w:jc w:val="both"/>
              <w:rPr>
                <w:rFonts w:eastAsia="Calibri"/>
                <w:iCs/>
              </w:rPr>
            </w:pPr>
          </w:p>
          <w:p w14:paraId="307DCC16" w14:textId="477C4E66" w:rsidR="00174E4E" w:rsidRDefault="00174E4E" w:rsidP="0090559B">
            <w:pPr>
              <w:numPr>
                <w:ilvl w:val="1"/>
                <w:numId w:val="88"/>
              </w:numPr>
              <w:autoSpaceDE w:val="0"/>
              <w:autoSpaceDN w:val="0"/>
              <w:adjustRightInd w:val="0"/>
              <w:spacing w:line="276" w:lineRule="auto"/>
              <w:contextualSpacing/>
              <w:jc w:val="both"/>
              <w:rPr>
                <w:iCs/>
              </w:rPr>
            </w:pPr>
            <w:r>
              <w:rPr>
                <w:iCs/>
              </w:rPr>
              <w:t xml:space="preserve">Temporary guardianship; </w:t>
            </w:r>
          </w:p>
          <w:p w14:paraId="06D881AA" w14:textId="77777777" w:rsidR="00137E31" w:rsidRDefault="00137E31" w:rsidP="00137E31">
            <w:pPr>
              <w:autoSpaceDE w:val="0"/>
              <w:autoSpaceDN w:val="0"/>
              <w:adjustRightInd w:val="0"/>
              <w:spacing w:line="276" w:lineRule="auto"/>
              <w:ind w:left="480"/>
              <w:contextualSpacing/>
              <w:jc w:val="both"/>
              <w:rPr>
                <w:iCs/>
              </w:rPr>
            </w:pPr>
          </w:p>
          <w:p w14:paraId="650B3CCF" w14:textId="6C9DDF24" w:rsidR="00174E4E" w:rsidRDefault="00174E4E" w:rsidP="0090559B">
            <w:pPr>
              <w:numPr>
                <w:ilvl w:val="1"/>
                <w:numId w:val="88"/>
              </w:numPr>
              <w:autoSpaceDE w:val="0"/>
              <w:autoSpaceDN w:val="0"/>
              <w:adjustRightInd w:val="0"/>
              <w:spacing w:line="276" w:lineRule="auto"/>
              <w:contextualSpacing/>
              <w:jc w:val="both"/>
              <w:rPr>
                <w:iCs/>
              </w:rPr>
            </w:pPr>
            <w:r>
              <w:rPr>
                <w:iCs/>
              </w:rPr>
              <w:t>Permanent guardianship;</w:t>
            </w:r>
          </w:p>
          <w:p w14:paraId="7F865698" w14:textId="0326D097" w:rsidR="00137E31" w:rsidRDefault="00137E31" w:rsidP="00137E31">
            <w:pPr>
              <w:autoSpaceDE w:val="0"/>
              <w:autoSpaceDN w:val="0"/>
              <w:adjustRightInd w:val="0"/>
              <w:spacing w:line="276" w:lineRule="auto"/>
              <w:contextualSpacing/>
              <w:jc w:val="both"/>
              <w:rPr>
                <w:iCs/>
              </w:rPr>
            </w:pPr>
          </w:p>
          <w:p w14:paraId="69618F8C" w14:textId="4D5F1FFB" w:rsidR="00174E4E" w:rsidRPr="00A01BF0" w:rsidRDefault="00174E4E" w:rsidP="00174E4E">
            <w:pPr>
              <w:numPr>
                <w:ilvl w:val="1"/>
                <w:numId w:val="88"/>
              </w:numPr>
              <w:autoSpaceDE w:val="0"/>
              <w:autoSpaceDN w:val="0"/>
              <w:adjustRightInd w:val="0"/>
              <w:spacing w:line="276" w:lineRule="auto"/>
              <w:contextualSpacing/>
              <w:jc w:val="both"/>
              <w:rPr>
                <w:iCs/>
              </w:rPr>
            </w:pPr>
            <w:r>
              <w:rPr>
                <w:iCs/>
              </w:rPr>
              <w:t>Special guardianship.</w:t>
            </w:r>
          </w:p>
          <w:p w14:paraId="5ECCE538" w14:textId="77777777" w:rsidR="00174E4E" w:rsidRDefault="00174E4E" w:rsidP="00174E4E">
            <w:pPr>
              <w:spacing w:line="276" w:lineRule="auto"/>
              <w:jc w:val="both"/>
              <w:rPr>
                <w:b/>
                <w:bCs/>
              </w:rPr>
            </w:pPr>
            <w:r>
              <w:rPr>
                <w:b/>
                <w:bCs/>
              </w:rPr>
              <w:lastRenderedPageBreak/>
              <w:t>CHAPTER IV: GUARDIANSHIP OF THE CHILD</w:t>
            </w:r>
          </w:p>
          <w:p w14:paraId="75827CBE" w14:textId="77777777" w:rsidR="00174E4E" w:rsidRDefault="00174E4E" w:rsidP="00174E4E">
            <w:pPr>
              <w:spacing w:line="276" w:lineRule="auto"/>
              <w:ind w:left="360"/>
              <w:contextualSpacing/>
              <w:jc w:val="both"/>
              <w:rPr>
                <w:b/>
                <w:bCs/>
                <w:lang w:val="sq-AL"/>
              </w:rPr>
            </w:pPr>
          </w:p>
          <w:p w14:paraId="15D4A25A" w14:textId="77777777" w:rsidR="00AC248A" w:rsidRDefault="00AC248A" w:rsidP="00174E4E">
            <w:pPr>
              <w:spacing w:line="276" w:lineRule="auto"/>
              <w:ind w:left="360"/>
              <w:contextualSpacing/>
              <w:jc w:val="center"/>
              <w:rPr>
                <w:b/>
                <w:bCs/>
              </w:rPr>
            </w:pPr>
          </w:p>
          <w:p w14:paraId="29F87857" w14:textId="53AC58B9" w:rsidR="00174E4E" w:rsidRDefault="00174E4E" w:rsidP="00174E4E">
            <w:pPr>
              <w:spacing w:line="276" w:lineRule="auto"/>
              <w:ind w:left="360"/>
              <w:contextualSpacing/>
              <w:jc w:val="center"/>
              <w:rPr>
                <w:b/>
                <w:bCs/>
              </w:rPr>
            </w:pPr>
            <w:r>
              <w:rPr>
                <w:b/>
                <w:bCs/>
              </w:rPr>
              <w:t>Article 20</w:t>
            </w:r>
          </w:p>
          <w:p w14:paraId="3C2D6A10" w14:textId="77777777" w:rsidR="00174E4E" w:rsidRDefault="00174E4E" w:rsidP="00174E4E">
            <w:pPr>
              <w:spacing w:line="276" w:lineRule="auto"/>
              <w:ind w:left="360"/>
              <w:contextualSpacing/>
              <w:jc w:val="center"/>
              <w:rPr>
                <w:b/>
                <w:bCs/>
              </w:rPr>
            </w:pPr>
            <w:r>
              <w:rPr>
                <w:b/>
                <w:bCs/>
              </w:rPr>
              <w:t>Family care for the child</w:t>
            </w:r>
          </w:p>
          <w:p w14:paraId="354AB417" w14:textId="77777777" w:rsidR="00174E4E" w:rsidRDefault="00174E4E" w:rsidP="00174E4E">
            <w:pPr>
              <w:spacing w:line="276" w:lineRule="auto"/>
              <w:ind w:left="360"/>
              <w:contextualSpacing/>
              <w:jc w:val="both"/>
              <w:rPr>
                <w:b/>
                <w:bCs/>
                <w:lang w:val="sq-AL"/>
              </w:rPr>
            </w:pPr>
          </w:p>
          <w:p w14:paraId="0DEBACC0" w14:textId="15529BA3" w:rsidR="00174E4E" w:rsidRDefault="00174E4E" w:rsidP="00174E4E">
            <w:pPr>
              <w:spacing w:after="160" w:line="276" w:lineRule="auto"/>
              <w:contextualSpacing/>
              <w:jc w:val="both"/>
            </w:pPr>
            <w:r>
              <w:t>1.In principle, the child shall not be removed from the care of his/her parent/parents, without their permission or court order.</w:t>
            </w:r>
          </w:p>
          <w:p w14:paraId="1D29717E" w14:textId="77777777" w:rsidR="00AC248A" w:rsidRDefault="00AC248A" w:rsidP="00174E4E">
            <w:pPr>
              <w:spacing w:after="160" w:line="276" w:lineRule="auto"/>
              <w:contextualSpacing/>
              <w:jc w:val="both"/>
            </w:pPr>
          </w:p>
          <w:p w14:paraId="254F05C9" w14:textId="77777777" w:rsidR="00174E4E" w:rsidRDefault="00174E4E" w:rsidP="00174E4E">
            <w:pPr>
              <w:spacing w:after="160" w:line="276" w:lineRule="auto"/>
              <w:contextualSpacing/>
              <w:jc w:val="both"/>
            </w:pPr>
            <w:r>
              <w:t>2.The child shall not be separated from the parents against his/her will, except in cases where such separation is in the best interest of the child if the child is in danger and if such separation is unavoidable and if such separation is required by law or by a final court decision. If the child is separated from the parents, the views and wishes of the child shall be heard, considered and documented in the documentation drafted for this purpose. The views of the child should be heard and documented by the Center for Social Work, other institutions involved in the process and the courts.</w:t>
            </w:r>
          </w:p>
          <w:p w14:paraId="07F594CC" w14:textId="00644B0C" w:rsidR="00AC248A" w:rsidRDefault="00AC248A" w:rsidP="00174E4E">
            <w:pPr>
              <w:spacing w:after="160" w:line="276" w:lineRule="auto"/>
              <w:contextualSpacing/>
              <w:jc w:val="both"/>
            </w:pPr>
          </w:p>
          <w:p w14:paraId="6B754614" w14:textId="77777777" w:rsidR="00AC248A" w:rsidRDefault="00AC248A" w:rsidP="00174E4E">
            <w:pPr>
              <w:spacing w:after="160" w:line="276" w:lineRule="auto"/>
              <w:contextualSpacing/>
              <w:jc w:val="both"/>
            </w:pPr>
          </w:p>
          <w:p w14:paraId="36EE5340" w14:textId="0E848D55" w:rsidR="00174E4E" w:rsidRDefault="00174E4E" w:rsidP="00174E4E">
            <w:pPr>
              <w:spacing w:after="160" w:line="276" w:lineRule="auto"/>
              <w:contextualSpacing/>
              <w:jc w:val="both"/>
            </w:pPr>
            <w:r>
              <w:t>3.In all proceedings in accordance with paragraph 2 of this Article, all interested parties shall have the opportunity to participate in the proceedings and make their views known.</w:t>
            </w:r>
          </w:p>
          <w:p w14:paraId="0E2EB20D" w14:textId="647E620A" w:rsidR="00AC248A" w:rsidRDefault="00AC248A" w:rsidP="00174E4E">
            <w:pPr>
              <w:spacing w:after="160" w:line="276" w:lineRule="auto"/>
              <w:contextualSpacing/>
              <w:jc w:val="both"/>
            </w:pPr>
          </w:p>
          <w:p w14:paraId="5F84115E" w14:textId="77777777" w:rsidR="00DF7C46" w:rsidRDefault="00DF7C46" w:rsidP="00174E4E">
            <w:pPr>
              <w:spacing w:after="160" w:line="276" w:lineRule="auto"/>
              <w:contextualSpacing/>
              <w:jc w:val="both"/>
            </w:pPr>
          </w:p>
          <w:p w14:paraId="6FFC928B" w14:textId="77777777" w:rsidR="00174E4E" w:rsidRDefault="00174E4E" w:rsidP="00174E4E">
            <w:pPr>
              <w:spacing w:after="160" w:line="276" w:lineRule="auto"/>
              <w:contextualSpacing/>
              <w:jc w:val="both"/>
            </w:pPr>
            <w:r>
              <w:t>4.A child who is separated from one or both parents and placed under guardianship shall have the right to maintain personal contacts and direct regular meetings with one or both parents unless this is no longer in the best interest of the child.</w:t>
            </w:r>
          </w:p>
          <w:p w14:paraId="4B3F5606" w14:textId="7FD60462" w:rsidR="00174E4E" w:rsidRDefault="00174E4E" w:rsidP="00174E4E">
            <w:pPr>
              <w:spacing w:after="160" w:line="276" w:lineRule="auto"/>
              <w:contextualSpacing/>
              <w:jc w:val="both"/>
            </w:pPr>
          </w:p>
          <w:p w14:paraId="24B6101F" w14:textId="58DE3620" w:rsidR="00391F42" w:rsidRDefault="00174E4E" w:rsidP="00174E4E">
            <w:pPr>
              <w:spacing w:after="160" w:line="276" w:lineRule="auto"/>
              <w:contextualSpacing/>
              <w:jc w:val="both"/>
            </w:pPr>
            <w:r>
              <w:t xml:space="preserve">5.Where separation results from any action taken by the competent institutions, such as detention, imprisonment, internment, deportation or death (including death for any cause, when the person is detained by the competent institutions) of one or both parents, or of the child, upon request, the institution shall provide the parents, the child or, as appropriate, another family member, with detailed information on the location of the member or members of the family, unless the provision of such information harms the child's well-being, ensuring that the submission of such a request shall not entail any detrimental consequences for the person or persons concerned. </w:t>
            </w:r>
          </w:p>
          <w:p w14:paraId="5FCF5406" w14:textId="77777777" w:rsidR="00956F16" w:rsidRDefault="00956F16" w:rsidP="00174E4E">
            <w:pPr>
              <w:spacing w:after="160" w:line="276" w:lineRule="auto"/>
              <w:contextualSpacing/>
              <w:jc w:val="both"/>
            </w:pPr>
          </w:p>
          <w:p w14:paraId="7A9F792B" w14:textId="77777777" w:rsidR="00174E4E" w:rsidRDefault="00174E4E" w:rsidP="00174E4E">
            <w:pPr>
              <w:spacing w:after="160" w:line="276" w:lineRule="auto"/>
              <w:contextualSpacing/>
              <w:jc w:val="both"/>
            </w:pPr>
            <w:r>
              <w:t xml:space="preserve">6.Competent institutions shall support parents in nurturing their child and shall provide the necessary assistance to the family in need, even in the early stages when this is necessary, as </w:t>
            </w:r>
            <w:r>
              <w:lastRenderedPageBreak/>
              <w:t>well as refer the child and family to child protection services.</w:t>
            </w:r>
          </w:p>
          <w:p w14:paraId="52F84F38" w14:textId="77777777" w:rsidR="00174E4E" w:rsidRDefault="00174E4E" w:rsidP="00174E4E">
            <w:pPr>
              <w:spacing w:line="276" w:lineRule="auto"/>
              <w:ind w:left="360"/>
              <w:contextualSpacing/>
              <w:jc w:val="both"/>
              <w:rPr>
                <w:b/>
                <w:bCs/>
                <w:lang w:val="sq-AL"/>
              </w:rPr>
            </w:pPr>
          </w:p>
          <w:p w14:paraId="6885C6AC" w14:textId="4D38D91F" w:rsidR="00100CB8" w:rsidRDefault="00100CB8" w:rsidP="001F358C">
            <w:pPr>
              <w:spacing w:line="276" w:lineRule="auto"/>
              <w:contextualSpacing/>
              <w:rPr>
                <w:b/>
                <w:bCs/>
              </w:rPr>
            </w:pPr>
          </w:p>
          <w:p w14:paraId="327624BA" w14:textId="77777777" w:rsidR="00174E4E" w:rsidRDefault="00174E4E" w:rsidP="00174E4E">
            <w:pPr>
              <w:spacing w:line="276" w:lineRule="auto"/>
              <w:ind w:left="360"/>
              <w:contextualSpacing/>
              <w:jc w:val="center"/>
              <w:rPr>
                <w:b/>
                <w:bCs/>
              </w:rPr>
            </w:pPr>
            <w:r>
              <w:rPr>
                <w:b/>
                <w:bCs/>
              </w:rPr>
              <w:t>Article 21</w:t>
            </w:r>
          </w:p>
          <w:p w14:paraId="796BC6D0" w14:textId="77777777" w:rsidR="00174E4E" w:rsidRDefault="00174E4E" w:rsidP="00174E4E">
            <w:pPr>
              <w:spacing w:line="276" w:lineRule="auto"/>
              <w:ind w:left="360"/>
              <w:contextualSpacing/>
              <w:jc w:val="center"/>
              <w:rPr>
                <w:b/>
                <w:bCs/>
              </w:rPr>
            </w:pPr>
            <w:r>
              <w:rPr>
                <w:b/>
                <w:bCs/>
              </w:rPr>
              <w:t>Family responsibilities</w:t>
            </w:r>
          </w:p>
          <w:p w14:paraId="36B71233" w14:textId="77777777" w:rsidR="00174E4E" w:rsidRDefault="00174E4E" w:rsidP="00174E4E">
            <w:pPr>
              <w:spacing w:line="276" w:lineRule="auto"/>
              <w:rPr>
                <w:b/>
                <w:bCs/>
              </w:rPr>
            </w:pPr>
          </w:p>
          <w:p w14:paraId="2841F317" w14:textId="5F27ADD6" w:rsidR="00174E4E" w:rsidRDefault="00174E4E" w:rsidP="00174E4E">
            <w:pPr>
              <w:spacing w:after="160" w:line="276" w:lineRule="auto"/>
              <w:contextualSpacing/>
              <w:jc w:val="both"/>
            </w:pPr>
            <w:r>
              <w:t xml:space="preserve">1.The family, being the basic unit of society and the natural environment, shall have the primary responsibilities for the nurturing, well-being, education and protection of the child. </w:t>
            </w:r>
          </w:p>
          <w:p w14:paraId="1044DD63" w14:textId="77777777" w:rsidR="001F358C" w:rsidRDefault="001F358C" w:rsidP="00174E4E">
            <w:pPr>
              <w:spacing w:after="160" w:line="276" w:lineRule="auto"/>
              <w:contextualSpacing/>
              <w:jc w:val="both"/>
            </w:pPr>
          </w:p>
          <w:p w14:paraId="0517748E" w14:textId="6D2B62DC" w:rsidR="00174E4E" w:rsidRDefault="00174E4E" w:rsidP="00174E4E">
            <w:pPr>
              <w:spacing w:after="160" w:line="276" w:lineRule="auto"/>
              <w:contextualSpacing/>
              <w:jc w:val="both"/>
            </w:pPr>
            <w:r>
              <w:t>2.The family shall ensure that the child grows up in a spirit of happiness, love and understanding, which fosters the development of the child to his/her full potential.</w:t>
            </w:r>
          </w:p>
          <w:p w14:paraId="347C8C48" w14:textId="77777777" w:rsidR="001F358C" w:rsidRDefault="001F358C" w:rsidP="00174E4E">
            <w:pPr>
              <w:spacing w:after="160" w:line="276" w:lineRule="auto"/>
              <w:contextualSpacing/>
              <w:jc w:val="both"/>
            </w:pPr>
          </w:p>
          <w:p w14:paraId="6FDF0BBA" w14:textId="5A8706E9" w:rsidR="00174E4E" w:rsidRDefault="00174E4E" w:rsidP="00174E4E">
            <w:pPr>
              <w:spacing w:after="160" w:line="276" w:lineRule="auto"/>
              <w:contextualSpacing/>
              <w:jc w:val="both"/>
            </w:pPr>
            <w:r>
              <w:t>3.Parents and other family members shall protect the life and development of the child, as well as respect the dignity, values and personality of the child. The views and desires of the child shall be taken into account in accordance with the age, maturity and gradual development of the child's ability to form decisions affecting his/her life.</w:t>
            </w:r>
          </w:p>
          <w:p w14:paraId="0921061E" w14:textId="77777777" w:rsidR="001F358C" w:rsidRDefault="001F358C" w:rsidP="00174E4E">
            <w:pPr>
              <w:spacing w:after="160" w:line="276" w:lineRule="auto"/>
              <w:contextualSpacing/>
              <w:jc w:val="both"/>
            </w:pPr>
          </w:p>
          <w:p w14:paraId="2DDCD479" w14:textId="3B314ADE" w:rsidR="001F358C" w:rsidRDefault="00174E4E" w:rsidP="00174E4E">
            <w:pPr>
              <w:spacing w:after="160" w:line="276" w:lineRule="auto"/>
              <w:contextualSpacing/>
              <w:jc w:val="both"/>
            </w:pPr>
            <w:r>
              <w:t xml:space="preserve">4.Parents and other family members shall be responsible for protecting children from all acts and situations that put the child at risk, from all forms of physical and mental violence, </w:t>
            </w:r>
            <w:r>
              <w:lastRenderedPageBreak/>
              <w:t>negligence, abuse, ill-treatment, and exploitation.</w:t>
            </w:r>
          </w:p>
          <w:p w14:paraId="6D12026F" w14:textId="77777777" w:rsidR="001117B9" w:rsidRDefault="001117B9" w:rsidP="00174E4E">
            <w:pPr>
              <w:spacing w:after="160" w:line="276" w:lineRule="auto"/>
              <w:contextualSpacing/>
              <w:jc w:val="both"/>
            </w:pPr>
          </w:p>
          <w:p w14:paraId="6C62D444" w14:textId="66B020AD" w:rsidR="009A7167" w:rsidRDefault="00174E4E" w:rsidP="00174E4E">
            <w:pPr>
              <w:spacing w:after="160" w:line="276" w:lineRule="auto"/>
              <w:contextualSpacing/>
              <w:jc w:val="both"/>
            </w:pPr>
            <w:r>
              <w:t>5.Parents and other family members shall have the duty to:</w:t>
            </w:r>
            <w:r w:rsidR="009A7167">
              <w:t xml:space="preserve"> </w:t>
            </w:r>
          </w:p>
          <w:p w14:paraId="0DE28077" w14:textId="77777777" w:rsidR="009A7167" w:rsidRDefault="009A7167" w:rsidP="00174E4E">
            <w:pPr>
              <w:spacing w:after="160" w:line="276" w:lineRule="auto"/>
              <w:contextualSpacing/>
              <w:jc w:val="both"/>
            </w:pPr>
          </w:p>
          <w:p w14:paraId="412FEA3F" w14:textId="3ACE445D" w:rsidR="009A7167" w:rsidRDefault="00174E4E" w:rsidP="009A7167">
            <w:pPr>
              <w:spacing w:after="160" w:line="276" w:lineRule="auto"/>
              <w:ind w:left="243"/>
              <w:contextualSpacing/>
              <w:jc w:val="both"/>
            </w:pPr>
            <w:r>
              <w:t xml:space="preserve"> </w:t>
            </w:r>
            <w:r w:rsidR="009A7167">
              <w:t>5.1.</w:t>
            </w:r>
            <w:r>
              <w:t>provide good advice and guidance, as well as help the child in accordance with his/her development and prepare him/her for an independent and responsible life in society;</w:t>
            </w:r>
          </w:p>
          <w:p w14:paraId="6D43B3EF" w14:textId="0F9CF56F" w:rsidR="009A7167" w:rsidRDefault="009A7167" w:rsidP="009A7167">
            <w:pPr>
              <w:spacing w:after="160" w:line="276" w:lineRule="auto"/>
              <w:ind w:left="243"/>
              <w:contextualSpacing/>
              <w:jc w:val="both"/>
            </w:pPr>
            <w:r>
              <w:t>5.2.</w:t>
            </w:r>
            <w:r w:rsidR="00174E4E">
              <w:t>take into account the child's attitude and desires in accordance with his/her age and maturity;</w:t>
            </w:r>
          </w:p>
          <w:p w14:paraId="13804B30" w14:textId="77777777" w:rsidR="009A7167" w:rsidRDefault="009A7167" w:rsidP="009A7167">
            <w:pPr>
              <w:spacing w:after="160" w:line="276" w:lineRule="auto"/>
              <w:ind w:left="243"/>
              <w:contextualSpacing/>
              <w:jc w:val="both"/>
            </w:pPr>
          </w:p>
          <w:p w14:paraId="7F8C08F4" w14:textId="27235313" w:rsidR="00174E4E" w:rsidRDefault="009A7167" w:rsidP="009A7167">
            <w:pPr>
              <w:spacing w:after="160" w:line="276" w:lineRule="auto"/>
              <w:ind w:left="243"/>
              <w:contextualSpacing/>
              <w:jc w:val="both"/>
            </w:pPr>
            <w:r>
              <w:t>5.3.</w:t>
            </w:r>
            <w:r w:rsidR="00174E4E">
              <w:t xml:space="preserve"> respect and promote the child's right to health, education, well-being and participation;</w:t>
            </w:r>
          </w:p>
          <w:p w14:paraId="1136B6C1" w14:textId="77777777" w:rsidR="009A7167" w:rsidRDefault="009A7167" w:rsidP="009A7167">
            <w:pPr>
              <w:spacing w:after="160" w:line="276" w:lineRule="auto"/>
              <w:ind w:left="243"/>
              <w:contextualSpacing/>
              <w:jc w:val="both"/>
            </w:pPr>
          </w:p>
          <w:p w14:paraId="46E9489A" w14:textId="76479239" w:rsidR="009A7167" w:rsidRDefault="009A7167" w:rsidP="009A7167">
            <w:pPr>
              <w:spacing w:after="160" w:line="276" w:lineRule="auto"/>
              <w:ind w:left="243"/>
              <w:contextualSpacing/>
              <w:jc w:val="both"/>
            </w:pPr>
            <w:r>
              <w:t>5.4.</w:t>
            </w:r>
            <w:r w:rsidR="00174E4E">
              <w:t xml:space="preserve"> protect the rights and interests of the child, warranted by law and the Convention, and;</w:t>
            </w:r>
          </w:p>
          <w:p w14:paraId="540763A2" w14:textId="722C945C" w:rsidR="00174E4E" w:rsidRDefault="009A7167" w:rsidP="009A7167">
            <w:pPr>
              <w:spacing w:after="160" w:line="276" w:lineRule="auto"/>
              <w:ind w:left="243"/>
              <w:contextualSpacing/>
              <w:jc w:val="both"/>
            </w:pPr>
            <w:r>
              <w:t>5.6.</w:t>
            </w:r>
            <w:r w:rsidR="00174E4E">
              <w:t xml:space="preserve"> ensure that in the temporary absence of the parent, the child shall receive adequate care from the designated person, parent, guardian or competent body.</w:t>
            </w:r>
          </w:p>
          <w:p w14:paraId="6CAFD504" w14:textId="5DA25621" w:rsidR="00174E4E" w:rsidRDefault="00174E4E" w:rsidP="00174E4E">
            <w:pPr>
              <w:spacing w:line="276" w:lineRule="auto"/>
              <w:rPr>
                <w:b/>
                <w:bCs/>
              </w:rPr>
            </w:pPr>
          </w:p>
          <w:p w14:paraId="308BE42E" w14:textId="0EB5379C" w:rsidR="00174E4E" w:rsidRDefault="00174E4E" w:rsidP="00B40616">
            <w:pPr>
              <w:spacing w:line="276" w:lineRule="auto"/>
              <w:contextualSpacing/>
              <w:rPr>
                <w:b/>
                <w:bCs/>
              </w:rPr>
            </w:pPr>
          </w:p>
          <w:p w14:paraId="59231C09" w14:textId="33261F23" w:rsidR="002F6017" w:rsidRDefault="002F6017" w:rsidP="00B40616">
            <w:pPr>
              <w:spacing w:line="276" w:lineRule="auto"/>
              <w:contextualSpacing/>
              <w:rPr>
                <w:b/>
                <w:bCs/>
              </w:rPr>
            </w:pPr>
          </w:p>
          <w:p w14:paraId="58854779" w14:textId="77777777" w:rsidR="002F6017" w:rsidRDefault="002F6017" w:rsidP="00B40616">
            <w:pPr>
              <w:spacing w:line="276" w:lineRule="auto"/>
              <w:contextualSpacing/>
              <w:rPr>
                <w:b/>
                <w:bCs/>
              </w:rPr>
            </w:pPr>
          </w:p>
          <w:p w14:paraId="01BD7794" w14:textId="77777777" w:rsidR="00174E4E" w:rsidRDefault="00174E4E" w:rsidP="00174E4E">
            <w:pPr>
              <w:spacing w:line="276" w:lineRule="auto"/>
              <w:ind w:left="360"/>
              <w:contextualSpacing/>
              <w:jc w:val="center"/>
              <w:rPr>
                <w:b/>
                <w:bCs/>
              </w:rPr>
            </w:pPr>
          </w:p>
          <w:p w14:paraId="407B814A" w14:textId="74CC677F" w:rsidR="002F6017" w:rsidRDefault="002F6017" w:rsidP="00174E4E">
            <w:pPr>
              <w:spacing w:line="276" w:lineRule="auto"/>
              <w:ind w:left="360"/>
              <w:contextualSpacing/>
              <w:jc w:val="center"/>
              <w:rPr>
                <w:b/>
                <w:bCs/>
              </w:rPr>
            </w:pPr>
          </w:p>
          <w:p w14:paraId="60AB7642" w14:textId="77777777" w:rsidR="002F6017" w:rsidRDefault="002F6017" w:rsidP="00174E4E">
            <w:pPr>
              <w:spacing w:line="276" w:lineRule="auto"/>
              <w:ind w:left="360"/>
              <w:contextualSpacing/>
              <w:jc w:val="center"/>
              <w:rPr>
                <w:b/>
                <w:bCs/>
              </w:rPr>
            </w:pPr>
          </w:p>
          <w:p w14:paraId="5CA12B73" w14:textId="7B45D14D" w:rsidR="00174E4E" w:rsidRDefault="00174E4E" w:rsidP="00174E4E">
            <w:pPr>
              <w:spacing w:line="276" w:lineRule="auto"/>
              <w:ind w:left="360"/>
              <w:contextualSpacing/>
              <w:jc w:val="center"/>
              <w:rPr>
                <w:b/>
                <w:bCs/>
              </w:rPr>
            </w:pPr>
            <w:r>
              <w:rPr>
                <w:b/>
                <w:bCs/>
              </w:rPr>
              <w:t>Article 22</w:t>
            </w:r>
          </w:p>
          <w:p w14:paraId="2E0CCDF2" w14:textId="77777777" w:rsidR="00174E4E" w:rsidRDefault="00174E4E" w:rsidP="00174E4E">
            <w:pPr>
              <w:spacing w:line="276" w:lineRule="auto"/>
              <w:ind w:left="360"/>
              <w:contextualSpacing/>
              <w:jc w:val="center"/>
              <w:rPr>
                <w:b/>
                <w:bCs/>
              </w:rPr>
            </w:pPr>
            <w:r>
              <w:rPr>
                <w:b/>
                <w:bCs/>
              </w:rPr>
              <w:t>Institutional responsibilities</w:t>
            </w:r>
          </w:p>
          <w:p w14:paraId="3C458E5D" w14:textId="77777777" w:rsidR="00174E4E" w:rsidRDefault="00174E4E" w:rsidP="00174E4E">
            <w:pPr>
              <w:spacing w:line="276" w:lineRule="auto"/>
              <w:ind w:left="360"/>
              <w:contextualSpacing/>
              <w:jc w:val="both"/>
              <w:rPr>
                <w:b/>
                <w:bCs/>
                <w:lang w:val="sq-AL"/>
              </w:rPr>
            </w:pPr>
          </w:p>
          <w:p w14:paraId="6DA36A85" w14:textId="17B5AA68" w:rsidR="00247EF8" w:rsidRDefault="00174E4E" w:rsidP="00174E4E">
            <w:pPr>
              <w:spacing w:after="160" w:line="276" w:lineRule="auto"/>
              <w:contextualSpacing/>
              <w:jc w:val="both"/>
            </w:pPr>
            <w:r>
              <w:t>1.Parents or guardians shall be entitled to receive support from institutions in fulfilling the responsibilities set out in this Administrative Instruction. Institutions shall respect the main responsibility of the parents for the education of the child and the relationship between the child and parents, while at the same time respecting and taking into account the gradual development of the child's skills.</w:t>
            </w:r>
          </w:p>
          <w:p w14:paraId="08F513A9" w14:textId="77777777" w:rsidR="00174E4E" w:rsidRDefault="00174E4E" w:rsidP="00174E4E">
            <w:pPr>
              <w:spacing w:after="160" w:line="276" w:lineRule="auto"/>
              <w:contextualSpacing/>
              <w:jc w:val="both"/>
            </w:pPr>
            <w:r>
              <w:t>2.Institutions shall take all necessary measures to ensure that parents who are unable to carry out their responsibilities receive the necessary assistance to fulfil their responsibilities and provide the necessary infrastructure and services in this regard.</w:t>
            </w:r>
          </w:p>
          <w:p w14:paraId="78A7F465" w14:textId="2ED99EF8" w:rsidR="00247EF8" w:rsidRDefault="00247EF8" w:rsidP="00174E4E">
            <w:pPr>
              <w:spacing w:after="160" w:line="276" w:lineRule="auto"/>
              <w:contextualSpacing/>
              <w:jc w:val="both"/>
            </w:pPr>
          </w:p>
          <w:p w14:paraId="3F0DCFF0" w14:textId="77777777" w:rsidR="00174E4E" w:rsidRDefault="00174E4E" w:rsidP="00174E4E">
            <w:pPr>
              <w:spacing w:after="160" w:line="276" w:lineRule="auto"/>
              <w:contextualSpacing/>
              <w:jc w:val="both"/>
            </w:pPr>
            <w:r>
              <w:t>3.Where the family puts a child at risk or fails to protect him/her from any form of physical and mental violence, negligence, abuse, sexual abuse, ill-treatment, abandonment, economic exploitation and all other forms of exploitation by parents or other family members, the Center for Social Work shall be responsible for the child protection and provision of proper care in accordance with applicable law.</w:t>
            </w:r>
          </w:p>
          <w:p w14:paraId="5E4C7FCB" w14:textId="701B2A22" w:rsidR="00174E4E" w:rsidRDefault="00174E4E" w:rsidP="00174E4E">
            <w:pPr>
              <w:spacing w:after="160" w:line="276" w:lineRule="auto"/>
              <w:contextualSpacing/>
              <w:jc w:val="both"/>
            </w:pPr>
          </w:p>
          <w:p w14:paraId="5D2C44AC" w14:textId="77777777" w:rsidR="00F446C1" w:rsidRDefault="00F446C1" w:rsidP="00174E4E">
            <w:pPr>
              <w:spacing w:after="160" w:line="276" w:lineRule="auto"/>
              <w:contextualSpacing/>
              <w:jc w:val="both"/>
            </w:pPr>
          </w:p>
          <w:p w14:paraId="37CF72DA" w14:textId="77777777" w:rsidR="00174E4E" w:rsidRDefault="00174E4E" w:rsidP="00174E4E">
            <w:pPr>
              <w:spacing w:after="160" w:line="276" w:lineRule="auto"/>
              <w:contextualSpacing/>
              <w:jc w:val="both"/>
            </w:pPr>
            <w:r>
              <w:t>4.The institutions shall be responsible to intervene with the measures provided for by this Administrative Instruction and the applicable legislation to guarantee the safety and well-being of the child only when the supportive measures available to families under paragraph (1) show that they are insufficient to prevent violence, contempt, negligence, abuse, misuse, exploitation or when the child is in a high unavoidable risk.</w:t>
            </w:r>
          </w:p>
          <w:p w14:paraId="2C75E273" w14:textId="77777777" w:rsidR="00174E4E" w:rsidRDefault="00174E4E" w:rsidP="00174E4E">
            <w:pPr>
              <w:spacing w:line="276" w:lineRule="auto"/>
              <w:jc w:val="both"/>
              <w:rPr>
                <w:lang w:val="sq-AL"/>
              </w:rPr>
            </w:pPr>
          </w:p>
          <w:p w14:paraId="6ABB567B" w14:textId="67261AA0" w:rsidR="00366460" w:rsidRDefault="00366460" w:rsidP="003E28D1">
            <w:pPr>
              <w:spacing w:line="276" w:lineRule="auto"/>
              <w:contextualSpacing/>
              <w:jc w:val="both"/>
              <w:rPr>
                <w:b/>
                <w:bCs/>
              </w:rPr>
            </w:pPr>
          </w:p>
          <w:p w14:paraId="7668624E" w14:textId="77777777" w:rsidR="00174E4E" w:rsidRDefault="00174E4E" w:rsidP="00DA59A1">
            <w:pPr>
              <w:contextualSpacing/>
              <w:jc w:val="center"/>
              <w:rPr>
                <w:b/>
                <w:bCs/>
              </w:rPr>
            </w:pPr>
            <w:r>
              <w:rPr>
                <w:b/>
                <w:bCs/>
              </w:rPr>
              <w:t>Article 23</w:t>
            </w:r>
          </w:p>
          <w:p w14:paraId="1D904CB7" w14:textId="77777777" w:rsidR="00174E4E" w:rsidRDefault="00174E4E" w:rsidP="00DA59A1">
            <w:pPr>
              <w:contextualSpacing/>
              <w:jc w:val="center"/>
              <w:rPr>
                <w:b/>
                <w:bCs/>
              </w:rPr>
            </w:pPr>
            <w:r>
              <w:rPr>
                <w:b/>
                <w:bCs/>
              </w:rPr>
              <w:t>Conditions for placing a child under guardianship</w:t>
            </w:r>
          </w:p>
          <w:p w14:paraId="43DBBE0E" w14:textId="77777777" w:rsidR="00174E4E" w:rsidRDefault="00174E4E" w:rsidP="00DA59A1">
            <w:pPr>
              <w:autoSpaceDE w:val="0"/>
              <w:autoSpaceDN w:val="0"/>
              <w:adjustRightInd w:val="0"/>
              <w:contextualSpacing/>
              <w:jc w:val="both"/>
              <w:rPr>
                <w:rFonts w:eastAsia="Calibri"/>
                <w:b/>
                <w:bCs/>
                <w:iCs/>
                <w:lang w:val="sq-AL"/>
              </w:rPr>
            </w:pPr>
          </w:p>
          <w:p w14:paraId="6016F40E" w14:textId="5F06DC9F" w:rsidR="00174E4E" w:rsidRDefault="00174E4E" w:rsidP="00DA59A1">
            <w:pPr>
              <w:autoSpaceDE w:val="0"/>
              <w:autoSpaceDN w:val="0"/>
              <w:adjustRightInd w:val="0"/>
              <w:jc w:val="both"/>
              <w:rPr>
                <w:iCs/>
              </w:rPr>
            </w:pPr>
            <w:r>
              <w:rPr>
                <w:iCs/>
              </w:rPr>
              <w:t>1.A child is placed under guardianship when:</w:t>
            </w:r>
          </w:p>
          <w:p w14:paraId="254AB2EE" w14:textId="77777777" w:rsidR="00366460" w:rsidRDefault="00366460" w:rsidP="00DA59A1">
            <w:pPr>
              <w:autoSpaceDE w:val="0"/>
              <w:autoSpaceDN w:val="0"/>
              <w:adjustRightInd w:val="0"/>
              <w:jc w:val="both"/>
              <w:rPr>
                <w:rFonts w:eastAsia="Calibri"/>
                <w:iCs/>
              </w:rPr>
            </w:pPr>
          </w:p>
          <w:p w14:paraId="1EB981D8" w14:textId="3826493D" w:rsidR="00113385" w:rsidRDefault="00894650" w:rsidP="006761D5">
            <w:pPr>
              <w:autoSpaceDE w:val="0"/>
              <w:autoSpaceDN w:val="0"/>
              <w:adjustRightInd w:val="0"/>
              <w:ind w:left="333"/>
              <w:jc w:val="both"/>
              <w:rPr>
                <w:iCs/>
              </w:rPr>
            </w:pPr>
            <w:r>
              <w:rPr>
                <w:iCs/>
              </w:rPr>
              <w:t>1.1</w:t>
            </w:r>
            <w:r w:rsidR="00174E4E">
              <w:rPr>
                <w:iCs/>
              </w:rPr>
              <w:t xml:space="preserve"> his/her parents find it impossible to exercise parental care;</w:t>
            </w:r>
          </w:p>
          <w:p w14:paraId="2FD48B64" w14:textId="77777777" w:rsidR="00DA59A1" w:rsidRPr="00894650" w:rsidRDefault="00DA59A1" w:rsidP="006761D5">
            <w:pPr>
              <w:autoSpaceDE w:val="0"/>
              <w:autoSpaceDN w:val="0"/>
              <w:adjustRightInd w:val="0"/>
              <w:ind w:left="333"/>
              <w:jc w:val="both"/>
              <w:rPr>
                <w:iCs/>
              </w:rPr>
            </w:pPr>
          </w:p>
          <w:p w14:paraId="7CCB5D4D" w14:textId="06070551" w:rsidR="00894650" w:rsidRDefault="005E6094" w:rsidP="006761D5">
            <w:pPr>
              <w:autoSpaceDE w:val="0"/>
              <w:autoSpaceDN w:val="0"/>
              <w:adjustRightInd w:val="0"/>
              <w:ind w:left="333" w:hanging="333"/>
              <w:contextualSpacing/>
              <w:jc w:val="both"/>
              <w:rPr>
                <w:rFonts w:eastAsia="Calibri"/>
                <w:iCs/>
              </w:rPr>
            </w:pPr>
            <w:r>
              <w:rPr>
                <w:iCs/>
              </w:rPr>
              <w:t xml:space="preserve">       1.2.</w:t>
            </w:r>
            <w:r w:rsidR="00174E4E">
              <w:rPr>
                <w:iCs/>
              </w:rPr>
              <w:t>the parent or parents have been sentenced to final imprisonment, for the duration of serving the sentence;</w:t>
            </w:r>
          </w:p>
          <w:p w14:paraId="756DDF9F" w14:textId="77777777" w:rsidR="00894650" w:rsidRPr="00894650" w:rsidRDefault="00894650" w:rsidP="006761D5">
            <w:pPr>
              <w:autoSpaceDE w:val="0"/>
              <w:autoSpaceDN w:val="0"/>
              <w:adjustRightInd w:val="0"/>
              <w:ind w:left="333" w:hanging="333"/>
              <w:contextualSpacing/>
              <w:jc w:val="both"/>
              <w:rPr>
                <w:rFonts w:eastAsia="Calibri"/>
                <w:iCs/>
              </w:rPr>
            </w:pPr>
          </w:p>
          <w:p w14:paraId="6279A323" w14:textId="6F27ABA2" w:rsidR="00113385" w:rsidRPr="00113385" w:rsidRDefault="005E6094" w:rsidP="006761D5">
            <w:pPr>
              <w:autoSpaceDE w:val="0"/>
              <w:autoSpaceDN w:val="0"/>
              <w:adjustRightInd w:val="0"/>
              <w:ind w:left="333" w:hanging="333"/>
              <w:contextualSpacing/>
              <w:jc w:val="both"/>
              <w:rPr>
                <w:iCs/>
              </w:rPr>
            </w:pPr>
            <w:r>
              <w:rPr>
                <w:iCs/>
              </w:rPr>
              <w:t xml:space="preserve">       </w:t>
            </w:r>
            <w:r w:rsidR="00113385">
              <w:rPr>
                <w:iCs/>
              </w:rPr>
              <w:t>1.3.</w:t>
            </w:r>
            <w:r w:rsidR="00174E4E" w:rsidRPr="00113385">
              <w:rPr>
                <w:iCs/>
              </w:rPr>
              <w:t xml:space="preserve">both parents have died; </w:t>
            </w:r>
          </w:p>
          <w:p w14:paraId="4411C862" w14:textId="77777777" w:rsidR="00113385" w:rsidRPr="00113385" w:rsidRDefault="00113385" w:rsidP="006761D5">
            <w:pPr>
              <w:pStyle w:val="ListParagraph"/>
              <w:autoSpaceDE w:val="0"/>
              <w:autoSpaceDN w:val="0"/>
              <w:adjustRightInd w:val="0"/>
              <w:ind w:left="333" w:hanging="333"/>
              <w:contextualSpacing/>
              <w:jc w:val="both"/>
              <w:rPr>
                <w:iCs/>
              </w:rPr>
            </w:pPr>
          </w:p>
          <w:p w14:paraId="2D8D777F" w14:textId="4930CF43" w:rsidR="00174E4E" w:rsidRDefault="005E6094" w:rsidP="006761D5">
            <w:pPr>
              <w:autoSpaceDE w:val="0"/>
              <w:autoSpaceDN w:val="0"/>
              <w:adjustRightInd w:val="0"/>
              <w:ind w:left="333" w:hanging="333"/>
              <w:contextualSpacing/>
              <w:jc w:val="both"/>
              <w:rPr>
                <w:iCs/>
              </w:rPr>
            </w:pPr>
            <w:r>
              <w:rPr>
                <w:iCs/>
              </w:rPr>
              <w:t xml:space="preserve">       </w:t>
            </w:r>
            <w:r w:rsidR="00113385">
              <w:rPr>
                <w:iCs/>
              </w:rPr>
              <w:t>1.4.</w:t>
            </w:r>
            <w:r w:rsidR="00174E4E">
              <w:rPr>
                <w:iCs/>
              </w:rPr>
              <w:t>the child's parents are not known;</w:t>
            </w:r>
          </w:p>
          <w:p w14:paraId="37A11283" w14:textId="77777777" w:rsidR="00113385" w:rsidRDefault="00113385" w:rsidP="006761D5">
            <w:pPr>
              <w:autoSpaceDE w:val="0"/>
              <w:autoSpaceDN w:val="0"/>
              <w:adjustRightInd w:val="0"/>
              <w:ind w:left="333" w:hanging="333"/>
              <w:contextualSpacing/>
              <w:jc w:val="both"/>
              <w:rPr>
                <w:rFonts w:eastAsia="Calibri"/>
                <w:iCs/>
              </w:rPr>
            </w:pPr>
          </w:p>
          <w:p w14:paraId="272E1D6D" w14:textId="6D1FCD2F" w:rsidR="00174E4E" w:rsidRDefault="00DA59A1" w:rsidP="006761D5">
            <w:pPr>
              <w:autoSpaceDE w:val="0"/>
              <w:autoSpaceDN w:val="0"/>
              <w:adjustRightInd w:val="0"/>
              <w:ind w:left="333"/>
              <w:contextualSpacing/>
              <w:jc w:val="both"/>
              <w:rPr>
                <w:iCs/>
              </w:rPr>
            </w:pPr>
            <w:r>
              <w:rPr>
                <w:iCs/>
              </w:rPr>
              <w:t xml:space="preserve"> </w:t>
            </w:r>
            <w:r w:rsidR="005E6094">
              <w:rPr>
                <w:iCs/>
              </w:rPr>
              <w:t>1.5.</w:t>
            </w:r>
            <w:r w:rsidR="00174E4E">
              <w:rPr>
                <w:iCs/>
              </w:rPr>
              <w:t>parents have abandoned the child;</w:t>
            </w:r>
          </w:p>
          <w:p w14:paraId="78109289" w14:textId="77777777" w:rsidR="005E6094" w:rsidRDefault="005E6094" w:rsidP="006761D5">
            <w:pPr>
              <w:autoSpaceDE w:val="0"/>
              <w:autoSpaceDN w:val="0"/>
              <w:adjustRightInd w:val="0"/>
              <w:ind w:left="333"/>
              <w:contextualSpacing/>
              <w:jc w:val="both"/>
              <w:rPr>
                <w:rFonts w:eastAsia="Calibri"/>
                <w:iCs/>
              </w:rPr>
            </w:pPr>
          </w:p>
          <w:p w14:paraId="3A9A5A82" w14:textId="0FB912C2" w:rsidR="00174E4E" w:rsidRDefault="005E6094" w:rsidP="006761D5">
            <w:pPr>
              <w:autoSpaceDE w:val="0"/>
              <w:autoSpaceDN w:val="0"/>
              <w:adjustRightInd w:val="0"/>
              <w:ind w:left="333"/>
              <w:contextualSpacing/>
              <w:jc w:val="both"/>
              <w:rPr>
                <w:rFonts w:eastAsia="Calibri"/>
                <w:iCs/>
              </w:rPr>
            </w:pPr>
            <w:r>
              <w:rPr>
                <w:rFonts w:eastAsia="Calibri"/>
                <w:iCs/>
              </w:rPr>
              <w:lastRenderedPageBreak/>
              <w:t>1.6.</w:t>
            </w:r>
            <w:r w:rsidR="00174E4E">
              <w:rPr>
                <w:iCs/>
              </w:rPr>
              <w:t xml:space="preserve"> parents suffer from an illness that renders them incapable of caring for their children, or while recovering in a place outside the child's place of residence or abode;</w:t>
            </w:r>
          </w:p>
          <w:p w14:paraId="5EA79903" w14:textId="7BF19508" w:rsidR="00174E4E" w:rsidRDefault="00174E4E" w:rsidP="006761D5">
            <w:pPr>
              <w:autoSpaceDE w:val="0"/>
              <w:autoSpaceDN w:val="0"/>
              <w:adjustRightInd w:val="0"/>
              <w:spacing w:line="276" w:lineRule="auto"/>
              <w:ind w:left="333"/>
              <w:contextualSpacing/>
              <w:jc w:val="both"/>
              <w:rPr>
                <w:rFonts w:eastAsia="Calibri"/>
                <w:iCs/>
              </w:rPr>
            </w:pPr>
          </w:p>
          <w:p w14:paraId="5EA5F1E3" w14:textId="2EDB349C" w:rsidR="00174E4E" w:rsidRDefault="005E6094" w:rsidP="006761D5">
            <w:pPr>
              <w:autoSpaceDE w:val="0"/>
              <w:autoSpaceDN w:val="0"/>
              <w:adjustRightInd w:val="0"/>
              <w:spacing w:line="276" w:lineRule="auto"/>
              <w:ind w:left="333"/>
              <w:contextualSpacing/>
              <w:jc w:val="both"/>
              <w:rPr>
                <w:rFonts w:eastAsia="Calibri"/>
                <w:iCs/>
              </w:rPr>
            </w:pPr>
            <w:r>
              <w:rPr>
                <w:iCs/>
              </w:rPr>
              <w:t>1.7.</w:t>
            </w:r>
            <w:r w:rsidR="00174E4E">
              <w:rPr>
                <w:iCs/>
              </w:rPr>
              <w:t xml:space="preserve"> parents have been declared missing;</w:t>
            </w:r>
          </w:p>
          <w:p w14:paraId="2D0B405C" w14:textId="10A3CC61" w:rsidR="00D71ADA" w:rsidRDefault="00D71ADA" w:rsidP="00EF7113">
            <w:pPr>
              <w:autoSpaceDE w:val="0"/>
              <w:autoSpaceDN w:val="0"/>
              <w:adjustRightInd w:val="0"/>
              <w:spacing w:line="276" w:lineRule="auto"/>
              <w:contextualSpacing/>
              <w:jc w:val="both"/>
              <w:rPr>
                <w:rFonts w:eastAsia="Calibri"/>
                <w:iCs/>
              </w:rPr>
            </w:pPr>
          </w:p>
          <w:p w14:paraId="1507C175" w14:textId="60D69FAE" w:rsidR="00174E4E" w:rsidRDefault="00D71ADA" w:rsidP="009F2B85">
            <w:pPr>
              <w:autoSpaceDE w:val="0"/>
              <w:autoSpaceDN w:val="0"/>
              <w:adjustRightInd w:val="0"/>
              <w:ind w:left="333"/>
              <w:contextualSpacing/>
              <w:jc w:val="both"/>
              <w:rPr>
                <w:rFonts w:eastAsia="Calibri"/>
                <w:iCs/>
              </w:rPr>
            </w:pPr>
            <w:r>
              <w:rPr>
                <w:iCs/>
              </w:rPr>
              <w:t>1.8.</w:t>
            </w:r>
            <w:r w:rsidR="00174E4E">
              <w:rPr>
                <w:iCs/>
              </w:rPr>
              <w:t xml:space="preserve"> parents have been deprived of parental </w:t>
            </w:r>
          </w:p>
          <w:p w14:paraId="2AFCB59B" w14:textId="57D3B94E" w:rsidR="00D71ADA" w:rsidRDefault="00174E4E" w:rsidP="009F2B85">
            <w:pPr>
              <w:autoSpaceDE w:val="0"/>
              <w:autoSpaceDN w:val="0"/>
              <w:adjustRightInd w:val="0"/>
              <w:ind w:left="333"/>
              <w:contextualSpacing/>
              <w:jc w:val="both"/>
              <w:rPr>
                <w:iCs/>
              </w:rPr>
            </w:pPr>
            <w:r>
              <w:rPr>
                <w:iCs/>
              </w:rPr>
              <w:t>care;</w:t>
            </w:r>
          </w:p>
          <w:p w14:paraId="7078BF19" w14:textId="77777777" w:rsidR="009F2B85" w:rsidRPr="0078729A" w:rsidRDefault="009F2B85" w:rsidP="009F2B85">
            <w:pPr>
              <w:autoSpaceDE w:val="0"/>
              <w:autoSpaceDN w:val="0"/>
              <w:adjustRightInd w:val="0"/>
              <w:ind w:left="333"/>
              <w:contextualSpacing/>
              <w:jc w:val="both"/>
              <w:rPr>
                <w:iCs/>
              </w:rPr>
            </w:pPr>
          </w:p>
          <w:p w14:paraId="2C3BB59A" w14:textId="6CB44C15" w:rsidR="00174E4E" w:rsidRDefault="00D71ADA" w:rsidP="009F2B85">
            <w:pPr>
              <w:autoSpaceDE w:val="0"/>
              <w:autoSpaceDN w:val="0"/>
              <w:adjustRightInd w:val="0"/>
              <w:ind w:left="333"/>
              <w:contextualSpacing/>
              <w:jc w:val="both"/>
              <w:rPr>
                <w:rFonts w:eastAsia="Calibri"/>
                <w:iCs/>
              </w:rPr>
            </w:pPr>
            <w:r>
              <w:rPr>
                <w:iCs/>
              </w:rPr>
              <w:t>1.9.</w:t>
            </w:r>
            <w:r w:rsidR="00174E4E">
              <w:rPr>
                <w:iCs/>
              </w:rPr>
              <w:t>parents have lost the ability to act;</w:t>
            </w:r>
          </w:p>
          <w:p w14:paraId="09B2916B" w14:textId="6826A6AC" w:rsidR="00174E4E" w:rsidRDefault="00174E4E" w:rsidP="009F2B85">
            <w:pPr>
              <w:autoSpaceDE w:val="0"/>
              <w:autoSpaceDN w:val="0"/>
              <w:adjustRightInd w:val="0"/>
              <w:ind w:left="333"/>
              <w:contextualSpacing/>
              <w:jc w:val="both"/>
              <w:rPr>
                <w:rFonts w:eastAsia="Calibri"/>
                <w:iCs/>
              </w:rPr>
            </w:pPr>
          </w:p>
          <w:p w14:paraId="2DD4F166" w14:textId="77777777" w:rsidR="00D71ADA" w:rsidRDefault="00D71ADA" w:rsidP="009F2B85">
            <w:pPr>
              <w:autoSpaceDE w:val="0"/>
              <w:autoSpaceDN w:val="0"/>
              <w:adjustRightInd w:val="0"/>
              <w:ind w:left="333"/>
              <w:contextualSpacing/>
              <w:jc w:val="both"/>
              <w:rPr>
                <w:rFonts w:eastAsia="Calibri"/>
                <w:iCs/>
              </w:rPr>
            </w:pPr>
          </w:p>
          <w:p w14:paraId="22815964" w14:textId="1A221B30" w:rsidR="00174E4E" w:rsidRDefault="00D71ADA" w:rsidP="009F2B85">
            <w:pPr>
              <w:autoSpaceDE w:val="0"/>
              <w:autoSpaceDN w:val="0"/>
              <w:adjustRightInd w:val="0"/>
              <w:ind w:left="333"/>
              <w:contextualSpacing/>
              <w:jc w:val="both"/>
              <w:rPr>
                <w:rFonts w:eastAsia="Calibri"/>
                <w:iCs/>
              </w:rPr>
            </w:pPr>
            <w:r>
              <w:rPr>
                <w:iCs/>
              </w:rPr>
              <w:t>1.10.</w:t>
            </w:r>
            <w:r w:rsidR="00174E4E">
              <w:rPr>
                <w:iCs/>
              </w:rPr>
              <w:t>parents are in the process of divorce and this is followed by domestic violence;</w:t>
            </w:r>
          </w:p>
          <w:p w14:paraId="574F088D" w14:textId="77777777" w:rsidR="00174E4E" w:rsidRDefault="00174E4E" w:rsidP="009F2B85">
            <w:pPr>
              <w:autoSpaceDE w:val="0"/>
              <w:autoSpaceDN w:val="0"/>
              <w:adjustRightInd w:val="0"/>
              <w:ind w:left="333"/>
              <w:jc w:val="both"/>
              <w:rPr>
                <w:rFonts w:eastAsia="Calibri"/>
                <w:iCs/>
              </w:rPr>
            </w:pPr>
          </w:p>
          <w:p w14:paraId="0E07DE0B" w14:textId="233656CC" w:rsidR="00174E4E" w:rsidRDefault="00D71ADA" w:rsidP="009F2B85">
            <w:pPr>
              <w:autoSpaceDE w:val="0"/>
              <w:autoSpaceDN w:val="0"/>
              <w:adjustRightInd w:val="0"/>
              <w:ind w:left="333"/>
              <w:contextualSpacing/>
              <w:jc w:val="both"/>
              <w:rPr>
                <w:rFonts w:eastAsia="Calibri"/>
                <w:iCs/>
              </w:rPr>
            </w:pPr>
            <w:r>
              <w:rPr>
                <w:iCs/>
              </w:rPr>
              <w:t>1.11.</w:t>
            </w:r>
            <w:r w:rsidR="00174E4E">
              <w:rPr>
                <w:iCs/>
              </w:rPr>
              <w:t>there is another reason, which by a court decision gives grounds for deciding in favor of the child.</w:t>
            </w:r>
          </w:p>
          <w:p w14:paraId="092AEDC4" w14:textId="13BD7A75" w:rsidR="00174E4E" w:rsidRDefault="00174E4E" w:rsidP="009F2B85">
            <w:pPr>
              <w:ind w:left="333"/>
              <w:contextualSpacing/>
              <w:jc w:val="both"/>
              <w:rPr>
                <w:b/>
                <w:bCs/>
                <w:lang w:val="sq-AL"/>
              </w:rPr>
            </w:pPr>
          </w:p>
          <w:p w14:paraId="730D14A3" w14:textId="1EA13B69" w:rsidR="00D71ADA" w:rsidRDefault="00D71ADA" w:rsidP="00174E4E">
            <w:pPr>
              <w:spacing w:line="276" w:lineRule="auto"/>
              <w:ind w:left="360"/>
              <w:contextualSpacing/>
              <w:jc w:val="both"/>
              <w:rPr>
                <w:b/>
                <w:bCs/>
                <w:lang w:val="sq-AL"/>
              </w:rPr>
            </w:pPr>
          </w:p>
          <w:p w14:paraId="2A7100A4" w14:textId="77777777" w:rsidR="00421A8A" w:rsidRDefault="00421A8A" w:rsidP="009E0A37">
            <w:pPr>
              <w:contextualSpacing/>
              <w:jc w:val="both"/>
              <w:rPr>
                <w:b/>
                <w:bCs/>
                <w:lang w:val="sq-AL"/>
              </w:rPr>
            </w:pPr>
          </w:p>
          <w:p w14:paraId="4EF02D54" w14:textId="77777777" w:rsidR="00174E4E" w:rsidRDefault="00174E4E" w:rsidP="009E0A37">
            <w:pPr>
              <w:contextualSpacing/>
              <w:jc w:val="center"/>
              <w:rPr>
                <w:b/>
                <w:bCs/>
              </w:rPr>
            </w:pPr>
            <w:r>
              <w:rPr>
                <w:b/>
                <w:bCs/>
              </w:rPr>
              <w:t>Article 24</w:t>
            </w:r>
          </w:p>
          <w:p w14:paraId="153BE65B" w14:textId="018C4CBB" w:rsidR="00D71ADA" w:rsidRDefault="00174E4E" w:rsidP="009E0A37">
            <w:pPr>
              <w:contextualSpacing/>
              <w:jc w:val="center"/>
              <w:rPr>
                <w:b/>
                <w:bCs/>
              </w:rPr>
            </w:pPr>
            <w:r>
              <w:rPr>
                <w:b/>
                <w:bCs/>
              </w:rPr>
              <w:t>Preparing and supporting the placement of the child under guardianship</w:t>
            </w:r>
          </w:p>
          <w:p w14:paraId="7E686631" w14:textId="77777777" w:rsidR="0078729A" w:rsidRDefault="0078729A" w:rsidP="009E0A37">
            <w:pPr>
              <w:contextualSpacing/>
              <w:jc w:val="center"/>
              <w:rPr>
                <w:b/>
                <w:bCs/>
              </w:rPr>
            </w:pPr>
          </w:p>
          <w:p w14:paraId="6139D471" w14:textId="64B54844" w:rsidR="00371B04" w:rsidRDefault="0078729A" w:rsidP="009E0A37">
            <w:pPr>
              <w:contextualSpacing/>
              <w:jc w:val="both"/>
            </w:pPr>
            <w:r w:rsidRPr="0078729A">
              <w:rPr>
                <w:bCs/>
                <w:lang w:val="sq-AL"/>
              </w:rPr>
              <w:t>1</w:t>
            </w:r>
            <w:r w:rsidR="00174E4E">
              <w:rPr>
                <w:b/>
                <w:bCs/>
                <w:lang w:val="sq-AL"/>
              </w:rPr>
              <w:t>.</w:t>
            </w:r>
            <w:r w:rsidR="00174E4E">
              <w:t>Before the placement and throughout the guardianship of the child, the Guardian Body shall, directly or in cooperation with the guardian, ensure that the child is prepared and supported in order to find the placement under guardianship smoothly and as something that is in his/her best interest.</w:t>
            </w:r>
          </w:p>
          <w:p w14:paraId="19A23A7D" w14:textId="77777777" w:rsidR="00BC73BA" w:rsidRDefault="00BC73BA" w:rsidP="009E0A37">
            <w:pPr>
              <w:contextualSpacing/>
              <w:jc w:val="both"/>
            </w:pPr>
          </w:p>
          <w:p w14:paraId="62905BBD" w14:textId="09DF29CC" w:rsidR="00174E4E" w:rsidRDefault="00174E4E" w:rsidP="009E0A37">
            <w:pPr>
              <w:contextualSpacing/>
              <w:jc w:val="both"/>
            </w:pPr>
            <w:r>
              <w:lastRenderedPageBreak/>
              <w:t xml:space="preserve">2. Placing the child under guardianship shall not contribute to the continuation of trauma or violence caused as a result of separation or removal from parents and family, on the contrary, it should facilitate the transition and the necessary preparation for the child to continue living under guardianship, under the belief that he/she is living with his/her parents or with the feeling that he/she will soon return to his/her parents, where such a thing is possible. </w:t>
            </w:r>
          </w:p>
          <w:p w14:paraId="51533513" w14:textId="77777777" w:rsidR="00196D41" w:rsidRDefault="00196D41" w:rsidP="009E0A37">
            <w:pPr>
              <w:contextualSpacing/>
              <w:jc w:val="both"/>
            </w:pPr>
          </w:p>
          <w:p w14:paraId="571C5712" w14:textId="1256C37C" w:rsidR="00174E4E" w:rsidRDefault="00174E4E" w:rsidP="00370681">
            <w:pPr>
              <w:contextualSpacing/>
              <w:jc w:val="both"/>
            </w:pPr>
            <w:r>
              <w:t>3.To carry out the preparation and support of the child according to paragraphs 1 and 2 of this Article, the Guardian Body as well as the guardian shall, at all times, give account to the following considerations:</w:t>
            </w:r>
          </w:p>
          <w:p w14:paraId="2596188E" w14:textId="77777777" w:rsidR="001A1B72" w:rsidRDefault="001A1B72" w:rsidP="00370681">
            <w:pPr>
              <w:ind w:left="243"/>
              <w:contextualSpacing/>
              <w:jc w:val="both"/>
            </w:pPr>
          </w:p>
          <w:p w14:paraId="75453F94" w14:textId="4CCB1618" w:rsidR="00174E4E" w:rsidRDefault="00887F34" w:rsidP="00370681">
            <w:pPr>
              <w:ind w:left="243"/>
              <w:contextualSpacing/>
              <w:jc w:val="both"/>
            </w:pPr>
            <w:r>
              <w:t>3.1.</w:t>
            </w:r>
            <w:r w:rsidR="00174E4E">
              <w:t>Understanding and constantly meeting the needs of the child;</w:t>
            </w:r>
          </w:p>
          <w:p w14:paraId="261B785A" w14:textId="77777777" w:rsidR="00887F34" w:rsidRDefault="00887F34" w:rsidP="00370681">
            <w:pPr>
              <w:ind w:left="243"/>
              <w:contextualSpacing/>
              <w:jc w:val="both"/>
            </w:pPr>
          </w:p>
          <w:p w14:paraId="7CA4FC22" w14:textId="089E948A" w:rsidR="00174E4E" w:rsidRDefault="00887F34" w:rsidP="00370681">
            <w:pPr>
              <w:ind w:left="243"/>
              <w:contextualSpacing/>
              <w:jc w:val="both"/>
            </w:pPr>
            <w:r>
              <w:t>3.2</w:t>
            </w:r>
            <w:r w:rsidR="00174E4E">
              <w:t xml:space="preserve"> Helping the child to express his/her feelings;</w:t>
            </w:r>
          </w:p>
          <w:p w14:paraId="46B515F3" w14:textId="77777777" w:rsidR="00887F34" w:rsidRDefault="00887F34" w:rsidP="00370681">
            <w:pPr>
              <w:ind w:left="243"/>
              <w:contextualSpacing/>
              <w:jc w:val="both"/>
            </w:pPr>
          </w:p>
          <w:p w14:paraId="6069AFCB" w14:textId="685D2525" w:rsidR="00174E4E" w:rsidRDefault="00887F34" w:rsidP="00370681">
            <w:pPr>
              <w:ind w:left="243"/>
              <w:contextualSpacing/>
              <w:jc w:val="both"/>
            </w:pPr>
            <w:r>
              <w:t>3.3.</w:t>
            </w:r>
            <w:r w:rsidR="00174E4E">
              <w:t>Helping the child to be calm and whenever necessary assist in his/her entertainment;</w:t>
            </w:r>
          </w:p>
          <w:p w14:paraId="5866F29A" w14:textId="77777777" w:rsidR="00887F34" w:rsidRDefault="00887F34" w:rsidP="00370681">
            <w:pPr>
              <w:ind w:left="243"/>
              <w:contextualSpacing/>
              <w:jc w:val="both"/>
            </w:pPr>
          </w:p>
          <w:p w14:paraId="5189D9EF" w14:textId="2031F311" w:rsidR="00174E4E" w:rsidRDefault="00887F34" w:rsidP="00370681">
            <w:pPr>
              <w:ind w:left="243"/>
              <w:contextualSpacing/>
              <w:jc w:val="both"/>
            </w:pPr>
            <w:r>
              <w:t>3.4.</w:t>
            </w:r>
            <w:r w:rsidR="00174E4E">
              <w:t>Creating the feeling and environment for the child to feel good about himself /herself and others;</w:t>
            </w:r>
          </w:p>
          <w:p w14:paraId="37469291" w14:textId="77777777" w:rsidR="00370681" w:rsidRDefault="00370681" w:rsidP="00370681">
            <w:pPr>
              <w:ind w:left="243"/>
              <w:contextualSpacing/>
              <w:jc w:val="both"/>
            </w:pPr>
          </w:p>
          <w:p w14:paraId="307A81D6" w14:textId="07101E1C" w:rsidR="00174E4E" w:rsidRDefault="00887F34" w:rsidP="00370681">
            <w:pPr>
              <w:ind w:left="243"/>
              <w:contextualSpacing/>
              <w:jc w:val="both"/>
            </w:pPr>
            <w:r>
              <w:t>3.5.</w:t>
            </w:r>
            <w:r w:rsidR="00174E4E">
              <w:t xml:space="preserve"> Taking care that the child does not feel rejected, even when their behaviour is unacceptable;</w:t>
            </w:r>
          </w:p>
          <w:p w14:paraId="105FDD09" w14:textId="77777777" w:rsidR="00887F34" w:rsidRDefault="00887F34" w:rsidP="00370681">
            <w:pPr>
              <w:ind w:left="243"/>
              <w:contextualSpacing/>
              <w:jc w:val="both"/>
            </w:pPr>
          </w:p>
          <w:p w14:paraId="66D3CAAD" w14:textId="7F7440EF" w:rsidR="00174E4E" w:rsidRDefault="007E06FA" w:rsidP="00370681">
            <w:pPr>
              <w:ind w:left="243"/>
              <w:contextualSpacing/>
              <w:jc w:val="both"/>
            </w:pPr>
            <w:r>
              <w:lastRenderedPageBreak/>
              <w:t>3.6</w:t>
            </w:r>
            <w:r w:rsidR="00887F34">
              <w:t>.</w:t>
            </w:r>
            <w:r w:rsidR="00174E4E">
              <w:t xml:space="preserve"> Spending the time needed to understand the child and his/her needs;</w:t>
            </w:r>
          </w:p>
          <w:p w14:paraId="50DF7DEE" w14:textId="77777777" w:rsidR="00887F34" w:rsidRDefault="00887F34" w:rsidP="00370681">
            <w:pPr>
              <w:ind w:left="243"/>
              <w:contextualSpacing/>
              <w:jc w:val="both"/>
            </w:pPr>
          </w:p>
          <w:p w14:paraId="66134A2D" w14:textId="472D0F9E" w:rsidR="00174E4E" w:rsidRDefault="007E06FA" w:rsidP="00370681">
            <w:pPr>
              <w:ind w:left="243"/>
              <w:contextualSpacing/>
              <w:jc w:val="both"/>
            </w:pPr>
            <w:r>
              <w:t>3.7</w:t>
            </w:r>
            <w:r w:rsidR="00887F34">
              <w:t>.</w:t>
            </w:r>
            <w:r w:rsidR="00174E4E">
              <w:t>Helping the child learn the right behaviours;</w:t>
            </w:r>
          </w:p>
          <w:p w14:paraId="7368BF7D" w14:textId="77777777" w:rsidR="00887F34" w:rsidRDefault="00887F34" w:rsidP="00370681">
            <w:pPr>
              <w:ind w:left="243"/>
              <w:contextualSpacing/>
              <w:jc w:val="both"/>
            </w:pPr>
          </w:p>
          <w:p w14:paraId="0D119FCE" w14:textId="4465827B" w:rsidR="00174E4E" w:rsidRDefault="007E06FA" w:rsidP="00370681">
            <w:pPr>
              <w:ind w:left="243"/>
              <w:contextualSpacing/>
              <w:jc w:val="both"/>
            </w:pPr>
            <w:r>
              <w:t>3.8</w:t>
            </w:r>
            <w:r w:rsidR="00887F34">
              <w:t>.</w:t>
            </w:r>
            <w:r w:rsidR="00174E4E">
              <w:t xml:space="preserve">Teaching educational skills for life; </w:t>
            </w:r>
          </w:p>
          <w:p w14:paraId="63E9FEBC" w14:textId="04862B80" w:rsidR="00887F34" w:rsidRDefault="00887F34" w:rsidP="00370681">
            <w:pPr>
              <w:ind w:left="243"/>
              <w:contextualSpacing/>
              <w:jc w:val="both"/>
            </w:pPr>
          </w:p>
          <w:p w14:paraId="2A3F6EB2" w14:textId="77777777" w:rsidR="00EA5114" w:rsidRDefault="00EA5114" w:rsidP="00370681">
            <w:pPr>
              <w:ind w:left="243"/>
              <w:contextualSpacing/>
              <w:jc w:val="both"/>
            </w:pPr>
          </w:p>
          <w:p w14:paraId="782C542F" w14:textId="39A2CF12" w:rsidR="00174E4E" w:rsidRDefault="00211720" w:rsidP="00623D81">
            <w:pPr>
              <w:ind w:left="243"/>
              <w:contextualSpacing/>
              <w:jc w:val="both"/>
            </w:pPr>
            <w:r>
              <w:t>3.9</w:t>
            </w:r>
            <w:r w:rsidR="00887F34">
              <w:t>.</w:t>
            </w:r>
            <w:r w:rsidR="00174E4E">
              <w:t>Relieving the suffering or trauma caused by separation;</w:t>
            </w:r>
          </w:p>
          <w:p w14:paraId="35EEBB1C" w14:textId="77777777" w:rsidR="00211720" w:rsidRDefault="00211720" w:rsidP="00623D81">
            <w:pPr>
              <w:ind w:left="243"/>
              <w:contextualSpacing/>
              <w:jc w:val="both"/>
            </w:pPr>
          </w:p>
          <w:p w14:paraId="2C2F6467" w14:textId="680CF1B2" w:rsidR="00174E4E" w:rsidRDefault="00211720" w:rsidP="00623D81">
            <w:pPr>
              <w:ind w:left="243"/>
              <w:contextualSpacing/>
              <w:jc w:val="both"/>
            </w:pPr>
            <w:r>
              <w:t>3.10.</w:t>
            </w:r>
            <w:r w:rsidR="00174E4E">
              <w:t>Motivating for positive feelings for parents and family, even if the latter are causes for separation;</w:t>
            </w:r>
          </w:p>
          <w:p w14:paraId="53A1361E" w14:textId="77777777" w:rsidR="00211720" w:rsidRDefault="00211720" w:rsidP="00623D81">
            <w:pPr>
              <w:ind w:left="243"/>
              <w:contextualSpacing/>
              <w:jc w:val="both"/>
            </w:pPr>
          </w:p>
          <w:p w14:paraId="312B92FE" w14:textId="65D9089F" w:rsidR="00174E4E" w:rsidRDefault="00211720" w:rsidP="00623D81">
            <w:pPr>
              <w:ind w:left="243"/>
              <w:contextualSpacing/>
              <w:jc w:val="both"/>
            </w:pPr>
            <w:r>
              <w:t>3.11.</w:t>
            </w:r>
            <w:r w:rsidR="00174E4E">
              <w:t>Child-friendly approach and language concerning his/her biological parents;</w:t>
            </w:r>
          </w:p>
          <w:p w14:paraId="6FB2F05D" w14:textId="7070CD56" w:rsidR="00174E4E" w:rsidRDefault="00174E4E" w:rsidP="00623D81">
            <w:pPr>
              <w:pStyle w:val="ListParagraph"/>
              <w:ind w:left="243"/>
              <w:jc w:val="both"/>
            </w:pPr>
          </w:p>
          <w:p w14:paraId="3282612B" w14:textId="77777777" w:rsidR="00A2369C" w:rsidRDefault="00A2369C" w:rsidP="00623D81">
            <w:pPr>
              <w:pStyle w:val="ListParagraph"/>
              <w:ind w:left="243"/>
              <w:jc w:val="both"/>
            </w:pPr>
          </w:p>
          <w:p w14:paraId="3EBC14AC" w14:textId="4FBE94E0" w:rsidR="00174E4E" w:rsidRDefault="00211720" w:rsidP="00623D81">
            <w:pPr>
              <w:ind w:left="243"/>
              <w:contextualSpacing/>
              <w:jc w:val="both"/>
            </w:pPr>
            <w:r>
              <w:t>3.12.</w:t>
            </w:r>
            <w:r w:rsidR="00174E4E">
              <w:t>Eliminating hatred of biological parents;</w:t>
            </w:r>
          </w:p>
          <w:p w14:paraId="77B889E2" w14:textId="41982E8B" w:rsidR="00CF0588" w:rsidRDefault="00CF0588" w:rsidP="00623D81">
            <w:pPr>
              <w:contextualSpacing/>
              <w:jc w:val="both"/>
            </w:pPr>
          </w:p>
          <w:p w14:paraId="5071F21C" w14:textId="17D1E362" w:rsidR="00174E4E" w:rsidRDefault="00211720" w:rsidP="00623D81">
            <w:pPr>
              <w:ind w:left="243"/>
              <w:contextualSpacing/>
              <w:jc w:val="both"/>
            </w:pPr>
            <w:r>
              <w:t>3.13.</w:t>
            </w:r>
            <w:r w:rsidR="00174E4E">
              <w:t>Mediating and communicating with biological parents, in cases where the child returns to his/her biological parents.</w:t>
            </w:r>
          </w:p>
          <w:p w14:paraId="6A0CD8F3" w14:textId="2C8F5FC6" w:rsidR="00CF0588" w:rsidRDefault="00CF0588" w:rsidP="00623D81">
            <w:pPr>
              <w:ind w:left="243"/>
              <w:contextualSpacing/>
              <w:jc w:val="both"/>
            </w:pPr>
          </w:p>
          <w:p w14:paraId="135A045A" w14:textId="6AE8E325" w:rsidR="00CF0588" w:rsidRDefault="00CF0588" w:rsidP="00623D81">
            <w:pPr>
              <w:ind w:left="243"/>
              <w:contextualSpacing/>
              <w:jc w:val="both"/>
            </w:pPr>
          </w:p>
          <w:p w14:paraId="035EF739" w14:textId="77777777" w:rsidR="0010496B" w:rsidRDefault="0010496B" w:rsidP="00AC5D9B">
            <w:pPr>
              <w:contextualSpacing/>
              <w:jc w:val="both"/>
            </w:pPr>
          </w:p>
          <w:p w14:paraId="3E61FE07" w14:textId="77777777" w:rsidR="00174E4E" w:rsidRDefault="00174E4E" w:rsidP="00AC5D9B">
            <w:pPr>
              <w:contextualSpacing/>
              <w:jc w:val="center"/>
              <w:rPr>
                <w:b/>
                <w:bCs/>
              </w:rPr>
            </w:pPr>
            <w:r>
              <w:rPr>
                <w:b/>
                <w:bCs/>
              </w:rPr>
              <w:t>Article 25</w:t>
            </w:r>
          </w:p>
          <w:p w14:paraId="505B34EC" w14:textId="77777777" w:rsidR="00174E4E" w:rsidRDefault="00174E4E" w:rsidP="00AC5D9B">
            <w:pPr>
              <w:contextualSpacing/>
              <w:jc w:val="center"/>
              <w:rPr>
                <w:b/>
                <w:bCs/>
              </w:rPr>
            </w:pPr>
            <w:r>
              <w:rPr>
                <w:b/>
                <w:bCs/>
              </w:rPr>
              <w:t>Emergency measures and actions</w:t>
            </w:r>
          </w:p>
          <w:p w14:paraId="5FA7E75A" w14:textId="1B4A57D7" w:rsidR="00174E4E" w:rsidRDefault="00174E4E" w:rsidP="006A4654">
            <w:pPr>
              <w:jc w:val="both"/>
              <w:rPr>
                <w:lang w:val="sq-AL"/>
              </w:rPr>
            </w:pPr>
          </w:p>
          <w:p w14:paraId="476360A1" w14:textId="71933EC0" w:rsidR="00174E4E" w:rsidRDefault="00253D1A" w:rsidP="00253D1A">
            <w:pPr>
              <w:numPr>
                <w:ilvl w:val="0"/>
                <w:numId w:val="90"/>
              </w:numPr>
              <w:ind w:left="0"/>
              <w:contextualSpacing/>
              <w:jc w:val="both"/>
            </w:pPr>
            <w:r>
              <w:t>1.</w:t>
            </w:r>
            <w:r w:rsidR="00174E4E">
              <w:t xml:space="preserve">If the Guardian Body finds an existing danger to the child due to the abuse of parental rights or any danger to the child from serious negligence of parental duties, it shall be obliged </w:t>
            </w:r>
            <w:r w:rsidR="00174E4E">
              <w:lastRenderedPageBreak/>
              <w:t>to urgently take measures to protect the personality, rights and interests of the child.</w:t>
            </w:r>
          </w:p>
          <w:p w14:paraId="4CF235E4" w14:textId="16A32471" w:rsidR="00253D1A" w:rsidRDefault="00253D1A" w:rsidP="00253D1A">
            <w:pPr>
              <w:contextualSpacing/>
              <w:jc w:val="both"/>
            </w:pPr>
          </w:p>
          <w:p w14:paraId="0BB9C956" w14:textId="0DB3356B" w:rsidR="00253D1A" w:rsidRDefault="00253D1A" w:rsidP="00253D1A">
            <w:pPr>
              <w:contextualSpacing/>
              <w:jc w:val="both"/>
            </w:pPr>
          </w:p>
          <w:p w14:paraId="2F151088" w14:textId="77777777" w:rsidR="00B3393F" w:rsidRDefault="00B3393F" w:rsidP="00253D1A">
            <w:pPr>
              <w:contextualSpacing/>
              <w:jc w:val="both"/>
            </w:pPr>
          </w:p>
          <w:p w14:paraId="4A7EE0C5" w14:textId="57BDC17F" w:rsidR="00174E4E" w:rsidRDefault="00253D1A" w:rsidP="00253D1A">
            <w:pPr>
              <w:numPr>
                <w:ilvl w:val="0"/>
                <w:numId w:val="90"/>
              </w:numPr>
              <w:ind w:left="0"/>
              <w:contextualSpacing/>
              <w:jc w:val="both"/>
            </w:pPr>
            <w:r>
              <w:t>2.</w:t>
            </w:r>
            <w:r w:rsidR="00174E4E">
              <w:t>The Center for Social Work and the police shall assist and intervene in the family based on referral, or in cases when the family is not able or when there is a reasonable suspicion that the family is not able to protect the child from danger to life, violence, negligence, ill-treatment, abuse and exploitation.</w:t>
            </w:r>
          </w:p>
          <w:p w14:paraId="25B4FD7B" w14:textId="77777777" w:rsidR="008B7ACF" w:rsidRDefault="008B7ACF" w:rsidP="00253D1A">
            <w:pPr>
              <w:numPr>
                <w:ilvl w:val="0"/>
                <w:numId w:val="90"/>
              </w:numPr>
              <w:ind w:left="0"/>
              <w:contextualSpacing/>
              <w:jc w:val="both"/>
            </w:pPr>
          </w:p>
          <w:p w14:paraId="0081CF12" w14:textId="7E4403EB" w:rsidR="00174E4E" w:rsidRDefault="008B7ACF" w:rsidP="006D403E">
            <w:pPr>
              <w:numPr>
                <w:ilvl w:val="0"/>
                <w:numId w:val="90"/>
              </w:numPr>
              <w:ind w:left="0"/>
              <w:contextualSpacing/>
              <w:jc w:val="both"/>
            </w:pPr>
            <w:r>
              <w:t>3.</w:t>
            </w:r>
            <w:r w:rsidR="00174E4E">
              <w:t>The child protection shall be effected through taking protection measures, making interventions for the respect of the child rights and provision of services, according to the needs, aiming at the development and well-being of the child in his/her family environment or by placing him/her under guardianship, when the child is temporarily or permanently deprived of parental care and protection, or when due to his/her best interest, he/she cannot be left under parental care.</w:t>
            </w:r>
          </w:p>
          <w:p w14:paraId="125749A2" w14:textId="6DBA104D" w:rsidR="008B7ACF" w:rsidRDefault="008B7ACF" w:rsidP="006D403E">
            <w:pPr>
              <w:contextualSpacing/>
              <w:jc w:val="both"/>
            </w:pPr>
          </w:p>
          <w:p w14:paraId="1610492B" w14:textId="77777777" w:rsidR="008B7ACF" w:rsidRDefault="008B7ACF" w:rsidP="006D403E">
            <w:pPr>
              <w:contextualSpacing/>
              <w:jc w:val="both"/>
            </w:pPr>
          </w:p>
          <w:p w14:paraId="0EF18F6D" w14:textId="2C005CBA" w:rsidR="00174E4E" w:rsidRDefault="006D403E" w:rsidP="006D403E">
            <w:pPr>
              <w:numPr>
                <w:ilvl w:val="0"/>
                <w:numId w:val="90"/>
              </w:numPr>
              <w:ind w:left="0"/>
              <w:contextualSpacing/>
              <w:jc w:val="both"/>
            </w:pPr>
            <w:r>
              <w:t>4.</w:t>
            </w:r>
            <w:r w:rsidR="00174E4E">
              <w:t>Where the guardian body has reasonable grounds to believe that there is a serious direct risk to the health, safety or well-being of the child, the guardian body may enter any place and take the child to a safe place where he/she will enjoy care for a period not exceeding seventy-two (72) hours.</w:t>
            </w:r>
          </w:p>
          <w:p w14:paraId="52270C4E" w14:textId="17316AF2" w:rsidR="006D403E" w:rsidRDefault="006D403E" w:rsidP="006D403E">
            <w:pPr>
              <w:contextualSpacing/>
              <w:jc w:val="both"/>
            </w:pPr>
          </w:p>
          <w:p w14:paraId="5DE073FE" w14:textId="77777777" w:rsidR="006D403E" w:rsidRDefault="006D403E" w:rsidP="006D403E">
            <w:pPr>
              <w:contextualSpacing/>
              <w:jc w:val="both"/>
            </w:pPr>
          </w:p>
          <w:p w14:paraId="641810AE" w14:textId="78D52837" w:rsidR="00174E4E" w:rsidRDefault="006D403E" w:rsidP="006D403E">
            <w:pPr>
              <w:numPr>
                <w:ilvl w:val="0"/>
                <w:numId w:val="90"/>
              </w:numPr>
              <w:ind w:left="0"/>
              <w:contextualSpacing/>
              <w:jc w:val="both"/>
            </w:pPr>
            <w:r>
              <w:lastRenderedPageBreak/>
              <w:t>5.</w:t>
            </w:r>
            <w:r w:rsidR="00174E4E">
              <w:t xml:space="preserve">Immediately after the child has left the family and before the expiration of the period of seventy-two (72) hours, the Guardian Body must submit the case to the competent court, which decides on the guardian of the child. </w:t>
            </w:r>
          </w:p>
          <w:p w14:paraId="2964F6BB" w14:textId="16A2B3E7" w:rsidR="006D403E" w:rsidRDefault="006D403E" w:rsidP="006D403E">
            <w:pPr>
              <w:contextualSpacing/>
              <w:jc w:val="both"/>
            </w:pPr>
          </w:p>
          <w:p w14:paraId="7ADC529F" w14:textId="77777777" w:rsidR="006D403E" w:rsidRDefault="006D403E" w:rsidP="006D403E">
            <w:pPr>
              <w:contextualSpacing/>
              <w:jc w:val="both"/>
            </w:pPr>
          </w:p>
          <w:p w14:paraId="0A44BE84" w14:textId="1A0DFE06" w:rsidR="00174E4E" w:rsidRDefault="006D403E" w:rsidP="006D403E">
            <w:pPr>
              <w:numPr>
                <w:ilvl w:val="0"/>
                <w:numId w:val="90"/>
              </w:numPr>
              <w:ind w:left="0"/>
              <w:contextualSpacing/>
              <w:jc w:val="both"/>
            </w:pPr>
            <w:r>
              <w:t>6.</w:t>
            </w:r>
            <w:r w:rsidR="00174E4E">
              <w:t xml:space="preserve">If during the removal of the child from the family there are signs of violence, abuse, negligence against him, after the necessary medical examinations, he/she should be placed in the Child Protection House. </w:t>
            </w:r>
          </w:p>
          <w:p w14:paraId="25D6E547" w14:textId="77777777" w:rsidR="006D403E" w:rsidRDefault="006D403E" w:rsidP="006D403E">
            <w:pPr>
              <w:numPr>
                <w:ilvl w:val="0"/>
                <w:numId w:val="90"/>
              </w:numPr>
              <w:ind w:left="0"/>
              <w:contextualSpacing/>
              <w:jc w:val="both"/>
            </w:pPr>
          </w:p>
          <w:p w14:paraId="56C3F0BF" w14:textId="0B3936AE" w:rsidR="00582FCC" w:rsidRDefault="006D403E" w:rsidP="00194127">
            <w:pPr>
              <w:numPr>
                <w:ilvl w:val="0"/>
                <w:numId w:val="90"/>
              </w:numPr>
              <w:ind w:left="0"/>
              <w:contextualSpacing/>
              <w:jc w:val="both"/>
            </w:pPr>
            <w:r>
              <w:t>7.</w:t>
            </w:r>
            <w:r w:rsidR="00174E4E">
              <w:t xml:space="preserve">After placing the child in the Child Protection House, he/she should undergo all necessary examinations and checks to prevent or eliminate any physical or psychological consequences. </w:t>
            </w:r>
          </w:p>
          <w:p w14:paraId="2CF3789E" w14:textId="77777777" w:rsidR="00194127" w:rsidRDefault="00194127" w:rsidP="00194127">
            <w:pPr>
              <w:contextualSpacing/>
              <w:jc w:val="both"/>
            </w:pPr>
          </w:p>
          <w:p w14:paraId="597115E2" w14:textId="77777777" w:rsidR="00174E4E" w:rsidRDefault="00174E4E" w:rsidP="00253D1A">
            <w:pPr>
              <w:contextualSpacing/>
              <w:jc w:val="both"/>
            </w:pPr>
            <w:r>
              <w:t xml:space="preserve">8. In addition to checks and examinations, as defined in the relevant Law on Child Protection and relevant legislation, during the stay in the Child Protection House, the child shall be provided with advice, psychological or psychiatric assistance, educational, recreational or any service affecting his/her protection from the consequences of leaving his/her parents and family. </w:t>
            </w:r>
          </w:p>
          <w:p w14:paraId="626165C0" w14:textId="77777777" w:rsidR="00174E4E" w:rsidRDefault="00174E4E" w:rsidP="00253D1A">
            <w:pPr>
              <w:contextualSpacing/>
              <w:jc w:val="both"/>
            </w:pPr>
          </w:p>
          <w:p w14:paraId="4D89711B" w14:textId="166C2FB9" w:rsidR="00174E4E" w:rsidRDefault="00174E4E" w:rsidP="00253D1A">
            <w:pPr>
              <w:contextualSpacing/>
              <w:jc w:val="both"/>
            </w:pPr>
            <w:r>
              <w:t xml:space="preserve">9.During the stay in the Child Protection House, the Guardian Body shall contact the Case Manager to initiate the initial case assessment procedures and make the necessary child protection decisions. </w:t>
            </w:r>
          </w:p>
          <w:p w14:paraId="4F6F842E" w14:textId="499334E7" w:rsidR="00787AD9" w:rsidRDefault="00787AD9" w:rsidP="00253D1A">
            <w:pPr>
              <w:contextualSpacing/>
              <w:jc w:val="both"/>
            </w:pPr>
          </w:p>
          <w:p w14:paraId="2F6165A6" w14:textId="77777777" w:rsidR="00787AD9" w:rsidRDefault="00787AD9" w:rsidP="00253D1A">
            <w:pPr>
              <w:contextualSpacing/>
              <w:jc w:val="both"/>
            </w:pPr>
          </w:p>
          <w:p w14:paraId="2CC50A67" w14:textId="64C277D9" w:rsidR="00174E4E" w:rsidRDefault="00174E4E" w:rsidP="00253D1A">
            <w:pPr>
              <w:contextualSpacing/>
              <w:jc w:val="both"/>
            </w:pPr>
            <w:r>
              <w:lastRenderedPageBreak/>
              <w:t>10.After the appointment of the child guardian by the court, but no later than 72 hours after being placed in the Child Protection House, the guardian shall be obliged to take all actions to remove the child from the Child Protection House and take him/her to another safe environment.</w:t>
            </w:r>
          </w:p>
          <w:p w14:paraId="137CA3F0" w14:textId="77777777" w:rsidR="00787AD9" w:rsidRDefault="00787AD9" w:rsidP="00253D1A">
            <w:pPr>
              <w:contextualSpacing/>
              <w:jc w:val="both"/>
            </w:pPr>
          </w:p>
          <w:p w14:paraId="1E2CD2FC" w14:textId="77777777" w:rsidR="00174E4E" w:rsidRDefault="00174E4E" w:rsidP="00253D1A">
            <w:pPr>
              <w:contextualSpacing/>
              <w:jc w:val="both"/>
            </w:pPr>
            <w:r>
              <w:t>11.After the expiration of the 72-hour stay in the Child Protection House, unless decided by the court on the child guardianship, the Guardian Body shall be obliged to take all actions to remove the child from the Child Protection House and relocate him/her to another safe environment.</w:t>
            </w:r>
          </w:p>
          <w:p w14:paraId="38A6BE8D" w14:textId="77777777" w:rsidR="00174E4E" w:rsidRDefault="00174E4E" w:rsidP="00253D1A">
            <w:pPr>
              <w:contextualSpacing/>
              <w:jc w:val="both"/>
            </w:pPr>
          </w:p>
          <w:p w14:paraId="6FE8F91E" w14:textId="77777777" w:rsidR="00174E4E" w:rsidRDefault="00174E4E" w:rsidP="00253D1A">
            <w:pPr>
              <w:contextualSpacing/>
              <w:jc w:val="both"/>
            </w:pPr>
          </w:p>
          <w:p w14:paraId="57A9E231" w14:textId="77777777" w:rsidR="00174E4E" w:rsidRDefault="00174E4E" w:rsidP="00253D1A">
            <w:pPr>
              <w:contextualSpacing/>
              <w:jc w:val="both"/>
            </w:pPr>
            <w:r>
              <w:t xml:space="preserve">12.The emergency removal of the child from his/her biological family shall not mean that the other parental rights or their duties to the child have ceased. </w:t>
            </w:r>
          </w:p>
          <w:p w14:paraId="2B575A07" w14:textId="77777777" w:rsidR="00174E4E" w:rsidRDefault="00174E4E" w:rsidP="00253D1A">
            <w:pPr>
              <w:contextualSpacing/>
              <w:jc w:val="both"/>
              <w:rPr>
                <w:lang w:val="sq-AL"/>
              </w:rPr>
            </w:pPr>
          </w:p>
          <w:p w14:paraId="51258B6B" w14:textId="77777777" w:rsidR="00174E4E" w:rsidRDefault="00174E4E" w:rsidP="00253D1A">
            <w:pPr>
              <w:contextualSpacing/>
              <w:jc w:val="both"/>
              <w:rPr>
                <w:lang w:val="sq-AL"/>
              </w:rPr>
            </w:pPr>
          </w:p>
          <w:p w14:paraId="28626FA6" w14:textId="77777777" w:rsidR="00174E4E" w:rsidRDefault="00174E4E" w:rsidP="006956BE">
            <w:pPr>
              <w:rPr>
                <w:b/>
                <w:bCs/>
              </w:rPr>
            </w:pPr>
          </w:p>
          <w:p w14:paraId="6361FCBC" w14:textId="77777777" w:rsidR="00174E4E" w:rsidRDefault="00174E4E" w:rsidP="003176B4">
            <w:pPr>
              <w:contextualSpacing/>
              <w:jc w:val="center"/>
              <w:rPr>
                <w:b/>
                <w:bCs/>
              </w:rPr>
            </w:pPr>
            <w:r>
              <w:rPr>
                <w:b/>
                <w:bCs/>
              </w:rPr>
              <w:t>Article 26</w:t>
            </w:r>
          </w:p>
          <w:p w14:paraId="72E399DE" w14:textId="4C258281" w:rsidR="00174E4E" w:rsidRDefault="00174E4E" w:rsidP="003176B4">
            <w:pPr>
              <w:contextualSpacing/>
              <w:jc w:val="center"/>
              <w:rPr>
                <w:b/>
                <w:bCs/>
              </w:rPr>
            </w:pPr>
            <w:r>
              <w:rPr>
                <w:b/>
                <w:bCs/>
              </w:rPr>
              <w:t>Deprivation of parental care and application for reinstatement of parental care</w:t>
            </w:r>
          </w:p>
          <w:p w14:paraId="560C6122" w14:textId="77777777" w:rsidR="003176B4" w:rsidRPr="006956BE" w:rsidRDefault="003176B4" w:rsidP="003176B4">
            <w:pPr>
              <w:contextualSpacing/>
              <w:jc w:val="center"/>
              <w:rPr>
                <w:b/>
                <w:bCs/>
              </w:rPr>
            </w:pPr>
          </w:p>
          <w:p w14:paraId="2092C8EB" w14:textId="0F0905A4" w:rsidR="00174E4E" w:rsidRDefault="00174E4E" w:rsidP="00F22F6F">
            <w:pPr>
              <w:contextualSpacing/>
              <w:jc w:val="both"/>
            </w:pPr>
            <w:r>
              <w:t>1.Parents who abuse the exercise of parental rights or seriously neglect the exercise of parental rights shall be temporarily deprived of parental care.</w:t>
            </w:r>
          </w:p>
          <w:p w14:paraId="682A10A2" w14:textId="59A8E94F" w:rsidR="00F22F6F" w:rsidRDefault="00F22F6F" w:rsidP="00F22F6F">
            <w:pPr>
              <w:contextualSpacing/>
              <w:jc w:val="both"/>
            </w:pPr>
          </w:p>
          <w:p w14:paraId="400B637A" w14:textId="77777777" w:rsidR="00982DA0" w:rsidRDefault="00982DA0" w:rsidP="00F22F6F">
            <w:pPr>
              <w:contextualSpacing/>
              <w:jc w:val="both"/>
            </w:pPr>
          </w:p>
          <w:p w14:paraId="3A32AF2C" w14:textId="551D1570" w:rsidR="00174E4E" w:rsidRDefault="00174E4E" w:rsidP="00F22F6F">
            <w:pPr>
              <w:contextualSpacing/>
              <w:jc w:val="both"/>
            </w:pPr>
            <w:r>
              <w:lastRenderedPageBreak/>
              <w:t>2.A parent may be deprived of the care of all children, and if special circumstances so require, they may be deprived of the care of one child only.</w:t>
            </w:r>
          </w:p>
          <w:p w14:paraId="57CC5FEC" w14:textId="77777777" w:rsidR="00F22F6F" w:rsidRDefault="00F22F6F" w:rsidP="00F22F6F">
            <w:pPr>
              <w:contextualSpacing/>
              <w:jc w:val="both"/>
            </w:pPr>
          </w:p>
          <w:p w14:paraId="4576EF9E" w14:textId="77777777" w:rsidR="00174E4E" w:rsidRDefault="00174E4E" w:rsidP="00F22F6F">
            <w:pPr>
              <w:contextualSpacing/>
              <w:jc w:val="both"/>
            </w:pPr>
            <w:r>
              <w:t>3.The application for reinstatement of parental care may be filed by the parent and the Guardian Body.</w:t>
            </w:r>
          </w:p>
          <w:p w14:paraId="7ED368EB" w14:textId="77777777" w:rsidR="00174E4E" w:rsidRDefault="00174E4E" w:rsidP="00F22F6F">
            <w:pPr>
              <w:contextualSpacing/>
              <w:jc w:val="both"/>
            </w:pPr>
          </w:p>
          <w:p w14:paraId="0F6D0E7D" w14:textId="77777777" w:rsidR="00174E4E" w:rsidRDefault="00174E4E" w:rsidP="00F22F6F">
            <w:pPr>
              <w:contextualSpacing/>
              <w:jc w:val="both"/>
            </w:pPr>
            <w:r>
              <w:t>4.In marital disputes and disputes related to the relationship between parents and children, the court dealing with these matters may ‘ex officio’ decide on reinstating the parental care, if it concludes that the conditions for this have been satisfied.</w:t>
            </w:r>
          </w:p>
          <w:p w14:paraId="65D1827C" w14:textId="77777777" w:rsidR="00174E4E" w:rsidRDefault="00174E4E" w:rsidP="00F22F6F">
            <w:pPr>
              <w:contextualSpacing/>
              <w:jc w:val="both"/>
              <w:rPr>
                <w:b/>
                <w:bCs/>
                <w:lang w:val="sq-AL"/>
              </w:rPr>
            </w:pPr>
          </w:p>
          <w:p w14:paraId="0E9E3538" w14:textId="0A2F1813" w:rsidR="00174E4E" w:rsidRDefault="00174E4E" w:rsidP="00783DAB">
            <w:pPr>
              <w:contextualSpacing/>
              <w:rPr>
                <w:b/>
                <w:bCs/>
              </w:rPr>
            </w:pPr>
          </w:p>
          <w:p w14:paraId="4BBB38D7" w14:textId="77777777" w:rsidR="002B598E" w:rsidRDefault="002B598E" w:rsidP="00783DAB">
            <w:pPr>
              <w:contextualSpacing/>
              <w:rPr>
                <w:b/>
                <w:bCs/>
              </w:rPr>
            </w:pPr>
          </w:p>
          <w:p w14:paraId="666C5226" w14:textId="77777777" w:rsidR="00174E4E" w:rsidRDefault="00174E4E" w:rsidP="00783DAB">
            <w:pPr>
              <w:contextualSpacing/>
              <w:jc w:val="center"/>
              <w:rPr>
                <w:b/>
                <w:bCs/>
              </w:rPr>
            </w:pPr>
            <w:r>
              <w:rPr>
                <w:b/>
                <w:bCs/>
              </w:rPr>
              <w:t>Article 27</w:t>
            </w:r>
          </w:p>
          <w:p w14:paraId="64986D78" w14:textId="77777777" w:rsidR="00174E4E" w:rsidRDefault="00174E4E" w:rsidP="00783DAB">
            <w:pPr>
              <w:contextualSpacing/>
              <w:jc w:val="center"/>
              <w:rPr>
                <w:b/>
                <w:bCs/>
              </w:rPr>
            </w:pPr>
            <w:r>
              <w:rPr>
                <w:b/>
                <w:bCs/>
              </w:rPr>
              <w:t>Procedures for the decision on deprivation of parental care and the appointment of a temporary guardian</w:t>
            </w:r>
          </w:p>
          <w:p w14:paraId="0FBAB515" w14:textId="571DBD6C" w:rsidR="00783DAB" w:rsidRDefault="00783DAB" w:rsidP="002B598E">
            <w:pPr>
              <w:spacing w:line="276" w:lineRule="auto"/>
              <w:contextualSpacing/>
              <w:rPr>
                <w:b/>
                <w:bCs/>
              </w:rPr>
            </w:pPr>
          </w:p>
          <w:p w14:paraId="633D25A7" w14:textId="6E792C47" w:rsidR="00174E4E" w:rsidRDefault="00174E4E" w:rsidP="00783DAB">
            <w:pPr>
              <w:contextualSpacing/>
              <w:jc w:val="both"/>
            </w:pPr>
            <w:r>
              <w:t>1.The decision on deprivation of parents from parental care shall be taken by a competent court in an uncontested procedure after receiving the opinion from the Guardian Body and after investigating all relevant circumstances related to the individual case.</w:t>
            </w:r>
          </w:p>
          <w:p w14:paraId="39A4841F" w14:textId="77777777" w:rsidR="00783DAB" w:rsidRDefault="00783DAB" w:rsidP="00783DAB">
            <w:pPr>
              <w:contextualSpacing/>
              <w:jc w:val="both"/>
            </w:pPr>
          </w:p>
          <w:p w14:paraId="3BDA704E" w14:textId="7B4224CE" w:rsidR="00174E4E" w:rsidRDefault="00174E4E" w:rsidP="00783DAB">
            <w:pPr>
              <w:contextualSpacing/>
              <w:jc w:val="both"/>
            </w:pPr>
            <w:r>
              <w:t>2.The decision on depriving the parental care may be initiated by the other parent, the Guardian Body or the court.</w:t>
            </w:r>
          </w:p>
          <w:p w14:paraId="338AFDD4" w14:textId="77777777" w:rsidR="002B598E" w:rsidRDefault="002B598E" w:rsidP="00783DAB">
            <w:pPr>
              <w:contextualSpacing/>
              <w:jc w:val="both"/>
            </w:pPr>
          </w:p>
          <w:p w14:paraId="461324BF" w14:textId="3FDB7702" w:rsidR="00174E4E" w:rsidRDefault="00174E4E" w:rsidP="00783DAB">
            <w:pPr>
              <w:contextualSpacing/>
              <w:jc w:val="both"/>
            </w:pPr>
            <w:r>
              <w:lastRenderedPageBreak/>
              <w:t xml:space="preserve">3.The Guardian Body shall be obliged to initiate the procedure for deprivation of parental care, if it finds out about the existence of the causes defined in the Family Law, Law on Child Protection. </w:t>
            </w:r>
          </w:p>
          <w:p w14:paraId="6171562D" w14:textId="77777777" w:rsidR="002B598E" w:rsidRDefault="002B598E" w:rsidP="00783DAB">
            <w:pPr>
              <w:contextualSpacing/>
              <w:jc w:val="both"/>
            </w:pPr>
          </w:p>
          <w:p w14:paraId="67758701" w14:textId="77777777" w:rsidR="00174E4E" w:rsidRDefault="00174E4E" w:rsidP="00783DAB">
            <w:pPr>
              <w:contextualSpacing/>
              <w:jc w:val="both"/>
            </w:pPr>
            <w:r>
              <w:t>4.If circumstances so require, the court may order an assessment for a period of 21 days to enable further investigations and assessments until the time when the case is to be submitted to the court for further consideration.</w:t>
            </w:r>
          </w:p>
          <w:p w14:paraId="22C9267A" w14:textId="77777777" w:rsidR="00174E4E" w:rsidRDefault="00174E4E" w:rsidP="00783DAB">
            <w:pPr>
              <w:contextualSpacing/>
              <w:jc w:val="both"/>
            </w:pPr>
          </w:p>
          <w:p w14:paraId="3EDE4CE7" w14:textId="7B9A2C46" w:rsidR="00174E4E" w:rsidRDefault="00174E4E" w:rsidP="00783DAB">
            <w:pPr>
              <w:contextualSpacing/>
              <w:jc w:val="both"/>
            </w:pPr>
            <w:r>
              <w:t xml:space="preserve">5.The court shall, no later than 21 days after receiving the assessment of the family situation and the condition of the child or children, decide on the deprivation of parental care for one or all children. The court shall, through the same decision on deprivation of parental care, also appoint a guardian. </w:t>
            </w:r>
          </w:p>
          <w:p w14:paraId="64A1865E" w14:textId="77777777" w:rsidR="00783DAB" w:rsidRDefault="00783DAB" w:rsidP="00783DAB">
            <w:pPr>
              <w:contextualSpacing/>
              <w:jc w:val="both"/>
            </w:pPr>
          </w:p>
          <w:p w14:paraId="71391D6C" w14:textId="77777777" w:rsidR="00174E4E" w:rsidRDefault="00174E4E" w:rsidP="00783DAB">
            <w:pPr>
              <w:contextualSpacing/>
              <w:jc w:val="both"/>
            </w:pPr>
            <w:r>
              <w:t xml:space="preserve">6.When considering the assessment and the application for issuing a guardianship order, the court shall pay special attention to: </w:t>
            </w:r>
          </w:p>
          <w:p w14:paraId="665F9549" w14:textId="183FC5DF" w:rsidR="00AA138E" w:rsidRDefault="00174E4E" w:rsidP="00783DAB">
            <w:pPr>
              <w:contextualSpacing/>
              <w:jc w:val="both"/>
            </w:pPr>
            <w:r>
              <w:t xml:space="preserve">    </w:t>
            </w:r>
          </w:p>
          <w:p w14:paraId="6196B674" w14:textId="77777777" w:rsidR="00783DAB" w:rsidRDefault="00783DAB" w:rsidP="00783DAB">
            <w:pPr>
              <w:contextualSpacing/>
              <w:jc w:val="both"/>
            </w:pPr>
          </w:p>
          <w:p w14:paraId="372A9A77" w14:textId="122A1865" w:rsidR="00174E4E" w:rsidRDefault="00174E4E" w:rsidP="00783DAB">
            <w:pPr>
              <w:ind w:left="243"/>
              <w:contextualSpacing/>
              <w:jc w:val="both"/>
            </w:pPr>
            <w:r>
              <w:t xml:space="preserve">  6.1. Verified wishes and feelings of the child concerned;</w:t>
            </w:r>
          </w:p>
          <w:p w14:paraId="73F68579" w14:textId="77777777" w:rsidR="00AA138E" w:rsidRDefault="00AA138E" w:rsidP="00783DAB">
            <w:pPr>
              <w:ind w:left="243"/>
              <w:contextualSpacing/>
              <w:jc w:val="both"/>
            </w:pPr>
          </w:p>
          <w:p w14:paraId="7874A629" w14:textId="617D1323" w:rsidR="00174E4E" w:rsidRDefault="00783DAB" w:rsidP="00783DAB">
            <w:pPr>
              <w:ind w:left="243"/>
              <w:jc w:val="both"/>
            </w:pPr>
            <w:r>
              <w:t xml:space="preserve"> </w:t>
            </w:r>
            <w:r w:rsidR="00174E4E">
              <w:t xml:space="preserve"> 6.2. His/her physical, emotional and educational needs;</w:t>
            </w:r>
          </w:p>
          <w:p w14:paraId="16541297" w14:textId="77777777" w:rsidR="00783DAB" w:rsidRDefault="00783DAB" w:rsidP="00783DAB">
            <w:pPr>
              <w:ind w:left="243"/>
              <w:jc w:val="both"/>
            </w:pPr>
          </w:p>
          <w:p w14:paraId="2E17786B" w14:textId="7C215053" w:rsidR="00174E4E" w:rsidRDefault="00174E4E" w:rsidP="00783DAB">
            <w:pPr>
              <w:ind w:left="243"/>
              <w:contextualSpacing/>
              <w:jc w:val="both"/>
            </w:pPr>
            <w:r>
              <w:t xml:space="preserve">6.3. The expected effect on him/her, due to the change of any of his/her circumstances; </w:t>
            </w:r>
          </w:p>
          <w:p w14:paraId="25138467" w14:textId="77777777" w:rsidR="00783DAB" w:rsidRDefault="00783DAB" w:rsidP="00783DAB">
            <w:pPr>
              <w:ind w:left="243"/>
              <w:contextualSpacing/>
              <w:jc w:val="both"/>
            </w:pPr>
          </w:p>
          <w:p w14:paraId="55736EB8" w14:textId="67B8F571" w:rsidR="00174E4E" w:rsidRDefault="00174E4E" w:rsidP="00783DAB">
            <w:pPr>
              <w:ind w:left="243"/>
              <w:contextualSpacing/>
              <w:jc w:val="both"/>
            </w:pPr>
            <w:r>
              <w:lastRenderedPageBreak/>
              <w:t>6.4. His/her age, gender, origin and any characteristics he/she may have deemed relevant by the court;</w:t>
            </w:r>
          </w:p>
          <w:p w14:paraId="3DACDF65" w14:textId="77777777" w:rsidR="00783DAB" w:rsidRDefault="00783DAB" w:rsidP="00783DAB">
            <w:pPr>
              <w:ind w:left="243"/>
              <w:contextualSpacing/>
              <w:jc w:val="both"/>
            </w:pPr>
          </w:p>
          <w:p w14:paraId="486B7E7B" w14:textId="60FA404B" w:rsidR="00174E4E" w:rsidRDefault="00174E4E" w:rsidP="00783DAB">
            <w:pPr>
              <w:ind w:left="243"/>
              <w:contextualSpacing/>
              <w:jc w:val="both"/>
            </w:pPr>
            <w:r>
              <w:t>6.5. Any harm that the child has suffered, or is in danger of suffering;</w:t>
            </w:r>
          </w:p>
          <w:p w14:paraId="7B816E9C" w14:textId="77777777" w:rsidR="00783DAB" w:rsidRDefault="00783DAB" w:rsidP="00783DAB">
            <w:pPr>
              <w:ind w:left="243"/>
              <w:contextualSpacing/>
              <w:jc w:val="both"/>
            </w:pPr>
          </w:p>
          <w:p w14:paraId="5EE01544" w14:textId="54CF8001" w:rsidR="00174E4E" w:rsidRDefault="00174E4E" w:rsidP="00783DAB">
            <w:pPr>
              <w:ind w:left="243"/>
              <w:contextualSpacing/>
              <w:jc w:val="both"/>
            </w:pPr>
            <w:r>
              <w:t>6.6. How capable is each of the child's parents, and any other person, deemed relevant by the court for satisfying his/her needs;</w:t>
            </w:r>
          </w:p>
          <w:p w14:paraId="6B8ABC5D" w14:textId="371D14D6" w:rsidR="00783DAB" w:rsidRDefault="00783DAB" w:rsidP="00456175">
            <w:pPr>
              <w:contextualSpacing/>
              <w:jc w:val="both"/>
            </w:pPr>
          </w:p>
          <w:p w14:paraId="559CB0B6" w14:textId="77777777" w:rsidR="00174E4E" w:rsidRDefault="00174E4E" w:rsidP="00783DAB">
            <w:pPr>
              <w:ind w:left="243"/>
              <w:contextualSpacing/>
              <w:jc w:val="both"/>
            </w:pPr>
            <w:r>
              <w:t>6.7. The extent of the jurisdiction available to the court to deal adequately with the case.</w:t>
            </w:r>
          </w:p>
          <w:p w14:paraId="5AC9573C" w14:textId="77777777" w:rsidR="00AA138E" w:rsidRDefault="00AA138E" w:rsidP="00783DAB">
            <w:pPr>
              <w:contextualSpacing/>
              <w:jc w:val="both"/>
            </w:pPr>
          </w:p>
          <w:p w14:paraId="05AB994B" w14:textId="77777777" w:rsidR="00AA138E" w:rsidRDefault="00AA138E" w:rsidP="00783DAB">
            <w:pPr>
              <w:contextualSpacing/>
              <w:jc w:val="both"/>
            </w:pPr>
          </w:p>
          <w:p w14:paraId="77341C3E" w14:textId="221508CA" w:rsidR="00174E4E" w:rsidRDefault="0034288E" w:rsidP="00783DAB">
            <w:pPr>
              <w:contextualSpacing/>
              <w:jc w:val="both"/>
            </w:pPr>
            <w:r>
              <w:t>6.8.</w:t>
            </w:r>
            <w:r w:rsidR="00174E4E">
              <w:t>After placing a child or children under guardianship, the Guardian Body shall, in cooperation with the Case Manager, begin to draft and prepare the Individual Protection Plan.</w:t>
            </w:r>
          </w:p>
          <w:p w14:paraId="4B6D14B6" w14:textId="6F98BCA0" w:rsidR="00AA138E" w:rsidRDefault="00AA138E" w:rsidP="00783DAB">
            <w:pPr>
              <w:contextualSpacing/>
              <w:jc w:val="both"/>
            </w:pPr>
          </w:p>
          <w:p w14:paraId="3363CB75" w14:textId="2BE0935F" w:rsidR="00174E4E" w:rsidRDefault="0034288E" w:rsidP="00783DAB">
            <w:pPr>
              <w:contextualSpacing/>
              <w:jc w:val="both"/>
            </w:pPr>
            <w:r>
              <w:t>6.9.</w:t>
            </w:r>
            <w:r w:rsidR="00174E4E">
              <w:t xml:space="preserve">.In derogation from paragraph 7 of this Article, if during the assessment period the need for the drafting of an individual child protection plan is ascertained, the Guardian Body and the Case Manager may start compiling this plan even before the court makes a final decision on whether or not to place the child under guardianship. </w:t>
            </w:r>
          </w:p>
          <w:p w14:paraId="16811462" w14:textId="77777777" w:rsidR="00174E4E" w:rsidRDefault="00174E4E" w:rsidP="00783DAB">
            <w:pPr>
              <w:contextualSpacing/>
              <w:jc w:val="both"/>
              <w:rPr>
                <w:lang w:val="sq-AL"/>
              </w:rPr>
            </w:pPr>
          </w:p>
          <w:p w14:paraId="70F7B503" w14:textId="57197231" w:rsidR="00174E4E" w:rsidRDefault="00174E4E" w:rsidP="00783DAB">
            <w:pPr>
              <w:jc w:val="both"/>
              <w:rPr>
                <w:b/>
                <w:bCs/>
                <w:lang w:val="sq-AL"/>
              </w:rPr>
            </w:pPr>
          </w:p>
          <w:p w14:paraId="063EAC5A" w14:textId="3D437753" w:rsidR="0034288E" w:rsidRDefault="0034288E" w:rsidP="006D41B9">
            <w:pPr>
              <w:jc w:val="both"/>
              <w:rPr>
                <w:b/>
                <w:bCs/>
                <w:lang w:val="sq-AL"/>
              </w:rPr>
            </w:pPr>
          </w:p>
          <w:p w14:paraId="60457D46" w14:textId="02BF5E4B" w:rsidR="005546D0" w:rsidRDefault="005546D0" w:rsidP="006D41B9">
            <w:pPr>
              <w:jc w:val="both"/>
              <w:rPr>
                <w:b/>
                <w:bCs/>
                <w:lang w:val="sq-AL"/>
              </w:rPr>
            </w:pPr>
          </w:p>
          <w:p w14:paraId="029114ED" w14:textId="4F56A0C1" w:rsidR="005546D0" w:rsidRDefault="005546D0" w:rsidP="006D41B9">
            <w:pPr>
              <w:jc w:val="both"/>
              <w:rPr>
                <w:b/>
                <w:bCs/>
                <w:lang w:val="sq-AL"/>
              </w:rPr>
            </w:pPr>
          </w:p>
          <w:p w14:paraId="4961F490" w14:textId="77777777" w:rsidR="005546D0" w:rsidRDefault="005546D0" w:rsidP="006D41B9">
            <w:pPr>
              <w:jc w:val="both"/>
              <w:rPr>
                <w:b/>
                <w:bCs/>
                <w:lang w:val="sq-AL"/>
              </w:rPr>
            </w:pPr>
          </w:p>
          <w:p w14:paraId="6C1DAD99" w14:textId="77777777" w:rsidR="005546D0" w:rsidRDefault="005546D0" w:rsidP="006D41B9">
            <w:pPr>
              <w:contextualSpacing/>
              <w:jc w:val="center"/>
              <w:rPr>
                <w:b/>
                <w:bCs/>
              </w:rPr>
            </w:pPr>
          </w:p>
          <w:p w14:paraId="71279C4E" w14:textId="77777777" w:rsidR="005546D0" w:rsidRDefault="005546D0" w:rsidP="006D41B9">
            <w:pPr>
              <w:contextualSpacing/>
              <w:jc w:val="center"/>
              <w:rPr>
                <w:b/>
                <w:bCs/>
              </w:rPr>
            </w:pPr>
          </w:p>
          <w:p w14:paraId="69E823E1" w14:textId="4C5EEFF0" w:rsidR="00174E4E" w:rsidRDefault="00174E4E" w:rsidP="006D41B9">
            <w:pPr>
              <w:contextualSpacing/>
              <w:jc w:val="center"/>
              <w:rPr>
                <w:b/>
                <w:bCs/>
              </w:rPr>
            </w:pPr>
            <w:r>
              <w:rPr>
                <w:b/>
                <w:bCs/>
              </w:rPr>
              <w:t>Article 28</w:t>
            </w:r>
          </w:p>
          <w:p w14:paraId="09B56F3E" w14:textId="77777777" w:rsidR="00174E4E" w:rsidRDefault="00174E4E" w:rsidP="006D41B9">
            <w:pPr>
              <w:contextualSpacing/>
              <w:jc w:val="center"/>
              <w:rPr>
                <w:b/>
                <w:bCs/>
              </w:rPr>
            </w:pPr>
            <w:r>
              <w:rPr>
                <w:b/>
                <w:bCs/>
              </w:rPr>
              <w:t>Third-party as temporary guardian</w:t>
            </w:r>
          </w:p>
          <w:p w14:paraId="107964B5" w14:textId="77777777" w:rsidR="00174E4E" w:rsidRDefault="00174E4E" w:rsidP="006D41B9">
            <w:pPr>
              <w:contextualSpacing/>
              <w:jc w:val="both"/>
            </w:pPr>
          </w:p>
          <w:p w14:paraId="1E035566" w14:textId="6E938FA0" w:rsidR="0034288E" w:rsidRDefault="00174E4E" w:rsidP="006D41B9">
            <w:pPr>
              <w:contextualSpacing/>
              <w:jc w:val="both"/>
            </w:pPr>
            <w:r>
              <w:t>1.When the interests of the child so require, the parent or parents may temporarily entrust the child to a third party for care and education, if that person satisfies the guardian's requirements.</w:t>
            </w:r>
          </w:p>
          <w:p w14:paraId="2DF9EDB4" w14:textId="77777777" w:rsidR="006D41B9" w:rsidRPr="0034288E" w:rsidRDefault="006D41B9" w:rsidP="006D41B9">
            <w:pPr>
              <w:contextualSpacing/>
              <w:jc w:val="both"/>
            </w:pPr>
          </w:p>
          <w:p w14:paraId="0F38EF1F" w14:textId="77777777" w:rsidR="00174E4E" w:rsidRDefault="00174E4E" w:rsidP="006D41B9">
            <w:pPr>
              <w:contextualSpacing/>
              <w:jc w:val="both"/>
              <w:rPr>
                <w:b/>
                <w:bCs/>
              </w:rPr>
            </w:pPr>
            <w:r>
              <w:t>2.If the parent or guardian exercising parental care temporarily moves to another place of residence inside or outside Kosovo, they or he/she may entrust the child to care and education only to the person who satisfies the guardian's requirements.</w:t>
            </w:r>
          </w:p>
          <w:p w14:paraId="163A35EE" w14:textId="77777777" w:rsidR="00174E4E" w:rsidRDefault="00174E4E" w:rsidP="00174E4E">
            <w:pPr>
              <w:spacing w:line="276" w:lineRule="auto"/>
              <w:ind w:left="360"/>
              <w:contextualSpacing/>
              <w:jc w:val="both"/>
              <w:rPr>
                <w:b/>
                <w:bCs/>
                <w:lang w:val="sq-AL"/>
              </w:rPr>
            </w:pPr>
          </w:p>
          <w:p w14:paraId="5233B1BE" w14:textId="77777777" w:rsidR="00174E4E" w:rsidRDefault="00174E4E" w:rsidP="00A627CC">
            <w:pPr>
              <w:jc w:val="both"/>
              <w:rPr>
                <w:lang w:val="sq-AL"/>
              </w:rPr>
            </w:pPr>
          </w:p>
          <w:p w14:paraId="2436AE67" w14:textId="77777777" w:rsidR="00174E4E" w:rsidRDefault="00174E4E" w:rsidP="00A627CC">
            <w:pPr>
              <w:contextualSpacing/>
              <w:jc w:val="center"/>
              <w:rPr>
                <w:b/>
                <w:bCs/>
              </w:rPr>
            </w:pPr>
            <w:r>
              <w:rPr>
                <w:b/>
                <w:bCs/>
              </w:rPr>
              <w:t>Article 29</w:t>
            </w:r>
          </w:p>
          <w:p w14:paraId="60CD59DE" w14:textId="77777777" w:rsidR="00174E4E" w:rsidRDefault="00174E4E" w:rsidP="00A627CC">
            <w:pPr>
              <w:contextualSpacing/>
              <w:jc w:val="center"/>
              <w:rPr>
                <w:b/>
                <w:bCs/>
              </w:rPr>
            </w:pPr>
            <w:r>
              <w:rPr>
                <w:b/>
                <w:bCs/>
              </w:rPr>
              <w:t>Permanent guardianship through the extension of guardianship before and after reaching adulthood</w:t>
            </w:r>
          </w:p>
          <w:p w14:paraId="40FD792F" w14:textId="77777777" w:rsidR="00174E4E" w:rsidRDefault="00174E4E" w:rsidP="00A627CC">
            <w:pPr>
              <w:contextualSpacing/>
              <w:jc w:val="both"/>
              <w:rPr>
                <w:b/>
                <w:bCs/>
                <w:lang w:val="sq-AL"/>
              </w:rPr>
            </w:pPr>
          </w:p>
          <w:p w14:paraId="571ECA41" w14:textId="7B31F793" w:rsidR="00174E4E" w:rsidRDefault="00174E4E" w:rsidP="00A627CC">
            <w:pPr>
              <w:contextualSpacing/>
              <w:jc w:val="both"/>
            </w:pPr>
            <w:r>
              <w:t>1.Guardianship may be extended before and after the child reaches adulthood if he/she is unable to take care of his/her personality, rights and own interests due to diagnosed mental illness, mentally retarded development or physical impairs or for other medical reasons.</w:t>
            </w:r>
          </w:p>
          <w:p w14:paraId="46F3BE55" w14:textId="6C5932B3" w:rsidR="00A627CC" w:rsidRDefault="00A627CC" w:rsidP="00A627CC">
            <w:pPr>
              <w:contextualSpacing/>
              <w:jc w:val="both"/>
            </w:pPr>
          </w:p>
          <w:p w14:paraId="34FADB5D" w14:textId="77777777" w:rsidR="00A627CC" w:rsidRDefault="00A627CC" w:rsidP="00A627CC">
            <w:pPr>
              <w:contextualSpacing/>
              <w:jc w:val="both"/>
            </w:pPr>
          </w:p>
          <w:p w14:paraId="2408F474" w14:textId="1989DCB3" w:rsidR="00174E4E" w:rsidRDefault="00174E4E" w:rsidP="00A627CC">
            <w:pPr>
              <w:contextualSpacing/>
              <w:jc w:val="both"/>
            </w:pPr>
            <w:r>
              <w:t xml:space="preserve">2.The decision on extending the guardianship shall be taken by the competent court in an </w:t>
            </w:r>
            <w:r>
              <w:lastRenderedPageBreak/>
              <w:t>uncontested procedure at the request of the guardian through the Guardian Body.</w:t>
            </w:r>
          </w:p>
          <w:p w14:paraId="0696D2CC" w14:textId="77777777" w:rsidR="00174E4E" w:rsidRDefault="00174E4E" w:rsidP="00A627CC">
            <w:pPr>
              <w:contextualSpacing/>
              <w:jc w:val="both"/>
            </w:pPr>
          </w:p>
          <w:p w14:paraId="6321889D" w14:textId="77777777" w:rsidR="00174E4E" w:rsidRDefault="00174E4E" w:rsidP="00A627CC">
            <w:pPr>
              <w:contextualSpacing/>
              <w:jc w:val="both"/>
            </w:pPr>
            <w:r>
              <w:t>3.The proposal for extension of guardianship shall be submitted at any time, especially before the child reaches adulthood, however, the court may extend guardianship even if the request is not submitted in time, if at the time of reaching the age there were reasons for extension of guardianship.</w:t>
            </w:r>
          </w:p>
          <w:p w14:paraId="1882EB32" w14:textId="4FD2B5A1" w:rsidR="00174E4E" w:rsidRDefault="00174E4E" w:rsidP="00A627CC">
            <w:pPr>
              <w:contextualSpacing/>
              <w:jc w:val="both"/>
            </w:pPr>
          </w:p>
          <w:p w14:paraId="618EC79D" w14:textId="77777777" w:rsidR="00A627CC" w:rsidRDefault="00A627CC" w:rsidP="00A627CC">
            <w:pPr>
              <w:contextualSpacing/>
              <w:jc w:val="both"/>
            </w:pPr>
          </w:p>
          <w:p w14:paraId="71858FD0" w14:textId="77777777" w:rsidR="00174E4E" w:rsidRDefault="00174E4E" w:rsidP="00A627CC">
            <w:pPr>
              <w:contextualSpacing/>
              <w:jc w:val="both"/>
            </w:pPr>
            <w:r>
              <w:t>4.In the decision on extending the guardianship, the court shall specify that the person against whom the guardianship is extended has been equated with a minor younger or older than 14 years.</w:t>
            </w:r>
          </w:p>
          <w:p w14:paraId="2BEB16AD" w14:textId="087CCE46" w:rsidR="00174E4E" w:rsidRDefault="00174E4E" w:rsidP="00A627CC">
            <w:pPr>
              <w:contextualSpacing/>
              <w:jc w:val="both"/>
            </w:pPr>
          </w:p>
          <w:p w14:paraId="3702142B" w14:textId="77777777" w:rsidR="00C049A0" w:rsidRDefault="00C049A0" w:rsidP="00A627CC">
            <w:pPr>
              <w:contextualSpacing/>
              <w:jc w:val="both"/>
            </w:pPr>
          </w:p>
          <w:p w14:paraId="18B47488" w14:textId="77777777" w:rsidR="00C049A0" w:rsidRDefault="00C049A0" w:rsidP="00F63729">
            <w:pPr>
              <w:contextualSpacing/>
              <w:jc w:val="center"/>
              <w:rPr>
                <w:b/>
                <w:bCs/>
              </w:rPr>
            </w:pPr>
          </w:p>
          <w:p w14:paraId="74D1A4EA" w14:textId="7C3BAEF9" w:rsidR="00174E4E" w:rsidRDefault="00174E4E" w:rsidP="00F63729">
            <w:pPr>
              <w:contextualSpacing/>
              <w:jc w:val="center"/>
              <w:rPr>
                <w:b/>
                <w:bCs/>
              </w:rPr>
            </w:pPr>
            <w:r>
              <w:rPr>
                <w:b/>
                <w:bCs/>
              </w:rPr>
              <w:t>Article 30</w:t>
            </w:r>
          </w:p>
          <w:p w14:paraId="29B09C72" w14:textId="77777777" w:rsidR="00174E4E" w:rsidRDefault="00174E4E" w:rsidP="00F63729">
            <w:pPr>
              <w:contextualSpacing/>
              <w:jc w:val="center"/>
              <w:rPr>
                <w:b/>
                <w:bCs/>
              </w:rPr>
            </w:pPr>
            <w:r>
              <w:rPr>
                <w:b/>
                <w:bCs/>
              </w:rPr>
              <w:t>Termination of permanent guardianship and time extension</w:t>
            </w:r>
          </w:p>
          <w:p w14:paraId="776E8991" w14:textId="77777777" w:rsidR="00174E4E" w:rsidRDefault="00174E4E" w:rsidP="00F63729">
            <w:pPr>
              <w:contextualSpacing/>
              <w:jc w:val="both"/>
              <w:rPr>
                <w:b/>
                <w:bCs/>
                <w:lang w:val="sq-AL"/>
              </w:rPr>
            </w:pPr>
          </w:p>
          <w:p w14:paraId="66A07CCE" w14:textId="6A32E7DE" w:rsidR="00174E4E" w:rsidRDefault="00174E4E" w:rsidP="00F63729">
            <w:pPr>
              <w:contextualSpacing/>
              <w:jc w:val="both"/>
            </w:pPr>
            <w:r>
              <w:t>1.When the reasons for which the guardianship of the child or adult has been extended cease to exist, the court shall, at the request of that person, the parents or the Guardian Body, decide on the termination of custody.</w:t>
            </w:r>
          </w:p>
          <w:p w14:paraId="1C25A100" w14:textId="3F107116" w:rsidR="00F63729" w:rsidRDefault="00F63729" w:rsidP="00F63729">
            <w:pPr>
              <w:contextualSpacing/>
              <w:jc w:val="both"/>
            </w:pPr>
          </w:p>
          <w:p w14:paraId="35E0D1DD" w14:textId="77777777" w:rsidR="00174E4E" w:rsidRDefault="00174E4E" w:rsidP="00F63729">
            <w:pPr>
              <w:contextualSpacing/>
              <w:jc w:val="both"/>
            </w:pPr>
            <w:r>
              <w:t>2.The decision on the extension or termination of custody shall be recorded in the birth registry, and if that person has immovable property also in the public registers for evidencing the immovable property.</w:t>
            </w:r>
          </w:p>
          <w:p w14:paraId="0CDFDBC3" w14:textId="77777777" w:rsidR="00174E4E" w:rsidRDefault="00174E4E" w:rsidP="00F63729">
            <w:pPr>
              <w:jc w:val="both"/>
              <w:rPr>
                <w:lang w:val="sq-AL"/>
              </w:rPr>
            </w:pPr>
          </w:p>
          <w:p w14:paraId="02FE7E77" w14:textId="77777777" w:rsidR="00174E4E" w:rsidRDefault="00174E4E" w:rsidP="00F63729">
            <w:pPr>
              <w:jc w:val="both"/>
              <w:rPr>
                <w:lang w:val="sq-AL"/>
              </w:rPr>
            </w:pPr>
          </w:p>
          <w:p w14:paraId="3EAA8BE2" w14:textId="65739881" w:rsidR="00174E4E" w:rsidRDefault="00174E4E" w:rsidP="00496F3A">
            <w:pPr>
              <w:jc w:val="both"/>
              <w:rPr>
                <w:lang w:val="sq-AL"/>
              </w:rPr>
            </w:pPr>
          </w:p>
          <w:p w14:paraId="2FC52BB4" w14:textId="77777777" w:rsidR="00174E4E" w:rsidRDefault="00174E4E" w:rsidP="00496F3A">
            <w:pPr>
              <w:contextualSpacing/>
              <w:jc w:val="center"/>
              <w:rPr>
                <w:b/>
                <w:bCs/>
              </w:rPr>
            </w:pPr>
            <w:r>
              <w:rPr>
                <w:b/>
                <w:bCs/>
              </w:rPr>
              <w:t>Article 31</w:t>
            </w:r>
          </w:p>
          <w:p w14:paraId="3A2A609F" w14:textId="77777777" w:rsidR="00174E4E" w:rsidRDefault="00174E4E" w:rsidP="00496F3A">
            <w:pPr>
              <w:contextualSpacing/>
              <w:jc w:val="center"/>
              <w:rPr>
                <w:b/>
                <w:bCs/>
              </w:rPr>
            </w:pPr>
            <w:r>
              <w:rPr>
                <w:b/>
                <w:bCs/>
              </w:rPr>
              <w:t>Decision-making procedures</w:t>
            </w:r>
          </w:p>
          <w:p w14:paraId="06C99180" w14:textId="77777777" w:rsidR="00174E4E" w:rsidRDefault="00174E4E" w:rsidP="00496F3A">
            <w:pPr>
              <w:contextualSpacing/>
              <w:jc w:val="center"/>
              <w:rPr>
                <w:lang w:val="sq-AL"/>
              </w:rPr>
            </w:pPr>
          </w:p>
          <w:p w14:paraId="7DDF97E4" w14:textId="29DC9D87" w:rsidR="00174E4E" w:rsidRDefault="00174E4E" w:rsidP="00496F3A">
            <w:pPr>
              <w:contextualSpacing/>
              <w:jc w:val="both"/>
            </w:pPr>
            <w:r>
              <w:t>1.The Guardian Body shall decide on placing under guardianship a child, who is not under parental care.</w:t>
            </w:r>
          </w:p>
          <w:p w14:paraId="0F940CCD" w14:textId="77777777" w:rsidR="00496F3A" w:rsidRDefault="00496F3A" w:rsidP="00496F3A">
            <w:pPr>
              <w:contextualSpacing/>
              <w:jc w:val="both"/>
            </w:pPr>
          </w:p>
          <w:p w14:paraId="05D2EF1B" w14:textId="77777777" w:rsidR="00174E4E" w:rsidRDefault="00174E4E" w:rsidP="00496F3A">
            <w:pPr>
              <w:contextualSpacing/>
              <w:jc w:val="both"/>
            </w:pPr>
            <w:r>
              <w:t xml:space="preserve">2.The court shall, ex officio or at the request of the Guardian Body, decide on the placement of a child under guardianship. </w:t>
            </w:r>
          </w:p>
          <w:p w14:paraId="082B9A3B" w14:textId="77777777" w:rsidR="00174E4E" w:rsidRDefault="00174E4E" w:rsidP="00496F3A">
            <w:pPr>
              <w:contextualSpacing/>
              <w:jc w:val="both"/>
              <w:rPr>
                <w:lang w:val="sq-AL"/>
              </w:rPr>
            </w:pPr>
          </w:p>
          <w:p w14:paraId="28E9D005" w14:textId="77777777" w:rsidR="00496F3A" w:rsidRDefault="00496F3A" w:rsidP="00496F3A">
            <w:pPr>
              <w:contextualSpacing/>
              <w:jc w:val="center"/>
              <w:rPr>
                <w:b/>
                <w:bCs/>
              </w:rPr>
            </w:pPr>
          </w:p>
          <w:p w14:paraId="622CA6EF" w14:textId="5AE737E7" w:rsidR="00496F3A" w:rsidRDefault="00496F3A" w:rsidP="00CB34F6">
            <w:pPr>
              <w:spacing w:line="276" w:lineRule="auto"/>
              <w:contextualSpacing/>
              <w:rPr>
                <w:b/>
                <w:bCs/>
              </w:rPr>
            </w:pPr>
          </w:p>
          <w:p w14:paraId="6CF9A1F0" w14:textId="77777777" w:rsidR="00CB34F6" w:rsidRDefault="00CB34F6" w:rsidP="00CB34F6">
            <w:pPr>
              <w:contextualSpacing/>
              <w:jc w:val="center"/>
              <w:rPr>
                <w:b/>
                <w:bCs/>
              </w:rPr>
            </w:pPr>
          </w:p>
          <w:p w14:paraId="0BC87E7D" w14:textId="04022AB2" w:rsidR="00174E4E" w:rsidRDefault="00174E4E" w:rsidP="00CB34F6">
            <w:pPr>
              <w:contextualSpacing/>
              <w:jc w:val="center"/>
              <w:rPr>
                <w:b/>
                <w:bCs/>
              </w:rPr>
            </w:pPr>
            <w:r>
              <w:rPr>
                <w:b/>
                <w:bCs/>
              </w:rPr>
              <w:t>Article 32</w:t>
            </w:r>
          </w:p>
          <w:p w14:paraId="25A9259A" w14:textId="77777777" w:rsidR="00174E4E" w:rsidRDefault="00174E4E" w:rsidP="00CB34F6">
            <w:pPr>
              <w:contextualSpacing/>
              <w:jc w:val="center"/>
              <w:rPr>
                <w:b/>
                <w:bCs/>
              </w:rPr>
            </w:pPr>
            <w:r>
              <w:rPr>
                <w:b/>
                <w:bCs/>
              </w:rPr>
              <w:t>Ability to act, use of income</w:t>
            </w:r>
          </w:p>
          <w:p w14:paraId="65145484" w14:textId="77777777" w:rsidR="00174E4E" w:rsidRDefault="00174E4E" w:rsidP="00CB34F6">
            <w:pPr>
              <w:contextualSpacing/>
              <w:jc w:val="both"/>
              <w:rPr>
                <w:b/>
                <w:bCs/>
                <w:lang w:val="sq-AL"/>
              </w:rPr>
            </w:pPr>
          </w:p>
          <w:p w14:paraId="57FB4868" w14:textId="77777777" w:rsidR="00174E4E" w:rsidRDefault="00174E4E" w:rsidP="00CB34F6">
            <w:pPr>
              <w:contextualSpacing/>
              <w:jc w:val="both"/>
              <w:rPr>
                <w:b/>
                <w:bCs/>
                <w:lang w:val="sq-AL"/>
              </w:rPr>
            </w:pPr>
          </w:p>
          <w:p w14:paraId="5E15B2AB" w14:textId="3E7C40AC" w:rsidR="00174E4E" w:rsidRDefault="00174E4E" w:rsidP="00CB34F6">
            <w:pPr>
              <w:contextualSpacing/>
              <w:jc w:val="both"/>
            </w:pPr>
            <w:r>
              <w:t>1.A child under guardianship who has not reached the age of 14 shall not exercise legal transactions on his/her own, except for actions of minor significance. For actions which he/she cannot exercise by himself/herself, the permission of his/her guardian shall be required to make these actions valid, while for actions which the guardian cannot undertake himself/herself, the permission of the Guardian Body shall be required.</w:t>
            </w:r>
          </w:p>
          <w:p w14:paraId="3FC9D0E3" w14:textId="77777777" w:rsidR="00CB34F6" w:rsidRDefault="00CB34F6" w:rsidP="00CB34F6">
            <w:pPr>
              <w:contextualSpacing/>
              <w:jc w:val="both"/>
            </w:pPr>
          </w:p>
          <w:p w14:paraId="61A54E3E" w14:textId="2319A834" w:rsidR="00174E4E" w:rsidRDefault="00174E4E" w:rsidP="00CB34F6">
            <w:pPr>
              <w:contextualSpacing/>
              <w:jc w:val="both"/>
            </w:pPr>
            <w:r>
              <w:t xml:space="preserve">2.The child after the age of 15 under the guardianship who establishes an employment relationship, may dispose of his/her own personal income and wealth that he/she has </w:t>
            </w:r>
            <w:r>
              <w:lastRenderedPageBreak/>
              <w:t>acquired through his/her work. In addition, he/she shall have a duty to contribute to his/her nutrition, education and training to a reasonable degree.</w:t>
            </w:r>
          </w:p>
          <w:p w14:paraId="1DB782E8" w14:textId="77777777" w:rsidR="00174E4E" w:rsidRDefault="00174E4E" w:rsidP="00CB34F6">
            <w:pPr>
              <w:contextualSpacing/>
              <w:jc w:val="both"/>
            </w:pPr>
            <w:r>
              <w:t>3. A child who has reached the age of 14 shall have the right to appeal against the decision of the guardian, the Guardian Body and other bodies which deny the necessary permission for the validity of any legal action on his/her part.</w:t>
            </w:r>
          </w:p>
          <w:p w14:paraId="0702647D" w14:textId="5F0C8FDC" w:rsidR="00CB34F6" w:rsidRDefault="00CB34F6" w:rsidP="00202A7D">
            <w:pPr>
              <w:spacing w:line="276" w:lineRule="auto"/>
              <w:contextualSpacing/>
              <w:rPr>
                <w:b/>
                <w:bCs/>
              </w:rPr>
            </w:pPr>
          </w:p>
          <w:p w14:paraId="6F5EAD52" w14:textId="77777777" w:rsidR="00CB34F6" w:rsidRDefault="00CB34F6" w:rsidP="00174E4E">
            <w:pPr>
              <w:spacing w:line="276" w:lineRule="auto"/>
              <w:ind w:left="360"/>
              <w:contextualSpacing/>
              <w:jc w:val="center"/>
              <w:rPr>
                <w:b/>
                <w:bCs/>
              </w:rPr>
            </w:pPr>
          </w:p>
          <w:p w14:paraId="19D0B623" w14:textId="1F21512C" w:rsidR="00283582" w:rsidRDefault="00283582" w:rsidP="00283582">
            <w:pPr>
              <w:ind w:left="360"/>
              <w:contextualSpacing/>
              <w:jc w:val="center"/>
              <w:rPr>
                <w:b/>
                <w:bCs/>
              </w:rPr>
            </w:pPr>
          </w:p>
          <w:p w14:paraId="4CFABE0E" w14:textId="7AF72797" w:rsidR="007E145C" w:rsidRDefault="007E145C" w:rsidP="00D41D8B">
            <w:pPr>
              <w:contextualSpacing/>
              <w:rPr>
                <w:b/>
                <w:bCs/>
              </w:rPr>
            </w:pPr>
          </w:p>
          <w:p w14:paraId="59B03CA4" w14:textId="142E3D84" w:rsidR="00174E4E" w:rsidRDefault="00174E4E" w:rsidP="00D41D8B">
            <w:pPr>
              <w:contextualSpacing/>
              <w:jc w:val="center"/>
              <w:rPr>
                <w:b/>
                <w:bCs/>
              </w:rPr>
            </w:pPr>
            <w:r>
              <w:rPr>
                <w:b/>
                <w:bCs/>
              </w:rPr>
              <w:t>Article 33</w:t>
            </w:r>
          </w:p>
          <w:p w14:paraId="591347CD" w14:textId="77777777" w:rsidR="00174E4E" w:rsidRDefault="00174E4E" w:rsidP="00D41D8B">
            <w:pPr>
              <w:contextualSpacing/>
              <w:jc w:val="center"/>
              <w:rPr>
                <w:b/>
                <w:bCs/>
              </w:rPr>
            </w:pPr>
            <w:r>
              <w:rPr>
                <w:b/>
                <w:bCs/>
              </w:rPr>
              <w:t>Competency of the guardian</w:t>
            </w:r>
          </w:p>
          <w:p w14:paraId="53B676B6" w14:textId="77777777" w:rsidR="00174E4E" w:rsidRDefault="00174E4E" w:rsidP="00D41D8B">
            <w:pPr>
              <w:contextualSpacing/>
              <w:jc w:val="both"/>
              <w:rPr>
                <w:b/>
                <w:bCs/>
                <w:lang w:val="sq-AL"/>
              </w:rPr>
            </w:pPr>
          </w:p>
          <w:p w14:paraId="19F50BE5" w14:textId="03A15BBD" w:rsidR="00174E4E" w:rsidRDefault="00174E4E" w:rsidP="00D41D8B">
            <w:pPr>
              <w:contextualSpacing/>
              <w:jc w:val="both"/>
            </w:pPr>
            <w:r>
              <w:t xml:space="preserve">1.The guardian shall, only with the prior permission of the Guardian Body, undertake the following actions: </w:t>
            </w:r>
          </w:p>
          <w:p w14:paraId="4365EED8" w14:textId="766B5265" w:rsidR="00D41D8B" w:rsidRDefault="00D41D8B" w:rsidP="00DE3ED1">
            <w:pPr>
              <w:contextualSpacing/>
              <w:jc w:val="both"/>
            </w:pPr>
          </w:p>
          <w:p w14:paraId="2B80BFA6" w14:textId="314C0BE5" w:rsidR="00D41D8B" w:rsidRDefault="00D41D8B" w:rsidP="00DE3ED1">
            <w:pPr>
              <w:ind w:left="243"/>
              <w:contextualSpacing/>
              <w:jc w:val="both"/>
            </w:pPr>
            <w:r>
              <w:t>1.1.</w:t>
            </w:r>
            <w:r w:rsidR="00174E4E">
              <w:t xml:space="preserve">Temporarily entrust the child to a close family, educational-recreational center, educational organization, rehabilitation center, for safeguarding, education, training, recreation, rehabilitation, or to entrust the child temporarily to a person for education, upbringing and care, or to place the child for treatment for a long time in a health institution; </w:t>
            </w:r>
          </w:p>
          <w:p w14:paraId="0FDCBBD7" w14:textId="77777777" w:rsidR="00D41D8B" w:rsidRDefault="00D41D8B" w:rsidP="00DE3ED1">
            <w:pPr>
              <w:pStyle w:val="ListParagraph"/>
              <w:ind w:left="243"/>
              <w:contextualSpacing/>
              <w:jc w:val="both"/>
            </w:pPr>
          </w:p>
          <w:p w14:paraId="78A1C2E6" w14:textId="492A0D30" w:rsidR="00174E4E" w:rsidRDefault="00D41D8B" w:rsidP="00DE3ED1">
            <w:pPr>
              <w:ind w:left="243"/>
              <w:contextualSpacing/>
              <w:jc w:val="both"/>
            </w:pPr>
            <w:r>
              <w:t>1.2.</w:t>
            </w:r>
            <w:r w:rsidR="00174E4E">
              <w:t>Initiate the change of school;</w:t>
            </w:r>
          </w:p>
          <w:p w14:paraId="12A0249C" w14:textId="77777777" w:rsidR="00D41D8B" w:rsidRDefault="00D41D8B" w:rsidP="00DE3ED1">
            <w:pPr>
              <w:ind w:left="243"/>
              <w:contextualSpacing/>
              <w:jc w:val="both"/>
            </w:pPr>
          </w:p>
          <w:p w14:paraId="2B7F61C5" w14:textId="03A97D3A" w:rsidR="00D41D8B" w:rsidRDefault="00D41D8B" w:rsidP="00903F8C">
            <w:pPr>
              <w:ind w:left="243"/>
              <w:contextualSpacing/>
              <w:jc w:val="both"/>
            </w:pPr>
            <w:r>
              <w:t>1.3.</w:t>
            </w:r>
            <w:r w:rsidR="00174E4E">
              <w:t xml:space="preserve"> Assist and facilitate the choice of profession or exercise of the child's profession;</w:t>
            </w:r>
          </w:p>
          <w:p w14:paraId="1835C9CD" w14:textId="77777777" w:rsidR="00903F8C" w:rsidRDefault="00903F8C" w:rsidP="00903F8C">
            <w:pPr>
              <w:ind w:left="243"/>
              <w:contextualSpacing/>
              <w:jc w:val="both"/>
            </w:pPr>
          </w:p>
          <w:p w14:paraId="6581B180" w14:textId="1081F50F" w:rsidR="00174E4E" w:rsidRDefault="00D41D8B" w:rsidP="00DE3ED1">
            <w:pPr>
              <w:ind w:left="243"/>
              <w:contextualSpacing/>
              <w:jc w:val="both"/>
            </w:pPr>
            <w:r>
              <w:t>1.4.</w:t>
            </w:r>
            <w:r w:rsidR="00174E4E">
              <w:t>Take other important measures related to the personality and interests of the child.</w:t>
            </w:r>
          </w:p>
          <w:p w14:paraId="717ABEA6" w14:textId="1EE65C1F" w:rsidR="00903F8C" w:rsidRDefault="00903F8C" w:rsidP="00741460">
            <w:pPr>
              <w:spacing w:line="276" w:lineRule="auto"/>
              <w:rPr>
                <w:b/>
                <w:bCs/>
              </w:rPr>
            </w:pPr>
          </w:p>
          <w:p w14:paraId="5E90F526" w14:textId="77777777" w:rsidR="00903F8C" w:rsidRDefault="00903F8C" w:rsidP="00741460">
            <w:pPr>
              <w:rPr>
                <w:b/>
                <w:bCs/>
              </w:rPr>
            </w:pPr>
          </w:p>
          <w:p w14:paraId="356BA200" w14:textId="77777777" w:rsidR="00903F8C" w:rsidRDefault="00903F8C" w:rsidP="00B457C8">
            <w:pPr>
              <w:jc w:val="center"/>
              <w:rPr>
                <w:b/>
                <w:bCs/>
              </w:rPr>
            </w:pPr>
          </w:p>
          <w:p w14:paraId="2EB44477" w14:textId="77777777" w:rsidR="00B457C8" w:rsidRDefault="00B457C8" w:rsidP="00B457C8">
            <w:pPr>
              <w:jc w:val="center"/>
              <w:rPr>
                <w:b/>
                <w:bCs/>
              </w:rPr>
            </w:pPr>
          </w:p>
          <w:p w14:paraId="3B83593C" w14:textId="674A7696" w:rsidR="00174E4E" w:rsidRDefault="00174E4E" w:rsidP="00B457C8">
            <w:pPr>
              <w:jc w:val="center"/>
              <w:rPr>
                <w:b/>
                <w:bCs/>
              </w:rPr>
            </w:pPr>
            <w:r>
              <w:rPr>
                <w:b/>
                <w:bCs/>
              </w:rPr>
              <w:t>Article 34</w:t>
            </w:r>
          </w:p>
          <w:p w14:paraId="3903358E" w14:textId="77777777" w:rsidR="00174E4E" w:rsidRDefault="00174E4E" w:rsidP="00B457C8">
            <w:pPr>
              <w:contextualSpacing/>
              <w:jc w:val="center"/>
              <w:rPr>
                <w:b/>
                <w:bCs/>
              </w:rPr>
            </w:pPr>
            <w:r>
              <w:rPr>
                <w:b/>
                <w:bCs/>
              </w:rPr>
              <w:t>Information to the Guardian Body</w:t>
            </w:r>
          </w:p>
          <w:p w14:paraId="309F28D8" w14:textId="5B644BF7" w:rsidR="00174E4E" w:rsidRDefault="00174E4E" w:rsidP="00B457C8">
            <w:pPr>
              <w:spacing w:line="276" w:lineRule="auto"/>
              <w:contextualSpacing/>
              <w:jc w:val="both"/>
              <w:rPr>
                <w:b/>
                <w:bCs/>
                <w:lang w:val="sq-AL"/>
              </w:rPr>
            </w:pPr>
          </w:p>
          <w:p w14:paraId="64EEBAE9" w14:textId="77777777" w:rsidR="00174E4E" w:rsidRDefault="00174E4E" w:rsidP="00174E4E">
            <w:pPr>
              <w:spacing w:after="160" w:line="276" w:lineRule="auto"/>
              <w:contextualSpacing/>
              <w:jc w:val="both"/>
            </w:pPr>
            <w:r>
              <w:t>1.The center to which the child has been entrusted, the family or institution to which he/she has been sent, as well as the person entrusted with guardianship and education, or the health institution in which he/she has been accommodated for treatment, shall have the duty to inform the guardian and the Guardian Body of all matters relevant to the life, health, education and upbringing of the child in care, as well as the possible release from the institutions and his/her new place of residence.</w:t>
            </w:r>
          </w:p>
          <w:p w14:paraId="358571AF" w14:textId="77777777" w:rsidR="00174E4E" w:rsidRDefault="00174E4E" w:rsidP="00174E4E">
            <w:pPr>
              <w:spacing w:after="160" w:line="276" w:lineRule="auto"/>
              <w:contextualSpacing/>
              <w:jc w:val="both"/>
            </w:pPr>
          </w:p>
          <w:p w14:paraId="5B6715C6" w14:textId="77777777" w:rsidR="00174E4E" w:rsidRDefault="00174E4E" w:rsidP="00174E4E">
            <w:pPr>
              <w:spacing w:after="160" w:line="276" w:lineRule="auto"/>
              <w:contextualSpacing/>
              <w:jc w:val="both"/>
            </w:pPr>
            <w:r>
              <w:t>2.The persons and institutions from paragraph 1 of this Article shall have the duty to inform the guardian and the Guardian Body promptly of this before the issuance of the guardianship of the child, in order to be able to take timely measures for the child support and safety.</w:t>
            </w:r>
          </w:p>
          <w:p w14:paraId="1CBB268C" w14:textId="77777777" w:rsidR="00174E4E" w:rsidRDefault="00174E4E" w:rsidP="00174E4E">
            <w:pPr>
              <w:spacing w:line="276" w:lineRule="auto"/>
              <w:ind w:left="360"/>
              <w:contextualSpacing/>
              <w:jc w:val="both"/>
              <w:rPr>
                <w:b/>
                <w:bCs/>
                <w:lang w:val="sq-AL"/>
              </w:rPr>
            </w:pPr>
          </w:p>
          <w:p w14:paraId="52C285A0" w14:textId="7FDCDC8C" w:rsidR="00174E4E" w:rsidRDefault="00174E4E" w:rsidP="00174E4E">
            <w:pPr>
              <w:spacing w:line="276" w:lineRule="auto"/>
              <w:ind w:left="360"/>
              <w:contextualSpacing/>
              <w:jc w:val="center"/>
              <w:rPr>
                <w:b/>
                <w:bCs/>
              </w:rPr>
            </w:pPr>
          </w:p>
          <w:p w14:paraId="5705F4B3" w14:textId="658A8A12" w:rsidR="00AB0120" w:rsidRDefault="00AB0120" w:rsidP="00174E4E">
            <w:pPr>
              <w:spacing w:line="276" w:lineRule="auto"/>
              <w:ind w:left="360"/>
              <w:contextualSpacing/>
              <w:jc w:val="center"/>
              <w:rPr>
                <w:b/>
                <w:bCs/>
              </w:rPr>
            </w:pPr>
          </w:p>
          <w:p w14:paraId="0EDFCE13" w14:textId="77777777" w:rsidR="00BF41D8" w:rsidRDefault="00BF41D8" w:rsidP="00174E4E">
            <w:pPr>
              <w:spacing w:line="276" w:lineRule="auto"/>
              <w:ind w:left="360"/>
              <w:contextualSpacing/>
              <w:jc w:val="center"/>
              <w:rPr>
                <w:b/>
                <w:bCs/>
              </w:rPr>
            </w:pPr>
          </w:p>
          <w:p w14:paraId="613CC85A" w14:textId="05DEB2FB" w:rsidR="00BF41D8" w:rsidRDefault="00BF41D8" w:rsidP="00174E4E">
            <w:pPr>
              <w:spacing w:line="276" w:lineRule="auto"/>
              <w:ind w:left="360"/>
              <w:contextualSpacing/>
              <w:jc w:val="center"/>
              <w:rPr>
                <w:b/>
                <w:bCs/>
              </w:rPr>
            </w:pPr>
          </w:p>
          <w:p w14:paraId="4B84FEC8" w14:textId="77777777" w:rsidR="00BF41D8" w:rsidRDefault="00BF41D8" w:rsidP="00174E4E">
            <w:pPr>
              <w:spacing w:line="276" w:lineRule="auto"/>
              <w:ind w:left="360"/>
              <w:contextualSpacing/>
              <w:jc w:val="center"/>
              <w:rPr>
                <w:b/>
                <w:bCs/>
              </w:rPr>
            </w:pPr>
          </w:p>
          <w:p w14:paraId="0B8D30E2" w14:textId="5BC9A145" w:rsidR="00174E4E" w:rsidRDefault="00174E4E" w:rsidP="00174E4E">
            <w:pPr>
              <w:spacing w:line="276" w:lineRule="auto"/>
              <w:ind w:left="360"/>
              <w:contextualSpacing/>
              <w:jc w:val="center"/>
              <w:rPr>
                <w:b/>
                <w:bCs/>
              </w:rPr>
            </w:pPr>
            <w:r>
              <w:rPr>
                <w:b/>
                <w:bCs/>
              </w:rPr>
              <w:t>Article 35</w:t>
            </w:r>
          </w:p>
          <w:p w14:paraId="4298F4D7" w14:textId="77777777" w:rsidR="00174E4E" w:rsidRDefault="00174E4E" w:rsidP="00174E4E">
            <w:pPr>
              <w:spacing w:line="276" w:lineRule="auto"/>
              <w:ind w:left="360"/>
              <w:contextualSpacing/>
              <w:jc w:val="center"/>
              <w:rPr>
                <w:b/>
                <w:bCs/>
              </w:rPr>
            </w:pPr>
            <w:r>
              <w:rPr>
                <w:b/>
                <w:bCs/>
              </w:rPr>
              <w:t>Termination of guardianship of a child placed under guardianship</w:t>
            </w:r>
          </w:p>
          <w:p w14:paraId="00F5B26D" w14:textId="77777777" w:rsidR="00174E4E" w:rsidRDefault="00174E4E" w:rsidP="00174E4E">
            <w:pPr>
              <w:spacing w:line="276" w:lineRule="auto"/>
              <w:ind w:left="360"/>
              <w:contextualSpacing/>
              <w:jc w:val="both"/>
              <w:rPr>
                <w:lang w:val="sq-AL"/>
              </w:rPr>
            </w:pPr>
          </w:p>
          <w:p w14:paraId="6CCABCA9" w14:textId="55EDC7AE" w:rsidR="00174E4E" w:rsidRDefault="00174E4E" w:rsidP="00174E4E">
            <w:pPr>
              <w:spacing w:after="160" w:line="276" w:lineRule="auto"/>
              <w:contextualSpacing/>
              <w:jc w:val="both"/>
            </w:pPr>
            <w:r>
              <w:t>1.The guardianship of a child shall cease with:</w:t>
            </w:r>
          </w:p>
          <w:p w14:paraId="1E123295" w14:textId="77777777" w:rsidR="00E21D2E" w:rsidRDefault="00E21D2E" w:rsidP="00174E4E">
            <w:pPr>
              <w:spacing w:after="160" w:line="276" w:lineRule="auto"/>
              <w:contextualSpacing/>
              <w:jc w:val="both"/>
            </w:pPr>
          </w:p>
          <w:p w14:paraId="38B4A106" w14:textId="43FC10BC" w:rsidR="00174E4E" w:rsidRDefault="0080418C" w:rsidP="003E172D">
            <w:pPr>
              <w:ind w:left="333"/>
              <w:contextualSpacing/>
              <w:jc w:val="both"/>
            </w:pPr>
            <w:r>
              <w:t>1.1.</w:t>
            </w:r>
            <w:r w:rsidR="00174E4E">
              <w:t>his/her reaching adulthood;</w:t>
            </w:r>
          </w:p>
          <w:p w14:paraId="381AC760" w14:textId="77777777" w:rsidR="003E172D" w:rsidRDefault="003E172D" w:rsidP="003E172D">
            <w:pPr>
              <w:ind w:left="333"/>
              <w:contextualSpacing/>
              <w:jc w:val="both"/>
            </w:pPr>
          </w:p>
          <w:p w14:paraId="04922B57" w14:textId="59C01946" w:rsidR="00174E4E" w:rsidRDefault="0080418C" w:rsidP="003E172D">
            <w:pPr>
              <w:ind w:left="333"/>
              <w:contextualSpacing/>
              <w:jc w:val="both"/>
            </w:pPr>
            <w:r>
              <w:t>1.2.</w:t>
            </w:r>
            <w:r w:rsidR="00174E4E">
              <w:t>entering into marriage before reaching adulthood;</w:t>
            </w:r>
          </w:p>
          <w:p w14:paraId="39967B1B" w14:textId="77777777" w:rsidR="003E172D" w:rsidRDefault="003E172D" w:rsidP="003E172D">
            <w:pPr>
              <w:ind w:left="333"/>
              <w:contextualSpacing/>
              <w:jc w:val="both"/>
            </w:pPr>
          </w:p>
          <w:p w14:paraId="76955902" w14:textId="26F9D34A" w:rsidR="00174E4E" w:rsidRDefault="0080418C" w:rsidP="003E172D">
            <w:pPr>
              <w:ind w:left="333"/>
              <w:contextualSpacing/>
              <w:jc w:val="both"/>
            </w:pPr>
            <w:r>
              <w:t>1.3.</w:t>
            </w:r>
            <w:r w:rsidR="00174E4E">
              <w:t>adoption;</w:t>
            </w:r>
          </w:p>
          <w:p w14:paraId="592B8A3C" w14:textId="77777777" w:rsidR="003E172D" w:rsidRDefault="003E172D" w:rsidP="003E172D">
            <w:pPr>
              <w:ind w:left="333"/>
              <w:contextualSpacing/>
              <w:jc w:val="both"/>
            </w:pPr>
          </w:p>
          <w:p w14:paraId="5A84889A" w14:textId="4824D2D6" w:rsidR="00174E4E" w:rsidRDefault="0080418C" w:rsidP="003E172D">
            <w:pPr>
              <w:ind w:left="333"/>
              <w:contextualSpacing/>
              <w:jc w:val="both"/>
            </w:pPr>
            <w:r>
              <w:t>1.4.</w:t>
            </w:r>
            <w:r w:rsidR="00174E4E">
              <w:t xml:space="preserve"> reinstating parental care to his/her parents.</w:t>
            </w:r>
          </w:p>
          <w:p w14:paraId="297964EC" w14:textId="77777777" w:rsidR="00174E4E" w:rsidRDefault="00174E4E" w:rsidP="0080418C">
            <w:pPr>
              <w:spacing w:line="276" w:lineRule="auto"/>
              <w:ind w:left="333"/>
              <w:contextualSpacing/>
              <w:jc w:val="both"/>
              <w:rPr>
                <w:lang w:val="sq-AL"/>
              </w:rPr>
            </w:pPr>
          </w:p>
          <w:p w14:paraId="31217792" w14:textId="67A1E0BD" w:rsidR="00174E4E" w:rsidRDefault="00174E4E" w:rsidP="00A531FF">
            <w:pPr>
              <w:contextualSpacing/>
              <w:jc w:val="center"/>
              <w:rPr>
                <w:b/>
                <w:bCs/>
              </w:rPr>
            </w:pPr>
          </w:p>
          <w:p w14:paraId="48379B69" w14:textId="77777777" w:rsidR="00E21D2E" w:rsidRDefault="00E21D2E" w:rsidP="004F0ACD">
            <w:pPr>
              <w:contextualSpacing/>
              <w:jc w:val="center"/>
              <w:rPr>
                <w:b/>
                <w:bCs/>
              </w:rPr>
            </w:pPr>
          </w:p>
          <w:p w14:paraId="6BF4DA9A" w14:textId="77777777" w:rsidR="00174E4E" w:rsidRDefault="00174E4E" w:rsidP="004F0ACD">
            <w:pPr>
              <w:contextualSpacing/>
              <w:jc w:val="center"/>
              <w:rPr>
                <w:b/>
                <w:bCs/>
              </w:rPr>
            </w:pPr>
            <w:r>
              <w:rPr>
                <w:b/>
                <w:bCs/>
              </w:rPr>
              <w:t>Article 36</w:t>
            </w:r>
          </w:p>
          <w:p w14:paraId="2B73397D" w14:textId="77777777" w:rsidR="00174E4E" w:rsidRDefault="00174E4E" w:rsidP="004F0ACD">
            <w:pPr>
              <w:contextualSpacing/>
              <w:jc w:val="center"/>
              <w:rPr>
                <w:b/>
                <w:bCs/>
              </w:rPr>
            </w:pPr>
            <w:r>
              <w:rPr>
                <w:b/>
                <w:bCs/>
              </w:rPr>
              <w:t>Assets inventory</w:t>
            </w:r>
          </w:p>
          <w:p w14:paraId="7E71277B" w14:textId="77777777" w:rsidR="00174E4E" w:rsidRDefault="00174E4E" w:rsidP="004F0ACD">
            <w:pPr>
              <w:contextualSpacing/>
              <w:jc w:val="both"/>
              <w:rPr>
                <w:b/>
                <w:bCs/>
                <w:lang w:val="sq-AL"/>
              </w:rPr>
            </w:pPr>
          </w:p>
          <w:p w14:paraId="560486EE" w14:textId="11721147" w:rsidR="00174E4E" w:rsidRDefault="00174E4E" w:rsidP="004F0ACD">
            <w:pPr>
              <w:contextualSpacing/>
              <w:jc w:val="both"/>
            </w:pPr>
            <w:r>
              <w:t>1.If the child has basic assets, the Guardian Body shall be obliged to attach to its work report an inventory and the evaluation report for such assets. The same applies to the person who performs the guardian’s duties on behalf of the Guardianship Body.</w:t>
            </w:r>
          </w:p>
          <w:p w14:paraId="600D91C1" w14:textId="77777777" w:rsidR="00B70765" w:rsidRDefault="00B70765" w:rsidP="004F0ACD">
            <w:pPr>
              <w:contextualSpacing/>
              <w:jc w:val="both"/>
              <w:rPr>
                <w:b/>
                <w:bCs/>
              </w:rPr>
            </w:pPr>
          </w:p>
          <w:p w14:paraId="06B92C03" w14:textId="6E1FBAB3" w:rsidR="00174E4E" w:rsidRDefault="00174E4E" w:rsidP="004F0ACD">
            <w:pPr>
              <w:contextualSpacing/>
              <w:jc w:val="both"/>
            </w:pPr>
            <w:r>
              <w:t>2.The assets inventory must provide the following information:</w:t>
            </w:r>
          </w:p>
          <w:p w14:paraId="524A580B" w14:textId="77777777" w:rsidR="00B70765" w:rsidRDefault="00B70765" w:rsidP="004F0ACD">
            <w:pPr>
              <w:contextualSpacing/>
              <w:jc w:val="both"/>
              <w:rPr>
                <w:b/>
                <w:bCs/>
              </w:rPr>
            </w:pPr>
          </w:p>
          <w:p w14:paraId="30B82584" w14:textId="4D41A374" w:rsidR="00174E4E" w:rsidRDefault="00C33E97" w:rsidP="004F0ACD">
            <w:pPr>
              <w:ind w:left="151"/>
              <w:contextualSpacing/>
              <w:jc w:val="both"/>
              <w:rPr>
                <w:b/>
                <w:bCs/>
              </w:rPr>
            </w:pPr>
            <w:r>
              <w:t>2.1.</w:t>
            </w:r>
            <w:r w:rsidR="00174E4E">
              <w:t>Data on the child under guardianship;</w:t>
            </w:r>
          </w:p>
          <w:p w14:paraId="23840E13" w14:textId="463CFBDA" w:rsidR="00174E4E" w:rsidRDefault="00C33E97" w:rsidP="004F0ACD">
            <w:pPr>
              <w:ind w:left="151"/>
              <w:contextualSpacing/>
              <w:jc w:val="both"/>
            </w:pPr>
            <w:r>
              <w:lastRenderedPageBreak/>
              <w:t>2.2.</w:t>
            </w:r>
            <w:r w:rsidR="00174E4E">
              <w:t>Data on the guardian, respectively the person who acts as a guardian on behalf of the Guardian Body to administer the assets of the child under guardianship;</w:t>
            </w:r>
          </w:p>
          <w:p w14:paraId="6AA4CC20" w14:textId="77777777" w:rsidR="00C33E97" w:rsidRDefault="00C33E97" w:rsidP="004F0ACD">
            <w:pPr>
              <w:ind w:left="151"/>
              <w:contextualSpacing/>
              <w:jc w:val="both"/>
              <w:rPr>
                <w:b/>
                <w:bCs/>
              </w:rPr>
            </w:pPr>
          </w:p>
          <w:p w14:paraId="13881E27" w14:textId="42127CFE" w:rsidR="00174E4E" w:rsidRDefault="00C33E97" w:rsidP="004F0ACD">
            <w:pPr>
              <w:ind w:left="151"/>
              <w:contextualSpacing/>
              <w:jc w:val="both"/>
            </w:pPr>
            <w:r>
              <w:t>2.3.</w:t>
            </w:r>
            <w:r w:rsidR="00174E4E">
              <w:t>Data on the person who keeps the property items in the name of the child under guardianship.</w:t>
            </w:r>
          </w:p>
          <w:p w14:paraId="5A51EF84" w14:textId="77777777" w:rsidR="004F0ACD" w:rsidRDefault="004F0ACD" w:rsidP="004F0ACD">
            <w:pPr>
              <w:ind w:left="151"/>
              <w:contextualSpacing/>
              <w:jc w:val="both"/>
            </w:pPr>
          </w:p>
          <w:p w14:paraId="6A332E42" w14:textId="77777777" w:rsidR="007573C5" w:rsidRDefault="007573C5" w:rsidP="004F0ACD">
            <w:pPr>
              <w:ind w:left="151"/>
              <w:contextualSpacing/>
              <w:jc w:val="both"/>
              <w:rPr>
                <w:b/>
                <w:bCs/>
              </w:rPr>
            </w:pPr>
          </w:p>
          <w:p w14:paraId="67F974CA" w14:textId="77777777" w:rsidR="00174E4E" w:rsidRDefault="00174E4E" w:rsidP="004F0ACD">
            <w:pPr>
              <w:contextualSpacing/>
              <w:jc w:val="both"/>
            </w:pPr>
            <w:r>
              <w:t>3.If the Guardian Body, when this is legally allowed, has initiated a guardianship procedure, it may make an inventory and assessment of the assets of the child under guardianship and take the necessary measures to protect the assets even before a final decision on guardianship is made.</w:t>
            </w:r>
          </w:p>
          <w:p w14:paraId="2775CE25" w14:textId="35047244" w:rsidR="00CC72F3" w:rsidRDefault="00CC72F3" w:rsidP="004F0ACD">
            <w:pPr>
              <w:contextualSpacing/>
              <w:rPr>
                <w:b/>
                <w:bCs/>
              </w:rPr>
            </w:pPr>
          </w:p>
          <w:p w14:paraId="27898667" w14:textId="7C82F405" w:rsidR="00A744F9" w:rsidRDefault="00A744F9" w:rsidP="004F0ACD">
            <w:pPr>
              <w:contextualSpacing/>
              <w:jc w:val="center"/>
              <w:rPr>
                <w:b/>
                <w:bCs/>
              </w:rPr>
            </w:pPr>
          </w:p>
          <w:p w14:paraId="6535DD53" w14:textId="2B64C947" w:rsidR="00707404" w:rsidRDefault="00707404" w:rsidP="00707404">
            <w:pPr>
              <w:contextualSpacing/>
              <w:rPr>
                <w:b/>
                <w:bCs/>
              </w:rPr>
            </w:pPr>
          </w:p>
          <w:p w14:paraId="3C3DF7D5" w14:textId="3B0E1D5F" w:rsidR="00174E4E" w:rsidRDefault="00174E4E" w:rsidP="004F0ACD">
            <w:pPr>
              <w:contextualSpacing/>
              <w:jc w:val="center"/>
              <w:rPr>
                <w:b/>
                <w:bCs/>
              </w:rPr>
            </w:pPr>
            <w:r>
              <w:rPr>
                <w:b/>
                <w:bCs/>
              </w:rPr>
              <w:t>Article 37</w:t>
            </w:r>
          </w:p>
          <w:p w14:paraId="7536CEE6" w14:textId="3824B8E6" w:rsidR="00174E4E" w:rsidRDefault="00174E4E" w:rsidP="004F0ACD">
            <w:pPr>
              <w:contextualSpacing/>
              <w:jc w:val="center"/>
              <w:rPr>
                <w:b/>
                <w:bCs/>
              </w:rPr>
            </w:pPr>
            <w:r>
              <w:rPr>
                <w:b/>
                <w:bCs/>
              </w:rPr>
              <w:t>Guardian’s assets and reports</w:t>
            </w:r>
          </w:p>
          <w:p w14:paraId="1A759D21" w14:textId="77777777" w:rsidR="00A744F9" w:rsidRDefault="00A744F9" w:rsidP="004F0ACD">
            <w:pPr>
              <w:contextualSpacing/>
              <w:rPr>
                <w:b/>
                <w:bCs/>
              </w:rPr>
            </w:pPr>
          </w:p>
          <w:p w14:paraId="37A5B7D9" w14:textId="6C73F9D4" w:rsidR="00174E4E" w:rsidRDefault="00174E4E" w:rsidP="004F0ACD">
            <w:pPr>
              <w:contextualSpacing/>
              <w:jc w:val="both"/>
            </w:pPr>
            <w:r>
              <w:rPr>
                <w:bCs/>
              </w:rPr>
              <w:t>1.</w:t>
            </w:r>
            <w:r>
              <w:t>In case of termination of the guardianship, the Guardian Body shall ask the guardian to prepare a report on his/her work within the set deadline, distribute the property of the child under guardianship, and submit it for administration to the guardian, respectively to the parent or adopter.</w:t>
            </w:r>
          </w:p>
          <w:p w14:paraId="384433C6" w14:textId="77777777" w:rsidR="00A744F9" w:rsidRDefault="00A744F9" w:rsidP="004F0ACD">
            <w:pPr>
              <w:contextualSpacing/>
              <w:jc w:val="both"/>
            </w:pPr>
          </w:p>
          <w:p w14:paraId="6B8AC9B6" w14:textId="77777777" w:rsidR="00174E4E" w:rsidRDefault="00174E4E" w:rsidP="004F0ACD">
            <w:pPr>
              <w:contextualSpacing/>
              <w:jc w:val="both"/>
            </w:pPr>
            <w:r>
              <w:t>2.The property handover shall be done in the presence of the guardian, the person under guardianship, respectively the parent or adopter and the representative of the Guardian Body.</w:t>
            </w:r>
          </w:p>
          <w:p w14:paraId="466928B4" w14:textId="77777777" w:rsidR="00174E4E" w:rsidRDefault="00174E4E" w:rsidP="00174E4E">
            <w:pPr>
              <w:spacing w:after="160" w:line="276" w:lineRule="auto"/>
              <w:contextualSpacing/>
              <w:jc w:val="both"/>
            </w:pPr>
          </w:p>
          <w:p w14:paraId="3AB86DB9" w14:textId="77777777" w:rsidR="00CC72F3" w:rsidRDefault="00CC72F3" w:rsidP="00174E4E">
            <w:pPr>
              <w:spacing w:line="276" w:lineRule="auto"/>
              <w:ind w:left="360"/>
              <w:contextualSpacing/>
              <w:jc w:val="center"/>
              <w:rPr>
                <w:b/>
                <w:bCs/>
              </w:rPr>
            </w:pPr>
          </w:p>
          <w:p w14:paraId="4B4B5649" w14:textId="524BA2FC" w:rsidR="00174E4E" w:rsidRDefault="00174E4E" w:rsidP="007F03EC">
            <w:pPr>
              <w:contextualSpacing/>
              <w:jc w:val="center"/>
              <w:rPr>
                <w:b/>
                <w:bCs/>
              </w:rPr>
            </w:pPr>
            <w:r>
              <w:rPr>
                <w:b/>
                <w:bCs/>
              </w:rPr>
              <w:t>Article 38</w:t>
            </w:r>
          </w:p>
          <w:p w14:paraId="243A00A5" w14:textId="77777777" w:rsidR="00174E4E" w:rsidRDefault="00174E4E" w:rsidP="007F03EC">
            <w:pPr>
              <w:contextualSpacing/>
              <w:jc w:val="center"/>
              <w:rPr>
                <w:b/>
                <w:bCs/>
              </w:rPr>
            </w:pPr>
            <w:r>
              <w:rPr>
                <w:b/>
                <w:bCs/>
              </w:rPr>
              <w:t>Preventive measures and parental training</w:t>
            </w:r>
          </w:p>
          <w:p w14:paraId="68D52F5E" w14:textId="27721AB3" w:rsidR="00085A55" w:rsidRDefault="00085A55" w:rsidP="007F03EC">
            <w:pPr>
              <w:contextualSpacing/>
              <w:jc w:val="both"/>
              <w:rPr>
                <w:b/>
                <w:bCs/>
                <w:lang w:val="sq-AL"/>
              </w:rPr>
            </w:pPr>
          </w:p>
          <w:p w14:paraId="41F70083" w14:textId="482BE46A" w:rsidR="00174E4E" w:rsidRDefault="00174E4E" w:rsidP="002F4078">
            <w:pPr>
              <w:contextualSpacing/>
              <w:jc w:val="both"/>
            </w:pPr>
            <w:r>
              <w:t xml:space="preserve">1.The Custodian Body shall, in order to preserve and ensure that the child is nurtured and educated by his/her parents and family, have the duty to assess the family situation of each child in need of protection and aim in each case, with priority, the realization of his protection close to his family. </w:t>
            </w:r>
          </w:p>
          <w:p w14:paraId="417CF939" w14:textId="77777777" w:rsidR="0085233B" w:rsidRDefault="0085233B" w:rsidP="002F4078">
            <w:pPr>
              <w:contextualSpacing/>
              <w:jc w:val="both"/>
            </w:pPr>
          </w:p>
          <w:p w14:paraId="3BDB7ECD" w14:textId="191BB30B" w:rsidR="00174E4E" w:rsidRDefault="00174E4E" w:rsidP="002F4078">
            <w:pPr>
              <w:contextualSpacing/>
              <w:jc w:val="both"/>
            </w:pPr>
            <w:r>
              <w:t xml:space="preserve">2.Particular attention should be paid to the cases of parents whose children have been returned to their care by one of the forms of guardianship. </w:t>
            </w:r>
          </w:p>
          <w:p w14:paraId="56B06CD5" w14:textId="77777777" w:rsidR="002F4078" w:rsidRDefault="002F4078" w:rsidP="002F4078">
            <w:pPr>
              <w:contextualSpacing/>
              <w:jc w:val="both"/>
            </w:pPr>
          </w:p>
          <w:p w14:paraId="6E9C56D0" w14:textId="11D4B20C" w:rsidR="00174E4E" w:rsidRDefault="00174E4E" w:rsidP="002F4078">
            <w:pPr>
              <w:contextualSpacing/>
              <w:jc w:val="both"/>
            </w:pPr>
            <w:r>
              <w:t>3.Where possible and as necessary, the case manager shall develop a parenting training plan, which is part of the Individual Child Protection Plan and aims at preparing the parents for the return of the child to the family after the end of guardianship.</w:t>
            </w:r>
          </w:p>
          <w:p w14:paraId="27BF3886" w14:textId="77777777" w:rsidR="002F4078" w:rsidRDefault="002F4078" w:rsidP="002F4078">
            <w:pPr>
              <w:contextualSpacing/>
              <w:jc w:val="both"/>
              <w:rPr>
                <w:strike/>
              </w:rPr>
            </w:pPr>
          </w:p>
          <w:p w14:paraId="7EBB4951" w14:textId="1C28BBAE" w:rsidR="00174E4E" w:rsidRDefault="00174E4E" w:rsidP="002F4078">
            <w:pPr>
              <w:contextualSpacing/>
              <w:jc w:val="both"/>
            </w:pPr>
            <w:r>
              <w:t xml:space="preserve">4.The parenting training plan may contain, but shall not be limited to, measures to oblige parents to attend parenting training courses, psychological counselling, anger management, medical treatment against alcoholism or the use of narcotics and psychotropic substances, mental health treatment, as well as interventions for family support for civil registration, in the social assistance scheme, in employment services, the health service, as </w:t>
            </w:r>
            <w:r>
              <w:lastRenderedPageBreak/>
              <w:t>well as any other intervention, which would improve the family situation and guarantee the child protection therewith;</w:t>
            </w:r>
          </w:p>
          <w:p w14:paraId="61B4C9C4" w14:textId="03E8831B" w:rsidR="002F4078" w:rsidRDefault="002F4078" w:rsidP="002F4078">
            <w:pPr>
              <w:contextualSpacing/>
              <w:jc w:val="both"/>
            </w:pPr>
          </w:p>
          <w:p w14:paraId="09FA5218" w14:textId="77777777" w:rsidR="001407B0" w:rsidRDefault="001407B0" w:rsidP="002F4078">
            <w:pPr>
              <w:contextualSpacing/>
              <w:jc w:val="both"/>
            </w:pPr>
          </w:p>
          <w:p w14:paraId="71F8AE05" w14:textId="77777777" w:rsidR="00174E4E" w:rsidRDefault="00174E4E" w:rsidP="00174E4E">
            <w:pPr>
              <w:spacing w:after="160" w:line="276" w:lineRule="auto"/>
              <w:contextualSpacing/>
              <w:jc w:val="both"/>
            </w:pPr>
            <w:r>
              <w:t>5.The Guardian Body shall be obliged to monitor the implementation of the parenting training plan.</w:t>
            </w:r>
          </w:p>
          <w:p w14:paraId="5F7F785B" w14:textId="621A6470" w:rsidR="00174E4E" w:rsidRDefault="00174E4E" w:rsidP="00174E4E">
            <w:pPr>
              <w:spacing w:line="276" w:lineRule="auto"/>
              <w:jc w:val="both"/>
              <w:rPr>
                <w:b/>
                <w:bCs/>
              </w:rPr>
            </w:pPr>
          </w:p>
          <w:p w14:paraId="298BFE3F" w14:textId="77777777" w:rsidR="00A16620" w:rsidRDefault="00A16620" w:rsidP="00A16620">
            <w:pPr>
              <w:spacing w:line="276" w:lineRule="auto"/>
              <w:jc w:val="both"/>
              <w:rPr>
                <w:b/>
                <w:bCs/>
              </w:rPr>
            </w:pPr>
          </w:p>
          <w:p w14:paraId="3839272E" w14:textId="77777777" w:rsidR="00174E4E" w:rsidRDefault="00174E4E" w:rsidP="00A16620">
            <w:pPr>
              <w:spacing w:line="276" w:lineRule="auto"/>
              <w:jc w:val="both"/>
              <w:rPr>
                <w:b/>
                <w:bCs/>
              </w:rPr>
            </w:pPr>
            <w:r>
              <w:rPr>
                <w:b/>
                <w:bCs/>
              </w:rPr>
              <w:t xml:space="preserve">CHAPTER V: GUARDIANSHIP AGAINST THE ADULT  </w:t>
            </w:r>
          </w:p>
          <w:p w14:paraId="4FCAB0C8" w14:textId="0AC8700D" w:rsidR="00174E4E" w:rsidRDefault="00174E4E" w:rsidP="00A16620">
            <w:pPr>
              <w:spacing w:line="276" w:lineRule="auto"/>
              <w:contextualSpacing/>
              <w:rPr>
                <w:b/>
                <w:bCs/>
              </w:rPr>
            </w:pPr>
          </w:p>
          <w:p w14:paraId="467F5B25" w14:textId="77777777" w:rsidR="00A16620" w:rsidRDefault="00A16620" w:rsidP="00A16620">
            <w:pPr>
              <w:spacing w:line="276" w:lineRule="auto"/>
              <w:contextualSpacing/>
              <w:rPr>
                <w:b/>
                <w:bCs/>
              </w:rPr>
            </w:pPr>
          </w:p>
          <w:p w14:paraId="2C546F9F" w14:textId="77777777" w:rsidR="003675E8" w:rsidRDefault="003675E8" w:rsidP="00A16620">
            <w:pPr>
              <w:contextualSpacing/>
              <w:jc w:val="center"/>
              <w:rPr>
                <w:b/>
                <w:bCs/>
              </w:rPr>
            </w:pPr>
          </w:p>
          <w:p w14:paraId="2DECC592" w14:textId="77777777" w:rsidR="00174E4E" w:rsidRDefault="00174E4E" w:rsidP="00A16620">
            <w:pPr>
              <w:contextualSpacing/>
              <w:jc w:val="center"/>
              <w:rPr>
                <w:b/>
                <w:bCs/>
              </w:rPr>
            </w:pPr>
            <w:r>
              <w:rPr>
                <w:b/>
                <w:bCs/>
              </w:rPr>
              <w:t>Article 39</w:t>
            </w:r>
          </w:p>
          <w:p w14:paraId="6F642E81" w14:textId="77777777" w:rsidR="00174E4E" w:rsidRDefault="00174E4E" w:rsidP="00A16620">
            <w:pPr>
              <w:contextualSpacing/>
              <w:jc w:val="center"/>
              <w:rPr>
                <w:b/>
                <w:bCs/>
              </w:rPr>
            </w:pPr>
            <w:r>
              <w:rPr>
                <w:b/>
                <w:bCs/>
              </w:rPr>
              <w:t>The role and responsibility of family, community and institutions</w:t>
            </w:r>
          </w:p>
          <w:p w14:paraId="7158FB1A" w14:textId="77777777" w:rsidR="00174E4E" w:rsidRDefault="00174E4E" w:rsidP="00A16620">
            <w:pPr>
              <w:contextualSpacing/>
              <w:jc w:val="both"/>
              <w:rPr>
                <w:b/>
                <w:bCs/>
                <w:lang w:val="sq-AL"/>
              </w:rPr>
            </w:pPr>
          </w:p>
          <w:p w14:paraId="68086F53" w14:textId="00D48BF5" w:rsidR="00174E4E" w:rsidRDefault="00174E4E" w:rsidP="003675E8">
            <w:pPr>
              <w:autoSpaceDE w:val="0"/>
              <w:autoSpaceDN w:val="0"/>
              <w:adjustRightInd w:val="0"/>
              <w:jc w:val="both"/>
              <w:rPr>
                <w:bCs/>
                <w:color w:val="000000"/>
              </w:rPr>
            </w:pPr>
            <w:r>
              <w:rPr>
                <w:bCs/>
                <w:color w:val="000000"/>
              </w:rPr>
              <w:t xml:space="preserve">1. The primary role and responsibility for caring for and protecting the rights and dignity of adults in need shall fall on the family, community and institutions. Care shall mean continued support for the enforcement and guarantee of the rights to moral, emotional, financial support and care by the court-appointed guardian. </w:t>
            </w:r>
          </w:p>
          <w:p w14:paraId="7509E761" w14:textId="77777777" w:rsidR="003675E8" w:rsidRPr="003675E8" w:rsidRDefault="003675E8" w:rsidP="003675E8">
            <w:pPr>
              <w:autoSpaceDE w:val="0"/>
              <w:autoSpaceDN w:val="0"/>
              <w:adjustRightInd w:val="0"/>
              <w:jc w:val="both"/>
              <w:rPr>
                <w:bCs/>
                <w:color w:val="000000"/>
              </w:rPr>
            </w:pPr>
          </w:p>
          <w:p w14:paraId="26A3B379" w14:textId="54955339" w:rsidR="00174E4E" w:rsidRDefault="00174E4E" w:rsidP="003675E8">
            <w:pPr>
              <w:contextualSpacing/>
              <w:jc w:val="both"/>
            </w:pPr>
            <w:r>
              <w:t xml:space="preserve">2.Family members or guardians shall be entitled to receive support from institutions in fulfilling the responsibilities set out in this Administrative Instruction. Institutions shall respect the primary responsibility of the family and guardian and the relationship between the </w:t>
            </w:r>
            <w:r>
              <w:lastRenderedPageBreak/>
              <w:t>family and the adult, while at the same time respecting and taking into account the long-term interests of the adult.</w:t>
            </w:r>
          </w:p>
          <w:p w14:paraId="7FA6A59E" w14:textId="77777777" w:rsidR="003675E8" w:rsidRDefault="003675E8" w:rsidP="003675E8">
            <w:pPr>
              <w:contextualSpacing/>
              <w:jc w:val="both"/>
              <w:rPr>
                <w:bCs/>
                <w:color w:val="000000"/>
              </w:rPr>
            </w:pPr>
          </w:p>
          <w:p w14:paraId="7128E725" w14:textId="77777777" w:rsidR="00174E4E" w:rsidRDefault="00174E4E" w:rsidP="003675E8">
            <w:pPr>
              <w:contextualSpacing/>
              <w:jc w:val="both"/>
            </w:pPr>
            <w:r>
              <w:t>3.Family members shall be obliged to create conditions for the fulfilment of life needs with their work, income and assets, as well as to contribute to the elimination or mitigation of social risk of family members, who are not able to take care of themselves.</w:t>
            </w:r>
          </w:p>
          <w:p w14:paraId="49386D81" w14:textId="4D424358" w:rsidR="00174E4E" w:rsidRDefault="00174E4E" w:rsidP="003675E8">
            <w:pPr>
              <w:contextualSpacing/>
              <w:jc w:val="both"/>
            </w:pPr>
          </w:p>
          <w:p w14:paraId="021E6D66" w14:textId="77777777" w:rsidR="00874BEB" w:rsidRDefault="00874BEB" w:rsidP="003675E8">
            <w:pPr>
              <w:contextualSpacing/>
              <w:jc w:val="both"/>
            </w:pPr>
          </w:p>
          <w:p w14:paraId="14CDB978" w14:textId="77777777" w:rsidR="00174E4E" w:rsidRDefault="00174E4E" w:rsidP="003675E8">
            <w:pPr>
              <w:contextualSpacing/>
              <w:jc w:val="both"/>
            </w:pPr>
            <w:r>
              <w:t>4.If an adult is unable to work due to illness, physical and mental disability, and does not have sufficient financial funds for his/her financial expenses, institutional, family support shall be provided until such situation comes to an end.</w:t>
            </w:r>
          </w:p>
          <w:p w14:paraId="3350EEA3" w14:textId="1AD6F3D5" w:rsidR="00174E4E" w:rsidRDefault="00174E4E" w:rsidP="003675E8">
            <w:pPr>
              <w:rPr>
                <w:b/>
                <w:bCs/>
              </w:rPr>
            </w:pPr>
          </w:p>
          <w:p w14:paraId="4354E448" w14:textId="77777777" w:rsidR="003675E8" w:rsidRDefault="003675E8" w:rsidP="003675E8">
            <w:pPr>
              <w:rPr>
                <w:b/>
                <w:bCs/>
              </w:rPr>
            </w:pPr>
          </w:p>
          <w:p w14:paraId="02B9E4E6" w14:textId="77777777" w:rsidR="003675E8" w:rsidRDefault="003675E8" w:rsidP="00174E4E">
            <w:pPr>
              <w:spacing w:line="276" w:lineRule="auto"/>
              <w:ind w:left="360"/>
              <w:contextualSpacing/>
              <w:jc w:val="center"/>
              <w:rPr>
                <w:b/>
                <w:bCs/>
              </w:rPr>
            </w:pPr>
          </w:p>
          <w:p w14:paraId="42DFA5FA" w14:textId="557EF640" w:rsidR="00174E4E" w:rsidRDefault="00174E4E" w:rsidP="00760648">
            <w:pPr>
              <w:contextualSpacing/>
              <w:jc w:val="center"/>
              <w:rPr>
                <w:b/>
                <w:bCs/>
              </w:rPr>
            </w:pPr>
            <w:r>
              <w:rPr>
                <w:b/>
                <w:bCs/>
              </w:rPr>
              <w:t>Article 40</w:t>
            </w:r>
          </w:p>
          <w:p w14:paraId="18EF3B98" w14:textId="77777777" w:rsidR="00174E4E" w:rsidRDefault="00174E4E" w:rsidP="00760648">
            <w:pPr>
              <w:contextualSpacing/>
              <w:jc w:val="center"/>
              <w:rPr>
                <w:b/>
                <w:bCs/>
              </w:rPr>
            </w:pPr>
            <w:r>
              <w:rPr>
                <w:b/>
                <w:bCs/>
              </w:rPr>
              <w:t>Safeguarding adults at risk</w:t>
            </w:r>
          </w:p>
          <w:p w14:paraId="2CCDEC8B" w14:textId="77777777" w:rsidR="00174E4E" w:rsidRDefault="00174E4E" w:rsidP="00760648">
            <w:pPr>
              <w:contextualSpacing/>
              <w:jc w:val="both"/>
              <w:rPr>
                <w:b/>
                <w:bCs/>
                <w:lang w:val="sq-AL"/>
              </w:rPr>
            </w:pPr>
          </w:p>
          <w:p w14:paraId="72F85E6B" w14:textId="77777777" w:rsidR="00174E4E" w:rsidRDefault="00174E4E" w:rsidP="00760648">
            <w:pPr>
              <w:contextualSpacing/>
              <w:jc w:val="both"/>
            </w:pPr>
            <w:r>
              <w:t xml:space="preserve">1.In cases where the Center for Social Work is informed that there is evidence that an adult is unable to take care of himself/herself due to physical or mental disabilities or is neglected, exploited or abused by others due to age, weakness, fear that they will harm him/her, or due to other factors, is endangered to the extent that he/she lacks the capacity to act on his/her own behalf, the Guardian Body in the territory where he/she lives or is located shall take </w:t>
            </w:r>
            <w:r>
              <w:lastRenderedPageBreak/>
              <w:t>without delay all necessary steps for his/her safety and protection.</w:t>
            </w:r>
          </w:p>
          <w:p w14:paraId="3D4B2B7A" w14:textId="77777777" w:rsidR="00174E4E" w:rsidRDefault="00174E4E" w:rsidP="00760648">
            <w:pPr>
              <w:contextualSpacing/>
              <w:jc w:val="both"/>
            </w:pPr>
          </w:p>
          <w:p w14:paraId="34CCE290" w14:textId="750B9CF5" w:rsidR="003675E8" w:rsidRDefault="003675E8" w:rsidP="00760648">
            <w:pPr>
              <w:contextualSpacing/>
              <w:jc w:val="both"/>
            </w:pPr>
          </w:p>
          <w:p w14:paraId="48998EE9" w14:textId="784F14FC" w:rsidR="00174E4E" w:rsidRDefault="00174E4E" w:rsidP="00760648">
            <w:pPr>
              <w:contextualSpacing/>
              <w:jc w:val="both"/>
            </w:pPr>
            <w:r>
              <w:t xml:space="preserve">2.If there are reasonable grounds to suspect that the vulnerable person lacks the capacity to act on his/her own behalf and it is necessary to protect the adult from serious danger, the Center for Social Work shall submit to the court an application for a guardianship order. </w:t>
            </w:r>
          </w:p>
          <w:p w14:paraId="0CE50CC6" w14:textId="28FC833C" w:rsidR="003675E8" w:rsidRDefault="003675E8" w:rsidP="00760648">
            <w:pPr>
              <w:contextualSpacing/>
              <w:jc w:val="both"/>
            </w:pPr>
          </w:p>
          <w:p w14:paraId="7A4363D8" w14:textId="77777777" w:rsidR="00010E33" w:rsidRDefault="00010E33" w:rsidP="00760648">
            <w:pPr>
              <w:contextualSpacing/>
              <w:jc w:val="both"/>
            </w:pPr>
          </w:p>
          <w:p w14:paraId="460C5F21" w14:textId="77777777" w:rsidR="00174E4E" w:rsidRDefault="00174E4E" w:rsidP="00E54F3B">
            <w:pPr>
              <w:contextualSpacing/>
              <w:jc w:val="both"/>
            </w:pPr>
            <w:r>
              <w:t>3.Before assigning guardianship, the judge must be satisfied that there are sufficient grounds to justify such a measure because due to mental or physical incapacity the subject of the application cannot be reasonably expected to act on his/her own behalf.</w:t>
            </w:r>
          </w:p>
          <w:p w14:paraId="63AA50B3" w14:textId="77777777" w:rsidR="00174E4E" w:rsidRDefault="00174E4E" w:rsidP="00E54F3B">
            <w:pPr>
              <w:contextualSpacing/>
              <w:jc w:val="both"/>
            </w:pPr>
          </w:p>
          <w:p w14:paraId="17E6C975" w14:textId="77777777" w:rsidR="00174E4E" w:rsidRDefault="00174E4E" w:rsidP="00E54F3B">
            <w:pPr>
              <w:contextualSpacing/>
              <w:jc w:val="both"/>
            </w:pPr>
            <w:r>
              <w:t>4.Such a decision shall specify the steps that the Guardian Body is competent to take in order to protect the health, safety and well-being of the person for whom the decision is rendered. The competencies available to the court shall be:</w:t>
            </w:r>
          </w:p>
          <w:p w14:paraId="36329D36" w14:textId="0280F14D" w:rsidR="001363A6" w:rsidRDefault="001363A6" w:rsidP="00E54F3B">
            <w:pPr>
              <w:contextualSpacing/>
              <w:jc w:val="both"/>
            </w:pPr>
          </w:p>
          <w:p w14:paraId="27B5D923" w14:textId="77777777" w:rsidR="00760648" w:rsidRDefault="00760648" w:rsidP="00760648">
            <w:pPr>
              <w:spacing w:after="160" w:line="276" w:lineRule="auto"/>
              <w:ind w:left="331"/>
              <w:contextualSpacing/>
              <w:jc w:val="both"/>
            </w:pPr>
          </w:p>
          <w:p w14:paraId="167D6C2D" w14:textId="0CD0E96D" w:rsidR="00760648" w:rsidRDefault="00174E4E" w:rsidP="00A67913">
            <w:pPr>
              <w:ind w:left="331"/>
              <w:contextualSpacing/>
              <w:jc w:val="both"/>
            </w:pPr>
            <w:r>
              <w:t>4.1 Supervision of the living circumstances of the vulnerable adult by a professional appointed by the Center for Social Work for this purpose, while he/she stays in his/her own home;</w:t>
            </w:r>
          </w:p>
          <w:p w14:paraId="06BE251B" w14:textId="16C004A3" w:rsidR="00796A7B" w:rsidRDefault="00796A7B" w:rsidP="00A67913">
            <w:pPr>
              <w:ind w:left="331"/>
              <w:contextualSpacing/>
              <w:jc w:val="both"/>
            </w:pPr>
          </w:p>
          <w:p w14:paraId="11463AD0" w14:textId="2BB70902" w:rsidR="00174E4E" w:rsidRDefault="00174E4E" w:rsidP="00A67913">
            <w:pPr>
              <w:ind w:left="331"/>
              <w:contextualSpacing/>
              <w:jc w:val="both"/>
            </w:pPr>
            <w:r>
              <w:t>4.2</w:t>
            </w:r>
            <w:r w:rsidR="003D68B9">
              <w:t>.</w:t>
            </w:r>
            <w:r>
              <w:t xml:space="preserve">Order to the Center for Social Work to place the adult who is mentally incapable of </w:t>
            </w:r>
            <w:r>
              <w:lastRenderedPageBreak/>
              <w:t>taking care of himself/herself in a suitable residential facility;</w:t>
            </w:r>
          </w:p>
          <w:p w14:paraId="4244DDB9" w14:textId="3C374EBD" w:rsidR="00796A7B" w:rsidRDefault="00796A7B" w:rsidP="00A67913">
            <w:pPr>
              <w:ind w:left="331"/>
              <w:contextualSpacing/>
              <w:jc w:val="both"/>
            </w:pPr>
          </w:p>
          <w:p w14:paraId="30D46CFF" w14:textId="77777777" w:rsidR="0035741A" w:rsidRDefault="0035741A" w:rsidP="00A67913">
            <w:pPr>
              <w:ind w:left="331"/>
              <w:contextualSpacing/>
              <w:jc w:val="both"/>
            </w:pPr>
          </w:p>
          <w:p w14:paraId="4E4AFE00" w14:textId="476796B0" w:rsidR="00174E4E" w:rsidRDefault="00174E4E" w:rsidP="00A67913">
            <w:pPr>
              <w:ind w:left="331"/>
              <w:contextualSpacing/>
              <w:jc w:val="both"/>
            </w:pPr>
            <w:r>
              <w:t>4.3Orders to third parties to cease contacts with the vulnerable adult who is the subject of a guardianship order;</w:t>
            </w:r>
          </w:p>
          <w:p w14:paraId="6C0CA677" w14:textId="49A0537E" w:rsidR="00796A7B" w:rsidRDefault="00796A7B" w:rsidP="00A67913">
            <w:pPr>
              <w:ind w:left="331"/>
              <w:contextualSpacing/>
              <w:jc w:val="both"/>
            </w:pPr>
          </w:p>
          <w:p w14:paraId="26AFD726" w14:textId="77777777" w:rsidR="003D68B9" w:rsidRDefault="003D68B9" w:rsidP="00A67913">
            <w:pPr>
              <w:ind w:left="331"/>
              <w:contextualSpacing/>
              <w:jc w:val="both"/>
            </w:pPr>
          </w:p>
          <w:p w14:paraId="47C3F3E0" w14:textId="60798657" w:rsidR="00174E4E" w:rsidRDefault="00174E4E" w:rsidP="00A67913">
            <w:pPr>
              <w:ind w:left="331"/>
              <w:contextualSpacing/>
              <w:jc w:val="both"/>
            </w:pPr>
            <w:r>
              <w:t>4.4 Specifying how long the order shall be in effect before it expires or is reviewed.</w:t>
            </w:r>
          </w:p>
          <w:p w14:paraId="3123AA8C" w14:textId="77777777" w:rsidR="00796A7B" w:rsidRDefault="00796A7B" w:rsidP="00A67913">
            <w:pPr>
              <w:ind w:left="331"/>
              <w:contextualSpacing/>
              <w:jc w:val="both"/>
            </w:pPr>
          </w:p>
          <w:p w14:paraId="436FA8B3" w14:textId="3ED524F6" w:rsidR="00174E4E" w:rsidRDefault="00174E4E" w:rsidP="00EE2870">
            <w:pPr>
              <w:contextualSpacing/>
              <w:jc w:val="both"/>
            </w:pPr>
            <w:r>
              <w:t>5.A person who is the subject of a guardianship order shall never be held in a penitentiary institution.</w:t>
            </w:r>
          </w:p>
          <w:p w14:paraId="57E4254D" w14:textId="3863D2E2" w:rsidR="00EE2870" w:rsidRDefault="00EE2870" w:rsidP="00EE2870">
            <w:pPr>
              <w:contextualSpacing/>
              <w:jc w:val="both"/>
            </w:pPr>
          </w:p>
          <w:p w14:paraId="2DA7AA14" w14:textId="441928B1" w:rsidR="00174E4E" w:rsidRDefault="00174E4E" w:rsidP="00EE2870">
            <w:pPr>
              <w:contextualSpacing/>
              <w:jc w:val="both"/>
            </w:pPr>
            <w:r>
              <w:t>6.As appropriate, the courts may order the Kosovo Police to assist the Center for Social Work in enforcing the guardianship order.</w:t>
            </w:r>
          </w:p>
          <w:p w14:paraId="143AF04F" w14:textId="5A947897" w:rsidR="00760648" w:rsidRDefault="00760648" w:rsidP="00EE2870">
            <w:pPr>
              <w:contextualSpacing/>
              <w:jc w:val="both"/>
            </w:pPr>
          </w:p>
          <w:p w14:paraId="0CE328E0" w14:textId="77777777" w:rsidR="00EE2870" w:rsidRDefault="00EE2870" w:rsidP="00EE2870">
            <w:pPr>
              <w:contextualSpacing/>
              <w:jc w:val="both"/>
            </w:pPr>
          </w:p>
          <w:p w14:paraId="14348CF2" w14:textId="079CF2B0" w:rsidR="00174E4E" w:rsidRDefault="00174E4E" w:rsidP="00EE2870">
            <w:pPr>
              <w:contextualSpacing/>
              <w:jc w:val="both"/>
            </w:pPr>
            <w:r>
              <w:t>7.The Center for Social Work shall ensure that the conditions of the guardianship order are fulfilled.</w:t>
            </w:r>
          </w:p>
          <w:p w14:paraId="377CD819" w14:textId="2F83186A" w:rsidR="00760648" w:rsidRDefault="00760648" w:rsidP="00EE2870">
            <w:pPr>
              <w:contextualSpacing/>
              <w:jc w:val="both"/>
            </w:pPr>
          </w:p>
          <w:p w14:paraId="3F0FE4EC" w14:textId="77777777" w:rsidR="00174E4E" w:rsidRDefault="00174E4E" w:rsidP="00EE2870">
            <w:pPr>
              <w:contextualSpacing/>
              <w:jc w:val="both"/>
            </w:pPr>
            <w:r>
              <w:t>8.The Center for Social Work shall file a petition for the withdrawal of the guardianship order, as soon as the need for it ceases to exist.</w:t>
            </w:r>
          </w:p>
          <w:p w14:paraId="26C2F60A" w14:textId="77777777" w:rsidR="0047443F" w:rsidRDefault="0047443F" w:rsidP="00EE2870">
            <w:pPr>
              <w:contextualSpacing/>
              <w:jc w:val="center"/>
              <w:rPr>
                <w:b/>
                <w:bCs/>
              </w:rPr>
            </w:pPr>
          </w:p>
          <w:p w14:paraId="6EA61EA1" w14:textId="7E4E2963" w:rsidR="0047443F" w:rsidRDefault="0047443F" w:rsidP="00EE2870">
            <w:pPr>
              <w:contextualSpacing/>
              <w:jc w:val="center"/>
              <w:rPr>
                <w:b/>
                <w:bCs/>
              </w:rPr>
            </w:pPr>
          </w:p>
          <w:p w14:paraId="1796BE18" w14:textId="305B6675" w:rsidR="00EE2870" w:rsidRDefault="00EE2870" w:rsidP="00AC6401">
            <w:pPr>
              <w:contextualSpacing/>
              <w:jc w:val="center"/>
              <w:rPr>
                <w:b/>
                <w:bCs/>
              </w:rPr>
            </w:pPr>
          </w:p>
          <w:p w14:paraId="3D7669F9" w14:textId="511AD274" w:rsidR="00DF2DBC" w:rsidRDefault="00DF2DBC" w:rsidP="00AC6401">
            <w:pPr>
              <w:contextualSpacing/>
              <w:jc w:val="center"/>
              <w:rPr>
                <w:b/>
                <w:bCs/>
              </w:rPr>
            </w:pPr>
          </w:p>
          <w:p w14:paraId="0D0887B5" w14:textId="3A07643B" w:rsidR="00DF2DBC" w:rsidRDefault="00DF2DBC" w:rsidP="00AC6401">
            <w:pPr>
              <w:contextualSpacing/>
              <w:jc w:val="center"/>
              <w:rPr>
                <w:b/>
                <w:bCs/>
              </w:rPr>
            </w:pPr>
          </w:p>
          <w:p w14:paraId="489D1190" w14:textId="3979294D" w:rsidR="00DF2DBC" w:rsidRDefault="00DF2DBC" w:rsidP="00AC6401">
            <w:pPr>
              <w:contextualSpacing/>
              <w:jc w:val="center"/>
              <w:rPr>
                <w:b/>
                <w:bCs/>
              </w:rPr>
            </w:pPr>
          </w:p>
          <w:p w14:paraId="783251E0" w14:textId="62C16B0A" w:rsidR="00DF2DBC" w:rsidRDefault="00DF2DBC" w:rsidP="00AC6401">
            <w:pPr>
              <w:contextualSpacing/>
              <w:jc w:val="center"/>
              <w:rPr>
                <w:b/>
                <w:bCs/>
              </w:rPr>
            </w:pPr>
          </w:p>
          <w:p w14:paraId="313438C6" w14:textId="0219EDBD" w:rsidR="00DF2DBC" w:rsidRDefault="00DF2DBC" w:rsidP="00AC6401">
            <w:pPr>
              <w:contextualSpacing/>
              <w:jc w:val="center"/>
              <w:rPr>
                <w:b/>
                <w:bCs/>
              </w:rPr>
            </w:pPr>
          </w:p>
          <w:p w14:paraId="37C20A75" w14:textId="77777777" w:rsidR="00DF2DBC" w:rsidRDefault="00DF2DBC" w:rsidP="00AC6401">
            <w:pPr>
              <w:contextualSpacing/>
              <w:jc w:val="center"/>
              <w:rPr>
                <w:b/>
                <w:bCs/>
              </w:rPr>
            </w:pPr>
          </w:p>
          <w:p w14:paraId="17BA133C" w14:textId="77777777" w:rsidR="00DF2DBC" w:rsidRDefault="00DF2DBC" w:rsidP="00AC6401">
            <w:pPr>
              <w:contextualSpacing/>
              <w:jc w:val="center"/>
              <w:rPr>
                <w:b/>
                <w:bCs/>
              </w:rPr>
            </w:pPr>
          </w:p>
          <w:p w14:paraId="5FCE16BC" w14:textId="11B63FCB" w:rsidR="00174E4E" w:rsidRDefault="00174E4E" w:rsidP="00AC6401">
            <w:pPr>
              <w:contextualSpacing/>
              <w:jc w:val="center"/>
              <w:rPr>
                <w:b/>
                <w:bCs/>
              </w:rPr>
            </w:pPr>
            <w:r>
              <w:rPr>
                <w:b/>
                <w:bCs/>
              </w:rPr>
              <w:t>Article 41</w:t>
            </w:r>
          </w:p>
          <w:p w14:paraId="73A7BB38" w14:textId="1B1C909F" w:rsidR="00EE2870" w:rsidRDefault="00174E4E" w:rsidP="00AC6401">
            <w:pPr>
              <w:contextualSpacing/>
              <w:jc w:val="center"/>
              <w:rPr>
                <w:b/>
                <w:bCs/>
              </w:rPr>
            </w:pPr>
            <w:r>
              <w:rPr>
                <w:b/>
                <w:bCs/>
              </w:rPr>
              <w:t xml:space="preserve">Emergency measures and the issuance </w:t>
            </w:r>
          </w:p>
          <w:p w14:paraId="004B24CF" w14:textId="3BF83D5A" w:rsidR="00174E4E" w:rsidRDefault="00174E4E" w:rsidP="00AC6401">
            <w:pPr>
              <w:contextualSpacing/>
              <w:jc w:val="center"/>
              <w:rPr>
                <w:b/>
                <w:bCs/>
              </w:rPr>
            </w:pPr>
            <w:r>
              <w:rPr>
                <w:b/>
                <w:bCs/>
              </w:rPr>
              <w:t>of an emergency protection order</w:t>
            </w:r>
          </w:p>
          <w:p w14:paraId="3D568BC0" w14:textId="77777777" w:rsidR="00EE2870" w:rsidRDefault="00EE2870" w:rsidP="00AC6401">
            <w:pPr>
              <w:contextualSpacing/>
              <w:jc w:val="center"/>
              <w:rPr>
                <w:b/>
                <w:bCs/>
              </w:rPr>
            </w:pPr>
          </w:p>
          <w:p w14:paraId="07D1FBB0" w14:textId="3A5BDEB8" w:rsidR="00174E4E" w:rsidRDefault="00174E4E" w:rsidP="00AC6401">
            <w:pPr>
              <w:contextualSpacing/>
              <w:jc w:val="both"/>
            </w:pPr>
            <w:r>
              <w:rPr>
                <w:bCs/>
                <w:lang w:val="sq-AL"/>
              </w:rPr>
              <w:t>1.</w:t>
            </w:r>
            <w:r>
              <w:t>If there is a reasonable concern about the immediate risk of serious harm to the health, safety and well-being of a vulnerable adult, and there is evidence that he/she lacks the physical or mental capacity to act on his/her own behalf, the social services officer may, based on his/her assessment, submit an application to the court for an emergency protection order.</w:t>
            </w:r>
          </w:p>
          <w:p w14:paraId="575CC10E" w14:textId="50686F4C" w:rsidR="00AC6401" w:rsidRDefault="00AC6401" w:rsidP="00AC6401">
            <w:pPr>
              <w:contextualSpacing/>
              <w:jc w:val="both"/>
            </w:pPr>
          </w:p>
          <w:p w14:paraId="51828C8D" w14:textId="77777777" w:rsidR="008B3830" w:rsidRDefault="008B3830" w:rsidP="00AC6401">
            <w:pPr>
              <w:contextualSpacing/>
              <w:jc w:val="both"/>
            </w:pPr>
          </w:p>
          <w:p w14:paraId="1DB14F14" w14:textId="77777777" w:rsidR="00174E4E" w:rsidRDefault="00174E4E" w:rsidP="00AC6401">
            <w:pPr>
              <w:contextualSpacing/>
              <w:jc w:val="both"/>
            </w:pPr>
            <w:r>
              <w:t>2.Before issuing the emergency protection order, the judge shall be convinced that there is sufficient 'prima facia' evidence to justify such a measure, and there is a reasonable ground to believe that due to physical and mental incapacity, fear, threat or any other important reason, the subject of the application cannot be expected to act reasonably on his/her own behalf.</w:t>
            </w:r>
          </w:p>
          <w:p w14:paraId="36337853" w14:textId="618587D5" w:rsidR="00174E4E" w:rsidRDefault="00174E4E" w:rsidP="00174E4E">
            <w:pPr>
              <w:spacing w:after="160" w:line="276" w:lineRule="auto"/>
              <w:contextualSpacing/>
              <w:jc w:val="both"/>
            </w:pPr>
          </w:p>
          <w:p w14:paraId="68652FDE" w14:textId="1EA1BC67" w:rsidR="00607C3A" w:rsidRDefault="00607C3A" w:rsidP="003106C1">
            <w:pPr>
              <w:contextualSpacing/>
              <w:jc w:val="both"/>
            </w:pPr>
          </w:p>
          <w:p w14:paraId="6F9BDB9F" w14:textId="77777777" w:rsidR="00174E4E" w:rsidRDefault="00174E4E" w:rsidP="003106C1">
            <w:pPr>
              <w:contextualSpacing/>
              <w:jc w:val="both"/>
            </w:pPr>
            <w:r>
              <w:t xml:space="preserve">3.The effect of the emergency protection order shall be to allow the social services officer of the Center for Social Work, who has submitted the application to enter any living space and bring the subject of the order to a safe place, where he/she can be protected from danger and where his/her medical, social and psychological needs can be assessed. The judge issuing the </w:t>
            </w:r>
            <w:r>
              <w:lastRenderedPageBreak/>
              <w:t xml:space="preserve">emergency order may order the police or medical staff, or both, to accompany the social services officer of the Center for Social Work and assist in enforcing the emergency protection order. Whoever obstructs the social services officer in the execution of the emergency protection order, shall commit a criminal offence under the applicable legislation. </w:t>
            </w:r>
          </w:p>
          <w:p w14:paraId="494549F0" w14:textId="77777777" w:rsidR="00174E4E" w:rsidRDefault="00174E4E" w:rsidP="003106C1">
            <w:pPr>
              <w:contextualSpacing/>
              <w:jc w:val="both"/>
            </w:pPr>
          </w:p>
          <w:p w14:paraId="02325AAD" w14:textId="1B662031" w:rsidR="00174E4E" w:rsidRDefault="00174E4E" w:rsidP="003106C1">
            <w:pPr>
              <w:contextualSpacing/>
              <w:jc w:val="both"/>
            </w:pPr>
            <w:r>
              <w:t>4.The duration of the emergency protection order shall be determined by the court. After its expiry, the case shall be submitted to the court for further consideration.</w:t>
            </w:r>
          </w:p>
          <w:p w14:paraId="37EDA74E" w14:textId="77777777" w:rsidR="003106C1" w:rsidRDefault="003106C1" w:rsidP="003106C1">
            <w:pPr>
              <w:contextualSpacing/>
              <w:jc w:val="both"/>
            </w:pPr>
          </w:p>
          <w:p w14:paraId="60CD5432" w14:textId="77777777" w:rsidR="00174E4E" w:rsidRDefault="00174E4E" w:rsidP="003106C1">
            <w:pPr>
              <w:contextualSpacing/>
              <w:jc w:val="both"/>
            </w:pPr>
            <w:r>
              <w:t xml:space="preserve">5.A vulnerable adult, who is the subject of an emergency protection order and who has the mental capacity to express his/her judgment, shall be entitled to reject to go to a safe place or leave the safe place at which he/she is brought, and the order shall therefore expire automatically. </w:t>
            </w:r>
          </w:p>
          <w:p w14:paraId="36CFFC97" w14:textId="2369240E" w:rsidR="00174E4E" w:rsidRDefault="00174E4E" w:rsidP="008C426B">
            <w:pPr>
              <w:autoSpaceDE w:val="0"/>
              <w:autoSpaceDN w:val="0"/>
              <w:adjustRightInd w:val="0"/>
              <w:spacing w:line="276" w:lineRule="auto"/>
              <w:contextualSpacing/>
              <w:jc w:val="both"/>
              <w:rPr>
                <w:rFonts w:eastAsia="Calibri"/>
                <w:b/>
                <w:bCs/>
                <w:iCs/>
                <w:lang w:val="sq-AL"/>
              </w:rPr>
            </w:pPr>
          </w:p>
          <w:p w14:paraId="51D0D6C1" w14:textId="3B9E70ED" w:rsidR="00174E4E" w:rsidRDefault="00174E4E" w:rsidP="008C426B">
            <w:pPr>
              <w:autoSpaceDE w:val="0"/>
              <w:autoSpaceDN w:val="0"/>
              <w:adjustRightInd w:val="0"/>
              <w:spacing w:line="276" w:lineRule="auto"/>
              <w:contextualSpacing/>
              <w:jc w:val="both"/>
              <w:rPr>
                <w:rFonts w:eastAsia="Calibri"/>
                <w:b/>
                <w:bCs/>
                <w:iCs/>
                <w:lang w:val="sq-AL"/>
              </w:rPr>
            </w:pPr>
          </w:p>
          <w:p w14:paraId="53CB8C7E" w14:textId="77777777" w:rsidR="00174E4E" w:rsidRDefault="00174E4E" w:rsidP="00174E4E">
            <w:pPr>
              <w:autoSpaceDE w:val="0"/>
              <w:autoSpaceDN w:val="0"/>
              <w:adjustRightInd w:val="0"/>
              <w:spacing w:line="276" w:lineRule="auto"/>
              <w:ind w:left="360"/>
              <w:contextualSpacing/>
              <w:jc w:val="both"/>
              <w:rPr>
                <w:rFonts w:eastAsia="Calibri"/>
                <w:b/>
                <w:bCs/>
                <w:iCs/>
                <w:lang w:val="sq-AL"/>
              </w:rPr>
            </w:pPr>
          </w:p>
          <w:p w14:paraId="42D9AA92" w14:textId="77777777" w:rsidR="00174E4E" w:rsidRDefault="00174E4E" w:rsidP="00174E4E">
            <w:pPr>
              <w:autoSpaceDE w:val="0"/>
              <w:autoSpaceDN w:val="0"/>
              <w:adjustRightInd w:val="0"/>
              <w:spacing w:line="276" w:lineRule="auto"/>
              <w:ind w:left="360"/>
              <w:contextualSpacing/>
              <w:jc w:val="center"/>
              <w:rPr>
                <w:rFonts w:eastAsia="Calibri"/>
                <w:b/>
                <w:bCs/>
                <w:iCs/>
              </w:rPr>
            </w:pPr>
            <w:r>
              <w:rPr>
                <w:b/>
                <w:bCs/>
                <w:iCs/>
              </w:rPr>
              <w:t>Article 42</w:t>
            </w:r>
          </w:p>
          <w:p w14:paraId="337172FD" w14:textId="77777777" w:rsidR="00174E4E" w:rsidRDefault="00174E4E" w:rsidP="00174E4E">
            <w:pPr>
              <w:autoSpaceDE w:val="0"/>
              <w:autoSpaceDN w:val="0"/>
              <w:adjustRightInd w:val="0"/>
              <w:spacing w:line="276" w:lineRule="auto"/>
              <w:ind w:left="360"/>
              <w:contextualSpacing/>
              <w:jc w:val="center"/>
              <w:rPr>
                <w:rFonts w:eastAsia="Calibri"/>
                <w:b/>
                <w:bCs/>
                <w:iCs/>
              </w:rPr>
            </w:pPr>
            <w:r>
              <w:rPr>
                <w:b/>
                <w:bCs/>
                <w:iCs/>
              </w:rPr>
              <w:t>Conditions for placing the adult under guardianship</w:t>
            </w:r>
          </w:p>
          <w:p w14:paraId="2255267C" w14:textId="77777777" w:rsidR="00174E4E" w:rsidRDefault="00174E4E" w:rsidP="00174E4E">
            <w:pPr>
              <w:autoSpaceDE w:val="0"/>
              <w:autoSpaceDN w:val="0"/>
              <w:adjustRightInd w:val="0"/>
              <w:spacing w:line="276" w:lineRule="auto"/>
              <w:ind w:left="360"/>
              <w:contextualSpacing/>
              <w:jc w:val="both"/>
              <w:rPr>
                <w:rFonts w:eastAsia="Calibri"/>
                <w:b/>
                <w:bCs/>
                <w:iCs/>
                <w:lang w:val="sq-AL"/>
              </w:rPr>
            </w:pPr>
          </w:p>
          <w:p w14:paraId="37B21CF8" w14:textId="06808BBF" w:rsidR="00174E4E" w:rsidRDefault="00174E4E" w:rsidP="000350B8">
            <w:pPr>
              <w:autoSpaceDE w:val="0"/>
              <w:autoSpaceDN w:val="0"/>
              <w:adjustRightInd w:val="0"/>
              <w:jc w:val="both"/>
              <w:rPr>
                <w:iCs/>
              </w:rPr>
            </w:pPr>
            <w:r>
              <w:rPr>
                <w:iCs/>
              </w:rPr>
              <w:t>1.The adult shall be placed under guardianship:</w:t>
            </w:r>
          </w:p>
          <w:p w14:paraId="0C7DD191" w14:textId="77777777" w:rsidR="000350B8" w:rsidRDefault="000350B8" w:rsidP="000350B8">
            <w:pPr>
              <w:autoSpaceDE w:val="0"/>
              <w:autoSpaceDN w:val="0"/>
              <w:adjustRightInd w:val="0"/>
              <w:jc w:val="both"/>
              <w:rPr>
                <w:rFonts w:eastAsia="Calibri"/>
                <w:iCs/>
              </w:rPr>
            </w:pPr>
          </w:p>
          <w:p w14:paraId="470E193B" w14:textId="6F738CB4" w:rsidR="00174E4E" w:rsidRDefault="000350B8" w:rsidP="000350B8">
            <w:pPr>
              <w:autoSpaceDE w:val="0"/>
              <w:autoSpaceDN w:val="0"/>
              <w:adjustRightInd w:val="0"/>
              <w:ind w:left="331"/>
              <w:contextualSpacing/>
              <w:jc w:val="both"/>
              <w:rPr>
                <w:iCs/>
              </w:rPr>
            </w:pPr>
            <w:r>
              <w:rPr>
                <w:iCs/>
              </w:rPr>
              <w:t>1.1.</w:t>
            </w:r>
            <w:r w:rsidR="00174E4E">
              <w:rPr>
                <w:iCs/>
              </w:rPr>
              <w:t xml:space="preserve"> If he/she is unable to judge normally (diagnosed mental illness, mental retardation, or any similar cause), and is </w:t>
            </w:r>
            <w:r w:rsidR="00174E4E">
              <w:rPr>
                <w:iCs/>
              </w:rPr>
              <w:lastRenderedPageBreak/>
              <w:t>therefore unable to take care of his/her own rights and interests, he/she should have the ability to act removed;</w:t>
            </w:r>
          </w:p>
          <w:p w14:paraId="3178A901" w14:textId="1AB9C18E" w:rsidR="000350B8" w:rsidRDefault="000350B8" w:rsidP="000350B8">
            <w:pPr>
              <w:autoSpaceDE w:val="0"/>
              <w:autoSpaceDN w:val="0"/>
              <w:adjustRightInd w:val="0"/>
              <w:ind w:left="331"/>
              <w:contextualSpacing/>
              <w:jc w:val="both"/>
              <w:rPr>
                <w:rFonts w:eastAsia="Calibri"/>
                <w:iCs/>
              </w:rPr>
            </w:pPr>
          </w:p>
          <w:p w14:paraId="63432A0B" w14:textId="77777777" w:rsidR="000350B8" w:rsidRDefault="000350B8" w:rsidP="000350B8">
            <w:pPr>
              <w:autoSpaceDE w:val="0"/>
              <w:autoSpaceDN w:val="0"/>
              <w:adjustRightInd w:val="0"/>
              <w:ind w:left="331"/>
              <w:contextualSpacing/>
              <w:jc w:val="both"/>
              <w:rPr>
                <w:rFonts w:eastAsia="Calibri"/>
                <w:iCs/>
              </w:rPr>
            </w:pPr>
          </w:p>
          <w:p w14:paraId="02EABCB0" w14:textId="2FF5C8A8" w:rsidR="00174E4E" w:rsidRDefault="000350B8" w:rsidP="000350B8">
            <w:pPr>
              <w:autoSpaceDE w:val="0"/>
              <w:autoSpaceDN w:val="0"/>
              <w:adjustRightInd w:val="0"/>
              <w:ind w:left="331"/>
              <w:contextualSpacing/>
              <w:jc w:val="both"/>
              <w:rPr>
                <w:rFonts w:eastAsia="Calibri"/>
                <w:iCs/>
              </w:rPr>
            </w:pPr>
            <w:r>
              <w:rPr>
                <w:iCs/>
              </w:rPr>
              <w:t>1.2.</w:t>
            </w:r>
            <w:r w:rsidR="00174E4E">
              <w:rPr>
                <w:iCs/>
              </w:rPr>
              <w:t xml:space="preserve"> If by his/her actions he/she seriously endangers his/her rights and interests, or the rights and interests of other persons due to a diagnosed mental illness, mental retardation, abuse of alcohol or narcotics, or disability from old age, he/she should be partially deprived of the ability to act;</w:t>
            </w:r>
          </w:p>
          <w:p w14:paraId="02554DA9" w14:textId="77777777" w:rsidR="00174E4E" w:rsidRDefault="00174E4E" w:rsidP="000350B8">
            <w:pPr>
              <w:autoSpaceDE w:val="0"/>
              <w:autoSpaceDN w:val="0"/>
              <w:adjustRightInd w:val="0"/>
              <w:ind w:left="331"/>
              <w:contextualSpacing/>
              <w:jc w:val="both"/>
              <w:rPr>
                <w:iCs/>
              </w:rPr>
            </w:pPr>
          </w:p>
          <w:p w14:paraId="1D90F5D6" w14:textId="77777777" w:rsidR="00174E4E" w:rsidRDefault="00174E4E" w:rsidP="000350B8">
            <w:pPr>
              <w:autoSpaceDE w:val="0"/>
              <w:autoSpaceDN w:val="0"/>
              <w:adjustRightInd w:val="0"/>
              <w:ind w:left="331"/>
              <w:contextualSpacing/>
              <w:jc w:val="both"/>
              <w:rPr>
                <w:iCs/>
              </w:rPr>
            </w:pPr>
          </w:p>
          <w:p w14:paraId="268CF2E8" w14:textId="4F6B360F" w:rsidR="00174E4E" w:rsidRDefault="000350B8" w:rsidP="000350B8">
            <w:pPr>
              <w:autoSpaceDE w:val="0"/>
              <w:autoSpaceDN w:val="0"/>
              <w:adjustRightInd w:val="0"/>
              <w:ind w:left="331"/>
              <w:contextualSpacing/>
              <w:jc w:val="both"/>
              <w:rPr>
                <w:rFonts w:eastAsia="Calibri"/>
                <w:iCs/>
              </w:rPr>
            </w:pPr>
            <w:r>
              <w:rPr>
                <w:rFonts w:eastAsia="Calibri"/>
                <w:iCs/>
              </w:rPr>
              <w:t>1.3.</w:t>
            </w:r>
            <w:r w:rsidR="00174E4E">
              <w:rPr>
                <w:iCs/>
              </w:rPr>
              <w:t xml:space="preserve"> The decision on the removal of the ability to act, or to limit the legal capacity is taken by the competent court in an uncontested procedure. </w:t>
            </w:r>
          </w:p>
          <w:p w14:paraId="6D7966B1" w14:textId="7EC23091" w:rsidR="00174E4E" w:rsidRDefault="00174E4E" w:rsidP="00DC6ED5">
            <w:pPr>
              <w:autoSpaceDE w:val="0"/>
              <w:autoSpaceDN w:val="0"/>
              <w:adjustRightInd w:val="0"/>
              <w:jc w:val="both"/>
              <w:rPr>
                <w:rFonts w:eastAsia="Calibri"/>
                <w:b/>
                <w:bCs/>
                <w:iCs/>
                <w:lang w:val="sq-AL"/>
              </w:rPr>
            </w:pPr>
          </w:p>
          <w:p w14:paraId="65657EC6" w14:textId="77777777" w:rsidR="00174E4E" w:rsidRDefault="00174E4E" w:rsidP="00CF467A">
            <w:pPr>
              <w:autoSpaceDE w:val="0"/>
              <w:autoSpaceDN w:val="0"/>
              <w:adjustRightInd w:val="0"/>
              <w:jc w:val="both"/>
              <w:rPr>
                <w:rFonts w:eastAsia="Calibri"/>
                <w:b/>
                <w:bCs/>
                <w:iCs/>
                <w:lang w:val="sq-AL"/>
              </w:rPr>
            </w:pPr>
          </w:p>
          <w:p w14:paraId="56B74EBC" w14:textId="6D759B2D" w:rsidR="00174E4E" w:rsidRDefault="00174E4E" w:rsidP="00CF467A">
            <w:pPr>
              <w:autoSpaceDE w:val="0"/>
              <w:autoSpaceDN w:val="0"/>
              <w:adjustRightInd w:val="0"/>
              <w:jc w:val="both"/>
              <w:rPr>
                <w:rFonts w:eastAsia="Calibri"/>
                <w:b/>
                <w:bCs/>
                <w:iCs/>
                <w:lang w:val="sq-AL"/>
              </w:rPr>
            </w:pPr>
          </w:p>
          <w:p w14:paraId="51547936" w14:textId="77777777" w:rsidR="00174E4E" w:rsidRDefault="00174E4E" w:rsidP="00CF467A">
            <w:pPr>
              <w:autoSpaceDE w:val="0"/>
              <w:autoSpaceDN w:val="0"/>
              <w:adjustRightInd w:val="0"/>
              <w:contextualSpacing/>
              <w:jc w:val="center"/>
              <w:rPr>
                <w:rFonts w:eastAsia="Calibri"/>
                <w:b/>
                <w:bCs/>
                <w:iCs/>
              </w:rPr>
            </w:pPr>
            <w:r>
              <w:rPr>
                <w:b/>
                <w:bCs/>
                <w:iCs/>
              </w:rPr>
              <w:t>Article 43</w:t>
            </w:r>
          </w:p>
          <w:p w14:paraId="0C5EB13B" w14:textId="0D350C0F" w:rsidR="00174E4E" w:rsidRPr="00CF467A" w:rsidRDefault="00174E4E" w:rsidP="00CF467A">
            <w:pPr>
              <w:autoSpaceDE w:val="0"/>
              <w:autoSpaceDN w:val="0"/>
              <w:adjustRightInd w:val="0"/>
              <w:contextualSpacing/>
              <w:jc w:val="center"/>
              <w:rPr>
                <w:rFonts w:eastAsia="Calibri"/>
                <w:b/>
                <w:bCs/>
                <w:iCs/>
              </w:rPr>
            </w:pPr>
            <w:r>
              <w:rPr>
                <w:b/>
                <w:bCs/>
                <w:iCs/>
              </w:rPr>
              <w:t>Complete or partial removal of the ability to act</w:t>
            </w:r>
          </w:p>
          <w:p w14:paraId="27C1EB64" w14:textId="77777777" w:rsidR="00174E4E" w:rsidRDefault="00174E4E" w:rsidP="00174E4E">
            <w:pPr>
              <w:autoSpaceDE w:val="0"/>
              <w:autoSpaceDN w:val="0"/>
              <w:adjustRightInd w:val="0"/>
              <w:spacing w:line="276" w:lineRule="auto"/>
              <w:jc w:val="both"/>
              <w:rPr>
                <w:iCs/>
              </w:rPr>
            </w:pPr>
          </w:p>
          <w:p w14:paraId="557035B1" w14:textId="77777777" w:rsidR="00174E4E" w:rsidRDefault="00174E4E" w:rsidP="00CF467A">
            <w:pPr>
              <w:autoSpaceDE w:val="0"/>
              <w:autoSpaceDN w:val="0"/>
              <w:adjustRightInd w:val="0"/>
              <w:jc w:val="both"/>
              <w:rPr>
                <w:iCs/>
              </w:rPr>
            </w:pPr>
            <w:r>
              <w:rPr>
                <w:iCs/>
              </w:rPr>
              <w:t>1.An adult who is unable to judge normally (diagnosed mental illness, mental retardation or any similar cause), and therefore unable to take care of his/her own rights and interests, shall have the ability to act removed.</w:t>
            </w:r>
          </w:p>
          <w:p w14:paraId="4CC8A363" w14:textId="48651BB4" w:rsidR="00174E4E" w:rsidRDefault="00174E4E" w:rsidP="00CF467A">
            <w:pPr>
              <w:autoSpaceDE w:val="0"/>
              <w:autoSpaceDN w:val="0"/>
              <w:adjustRightInd w:val="0"/>
              <w:jc w:val="both"/>
              <w:rPr>
                <w:rFonts w:eastAsia="Calibri"/>
                <w:iCs/>
              </w:rPr>
            </w:pPr>
          </w:p>
          <w:p w14:paraId="69E49AE2" w14:textId="77777777" w:rsidR="00485E4C" w:rsidRDefault="00485E4C" w:rsidP="00CF467A">
            <w:pPr>
              <w:autoSpaceDE w:val="0"/>
              <w:autoSpaceDN w:val="0"/>
              <w:adjustRightInd w:val="0"/>
              <w:jc w:val="both"/>
              <w:rPr>
                <w:rFonts w:eastAsia="Calibri"/>
                <w:iCs/>
              </w:rPr>
            </w:pPr>
          </w:p>
          <w:p w14:paraId="14CF868C" w14:textId="77777777" w:rsidR="00CF467A" w:rsidRDefault="00CF467A" w:rsidP="00CF467A">
            <w:pPr>
              <w:autoSpaceDE w:val="0"/>
              <w:autoSpaceDN w:val="0"/>
              <w:adjustRightInd w:val="0"/>
              <w:jc w:val="both"/>
              <w:rPr>
                <w:rFonts w:eastAsia="Calibri"/>
                <w:iCs/>
              </w:rPr>
            </w:pPr>
          </w:p>
          <w:p w14:paraId="186F0EDD" w14:textId="662273B2" w:rsidR="00174E4E" w:rsidRPr="00CF467A" w:rsidRDefault="00174E4E" w:rsidP="00CF467A">
            <w:pPr>
              <w:autoSpaceDE w:val="0"/>
              <w:autoSpaceDN w:val="0"/>
              <w:adjustRightInd w:val="0"/>
              <w:jc w:val="both"/>
              <w:rPr>
                <w:rFonts w:eastAsia="Calibri"/>
                <w:iCs/>
              </w:rPr>
            </w:pPr>
            <w:r>
              <w:rPr>
                <w:iCs/>
              </w:rPr>
              <w:t xml:space="preserve">2.An adult who by his/her actions seriously endangers his/her rights and interests, or the </w:t>
            </w:r>
            <w:r>
              <w:rPr>
                <w:iCs/>
              </w:rPr>
              <w:lastRenderedPageBreak/>
              <w:t>rights and interests of other persons due to a diagnosed mental illness, mental retardation, abuse of alcohol or narcotics, or disability from old age, shall be partially deprived of the ability to act;</w:t>
            </w:r>
          </w:p>
          <w:p w14:paraId="7799E762" w14:textId="77777777" w:rsidR="00174E4E" w:rsidRDefault="00174E4E" w:rsidP="00CF467A">
            <w:pPr>
              <w:autoSpaceDE w:val="0"/>
              <w:autoSpaceDN w:val="0"/>
              <w:adjustRightInd w:val="0"/>
              <w:jc w:val="both"/>
              <w:rPr>
                <w:iCs/>
              </w:rPr>
            </w:pPr>
          </w:p>
          <w:p w14:paraId="664E9628" w14:textId="77777777" w:rsidR="00174E4E" w:rsidRDefault="00174E4E" w:rsidP="00CF467A">
            <w:pPr>
              <w:autoSpaceDE w:val="0"/>
              <w:autoSpaceDN w:val="0"/>
              <w:adjustRightInd w:val="0"/>
              <w:jc w:val="both"/>
              <w:rPr>
                <w:rFonts w:eastAsia="Calibri"/>
                <w:iCs/>
              </w:rPr>
            </w:pPr>
            <w:r>
              <w:rPr>
                <w:iCs/>
              </w:rPr>
              <w:t>3.The decision on the removal of the ability to act or to limit the legal capacity shall be taken by the competent court in an uncontested procedure, according to the application initiated by the family members or the Guardian Body.</w:t>
            </w:r>
          </w:p>
          <w:p w14:paraId="6FE36A99" w14:textId="77777777" w:rsidR="00174E4E" w:rsidRDefault="00174E4E" w:rsidP="00CF467A">
            <w:pPr>
              <w:autoSpaceDE w:val="0"/>
              <w:autoSpaceDN w:val="0"/>
              <w:adjustRightInd w:val="0"/>
              <w:jc w:val="both"/>
              <w:rPr>
                <w:rFonts w:eastAsia="Calibri"/>
                <w:iCs/>
                <w:lang w:val="sq-AL"/>
              </w:rPr>
            </w:pPr>
          </w:p>
          <w:p w14:paraId="51B147E3" w14:textId="08BD1AAA" w:rsidR="00174E4E" w:rsidRDefault="00174E4E" w:rsidP="00427404">
            <w:pPr>
              <w:autoSpaceDE w:val="0"/>
              <w:autoSpaceDN w:val="0"/>
              <w:adjustRightInd w:val="0"/>
              <w:rPr>
                <w:b/>
                <w:bCs/>
                <w:iCs/>
              </w:rPr>
            </w:pPr>
          </w:p>
          <w:p w14:paraId="191FB7FE" w14:textId="77777777" w:rsidR="00174E4E" w:rsidRDefault="00174E4E" w:rsidP="00427404">
            <w:pPr>
              <w:autoSpaceDE w:val="0"/>
              <w:autoSpaceDN w:val="0"/>
              <w:adjustRightInd w:val="0"/>
              <w:contextualSpacing/>
              <w:jc w:val="center"/>
              <w:rPr>
                <w:rFonts w:eastAsia="Calibri"/>
                <w:b/>
                <w:bCs/>
                <w:iCs/>
              </w:rPr>
            </w:pPr>
            <w:r>
              <w:rPr>
                <w:b/>
                <w:bCs/>
                <w:iCs/>
              </w:rPr>
              <w:t>Article 44</w:t>
            </w:r>
          </w:p>
          <w:p w14:paraId="70E24DA8" w14:textId="77777777" w:rsidR="00174E4E" w:rsidRDefault="00174E4E" w:rsidP="00427404">
            <w:pPr>
              <w:autoSpaceDE w:val="0"/>
              <w:autoSpaceDN w:val="0"/>
              <w:adjustRightInd w:val="0"/>
              <w:contextualSpacing/>
              <w:jc w:val="center"/>
              <w:rPr>
                <w:rFonts w:eastAsia="Calibri"/>
                <w:b/>
                <w:bCs/>
                <w:iCs/>
              </w:rPr>
            </w:pPr>
            <w:r>
              <w:rPr>
                <w:b/>
                <w:bCs/>
                <w:iCs/>
              </w:rPr>
              <w:t>Decision making procedure</w:t>
            </w:r>
          </w:p>
          <w:p w14:paraId="34CA23B0" w14:textId="77777777" w:rsidR="00174E4E" w:rsidRDefault="00174E4E" w:rsidP="00427404">
            <w:pPr>
              <w:autoSpaceDE w:val="0"/>
              <w:autoSpaceDN w:val="0"/>
              <w:adjustRightInd w:val="0"/>
              <w:contextualSpacing/>
              <w:jc w:val="center"/>
              <w:rPr>
                <w:rFonts w:eastAsia="Calibri"/>
                <w:b/>
                <w:bCs/>
                <w:iCs/>
                <w:lang w:val="sq-AL"/>
              </w:rPr>
            </w:pPr>
          </w:p>
          <w:p w14:paraId="49C7E1F1" w14:textId="6ED6AEC2" w:rsidR="00174E4E" w:rsidRDefault="00174E4E" w:rsidP="00427404">
            <w:pPr>
              <w:autoSpaceDE w:val="0"/>
              <w:autoSpaceDN w:val="0"/>
              <w:adjustRightInd w:val="0"/>
              <w:jc w:val="both"/>
              <w:rPr>
                <w:iCs/>
              </w:rPr>
            </w:pPr>
            <w:r>
              <w:rPr>
                <w:iCs/>
              </w:rPr>
              <w:t>1.Adults who have been partially or completely deprived of their ability to act by a court decision shall be placed under the guardianship of the Guardian Body.</w:t>
            </w:r>
          </w:p>
          <w:p w14:paraId="3CFB46E2" w14:textId="77777777" w:rsidR="00485E4C" w:rsidRDefault="00485E4C" w:rsidP="00427404">
            <w:pPr>
              <w:autoSpaceDE w:val="0"/>
              <w:autoSpaceDN w:val="0"/>
              <w:adjustRightInd w:val="0"/>
              <w:jc w:val="both"/>
              <w:rPr>
                <w:rFonts w:eastAsia="Calibri"/>
                <w:iCs/>
              </w:rPr>
            </w:pPr>
          </w:p>
          <w:p w14:paraId="1433AD93" w14:textId="77777777" w:rsidR="00174E4E" w:rsidRDefault="00174E4E" w:rsidP="00174E4E">
            <w:pPr>
              <w:autoSpaceDE w:val="0"/>
              <w:autoSpaceDN w:val="0"/>
              <w:adjustRightInd w:val="0"/>
              <w:spacing w:line="276" w:lineRule="auto"/>
              <w:jc w:val="both"/>
              <w:rPr>
                <w:rFonts w:eastAsia="Calibri"/>
                <w:iCs/>
              </w:rPr>
            </w:pPr>
            <w:r>
              <w:rPr>
                <w:iCs/>
              </w:rPr>
              <w:t>2.The court shall forward the decision to the competent Guardian Body within ten (10) days, which shall provide guardianship within 30 days from the date of issuance of the decision.</w:t>
            </w:r>
          </w:p>
          <w:p w14:paraId="1D969DC5" w14:textId="77777777" w:rsidR="00174E4E" w:rsidRDefault="00174E4E" w:rsidP="00174E4E">
            <w:pPr>
              <w:autoSpaceDE w:val="0"/>
              <w:autoSpaceDN w:val="0"/>
              <w:adjustRightInd w:val="0"/>
              <w:spacing w:line="276" w:lineRule="auto"/>
              <w:ind w:left="360"/>
              <w:contextualSpacing/>
              <w:jc w:val="both"/>
              <w:rPr>
                <w:rFonts w:eastAsia="Calibri"/>
                <w:iCs/>
                <w:lang w:val="sq-AL"/>
              </w:rPr>
            </w:pPr>
          </w:p>
          <w:p w14:paraId="58D75DCF" w14:textId="77777777" w:rsidR="00AF016F" w:rsidRDefault="00AF016F" w:rsidP="00174E4E">
            <w:pPr>
              <w:autoSpaceDE w:val="0"/>
              <w:autoSpaceDN w:val="0"/>
              <w:adjustRightInd w:val="0"/>
              <w:spacing w:line="276" w:lineRule="auto"/>
              <w:ind w:left="720"/>
              <w:contextualSpacing/>
              <w:jc w:val="center"/>
              <w:rPr>
                <w:b/>
                <w:bCs/>
                <w:iCs/>
              </w:rPr>
            </w:pPr>
          </w:p>
          <w:p w14:paraId="73BAE9AD" w14:textId="77777777" w:rsidR="00AF016F" w:rsidRDefault="00AF016F" w:rsidP="00174E4E">
            <w:pPr>
              <w:autoSpaceDE w:val="0"/>
              <w:autoSpaceDN w:val="0"/>
              <w:adjustRightInd w:val="0"/>
              <w:spacing w:line="276" w:lineRule="auto"/>
              <w:ind w:left="720"/>
              <w:contextualSpacing/>
              <w:jc w:val="center"/>
              <w:rPr>
                <w:b/>
                <w:bCs/>
                <w:iCs/>
              </w:rPr>
            </w:pPr>
          </w:p>
          <w:p w14:paraId="362F5F57" w14:textId="38035AB0" w:rsidR="00174E4E" w:rsidRDefault="00174E4E" w:rsidP="00AF016F">
            <w:pPr>
              <w:autoSpaceDE w:val="0"/>
              <w:autoSpaceDN w:val="0"/>
              <w:adjustRightInd w:val="0"/>
              <w:ind w:left="720"/>
              <w:contextualSpacing/>
              <w:jc w:val="center"/>
              <w:rPr>
                <w:rFonts w:eastAsia="Calibri"/>
                <w:b/>
                <w:bCs/>
                <w:iCs/>
              </w:rPr>
            </w:pPr>
            <w:r>
              <w:rPr>
                <w:b/>
                <w:bCs/>
                <w:iCs/>
              </w:rPr>
              <w:t>Article 45</w:t>
            </w:r>
          </w:p>
          <w:p w14:paraId="2F7241C3" w14:textId="4B0F8233" w:rsidR="00174E4E" w:rsidRDefault="00174E4E" w:rsidP="00AF016F">
            <w:pPr>
              <w:autoSpaceDE w:val="0"/>
              <w:autoSpaceDN w:val="0"/>
              <w:adjustRightInd w:val="0"/>
              <w:ind w:left="720"/>
              <w:contextualSpacing/>
              <w:jc w:val="center"/>
              <w:rPr>
                <w:rFonts w:eastAsia="Calibri"/>
                <w:b/>
                <w:bCs/>
                <w:iCs/>
              </w:rPr>
            </w:pPr>
            <w:r>
              <w:rPr>
                <w:b/>
                <w:bCs/>
                <w:iCs/>
              </w:rPr>
              <w:t>Obligations of the guardian</w:t>
            </w:r>
          </w:p>
          <w:p w14:paraId="2D02AA35" w14:textId="77777777" w:rsidR="00AF016F" w:rsidRPr="00AF016F" w:rsidRDefault="00AF016F" w:rsidP="00AF016F">
            <w:pPr>
              <w:autoSpaceDE w:val="0"/>
              <w:autoSpaceDN w:val="0"/>
              <w:adjustRightInd w:val="0"/>
              <w:ind w:left="720"/>
              <w:contextualSpacing/>
              <w:jc w:val="center"/>
              <w:rPr>
                <w:rFonts w:eastAsia="Calibri"/>
                <w:b/>
                <w:bCs/>
                <w:iCs/>
              </w:rPr>
            </w:pPr>
          </w:p>
          <w:p w14:paraId="4D519D19" w14:textId="484A3184" w:rsidR="00174E4E" w:rsidRDefault="00174E4E" w:rsidP="00AF016F">
            <w:pPr>
              <w:autoSpaceDE w:val="0"/>
              <w:autoSpaceDN w:val="0"/>
              <w:adjustRightInd w:val="0"/>
              <w:jc w:val="both"/>
              <w:rPr>
                <w:iCs/>
              </w:rPr>
            </w:pPr>
            <w:r>
              <w:rPr>
                <w:iCs/>
              </w:rPr>
              <w:t xml:space="preserve">1.The guardian of an adult who has been deprived of the ability to act shall have a duty to take care of his/her personality, and in </w:t>
            </w:r>
            <w:r>
              <w:rPr>
                <w:iCs/>
              </w:rPr>
              <w:lastRenderedPageBreak/>
              <w:t>particular of the conditions of his/her placement.</w:t>
            </w:r>
          </w:p>
          <w:p w14:paraId="615A8019" w14:textId="77777777" w:rsidR="00913607" w:rsidRPr="00AF016F" w:rsidRDefault="00913607" w:rsidP="00AF016F">
            <w:pPr>
              <w:autoSpaceDE w:val="0"/>
              <w:autoSpaceDN w:val="0"/>
              <w:adjustRightInd w:val="0"/>
              <w:jc w:val="both"/>
              <w:rPr>
                <w:iCs/>
              </w:rPr>
            </w:pPr>
          </w:p>
          <w:p w14:paraId="4F0497F4" w14:textId="13392B77" w:rsidR="00174E4E" w:rsidRDefault="00174E4E" w:rsidP="00AF016F">
            <w:pPr>
              <w:autoSpaceDE w:val="0"/>
              <w:autoSpaceDN w:val="0"/>
              <w:adjustRightInd w:val="0"/>
              <w:jc w:val="both"/>
              <w:rPr>
                <w:iCs/>
              </w:rPr>
            </w:pPr>
            <w:r>
              <w:rPr>
                <w:iCs/>
              </w:rPr>
              <w:t>2.The guardian shall take special care of the special situation of the adult under his/her care, with special consideration of the reasons for which the person has been deprived or restricted of his/her rights.</w:t>
            </w:r>
          </w:p>
          <w:p w14:paraId="134532B9" w14:textId="77777777" w:rsidR="00AF016F" w:rsidRDefault="00AF016F" w:rsidP="00AF016F">
            <w:pPr>
              <w:autoSpaceDE w:val="0"/>
              <w:autoSpaceDN w:val="0"/>
              <w:adjustRightInd w:val="0"/>
              <w:jc w:val="both"/>
              <w:rPr>
                <w:rFonts w:eastAsia="Calibri"/>
                <w:iCs/>
              </w:rPr>
            </w:pPr>
          </w:p>
          <w:p w14:paraId="7E465D9A" w14:textId="14948FEF" w:rsidR="00174E4E" w:rsidRDefault="00174E4E" w:rsidP="00AF016F">
            <w:pPr>
              <w:autoSpaceDE w:val="0"/>
              <w:autoSpaceDN w:val="0"/>
              <w:adjustRightInd w:val="0"/>
              <w:jc w:val="both"/>
              <w:rPr>
                <w:iCs/>
              </w:rPr>
            </w:pPr>
            <w:r>
              <w:rPr>
                <w:iCs/>
              </w:rPr>
              <w:t>3.The guardian shall enable the adult under his/her care to live an independent and dignified life as much as possible.</w:t>
            </w:r>
          </w:p>
          <w:p w14:paraId="22627B0C" w14:textId="77777777" w:rsidR="00AF016F" w:rsidRDefault="00AF016F" w:rsidP="00AF016F">
            <w:pPr>
              <w:autoSpaceDE w:val="0"/>
              <w:autoSpaceDN w:val="0"/>
              <w:adjustRightInd w:val="0"/>
              <w:jc w:val="both"/>
              <w:rPr>
                <w:rFonts w:eastAsia="Calibri"/>
                <w:iCs/>
              </w:rPr>
            </w:pPr>
          </w:p>
          <w:p w14:paraId="6C81E7B6" w14:textId="77777777" w:rsidR="00174E4E" w:rsidRDefault="00174E4E" w:rsidP="00AF016F">
            <w:pPr>
              <w:autoSpaceDE w:val="0"/>
              <w:autoSpaceDN w:val="0"/>
              <w:adjustRightInd w:val="0"/>
              <w:jc w:val="both"/>
              <w:rPr>
                <w:rFonts w:eastAsia="Calibri"/>
                <w:iCs/>
              </w:rPr>
            </w:pPr>
            <w:r>
              <w:rPr>
                <w:iCs/>
              </w:rPr>
              <w:t>4.If the guardian concludes that the circumstances indicate the need to reinstate the ability to act, namely to have the previous decision amended as appropriate, he/she shall inform the Guardian Body without delay.</w:t>
            </w:r>
          </w:p>
          <w:p w14:paraId="4EA31A3E" w14:textId="77777777" w:rsidR="00174E4E" w:rsidRDefault="00174E4E" w:rsidP="00174E4E">
            <w:pPr>
              <w:autoSpaceDE w:val="0"/>
              <w:autoSpaceDN w:val="0"/>
              <w:adjustRightInd w:val="0"/>
              <w:spacing w:line="276" w:lineRule="auto"/>
              <w:ind w:left="720"/>
              <w:contextualSpacing/>
              <w:jc w:val="both"/>
              <w:rPr>
                <w:rFonts w:eastAsia="Calibri"/>
                <w:b/>
                <w:bCs/>
                <w:iCs/>
                <w:lang w:val="sq-AL"/>
              </w:rPr>
            </w:pPr>
          </w:p>
          <w:p w14:paraId="405A1AED" w14:textId="3601DE6E" w:rsidR="008A20A5" w:rsidRDefault="008A20A5" w:rsidP="00913607">
            <w:pPr>
              <w:autoSpaceDE w:val="0"/>
              <w:autoSpaceDN w:val="0"/>
              <w:adjustRightInd w:val="0"/>
              <w:spacing w:line="276" w:lineRule="auto"/>
              <w:contextualSpacing/>
              <w:jc w:val="both"/>
              <w:rPr>
                <w:b/>
                <w:bCs/>
                <w:iCs/>
              </w:rPr>
            </w:pPr>
          </w:p>
          <w:p w14:paraId="2E4B4F23" w14:textId="1B6260F8" w:rsidR="00AF016F" w:rsidRDefault="00AF016F" w:rsidP="00020384">
            <w:pPr>
              <w:autoSpaceDE w:val="0"/>
              <w:autoSpaceDN w:val="0"/>
              <w:adjustRightInd w:val="0"/>
              <w:contextualSpacing/>
              <w:jc w:val="both"/>
              <w:rPr>
                <w:b/>
                <w:bCs/>
                <w:iCs/>
              </w:rPr>
            </w:pPr>
          </w:p>
          <w:p w14:paraId="5E0DAA28" w14:textId="77777777" w:rsidR="00020384" w:rsidRDefault="00020384" w:rsidP="00020384">
            <w:pPr>
              <w:autoSpaceDE w:val="0"/>
              <w:autoSpaceDN w:val="0"/>
              <w:adjustRightInd w:val="0"/>
              <w:contextualSpacing/>
              <w:jc w:val="center"/>
              <w:rPr>
                <w:b/>
                <w:bCs/>
                <w:iCs/>
              </w:rPr>
            </w:pPr>
          </w:p>
          <w:p w14:paraId="52F12DA4" w14:textId="119A0DBC" w:rsidR="00174E4E" w:rsidRDefault="00174E4E" w:rsidP="00020384">
            <w:pPr>
              <w:autoSpaceDE w:val="0"/>
              <w:autoSpaceDN w:val="0"/>
              <w:adjustRightInd w:val="0"/>
              <w:contextualSpacing/>
              <w:jc w:val="center"/>
              <w:rPr>
                <w:rFonts w:eastAsia="Calibri"/>
                <w:b/>
                <w:bCs/>
                <w:iCs/>
              </w:rPr>
            </w:pPr>
            <w:r>
              <w:rPr>
                <w:b/>
                <w:bCs/>
                <w:iCs/>
              </w:rPr>
              <w:t>Article 46</w:t>
            </w:r>
          </w:p>
          <w:p w14:paraId="0970C333" w14:textId="77777777" w:rsidR="00174E4E" w:rsidRDefault="00174E4E" w:rsidP="00020384">
            <w:pPr>
              <w:autoSpaceDE w:val="0"/>
              <w:autoSpaceDN w:val="0"/>
              <w:adjustRightInd w:val="0"/>
              <w:contextualSpacing/>
              <w:jc w:val="center"/>
              <w:rPr>
                <w:rFonts w:eastAsia="Calibri"/>
                <w:b/>
                <w:bCs/>
                <w:iCs/>
              </w:rPr>
            </w:pPr>
            <w:r>
              <w:rPr>
                <w:b/>
                <w:bCs/>
                <w:iCs/>
              </w:rPr>
              <w:t>The analogy with the child care rules</w:t>
            </w:r>
          </w:p>
          <w:p w14:paraId="45FD2E1B" w14:textId="20962A70" w:rsidR="00174E4E" w:rsidRDefault="00174E4E" w:rsidP="00020384">
            <w:pPr>
              <w:autoSpaceDE w:val="0"/>
              <w:autoSpaceDN w:val="0"/>
              <w:adjustRightInd w:val="0"/>
              <w:contextualSpacing/>
              <w:jc w:val="both"/>
              <w:rPr>
                <w:rFonts w:eastAsia="Calibri"/>
                <w:b/>
                <w:bCs/>
                <w:iCs/>
                <w:lang w:val="sq-AL"/>
              </w:rPr>
            </w:pPr>
          </w:p>
          <w:p w14:paraId="3BE6D937" w14:textId="77777777" w:rsidR="00020384" w:rsidRDefault="00020384" w:rsidP="00020384">
            <w:pPr>
              <w:autoSpaceDE w:val="0"/>
              <w:autoSpaceDN w:val="0"/>
              <w:adjustRightInd w:val="0"/>
              <w:contextualSpacing/>
              <w:jc w:val="both"/>
              <w:rPr>
                <w:rFonts w:eastAsia="Calibri"/>
                <w:b/>
                <w:bCs/>
                <w:iCs/>
                <w:lang w:val="sq-AL"/>
              </w:rPr>
            </w:pPr>
          </w:p>
          <w:p w14:paraId="1CDE8C97" w14:textId="7E34B952" w:rsidR="00174E4E" w:rsidRDefault="00174E4E" w:rsidP="00020384">
            <w:pPr>
              <w:autoSpaceDE w:val="0"/>
              <w:autoSpaceDN w:val="0"/>
              <w:adjustRightInd w:val="0"/>
              <w:jc w:val="both"/>
              <w:rPr>
                <w:iCs/>
              </w:rPr>
            </w:pPr>
            <w:r>
              <w:rPr>
                <w:iCs/>
              </w:rPr>
              <w:t>1.The guardian of an adult who has been completely deprived of the ability to act shall have the duties and rights of a guardian of a child under the age of 14.</w:t>
            </w:r>
          </w:p>
          <w:p w14:paraId="47B681B0" w14:textId="77777777" w:rsidR="00020384" w:rsidRDefault="00020384" w:rsidP="00020384">
            <w:pPr>
              <w:autoSpaceDE w:val="0"/>
              <w:autoSpaceDN w:val="0"/>
              <w:adjustRightInd w:val="0"/>
              <w:jc w:val="both"/>
              <w:rPr>
                <w:rFonts w:eastAsia="Calibri"/>
                <w:iCs/>
              </w:rPr>
            </w:pPr>
          </w:p>
          <w:p w14:paraId="20C43AF9" w14:textId="77777777" w:rsidR="00174E4E" w:rsidRDefault="00174E4E" w:rsidP="00020384">
            <w:pPr>
              <w:autoSpaceDE w:val="0"/>
              <w:autoSpaceDN w:val="0"/>
              <w:adjustRightInd w:val="0"/>
              <w:jc w:val="both"/>
              <w:rPr>
                <w:rFonts w:eastAsia="Calibri"/>
                <w:iCs/>
              </w:rPr>
            </w:pPr>
            <w:r>
              <w:rPr>
                <w:iCs/>
              </w:rPr>
              <w:t xml:space="preserve">2.The guardian of a person who has been partially deprived of the ability to act (limitations of legal capacity), shall have the duties of a guardian of a child who has reached </w:t>
            </w:r>
            <w:r>
              <w:rPr>
                <w:iCs/>
              </w:rPr>
              <w:lastRenderedPageBreak/>
              <w:t>the age of 14. Under certain circumstances, the Guardian Body shall allow all legal transactions which may be undertaken by the person with full ability to act.</w:t>
            </w:r>
          </w:p>
          <w:p w14:paraId="23172C30" w14:textId="4DDA5BB6" w:rsidR="00174E4E" w:rsidRDefault="00174E4E" w:rsidP="00020384">
            <w:pPr>
              <w:autoSpaceDE w:val="0"/>
              <w:autoSpaceDN w:val="0"/>
              <w:adjustRightInd w:val="0"/>
              <w:contextualSpacing/>
              <w:jc w:val="both"/>
              <w:rPr>
                <w:rFonts w:eastAsia="Calibri"/>
                <w:b/>
                <w:bCs/>
                <w:iCs/>
                <w:lang w:val="sq-AL"/>
              </w:rPr>
            </w:pPr>
          </w:p>
          <w:p w14:paraId="52BAB706" w14:textId="07755FE3" w:rsidR="00452188" w:rsidRDefault="00452188" w:rsidP="00AD4A35">
            <w:pPr>
              <w:autoSpaceDE w:val="0"/>
              <w:autoSpaceDN w:val="0"/>
              <w:adjustRightInd w:val="0"/>
              <w:spacing w:line="276" w:lineRule="auto"/>
              <w:contextualSpacing/>
              <w:rPr>
                <w:b/>
                <w:bCs/>
                <w:iCs/>
              </w:rPr>
            </w:pPr>
          </w:p>
          <w:p w14:paraId="4B06FD16" w14:textId="614C99F2" w:rsidR="00174E4E" w:rsidRDefault="00174E4E" w:rsidP="00AD4A35">
            <w:pPr>
              <w:autoSpaceDE w:val="0"/>
              <w:autoSpaceDN w:val="0"/>
              <w:adjustRightInd w:val="0"/>
              <w:spacing w:line="276" w:lineRule="auto"/>
              <w:contextualSpacing/>
              <w:jc w:val="center"/>
              <w:rPr>
                <w:rFonts w:eastAsia="Calibri"/>
                <w:b/>
                <w:bCs/>
                <w:iCs/>
              </w:rPr>
            </w:pPr>
            <w:r>
              <w:rPr>
                <w:b/>
                <w:bCs/>
                <w:iCs/>
              </w:rPr>
              <w:t>Article 47</w:t>
            </w:r>
          </w:p>
          <w:p w14:paraId="6628120D" w14:textId="77777777" w:rsidR="00174E4E" w:rsidRDefault="00174E4E" w:rsidP="00AD4A35">
            <w:pPr>
              <w:autoSpaceDE w:val="0"/>
              <w:autoSpaceDN w:val="0"/>
              <w:adjustRightInd w:val="0"/>
              <w:spacing w:line="276" w:lineRule="auto"/>
              <w:contextualSpacing/>
              <w:jc w:val="center"/>
              <w:rPr>
                <w:rFonts w:eastAsia="Calibri"/>
                <w:b/>
                <w:bCs/>
                <w:iCs/>
              </w:rPr>
            </w:pPr>
            <w:r>
              <w:rPr>
                <w:b/>
                <w:bCs/>
                <w:iCs/>
              </w:rPr>
              <w:t>Temporary guardian</w:t>
            </w:r>
          </w:p>
          <w:p w14:paraId="2A496D7E" w14:textId="77777777" w:rsidR="00174E4E" w:rsidRDefault="00174E4E" w:rsidP="00AD4A35">
            <w:pPr>
              <w:autoSpaceDE w:val="0"/>
              <w:autoSpaceDN w:val="0"/>
              <w:adjustRightInd w:val="0"/>
              <w:spacing w:line="276" w:lineRule="auto"/>
              <w:contextualSpacing/>
              <w:jc w:val="center"/>
              <w:rPr>
                <w:rFonts w:eastAsia="Calibri"/>
                <w:b/>
                <w:bCs/>
                <w:iCs/>
                <w:lang w:val="sq-AL"/>
              </w:rPr>
            </w:pPr>
          </w:p>
          <w:p w14:paraId="5DFA3C69" w14:textId="1AB0B0C0" w:rsidR="00174E4E" w:rsidRDefault="00174E4E" w:rsidP="00AD4A35">
            <w:pPr>
              <w:autoSpaceDE w:val="0"/>
              <w:autoSpaceDN w:val="0"/>
              <w:adjustRightInd w:val="0"/>
              <w:jc w:val="both"/>
              <w:rPr>
                <w:iCs/>
              </w:rPr>
            </w:pPr>
            <w:r>
              <w:rPr>
                <w:iCs/>
              </w:rPr>
              <w:t xml:space="preserve">1. The court before which the procedure for deprivation of the ability to act has been initiated shall promptly inform the Guardian Body of this, which as appropriate, shall appoint a temporary guardian for that person. </w:t>
            </w:r>
          </w:p>
          <w:p w14:paraId="65F14571" w14:textId="2C169812" w:rsidR="00155F2C" w:rsidRDefault="00155F2C" w:rsidP="00AD4A35">
            <w:pPr>
              <w:autoSpaceDE w:val="0"/>
              <w:autoSpaceDN w:val="0"/>
              <w:adjustRightInd w:val="0"/>
              <w:jc w:val="both"/>
              <w:rPr>
                <w:rFonts w:eastAsia="Calibri"/>
                <w:iCs/>
              </w:rPr>
            </w:pPr>
          </w:p>
          <w:p w14:paraId="79D4A3DB" w14:textId="77777777" w:rsidR="00155F2C" w:rsidRDefault="00155F2C" w:rsidP="00AD4A35">
            <w:pPr>
              <w:autoSpaceDE w:val="0"/>
              <w:autoSpaceDN w:val="0"/>
              <w:adjustRightInd w:val="0"/>
              <w:jc w:val="both"/>
              <w:rPr>
                <w:rFonts w:eastAsia="Calibri"/>
                <w:iCs/>
              </w:rPr>
            </w:pPr>
          </w:p>
          <w:p w14:paraId="63EC667A" w14:textId="2F7F4C5A" w:rsidR="00174E4E" w:rsidRDefault="00174E4E" w:rsidP="00AD4A35">
            <w:pPr>
              <w:autoSpaceDE w:val="0"/>
              <w:autoSpaceDN w:val="0"/>
              <w:adjustRightInd w:val="0"/>
              <w:jc w:val="both"/>
              <w:rPr>
                <w:iCs/>
              </w:rPr>
            </w:pPr>
            <w:r>
              <w:rPr>
                <w:iCs/>
              </w:rPr>
              <w:t>2.The provisions on guardianship of children who have reached the age of 14 shall apply to the rights and duties of the temporary guardian from paragraph 1 of this Article, but the Guardian Body may, as appropriate, extend the application of the provisions to him/her for the guardian of children under the age of 14.</w:t>
            </w:r>
          </w:p>
          <w:p w14:paraId="59ED236F" w14:textId="61C2C0EE" w:rsidR="00155F2C" w:rsidRDefault="00155F2C" w:rsidP="00AD4A35">
            <w:pPr>
              <w:autoSpaceDE w:val="0"/>
              <w:autoSpaceDN w:val="0"/>
              <w:adjustRightInd w:val="0"/>
              <w:jc w:val="both"/>
              <w:rPr>
                <w:rFonts w:eastAsia="Calibri"/>
                <w:iCs/>
              </w:rPr>
            </w:pPr>
          </w:p>
          <w:p w14:paraId="077044C1" w14:textId="77777777" w:rsidR="00DA78C8" w:rsidRDefault="00DA78C8" w:rsidP="00AD4A35">
            <w:pPr>
              <w:autoSpaceDE w:val="0"/>
              <w:autoSpaceDN w:val="0"/>
              <w:adjustRightInd w:val="0"/>
              <w:jc w:val="both"/>
              <w:rPr>
                <w:rFonts w:eastAsia="Calibri"/>
                <w:iCs/>
              </w:rPr>
            </w:pPr>
          </w:p>
          <w:p w14:paraId="7F244A75" w14:textId="77777777" w:rsidR="00174E4E" w:rsidRDefault="00174E4E" w:rsidP="00AD4A35">
            <w:pPr>
              <w:autoSpaceDE w:val="0"/>
              <w:autoSpaceDN w:val="0"/>
              <w:adjustRightInd w:val="0"/>
              <w:jc w:val="both"/>
              <w:rPr>
                <w:rFonts w:eastAsia="Calibri"/>
                <w:iCs/>
              </w:rPr>
            </w:pPr>
            <w:r>
              <w:rPr>
                <w:iCs/>
              </w:rPr>
              <w:t>3.The duties of the temporary guardian shall cease when a permanent guardian is appointed, or by a court decision denying the deprivation of the ability to act.</w:t>
            </w:r>
          </w:p>
          <w:p w14:paraId="2E49592D" w14:textId="57E5CBC7" w:rsidR="00174E4E" w:rsidRDefault="00174E4E" w:rsidP="00AD4A35">
            <w:pPr>
              <w:autoSpaceDE w:val="0"/>
              <w:autoSpaceDN w:val="0"/>
              <w:adjustRightInd w:val="0"/>
              <w:contextualSpacing/>
              <w:jc w:val="both"/>
              <w:rPr>
                <w:rFonts w:eastAsia="Calibri"/>
                <w:b/>
                <w:bCs/>
                <w:iCs/>
                <w:lang w:val="sq-AL"/>
              </w:rPr>
            </w:pPr>
          </w:p>
          <w:p w14:paraId="25C76DFB" w14:textId="17E7D619" w:rsidR="00DA78C8" w:rsidRDefault="00DA78C8" w:rsidP="00AD4A35">
            <w:pPr>
              <w:autoSpaceDE w:val="0"/>
              <w:autoSpaceDN w:val="0"/>
              <w:adjustRightInd w:val="0"/>
              <w:contextualSpacing/>
              <w:jc w:val="both"/>
              <w:rPr>
                <w:rFonts w:eastAsia="Calibri"/>
                <w:b/>
                <w:bCs/>
                <w:iCs/>
                <w:lang w:val="sq-AL"/>
              </w:rPr>
            </w:pPr>
          </w:p>
          <w:p w14:paraId="340D2F83" w14:textId="333DAD1F" w:rsidR="00DA78C8" w:rsidRDefault="00DA78C8" w:rsidP="00AD4A35">
            <w:pPr>
              <w:autoSpaceDE w:val="0"/>
              <w:autoSpaceDN w:val="0"/>
              <w:adjustRightInd w:val="0"/>
              <w:contextualSpacing/>
              <w:jc w:val="both"/>
              <w:rPr>
                <w:rFonts w:eastAsia="Calibri"/>
                <w:b/>
                <w:bCs/>
                <w:iCs/>
                <w:lang w:val="sq-AL"/>
              </w:rPr>
            </w:pPr>
          </w:p>
          <w:p w14:paraId="602758D9" w14:textId="77777777" w:rsidR="00DA78C8" w:rsidRDefault="00DA78C8" w:rsidP="00AD4A35">
            <w:pPr>
              <w:autoSpaceDE w:val="0"/>
              <w:autoSpaceDN w:val="0"/>
              <w:adjustRightInd w:val="0"/>
              <w:contextualSpacing/>
              <w:jc w:val="both"/>
              <w:rPr>
                <w:rFonts w:eastAsia="Calibri"/>
                <w:b/>
                <w:bCs/>
                <w:iCs/>
                <w:lang w:val="sq-AL"/>
              </w:rPr>
            </w:pPr>
          </w:p>
          <w:p w14:paraId="119AB354" w14:textId="4AF56E1C" w:rsidR="00174E4E" w:rsidRDefault="00174E4E" w:rsidP="00AD4A35">
            <w:pPr>
              <w:autoSpaceDE w:val="0"/>
              <w:autoSpaceDN w:val="0"/>
              <w:adjustRightInd w:val="0"/>
              <w:contextualSpacing/>
              <w:jc w:val="both"/>
              <w:rPr>
                <w:b/>
                <w:bCs/>
                <w:iCs/>
              </w:rPr>
            </w:pPr>
          </w:p>
          <w:p w14:paraId="76DE59FB" w14:textId="77777777" w:rsidR="00174E4E" w:rsidRDefault="00174E4E" w:rsidP="00AD4A35">
            <w:pPr>
              <w:autoSpaceDE w:val="0"/>
              <w:autoSpaceDN w:val="0"/>
              <w:adjustRightInd w:val="0"/>
              <w:contextualSpacing/>
              <w:jc w:val="both"/>
              <w:rPr>
                <w:b/>
                <w:bCs/>
                <w:iCs/>
              </w:rPr>
            </w:pPr>
          </w:p>
          <w:p w14:paraId="5635FDE8" w14:textId="42C9FF3C" w:rsidR="001D1292" w:rsidRDefault="001D1292" w:rsidP="00AD4A35">
            <w:pPr>
              <w:autoSpaceDE w:val="0"/>
              <w:autoSpaceDN w:val="0"/>
              <w:adjustRightInd w:val="0"/>
              <w:contextualSpacing/>
              <w:jc w:val="center"/>
              <w:rPr>
                <w:b/>
                <w:bCs/>
                <w:iCs/>
              </w:rPr>
            </w:pPr>
          </w:p>
          <w:p w14:paraId="5A5178B0" w14:textId="77777777" w:rsidR="001D1292" w:rsidRDefault="001D1292" w:rsidP="00AD4A35">
            <w:pPr>
              <w:autoSpaceDE w:val="0"/>
              <w:autoSpaceDN w:val="0"/>
              <w:adjustRightInd w:val="0"/>
              <w:contextualSpacing/>
              <w:jc w:val="center"/>
              <w:rPr>
                <w:b/>
                <w:bCs/>
                <w:iCs/>
              </w:rPr>
            </w:pPr>
          </w:p>
          <w:p w14:paraId="4B2EE26D" w14:textId="2F7FD5B3" w:rsidR="00174E4E" w:rsidRDefault="00174E4E" w:rsidP="00AD4A35">
            <w:pPr>
              <w:autoSpaceDE w:val="0"/>
              <w:autoSpaceDN w:val="0"/>
              <w:adjustRightInd w:val="0"/>
              <w:contextualSpacing/>
              <w:jc w:val="center"/>
              <w:rPr>
                <w:rFonts w:eastAsia="Calibri"/>
                <w:b/>
                <w:bCs/>
                <w:iCs/>
              </w:rPr>
            </w:pPr>
            <w:r>
              <w:rPr>
                <w:b/>
                <w:bCs/>
                <w:iCs/>
              </w:rPr>
              <w:t>Article 48</w:t>
            </w:r>
          </w:p>
          <w:p w14:paraId="60B14D55" w14:textId="77777777" w:rsidR="00174E4E" w:rsidRDefault="00174E4E" w:rsidP="00AD4A35">
            <w:pPr>
              <w:autoSpaceDE w:val="0"/>
              <w:autoSpaceDN w:val="0"/>
              <w:adjustRightInd w:val="0"/>
              <w:contextualSpacing/>
              <w:jc w:val="center"/>
              <w:rPr>
                <w:rFonts w:eastAsia="Calibri"/>
                <w:b/>
                <w:bCs/>
                <w:iCs/>
              </w:rPr>
            </w:pPr>
            <w:r>
              <w:rPr>
                <w:b/>
                <w:bCs/>
                <w:iCs/>
              </w:rPr>
              <w:t>Oversight</w:t>
            </w:r>
          </w:p>
          <w:p w14:paraId="0CF098A3" w14:textId="77777777" w:rsidR="00174E4E" w:rsidRDefault="00174E4E" w:rsidP="00AD4A35">
            <w:pPr>
              <w:autoSpaceDE w:val="0"/>
              <w:autoSpaceDN w:val="0"/>
              <w:adjustRightInd w:val="0"/>
              <w:contextualSpacing/>
              <w:jc w:val="center"/>
              <w:rPr>
                <w:rFonts w:eastAsia="Calibri"/>
                <w:b/>
                <w:bCs/>
                <w:iCs/>
                <w:lang w:val="sq-AL"/>
              </w:rPr>
            </w:pPr>
          </w:p>
          <w:p w14:paraId="051C6821" w14:textId="77777777" w:rsidR="00174E4E" w:rsidRDefault="00174E4E" w:rsidP="00AD4A35">
            <w:pPr>
              <w:autoSpaceDE w:val="0"/>
              <w:autoSpaceDN w:val="0"/>
              <w:adjustRightInd w:val="0"/>
              <w:contextualSpacing/>
              <w:jc w:val="center"/>
              <w:rPr>
                <w:rFonts w:eastAsia="Calibri"/>
                <w:b/>
                <w:bCs/>
                <w:iCs/>
                <w:lang w:val="sq-AL"/>
              </w:rPr>
            </w:pPr>
          </w:p>
          <w:p w14:paraId="2DD37555" w14:textId="3FC4C30B" w:rsidR="00174E4E" w:rsidRDefault="00174E4E" w:rsidP="00AD4A35">
            <w:pPr>
              <w:autoSpaceDE w:val="0"/>
              <w:autoSpaceDN w:val="0"/>
              <w:adjustRightInd w:val="0"/>
              <w:jc w:val="both"/>
              <w:rPr>
                <w:iCs/>
              </w:rPr>
            </w:pPr>
            <w:r>
              <w:rPr>
                <w:iCs/>
              </w:rPr>
              <w:t>1.The Guardian Body shall have the duty to make permanent oversight of the living conditions of a person deprived of the ability to act, his/her medical conditions and in particular the conditions that cause the loss or limitation of his/her ability to act.</w:t>
            </w:r>
          </w:p>
          <w:p w14:paraId="7A7B5F13" w14:textId="77777777" w:rsidR="00FF3F69" w:rsidRDefault="00FF3F69" w:rsidP="00AD4A35">
            <w:pPr>
              <w:autoSpaceDE w:val="0"/>
              <w:autoSpaceDN w:val="0"/>
              <w:adjustRightInd w:val="0"/>
              <w:jc w:val="both"/>
              <w:rPr>
                <w:rFonts w:eastAsia="Calibri"/>
                <w:iCs/>
              </w:rPr>
            </w:pPr>
          </w:p>
          <w:p w14:paraId="24491253" w14:textId="6BDA3FCD" w:rsidR="00174E4E" w:rsidRDefault="00174E4E" w:rsidP="00AD4A35">
            <w:pPr>
              <w:autoSpaceDE w:val="0"/>
              <w:autoSpaceDN w:val="0"/>
              <w:adjustRightInd w:val="0"/>
              <w:jc w:val="both"/>
              <w:rPr>
                <w:iCs/>
              </w:rPr>
            </w:pPr>
            <w:r>
              <w:rPr>
                <w:iCs/>
              </w:rPr>
              <w:t>2.The Guardian Body shall receive regular reports from the guardian or from the institution where the person is placed, respectively the health institution where the person under guardianship is treated or is placed for treatment.</w:t>
            </w:r>
          </w:p>
          <w:p w14:paraId="2ECE9A2E" w14:textId="77777777" w:rsidR="001D1292" w:rsidRDefault="001D1292" w:rsidP="00AD4A35">
            <w:pPr>
              <w:autoSpaceDE w:val="0"/>
              <w:autoSpaceDN w:val="0"/>
              <w:adjustRightInd w:val="0"/>
              <w:jc w:val="both"/>
              <w:rPr>
                <w:rFonts w:eastAsia="Calibri"/>
                <w:iCs/>
              </w:rPr>
            </w:pPr>
          </w:p>
          <w:p w14:paraId="2250C8D4" w14:textId="77777777" w:rsidR="00174E4E" w:rsidRDefault="00174E4E" w:rsidP="00AD4A35">
            <w:pPr>
              <w:autoSpaceDE w:val="0"/>
              <w:autoSpaceDN w:val="0"/>
              <w:adjustRightInd w:val="0"/>
              <w:jc w:val="both"/>
              <w:rPr>
                <w:rFonts w:eastAsia="Calibri"/>
                <w:iCs/>
              </w:rPr>
            </w:pPr>
            <w:r>
              <w:rPr>
                <w:iCs/>
              </w:rPr>
              <w:t>3.In accordance with its official duty, the Guardian Body shall initiate all necessary court proceedings to reinstate the ability of the person under guardianship to act, if it concludes that the change of conditions requires so.</w:t>
            </w:r>
          </w:p>
          <w:p w14:paraId="10353C38" w14:textId="021BDA68" w:rsidR="00174E4E" w:rsidRDefault="00174E4E" w:rsidP="00AD4A35">
            <w:pPr>
              <w:contextualSpacing/>
              <w:jc w:val="both"/>
              <w:rPr>
                <w:b/>
                <w:bCs/>
                <w:lang w:val="sq-AL"/>
              </w:rPr>
            </w:pPr>
          </w:p>
          <w:p w14:paraId="0196859A" w14:textId="77777777" w:rsidR="00FF3F69" w:rsidRDefault="00FF3F69" w:rsidP="00AD4A35">
            <w:pPr>
              <w:contextualSpacing/>
              <w:jc w:val="both"/>
              <w:rPr>
                <w:b/>
                <w:bCs/>
                <w:lang w:val="sq-AL"/>
              </w:rPr>
            </w:pPr>
          </w:p>
          <w:p w14:paraId="2BD5208A" w14:textId="65C7FC03" w:rsidR="001D1292" w:rsidRDefault="001D1292" w:rsidP="00AD4A35">
            <w:pPr>
              <w:autoSpaceDE w:val="0"/>
              <w:autoSpaceDN w:val="0"/>
              <w:adjustRightInd w:val="0"/>
              <w:contextualSpacing/>
              <w:rPr>
                <w:b/>
                <w:bCs/>
                <w:iCs/>
              </w:rPr>
            </w:pPr>
          </w:p>
          <w:p w14:paraId="573AA237" w14:textId="77777777" w:rsidR="001D1292" w:rsidRDefault="001D1292" w:rsidP="00526104">
            <w:pPr>
              <w:autoSpaceDE w:val="0"/>
              <w:autoSpaceDN w:val="0"/>
              <w:adjustRightInd w:val="0"/>
              <w:contextualSpacing/>
              <w:jc w:val="center"/>
              <w:rPr>
                <w:b/>
                <w:bCs/>
                <w:iCs/>
              </w:rPr>
            </w:pPr>
          </w:p>
          <w:p w14:paraId="608F2FEA" w14:textId="6C10AFF1" w:rsidR="001D1292" w:rsidRPr="001D1292" w:rsidRDefault="00174E4E" w:rsidP="00526104">
            <w:pPr>
              <w:autoSpaceDE w:val="0"/>
              <w:autoSpaceDN w:val="0"/>
              <w:adjustRightInd w:val="0"/>
              <w:contextualSpacing/>
              <w:jc w:val="center"/>
              <w:rPr>
                <w:rFonts w:eastAsia="Calibri"/>
                <w:b/>
                <w:bCs/>
                <w:iCs/>
              </w:rPr>
            </w:pPr>
            <w:r>
              <w:rPr>
                <w:b/>
                <w:bCs/>
                <w:iCs/>
              </w:rPr>
              <w:t>Article 49</w:t>
            </w:r>
          </w:p>
          <w:p w14:paraId="5E4F2159" w14:textId="5B016BBE" w:rsidR="00174E4E" w:rsidRDefault="00174E4E" w:rsidP="00526104">
            <w:pPr>
              <w:autoSpaceDE w:val="0"/>
              <w:autoSpaceDN w:val="0"/>
              <w:adjustRightInd w:val="0"/>
              <w:contextualSpacing/>
              <w:jc w:val="center"/>
              <w:rPr>
                <w:b/>
                <w:bCs/>
                <w:iCs/>
              </w:rPr>
            </w:pPr>
            <w:r>
              <w:rPr>
                <w:b/>
                <w:bCs/>
                <w:iCs/>
              </w:rPr>
              <w:t>Assets inventory</w:t>
            </w:r>
          </w:p>
          <w:p w14:paraId="1CBF3916" w14:textId="77777777" w:rsidR="00174E4E" w:rsidRDefault="00174E4E" w:rsidP="00526104">
            <w:pPr>
              <w:autoSpaceDE w:val="0"/>
              <w:autoSpaceDN w:val="0"/>
              <w:adjustRightInd w:val="0"/>
              <w:contextualSpacing/>
              <w:rPr>
                <w:rFonts w:eastAsia="Calibri"/>
                <w:b/>
                <w:bCs/>
                <w:iCs/>
              </w:rPr>
            </w:pPr>
          </w:p>
          <w:p w14:paraId="6EFDCE17" w14:textId="3F966D1B" w:rsidR="00174E4E" w:rsidRDefault="00174E4E" w:rsidP="00526104">
            <w:pPr>
              <w:contextualSpacing/>
              <w:jc w:val="both"/>
            </w:pPr>
            <w:r>
              <w:rPr>
                <w:rFonts w:eastAsia="Calibri"/>
                <w:bCs/>
                <w:iCs/>
                <w:lang w:val="sq-AL"/>
              </w:rPr>
              <w:t>1.</w:t>
            </w:r>
            <w:r>
              <w:t xml:space="preserve">If an adult placed under guardianship has basic assets, the Guardian Body shall be obliged to attach to its work report an inventory and the evaluation report for such assets. The </w:t>
            </w:r>
            <w:r>
              <w:lastRenderedPageBreak/>
              <w:t>same applies to the person who performs the guardian’s duties on behalf of the Guardian Body.</w:t>
            </w:r>
          </w:p>
          <w:p w14:paraId="60E39FB7" w14:textId="1355E23F" w:rsidR="00B41AEE" w:rsidRDefault="00B41AEE" w:rsidP="00526104">
            <w:pPr>
              <w:contextualSpacing/>
              <w:jc w:val="both"/>
              <w:rPr>
                <w:b/>
                <w:bCs/>
              </w:rPr>
            </w:pPr>
          </w:p>
          <w:p w14:paraId="404A1A69" w14:textId="440217CF" w:rsidR="00AD4A35" w:rsidRDefault="00AD4A35" w:rsidP="00526104">
            <w:pPr>
              <w:contextualSpacing/>
              <w:jc w:val="both"/>
              <w:rPr>
                <w:b/>
                <w:bCs/>
              </w:rPr>
            </w:pPr>
          </w:p>
          <w:p w14:paraId="6C4775C1" w14:textId="77777777" w:rsidR="00223719" w:rsidRDefault="00223719" w:rsidP="00526104">
            <w:pPr>
              <w:contextualSpacing/>
              <w:jc w:val="both"/>
              <w:rPr>
                <w:b/>
                <w:bCs/>
              </w:rPr>
            </w:pPr>
          </w:p>
          <w:p w14:paraId="18DD4DB4" w14:textId="6B49B98C" w:rsidR="00174E4E" w:rsidRDefault="00174E4E" w:rsidP="00526104">
            <w:pPr>
              <w:contextualSpacing/>
              <w:jc w:val="both"/>
            </w:pPr>
            <w:r>
              <w:t>2.The asset inventory must provide the following information:</w:t>
            </w:r>
          </w:p>
          <w:p w14:paraId="14B8702E" w14:textId="58147D1F" w:rsidR="00B41AEE" w:rsidRDefault="00B41AEE" w:rsidP="00526104">
            <w:pPr>
              <w:contextualSpacing/>
              <w:jc w:val="both"/>
              <w:rPr>
                <w:b/>
                <w:bCs/>
              </w:rPr>
            </w:pPr>
          </w:p>
          <w:p w14:paraId="7CFAA749" w14:textId="3E2D01FD" w:rsidR="00174E4E" w:rsidRDefault="001F2585" w:rsidP="00526104">
            <w:pPr>
              <w:contextualSpacing/>
              <w:jc w:val="both"/>
            </w:pPr>
            <w:r>
              <w:t>2.1.</w:t>
            </w:r>
            <w:r w:rsidR="00174E4E">
              <w:t xml:space="preserve"> Data on the adult under guardianship;</w:t>
            </w:r>
          </w:p>
          <w:p w14:paraId="5FB210CA" w14:textId="77777777" w:rsidR="001F2585" w:rsidRDefault="001F2585" w:rsidP="00526104">
            <w:pPr>
              <w:contextualSpacing/>
              <w:jc w:val="both"/>
              <w:rPr>
                <w:b/>
                <w:bCs/>
              </w:rPr>
            </w:pPr>
          </w:p>
          <w:p w14:paraId="36F0A4DD" w14:textId="48BABACC" w:rsidR="00174E4E" w:rsidRDefault="001F2585" w:rsidP="00526104">
            <w:pPr>
              <w:contextualSpacing/>
              <w:jc w:val="both"/>
            </w:pPr>
            <w:r>
              <w:t>2.2.</w:t>
            </w:r>
            <w:r w:rsidR="00174E4E">
              <w:t>Data on the guardian, respectively the person who acts as a guardian on behalf of the Guardian Body to administer the assets of the adult under guardianship;</w:t>
            </w:r>
          </w:p>
          <w:p w14:paraId="3E9D104E" w14:textId="45191E10" w:rsidR="001F2585" w:rsidRDefault="001F2585" w:rsidP="00526104">
            <w:pPr>
              <w:contextualSpacing/>
              <w:jc w:val="both"/>
              <w:rPr>
                <w:b/>
                <w:bCs/>
              </w:rPr>
            </w:pPr>
          </w:p>
          <w:p w14:paraId="6FA3146A" w14:textId="77777777" w:rsidR="00E14AF4" w:rsidRDefault="00E14AF4" w:rsidP="00526104">
            <w:pPr>
              <w:contextualSpacing/>
              <w:jc w:val="both"/>
              <w:rPr>
                <w:b/>
                <w:bCs/>
              </w:rPr>
            </w:pPr>
          </w:p>
          <w:p w14:paraId="48F18A2D" w14:textId="7B2A4DE2" w:rsidR="00174E4E" w:rsidRDefault="001F2585" w:rsidP="00526104">
            <w:pPr>
              <w:contextualSpacing/>
              <w:jc w:val="both"/>
              <w:rPr>
                <w:b/>
                <w:bCs/>
              </w:rPr>
            </w:pPr>
            <w:r>
              <w:t>2.3.</w:t>
            </w:r>
            <w:r w:rsidR="00174E4E">
              <w:t>Data on the person who keeps the property items in the name of the adult under guardianship.</w:t>
            </w:r>
          </w:p>
          <w:p w14:paraId="754EBCA8" w14:textId="77777777" w:rsidR="00174E4E" w:rsidRDefault="00174E4E" w:rsidP="00526104">
            <w:pPr>
              <w:spacing w:line="276" w:lineRule="auto"/>
              <w:contextualSpacing/>
              <w:jc w:val="both"/>
            </w:pPr>
          </w:p>
          <w:p w14:paraId="68A870D7" w14:textId="77777777" w:rsidR="00174E4E" w:rsidRDefault="00174E4E" w:rsidP="00526104">
            <w:pPr>
              <w:contextualSpacing/>
              <w:jc w:val="both"/>
            </w:pPr>
            <w:r>
              <w:t>3.If the Guardian Body, when this is legally allowed, has initiated a guardianship procedure, it may make an inventory and evaluation of the assets of the adult under guardianship and take the necessary measures to protect the assets even before the final decision on guardianship is rendered.</w:t>
            </w:r>
          </w:p>
          <w:p w14:paraId="20FDD308" w14:textId="5793D455" w:rsidR="00174E4E" w:rsidRDefault="00174E4E" w:rsidP="00526104">
            <w:pPr>
              <w:spacing w:line="276" w:lineRule="auto"/>
              <w:jc w:val="both"/>
              <w:rPr>
                <w:b/>
                <w:bCs/>
              </w:rPr>
            </w:pPr>
          </w:p>
          <w:p w14:paraId="5D45AB33" w14:textId="7357C202" w:rsidR="00134C98" w:rsidRDefault="00134C98" w:rsidP="00526104">
            <w:pPr>
              <w:spacing w:line="276" w:lineRule="auto"/>
              <w:jc w:val="both"/>
              <w:rPr>
                <w:b/>
                <w:bCs/>
              </w:rPr>
            </w:pPr>
          </w:p>
          <w:p w14:paraId="08BAAE48" w14:textId="1460F1E9" w:rsidR="00134C98" w:rsidRDefault="00134C98" w:rsidP="00526104">
            <w:pPr>
              <w:spacing w:line="276" w:lineRule="auto"/>
              <w:jc w:val="both"/>
              <w:rPr>
                <w:b/>
                <w:bCs/>
              </w:rPr>
            </w:pPr>
          </w:p>
          <w:p w14:paraId="662D2AAB" w14:textId="38A8FFE8" w:rsidR="00134C98" w:rsidRDefault="00134C98" w:rsidP="00526104">
            <w:pPr>
              <w:spacing w:line="276" w:lineRule="auto"/>
              <w:jc w:val="both"/>
              <w:rPr>
                <w:b/>
                <w:bCs/>
              </w:rPr>
            </w:pPr>
          </w:p>
          <w:p w14:paraId="7CC77B54" w14:textId="6C93FA40" w:rsidR="00134C98" w:rsidRDefault="00134C98" w:rsidP="00526104">
            <w:pPr>
              <w:spacing w:line="276" w:lineRule="auto"/>
              <w:jc w:val="both"/>
              <w:rPr>
                <w:b/>
                <w:bCs/>
              </w:rPr>
            </w:pPr>
          </w:p>
          <w:p w14:paraId="4495951A" w14:textId="77777777" w:rsidR="00174E4E" w:rsidRDefault="00174E4E" w:rsidP="00526104">
            <w:pPr>
              <w:spacing w:line="276" w:lineRule="auto"/>
              <w:jc w:val="both"/>
              <w:rPr>
                <w:b/>
                <w:bCs/>
              </w:rPr>
            </w:pPr>
            <w:r>
              <w:rPr>
                <w:b/>
                <w:bCs/>
              </w:rPr>
              <w:lastRenderedPageBreak/>
              <w:t>CHAPTER VI: SPECIAL GUARDIANSHIP</w:t>
            </w:r>
          </w:p>
          <w:p w14:paraId="3985CCF4" w14:textId="77777777" w:rsidR="00174E4E" w:rsidRDefault="00174E4E" w:rsidP="00526104">
            <w:pPr>
              <w:spacing w:line="276" w:lineRule="auto"/>
              <w:contextualSpacing/>
              <w:jc w:val="both"/>
              <w:rPr>
                <w:b/>
                <w:bCs/>
                <w:lang w:val="sq-AL"/>
              </w:rPr>
            </w:pPr>
          </w:p>
          <w:p w14:paraId="378A2D44" w14:textId="77777777" w:rsidR="009003E4" w:rsidRDefault="009003E4" w:rsidP="00526104">
            <w:pPr>
              <w:contextualSpacing/>
              <w:jc w:val="center"/>
              <w:rPr>
                <w:b/>
                <w:bCs/>
              </w:rPr>
            </w:pPr>
          </w:p>
          <w:p w14:paraId="5D14838E" w14:textId="2CDD0EB6" w:rsidR="00174E4E" w:rsidRDefault="00174E4E" w:rsidP="00526104">
            <w:pPr>
              <w:contextualSpacing/>
              <w:jc w:val="center"/>
              <w:rPr>
                <w:b/>
                <w:bCs/>
              </w:rPr>
            </w:pPr>
            <w:r>
              <w:rPr>
                <w:b/>
                <w:bCs/>
              </w:rPr>
              <w:t>Article 50</w:t>
            </w:r>
          </w:p>
          <w:p w14:paraId="7707D365" w14:textId="77777777" w:rsidR="00174E4E" w:rsidRDefault="00174E4E" w:rsidP="00526104">
            <w:pPr>
              <w:contextualSpacing/>
              <w:jc w:val="center"/>
              <w:rPr>
                <w:b/>
                <w:bCs/>
              </w:rPr>
            </w:pPr>
            <w:r>
              <w:rPr>
                <w:b/>
                <w:bCs/>
              </w:rPr>
              <w:t>Guardianship due to unclear assets</w:t>
            </w:r>
          </w:p>
          <w:p w14:paraId="0245D0B7" w14:textId="77777777" w:rsidR="00174E4E" w:rsidRDefault="00174E4E" w:rsidP="00526104">
            <w:pPr>
              <w:contextualSpacing/>
              <w:jc w:val="both"/>
              <w:rPr>
                <w:b/>
                <w:bCs/>
                <w:lang w:val="sq-AL"/>
              </w:rPr>
            </w:pPr>
          </w:p>
          <w:p w14:paraId="4B64BC3E" w14:textId="77777777" w:rsidR="00174E4E" w:rsidRDefault="00174E4E" w:rsidP="00526104">
            <w:pPr>
              <w:spacing w:line="276" w:lineRule="auto"/>
              <w:contextualSpacing/>
              <w:jc w:val="both"/>
              <w:rPr>
                <w:b/>
                <w:bCs/>
                <w:lang w:val="sq-AL"/>
              </w:rPr>
            </w:pPr>
          </w:p>
          <w:p w14:paraId="72968677" w14:textId="77777777" w:rsidR="00174E4E" w:rsidRDefault="00174E4E" w:rsidP="00526104">
            <w:pPr>
              <w:contextualSpacing/>
              <w:jc w:val="both"/>
            </w:pPr>
            <w:r>
              <w:t>1.The Guardian Body shall be entitled to appoint a guardian for special cases (special guardian), on behalf of the alleged assets of an adult under guardianship, in cases when the owner of the property is unknown and when such person has no statutory representative and when guardianship is inevitable to protect the legal interests of the owner.</w:t>
            </w:r>
          </w:p>
          <w:p w14:paraId="4ECA6719" w14:textId="0592D61D" w:rsidR="009F17CA" w:rsidRDefault="009F17CA" w:rsidP="00526104">
            <w:pPr>
              <w:contextualSpacing/>
              <w:jc w:val="both"/>
            </w:pPr>
          </w:p>
          <w:p w14:paraId="1BE0ECF0" w14:textId="24DE09D6" w:rsidR="00174E4E" w:rsidRDefault="00174E4E" w:rsidP="00526104">
            <w:pPr>
              <w:contextualSpacing/>
              <w:jc w:val="both"/>
            </w:pPr>
            <w:r>
              <w:t>2.A guardian may be assigned to the person referred to in paragraph 1 of this Article by the court under the conditions specified by law. The court and the guardian shall have the duty to notify the competent Guardian Body without delay.</w:t>
            </w:r>
          </w:p>
          <w:p w14:paraId="752C1887" w14:textId="77777777" w:rsidR="009F17CA" w:rsidRDefault="009F17CA" w:rsidP="00526104">
            <w:pPr>
              <w:contextualSpacing/>
              <w:jc w:val="both"/>
            </w:pPr>
          </w:p>
          <w:p w14:paraId="6A74D87A" w14:textId="3B82B657" w:rsidR="009F17CA" w:rsidRDefault="00174E4E" w:rsidP="00526104">
            <w:pPr>
              <w:contextualSpacing/>
              <w:jc w:val="both"/>
            </w:pPr>
            <w:r>
              <w:t>3.The Guardian Body may exercise the rights referred to in paragraphs 1 and 2 of this Article, directly.</w:t>
            </w:r>
          </w:p>
          <w:p w14:paraId="3E4856FB" w14:textId="77777777" w:rsidR="009F17CA" w:rsidRDefault="009F17CA" w:rsidP="00526104">
            <w:pPr>
              <w:contextualSpacing/>
              <w:jc w:val="both"/>
            </w:pPr>
          </w:p>
          <w:p w14:paraId="3E57D1BA" w14:textId="77777777" w:rsidR="00174E4E" w:rsidRDefault="00174E4E" w:rsidP="00526104">
            <w:pPr>
              <w:contextualSpacing/>
              <w:jc w:val="both"/>
            </w:pPr>
            <w:r>
              <w:t>4.This right shall cease at the moment when the person on whose behalf the special custody is established requests and proves his/her rights and identity before the Guardian Body.</w:t>
            </w:r>
          </w:p>
          <w:p w14:paraId="4A15A6C9" w14:textId="77777777" w:rsidR="00174E4E" w:rsidRDefault="00174E4E" w:rsidP="00526104">
            <w:pPr>
              <w:jc w:val="both"/>
              <w:rPr>
                <w:b/>
                <w:bCs/>
                <w:lang w:val="sq-AL"/>
              </w:rPr>
            </w:pPr>
          </w:p>
          <w:p w14:paraId="5995ED44" w14:textId="77777777" w:rsidR="009F17CA" w:rsidRDefault="009F17CA" w:rsidP="00526104">
            <w:pPr>
              <w:spacing w:line="276" w:lineRule="auto"/>
              <w:contextualSpacing/>
              <w:jc w:val="center"/>
              <w:rPr>
                <w:b/>
                <w:bCs/>
              </w:rPr>
            </w:pPr>
          </w:p>
          <w:p w14:paraId="4B91C3EA" w14:textId="2F9D480F" w:rsidR="009F17CA" w:rsidRDefault="009F17CA" w:rsidP="00526104">
            <w:pPr>
              <w:spacing w:line="276" w:lineRule="auto"/>
              <w:contextualSpacing/>
              <w:jc w:val="center"/>
              <w:rPr>
                <w:b/>
                <w:bCs/>
              </w:rPr>
            </w:pPr>
          </w:p>
          <w:p w14:paraId="3FE235D3" w14:textId="77777777" w:rsidR="009F17CA" w:rsidRDefault="009F17CA" w:rsidP="00526104">
            <w:pPr>
              <w:contextualSpacing/>
              <w:jc w:val="center"/>
              <w:rPr>
                <w:b/>
                <w:bCs/>
              </w:rPr>
            </w:pPr>
          </w:p>
          <w:p w14:paraId="1563D622" w14:textId="77777777" w:rsidR="00BE3D26" w:rsidRDefault="00BE3D26" w:rsidP="00526104">
            <w:pPr>
              <w:contextualSpacing/>
              <w:jc w:val="center"/>
              <w:rPr>
                <w:b/>
                <w:bCs/>
              </w:rPr>
            </w:pPr>
          </w:p>
          <w:p w14:paraId="3BAC3B2C" w14:textId="20206232" w:rsidR="00174E4E" w:rsidRDefault="00174E4E" w:rsidP="00526104">
            <w:pPr>
              <w:contextualSpacing/>
              <w:jc w:val="center"/>
              <w:rPr>
                <w:b/>
                <w:bCs/>
              </w:rPr>
            </w:pPr>
            <w:r>
              <w:rPr>
                <w:b/>
                <w:bCs/>
              </w:rPr>
              <w:t>Article 51</w:t>
            </w:r>
          </w:p>
          <w:p w14:paraId="5966CBC4" w14:textId="77777777" w:rsidR="00174E4E" w:rsidRDefault="00174E4E" w:rsidP="00526104">
            <w:pPr>
              <w:contextualSpacing/>
              <w:jc w:val="center"/>
              <w:rPr>
                <w:b/>
                <w:bCs/>
              </w:rPr>
            </w:pPr>
            <w:r>
              <w:rPr>
                <w:b/>
                <w:bCs/>
              </w:rPr>
              <w:t>Special guardianship for consideration of disputes</w:t>
            </w:r>
          </w:p>
          <w:p w14:paraId="57A414AA" w14:textId="77777777" w:rsidR="00174E4E" w:rsidRDefault="00174E4E" w:rsidP="00526104">
            <w:pPr>
              <w:spacing w:line="276" w:lineRule="auto"/>
              <w:contextualSpacing/>
              <w:jc w:val="both"/>
              <w:rPr>
                <w:b/>
                <w:bCs/>
                <w:lang w:val="sq-AL"/>
              </w:rPr>
            </w:pPr>
          </w:p>
          <w:p w14:paraId="4CB99E44" w14:textId="77777777" w:rsidR="00174E4E" w:rsidRDefault="00174E4E" w:rsidP="00526104">
            <w:pPr>
              <w:spacing w:line="276" w:lineRule="auto"/>
              <w:contextualSpacing/>
              <w:jc w:val="both"/>
            </w:pPr>
            <w:r>
              <w:t>1.The guardian for special cases shall be appointed to the child in cases when even though the parents exercise parental care, there is a dispute between them and the child, i.e. for obvious legal transactions related to the child’s assets.</w:t>
            </w:r>
          </w:p>
          <w:p w14:paraId="1474F062" w14:textId="031DFF22" w:rsidR="00983AAA" w:rsidRDefault="00174E4E" w:rsidP="00526104">
            <w:pPr>
              <w:spacing w:line="276" w:lineRule="auto"/>
              <w:contextualSpacing/>
              <w:jc w:val="both"/>
            </w:pPr>
            <w:r>
              <w:t>2.The person under guardianship may be temporarily assigned as a special guardian for serious disputes between him/her and the guardian.</w:t>
            </w:r>
          </w:p>
          <w:p w14:paraId="071A5947" w14:textId="77777777" w:rsidR="00174E4E" w:rsidRDefault="00174E4E" w:rsidP="00526104">
            <w:pPr>
              <w:contextualSpacing/>
              <w:jc w:val="both"/>
            </w:pPr>
            <w:r>
              <w:t>3. Parents, foster parties, guardians, cousins and neighbours shall be obliged to notify the Guardian Body when they become aware of the issues or cases mentioned in paragraphs 1 and 2 of this Article.</w:t>
            </w:r>
          </w:p>
          <w:p w14:paraId="446BB6FC" w14:textId="77777777" w:rsidR="00BE3D26" w:rsidRDefault="00BE3D26" w:rsidP="00526104">
            <w:pPr>
              <w:spacing w:line="276" w:lineRule="auto"/>
              <w:contextualSpacing/>
              <w:jc w:val="center"/>
              <w:rPr>
                <w:b/>
                <w:bCs/>
              </w:rPr>
            </w:pPr>
          </w:p>
          <w:p w14:paraId="41053E42" w14:textId="0E73B3A6" w:rsidR="00BE3D26" w:rsidRDefault="00BE3D26" w:rsidP="00526104">
            <w:pPr>
              <w:contextualSpacing/>
              <w:jc w:val="center"/>
              <w:rPr>
                <w:b/>
                <w:bCs/>
              </w:rPr>
            </w:pPr>
          </w:p>
          <w:p w14:paraId="66F07408" w14:textId="6D969F6F" w:rsidR="00321A6D" w:rsidRDefault="00321A6D" w:rsidP="00321A6D">
            <w:pPr>
              <w:contextualSpacing/>
              <w:rPr>
                <w:b/>
                <w:bCs/>
              </w:rPr>
            </w:pPr>
          </w:p>
          <w:p w14:paraId="18DF9BA3" w14:textId="2363A6DD" w:rsidR="00174E4E" w:rsidRDefault="00174E4E" w:rsidP="00526104">
            <w:pPr>
              <w:contextualSpacing/>
              <w:jc w:val="center"/>
              <w:rPr>
                <w:b/>
                <w:bCs/>
              </w:rPr>
            </w:pPr>
            <w:r>
              <w:rPr>
                <w:b/>
                <w:bCs/>
              </w:rPr>
              <w:t>Article 52</w:t>
            </w:r>
          </w:p>
          <w:p w14:paraId="55628173" w14:textId="77777777" w:rsidR="00174E4E" w:rsidRDefault="00174E4E" w:rsidP="00526104">
            <w:pPr>
              <w:contextualSpacing/>
              <w:jc w:val="center"/>
              <w:rPr>
                <w:b/>
                <w:bCs/>
              </w:rPr>
            </w:pPr>
            <w:r>
              <w:rPr>
                <w:b/>
                <w:bCs/>
              </w:rPr>
              <w:t>The volume of obligations and implementation of guardianship</w:t>
            </w:r>
          </w:p>
          <w:p w14:paraId="3F0CEC53" w14:textId="77777777" w:rsidR="00174E4E" w:rsidRDefault="00174E4E" w:rsidP="00526104">
            <w:pPr>
              <w:contextualSpacing/>
              <w:jc w:val="both"/>
              <w:rPr>
                <w:b/>
                <w:bCs/>
              </w:rPr>
            </w:pPr>
            <w:r>
              <w:rPr>
                <w:b/>
                <w:bCs/>
              </w:rPr>
              <w:t xml:space="preserve"> </w:t>
            </w:r>
          </w:p>
          <w:p w14:paraId="6DD2F3EE" w14:textId="77777777" w:rsidR="00174E4E" w:rsidRDefault="00174E4E" w:rsidP="00526104">
            <w:pPr>
              <w:contextualSpacing/>
              <w:jc w:val="both"/>
            </w:pPr>
            <w:r>
              <w:t>1.When appointing a guardian for special cases, the Guardian Body shall determine the volume, obligations and rights of the special guardian, taking into account the circumstances of each individual case.</w:t>
            </w:r>
          </w:p>
          <w:p w14:paraId="50E4F21D" w14:textId="2F66D217" w:rsidR="00174E4E" w:rsidRDefault="00174E4E" w:rsidP="00526104">
            <w:pPr>
              <w:spacing w:line="276" w:lineRule="auto"/>
              <w:contextualSpacing/>
              <w:jc w:val="both"/>
            </w:pPr>
            <w:r>
              <w:lastRenderedPageBreak/>
              <w:t>2.The provisions on the rights, obligations and responsibilities of the guardian, assigned for the guardianship of children and adults, shall apply mutatis mutandis to the special guardian.</w:t>
            </w:r>
          </w:p>
          <w:p w14:paraId="16969227" w14:textId="77777777" w:rsidR="00983AAA" w:rsidRDefault="00983AAA" w:rsidP="00526104">
            <w:pPr>
              <w:spacing w:line="276" w:lineRule="auto"/>
              <w:contextualSpacing/>
              <w:jc w:val="both"/>
            </w:pPr>
          </w:p>
          <w:p w14:paraId="7A2917BA" w14:textId="77777777" w:rsidR="00174E4E" w:rsidRDefault="00174E4E" w:rsidP="00526104">
            <w:pPr>
              <w:spacing w:line="276" w:lineRule="auto"/>
              <w:contextualSpacing/>
              <w:jc w:val="both"/>
            </w:pPr>
            <w:r>
              <w:t>3.The special guardian shall submit regular reports on his/her work to the Guardian Body.</w:t>
            </w:r>
          </w:p>
          <w:p w14:paraId="15802891" w14:textId="77777777" w:rsidR="00174E4E" w:rsidRDefault="00174E4E" w:rsidP="00526104">
            <w:pPr>
              <w:spacing w:line="276" w:lineRule="auto"/>
              <w:contextualSpacing/>
              <w:jc w:val="both"/>
              <w:rPr>
                <w:lang w:val="sq-AL"/>
              </w:rPr>
            </w:pPr>
          </w:p>
          <w:p w14:paraId="075AF059" w14:textId="2028762D" w:rsidR="00174E4E" w:rsidRDefault="00174E4E" w:rsidP="00526104">
            <w:pPr>
              <w:jc w:val="both"/>
              <w:rPr>
                <w:b/>
                <w:bCs/>
              </w:rPr>
            </w:pPr>
          </w:p>
          <w:p w14:paraId="46C3457F" w14:textId="77777777" w:rsidR="00174E4E" w:rsidRDefault="00174E4E" w:rsidP="00526104">
            <w:pPr>
              <w:jc w:val="both"/>
              <w:rPr>
                <w:b/>
                <w:bCs/>
              </w:rPr>
            </w:pPr>
          </w:p>
          <w:p w14:paraId="4C4DF7B2" w14:textId="77777777" w:rsidR="00174E4E" w:rsidRDefault="00174E4E" w:rsidP="00526104">
            <w:pPr>
              <w:jc w:val="both"/>
              <w:rPr>
                <w:b/>
                <w:bCs/>
              </w:rPr>
            </w:pPr>
            <w:r>
              <w:rPr>
                <w:b/>
                <w:bCs/>
              </w:rPr>
              <w:t>CHAPTER VII: LEGAL PROCEDURES AND THE ROLE OF THE GUARDIAN BODY</w:t>
            </w:r>
          </w:p>
          <w:p w14:paraId="68319DBF" w14:textId="77777777" w:rsidR="00AB22A5" w:rsidRDefault="00AB22A5" w:rsidP="00526104">
            <w:pPr>
              <w:spacing w:line="276" w:lineRule="auto"/>
              <w:contextualSpacing/>
              <w:jc w:val="center"/>
              <w:rPr>
                <w:b/>
                <w:bCs/>
              </w:rPr>
            </w:pPr>
          </w:p>
          <w:p w14:paraId="7FBA00D3" w14:textId="2478C70B" w:rsidR="005C5F4F" w:rsidRDefault="005C5F4F" w:rsidP="00526104">
            <w:pPr>
              <w:contextualSpacing/>
              <w:jc w:val="center"/>
              <w:rPr>
                <w:b/>
                <w:bCs/>
              </w:rPr>
            </w:pPr>
          </w:p>
          <w:p w14:paraId="4878BD7F" w14:textId="77777777" w:rsidR="00321A6D" w:rsidRDefault="00321A6D" w:rsidP="00526104">
            <w:pPr>
              <w:contextualSpacing/>
              <w:jc w:val="center"/>
              <w:rPr>
                <w:b/>
                <w:bCs/>
              </w:rPr>
            </w:pPr>
          </w:p>
          <w:p w14:paraId="66244A58" w14:textId="53B5C7AC" w:rsidR="00174E4E" w:rsidRDefault="00174E4E" w:rsidP="00526104">
            <w:pPr>
              <w:contextualSpacing/>
              <w:jc w:val="center"/>
              <w:rPr>
                <w:b/>
                <w:bCs/>
              </w:rPr>
            </w:pPr>
            <w:r>
              <w:rPr>
                <w:b/>
                <w:bCs/>
              </w:rPr>
              <w:t>Article 53</w:t>
            </w:r>
          </w:p>
          <w:p w14:paraId="1944F447" w14:textId="77777777" w:rsidR="00174E4E" w:rsidRDefault="00174E4E" w:rsidP="00526104">
            <w:pPr>
              <w:contextualSpacing/>
              <w:jc w:val="center"/>
              <w:rPr>
                <w:b/>
                <w:bCs/>
              </w:rPr>
            </w:pPr>
            <w:r>
              <w:rPr>
                <w:b/>
                <w:bCs/>
              </w:rPr>
              <w:t>Legal competency</w:t>
            </w:r>
          </w:p>
          <w:p w14:paraId="055C0743" w14:textId="77777777" w:rsidR="00174E4E" w:rsidRDefault="00174E4E" w:rsidP="00526104">
            <w:pPr>
              <w:spacing w:line="276" w:lineRule="auto"/>
              <w:contextualSpacing/>
              <w:jc w:val="both"/>
              <w:rPr>
                <w:b/>
                <w:bCs/>
                <w:lang w:val="sq-AL"/>
              </w:rPr>
            </w:pPr>
          </w:p>
          <w:p w14:paraId="368F430C" w14:textId="4ED05A66" w:rsidR="00174E4E" w:rsidRDefault="00174E4E" w:rsidP="00526104">
            <w:pPr>
              <w:contextualSpacing/>
              <w:jc w:val="both"/>
            </w:pPr>
            <w:r>
              <w:t>1.The procedural legal transactions and aspects of guardianship defined by this Administrative Instruction shall be performed and implemented by the Guardian Body.</w:t>
            </w:r>
          </w:p>
          <w:p w14:paraId="2C287D6D" w14:textId="3A65C60D" w:rsidR="005C5F4F" w:rsidRDefault="005C5F4F" w:rsidP="00526104">
            <w:pPr>
              <w:contextualSpacing/>
              <w:jc w:val="both"/>
            </w:pPr>
          </w:p>
          <w:p w14:paraId="310BF58F" w14:textId="77777777" w:rsidR="00174E4E" w:rsidRDefault="00174E4E" w:rsidP="00526104">
            <w:pPr>
              <w:contextualSpacing/>
              <w:jc w:val="both"/>
            </w:pPr>
            <w:r>
              <w:t xml:space="preserve">2.The Guardian Body participating in the procedure shall be authorized to make proposals for the protection of the rights and interests of the child and the adult, present facts which are not included, propose the administration of the necessary evidence, exercise legal remedies and undertake other judicial actions. The court shall be obliged to summon the Guardian Body to participate in the </w:t>
            </w:r>
            <w:r>
              <w:lastRenderedPageBreak/>
              <w:t>procedure in all court hearings and serve on it all decisions.</w:t>
            </w:r>
          </w:p>
          <w:p w14:paraId="32D82C64" w14:textId="77777777" w:rsidR="00174E4E" w:rsidRDefault="00174E4E" w:rsidP="00526104">
            <w:pPr>
              <w:spacing w:line="276" w:lineRule="auto"/>
              <w:contextualSpacing/>
              <w:jc w:val="both"/>
              <w:rPr>
                <w:lang w:val="sq-AL"/>
              </w:rPr>
            </w:pPr>
          </w:p>
          <w:p w14:paraId="73BBEBF0" w14:textId="77777777" w:rsidR="00654B1F" w:rsidRDefault="00654B1F" w:rsidP="00526104">
            <w:pPr>
              <w:contextualSpacing/>
              <w:jc w:val="center"/>
              <w:rPr>
                <w:b/>
                <w:bCs/>
              </w:rPr>
            </w:pPr>
          </w:p>
          <w:p w14:paraId="2A2BD012" w14:textId="4AECA67D" w:rsidR="00174E4E" w:rsidRDefault="00174E4E" w:rsidP="00526104">
            <w:pPr>
              <w:contextualSpacing/>
              <w:jc w:val="center"/>
              <w:rPr>
                <w:b/>
                <w:bCs/>
              </w:rPr>
            </w:pPr>
            <w:r>
              <w:rPr>
                <w:b/>
                <w:bCs/>
              </w:rPr>
              <w:t>Article 54</w:t>
            </w:r>
          </w:p>
          <w:p w14:paraId="6DDA10E9" w14:textId="77777777" w:rsidR="00174E4E" w:rsidRDefault="00174E4E" w:rsidP="00526104">
            <w:pPr>
              <w:contextualSpacing/>
              <w:jc w:val="center"/>
              <w:rPr>
                <w:b/>
                <w:bCs/>
              </w:rPr>
            </w:pPr>
            <w:r>
              <w:rPr>
                <w:b/>
                <w:bCs/>
              </w:rPr>
              <w:t>Best practices</w:t>
            </w:r>
          </w:p>
          <w:p w14:paraId="465228D6" w14:textId="30BA3970" w:rsidR="00174E4E" w:rsidRDefault="00174E4E" w:rsidP="00526104">
            <w:pPr>
              <w:spacing w:line="276" w:lineRule="auto"/>
              <w:contextualSpacing/>
              <w:jc w:val="both"/>
              <w:rPr>
                <w:b/>
                <w:bCs/>
                <w:lang w:val="sq-AL"/>
              </w:rPr>
            </w:pPr>
          </w:p>
          <w:p w14:paraId="0DFDD3EE" w14:textId="7C781860" w:rsidR="00654B1F" w:rsidRDefault="00174E4E" w:rsidP="00526104">
            <w:pPr>
              <w:spacing w:line="276" w:lineRule="auto"/>
              <w:contextualSpacing/>
              <w:jc w:val="both"/>
            </w:pPr>
            <w:r>
              <w:t xml:space="preserve">1.In order to protect the rights and interests of the person under guardianship, the Guardian Authority shall take all necessary measures to achieve the purpose of guardianship in the best </w:t>
            </w:r>
            <w:r w:rsidR="00654B1F">
              <w:t>way.</w:t>
            </w:r>
          </w:p>
          <w:p w14:paraId="264C1C5A" w14:textId="77777777" w:rsidR="00654B1F" w:rsidRDefault="00654B1F" w:rsidP="00526104">
            <w:pPr>
              <w:spacing w:line="276" w:lineRule="auto"/>
              <w:contextualSpacing/>
              <w:jc w:val="both"/>
            </w:pPr>
          </w:p>
          <w:p w14:paraId="5D963352" w14:textId="77777777" w:rsidR="00174E4E" w:rsidRDefault="00174E4E" w:rsidP="00526104">
            <w:pPr>
              <w:spacing w:line="276" w:lineRule="auto"/>
              <w:contextualSpacing/>
              <w:jc w:val="both"/>
            </w:pPr>
            <w:r>
              <w:t>2.In the course of preparation, implementation and enforcement of its decisions and measures, the Guardian Body shall use all appropriate forms of special protection, alternative forms of protection, methods of social work and other professional work, namely the services of social organizations as well as health and educational institutions.</w:t>
            </w:r>
          </w:p>
          <w:p w14:paraId="663BCA52" w14:textId="77777777" w:rsidR="00174E4E" w:rsidRDefault="00174E4E" w:rsidP="00526104">
            <w:pPr>
              <w:spacing w:line="276" w:lineRule="auto"/>
              <w:contextualSpacing/>
              <w:jc w:val="both"/>
              <w:rPr>
                <w:lang w:val="sq-AL"/>
              </w:rPr>
            </w:pPr>
          </w:p>
          <w:p w14:paraId="1ECD9D75" w14:textId="7EFDC4E5" w:rsidR="00174E4E" w:rsidRDefault="00174E4E" w:rsidP="00526104">
            <w:pPr>
              <w:spacing w:line="276" w:lineRule="auto"/>
              <w:contextualSpacing/>
              <w:rPr>
                <w:b/>
                <w:bCs/>
              </w:rPr>
            </w:pPr>
          </w:p>
          <w:p w14:paraId="68777B5A" w14:textId="77777777" w:rsidR="00654B1F" w:rsidRDefault="00654B1F" w:rsidP="00526104">
            <w:pPr>
              <w:spacing w:line="276" w:lineRule="auto"/>
              <w:contextualSpacing/>
              <w:rPr>
                <w:b/>
                <w:bCs/>
              </w:rPr>
            </w:pPr>
          </w:p>
          <w:p w14:paraId="511E5A09" w14:textId="77777777" w:rsidR="00174E4E" w:rsidRDefault="00174E4E" w:rsidP="00526104">
            <w:pPr>
              <w:spacing w:line="276" w:lineRule="auto"/>
              <w:jc w:val="center"/>
              <w:rPr>
                <w:b/>
                <w:bCs/>
              </w:rPr>
            </w:pPr>
            <w:r>
              <w:rPr>
                <w:b/>
                <w:bCs/>
              </w:rPr>
              <w:t>Article 55</w:t>
            </w:r>
          </w:p>
          <w:p w14:paraId="1470DE85" w14:textId="77777777" w:rsidR="00174E4E" w:rsidRDefault="00174E4E" w:rsidP="00526104">
            <w:pPr>
              <w:spacing w:line="276" w:lineRule="auto"/>
              <w:jc w:val="center"/>
              <w:rPr>
                <w:b/>
                <w:bCs/>
              </w:rPr>
            </w:pPr>
            <w:r>
              <w:rPr>
                <w:b/>
                <w:bCs/>
              </w:rPr>
              <w:t>Responsibility of the Guardian Body</w:t>
            </w:r>
          </w:p>
          <w:p w14:paraId="49154039" w14:textId="77777777" w:rsidR="00174E4E" w:rsidRDefault="00174E4E" w:rsidP="00526104">
            <w:pPr>
              <w:spacing w:line="276" w:lineRule="auto"/>
              <w:contextualSpacing/>
              <w:jc w:val="both"/>
              <w:rPr>
                <w:b/>
                <w:bCs/>
                <w:lang w:val="sq-AL"/>
              </w:rPr>
            </w:pPr>
          </w:p>
          <w:p w14:paraId="4F4DB57B" w14:textId="77777777" w:rsidR="00174E4E" w:rsidRDefault="00174E4E" w:rsidP="00526104">
            <w:pPr>
              <w:spacing w:line="276" w:lineRule="auto"/>
              <w:contextualSpacing/>
              <w:jc w:val="both"/>
            </w:pPr>
            <w:r>
              <w:t xml:space="preserve">1.The Guardian Body shall ensure that all the rights and interests of the person under guardianship shall be guaranteed under provisions of the Family Law, Law on Social </w:t>
            </w:r>
            <w:r>
              <w:lastRenderedPageBreak/>
              <w:t>and Family Services, Law on Child Protection and this Administrative Instruction.</w:t>
            </w:r>
          </w:p>
          <w:p w14:paraId="17D93DB6" w14:textId="41133D76" w:rsidR="005403B7" w:rsidRDefault="005403B7" w:rsidP="005403B7">
            <w:pPr>
              <w:contextualSpacing/>
              <w:jc w:val="both"/>
            </w:pPr>
          </w:p>
          <w:p w14:paraId="46E39616" w14:textId="45F78032" w:rsidR="00174E4E" w:rsidRDefault="00174E4E" w:rsidP="005403B7">
            <w:pPr>
              <w:contextualSpacing/>
              <w:jc w:val="both"/>
            </w:pPr>
            <w:r>
              <w:t xml:space="preserve">2.The Guardian Body shall also provide other forms of protection provided by law to assist the child and adult. </w:t>
            </w:r>
          </w:p>
          <w:p w14:paraId="42FDE7D0" w14:textId="77777777" w:rsidR="005403B7" w:rsidRDefault="005403B7" w:rsidP="005403B7">
            <w:pPr>
              <w:contextualSpacing/>
              <w:jc w:val="both"/>
            </w:pPr>
          </w:p>
          <w:p w14:paraId="2401A03D" w14:textId="77777777" w:rsidR="00174E4E" w:rsidRDefault="00174E4E" w:rsidP="005403B7">
            <w:pPr>
              <w:contextualSpacing/>
              <w:jc w:val="both"/>
            </w:pPr>
            <w:r>
              <w:t>3.The Guardian Body shall implement the educational measures and other measures determined by the court. This Body shall undertake and supervise all activities under its competency.</w:t>
            </w:r>
          </w:p>
          <w:p w14:paraId="6D6CFA42" w14:textId="2C62FE77" w:rsidR="00174E4E" w:rsidRDefault="00174E4E" w:rsidP="005403B7">
            <w:pPr>
              <w:contextualSpacing/>
              <w:jc w:val="both"/>
            </w:pPr>
          </w:p>
          <w:p w14:paraId="6CC8D513" w14:textId="77777777" w:rsidR="005973C3" w:rsidRDefault="005973C3" w:rsidP="005403B7">
            <w:pPr>
              <w:contextualSpacing/>
              <w:jc w:val="both"/>
            </w:pPr>
          </w:p>
          <w:p w14:paraId="08C9955D" w14:textId="77777777" w:rsidR="00174E4E" w:rsidRDefault="00174E4E" w:rsidP="005973C3">
            <w:pPr>
              <w:contextualSpacing/>
              <w:jc w:val="center"/>
              <w:rPr>
                <w:b/>
                <w:bCs/>
              </w:rPr>
            </w:pPr>
            <w:r>
              <w:rPr>
                <w:b/>
                <w:bCs/>
              </w:rPr>
              <w:t>Article 56</w:t>
            </w:r>
          </w:p>
          <w:p w14:paraId="3873CD1A" w14:textId="77777777" w:rsidR="00174E4E" w:rsidRDefault="00174E4E" w:rsidP="005973C3">
            <w:pPr>
              <w:contextualSpacing/>
              <w:jc w:val="center"/>
              <w:rPr>
                <w:b/>
                <w:bCs/>
              </w:rPr>
            </w:pPr>
            <w:r>
              <w:rPr>
                <w:b/>
                <w:bCs/>
              </w:rPr>
              <w:t>Delegation of obligations</w:t>
            </w:r>
          </w:p>
          <w:p w14:paraId="4D9040C0" w14:textId="77777777" w:rsidR="00174E4E" w:rsidRDefault="00174E4E" w:rsidP="005973C3">
            <w:pPr>
              <w:jc w:val="both"/>
              <w:rPr>
                <w:b/>
                <w:bCs/>
                <w:lang w:val="sq-AL"/>
              </w:rPr>
            </w:pPr>
          </w:p>
          <w:p w14:paraId="3210EB94" w14:textId="419D7AF3" w:rsidR="00174E4E" w:rsidRDefault="005973C3" w:rsidP="005973C3">
            <w:pPr>
              <w:numPr>
                <w:ilvl w:val="0"/>
                <w:numId w:val="93"/>
              </w:numPr>
              <w:ind w:left="0"/>
              <w:jc w:val="both"/>
            </w:pPr>
            <w:r>
              <w:t>1.</w:t>
            </w:r>
            <w:r w:rsidR="00174E4E">
              <w:t xml:space="preserve">If the Guardian Body generally assumes the role of a guardian or directly performs the special duties of a guardian, it shall be authorized to entrust certain tasks to other professionals who may act on its behalf and under its supervision. </w:t>
            </w:r>
          </w:p>
          <w:p w14:paraId="4E2A60D6" w14:textId="77777777" w:rsidR="00174E4E" w:rsidRDefault="00174E4E" w:rsidP="005973C3">
            <w:pPr>
              <w:jc w:val="both"/>
              <w:rPr>
                <w:b/>
                <w:bCs/>
                <w:lang w:val="sq-AL"/>
              </w:rPr>
            </w:pPr>
          </w:p>
          <w:p w14:paraId="6C56B1FD" w14:textId="307D484C" w:rsidR="00174E4E" w:rsidRDefault="00174E4E" w:rsidP="00FF424D">
            <w:pPr>
              <w:contextualSpacing/>
              <w:jc w:val="both"/>
              <w:rPr>
                <w:b/>
                <w:bCs/>
              </w:rPr>
            </w:pPr>
          </w:p>
          <w:p w14:paraId="54F73503" w14:textId="77777777" w:rsidR="00174E4E" w:rsidRDefault="00174E4E" w:rsidP="00FF424D">
            <w:pPr>
              <w:contextualSpacing/>
              <w:jc w:val="center"/>
              <w:rPr>
                <w:b/>
                <w:bCs/>
              </w:rPr>
            </w:pPr>
            <w:r>
              <w:rPr>
                <w:b/>
                <w:bCs/>
              </w:rPr>
              <w:t>Article 57</w:t>
            </w:r>
          </w:p>
          <w:p w14:paraId="2AB9A8E8" w14:textId="77777777" w:rsidR="00174E4E" w:rsidRDefault="00174E4E" w:rsidP="00FF424D">
            <w:pPr>
              <w:contextualSpacing/>
              <w:jc w:val="center"/>
              <w:rPr>
                <w:b/>
                <w:bCs/>
              </w:rPr>
            </w:pPr>
            <w:r>
              <w:rPr>
                <w:b/>
                <w:bCs/>
              </w:rPr>
              <w:t>Trust</w:t>
            </w:r>
          </w:p>
          <w:p w14:paraId="7CE49B60" w14:textId="1C631CC5" w:rsidR="00174E4E" w:rsidRDefault="00174E4E" w:rsidP="00FF424D">
            <w:pPr>
              <w:contextualSpacing/>
              <w:jc w:val="both"/>
              <w:rPr>
                <w:b/>
                <w:bCs/>
                <w:lang w:val="sq-AL"/>
              </w:rPr>
            </w:pPr>
          </w:p>
          <w:p w14:paraId="6929BA3E" w14:textId="0E6F1FBF" w:rsidR="00174E4E" w:rsidRDefault="00174E4E" w:rsidP="00FF424D">
            <w:pPr>
              <w:contextualSpacing/>
              <w:jc w:val="both"/>
            </w:pPr>
            <w:r>
              <w:t>1.The Guardian Body, which decides on the appointment of a guardian, shall define the guardian’s duties and scope.</w:t>
            </w:r>
          </w:p>
          <w:p w14:paraId="5821915E" w14:textId="77777777" w:rsidR="00FF424D" w:rsidRDefault="00FF424D" w:rsidP="00FF424D">
            <w:pPr>
              <w:contextualSpacing/>
              <w:jc w:val="both"/>
            </w:pPr>
          </w:p>
          <w:p w14:paraId="00DACCD8" w14:textId="5447D454" w:rsidR="00174E4E" w:rsidRDefault="00174E4E" w:rsidP="00FF424D">
            <w:pPr>
              <w:contextualSpacing/>
              <w:jc w:val="both"/>
            </w:pPr>
            <w:r>
              <w:t xml:space="preserve">2.Before rendering the decision referred to in paragraph 1 of this Article, the Guardian Body shall inform the guardian of the importance of </w:t>
            </w:r>
            <w:r>
              <w:lastRenderedPageBreak/>
              <w:t>guardianship, rights and obligations and shall provide all other relevant information necessary for the performance of the guardian’s duties.</w:t>
            </w:r>
          </w:p>
          <w:p w14:paraId="62A98F7A" w14:textId="7D2A2137" w:rsidR="00FF424D" w:rsidRDefault="00FF424D" w:rsidP="00FF424D">
            <w:pPr>
              <w:contextualSpacing/>
              <w:jc w:val="both"/>
            </w:pPr>
          </w:p>
          <w:p w14:paraId="54493CD5" w14:textId="77777777" w:rsidR="00967C31" w:rsidRDefault="00967C31" w:rsidP="00FF424D">
            <w:pPr>
              <w:contextualSpacing/>
              <w:jc w:val="both"/>
            </w:pPr>
          </w:p>
          <w:p w14:paraId="64F138A8" w14:textId="77777777" w:rsidR="00174E4E" w:rsidRDefault="00174E4E" w:rsidP="00174E4E">
            <w:pPr>
              <w:spacing w:after="160" w:line="276" w:lineRule="auto"/>
              <w:contextualSpacing/>
              <w:jc w:val="both"/>
            </w:pPr>
            <w:r>
              <w:rPr>
                <w:b/>
                <w:bCs/>
              </w:rPr>
              <w:t xml:space="preserve">CHAPTER VIII: REPRESENTATION, WORK REPORT, EVALUATION, REMUNERATION FOR EXPENSES, DAMAGES, DISMISSAL AND RELEASE FROM OBLIGATIONS OF THE GUARDIAN </w:t>
            </w:r>
          </w:p>
          <w:p w14:paraId="15177C19" w14:textId="3AC01DEA" w:rsidR="00174E4E" w:rsidRDefault="00174E4E" w:rsidP="00174E4E">
            <w:pPr>
              <w:spacing w:line="276" w:lineRule="auto"/>
              <w:ind w:left="360"/>
              <w:contextualSpacing/>
              <w:jc w:val="both"/>
              <w:rPr>
                <w:b/>
                <w:bCs/>
                <w:lang w:val="sq-AL"/>
              </w:rPr>
            </w:pPr>
          </w:p>
          <w:p w14:paraId="774874BE" w14:textId="77777777" w:rsidR="00967C31" w:rsidRDefault="00967C31" w:rsidP="00174E4E">
            <w:pPr>
              <w:spacing w:line="276" w:lineRule="auto"/>
              <w:ind w:left="360"/>
              <w:contextualSpacing/>
              <w:jc w:val="both"/>
              <w:rPr>
                <w:b/>
                <w:bCs/>
                <w:lang w:val="sq-AL"/>
              </w:rPr>
            </w:pPr>
          </w:p>
          <w:p w14:paraId="41007BB6" w14:textId="77777777" w:rsidR="00174E4E" w:rsidRDefault="00174E4E" w:rsidP="00174E4E">
            <w:pPr>
              <w:spacing w:line="276" w:lineRule="auto"/>
              <w:ind w:left="360"/>
              <w:contextualSpacing/>
              <w:jc w:val="center"/>
              <w:rPr>
                <w:b/>
                <w:bCs/>
              </w:rPr>
            </w:pPr>
            <w:r>
              <w:rPr>
                <w:b/>
                <w:bCs/>
              </w:rPr>
              <w:t>Article 58</w:t>
            </w:r>
          </w:p>
          <w:p w14:paraId="4A96CA89" w14:textId="77777777" w:rsidR="00174E4E" w:rsidRDefault="00174E4E" w:rsidP="00174E4E">
            <w:pPr>
              <w:spacing w:line="276" w:lineRule="auto"/>
              <w:ind w:left="360"/>
              <w:contextualSpacing/>
              <w:jc w:val="center"/>
              <w:rPr>
                <w:b/>
                <w:bCs/>
              </w:rPr>
            </w:pPr>
            <w:r>
              <w:rPr>
                <w:b/>
                <w:bCs/>
              </w:rPr>
              <w:t>Representation</w:t>
            </w:r>
          </w:p>
          <w:p w14:paraId="15E4C64F" w14:textId="77777777" w:rsidR="00174E4E" w:rsidRDefault="00174E4E" w:rsidP="00174E4E">
            <w:pPr>
              <w:spacing w:line="276" w:lineRule="auto"/>
              <w:ind w:left="360"/>
              <w:contextualSpacing/>
              <w:jc w:val="center"/>
              <w:rPr>
                <w:b/>
                <w:bCs/>
              </w:rPr>
            </w:pPr>
          </w:p>
          <w:p w14:paraId="049884B1" w14:textId="1CEB510D" w:rsidR="00174E4E" w:rsidRDefault="00174E4E" w:rsidP="00174E4E">
            <w:pPr>
              <w:spacing w:after="160" w:line="276" w:lineRule="auto"/>
              <w:contextualSpacing/>
              <w:jc w:val="both"/>
            </w:pPr>
            <w:r>
              <w:rPr>
                <w:bCs/>
                <w:lang w:val="sq-AL"/>
              </w:rPr>
              <w:t>1</w:t>
            </w:r>
            <w:r>
              <w:rPr>
                <w:b/>
                <w:bCs/>
                <w:lang w:val="sq-AL"/>
              </w:rPr>
              <w:t>.</w:t>
            </w:r>
            <w:r>
              <w:t>The guardian under the Family Law, Law on Social and Family Services, Law on Child Protection and this Administrative Instruction, shall represent the person under guardianship (legal representative).</w:t>
            </w:r>
          </w:p>
          <w:p w14:paraId="0A91288E" w14:textId="77777777" w:rsidR="00967C31" w:rsidRDefault="00967C31" w:rsidP="00174E4E">
            <w:pPr>
              <w:spacing w:after="160" w:line="276" w:lineRule="auto"/>
              <w:contextualSpacing/>
              <w:jc w:val="both"/>
            </w:pPr>
          </w:p>
          <w:p w14:paraId="6A27326B" w14:textId="37039CA9" w:rsidR="00174E4E" w:rsidRDefault="00174E4E" w:rsidP="00174E4E">
            <w:pPr>
              <w:spacing w:after="160" w:line="276" w:lineRule="auto"/>
              <w:contextualSpacing/>
              <w:jc w:val="both"/>
            </w:pPr>
            <w:r>
              <w:t>2.If the obligations of the guardian are exercised directly by the Guardian Body, or if the guardian has limited authority, the Guardian Body shall represent the person under guardianship through one of the representatives, or an authorized professional person.</w:t>
            </w:r>
          </w:p>
          <w:p w14:paraId="209DC4EE" w14:textId="77777777" w:rsidR="00967C31" w:rsidRDefault="00967C31" w:rsidP="00174E4E">
            <w:pPr>
              <w:spacing w:after="160" w:line="276" w:lineRule="auto"/>
              <w:contextualSpacing/>
              <w:jc w:val="both"/>
            </w:pPr>
          </w:p>
          <w:p w14:paraId="7CC634F1" w14:textId="3777DF73" w:rsidR="00174E4E" w:rsidRDefault="00174E4E" w:rsidP="00174E4E">
            <w:pPr>
              <w:spacing w:after="160" w:line="276" w:lineRule="auto"/>
              <w:contextualSpacing/>
              <w:jc w:val="both"/>
            </w:pPr>
            <w:r>
              <w:lastRenderedPageBreak/>
              <w:t>3.The person, who represents the person under guardianship on behalf of the Guardian Body, may take the actions and measures referred to in Article 61 of this Administrative Instruction, only with the prior permission of the Guardian Body.</w:t>
            </w:r>
          </w:p>
          <w:p w14:paraId="0CC401C4" w14:textId="77777777" w:rsidR="00967C31" w:rsidRDefault="00967C31" w:rsidP="00174E4E">
            <w:pPr>
              <w:spacing w:after="160" w:line="276" w:lineRule="auto"/>
              <w:contextualSpacing/>
              <w:jc w:val="both"/>
            </w:pPr>
          </w:p>
          <w:p w14:paraId="5AEA0E57" w14:textId="77777777" w:rsidR="00174E4E" w:rsidRDefault="00174E4E" w:rsidP="00174E4E">
            <w:pPr>
              <w:spacing w:line="276" w:lineRule="auto"/>
              <w:ind w:left="360"/>
              <w:contextualSpacing/>
              <w:jc w:val="both"/>
              <w:rPr>
                <w:highlight w:val="yellow"/>
                <w:lang w:val="sq-AL"/>
              </w:rPr>
            </w:pPr>
          </w:p>
          <w:p w14:paraId="60350522" w14:textId="77777777" w:rsidR="00174E4E" w:rsidRDefault="00174E4E" w:rsidP="00967C31">
            <w:pPr>
              <w:ind w:left="360"/>
              <w:contextualSpacing/>
              <w:jc w:val="center"/>
              <w:rPr>
                <w:b/>
                <w:bCs/>
              </w:rPr>
            </w:pPr>
            <w:r>
              <w:rPr>
                <w:b/>
                <w:bCs/>
              </w:rPr>
              <w:t>Article 59</w:t>
            </w:r>
          </w:p>
          <w:p w14:paraId="6D12C7E9" w14:textId="77777777" w:rsidR="00174E4E" w:rsidRDefault="00174E4E" w:rsidP="00967C31">
            <w:pPr>
              <w:ind w:left="360"/>
              <w:contextualSpacing/>
              <w:jc w:val="center"/>
              <w:rPr>
                <w:b/>
                <w:bCs/>
              </w:rPr>
            </w:pPr>
            <w:r>
              <w:rPr>
                <w:b/>
                <w:bCs/>
              </w:rPr>
              <w:t>Prohibition of representation</w:t>
            </w:r>
          </w:p>
          <w:p w14:paraId="048C1854" w14:textId="77777777" w:rsidR="00174E4E" w:rsidRDefault="00174E4E" w:rsidP="00174E4E">
            <w:pPr>
              <w:spacing w:line="276" w:lineRule="auto"/>
              <w:ind w:left="360"/>
              <w:contextualSpacing/>
              <w:jc w:val="center"/>
              <w:rPr>
                <w:b/>
                <w:bCs/>
                <w:lang w:val="sq-AL"/>
              </w:rPr>
            </w:pPr>
          </w:p>
          <w:p w14:paraId="0D8E0A89" w14:textId="77777777" w:rsidR="00174E4E" w:rsidRDefault="00174E4E" w:rsidP="00174E4E">
            <w:pPr>
              <w:spacing w:after="160" w:line="276" w:lineRule="auto"/>
              <w:contextualSpacing/>
              <w:jc w:val="both"/>
            </w:pPr>
            <w:r>
              <w:t>1.The guardian may not represent the person under guardianship in the following legal matters:</w:t>
            </w:r>
          </w:p>
          <w:p w14:paraId="1D36F034" w14:textId="7300F1C6" w:rsidR="00174E4E" w:rsidRDefault="00B741EC" w:rsidP="00B741EC">
            <w:pPr>
              <w:spacing w:after="160" w:line="276" w:lineRule="auto"/>
              <w:ind w:left="241"/>
              <w:contextualSpacing/>
              <w:jc w:val="both"/>
            </w:pPr>
            <w:r>
              <w:t>1.1.</w:t>
            </w:r>
            <w:r w:rsidR="00174E4E">
              <w:t xml:space="preserve"> In legal transactions between the adult under guardianship and his/her spouse, partner (in cohabitation by extramarital relationships or the factual community), or one of his/her relatives in a straight line, unless the legal transactions are limited to the fulfilment of any obligation;</w:t>
            </w:r>
          </w:p>
          <w:p w14:paraId="06483BE8" w14:textId="77777777" w:rsidR="00B741EC" w:rsidRDefault="00B741EC" w:rsidP="00B741EC">
            <w:pPr>
              <w:spacing w:after="160" w:line="276" w:lineRule="auto"/>
              <w:ind w:left="241"/>
              <w:contextualSpacing/>
              <w:jc w:val="both"/>
            </w:pPr>
          </w:p>
          <w:p w14:paraId="0FD76CAE" w14:textId="735E1DE8" w:rsidR="00174E4E" w:rsidRDefault="00B741EC" w:rsidP="00716640">
            <w:pPr>
              <w:ind w:left="241"/>
              <w:contextualSpacing/>
              <w:jc w:val="both"/>
            </w:pPr>
            <w:r>
              <w:t>1.2.</w:t>
            </w:r>
            <w:r w:rsidR="00174E4E">
              <w:t xml:space="preserve"> In legal transactions involving the transfer or encumbrance of the right of pledge, mortgage or bail, if this implies a secured claim of the child to the guardian;</w:t>
            </w:r>
          </w:p>
          <w:p w14:paraId="56710921" w14:textId="578D63DB" w:rsidR="00174E4E" w:rsidRDefault="00174E4E" w:rsidP="00716640">
            <w:pPr>
              <w:ind w:left="241"/>
              <w:contextualSpacing/>
              <w:jc w:val="both"/>
            </w:pPr>
          </w:p>
          <w:p w14:paraId="663CA1A5" w14:textId="77777777" w:rsidR="00716640" w:rsidRDefault="00716640" w:rsidP="00716640">
            <w:pPr>
              <w:ind w:left="241"/>
              <w:contextualSpacing/>
              <w:jc w:val="both"/>
            </w:pPr>
          </w:p>
          <w:p w14:paraId="5986CB07" w14:textId="370345DD" w:rsidR="00B741EC" w:rsidRDefault="00B741EC" w:rsidP="00716640">
            <w:pPr>
              <w:ind w:left="241"/>
              <w:contextualSpacing/>
              <w:jc w:val="both"/>
            </w:pPr>
            <w:r>
              <w:t>1.3.</w:t>
            </w:r>
            <w:r w:rsidR="00174E4E">
              <w:t xml:space="preserve"> In legal transactions including the removal or reduction of the warranted rights mentioned above, or which cause the obligation of the person under guardianship in such a provision;</w:t>
            </w:r>
          </w:p>
          <w:p w14:paraId="632EBA79" w14:textId="46BB094E" w:rsidR="00174E4E" w:rsidRDefault="00174E4E" w:rsidP="00716640">
            <w:pPr>
              <w:contextualSpacing/>
              <w:jc w:val="both"/>
            </w:pPr>
            <w:r>
              <w:lastRenderedPageBreak/>
              <w:t xml:space="preserve"> </w:t>
            </w:r>
            <w:r w:rsidR="00716640">
              <w:t>1.4.</w:t>
            </w:r>
            <w:r>
              <w:t>In legal claims between the persons mentioned in paragraph 1, as well as in legal claims of certain cases in paragraphs 2 and 3 of this Article.</w:t>
            </w:r>
          </w:p>
          <w:p w14:paraId="12B4AA1F" w14:textId="77777777" w:rsidR="00174E4E" w:rsidRDefault="00174E4E" w:rsidP="00716640">
            <w:pPr>
              <w:ind w:left="241"/>
              <w:contextualSpacing/>
              <w:jc w:val="both"/>
              <w:rPr>
                <w:lang w:val="sq-AL"/>
              </w:rPr>
            </w:pPr>
          </w:p>
          <w:p w14:paraId="4E73F604" w14:textId="77777777" w:rsidR="00716640" w:rsidRDefault="00716640" w:rsidP="00174E4E">
            <w:pPr>
              <w:spacing w:line="276" w:lineRule="auto"/>
              <w:ind w:left="360"/>
              <w:contextualSpacing/>
              <w:jc w:val="center"/>
              <w:rPr>
                <w:b/>
                <w:bCs/>
              </w:rPr>
            </w:pPr>
          </w:p>
          <w:p w14:paraId="37EF2BE6" w14:textId="11FDBE23" w:rsidR="00174E4E" w:rsidRDefault="00174E4E" w:rsidP="00B34DAD">
            <w:pPr>
              <w:ind w:left="360"/>
              <w:contextualSpacing/>
              <w:jc w:val="center"/>
              <w:rPr>
                <w:b/>
                <w:bCs/>
              </w:rPr>
            </w:pPr>
            <w:r>
              <w:rPr>
                <w:b/>
                <w:bCs/>
              </w:rPr>
              <w:t>Article 60</w:t>
            </w:r>
          </w:p>
          <w:p w14:paraId="6D73D8B7" w14:textId="77777777" w:rsidR="00174E4E" w:rsidRDefault="00174E4E" w:rsidP="00B34DAD">
            <w:pPr>
              <w:ind w:left="360"/>
              <w:contextualSpacing/>
              <w:jc w:val="center"/>
              <w:rPr>
                <w:b/>
                <w:bCs/>
              </w:rPr>
            </w:pPr>
            <w:r>
              <w:rPr>
                <w:b/>
                <w:bCs/>
              </w:rPr>
              <w:t>Application for permission for legal transactions</w:t>
            </w:r>
          </w:p>
          <w:p w14:paraId="104DCD3C" w14:textId="77777777" w:rsidR="00174E4E" w:rsidRDefault="00174E4E" w:rsidP="00174E4E">
            <w:pPr>
              <w:spacing w:line="276" w:lineRule="auto"/>
              <w:ind w:left="360"/>
              <w:contextualSpacing/>
              <w:jc w:val="both"/>
              <w:rPr>
                <w:b/>
                <w:bCs/>
                <w:lang w:val="sq-AL"/>
              </w:rPr>
            </w:pPr>
          </w:p>
          <w:p w14:paraId="13C727E1" w14:textId="00BB98F7" w:rsidR="00174E4E" w:rsidRDefault="00174E4E" w:rsidP="00174E4E">
            <w:pPr>
              <w:spacing w:after="160" w:line="276" w:lineRule="auto"/>
              <w:contextualSpacing/>
              <w:jc w:val="both"/>
            </w:pPr>
            <w:r>
              <w:t>1.The guardian shall request permission of the Custodian Body for:</w:t>
            </w:r>
          </w:p>
          <w:p w14:paraId="37E7F640" w14:textId="77777777" w:rsidR="00B34DAD" w:rsidRDefault="00B34DAD" w:rsidP="00174E4E">
            <w:pPr>
              <w:spacing w:after="160" w:line="276" w:lineRule="auto"/>
              <w:contextualSpacing/>
              <w:jc w:val="both"/>
            </w:pPr>
          </w:p>
          <w:p w14:paraId="06D72F56" w14:textId="74B0BED7" w:rsidR="00174E4E" w:rsidRDefault="00B34DAD" w:rsidP="00D52D49">
            <w:pPr>
              <w:ind w:left="241"/>
              <w:contextualSpacing/>
              <w:jc w:val="both"/>
            </w:pPr>
            <w:r>
              <w:t>1.1.</w:t>
            </w:r>
            <w:r w:rsidR="00174E4E">
              <w:t>entering into a legal transaction, by which the person under guardianship is obliged to dispose of the assets in whole or in part, or the future inheritance or part of a future inheritance;</w:t>
            </w:r>
          </w:p>
          <w:p w14:paraId="6E2FE43A" w14:textId="3131081F" w:rsidR="009C6CF4" w:rsidRDefault="009C6CF4" w:rsidP="00D52D49">
            <w:pPr>
              <w:ind w:left="241"/>
              <w:contextualSpacing/>
              <w:jc w:val="both"/>
            </w:pPr>
          </w:p>
          <w:p w14:paraId="41114CE0" w14:textId="77777777" w:rsidR="00FE5B9C" w:rsidRDefault="00FE5B9C" w:rsidP="00D52D49">
            <w:pPr>
              <w:ind w:left="241"/>
              <w:contextualSpacing/>
              <w:jc w:val="both"/>
            </w:pPr>
          </w:p>
          <w:p w14:paraId="083FB87C" w14:textId="77777777" w:rsidR="00174E4E" w:rsidRDefault="00B34DAD" w:rsidP="00D52D49">
            <w:pPr>
              <w:ind w:left="241"/>
              <w:contextualSpacing/>
              <w:jc w:val="both"/>
            </w:pPr>
            <w:r>
              <w:t>1.2.</w:t>
            </w:r>
            <w:r w:rsidR="00174E4E">
              <w:t xml:space="preserve"> waving the inheritance care in whole or in part; </w:t>
            </w:r>
          </w:p>
          <w:p w14:paraId="775C098F" w14:textId="77777777" w:rsidR="00B34DAD" w:rsidRDefault="00B34DAD" w:rsidP="00D52D49">
            <w:pPr>
              <w:ind w:left="241"/>
              <w:contextualSpacing/>
              <w:jc w:val="both"/>
            </w:pPr>
          </w:p>
          <w:p w14:paraId="0F95100B" w14:textId="687EFAC6" w:rsidR="00174E4E" w:rsidRDefault="00B34DAD" w:rsidP="00D52D49">
            <w:pPr>
              <w:ind w:left="241"/>
              <w:contextualSpacing/>
              <w:jc w:val="both"/>
            </w:pPr>
            <w:r>
              <w:t>1.3.</w:t>
            </w:r>
            <w:r w:rsidR="00174E4E">
              <w:t xml:space="preserve"> the contract which supports the sale of the firm as a whole, or the contract which supports the establishment of the company jointly with other persons;</w:t>
            </w:r>
          </w:p>
          <w:p w14:paraId="6A6764A7" w14:textId="77777777" w:rsidR="00B34DAD" w:rsidRDefault="00B34DAD" w:rsidP="00D52D49">
            <w:pPr>
              <w:ind w:left="241"/>
              <w:contextualSpacing/>
              <w:jc w:val="both"/>
            </w:pPr>
          </w:p>
          <w:p w14:paraId="649522CD" w14:textId="3A316ED3" w:rsidR="00174E4E" w:rsidRDefault="00B34DAD" w:rsidP="00D52D49">
            <w:pPr>
              <w:ind w:left="241"/>
              <w:contextualSpacing/>
              <w:jc w:val="both"/>
            </w:pPr>
            <w:r>
              <w:t>1.4.</w:t>
            </w:r>
            <w:r w:rsidR="00174E4E">
              <w:t>leasing contract of real estate or commercial enterprises;</w:t>
            </w:r>
          </w:p>
          <w:p w14:paraId="15755FF5" w14:textId="77777777" w:rsidR="00B34DAD" w:rsidRDefault="00B34DAD" w:rsidP="00D52D49">
            <w:pPr>
              <w:ind w:left="241"/>
              <w:contextualSpacing/>
              <w:jc w:val="both"/>
            </w:pPr>
          </w:p>
          <w:p w14:paraId="48650424" w14:textId="6EAB5167" w:rsidR="00174E4E" w:rsidRDefault="00B34DAD" w:rsidP="00203842">
            <w:pPr>
              <w:ind w:left="241"/>
              <w:contextualSpacing/>
              <w:jc w:val="both"/>
            </w:pPr>
            <w:r>
              <w:t>1.5.</w:t>
            </w:r>
            <w:r w:rsidR="00174E4E">
              <w:t xml:space="preserve"> rents, leases or other contracts by which the person under guardianship complies with his/her regular obligations if this contract </w:t>
            </w:r>
            <w:r w:rsidR="00174E4E">
              <w:lastRenderedPageBreak/>
              <w:t>exceeds one year period after the person reaches adulthood;</w:t>
            </w:r>
          </w:p>
          <w:p w14:paraId="3D5ED02F" w14:textId="77777777" w:rsidR="00FA53A8" w:rsidRDefault="00FA53A8" w:rsidP="00203842">
            <w:pPr>
              <w:ind w:left="241"/>
              <w:contextualSpacing/>
              <w:jc w:val="both"/>
            </w:pPr>
          </w:p>
          <w:p w14:paraId="665CA19B" w14:textId="6296E55C" w:rsidR="00174E4E" w:rsidRDefault="004A00DA" w:rsidP="00203842">
            <w:pPr>
              <w:ind w:left="241"/>
              <w:contextualSpacing/>
              <w:jc w:val="both"/>
            </w:pPr>
            <w:r>
              <w:t>1.6.</w:t>
            </w:r>
            <w:r w:rsidR="00174E4E">
              <w:t>an internship contract, if this contract obliges the person for more than one year;</w:t>
            </w:r>
          </w:p>
          <w:p w14:paraId="51E9D9A8" w14:textId="6C15470D" w:rsidR="004A00DA" w:rsidRDefault="004A00DA" w:rsidP="00203842">
            <w:pPr>
              <w:ind w:left="241"/>
              <w:contextualSpacing/>
              <w:jc w:val="both"/>
            </w:pPr>
          </w:p>
          <w:p w14:paraId="6DC911F4" w14:textId="334946A0" w:rsidR="0037486C" w:rsidRDefault="0037486C" w:rsidP="00203842">
            <w:pPr>
              <w:ind w:left="241"/>
              <w:contextualSpacing/>
              <w:jc w:val="both"/>
            </w:pPr>
          </w:p>
          <w:p w14:paraId="0AB0B0EC" w14:textId="79AE5820" w:rsidR="00174E4E" w:rsidRDefault="004A00DA" w:rsidP="00203842">
            <w:pPr>
              <w:ind w:left="241"/>
              <w:contextualSpacing/>
              <w:jc w:val="both"/>
            </w:pPr>
            <w:r>
              <w:t>1.7.</w:t>
            </w:r>
            <w:r w:rsidR="00174E4E">
              <w:t>contractual employment reports, if they oblige the person under guardianship for more than one year;</w:t>
            </w:r>
          </w:p>
          <w:p w14:paraId="5C229B49" w14:textId="7E088D19" w:rsidR="003B4DEE" w:rsidRDefault="003B4DEE" w:rsidP="00203842">
            <w:pPr>
              <w:ind w:left="241"/>
              <w:contextualSpacing/>
              <w:jc w:val="both"/>
            </w:pPr>
          </w:p>
          <w:p w14:paraId="377FF9A5" w14:textId="541D6AD0" w:rsidR="00174E4E" w:rsidRDefault="004A00DA" w:rsidP="00203842">
            <w:pPr>
              <w:ind w:left="241"/>
              <w:contextualSpacing/>
              <w:jc w:val="both"/>
            </w:pPr>
            <w:r>
              <w:t>1.8.</w:t>
            </w:r>
            <w:r w:rsidR="00174E4E">
              <w:t xml:space="preserve"> receipt of money in the loan of the person under guardianship;</w:t>
            </w:r>
          </w:p>
          <w:p w14:paraId="3FEC3083" w14:textId="336BADAF" w:rsidR="003B4DEE" w:rsidRDefault="003B4DEE" w:rsidP="00203842">
            <w:pPr>
              <w:ind w:left="241"/>
              <w:contextualSpacing/>
              <w:jc w:val="both"/>
            </w:pPr>
          </w:p>
          <w:p w14:paraId="5DBC9750" w14:textId="02DA20D7" w:rsidR="00174E4E" w:rsidRDefault="00CD7151" w:rsidP="00203842">
            <w:pPr>
              <w:ind w:left="241"/>
              <w:contextualSpacing/>
              <w:jc w:val="both"/>
            </w:pPr>
            <w:r>
              <w:t>1.9.</w:t>
            </w:r>
            <w:r w:rsidR="00174E4E">
              <w:t xml:space="preserve"> acquisition of the debt receipt or debt liability receipt, or entering into an exchange commitment or any other letter which can be transferred by a signature;</w:t>
            </w:r>
          </w:p>
          <w:p w14:paraId="2705CD2D" w14:textId="4690B382" w:rsidR="00174E4E" w:rsidRDefault="00174E4E" w:rsidP="00203842">
            <w:pPr>
              <w:ind w:left="241"/>
              <w:contextualSpacing/>
              <w:jc w:val="both"/>
            </w:pPr>
          </w:p>
          <w:p w14:paraId="38434D15" w14:textId="77777777" w:rsidR="003B4DEE" w:rsidRDefault="003B4DEE" w:rsidP="00203842">
            <w:pPr>
              <w:ind w:left="241"/>
              <w:contextualSpacing/>
              <w:jc w:val="both"/>
            </w:pPr>
          </w:p>
          <w:p w14:paraId="249D0D84" w14:textId="1CAD98C2" w:rsidR="00174E4E" w:rsidRDefault="00CD7151" w:rsidP="00203842">
            <w:pPr>
              <w:ind w:left="241"/>
              <w:contextualSpacing/>
              <w:jc w:val="both"/>
            </w:pPr>
            <w:r>
              <w:t>1.10.</w:t>
            </w:r>
            <w:r w:rsidR="00174E4E">
              <w:t>obtaining from financial liability or a signature;</w:t>
            </w:r>
          </w:p>
          <w:p w14:paraId="5BA005D0" w14:textId="5CA6C744" w:rsidR="003B4DEE" w:rsidRDefault="003B4DEE" w:rsidP="00203842">
            <w:pPr>
              <w:ind w:left="241"/>
              <w:contextualSpacing/>
              <w:jc w:val="both"/>
            </w:pPr>
          </w:p>
          <w:p w14:paraId="322D36EC" w14:textId="740E1E14" w:rsidR="00174E4E" w:rsidRDefault="00CD7151" w:rsidP="00203842">
            <w:pPr>
              <w:ind w:left="241"/>
              <w:contextualSpacing/>
              <w:jc w:val="both"/>
            </w:pPr>
            <w:r>
              <w:t>1.11.</w:t>
            </w:r>
            <w:r w:rsidR="00174E4E">
              <w:t xml:space="preserve">guaranteeing of granting authorization by power of attorney; </w:t>
            </w:r>
          </w:p>
          <w:p w14:paraId="2FB06DCE" w14:textId="19D26BD4" w:rsidR="00174E4E" w:rsidRDefault="00174E4E" w:rsidP="00203842">
            <w:pPr>
              <w:ind w:left="241"/>
              <w:contextualSpacing/>
              <w:jc w:val="both"/>
            </w:pPr>
          </w:p>
          <w:p w14:paraId="734D5E79" w14:textId="45A68210" w:rsidR="0024157D" w:rsidRDefault="00CD7151" w:rsidP="0082577B">
            <w:pPr>
              <w:ind w:left="241"/>
              <w:contextualSpacing/>
              <w:jc w:val="both"/>
            </w:pPr>
            <w:r>
              <w:t>1.12.</w:t>
            </w:r>
            <w:r w:rsidR="00174E4E">
              <w:t>entering into a friendly agreement or an arbitration agreement, unless the disputed item can be valued and does not exceed the amount of 200 euro, or unless the agreement corresponds exactly to the court proposal.</w:t>
            </w:r>
          </w:p>
          <w:p w14:paraId="70639322" w14:textId="4A2730F0" w:rsidR="0082577B" w:rsidRDefault="0082577B" w:rsidP="00E752A2">
            <w:pPr>
              <w:ind w:left="241"/>
              <w:contextualSpacing/>
              <w:jc w:val="both"/>
            </w:pPr>
          </w:p>
          <w:p w14:paraId="1DD719C3" w14:textId="736CCF03" w:rsidR="00E752A2" w:rsidRDefault="00E752A2" w:rsidP="00E752A2">
            <w:pPr>
              <w:ind w:left="241"/>
              <w:contextualSpacing/>
              <w:jc w:val="both"/>
            </w:pPr>
          </w:p>
          <w:p w14:paraId="304EA5EB" w14:textId="77777777" w:rsidR="00E752A2" w:rsidRDefault="00E752A2" w:rsidP="00E752A2">
            <w:pPr>
              <w:ind w:left="241"/>
              <w:contextualSpacing/>
              <w:jc w:val="both"/>
            </w:pPr>
          </w:p>
          <w:p w14:paraId="3D204D1D" w14:textId="6EEF65F5" w:rsidR="00174E4E" w:rsidRDefault="0082577B" w:rsidP="00E752A2">
            <w:pPr>
              <w:ind w:left="241"/>
              <w:contextualSpacing/>
              <w:jc w:val="both"/>
            </w:pPr>
            <w:r>
              <w:t>1.13</w:t>
            </w:r>
            <w:r w:rsidR="00174E4E">
              <w:t xml:space="preserve">.If the guardian has entered into a legal transaction without the permission of the </w:t>
            </w:r>
            <w:r w:rsidR="00174E4E">
              <w:lastRenderedPageBreak/>
              <w:t>Guardian Body, the validity of the legal transaction shall depend on the subsequent approval by the Guardian Body.</w:t>
            </w:r>
          </w:p>
          <w:p w14:paraId="64579A49" w14:textId="77777777" w:rsidR="00CD7151" w:rsidRDefault="00CD7151" w:rsidP="00505083">
            <w:pPr>
              <w:contextualSpacing/>
              <w:jc w:val="both"/>
            </w:pPr>
          </w:p>
          <w:p w14:paraId="1B3B1798" w14:textId="5ADC5CB1" w:rsidR="00174E4E" w:rsidRDefault="00DE52E4" w:rsidP="00505083">
            <w:pPr>
              <w:contextualSpacing/>
              <w:jc w:val="both"/>
            </w:pPr>
            <w:r>
              <w:t>2</w:t>
            </w:r>
            <w:r w:rsidR="00174E4E">
              <w:t xml:space="preserve">.Permission may be granted to the guardian only in person. </w:t>
            </w:r>
          </w:p>
          <w:p w14:paraId="4504F5B0" w14:textId="77777777" w:rsidR="00174E4E" w:rsidRDefault="00174E4E" w:rsidP="00505083">
            <w:pPr>
              <w:jc w:val="both"/>
              <w:rPr>
                <w:b/>
                <w:bCs/>
                <w:lang w:val="sq-AL"/>
              </w:rPr>
            </w:pPr>
          </w:p>
          <w:p w14:paraId="6A52481D" w14:textId="0582F955" w:rsidR="00174E4E" w:rsidRDefault="00174E4E" w:rsidP="00505083">
            <w:pPr>
              <w:jc w:val="both"/>
              <w:rPr>
                <w:b/>
                <w:bCs/>
                <w:lang w:val="sq-AL"/>
              </w:rPr>
            </w:pPr>
          </w:p>
          <w:p w14:paraId="004EFA66" w14:textId="1F07BACD" w:rsidR="004A00DA" w:rsidRPr="006E7296" w:rsidRDefault="004A00DA" w:rsidP="00505083">
            <w:pPr>
              <w:jc w:val="both"/>
              <w:rPr>
                <w:b/>
                <w:bCs/>
                <w:lang w:val="sq-AL"/>
              </w:rPr>
            </w:pPr>
          </w:p>
          <w:p w14:paraId="71A55EF1" w14:textId="77777777" w:rsidR="00174E4E" w:rsidRPr="006E7296" w:rsidRDefault="00174E4E" w:rsidP="00505083">
            <w:pPr>
              <w:contextualSpacing/>
              <w:jc w:val="center"/>
              <w:rPr>
                <w:b/>
                <w:bCs/>
              </w:rPr>
            </w:pPr>
            <w:r w:rsidRPr="006E7296">
              <w:rPr>
                <w:b/>
                <w:bCs/>
              </w:rPr>
              <w:t>Article 61</w:t>
            </w:r>
          </w:p>
          <w:p w14:paraId="70383EA8" w14:textId="77777777" w:rsidR="00174E4E" w:rsidRPr="006E7296" w:rsidRDefault="00174E4E" w:rsidP="00505083">
            <w:pPr>
              <w:contextualSpacing/>
              <w:jc w:val="center"/>
              <w:rPr>
                <w:b/>
                <w:bCs/>
              </w:rPr>
            </w:pPr>
            <w:r w:rsidRPr="006E7296">
              <w:rPr>
                <w:b/>
                <w:bCs/>
              </w:rPr>
              <w:t>Request for actions to be taken</w:t>
            </w:r>
          </w:p>
          <w:p w14:paraId="38C89DA8" w14:textId="77777777" w:rsidR="00174E4E" w:rsidRPr="004A00DA" w:rsidRDefault="00174E4E" w:rsidP="00505083">
            <w:pPr>
              <w:contextualSpacing/>
              <w:jc w:val="center"/>
              <w:rPr>
                <w:b/>
                <w:bCs/>
                <w:color w:val="FF0000"/>
                <w:lang w:val="sq-AL"/>
              </w:rPr>
            </w:pPr>
          </w:p>
          <w:p w14:paraId="0354FBCB" w14:textId="77777777" w:rsidR="00174E4E" w:rsidRDefault="00174E4E" w:rsidP="00505083">
            <w:pPr>
              <w:contextualSpacing/>
              <w:jc w:val="both"/>
            </w:pPr>
          </w:p>
          <w:p w14:paraId="6E4C5257" w14:textId="77777777" w:rsidR="00174E4E" w:rsidRDefault="00174E4E" w:rsidP="00505083">
            <w:pPr>
              <w:contextualSpacing/>
              <w:jc w:val="both"/>
            </w:pPr>
            <w:r>
              <w:t>1.The guardian, the state prosecutor, the municipality in whose territory the person under guardianship lives or resides, the next of kin of this person, humanitarian organizations or third parties not involved, may file an application or petition for any case before the Guardian Body, to take the necessary actions and measures of guardianship to protect the interests of the person under guardianship.</w:t>
            </w:r>
          </w:p>
          <w:p w14:paraId="00FFCB46" w14:textId="4D3454B7" w:rsidR="00174E4E" w:rsidRDefault="00174E4E" w:rsidP="00505083">
            <w:pPr>
              <w:contextualSpacing/>
              <w:jc w:val="both"/>
            </w:pPr>
          </w:p>
          <w:p w14:paraId="6BA2D003" w14:textId="77777777" w:rsidR="00140F26" w:rsidRDefault="00140F26" w:rsidP="00505083">
            <w:pPr>
              <w:contextualSpacing/>
              <w:jc w:val="both"/>
            </w:pPr>
          </w:p>
          <w:p w14:paraId="7025E39D" w14:textId="77777777" w:rsidR="00174E4E" w:rsidRDefault="00174E4E" w:rsidP="00505083">
            <w:pPr>
              <w:contextualSpacing/>
              <w:jc w:val="both"/>
            </w:pPr>
            <w:r>
              <w:t xml:space="preserve">2.The applicant filing an application under paragraph 1 of this Article may file, within 15 days from the day of receipt of the decision, an appeal to the second instance body against the decision of the Guardian Body, by which the undertaking of guardianship actions and measures are rejected. </w:t>
            </w:r>
          </w:p>
          <w:p w14:paraId="7899FE29" w14:textId="4CF36C6F" w:rsidR="00174E4E" w:rsidRDefault="00174E4E" w:rsidP="00505083">
            <w:pPr>
              <w:contextualSpacing/>
              <w:jc w:val="both"/>
              <w:rPr>
                <w:b/>
                <w:bCs/>
                <w:lang w:val="sq-AL"/>
              </w:rPr>
            </w:pPr>
          </w:p>
          <w:p w14:paraId="3193B850" w14:textId="158D3467" w:rsidR="00F74F62" w:rsidRDefault="00F74F62" w:rsidP="00505083">
            <w:pPr>
              <w:contextualSpacing/>
              <w:jc w:val="both"/>
              <w:rPr>
                <w:b/>
                <w:bCs/>
                <w:lang w:val="sq-AL"/>
              </w:rPr>
            </w:pPr>
          </w:p>
          <w:p w14:paraId="65201846" w14:textId="782203FA" w:rsidR="00F74F62" w:rsidRDefault="00F74F62" w:rsidP="00505083">
            <w:pPr>
              <w:contextualSpacing/>
              <w:jc w:val="both"/>
              <w:rPr>
                <w:b/>
                <w:bCs/>
                <w:lang w:val="sq-AL"/>
              </w:rPr>
            </w:pPr>
          </w:p>
          <w:p w14:paraId="4BFF9823" w14:textId="069C0B16" w:rsidR="00F74F62" w:rsidRDefault="00F74F62" w:rsidP="00505083">
            <w:pPr>
              <w:contextualSpacing/>
              <w:jc w:val="both"/>
              <w:rPr>
                <w:b/>
                <w:bCs/>
                <w:lang w:val="sq-AL"/>
              </w:rPr>
            </w:pPr>
          </w:p>
          <w:p w14:paraId="2B61F8A0" w14:textId="77777777" w:rsidR="00F74F62" w:rsidRDefault="00F74F62" w:rsidP="00140F26">
            <w:pPr>
              <w:contextualSpacing/>
              <w:jc w:val="both"/>
              <w:rPr>
                <w:b/>
                <w:bCs/>
                <w:lang w:val="sq-AL"/>
              </w:rPr>
            </w:pPr>
          </w:p>
          <w:p w14:paraId="459DC2C6" w14:textId="77777777" w:rsidR="00485934" w:rsidRDefault="00485934" w:rsidP="00485934">
            <w:pPr>
              <w:contextualSpacing/>
              <w:jc w:val="center"/>
              <w:rPr>
                <w:b/>
                <w:bCs/>
              </w:rPr>
            </w:pPr>
          </w:p>
          <w:p w14:paraId="68BBD4DD" w14:textId="77777777" w:rsidR="00485934" w:rsidRDefault="00485934" w:rsidP="00485934">
            <w:pPr>
              <w:contextualSpacing/>
              <w:jc w:val="center"/>
              <w:rPr>
                <w:b/>
                <w:bCs/>
              </w:rPr>
            </w:pPr>
          </w:p>
          <w:p w14:paraId="46B86780" w14:textId="46A2A5B4" w:rsidR="00174E4E" w:rsidRDefault="00174E4E" w:rsidP="00485934">
            <w:pPr>
              <w:contextualSpacing/>
              <w:jc w:val="center"/>
              <w:rPr>
                <w:b/>
                <w:bCs/>
              </w:rPr>
            </w:pPr>
            <w:r>
              <w:rPr>
                <w:b/>
                <w:bCs/>
              </w:rPr>
              <w:t>Article 62</w:t>
            </w:r>
          </w:p>
          <w:p w14:paraId="2B67760A" w14:textId="77777777" w:rsidR="00174E4E" w:rsidRDefault="00174E4E" w:rsidP="00485934">
            <w:pPr>
              <w:contextualSpacing/>
              <w:jc w:val="center"/>
              <w:rPr>
                <w:b/>
                <w:bCs/>
              </w:rPr>
            </w:pPr>
            <w:r>
              <w:rPr>
                <w:b/>
                <w:bCs/>
              </w:rPr>
              <w:t>Legal transactions between the guardian and the person under guardianship</w:t>
            </w:r>
          </w:p>
          <w:p w14:paraId="3B281D9F" w14:textId="77777777" w:rsidR="00174E4E" w:rsidRDefault="00174E4E" w:rsidP="00485934">
            <w:pPr>
              <w:contextualSpacing/>
              <w:jc w:val="both"/>
              <w:rPr>
                <w:b/>
                <w:bCs/>
                <w:lang w:val="sq-AL"/>
              </w:rPr>
            </w:pPr>
          </w:p>
          <w:p w14:paraId="0D053B40" w14:textId="76A9184D" w:rsidR="00174E4E" w:rsidRDefault="00B10B11" w:rsidP="00485934">
            <w:pPr>
              <w:jc w:val="both"/>
            </w:pPr>
            <w:r>
              <w:t>1.</w:t>
            </w:r>
            <w:r w:rsidR="00174E4E">
              <w:t>The guardian may perform legal transactions on behalf of the person under guardianship, only if the Guardian Body finds that it is in the interest of the person under guardianship.</w:t>
            </w:r>
          </w:p>
          <w:p w14:paraId="1CBEBB9A" w14:textId="77777777" w:rsidR="00174E4E" w:rsidRDefault="00174E4E" w:rsidP="00485934">
            <w:pPr>
              <w:contextualSpacing/>
              <w:jc w:val="both"/>
              <w:rPr>
                <w:b/>
                <w:bCs/>
                <w:lang w:val="sq-AL"/>
              </w:rPr>
            </w:pPr>
          </w:p>
          <w:p w14:paraId="7B405734" w14:textId="77777777" w:rsidR="009750F5" w:rsidRDefault="009750F5" w:rsidP="00174E4E">
            <w:pPr>
              <w:spacing w:line="276" w:lineRule="auto"/>
              <w:ind w:left="360"/>
              <w:contextualSpacing/>
              <w:jc w:val="center"/>
              <w:rPr>
                <w:b/>
                <w:bCs/>
              </w:rPr>
            </w:pPr>
          </w:p>
          <w:p w14:paraId="76C9972D" w14:textId="77777777" w:rsidR="009750F5" w:rsidRDefault="009750F5" w:rsidP="00BF41ED">
            <w:pPr>
              <w:contextualSpacing/>
              <w:jc w:val="center"/>
              <w:rPr>
                <w:b/>
                <w:bCs/>
              </w:rPr>
            </w:pPr>
          </w:p>
          <w:p w14:paraId="5C2FC302" w14:textId="6662C918" w:rsidR="00174E4E" w:rsidRDefault="00174E4E" w:rsidP="00BF41ED">
            <w:pPr>
              <w:contextualSpacing/>
              <w:jc w:val="center"/>
              <w:rPr>
                <w:b/>
                <w:bCs/>
              </w:rPr>
            </w:pPr>
            <w:r>
              <w:rPr>
                <w:b/>
                <w:bCs/>
              </w:rPr>
              <w:t>Article 63</w:t>
            </w:r>
          </w:p>
          <w:p w14:paraId="2F59092E" w14:textId="77777777" w:rsidR="00174E4E" w:rsidRDefault="00174E4E" w:rsidP="00BF41ED">
            <w:pPr>
              <w:contextualSpacing/>
              <w:jc w:val="center"/>
              <w:rPr>
                <w:b/>
                <w:bCs/>
              </w:rPr>
            </w:pPr>
            <w:r>
              <w:rPr>
                <w:b/>
                <w:bCs/>
              </w:rPr>
              <w:t>Regular work report</w:t>
            </w:r>
          </w:p>
          <w:p w14:paraId="05C2014E" w14:textId="77777777" w:rsidR="00174E4E" w:rsidRDefault="00174E4E" w:rsidP="00BF41ED">
            <w:pPr>
              <w:contextualSpacing/>
              <w:jc w:val="center"/>
              <w:rPr>
                <w:b/>
                <w:bCs/>
                <w:lang w:val="sq-AL"/>
              </w:rPr>
            </w:pPr>
          </w:p>
          <w:p w14:paraId="7EB8CDC5" w14:textId="7C8FA36B" w:rsidR="00174E4E" w:rsidRDefault="00174E4E" w:rsidP="00BF41ED">
            <w:pPr>
              <w:contextualSpacing/>
              <w:jc w:val="both"/>
            </w:pPr>
            <w:r>
              <w:t>1.At the beginning of each year, the guardian shall submit a report to the Guardian Body and provide a justification for his/her work during the past year. Monthly reports shall be provided at the request of the Guardian Body, as well as a final report terminating his/her custody.</w:t>
            </w:r>
          </w:p>
          <w:p w14:paraId="2D7D2FBE" w14:textId="2B9AA092" w:rsidR="00BF41ED" w:rsidRDefault="00BF41ED" w:rsidP="00BF41ED">
            <w:pPr>
              <w:contextualSpacing/>
              <w:jc w:val="both"/>
            </w:pPr>
          </w:p>
          <w:p w14:paraId="660ECD77" w14:textId="77777777" w:rsidR="00BF41ED" w:rsidRDefault="00BF41ED" w:rsidP="00BF41ED">
            <w:pPr>
              <w:contextualSpacing/>
              <w:jc w:val="both"/>
            </w:pPr>
          </w:p>
          <w:p w14:paraId="12BB06DD" w14:textId="5D9BE37A" w:rsidR="00174E4E" w:rsidRDefault="00174E4E" w:rsidP="00BF41ED">
            <w:pPr>
              <w:contextualSpacing/>
              <w:jc w:val="both"/>
            </w:pPr>
            <w:r>
              <w:t>2.The guardian’s report shall prove his/her work and care for the personality of the person under guardianship, in particular, the conditions of placement and to what extent they have been applied to health, education, as well as all other relevant matters for the personality of the person under guardianship.</w:t>
            </w:r>
          </w:p>
          <w:p w14:paraId="40729530" w14:textId="77777777" w:rsidR="00BF41ED" w:rsidRDefault="00BF41ED" w:rsidP="00BF41ED">
            <w:pPr>
              <w:contextualSpacing/>
              <w:jc w:val="both"/>
            </w:pPr>
          </w:p>
          <w:p w14:paraId="2C030F59" w14:textId="77777777" w:rsidR="00174E4E" w:rsidRDefault="00174E4E" w:rsidP="00BF41ED">
            <w:pPr>
              <w:contextualSpacing/>
              <w:jc w:val="both"/>
            </w:pPr>
            <w:r>
              <w:t>3.The report shall also contain information on all property issues.</w:t>
            </w:r>
          </w:p>
          <w:p w14:paraId="0C70929E" w14:textId="77777777" w:rsidR="00174E4E" w:rsidRDefault="00174E4E" w:rsidP="00BF41ED">
            <w:pPr>
              <w:jc w:val="both"/>
              <w:rPr>
                <w:b/>
                <w:bCs/>
                <w:lang w:val="sq-AL"/>
              </w:rPr>
            </w:pPr>
          </w:p>
          <w:p w14:paraId="55B55D3C" w14:textId="77777777" w:rsidR="00174E4E" w:rsidRDefault="00174E4E" w:rsidP="00174E4E">
            <w:pPr>
              <w:spacing w:line="276" w:lineRule="auto"/>
              <w:jc w:val="both"/>
              <w:rPr>
                <w:b/>
                <w:bCs/>
                <w:lang w:val="sq-AL"/>
              </w:rPr>
            </w:pPr>
          </w:p>
          <w:p w14:paraId="4B4C3AD8" w14:textId="77777777" w:rsidR="007B60B6" w:rsidRDefault="007B60B6" w:rsidP="007B60B6">
            <w:pPr>
              <w:contextualSpacing/>
              <w:jc w:val="center"/>
              <w:rPr>
                <w:b/>
                <w:bCs/>
              </w:rPr>
            </w:pPr>
          </w:p>
          <w:p w14:paraId="29C6BC96" w14:textId="2AE5C1E5" w:rsidR="00174E4E" w:rsidRDefault="00174E4E" w:rsidP="007B60B6">
            <w:pPr>
              <w:contextualSpacing/>
              <w:jc w:val="center"/>
              <w:rPr>
                <w:b/>
                <w:bCs/>
              </w:rPr>
            </w:pPr>
            <w:r>
              <w:rPr>
                <w:b/>
                <w:bCs/>
              </w:rPr>
              <w:t>Article 64</w:t>
            </w:r>
          </w:p>
          <w:p w14:paraId="483D8EA6" w14:textId="77777777" w:rsidR="00174E4E" w:rsidRDefault="00174E4E" w:rsidP="007B60B6">
            <w:pPr>
              <w:contextualSpacing/>
              <w:jc w:val="center"/>
              <w:rPr>
                <w:b/>
                <w:bCs/>
              </w:rPr>
            </w:pPr>
            <w:r>
              <w:rPr>
                <w:b/>
                <w:bCs/>
              </w:rPr>
              <w:t>Review of the work report</w:t>
            </w:r>
          </w:p>
          <w:p w14:paraId="2D17926B" w14:textId="576BBB3D" w:rsidR="00174E4E" w:rsidRDefault="00174E4E" w:rsidP="007B60B6">
            <w:pPr>
              <w:jc w:val="both"/>
            </w:pPr>
          </w:p>
          <w:p w14:paraId="7C58D57B" w14:textId="77777777" w:rsidR="00174E4E" w:rsidRDefault="00174E4E" w:rsidP="007B60B6">
            <w:pPr>
              <w:jc w:val="both"/>
            </w:pPr>
            <w:r>
              <w:t>The Guardian Body shall have the duty to conscientiously review all reports on the guardian’s work, and as appropriate, take all measures to protect the interests of the person under guardianship.</w:t>
            </w:r>
          </w:p>
          <w:p w14:paraId="7702BBE1" w14:textId="77777777" w:rsidR="00174E4E" w:rsidRDefault="00174E4E" w:rsidP="007B60B6">
            <w:pPr>
              <w:contextualSpacing/>
              <w:jc w:val="both"/>
              <w:rPr>
                <w:b/>
                <w:bCs/>
                <w:lang w:val="sq-AL"/>
              </w:rPr>
            </w:pPr>
          </w:p>
          <w:p w14:paraId="3EEE8BAB" w14:textId="77777777" w:rsidR="00174E4E" w:rsidRDefault="00174E4E" w:rsidP="007B60B6">
            <w:pPr>
              <w:contextualSpacing/>
              <w:jc w:val="both"/>
              <w:rPr>
                <w:b/>
                <w:bCs/>
                <w:lang w:val="sq-AL"/>
              </w:rPr>
            </w:pPr>
          </w:p>
          <w:p w14:paraId="6070EC5F" w14:textId="77777777" w:rsidR="00174E4E" w:rsidRDefault="00174E4E" w:rsidP="007B60B6">
            <w:pPr>
              <w:contextualSpacing/>
              <w:jc w:val="center"/>
              <w:rPr>
                <w:b/>
                <w:bCs/>
              </w:rPr>
            </w:pPr>
            <w:r>
              <w:rPr>
                <w:b/>
                <w:bCs/>
              </w:rPr>
              <w:t>Article 65</w:t>
            </w:r>
          </w:p>
          <w:p w14:paraId="6728DCC4" w14:textId="77777777" w:rsidR="00174E4E" w:rsidRDefault="00174E4E" w:rsidP="007B60B6">
            <w:pPr>
              <w:contextualSpacing/>
              <w:jc w:val="center"/>
              <w:rPr>
                <w:b/>
                <w:bCs/>
              </w:rPr>
            </w:pPr>
            <w:r>
              <w:rPr>
                <w:b/>
                <w:bCs/>
              </w:rPr>
              <w:t>Remarks on the guardian’s work</w:t>
            </w:r>
          </w:p>
          <w:p w14:paraId="25AA2665" w14:textId="77777777" w:rsidR="00174E4E" w:rsidRDefault="00174E4E" w:rsidP="007B60B6">
            <w:pPr>
              <w:contextualSpacing/>
              <w:jc w:val="center"/>
              <w:rPr>
                <w:b/>
                <w:bCs/>
                <w:lang w:val="sq-AL"/>
              </w:rPr>
            </w:pPr>
          </w:p>
          <w:p w14:paraId="0B8FA658" w14:textId="6A95A6F4" w:rsidR="00174E4E" w:rsidRDefault="00174E4E" w:rsidP="007B60B6">
            <w:pPr>
              <w:contextualSpacing/>
              <w:jc w:val="both"/>
            </w:pPr>
            <w:r>
              <w:t>1.The person under guardianship may give remarks about the work of the guardian, but remarks may also be made by his/her relatives as well as by third parties.</w:t>
            </w:r>
          </w:p>
          <w:p w14:paraId="0A32D974" w14:textId="77777777" w:rsidR="00BD1E88" w:rsidRDefault="00BD1E88" w:rsidP="007B60B6">
            <w:pPr>
              <w:contextualSpacing/>
              <w:jc w:val="both"/>
            </w:pPr>
          </w:p>
          <w:p w14:paraId="20ED338B" w14:textId="31C3CA83" w:rsidR="00174E4E" w:rsidRDefault="00174E4E" w:rsidP="007B60B6">
            <w:pPr>
              <w:contextualSpacing/>
              <w:jc w:val="both"/>
            </w:pPr>
            <w:r>
              <w:t>2.Remarks on the guardian’s work shall be sent to the Guardian Body to decide on guardianship matters.</w:t>
            </w:r>
          </w:p>
          <w:p w14:paraId="3F3CE466" w14:textId="77777777" w:rsidR="00BD1E88" w:rsidRDefault="00BD1E88" w:rsidP="007B60B6">
            <w:pPr>
              <w:contextualSpacing/>
              <w:jc w:val="both"/>
            </w:pPr>
          </w:p>
          <w:p w14:paraId="46DF3077" w14:textId="77777777" w:rsidR="00174E4E" w:rsidRDefault="00174E4E" w:rsidP="007B60B6">
            <w:pPr>
              <w:contextualSpacing/>
              <w:jc w:val="both"/>
            </w:pPr>
            <w:r>
              <w:t>3.In case the Guardian Body fulfils the obligations directly, the remarks on the work of the Guardian Body shall be sent to the second instance court for appeals, to decide on guardianship matters.</w:t>
            </w:r>
          </w:p>
          <w:p w14:paraId="7B531E51" w14:textId="77777777" w:rsidR="00174E4E" w:rsidRDefault="00174E4E" w:rsidP="007B60B6">
            <w:pPr>
              <w:jc w:val="both"/>
              <w:rPr>
                <w:b/>
                <w:bCs/>
                <w:lang w:val="sq-AL"/>
              </w:rPr>
            </w:pPr>
          </w:p>
          <w:p w14:paraId="3EBF0881" w14:textId="47F83532" w:rsidR="00174E4E" w:rsidRDefault="00174E4E" w:rsidP="007B60B6">
            <w:pPr>
              <w:jc w:val="both"/>
              <w:rPr>
                <w:b/>
                <w:bCs/>
                <w:lang w:val="sq-AL"/>
              </w:rPr>
            </w:pPr>
          </w:p>
          <w:p w14:paraId="181D921D" w14:textId="17375B83" w:rsidR="00BD1E88" w:rsidRDefault="00BD1E88" w:rsidP="007B60B6">
            <w:pPr>
              <w:jc w:val="both"/>
              <w:rPr>
                <w:b/>
                <w:bCs/>
                <w:lang w:val="sq-AL"/>
              </w:rPr>
            </w:pPr>
          </w:p>
          <w:p w14:paraId="41BE8017" w14:textId="178AD5BB" w:rsidR="00BD1E88" w:rsidRDefault="00BD1E88" w:rsidP="007B60B6">
            <w:pPr>
              <w:jc w:val="both"/>
              <w:rPr>
                <w:b/>
                <w:bCs/>
                <w:lang w:val="sq-AL"/>
              </w:rPr>
            </w:pPr>
          </w:p>
          <w:p w14:paraId="44361550" w14:textId="64602B3D" w:rsidR="00BD1E88" w:rsidRDefault="00BD1E88" w:rsidP="007B60B6">
            <w:pPr>
              <w:jc w:val="both"/>
              <w:rPr>
                <w:b/>
                <w:bCs/>
                <w:lang w:val="sq-AL"/>
              </w:rPr>
            </w:pPr>
          </w:p>
          <w:p w14:paraId="5867BD84" w14:textId="31900649" w:rsidR="00BD1E88" w:rsidRDefault="00BD1E88" w:rsidP="007B60B6">
            <w:pPr>
              <w:jc w:val="both"/>
              <w:rPr>
                <w:b/>
                <w:bCs/>
                <w:lang w:val="sq-AL"/>
              </w:rPr>
            </w:pPr>
          </w:p>
          <w:p w14:paraId="7D4DDD88" w14:textId="5DBA36D7" w:rsidR="00BD1E88" w:rsidRDefault="00BD1E88" w:rsidP="007B60B6">
            <w:pPr>
              <w:jc w:val="both"/>
              <w:rPr>
                <w:b/>
                <w:bCs/>
                <w:lang w:val="sq-AL"/>
              </w:rPr>
            </w:pPr>
          </w:p>
          <w:p w14:paraId="4BD6BE2E" w14:textId="77777777" w:rsidR="00BD1E88" w:rsidRDefault="00BD1E88" w:rsidP="0025635E">
            <w:pPr>
              <w:jc w:val="both"/>
              <w:rPr>
                <w:b/>
                <w:bCs/>
                <w:lang w:val="sq-AL"/>
              </w:rPr>
            </w:pPr>
          </w:p>
          <w:p w14:paraId="41B6191A" w14:textId="77777777" w:rsidR="00174E4E" w:rsidRDefault="00174E4E" w:rsidP="0025635E">
            <w:pPr>
              <w:contextualSpacing/>
              <w:jc w:val="center"/>
              <w:rPr>
                <w:b/>
                <w:bCs/>
              </w:rPr>
            </w:pPr>
            <w:r>
              <w:rPr>
                <w:b/>
                <w:bCs/>
              </w:rPr>
              <w:t>Article 66</w:t>
            </w:r>
          </w:p>
          <w:p w14:paraId="01EDC4EE" w14:textId="77777777" w:rsidR="00174E4E" w:rsidRDefault="00174E4E" w:rsidP="0025635E">
            <w:pPr>
              <w:contextualSpacing/>
              <w:jc w:val="center"/>
              <w:rPr>
                <w:b/>
                <w:bCs/>
              </w:rPr>
            </w:pPr>
            <w:r>
              <w:rPr>
                <w:b/>
                <w:bCs/>
              </w:rPr>
              <w:t>Checking the remarks</w:t>
            </w:r>
          </w:p>
          <w:p w14:paraId="19A880B5" w14:textId="77777777" w:rsidR="00174E4E" w:rsidRDefault="00174E4E" w:rsidP="0025635E">
            <w:pPr>
              <w:contextualSpacing/>
              <w:jc w:val="both"/>
              <w:rPr>
                <w:b/>
                <w:bCs/>
                <w:lang w:val="sq-AL"/>
              </w:rPr>
            </w:pPr>
          </w:p>
          <w:p w14:paraId="705E539B" w14:textId="5ED30DFA" w:rsidR="00174E4E" w:rsidRDefault="00174E4E" w:rsidP="0025635E">
            <w:pPr>
              <w:contextualSpacing/>
              <w:jc w:val="both"/>
            </w:pPr>
            <w:r>
              <w:t>1.The Guardian Body shall check the remarks, and in case the remark finds grounds for intervention, the necessary steps shall be taken.</w:t>
            </w:r>
          </w:p>
          <w:p w14:paraId="61CC1040" w14:textId="77777777" w:rsidR="0025635E" w:rsidRDefault="0025635E" w:rsidP="0025635E">
            <w:pPr>
              <w:contextualSpacing/>
              <w:jc w:val="both"/>
            </w:pPr>
          </w:p>
          <w:p w14:paraId="6DBA4676" w14:textId="77777777" w:rsidR="00174E4E" w:rsidRDefault="00174E4E" w:rsidP="0025635E">
            <w:pPr>
              <w:contextualSpacing/>
              <w:jc w:val="both"/>
            </w:pPr>
            <w:r>
              <w:t>2.In case the Guardian Body fulfils the obligations directly and the second instance court concludes that the remarks are grounded, it shall instruct the Guardian Body to take all necessary steps. Following the instructions, the Custodian Body shall decide what measures to take and shall inform the body of the second instance of this.</w:t>
            </w:r>
          </w:p>
          <w:p w14:paraId="1E2DFF1A" w14:textId="655CD5CC" w:rsidR="00174E4E" w:rsidRDefault="00174E4E" w:rsidP="0025635E">
            <w:pPr>
              <w:contextualSpacing/>
              <w:jc w:val="both"/>
              <w:rPr>
                <w:lang w:val="sq-AL"/>
              </w:rPr>
            </w:pPr>
          </w:p>
          <w:p w14:paraId="4545F0EE" w14:textId="550DECC6" w:rsidR="00BA4A6F" w:rsidRDefault="00BA4A6F" w:rsidP="00BA4A6F">
            <w:pPr>
              <w:contextualSpacing/>
              <w:rPr>
                <w:lang w:val="sq-AL"/>
              </w:rPr>
            </w:pPr>
          </w:p>
          <w:p w14:paraId="60868B43" w14:textId="77777777" w:rsidR="00BA4A6F" w:rsidRDefault="00BA4A6F" w:rsidP="00BA4A6F">
            <w:pPr>
              <w:contextualSpacing/>
              <w:jc w:val="center"/>
              <w:rPr>
                <w:b/>
                <w:bCs/>
              </w:rPr>
            </w:pPr>
          </w:p>
          <w:p w14:paraId="65A04104" w14:textId="780B31E8" w:rsidR="00174E4E" w:rsidRDefault="00174E4E" w:rsidP="00BA4A6F">
            <w:pPr>
              <w:contextualSpacing/>
              <w:jc w:val="center"/>
              <w:rPr>
                <w:b/>
                <w:bCs/>
              </w:rPr>
            </w:pPr>
            <w:r>
              <w:rPr>
                <w:b/>
                <w:bCs/>
              </w:rPr>
              <w:t>Article 67</w:t>
            </w:r>
          </w:p>
          <w:p w14:paraId="08A8F5BD" w14:textId="71E78528" w:rsidR="00174E4E" w:rsidRDefault="00174E4E" w:rsidP="00BA4A6F">
            <w:pPr>
              <w:contextualSpacing/>
              <w:jc w:val="center"/>
              <w:rPr>
                <w:b/>
                <w:bCs/>
              </w:rPr>
            </w:pPr>
            <w:r>
              <w:rPr>
                <w:b/>
                <w:bCs/>
              </w:rPr>
              <w:t>Remuneration</w:t>
            </w:r>
          </w:p>
          <w:p w14:paraId="54E814FF" w14:textId="77777777" w:rsidR="00174E4E" w:rsidRDefault="00174E4E" w:rsidP="00BA4A6F">
            <w:pPr>
              <w:contextualSpacing/>
              <w:jc w:val="both"/>
              <w:rPr>
                <w:b/>
                <w:bCs/>
                <w:lang w:val="sq-AL"/>
              </w:rPr>
            </w:pPr>
          </w:p>
          <w:p w14:paraId="667A6376" w14:textId="77777777" w:rsidR="00174E4E" w:rsidRDefault="00174E4E" w:rsidP="00BA4A6F">
            <w:pPr>
              <w:contextualSpacing/>
              <w:jc w:val="both"/>
            </w:pPr>
            <w:r>
              <w:t>1.The guardian shall perform his/her duties without remuneration, but the Guardian Body may remunerate the guardian who is essentially committed to the given task.</w:t>
            </w:r>
          </w:p>
          <w:p w14:paraId="3D54C1B7" w14:textId="37C139B6" w:rsidR="00BA4A6F" w:rsidRDefault="00BA4A6F" w:rsidP="00BA4A6F">
            <w:pPr>
              <w:contextualSpacing/>
              <w:jc w:val="both"/>
            </w:pPr>
          </w:p>
          <w:p w14:paraId="63809D9E" w14:textId="77777777" w:rsidR="00BA4A6F" w:rsidRDefault="00BA4A6F" w:rsidP="00BA4A6F">
            <w:pPr>
              <w:contextualSpacing/>
              <w:jc w:val="both"/>
            </w:pPr>
          </w:p>
          <w:p w14:paraId="2C47ACCC" w14:textId="5A00DBA0" w:rsidR="00174E4E" w:rsidRDefault="00174E4E" w:rsidP="00BA4A6F">
            <w:pPr>
              <w:contextualSpacing/>
              <w:jc w:val="both"/>
            </w:pPr>
            <w:r>
              <w:t>2.The guardian shall be entitled to reimbursement of reasonable and essential expenses for the living needs of the person under guardianship, incurred during the performance of the guardian's duties.</w:t>
            </w:r>
          </w:p>
          <w:p w14:paraId="6DF66762" w14:textId="77777777" w:rsidR="005B521D" w:rsidRDefault="005B521D" w:rsidP="00BA4A6F">
            <w:pPr>
              <w:contextualSpacing/>
              <w:jc w:val="both"/>
            </w:pPr>
          </w:p>
          <w:p w14:paraId="6C18AC7B" w14:textId="23943160" w:rsidR="00174E4E" w:rsidRDefault="00174E4E" w:rsidP="005B521D">
            <w:pPr>
              <w:contextualSpacing/>
              <w:jc w:val="both"/>
            </w:pPr>
            <w:r>
              <w:lastRenderedPageBreak/>
              <w:t>3.The decision on the remuneration of the guardian or compensation of the expenses of the person under guardianship according to points 1 and 2 of this Article shall be issued by the respective municipal directorate, based on the reasonableness and the proposal of the Guardian Body.</w:t>
            </w:r>
          </w:p>
          <w:p w14:paraId="0736EB4C" w14:textId="04E7084E" w:rsidR="00BA4A6F" w:rsidRDefault="00BA4A6F" w:rsidP="005B521D">
            <w:pPr>
              <w:contextualSpacing/>
              <w:jc w:val="both"/>
              <w:rPr>
                <w:lang w:val="sq-AL"/>
              </w:rPr>
            </w:pPr>
          </w:p>
          <w:p w14:paraId="2E363856" w14:textId="77777777" w:rsidR="00BA4A6F" w:rsidRDefault="00BA4A6F" w:rsidP="005B521D">
            <w:pPr>
              <w:contextualSpacing/>
              <w:jc w:val="both"/>
              <w:rPr>
                <w:lang w:val="sq-AL"/>
              </w:rPr>
            </w:pPr>
          </w:p>
          <w:p w14:paraId="099DEE69" w14:textId="77777777" w:rsidR="00174E4E" w:rsidRDefault="00174E4E" w:rsidP="003172E5">
            <w:pPr>
              <w:contextualSpacing/>
              <w:jc w:val="center"/>
              <w:rPr>
                <w:b/>
                <w:bCs/>
              </w:rPr>
            </w:pPr>
            <w:r>
              <w:rPr>
                <w:b/>
                <w:bCs/>
              </w:rPr>
              <w:t>Article 68</w:t>
            </w:r>
          </w:p>
          <w:p w14:paraId="0ACFF236" w14:textId="77777777" w:rsidR="00174E4E" w:rsidRDefault="00174E4E" w:rsidP="003172E5">
            <w:pPr>
              <w:contextualSpacing/>
              <w:jc w:val="center"/>
              <w:rPr>
                <w:b/>
                <w:bCs/>
              </w:rPr>
            </w:pPr>
            <w:r>
              <w:rPr>
                <w:b/>
                <w:bCs/>
              </w:rPr>
              <w:t>Liability for damages</w:t>
            </w:r>
          </w:p>
          <w:p w14:paraId="668BC0B4" w14:textId="77777777" w:rsidR="00174E4E" w:rsidRDefault="00174E4E" w:rsidP="003172E5">
            <w:pPr>
              <w:contextualSpacing/>
              <w:jc w:val="both"/>
              <w:rPr>
                <w:b/>
                <w:bCs/>
                <w:lang w:val="sq-AL"/>
              </w:rPr>
            </w:pPr>
          </w:p>
          <w:p w14:paraId="1A6CB759" w14:textId="77777777" w:rsidR="00174E4E" w:rsidRDefault="00174E4E" w:rsidP="003172E5">
            <w:pPr>
              <w:jc w:val="both"/>
            </w:pPr>
            <w:r>
              <w:t>The guardian shall have the duty to compensate the damage to the person under guardianship, which he/she has caused by unreasonable refusal to accept the duty of a guardian, by unreasonable omission to fulfil the duty of a guardian in time, negligent behaviour, violation of the rules of the law and this Administrative Instruction, or by arbitrary abandonment of his/her responsibilities.</w:t>
            </w:r>
          </w:p>
          <w:p w14:paraId="24BB87BF" w14:textId="0B69CEE2" w:rsidR="003172E5" w:rsidRDefault="003172E5" w:rsidP="003172E5">
            <w:pPr>
              <w:contextualSpacing/>
              <w:jc w:val="center"/>
              <w:rPr>
                <w:b/>
                <w:bCs/>
              </w:rPr>
            </w:pPr>
          </w:p>
          <w:p w14:paraId="75327DE7" w14:textId="77777777" w:rsidR="003172E5" w:rsidRDefault="003172E5" w:rsidP="00A31299">
            <w:pPr>
              <w:contextualSpacing/>
              <w:jc w:val="center"/>
              <w:rPr>
                <w:b/>
                <w:bCs/>
              </w:rPr>
            </w:pPr>
          </w:p>
          <w:p w14:paraId="2854D008" w14:textId="77777777" w:rsidR="00A31299" w:rsidRDefault="00A31299" w:rsidP="00A31299">
            <w:pPr>
              <w:contextualSpacing/>
              <w:jc w:val="center"/>
              <w:rPr>
                <w:b/>
                <w:bCs/>
              </w:rPr>
            </w:pPr>
          </w:p>
          <w:p w14:paraId="57C291C5" w14:textId="4F2A6440" w:rsidR="00174E4E" w:rsidRDefault="00174E4E" w:rsidP="00A31299">
            <w:pPr>
              <w:contextualSpacing/>
              <w:jc w:val="center"/>
              <w:rPr>
                <w:b/>
                <w:bCs/>
              </w:rPr>
            </w:pPr>
            <w:r>
              <w:rPr>
                <w:b/>
                <w:bCs/>
              </w:rPr>
              <w:t>Article 69</w:t>
            </w:r>
          </w:p>
          <w:p w14:paraId="5E5F147F" w14:textId="77777777" w:rsidR="00174E4E" w:rsidRDefault="00174E4E" w:rsidP="00A31299">
            <w:pPr>
              <w:contextualSpacing/>
              <w:jc w:val="center"/>
              <w:rPr>
                <w:b/>
                <w:bCs/>
              </w:rPr>
            </w:pPr>
            <w:r>
              <w:rPr>
                <w:b/>
                <w:bCs/>
              </w:rPr>
              <w:t>Obligation to represent and damage compensation claims</w:t>
            </w:r>
          </w:p>
          <w:p w14:paraId="00A2357D" w14:textId="77777777" w:rsidR="00174E4E" w:rsidRDefault="00174E4E" w:rsidP="00A31299">
            <w:pPr>
              <w:contextualSpacing/>
              <w:jc w:val="center"/>
              <w:rPr>
                <w:b/>
                <w:bCs/>
              </w:rPr>
            </w:pPr>
          </w:p>
          <w:p w14:paraId="69EABEB8" w14:textId="618CAF1F" w:rsidR="00174E4E" w:rsidRDefault="00174E4E" w:rsidP="0074333D">
            <w:pPr>
              <w:contextualSpacing/>
              <w:jc w:val="both"/>
            </w:pPr>
            <w:r>
              <w:rPr>
                <w:bCs/>
                <w:lang w:val="sq-AL"/>
              </w:rPr>
              <w:t>1</w:t>
            </w:r>
            <w:r>
              <w:rPr>
                <w:b/>
                <w:bCs/>
                <w:lang w:val="sq-AL"/>
              </w:rPr>
              <w:t>.</w:t>
            </w:r>
            <w:r>
              <w:t>In case of conduct and violations by the guardian, the Guardian Body shall have the duty to take all necessary measures to continue representing the rights of the person under guardianship.</w:t>
            </w:r>
          </w:p>
          <w:p w14:paraId="6D271F83" w14:textId="77777777" w:rsidR="00A31299" w:rsidRDefault="00A31299" w:rsidP="0074333D">
            <w:pPr>
              <w:contextualSpacing/>
              <w:jc w:val="both"/>
            </w:pPr>
          </w:p>
          <w:p w14:paraId="6DA38F87" w14:textId="77777777" w:rsidR="00174E4E" w:rsidRDefault="00174E4E" w:rsidP="0074333D">
            <w:pPr>
              <w:contextualSpacing/>
              <w:jc w:val="both"/>
            </w:pPr>
            <w:r>
              <w:t xml:space="preserve">2.Concerning damage compensation, the Guardian Body shall promptly provide </w:t>
            </w:r>
            <w:r>
              <w:lastRenderedPageBreak/>
              <w:t>compensation for all damages to the person under guardianship and must give the guardian a limited time limit for repayment of the amount.</w:t>
            </w:r>
          </w:p>
          <w:p w14:paraId="36C62EEC" w14:textId="77777777" w:rsidR="00174E4E" w:rsidRDefault="00174E4E" w:rsidP="0074333D">
            <w:pPr>
              <w:contextualSpacing/>
              <w:jc w:val="both"/>
              <w:rPr>
                <w:b/>
                <w:bCs/>
              </w:rPr>
            </w:pPr>
            <w:r>
              <w:t>3.If the reimbursement of expenses is not provided within the time limit, the Guardian Body shall, directly or through a guardian appointed in this case, file a lawsuit before the competent court regarding the guardian’s liability.</w:t>
            </w:r>
          </w:p>
          <w:p w14:paraId="6C02D764" w14:textId="77777777" w:rsidR="00174E4E" w:rsidRDefault="00174E4E" w:rsidP="00174E4E">
            <w:pPr>
              <w:spacing w:line="276" w:lineRule="auto"/>
              <w:jc w:val="both"/>
              <w:rPr>
                <w:b/>
                <w:bCs/>
                <w:lang w:val="sq-AL"/>
              </w:rPr>
            </w:pPr>
          </w:p>
          <w:p w14:paraId="293F6F7A" w14:textId="77777777" w:rsidR="00A84AAC" w:rsidRDefault="00A84AAC" w:rsidP="00174E4E">
            <w:pPr>
              <w:spacing w:line="276" w:lineRule="auto"/>
              <w:ind w:left="360"/>
              <w:contextualSpacing/>
              <w:jc w:val="center"/>
              <w:rPr>
                <w:b/>
                <w:bCs/>
              </w:rPr>
            </w:pPr>
          </w:p>
          <w:p w14:paraId="440E185B" w14:textId="3DF2DE1A" w:rsidR="00174E4E" w:rsidRDefault="00174E4E" w:rsidP="00174E4E">
            <w:pPr>
              <w:spacing w:line="276" w:lineRule="auto"/>
              <w:ind w:left="360"/>
              <w:contextualSpacing/>
              <w:jc w:val="center"/>
              <w:rPr>
                <w:b/>
                <w:bCs/>
              </w:rPr>
            </w:pPr>
            <w:r>
              <w:rPr>
                <w:b/>
                <w:bCs/>
              </w:rPr>
              <w:t>Article 70</w:t>
            </w:r>
          </w:p>
          <w:p w14:paraId="6BC92CCE" w14:textId="77777777" w:rsidR="00174E4E" w:rsidRDefault="00174E4E" w:rsidP="00174E4E">
            <w:pPr>
              <w:spacing w:line="276" w:lineRule="auto"/>
              <w:ind w:left="360"/>
              <w:contextualSpacing/>
              <w:jc w:val="center"/>
              <w:rPr>
                <w:b/>
                <w:bCs/>
              </w:rPr>
            </w:pPr>
            <w:r>
              <w:rPr>
                <w:b/>
                <w:bCs/>
              </w:rPr>
              <w:t>Dismissal of the guardian</w:t>
            </w:r>
          </w:p>
          <w:p w14:paraId="1FC8BB32" w14:textId="77777777" w:rsidR="00174E4E" w:rsidRDefault="00174E4E" w:rsidP="00174E4E">
            <w:pPr>
              <w:spacing w:line="276" w:lineRule="auto"/>
              <w:ind w:left="360"/>
              <w:contextualSpacing/>
              <w:jc w:val="both"/>
              <w:rPr>
                <w:b/>
                <w:bCs/>
                <w:lang w:val="sq-AL"/>
              </w:rPr>
            </w:pPr>
          </w:p>
          <w:p w14:paraId="72C2376A" w14:textId="6369206F" w:rsidR="00174E4E" w:rsidRDefault="00174E4E" w:rsidP="00E52465">
            <w:pPr>
              <w:contextualSpacing/>
              <w:jc w:val="both"/>
            </w:pPr>
            <w:r>
              <w:t>1.The Guardian Body shall immediately dismiss a guardian if it concludes that the guardian has abused his/her authority, or has threatened the interests of the person under guardianship.</w:t>
            </w:r>
          </w:p>
          <w:p w14:paraId="530E1C16" w14:textId="77777777" w:rsidR="00E52465" w:rsidRDefault="00E52465" w:rsidP="00E52465">
            <w:pPr>
              <w:contextualSpacing/>
              <w:jc w:val="both"/>
            </w:pPr>
          </w:p>
          <w:p w14:paraId="1FD4DDF0" w14:textId="1B3C803E" w:rsidR="00174E4E" w:rsidRDefault="00174E4E" w:rsidP="00E52465">
            <w:pPr>
              <w:contextualSpacing/>
              <w:jc w:val="both"/>
            </w:pPr>
            <w:r>
              <w:t>2.The same shall apply in cases where the guardian for some reason has lost the right to be a guardian.</w:t>
            </w:r>
          </w:p>
          <w:p w14:paraId="7B10929A" w14:textId="77777777" w:rsidR="00E52465" w:rsidRDefault="00E52465" w:rsidP="00E52465">
            <w:pPr>
              <w:contextualSpacing/>
              <w:jc w:val="both"/>
            </w:pPr>
          </w:p>
          <w:p w14:paraId="4453008D" w14:textId="69A080FA" w:rsidR="00174E4E" w:rsidRDefault="00174E4E" w:rsidP="00E52465">
            <w:pPr>
              <w:contextualSpacing/>
              <w:jc w:val="both"/>
            </w:pPr>
            <w:r>
              <w:t>3.The Guardian Body shall dismiss the guardian within 30 days at the latest if it finds that the guardian has been negligent in fulfilling his/her obligations or deems it beneficial for the person under guardianship to appoint another custodian.</w:t>
            </w:r>
          </w:p>
          <w:p w14:paraId="4D80D6E1" w14:textId="77777777" w:rsidR="00E52465" w:rsidRDefault="00E52465" w:rsidP="00E52465">
            <w:pPr>
              <w:contextualSpacing/>
              <w:jc w:val="both"/>
            </w:pPr>
          </w:p>
          <w:p w14:paraId="3F48FC30" w14:textId="10C131CF" w:rsidR="00174E4E" w:rsidRDefault="00174E4E" w:rsidP="00E52465">
            <w:pPr>
              <w:contextualSpacing/>
              <w:jc w:val="both"/>
            </w:pPr>
            <w:r>
              <w:t xml:space="preserve">4.When the Guardian Body operates under the authorizations arising from paragraphs 1 and 2 of this Article, it shall be obliged to take all </w:t>
            </w:r>
            <w:r>
              <w:lastRenderedPageBreak/>
              <w:t>necessary measures to maintain the representation of rights until the appointment of a new guardian.</w:t>
            </w:r>
          </w:p>
          <w:p w14:paraId="5EA08B98" w14:textId="77777777" w:rsidR="00E52465" w:rsidRDefault="00E52465" w:rsidP="00E52465">
            <w:pPr>
              <w:contextualSpacing/>
              <w:jc w:val="both"/>
            </w:pPr>
          </w:p>
          <w:p w14:paraId="6DFF848B" w14:textId="77777777" w:rsidR="00174E4E" w:rsidRDefault="00174E4E" w:rsidP="00E52465">
            <w:pPr>
              <w:contextualSpacing/>
              <w:jc w:val="both"/>
            </w:pPr>
            <w:r>
              <w:t xml:space="preserve">5.In cases where the decision on placing a person under guardianship is taken through court proceedings, the Guardian Body shall also notify the court of the dismissal decision. The notice sent to the court shall contain detailed reasoning that led to the dismissal of the guardian, as well as the appointment of the other guardian. </w:t>
            </w:r>
          </w:p>
          <w:p w14:paraId="7E8CB0CB" w14:textId="77777777" w:rsidR="00174E4E" w:rsidRDefault="00174E4E" w:rsidP="00E52465">
            <w:pPr>
              <w:contextualSpacing/>
              <w:jc w:val="both"/>
            </w:pPr>
          </w:p>
          <w:p w14:paraId="766755F3" w14:textId="77777777" w:rsidR="00174E4E" w:rsidRDefault="00174E4E" w:rsidP="00E52465">
            <w:pPr>
              <w:contextualSpacing/>
              <w:jc w:val="both"/>
            </w:pPr>
            <w:r>
              <w:t xml:space="preserve">6.If the guardian has exceeded his/her authorizations and such exceeding has elements of a criminal offence, the Guardian Body shall also notify the police and the prosecution office for further legal action. </w:t>
            </w:r>
          </w:p>
          <w:p w14:paraId="7559555E" w14:textId="77777777" w:rsidR="00174E4E" w:rsidRDefault="00174E4E" w:rsidP="00E52465">
            <w:pPr>
              <w:contextualSpacing/>
              <w:jc w:val="center"/>
              <w:rPr>
                <w:b/>
                <w:bCs/>
              </w:rPr>
            </w:pPr>
          </w:p>
          <w:p w14:paraId="4242AF44" w14:textId="77777777" w:rsidR="00356AA4" w:rsidRDefault="00356AA4" w:rsidP="00174E4E">
            <w:pPr>
              <w:spacing w:line="276" w:lineRule="auto"/>
              <w:ind w:left="360"/>
              <w:contextualSpacing/>
              <w:jc w:val="center"/>
              <w:rPr>
                <w:b/>
                <w:bCs/>
              </w:rPr>
            </w:pPr>
          </w:p>
          <w:p w14:paraId="7F2CEE5B" w14:textId="7258585C" w:rsidR="00174E4E" w:rsidRDefault="00174E4E" w:rsidP="00555F16">
            <w:pPr>
              <w:contextualSpacing/>
              <w:jc w:val="center"/>
              <w:rPr>
                <w:b/>
                <w:bCs/>
              </w:rPr>
            </w:pPr>
            <w:r>
              <w:rPr>
                <w:b/>
                <w:bCs/>
              </w:rPr>
              <w:t>Article 71</w:t>
            </w:r>
          </w:p>
          <w:p w14:paraId="79C118F5" w14:textId="77777777" w:rsidR="00174E4E" w:rsidRDefault="00174E4E" w:rsidP="00555F16">
            <w:pPr>
              <w:contextualSpacing/>
              <w:jc w:val="center"/>
              <w:rPr>
                <w:b/>
                <w:bCs/>
              </w:rPr>
            </w:pPr>
            <w:r>
              <w:rPr>
                <w:b/>
                <w:bCs/>
              </w:rPr>
              <w:t>Release of guardian from obligations</w:t>
            </w:r>
          </w:p>
          <w:p w14:paraId="6CFE11DC" w14:textId="2E516095" w:rsidR="00174E4E" w:rsidRDefault="00174E4E" w:rsidP="00555F16">
            <w:pPr>
              <w:contextualSpacing/>
              <w:jc w:val="both"/>
              <w:rPr>
                <w:b/>
                <w:bCs/>
                <w:lang w:val="sq-AL"/>
              </w:rPr>
            </w:pPr>
          </w:p>
          <w:p w14:paraId="6A001AEF" w14:textId="379B752C" w:rsidR="00174E4E" w:rsidRDefault="00174E4E" w:rsidP="00555F16">
            <w:pPr>
              <w:contextualSpacing/>
              <w:jc w:val="both"/>
            </w:pPr>
            <w:r>
              <w:t>1.The Guardian Body shall release a guardian from obligations upon his/her request, no later than three months from the day when the guardian made such request.</w:t>
            </w:r>
          </w:p>
          <w:p w14:paraId="61EADAB2" w14:textId="77777777" w:rsidR="00555F16" w:rsidRDefault="00555F16" w:rsidP="00555F16">
            <w:pPr>
              <w:contextualSpacing/>
              <w:jc w:val="both"/>
            </w:pPr>
          </w:p>
          <w:p w14:paraId="21161FF6" w14:textId="77777777" w:rsidR="00174E4E" w:rsidRDefault="00174E4E" w:rsidP="00555F16">
            <w:pPr>
              <w:contextualSpacing/>
              <w:jc w:val="both"/>
            </w:pPr>
            <w:r>
              <w:t>2.The relative of the person under guardianship who is in a direct bloodline, siblings from father or mother, who serves as a guardian, shall be released from obligations at his/her request only if there are no rules based on which such request may be rejected.</w:t>
            </w:r>
          </w:p>
          <w:p w14:paraId="68D4F1BD" w14:textId="77777777" w:rsidR="00174E4E" w:rsidRDefault="00174E4E" w:rsidP="00555F16">
            <w:pPr>
              <w:contextualSpacing/>
              <w:jc w:val="both"/>
            </w:pPr>
          </w:p>
          <w:p w14:paraId="4C4AC38A" w14:textId="77777777" w:rsidR="00174E4E" w:rsidRDefault="00174E4E" w:rsidP="00555F16">
            <w:pPr>
              <w:contextualSpacing/>
              <w:jc w:val="both"/>
            </w:pPr>
            <w:r>
              <w:lastRenderedPageBreak/>
              <w:t>3.Where the actions of the Guardian Body are in accordance with Article 72 of this Administrative Instruction and paragraphs 1 and 2 of this Article, it shall be obliged to take all necessary measures to protect, secure and safeguard all the rights and interests of the person under guardianship. It shall select and appoint the next guardian as soon as possible.</w:t>
            </w:r>
          </w:p>
          <w:p w14:paraId="6B3C63D7" w14:textId="77777777" w:rsidR="00174E4E" w:rsidRDefault="00174E4E" w:rsidP="00555F16">
            <w:pPr>
              <w:jc w:val="both"/>
              <w:rPr>
                <w:b/>
                <w:bCs/>
                <w:lang w:val="sq-AL"/>
              </w:rPr>
            </w:pPr>
          </w:p>
          <w:p w14:paraId="06CF1FBA" w14:textId="709A36E5" w:rsidR="00174E4E" w:rsidRDefault="00174E4E" w:rsidP="00555F16">
            <w:pPr>
              <w:rPr>
                <w:b/>
                <w:bCs/>
              </w:rPr>
            </w:pPr>
          </w:p>
          <w:p w14:paraId="6738E487" w14:textId="77777777" w:rsidR="00555F16" w:rsidRDefault="00555F16" w:rsidP="00555F16">
            <w:pPr>
              <w:rPr>
                <w:b/>
                <w:bCs/>
              </w:rPr>
            </w:pPr>
          </w:p>
          <w:p w14:paraId="5300D658" w14:textId="77777777" w:rsidR="00174E4E" w:rsidRDefault="00174E4E" w:rsidP="00367A23">
            <w:pPr>
              <w:contextualSpacing/>
              <w:jc w:val="center"/>
              <w:rPr>
                <w:b/>
                <w:bCs/>
              </w:rPr>
            </w:pPr>
            <w:r>
              <w:rPr>
                <w:b/>
                <w:bCs/>
              </w:rPr>
              <w:t>Article 72</w:t>
            </w:r>
          </w:p>
          <w:p w14:paraId="622BDB83" w14:textId="77777777" w:rsidR="00174E4E" w:rsidRDefault="00174E4E" w:rsidP="00367A23">
            <w:pPr>
              <w:contextualSpacing/>
              <w:jc w:val="center"/>
              <w:rPr>
                <w:b/>
                <w:bCs/>
              </w:rPr>
            </w:pPr>
            <w:r>
              <w:rPr>
                <w:b/>
                <w:bCs/>
              </w:rPr>
              <w:t>Property issues after dismissal or release from obligations</w:t>
            </w:r>
          </w:p>
          <w:p w14:paraId="47911FDC" w14:textId="77777777" w:rsidR="00174E4E" w:rsidRDefault="00174E4E" w:rsidP="00367A23">
            <w:pPr>
              <w:contextualSpacing/>
              <w:jc w:val="both"/>
              <w:rPr>
                <w:b/>
                <w:bCs/>
                <w:lang w:val="sq-AL"/>
              </w:rPr>
            </w:pPr>
          </w:p>
          <w:p w14:paraId="25800AA6" w14:textId="2D9883EF" w:rsidR="00174E4E" w:rsidRDefault="00174E4E" w:rsidP="00367A23">
            <w:pPr>
              <w:contextualSpacing/>
              <w:jc w:val="both"/>
            </w:pPr>
            <w:r>
              <w:t>1.If a person under guardianship has assets, the Guardian Body shall take all necessary measures to verify the current situation concerning the assets, in order to assess the inventory and assets.</w:t>
            </w:r>
          </w:p>
          <w:p w14:paraId="4F0A2304" w14:textId="77777777" w:rsidR="00367A23" w:rsidRDefault="00367A23" w:rsidP="00367A23">
            <w:pPr>
              <w:contextualSpacing/>
              <w:jc w:val="both"/>
            </w:pPr>
          </w:p>
          <w:p w14:paraId="3C253FF9" w14:textId="77777777" w:rsidR="00174E4E" w:rsidRDefault="00174E4E" w:rsidP="00367A23">
            <w:pPr>
              <w:contextualSpacing/>
              <w:jc w:val="both"/>
            </w:pPr>
            <w:r>
              <w:t>2.All assets under guardianship shall be entrusted as soon as possible to the new guardian, or to the person who on behalf of the Guardian Body exercises the guardian’s duties.</w:t>
            </w:r>
          </w:p>
          <w:p w14:paraId="7C13F9BD" w14:textId="77777777" w:rsidR="00174E4E" w:rsidRDefault="00174E4E" w:rsidP="00367A23">
            <w:pPr>
              <w:contextualSpacing/>
              <w:jc w:val="both"/>
            </w:pPr>
          </w:p>
          <w:p w14:paraId="2560B00A" w14:textId="77777777" w:rsidR="00174E4E" w:rsidRDefault="00174E4E" w:rsidP="005D5F04">
            <w:pPr>
              <w:contextualSpacing/>
              <w:jc w:val="both"/>
            </w:pPr>
            <w:r>
              <w:t xml:space="preserve">3.The inventory, valuation and handover of the assets of a person under guardianship shall be done by a commission established by the Guardian Body. The procedures and meetings of the commission shall be held in the presence and participation of the dismissed or released guardian, the new guardian, respectively the person who on behalf of the Guardian Body shall directly exercise the duties of a guardian, </w:t>
            </w:r>
            <w:r>
              <w:lastRenderedPageBreak/>
              <w:t xml:space="preserve">and the person under guardianship in case he/she is mentally capable. </w:t>
            </w:r>
          </w:p>
          <w:p w14:paraId="15CDF909" w14:textId="1214AB3C" w:rsidR="00174E4E" w:rsidRDefault="00174E4E" w:rsidP="005D5F04">
            <w:pPr>
              <w:jc w:val="both"/>
              <w:rPr>
                <w:b/>
                <w:bCs/>
                <w:lang w:val="sq-AL"/>
              </w:rPr>
            </w:pPr>
          </w:p>
          <w:p w14:paraId="3DF9DFEF" w14:textId="77777777" w:rsidR="005D5F04" w:rsidRDefault="005D5F04" w:rsidP="005D5F04">
            <w:pPr>
              <w:jc w:val="both"/>
              <w:rPr>
                <w:b/>
                <w:bCs/>
                <w:lang w:val="sq-AL"/>
              </w:rPr>
            </w:pPr>
          </w:p>
          <w:p w14:paraId="19D79455" w14:textId="77777777" w:rsidR="00174E4E" w:rsidRDefault="00174E4E" w:rsidP="00FD7047">
            <w:pPr>
              <w:jc w:val="both"/>
              <w:rPr>
                <w:b/>
                <w:bCs/>
              </w:rPr>
            </w:pPr>
            <w:r>
              <w:rPr>
                <w:b/>
                <w:bCs/>
              </w:rPr>
              <w:t xml:space="preserve">CHAPTER IX: THE GUARDIAN’S ROLE WITH OTHER FORMS OF PROTECTION OF THE PERSON UNDER GUARDIANSHIP (Marriage, Divorce, Paternity, Maternity, Adoption, Family Shelter) </w:t>
            </w:r>
          </w:p>
          <w:p w14:paraId="7E622DFB" w14:textId="247EE3C3" w:rsidR="00174E4E" w:rsidRDefault="00174E4E" w:rsidP="00FD7047">
            <w:pPr>
              <w:contextualSpacing/>
              <w:jc w:val="both"/>
              <w:rPr>
                <w:b/>
                <w:bCs/>
                <w:lang w:val="sq-AL"/>
              </w:rPr>
            </w:pPr>
          </w:p>
          <w:p w14:paraId="5DF31217" w14:textId="35FD8A6D" w:rsidR="009B23E0" w:rsidRDefault="009B23E0" w:rsidP="00FD7047">
            <w:pPr>
              <w:contextualSpacing/>
              <w:jc w:val="both"/>
              <w:rPr>
                <w:b/>
                <w:bCs/>
                <w:lang w:val="sq-AL"/>
              </w:rPr>
            </w:pPr>
          </w:p>
          <w:p w14:paraId="178B03BA" w14:textId="77777777" w:rsidR="00174E4E" w:rsidRDefault="00174E4E" w:rsidP="00FD7047">
            <w:pPr>
              <w:contextualSpacing/>
              <w:jc w:val="center"/>
              <w:rPr>
                <w:b/>
                <w:bCs/>
              </w:rPr>
            </w:pPr>
            <w:r>
              <w:rPr>
                <w:b/>
                <w:bCs/>
              </w:rPr>
              <w:t>Article 73</w:t>
            </w:r>
          </w:p>
          <w:p w14:paraId="4B1AAEB1" w14:textId="77777777" w:rsidR="00174E4E" w:rsidRDefault="00174E4E" w:rsidP="00FD7047">
            <w:pPr>
              <w:contextualSpacing/>
              <w:jc w:val="center"/>
              <w:rPr>
                <w:b/>
                <w:bCs/>
              </w:rPr>
            </w:pPr>
            <w:r>
              <w:rPr>
                <w:b/>
                <w:bCs/>
              </w:rPr>
              <w:t>Opinion on the conditions for entering into marriage</w:t>
            </w:r>
          </w:p>
          <w:p w14:paraId="38949B0C" w14:textId="6E93719D" w:rsidR="00FD7047" w:rsidRDefault="00FD7047" w:rsidP="00FD7047">
            <w:pPr>
              <w:contextualSpacing/>
              <w:jc w:val="both"/>
              <w:rPr>
                <w:b/>
                <w:bCs/>
                <w:lang w:val="sq-AL"/>
              </w:rPr>
            </w:pPr>
          </w:p>
          <w:p w14:paraId="4D509184" w14:textId="4F9E3F0A" w:rsidR="00174E4E" w:rsidRDefault="00174E4E" w:rsidP="00FD7047">
            <w:pPr>
              <w:contextualSpacing/>
              <w:jc w:val="both"/>
            </w:pPr>
            <w:r>
              <w:t>1.Before issuing a decision, the court shall seek the opinion of the Guardian Body, it shall hear the child who has reached the age of 16 and the parents, respectively his/her guardian. The court shall also hear the person with whom the minor intends to marry, the opinion of the relevant health institution and it shall investigate other circumstances relevant to the decision.</w:t>
            </w:r>
          </w:p>
          <w:p w14:paraId="04E54E75" w14:textId="77777777" w:rsidR="00FD7047" w:rsidRDefault="00FD7047" w:rsidP="00FD7047">
            <w:pPr>
              <w:contextualSpacing/>
              <w:jc w:val="both"/>
            </w:pPr>
          </w:p>
          <w:p w14:paraId="0630149F" w14:textId="60E4F336" w:rsidR="00FD7047" w:rsidRDefault="00174E4E" w:rsidP="00FD7047">
            <w:pPr>
              <w:contextualSpacing/>
              <w:jc w:val="both"/>
            </w:pPr>
            <w:r>
              <w:t xml:space="preserve">2.The Guardian Body shall, upon the request of the court, prepare a comprehensive professional opinion regarding the ability and maturity achieved by the person who has reached the age of 16. </w:t>
            </w:r>
          </w:p>
          <w:p w14:paraId="4A533B87" w14:textId="77777777" w:rsidR="00DF27D9" w:rsidRDefault="00DF27D9" w:rsidP="00FD7047">
            <w:pPr>
              <w:contextualSpacing/>
              <w:jc w:val="both"/>
            </w:pPr>
          </w:p>
          <w:p w14:paraId="2DF81F60" w14:textId="77777777" w:rsidR="00174E4E" w:rsidRDefault="00174E4E" w:rsidP="00FD7047">
            <w:pPr>
              <w:contextualSpacing/>
              <w:jc w:val="both"/>
            </w:pPr>
            <w:r>
              <w:t xml:space="preserve">3.The Guardian Body may, during the compilation of the professional opinion, request the assistance and involvement of other experts, with special emphasis on the psychologist, in </w:t>
            </w:r>
            <w:r>
              <w:lastRenderedPageBreak/>
              <w:t xml:space="preserve">order for the opinion to be based on the opinion of other experts and with a comprehensive character. </w:t>
            </w:r>
          </w:p>
          <w:p w14:paraId="22D86651" w14:textId="77777777" w:rsidR="00174E4E" w:rsidRDefault="00174E4E" w:rsidP="00FD7047">
            <w:pPr>
              <w:contextualSpacing/>
              <w:jc w:val="both"/>
              <w:rPr>
                <w:b/>
                <w:bCs/>
                <w:lang w:val="sq-AL"/>
              </w:rPr>
            </w:pPr>
          </w:p>
          <w:p w14:paraId="637F5259" w14:textId="77777777" w:rsidR="003F3F34" w:rsidRDefault="003F3F34" w:rsidP="003F3F34">
            <w:pPr>
              <w:contextualSpacing/>
              <w:jc w:val="center"/>
              <w:rPr>
                <w:b/>
                <w:bCs/>
              </w:rPr>
            </w:pPr>
          </w:p>
          <w:p w14:paraId="62D9ECFE" w14:textId="6E704120" w:rsidR="00174E4E" w:rsidRDefault="00174E4E" w:rsidP="003F3F34">
            <w:pPr>
              <w:contextualSpacing/>
              <w:jc w:val="center"/>
              <w:rPr>
                <w:b/>
                <w:bCs/>
              </w:rPr>
            </w:pPr>
            <w:r>
              <w:rPr>
                <w:b/>
                <w:bCs/>
              </w:rPr>
              <w:t>Article 74</w:t>
            </w:r>
          </w:p>
          <w:p w14:paraId="5D65B59F" w14:textId="77777777" w:rsidR="00174E4E" w:rsidRDefault="00174E4E" w:rsidP="003F3F34">
            <w:pPr>
              <w:contextualSpacing/>
              <w:jc w:val="center"/>
              <w:rPr>
                <w:b/>
                <w:bCs/>
              </w:rPr>
            </w:pPr>
            <w:r>
              <w:rPr>
                <w:b/>
                <w:bCs/>
              </w:rPr>
              <w:t>Ability to act to enter into marriage</w:t>
            </w:r>
          </w:p>
          <w:p w14:paraId="038BFC25" w14:textId="11AADD58" w:rsidR="00174E4E" w:rsidRDefault="00174E4E" w:rsidP="003F3F34">
            <w:pPr>
              <w:contextualSpacing/>
              <w:rPr>
                <w:b/>
                <w:bCs/>
                <w:lang w:val="sq-AL"/>
              </w:rPr>
            </w:pPr>
          </w:p>
          <w:p w14:paraId="2C54BCC2" w14:textId="10FE9B81" w:rsidR="00174E4E" w:rsidRDefault="00174E4E" w:rsidP="003F3F34">
            <w:pPr>
              <w:contextualSpacing/>
              <w:jc w:val="both"/>
            </w:pPr>
            <w:r>
              <w:t>1.A person who has been deprived of his/her legal capacity, by a court decision shall not enter into marriage.</w:t>
            </w:r>
          </w:p>
          <w:p w14:paraId="12A05625" w14:textId="77777777" w:rsidR="003F3F34" w:rsidRDefault="003F3F34" w:rsidP="003F3F34">
            <w:pPr>
              <w:contextualSpacing/>
              <w:jc w:val="both"/>
            </w:pPr>
          </w:p>
          <w:p w14:paraId="49DA237C" w14:textId="77777777" w:rsidR="00174E4E" w:rsidRDefault="00174E4E" w:rsidP="003F3F34">
            <w:pPr>
              <w:contextualSpacing/>
              <w:jc w:val="both"/>
            </w:pPr>
            <w:r>
              <w:t xml:space="preserve">2.Notwithstanding paragraph (1) of this Article, the court may exceptionally allow such a person to marry on request. In such cases, the court may seek the opinion of the parent, supervisor or guardian of the person and the Guardian Body. </w:t>
            </w:r>
          </w:p>
          <w:p w14:paraId="5090310D" w14:textId="77777777" w:rsidR="00174E4E" w:rsidRDefault="00174E4E" w:rsidP="003F3F34">
            <w:pPr>
              <w:contextualSpacing/>
              <w:jc w:val="both"/>
              <w:rPr>
                <w:lang w:val="sq-AL"/>
              </w:rPr>
            </w:pPr>
          </w:p>
          <w:p w14:paraId="46B693DE" w14:textId="77777777" w:rsidR="00174E4E" w:rsidRDefault="00174E4E" w:rsidP="003F3F34">
            <w:pPr>
              <w:contextualSpacing/>
              <w:jc w:val="center"/>
              <w:rPr>
                <w:b/>
                <w:bCs/>
              </w:rPr>
            </w:pPr>
          </w:p>
          <w:p w14:paraId="655384D0" w14:textId="77777777" w:rsidR="00174E4E" w:rsidRDefault="00174E4E" w:rsidP="003F3F34">
            <w:pPr>
              <w:contextualSpacing/>
              <w:jc w:val="center"/>
              <w:rPr>
                <w:b/>
                <w:bCs/>
              </w:rPr>
            </w:pPr>
            <w:r>
              <w:rPr>
                <w:b/>
                <w:bCs/>
              </w:rPr>
              <w:t>Article 75</w:t>
            </w:r>
          </w:p>
          <w:p w14:paraId="501AFF3F" w14:textId="77777777" w:rsidR="00174E4E" w:rsidRDefault="00174E4E" w:rsidP="003F3F34">
            <w:pPr>
              <w:contextualSpacing/>
              <w:jc w:val="center"/>
              <w:rPr>
                <w:b/>
                <w:bCs/>
              </w:rPr>
            </w:pPr>
            <w:r>
              <w:rPr>
                <w:b/>
                <w:bCs/>
              </w:rPr>
              <w:t>Guardianship as a barrier to marriage</w:t>
            </w:r>
          </w:p>
          <w:p w14:paraId="36BEEC01" w14:textId="77777777" w:rsidR="00174E4E" w:rsidRDefault="00174E4E" w:rsidP="003F3F34">
            <w:pPr>
              <w:contextualSpacing/>
              <w:jc w:val="center"/>
              <w:rPr>
                <w:b/>
                <w:bCs/>
                <w:lang w:val="sq-AL"/>
              </w:rPr>
            </w:pPr>
          </w:p>
          <w:p w14:paraId="5570AD37" w14:textId="77777777" w:rsidR="00174E4E" w:rsidRDefault="00174E4E" w:rsidP="003F3F34">
            <w:pPr>
              <w:jc w:val="both"/>
            </w:pPr>
          </w:p>
          <w:p w14:paraId="5EB2026D" w14:textId="77777777" w:rsidR="00174E4E" w:rsidRDefault="00174E4E" w:rsidP="003F3F34">
            <w:pPr>
              <w:jc w:val="both"/>
            </w:pPr>
            <w:r>
              <w:t xml:space="preserve">Marriage between the guardian and the person under guardianship shall be prohibited for the duration of guardianship. </w:t>
            </w:r>
          </w:p>
          <w:p w14:paraId="6E13FB91" w14:textId="77777777" w:rsidR="00174E4E" w:rsidRDefault="00174E4E" w:rsidP="003F3F34">
            <w:pPr>
              <w:contextualSpacing/>
              <w:jc w:val="both"/>
              <w:rPr>
                <w:b/>
                <w:bCs/>
                <w:lang w:val="sq-AL"/>
              </w:rPr>
            </w:pPr>
          </w:p>
          <w:p w14:paraId="0FA6E011" w14:textId="77777777" w:rsidR="00174E4E" w:rsidRDefault="00174E4E" w:rsidP="003F3F34">
            <w:pPr>
              <w:contextualSpacing/>
              <w:jc w:val="both"/>
              <w:rPr>
                <w:b/>
                <w:bCs/>
                <w:lang w:val="sq-AL"/>
              </w:rPr>
            </w:pPr>
          </w:p>
          <w:p w14:paraId="0FEE9F5B" w14:textId="77777777" w:rsidR="00174E4E" w:rsidRDefault="00174E4E" w:rsidP="003F3F34">
            <w:pPr>
              <w:contextualSpacing/>
              <w:jc w:val="both"/>
              <w:rPr>
                <w:b/>
                <w:bCs/>
                <w:lang w:val="sq-AL"/>
              </w:rPr>
            </w:pPr>
          </w:p>
          <w:p w14:paraId="50641BDB" w14:textId="77777777" w:rsidR="00174E4E" w:rsidRDefault="00174E4E" w:rsidP="003F3F34">
            <w:pPr>
              <w:contextualSpacing/>
              <w:jc w:val="center"/>
              <w:rPr>
                <w:b/>
                <w:bCs/>
              </w:rPr>
            </w:pPr>
            <w:r>
              <w:rPr>
                <w:b/>
                <w:bCs/>
              </w:rPr>
              <w:t>Article 76</w:t>
            </w:r>
          </w:p>
          <w:p w14:paraId="2B8D8A6F" w14:textId="77777777" w:rsidR="00174E4E" w:rsidRDefault="00174E4E" w:rsidP="003F3F34">
            <w:pPr>
              <w:contextualSpacing/>
              <w:jc w:val="center"/>
              <w:rPr>
                <w:b/>
                <w:bCs/>
              </w:rPr>
            </w:pPr>
            <w:r>
              <w:rPr>
                <w:b/>
                <w:bCs/>
              </w:rPr>
              <w:t>Filing a lawsuit for divorce</w:t>
            </w:r>
          </w:p>
          <w:p w14:paraId="7004910C" w14:textId="77777777" w:rsidR="00174E4E" w:rsidRDefault="00174E4E" w:rsidP="003F3F34">
            <w:pPr>
              <w:contextualSpacing/>
              <w:jc w:val="both"/>
              <w:rPr>
                <w:b/>
                <w:bCs/>
                <w:lang w:val="sq-AL"/>
              </w:rPr>
            </w:pPr>
          </w:p>
          <w:p w14:paraId="7A3D798F" w14:textId="77777777" w:rsidR="00174E4E" w:rsidRDefault="00174E4E" w:rsidP="00174E4E">
            <w:pPr>
              <w:spacing w:line="276" w:lineRule="auto"/>
              <w:jc w:val="both"/>
            </w:pPr>
            <w:r>
              <w:t xml:space="preserve">The guardian may file a lawsuit for divorce on behalf of the spouse who suffers from the </w:t>
            </w:r>
            <w:r>
              <w:lastRenderedPageBreak/>
              <w:t>diagnosed mental illness, or on behalf of the person incapable of acting only with the prior consent of the Guardian Body.</w:t>
            </w:r>
          </w:p>
          <w:p w14:paraId="236D5B10" w14:textId="77777777" w:rsidR="00174E4E" w:rsidRDefault="00174E4E" w:rsidP="00174E4E">
            <w:pPr>
              <w:spacing w:line="276" w:lineRule="auto"/>
              <w:ind w:left="360"/>
              <w:contextualSpacing/>
              <w:jc w:val="both"/>
              <w:rPr>
                <w:b/>
                <w:bCs/>
                <w:lang w:val="sq-AL"/>
              </w:rPr>
            </w:pPr>
          </w:p>
          <w:p w14:paraId="0AE11DF9" w14:textId="7E2CE391" w:rsidR="004D2439" w:rsidRDefault="004D2439" w:rsidP="00174E4E">
            <w:pPr>
              <w:spacing w:line="276" w:lineRule="auto"/>
              <w:ind w:left="360"/>
              <w:contextualSpacing/>
              <w:jc w:val="center"/>
              <w:rPr>
                <w:b/>
                <w:bCs/>
              </w:rPr>
            </w:pPr>
          </w:p>
          <w:p w14:paraId="1B233E3E" w14:textId="77777777" w:rsidR="00317218" w:rsidRDefault="00317218" w:rsidP="00174E4E">
            <w:pPr>
              <w:spacing w:line="276" w:lineRule="auto"/>
              <w:ind w:left="360"/>
              <w:contextualSpacing/>
              <w:jc w:val="center"/>
              <w:rPr>
                <w:b/>
                <w:bCs/>
              </w:rPr>
            </w:pPr>
          </w:p>
          <w:p w14:paraId="354B2EE2" w14:textId="2D4D55CB" w:rsidR="00174E4E" w:rsidRDefault="00174E4E" w:rsidP="00D57BF9">
            <w:pPr>
              <w:contextualSpacing/>
              <w:jc w:val="center"/>
              <w:rPr>
                <w:b/>
                <w:bCs/>
              </w:rPr>
            </w:pPr>
            <w:r>
              <w:rPr>
                <w:b/>
                <w:bCs/>
              </w:rPr>
              <w:t>Article 77</w:t>
            </w:r>
          </w:p>
          <w:p w14:paraId="2052652D" w14:textId="77777777" w:rsidR="00174E4E" w:rsidRDefault="00174E4E" w:rsidP="00D57BF9">
            <w:pPr>
              <w:contextualSpacing/>
              <w:jc w:val="center"/>
              <w:rPr>
                <w:b/>
                <w:bCs/>
              </w:rPr>
            </w:pPr>
            <w:r>
              <w:rPr>
                <w:b/>
                <w:bCs/>
              </w:rPr>
              <w:t>The consent of the child for paternity recognition</w:t>
            </w:r>
          </w:p>
          <w:p w14:paraId="1400375B" w14:textId="77777777" w:rsidR="00174E4E" w:rsidRDefault="00174E4E" w:rsidP="00D57BF9">
            <w:pPr>
              <w:contextualSpacing/>
              <w:jc w:val="both"/>
              <w:rPr>
                <w:b/>
                <w:bCs/>
                <w:lang w:val="sq-AL"/>
              </w:rPr>
            </w:pPr>
          </w:p>
          <w:p w14:paraId="675866E3" w14:textId="17C5676C" w:rsidR="00174E4E" w:rsidRDefault="00174E4E" w:rsidP="00D57BF9">
            <w:pPr>
              <w:contextualSpacing/>
              <w:jc w:val="both"/>
            </w:pPr>
            <w:r>
              <w:t>1.If the child is older than 16, his/her consent for paternity recognition shall also be required. This consent shall be given in the manner regulated by Article 109 of the Family Law.</w:t>
            </w:r>
          </w:p>
          <w:p w14:paraId="0B1D58BA" w14:textId="77777777" w:rsidR="00D57BF9" w:rsidRDefault="00D57BF9" w:rsidP="00D57BF9">
            <w:pPr>
              <w:contextualSpacing/>
              <w:jc w:val="both"/>
              <w:rPr>
                <w:b/>
                <w:bCs/>
              </w:rPr>
            </w:pPr>
          </w:p>
          <w:p w14:paraId="45700195" w14:textId="77777777" w:rsidR="00174E4E" w:rsidRDefault="00174E4E" w:rsidP="00D57BF9">
            <w:pPr>
              <w:contextualSpacing/>
              <w:jc w:val="both"/>
              <w:rPr>
                <w:b/>
                <w:bCs/>
              </w:rPr>
            </w:pPr>
            <w:r>
              <w:t>2.If the child, despite this age, is incapable of judging continuously, or the mother is no longer alive, has an unknown place of residence, or has been declared dead, or has been completely deprived of the ability to act, the statement of consent for paternity recognition shall be given by the guardian of the child with the permission of the Guardian Body.</w:t>
            </w:r>
          </w:p>
          <w:p w14:paraId="74F99947" w14:textId="77777777" w:rsidR="00174E4E" w:rsidRDefault="00174E4E" w:rsidP="00D57BF9">
            <w:pPr>
              <w:jc w:val="both"/>
              <w:rPr>
                <w:b/>
                <w:bCs/>
                <w:lang w:val="sq-AL"/>
              </w:rPr>
            </w:pPr>
          </w:p>
          <w:p w14:paraId="267A2511" w14:textId="77777777" w:rsidR="00174E4E" w:rsidRDefault="00174E4E" w:rsidP="00D57BF9">
            <w:pPr>
              <w:jc w:val="both"/>
              <w:rPr>
                <w:b/>
                <w:bCs/>
                <w:lang w:val="sq-AL"/>
              </w:rPr>
            </w:pPr>
          </w:p>
          <w:p w14:paraId="36ECC2C9" w14:textId="77777777" w:rsidR="00174E4E" w:rsidRDefault="00174E4E" w:rsidP="00174E4E">
            <w:pPr>
              <w:spacing w:line="276" w:lineRule="auto"/>
              <w:jc w:val="both"/>
              <w:rPr>
                <w:b/>
                <w:bCs/>
                <w:lang w:val="sq-AL"/>
              </w:rPr>
            </w:pPr>
          </w:p>
          <w:p w14:paraId="33F9690B" w14:textId="77777777" w:rsidR="00174E4E" w:rsidRDefault="00174E4E" w:rsidP="001D76F7">
            <w:pPr>
              <w:contextualSpacing/>
              <w:jc w:val="center"/>
              <w:rPr>
                <w:b/>
                <w:bCs/>
              </w:rPr>
            </w:pPr>
            <w:r>
              <w:rPr>
                <w:b/>
                <w:bCs/>
              </w:rPr>
              <w:t>Article 78</w:t>
            </w:r>
          </w:p>
          <w:p w14:paraId="023FA48A" w14:textId="77777777" w:rsidR="00174E4E" w:rsidRDefault="00174E4E" w:rsidP="001D76F7">
            <w:pPr>
              <w:contextualSpacing/>
              <w:jc w:val="center"/>
              <w:rPr>
                <w:b/>
                <w:bCs/>
              </w:rPr>
            </w:pPr>
            <w:r>
              <w:rPr>
                <w:b/>
                <w:bCs/>
              </w:rPr>
              <w:t>Court proceedings concerning disputes over paternity recognition</w:t>
            </w:r>
          </w:p>
          <w:p w14:paraId="5E97F7EE" w14:textId="77777777" w:rsidR="00174E4E" w:rsidRDefault="00174E4E" w:rsidP="001D76F7">
            <w:pPr>
              <w:contextualSpacing/>
              <w:jc w:val="both"/>
              <w:rPr>
                <w:b/>
                <w:bCs/>
                <w:lang w:val="sq-AL"/>
              </w:rPr>
            </w:pPr>
          </w:p>
          <w:p w14:paraId="070F4F57" w14:textId="16114D42" w:rsidR="00174E4E" w:rsidRDefault="00174E4E" w:rsidP="001D76F7">
            <w:pPr>
              <w:contextualSpacing/>
              <w:jc w:val="both"/>
            </w:pPr>
            <w:r>
              <w:t xml:space="preserve">1.If the mother of the child or the child who is older than 16, or the guardian of the child when his/her consent is required, do not agree on the </w:t>
            </w:r>
            <w:r>
              <w:lastRenderedPageBreak/>
              <w:t xml:space="preserve">paternity recognition or do not declare about it within 30 days, after becoming aware of such recognition, the person who has recognized the child as his own may file a lawsuit to the court to prove that he is the father of the child. </w:t>
            </w:r>
          </w:p>
          <w:p w14:paraId="30CDA3B6" w14:textId="77777777" w:rsidR="001D76F7" w:rsidRDefault="001D76F7" w:rsidP="001D76F7">
            <w:pPr>
              <w:contextualSpacing/>
              <w:jc w:val="both"/>
            </w:pPr>
          </w:p>
          <w:p w14:paraId="716379F8" w14:textId="77777777" w:rsidR="00174E4E" w:rsidRDefault="00174E4E" w:rsidP="001D76F7">
            <w:pPr>
              <w:contextualSpacing/>
              <w:jc w:val="both"/>
            </w:pPr>
            <w:r>
              <w:t>2.The lawsuit may be filed within three years after receiving the notice of disagreement by the mother, respectively by the child. If in the meantime, the paternity of the other person has been established, the lawsuit shall not be filed after the expiration of the deadline for challenging the paternity of that person.</w:t>
            </w:r>
          </w:p>
          <w:p w14:paraId="104B163C" w14:textId="77777777" w:rsidR="00174E4E" w:rsidRDefault="00174E4E" w:rsidP="00174E4E">
            <w:pPr>
              <w:spacing w:line="276" w:lineRule="auto"/>
              <w:ind w:left="360"/>
              <w:contextualSpacing/>
              <w:jc w:val="both"/>
              <w:rPr>
                <w:lang w:val="sq-AL"/>
              </w:rPr>
            </w:pPr>
          </w:p>
          <w:p w14:paraId="77ED00DB" w14:textId="77777777" w:rsidR="006F2B38" w:rsidRDefault="006F2B38" w:rsidP="006F2B38">
            <w:pPr>
              <w:spacing w:line="276" w:lineRule="auto"/>
              <w:contextualSpacing/>
              <w:jc w:val="center"/>
              <w:rPr>
                <w:b/>
                <w:bCs/>
              </w:rPr>
            </w:pPr>
          </w:p>
          <w:p w14:paraId="217C6E0E" w14:textId="137D5980" w:rsidR="006F2B38" w:rsidRDefault="00174E4E" w:rsidP="006F2B38">
            <w:pPr>
              <w:contextualSpacing/>
              <w:jc w:val="center"/>
              <w:rPr>
                <w:b/>
                <w:bCs/>
              </w:rPr>
            </w:pPr>
            <w:r>
              <w:rPr>
                <w:b/>
                <w:bCs/>
              </w:rPr>
              <w:t>Article 79</w:t>
            </w:r>
          </w:p>
          <w:p w14:paraId="01372356" w14:textId="3FA7BFF8" w:rsidR="00174E4E" w:rsidRPr="006F2B38" w:rsidRDefault="00174E4E" w:rsidP="006F2B38">
            <w:pPr>
              <w:contextualSpacing/>
              <w:jc w:val="center"/>
              <w:rPr>
                <w:b/>
                <w:bCs/>
              </w:rPr>
            </w:pPr>
            <w:r>
              <w:rPr>
                <w:b/>
                <w:bCs/>
              </w:rPr>
              <w:t>Acting ex officio</w:t>
            </w:r>
          </w:p>
          <w:p w14:paraId="3B534481" w14:textId="5A3CD511" w:rsidR="00174E4E" w:rsidRDefault="00174E4E" w:rsidP="006F2B38">
            <w:pPr>
              <w:contextualSpacing/>
              <w:jc w:val="both"/>
            </w:pPr>
          </w:p>
          <w:p w14:paraId="6AC6D1CD" w14:textId="77777777" w:rsidR="006F2B38" w:rsidRDefault="006F2B38" w:rsidP="006F2B38">
            <w:pPr>
              <w:contextualSpacing/>
              <w:jc w:val="both"/>
            </w:pPr>
          </w:p>
          <w:p w14:paraId="0477CD6E" w14:textId="7E8DC62E" w:rsidR="00174E4E" w:rsidRDefault="00174E4E" w:rsidP="006F2B38">
            <w:pPr>
              <w:contextualSpacing/>
              <w:jc w:val="both"/>
            </w:pPr>
            <w:r>
              <w:t xml:space="preserve">1.If the mother has registered the designated person as the father of her child, and within one year from the day of the child's birth does not start the procedure for proving paternity, the Guardian Body may ex officio initiate the procedure on behalf of the child. In that case, the child shall be assigned a special guardian to conduct the procedure. </w:t>
            </w:r>
          </w:p>
          <w:p w14:paraId="1FF8CA60" w14:textId="77777777" w:rsidR="006F2B38" w:rsidRDefault="006F2B38" w:rsidP="006F2B38">
            <w:pPr>
              <w:contextualSpacing/>
              <w:jc w:val="both"/>
            </w:pPr>
          </w:p>
          <w:p w14:paraId="03109542" w14:textId="77777777" w:rsidR="00174E4E" w:rsidRDefault="00174E4E" w:rsidP="006F2B38">
            <w:pPr>
              <w:contextualSpacing/>
              <w:jc w:val="both"/>
            </w:pPr>
            <w:r>
              <w:t>2.The Guardian Body shall not initiate the procedure for proving paternity ex officio if the mother for reasonable reasons objects to this.</w:t>
            </w:r>
          </w:p>
          <w:p w14:paraId="2E3AC378" w14:textId="77777777" w:rsidR="00174E4E" w:rsidRDefault="00174E4E" w:rsidP="006F2B38">
            <w:pPr>
              <w:rPr>
                <w:b/>
                <w:bCs/>
              </w:rPr>
            </w:pPr>
          </w:p>
          <w:p w14:paraId="2ACC7448" w14:textId="1F4E485E" w:rsidR="006F2B38" w:rsidRDefault="006F2B38" w:rsidP="006F2B38">
            <w:pPr>
              <w:spacing w:line="276" w:lineRule="auto"/>
              <w:contextualSpacing/>
              <w:jc w:val="center"/>
              <w:rPr>
                <w:b/>
                <w:bCs/>
              </w:rPr>
            </w:pPr>
          </w:p>
          <w:p w14:paraId="193B094E" w14:textId="115C77D5" w:rsidR="006F2B38" w:rsidRDefault="006F2B38" w:rsidP="006F2B38">
            <w:pPr>
              <w:spacing w:line="276" w:lineRule="auto"/>
              <w:contextualSpacing/>
              <w:jc w:val="center"/>
              <w:rPr>
                <w:b/>
                <w:bCs/>
              </w:rPr>
            </w:pPr>
          </w:p>
          <w:p w14:paraId="236DE206" w14:textId="2F5AD4E0" w:rsidR="006F2B38" w:rsidRDefault="006F2B38" w:rsidP="006F2B38">
            <w:pPr>
              <w:spacing w:line="276" w:lineRule="auto"/>
              <w:contextualSpacing/>
              <w:jc w:val="center"/>
              <w:rPr>
                <w:b/>
                <w:bCs/>
              </w:rPr>
            </w:pPr>
          </w:p>
          <w:p w14:paraId="1F92AA4E" w14:textId="02CA8F95" w:rsidR="00467E2C" w:rsidRDefault="00467E2C" w:rsidP="00683CA3">
            <w:pPr>
              <w:contextualSpacing/>
              <w:rPr>
                <w:b/>
                <w:bCs/>
              </w:rPr>
            </w:pPr>
          </w:p>
          <w:p w14:paraId="09199B18" w14:textId="77777777" w:rsidR="00467E2C" w:rsidRDefault="00467E2C" w:rsidP="00467E2C">
            <w:pPr>
              <w:contextualSpacing/>
              <w:jc w:val="center"/>
              <w:rPr>
                <w:b/>
                <w:bCs/>
              </w:rPr>
            </w:pPr>
          </w:p>
          <w:p w14:paraId="34F3F142" w14:textId="77777777" w:rsidR="00683CA3" w:rsidRDefault="00683CA3" w:rsidP="00467E2C">
            <w:pPr>
              <w:contextualSpacing/>
              <w:jc w:val="center"/>
              <w:rPr>
                <w:b/>
                <w:bCs/>
              </w:rPr>
            </w:pPr>
          </w:p>
          <w:p w14:paraId="1F6998CE" w14:textId="0DF96DBF" w:rsidR="00174E4E" w:rsidRDefault="00174E4E" w:rsidP="00467E2C">
            <w:pPr>
              <w:contextualSpacing/>
              <w:jc w:val="center"/>
              <w:rPr>
                <w:b/>
                <w:bCs/>
              </w:rPr>
            </w:pPr>
            <w:r>
              <w:rPr>
                <w:b/>
                <w:bCs/>
              </w:rPr>
              <w:t>Article 80</w:t>
            </w:r>
          </w:p>
          <w:p w14:paraId="3117E8E2" w14:textId="77777777" w:rsidR="00174E4E" w:rsidRDefault="00174E4E" w:rsidP="00467E2C">
            <w:pPr>
              <w:contextualSpacing/>
              <w:jc w:val="center"/>
              <w:rPr>
                <w:b/>
                <w:bCs/>
              </w:rPr>
            </w:pPr>
            <w:r>
              <w:rPr>
                <w:b/>
                <w:bCs/>
              </w:rPr>
              <w:t>Confirmation of maternity</w:t>
            </w:r>
          </w:p>
          <w:p w14:paraId="4073C19E" w14:textId="3BA3F567" w:rsidR="00467E2C" w:rsidRDefault="00467E2C" w:rsidP="00467E2C">
            <w:pPr>
              <w:contextualSpacing/>
              <w:jc w:val="both"/>
              <w:rPr>
                <w:b/>
                <w:bCs/>
                <w:lang w:val="sq-AL"/>
              </w:rPr>
            </w:pPr>
          </w:p>
          <w:p w14:paraId="33C83914" w14:textId="77777777" w:rsidR="00174E4E" w:rsidRDefault="00174E4E" w:rsidP="00467E2C">
            <w:pPr>
              <w:jc w:val="both"/>
            </w:pPr>
            <w:r>
              <w:t xml:space="preserve">Articles 78 to 80 on corroboration of paternity shall apply mutatis mutandis to cases for corroboration of maternity. </w:t>
            </w:r>
          </w:p>
          <w:p w14:paraId="234281F8" w14:textId="77777777" w:rsidR="00174E4E" w:rsidRDefault="00174E4E" w:rsidP="00467E2C">
            <w:pPr>
              <w:ind w:left="720"/>
              <w:contextualSpacing/>
              <w:jc w:val="both"/>
              <w:rPr>
                <w:b/>
                <w:bCs/>
                <w:lang w:val="sq-AL"/>
              </w:rPr>
            </w:pPr>
          </w:p>
          <w:p w14:paraId="4980C86E" w14:textId="2954F3F4" w:rsidR="00174E4E" w:rsidRDefault="00174E4E" w:rsidP="00FF550D">
            <w:pPr>
              <w:contextualSpacing/>
              <w:jc w:val="both"/>
              <w:rPr>
                <w:b/>
                <w:bCs/>
              </w:rPr>
            </w:pPr>
          </w:p>
          <w:p w14:paraId="3B1F95D5" w14:textId="77777777" w:rsidR="001B69D6" w:rsidRDefault="001B69D6" w:rsidP="00FF550D">
            <w:pPr>
              <w:contextualSpacing/>
              <w:jc w:val="both"/>
              <w:rPr>
                <w:b/>
                <w:bCs/>
              </w:rPr>
            </w:pPr>
          </w:p>
          <w:p w14:paraId="6C960CC9" w14:textId="77777777" w:rsidR="00174E4E" w:rsidRDefault="00174E4E" w:rsidP="00FF550D">
            <w:pPr>
              <w:contextualSpacing/>
              <w:jc w:val="both"/>
              <w:rPr>
                <w:b/>
                <w:bCs/>
              </w:rPr>
            </w:pPr>
          </w:p>
          <w:p w14:paraId="53755947" w14:textId="77777777" w:rsidR="00174E4E" w:rsidRDefault="00174E4E" w:rsidP="00FF550D">
            <w:pPr>
              <w:contextualSpacing/>
              <w:jc w:val="center"/>
              <w:rPr>
                <w:b/>
                <w:bCs/>
              </w:rPr>
            </w:pPr>
            <w:r>
              <w:rPr>
                <w:b/>
                <w:bCs/>
              </w:rPr>
              <w:t>Article 81</w:t>
            </w:r>
          </w:p>
          <w:p w14:paraId="57EEE61D" w14:textId="77777777" w:rsidR="00174E4E" w:rsidRDefault="00174E4E" w:rsidP="00FF550D">
            <w:pPr>
              <w:contextualSpacing/>
              <w:jc w:val="center"/>
              <w:rPr>
                <w:b/>
                <w:bCs/>
              </w:rPr>
            </w:pPr>
            <w:r>
              <w:rPr>
                <w:b/>
                <w:bCs/>
              </w:rPr>
              <w:t>Objection to paternity by husband</w:t>
            </w:r>
          </w:p>
          <w:p w14:paraId="02FEC0E7" w14:textId="77777777" w:rsidR="00174E4E" w:rsidRDefault="00174E4E" w:rsidP="00FF550D">
            <w:pPr>
              <w:contextualSpacing/>
              <w:jc w:val="both"/>
              <w:rPr>
                <w:b/>
                <w:bCs/>
                <w:lang w:val="sq-AL"/>
              </w:rPr>
            </w:pPr>
          </w:p>
          <w:p w14:paraId="023B13A5" w14:textId="2E0854FA" w:rsidR="00174E4E" w:rsidRDefault="00174E4E" w:rsidP="00FF550D">
            <w:pPr>
              <w:contextualSpacing/>
              <w:jc w:val="both"/>
            </w:pPr>
            <w:r>
              <w:t>1.The husband may object to the paternity of the child given birth by his wife during the marriage or before the expiration of 300 days from the dissolution of the marriage if he considers that he is not the father of the child.</w:t>
            </w:r>
          </w:p>
          <w:p w14:paraId="10B0CF1E" w14:textId="77777777" w:rsidR="00FF550D" w:rsidRDefault="00FF550D" w:rsidP="00FF550D">
            <w:pPr>
              <w:contextualSpacing/>
              <w:jc w:val="both"/>
            </w:pPr>
          </w:p>
          <w:p w14:paraId="2F6D5D7D" w14:textId="73414F3F" w:rsidR="00174E4E" w:rsidRDefault="00174E4E" w:rsidP="00FF550D">
            <w:pPr>
              <w:contextualSpacing/>
              <w:jc w:val="both"/>
            </w:pPr>
            <w:r>
              <w:t>2.A lawsuit against paternity may be filed within six months from the day of becoming aware of the fact that casts doubt on his paternity. The petition cannot be sent later than the deadline of 10 years from childbirth.</w:t>
            </w:r>
          </w:p>
          <w:p w14:paraId="2B8A090B" w14:textId="4DC78554" w:rsidR="00FF550D" w:rsidRDefault="00FF550D" w:rsidP="00FF550D">
            <w:pPr>
              <w:contextualSpacing/>
              <w:jc w:val="both"/>
            </w:pPr>
          </w:p>
          <w:p w14:paraId="7A52D7AE" w14:textId="77777777" w:rsidR="00FF550D" w:rsidRDefault="00FF550D" w:rsidP="00FF550D">
            <w:pPr>
              <w:contextualSpacing/>
              <w:jc w:val="both"/>
            </w:pPr>
          </w:p>
          <w:p w14:paraId="11A845E5" w14:textId="77777777" w:rsidR="00174E4E" w:rsidRDefault="00174E4E" w:rsidP="00FF550D">
            <w:pPr>
              <w:contextualSpacing/>
              <w:jc w:val="both"/>
            </w:pPr>
            <w:r>
              <w:t>3.If the husband of the child's mother has been completely deprived of the ability to act, the lawsuit against his paternity may be filed by his/her guardian with the permission of the Guardian Body.</w:t>
            </w:r>
          </w:p>
          <w:p w14:paraId="7F8E2AF1" w14:textId="77777777" w:rsidR="00174E4E" w:rsidRDefault="00174E4E" w:rsidP="00FF550D">
            <w:pPr>
              <w:contextualSpacing/>
              <w:jc w:val="both"/>
              <w:rPr>
                <w:lang w:val="sq-AL"/>
              </w:rPr>
            </w:pPr>
          </w:p>
          <w:p w14:paraId="0C126E11" w14:textId="77777777" w:rsidR="00174E4E" w:rsidRDefault="00174E4E" w:rsidP="00FF550D">
            <w:pPr>
              <w:tabs>
                <w:tab w:val="left" w:pos="1939"/>
              </w:tabs>
              <w:contextualSpacing/>
              <w:jc w:val="both"/>
              <w:rPr>
                <w:b/>
                <w:bCs/>
                <w:lang w:val="sq-AL"/>
              </w:rPr>
            </w:pPr>
          </w:p>
          <w:p w14:paraId="3A15483C" w14:textId="77777777" w:rsidR="00174E4E" w:rsidRDefault="00174E4E" w:rsidP="003743D7">
            <w:pPr>
              <w:tabs>
                <w:tab w:val="left" w:pos="1939"/>
              </w:tabs>
              <w:contextualSpacing/>
              <w:jc w:val="both"/>
              <w:rPr>
                <w:b/>
                <w:bCs/>
                <w:lang w:val="sq-AL"/>
              </w:rPr>
            </w:pPr>
          </w:p>
          <w:p w14:paraId="3FB8ACBE" w14:textId="0223C1B3" w:rsidR="00365929" w:rsidRDefault="00365929" w:rsidP="003743D7">
            <w:pPr>
              <w:tabs>
                <w:tab w:val="left" w:pos="1939"/>
              </w:tabs>
              <w:spacing w:line="276" w:lineRule="auto"/>
              <w:contextualSpacing/>
              <w:jc w:val="center"/>
              <w:rPr>
                <w:b/>
                <w:bCs/>
              </w:rPr>
            </w:pPr>
          </w:p>
          <w:p w14:paraId="30CA8EE6" w14:textId="77777777" w:rsidR="00365929" w:rsidRDefault="00365929" w:rsidP="003743D7">
            <w:pPr>
              <w:tabs>
                <w:tab w:val="left" w:pos="1939"/>
              </w:tabs>
              <w:contextualSpacing/>
              <w:jc w:val="center"/>
              <w:rPr>
                <w:b/>
                <w:bCs/>
              </w:rPr>
            </w:pPr>
          </w:p>
          <w:p w14:paraId="5D80F944" w14:textId="2F5A8BF9" w:rsidR="00174E4E" w:rsidRDefault="00174E4E" w:rsidP="003743D7">
            <w:pPr>
              <w:tabs>
                <w:tab w:val="left" w:pos="1939"/>
              </w:tabs>
              <w:contextualSpacing/>
              <w:jc w:val="center"/>
              <w:rPr>
                <w:b/>
                <w:bCs/>
              </w:rPr>
            </w:pPr>
            <w:r>
              <w:rPr>
                <w:b/>
                <w:bCs/>
              </w:rPr>
              <w:t>Article 82</w:t>
            </w:r>
          </w:p>
          <w:p w14:paraId="37E78CE1" w14:textId="77777777" w:rsidR="00174E4E" w:rsidRDefault="00174E4E" w:rsidP="003743D7">
            <w:pPr>
              <w:tabs>
                <w:tab w:val="left" w:pos="1939"/>
              </w:tabs>
              <w:contextualSpacing/>
              <w:jc w:val="center"/>
              <w:rPr>
                <w:b/>
                <w:bCs/>
              </w:rPr>
            </w:pPr>
            <w:r>
              <w:rPr>
                <w:b/>
                <w:bCs/>
              </w:rPr>
              <w:t>Rejection of paternity at the child’s initiative</w:t>
            </w:r>
          </w:p>
          <w:p w14:paraId="49147226" w14:textId="77777777" w:rsidR="00174E4E" w:rsidRDefault="00174E4E" w:rsidP="003743D7">
            <w:pPr>
              <w:tabs>
                <w:tab w:val="left" w:pos="1939"/>
              </w:tabs>
              <w:contextualSpacing/>
              <w:jc w:val="both"/>
              <w:rPr>
                <w:b/>
                <w:bCs/>
                <w:lang w:val="sq-AL"/>
              </w:rPr>
            </w:pPr>
          </w:p>
          <w:p w14:paraId="306BF08D" w14:textId="34839FB3" w:rsidR="00174E4E" w:rsidRDefault="00174E4E" w:rsidP="003743D7">
            <w:pPr>
              <w:tabs>
                <w:tab w:val="left" w:pos="1939"/>
              </w:tabs>
              <w:contextualSpacing/>
              <w:jc w:val="both"/>
            </w:pPr>
            <w:r>
              <w:t>1.A child may challenge the paternity of the person, who according to the Family Law, is considered as his/her father.</w:t>
            </w:r>
          </w:p>
          <w:p w14:paraId="38925CD6" w14:textId="77777777" w:rsidR="00365929" w:rsidRDefault="00365929" w:rsidP="003743D7">
            <w:pPr>
              <w:tabs>
                <w:tab w:val="left" w:pos="1939"/>
              </w:tabs>
              <w:contextualSpacing/>
              <w:jc w:val="both"/>
            </w:pPr>
          </w:p>
          <w:p w14:paraId="37F81569" w14:textId="08E73DBD" w:rsidR="00174E4E" w:rsidRDefault="00174E4E" w:rsidP="003743D7">
            <w:pPr>
              <w:tabs>
                <w:tab w:val="left" w:pos="1939"/>
              </w:tabs>
              <w:contextualSpacing/>
              <w:jc w:val="both"/>
            </w:pPr>
            <w:r>
              <w:t>2.The child may file a lawsuit against paternity. If the child is a minor or does not have the ability to act, the lawsuit may be filed on his/his behalf by the mother, and if the mother is not alive or has an unknown place of residence, or has been deprived of the ability to act, or has been deprived of the parental right, the claim may be filed by the guardian with the permission of the Guardian Body.</w:t>
            </w:r>
          </w:p>
          <w:p w14:paraId="62FF5212" w14:textId="5414C2AF" w:rsidR="00F72495" w:rsidRDefault="00F72495" w:rsidP="003743D7">
            <w:pPr>
              <w:tabs>
                <w:tab w:val="left" w:pos="1939"/>
              </w:tabs>
              <w:contextualSpacing/>
              <w:jc w:val="both"/>
            </w:pPr>
          </w:p>
          <w:p w14:paraId="3B7D84F2" w14:textId="77777777" w:rsidR="005541E3" w:rsidRDefault="005541E3" w:rsidP="003743D7">
            <w:pPr>
              <w:tabs>
                <w:tab w:val="left" w:pos="1939"/>
              </w:tabs>
              <w:contextualSpacing/>
              <w:jc w:val="both"/>
            </w:pPr>
          </w:p>
          <w:p w14:paraId="435A1BDC" w14:textId="77777777" w:rsidR="00174E4E" w:rsidRDefault="00174E4E" w:rsidP="003743D7">
            <w:pPr>
              <w:tabs>
                <w:tab w:val="left" w:pos="1939"/>
              </w:tabs>
              <w:contextualSpacing/>
              <w:jc w:val="both"/>
              <w:rPr>
                <w:b/>
                <w:bCs/>
              </w:rPr>
            </w:pPr>
            <w:r>
              <w:t>3.The right of the child to file such a lawsuit shall not be subject to statutory limitation.</w:t>
            </w:r>
          </w:p>
          <w:p w14:paraId="72EBA208" w14:textId="6CC8B0FD" w:rsidR="00174E4E" w:rsidRDefault="00174E4E" w:rsidP="003743D7">
            <w:pPr>
              <w:contextualSpacing/>
              <w:jc w:val="both"/>
              <w:rPr>
                <w:b/>
                <w:bCs/>
                <w:lang w:val="sq-AL"/>
              </w:rPr>
            </w:pPr>
          </w:p>
          <w:p w14:paraId="6A3AC38F" w14:textId="075DA4E0" w:rsidR="00F72495" w:rsidRDefault="00F72495" w:rsidP="003743D7">
            <w:pPr>
              <w:contextualSpacing/>
              <w:jc w:val="both"/>
              <w:rPr>
                <w:b/>
                <w:bCs/>
                <w:lang w:val="sq-AL"/>
              </w:rPr>
            </w:pPr>
          </w:p>
          <w:p w14:paraId="2E8AD016" w14:textId="77777777" w:rsidR="00FC25F3" w:rsidRDefault="00FC25F3" w:rsidP="003743D7">
            <w:pPr>
              <w:contextualSpacing/>
              <w:jc w:val="both"/>
              <w:rPr>
                <w:b/>
                <w:bCs/>
                <w:lang w:val="sq-AL"/>
              </w:rPr>
            </w:pPr>
          </w:p>
          <w:p w14:paraId="54B40850" w14:textId="77777777" w:rsidR="00174E4E" w:rsidRDefault="00174E4E" w:rsidP="003743D7">
            <w:pPr>
              <w:contextualSpacing/>
              <w:jc w:val="center"/>
              <w:rPr>
                <w:b/>
                <w:bCs/>
              </w:rPr>
            </w:pPr>
            <w:r>
              <w:rPr>
                <w:b/>
                <w:bCs/>
              </w:rPr>
              <w:t>Article 83</w:t>
            </w:r>
          </w:p>
          <w:p w14:paraId="19AFC533" w14:textId="77777777" w:rsidR="00174E4E" w:rsidRDefault="00174E4E" w:rsidP="003743D7">
            <w:pPr>
              <w:contextualSpacing/>
              <w:jc w:val="center"/>
              <w:rPr>
                <w:b/>
                <w:bCs/>
              </w:rPr>
            </w:pPr>
            <w:r>
              <w:rPr>
                <w:b/>
                <w:bCs/>
              </w:rPr>
              <w:t>Objection to maternity at the child’s initiative</w:t>
            </w:r>
          </w:p>
          <w:p w14:paraId="072CEABB" w14:textId="77777777" w:rsidR="00174E4E" w:rsidRDefault="00174E4E" w:rsidP="003743D7">
            <w:pPr>
              <w:contextualSpacing/>
              <w:jc w:val="both"/>
              <w:rPr>
                <w:b/>
                <w:bCs/>
                <w:lang w:val="sq-AL"/>
              </w:rPr>
            </w:pPr>
          </w:p>
          <w:p w14:paraId="6135BA0F" w14:textId="2E2D631A" w:rsidR="00174E4E" w:rsidRDefault="00174E4E" w:rsidP="003743D7">
            <w:pPr>
              <w:contextualSpacing/>
              <w:jc w:val="both"/>
            </w:pPr>
            <w:r>
              <w:t>1.The child may object to the maternity of the woman, who is registered in the maternal birth register as his/her mother.</w:t>
            </w:r>
          </w:p>
          <w:p w14:paraId="1E3FAB33" w14:textId="77777777" w:rsidR="002A5F0C" w:rsidRDefault="002A5F0C" w:rsidP="003743D7">
            <w:pPr>
              <w:contextualSpacing/>
              <w:jc w:val="both"/>
            </w:pPr>
          </w:p>
          <w:p w14:paraId="652FBF24" w14:textId="0A5EF334" w:rsidR="00174E4E" w:rsidRDefault="00174E4E" w:rsidP="003743D7">
            <w:pPr>
              <w:contextualSpacing/>
              <w:jc w:val="both"/>
            </w:pPr>
            <w:r>
              <w:lastRenderedPageBreak/>
              <w:t>2.Until the child reaches adulthood, as well as in the case when the child has been deprived of the ability to act, the Guardian Body or the guardian on behalf of the Guardian Body may file such a lawsuit on his/her behalf.</w:t>
            </w:r>
          </w:p>
          <w:p w14:paraId="77A4C1D7" w14:textId="3641948E" w:rsidR="002A5F0C" w:rsidRDefault="002A5F0C" w:rsidP="003743D7">
            <w:pPr>
              <w:contextualSpacing/>
              <w:jc w:val="both"/>
            </w:pPr>
          </w:p>
          <w:p w14:paraId="0CECEC66" w14:textId="77777777" w:rsidR="001B69D6" w:rsidRDefault="001B69D6" w:rsidP="003743D7">
            <w:pPr>
              <w:contextualSpacing/>
              <w:jc w:val="both"/>
            </w:pPr>
          </w:p>
          <w:p w14:paraId="73C4C548" w14:textId="77777777" w:rsidR="00174E4E" w:rsidRDefault="00174E4E" w:rsidP="003743D7">
            <w:pPr>
              <w:spacing w:line="276" w:lineRule="auto"/>
              <w:contextualSpacing/>
              <w:jc w:val="both"/>
              <w:rPr>
                <w:b/>
                <w:bCs/>
              </w:rPr>
            </w:pPr>
            <w:r>
              <w:t>3.The right of the child to file such a lawsuit shall not be subject to statutory limitation.</w:t>
            </w:r>
          </w:p>
          <w:p w14:paraId="5ED14900" w14:textId="77777777" w:rsidR="00174E4E" w:rsidRDefault="00174E4E" w:rsidP="003743D7">
            <w:pPr>
              <w:spacing w:line="276" w:lineRule="auto"/>
              <w:contextualSpacing/>
              <w:jc w:val="both"/>
              <w:rPr>
                <w:b/>
                <w:bCs/>
                <w:lang w:val="sq-AL"/>
              </w:rPr>
            </w:pPr>
          </w:p>
          <w:p w14:paraId="19648B0F" w14:textId="6B31C3B9" w:rsidR="005541E3" w:rsidRDefault="005541E3" w:rsidP="003743D7">
            <w:pPr>
              <w:contextualSpacing/>
              <w:rPr>
                <w:b/>
                <w:bCs/>
              </w:rPr>
            </w:pPr>
          </w:p>
          <w:p w14:paraId="48D97592" w14:textId="77777777" w:rsidR="005541E3" w:rsidRDefault="005541E3" w:rsidP="003743D7">
            <w:pPr>
              <w:contextualSpacing/>
              <w:rPr>
                <w:b/>
                <w:bCs/>
              </w:rPr>
            </w:pPr>
          </w:p>
          <w:p w14:paraId="10FBF681" w14:textId="77777777" w:rsidR="00174E4E" w:rsidRDefault="00174E4E" w:rsidP="003743D7">
            <w:pPr>
              <w:contextualSpacing/>
              <w:jc w:val="center"/>
              <w:rPr>
                <w:b/>
                <w:bCs/>
              </w:rPr>
            </w:pPr>
            <w:r>
              <w:rPr>
                <w:b/>
                <w:bCs/>
              </w:rPr>
              <w:t>Article 84</w:t>
            </w:r>
          </w:p>
          <w:p w14:paraId="2D2C6BCF" w14:textId="77777777" w:rsidR="00174E4E" w:rsidRDefault="00174E4E" w:rsidP="003743D7">
            <w:pPr>
              <w:contextualSpacing/>
              <w:jc w:val="center"/>
              <w:rPr>
                <w:b/>
                <w:bCs/>
              </w:rPr>
            </w:pPr>
            <w:r>
              <w:rPr>
                <w:b/>
                <w:bCs/>
              </w:rPr>
              <w:t>Consent of the child and guardian for adoption</w:t>
            </w:r>
          </w:p>
          <w:p w14:paraId="0396835C" w14:textId="6E4228E1" w:rsidR="00133CE0" w:rsidRDefault="00133CE0" w:rsidP="003743D7">
            <w:pPr>
              <w:contextualSpacing/>
              <w:jc w:val="both"/>
              <w:rPr>
                <w:b/>
                <w:bCs/>
                <w:lang w:val="sq-AL"/>
              </w:rPr>
            </w:pPr>
          </w:p>
          <w:p w14:paraId="153C5434" w14:textId="1FB5BA39" w:rsidR="00174E4E" w:rsidRDefault="00174E4E" w:rsidP="003743D7">
            <w:pPr>
              <w:contextualSpacing/>
              <w:jc w:val="both"/>
            </w:pPr>
            <w:r>
              <w:rPr>
                <w:bCs/>
                <w:lang w:val="sq-AL"/>
              </w:rPr>
              <w:t>1.</w:t>
            </w:r>
            <w:r>
              <w:t>The consent of the child shall be required for adoption. The consent for a child with a disability or who is younger than 14 may only be granted by his/her legal representative, i.e. the adoptee's guardian.</w:t>
            </w:r>
          </w:p>
          <w:p w14:paraId="19B5E6D0" w14:textId="707A96AD" w:rsidR="00133CE0" w:rsidRDefault="00133CE0" w:rsidP="003743D7">
            <w:pPr>
              <w:contextualSpacing/>
              <w:jc w:val="both"/>
            </w:pPr>
          </w:p>
          <w:p w14:paraId="29F36030" w14:textId="77777777" w:rsidR="001B69D6" w:rsidRDefault="001B69D6" w:rsidP="003743D7">
            <w:pPr>
              <w:contextualSpacing/>
              <w:jc w:val="both"/>
            </w:pPr>
          </w:p>
          <w:p w14:paraId="4677121A" w14:textId="5BD37574" w:rsidR="00174E4E" w:rsidRDefault="00174E4E" w:rsidP="003743D7">
            <w:pPr>
              <w:contextualSpacing/>
              <w:jc w:val="both"/>
            </w:pPr>
            <w:r>
              <w:t>2.On the contrary, the child may give his/her consent.</w:t>
            </w:r>
          </w:p>
          <w:p w14:paraId="5A4DDD6C" w14:textId="77777777" w:rsidR="001B69D6" w:rsidRDefault="001B69D6" w:rsidP="003743D7">
            <w:pPr>
              <w:contextualSpacing/>
              <w:jc w:val="both"/>
            </w:pPr>
          </w:p>
          <w:p w14:paraId="60FE46A9" w14:textId="77777777" w:rsidR="00174E4E" w:rsidRDefault="00174E4E" w:rsidP="003743D7">
            <w:pPr>
              <w:contextualSpacing/>
              <w:jc w:val="both"/>
            </w:pPr>
            <w:r>
              <w:t>3.In case the citizenship of the foster parent differs from that of the child, the Guardian Body shall approve the procedure.</w:t>
            </w:r>
          </w:p>
          <w:p w14:paraId="15E9ABB8" w14:textId="216BEB62" w:rsidR="00174E4E" w:rsidRDefault="00174E4E" w:rsidP="003743D7">
            <w:pPr>
              <w:jc w:val="both"/>
            </w:pPr>
          </w:p>
          <w:p w14:paraId="4431D110" w14:textId="5E94D628" w:rsidR="00133CE0" w:rsidRDefault="00133CE0" w:rsidP="003743D7">
            <w:pPr>
              <w:jc w:val="both"/>
            </w:pPr>
          </w:p>
          <w:p w14:paraId="0EE8B2D9" w14:textId="1753D14A" w:rsidR="001B69D6" w:rsidRDefault="001B69D6" w:rsidP="003743D7">
            <w:pPr>
              <w:jc w:val="both"/>
            </w:pPr>
          </w:p>
          <w:p w14:paraId="0590B75D" w14:textId="578288B6" w:rsidR="001B69D6" w:rsidRDefault="001B69D6" w:rsidP="003743D7">
            <w:pPr>
              <w:jc w:val="both"/>
            </w:pPr>
          </w:p>
          <w:p w14:paraId="45C39525" w14:textId="77777777" w:rsidR="001B69D6" w:rsidRDefault="001B69D6" w:rsidP="003743D7">
            <w:pPr>
              <w:jc w:val="both"/>
            </w:pPr>
          </w:p>
          <w:p w14:paraId="406A9E42" w14:textId="77777777" w:rsidR="00133CE0" w:rsidRDefault="00133CE0" w:rsidP="003743D7">
            <w:pPr>
              <w:contextualSpacing/>
              <w:jc w:val="center"/>
              <w:rPr>
                <w:b/>
                <w:bCs/>
              </w:rPr>
            </w:pPr>
          </w:p>
          <w:p w14:paraId="418BAC62" w14:textId="77777777" w:rsidR="00B6397B" w:rsidRDefault="00B6397B" w:rsidP="003743D7">
            <w:pPr>
              <w:contextualSpacing/>
              <w:jc w:val="center"/>
              <w:rPr>
                <w:b/>
                <w:bCs/>
              </w:rPr>
            </w:pPr>
          </w:p>
          <w:p w14:paraId="406D8204" w14:textId="272B41E5" w:rsidR="00174E4E" w:rsidRDefault="00174E4E" w:rsidP="003743D7">
            <w:pPr>
              <w:contextualSpacing/>
              <w:jc w:val="center"/>
              <w:rPr>
                <w:b/>
                <w:bCs/>
              </w:rPr>
            </w:pPr>
            <w:r>
              <w:rPr>
                <w:b/>
                <w:bCs/>
              </w:rPr>
              <w:t>Article 85</w:t>
            </w:r>
          </w:p>
          <w:p w14:paraId="4421BAEE" w14:textId="77777777" w:rsidR="00174E4E" w:rsidRDefault="00174E4E" w:rsidP="003743D7">
            <w:pPr>
              <w:contextualSpacing/>
              <w:jc w:val="center"/>
              <w:rPr>
                <w:b/>
                <w:bCs/>
              </w:rPr>
            </w:pPr>
            <w:r>
              <w:rPr>
                <w:b/>
                <w:bCs/>
              </w:rPr>
              <w:t>Investigations and preparations of the guardian</w:t>
            </w:r>
          </w:p>
          <w:p w14:paraId="5D0D1061" w14:textId="77777777" w:rsidR="00174E4E" w:rsidRDefault="00174E4E" w:rsidP="003743D7">
            <w:pPr>
              <w:contextualSpacing/>
              <w:jc w:val="both"/>
              <w:rPr>
                <w:b/>
                <w:bCs/>
                <w:lang w:val="sq-AL"/>
              </w:rPr>
            </w:pPr>
          </w:p>
          <w:p w14:paraId="2B4A3AF8" w14:textId="26CFD870" w:rsidR="00174E4E" w:rsidRDefault="00174E4E" w:rsidP="003743D7">
            <w:pPr>
              <w:contextualSpacing/>
              <w:jc w:val="both"/>
            </w:pPr>
            <w:r>
              <w:t xml:space="preserve">1.In deciding the suitability of the adopter and the adoptee, the court shall take into account all the reasoned opinions of the sociologist, psychologists, doctor, and other experts. </w:t>
            </w:r>
          </w:p>
          <w:p w14:paraId="0EAF180F" w14:textId="7B2EDFC2" w:rsidR="00B6397B" w:rsidRDefault="00B6397B" w:rsidP="003743D7">
            <w:pPr>
              <w:contextualSpacing/>
              <w:jc w:val="both"/>
            </w:pPr>
          </w:p>
          <w:p w14:paraId="504B177A" w14:textId="77777777" w:rsidR="00B6397B" w:rsidRDefault="00B6397B" w:rsidP="003743D7">
            <w:pPr>
              <w:contextualSpacing/>
              <w:jc w:val="both"/>
            </w:pPr>
          </w:p>
          <w:p w14:paraId="59C51316" w14:textId="77777777" w:rsidR="00174E4E" w:rsidRDefault="00174E4E" w:rsidP="003743D7">
            <w:pPr>
              <w:spacing w:line="276" w:lineRule="auto"/>
              <w:contextualSpacing/>
              <w:jc w:val="both"/>
            </w:pPr>
            <w:r>
              <w:t>2.During the procedure of collecting data and evidence on the conditions for establishing the adoption, the Guardian Body shall, directly or through the relevant professional social service, ensure the necessary preparation of the adoptee’s parents, the adopter, respectively the adoptee’s legal guardian.</w:t>
            </w:r>
          </w:p>
          <w:p w14:paraId="787A0868" w14:textId="77777777" w:rsidR="00174E4E" w:rsidRDefault="00174E4E" w:rsidP="003743D7">
            <w:pPr>
              <w:contextualSpacing/>
              <w:jc w:val="both"/>
              <w:rPr>
                <w:b/>
                <w:bCs/>
                <w:lang w:val="sq-AL"/>
              </w:rPr>
            </w:pPr>
          </w:p>
          <w:p w14:paraId="178D90D0" w14:textId="650196D1" w:rsidR="00174E4E" w:rsidRDefault="00174E4E" w:rsidP="003743D7">
            <w:pPr>
              <w:contextualSpacing/>
              <w:rPr>
                <w:b/>
                <w:bCs/>
              </w:rPr>
            </w:pPr>
          </w:p>
          <w:p w14:paraId="0903B42F" w14:textId="77777777" w:rsidR="00960C37" w:rsidRDefault="00960C37" w:rsidP="003743D7">
            <w:pPr>
              <w:contextualSpacing/>
              <w:rPr>
                <w:b/>
                <w:bCs/>
              </w:rPr>
            </w:pPr>
          </w:p>
          <w:p w14:paraId="2CF93795" w14:textId="77777777" w:rsidR="00174E4E" w:rsidRDefault="00174E4E" w:rsidP="003743D7">
            <w:pPr>
              <w:contextualSpacing/>
              <w:jc w:val="center"/>
              <w:rPr>
                <w:b/>
                <w:bCs/>
              </w:rPr>
            </w:pPr>
            <w:r>
              <w:rPr>
                <w:b/>
                <w:bCs/>
              </w:rPr>
              <w:t>Article 86</w:t>
            </w:r>
          </w:p>
          <w:p w14:paraId="6FD6158F" w14:textId="3098C05D" w:rsidR="00174E4E" w:rsidRDefault="00174E4E" w:rsidP="003743D7">
            <w:pPr>
              <w:contextualSpacing/>
              <w:jc w:val="center"/>
              <w:rPr>
                <w:b/>
                <w:bCs/>
              </w:rPr>
            </w:pPr>
            <w:r>
              <w:rPr>
                <w:b/>
                <w:bCs/>
              </w:rPr>
              <w:t>Approval of the application for adoption</w:t>
            </w:r>
          </w:p>
          <w:p w14:paraId="6F188F77" w14:textId="77777777" w:rsidR="00960C37" w:rsidRDefault="00960C37" w:rsidP="003743D7">
            <w:pPr>
              <w:contextualSpacing/>
              <w:jc w:val="center"/>
              <w:rPr>
                <w:b/>
                <w:bCs/>
              </w:rPr>
            </w:pPr>
          </w:p>
          <w:p w14:paraId="03060544" w14:textId="02D9FD75" w:rsidR="00174E4E" w:rsidRDefault="00174E4E" w:rsidP="003743D7">
            <w:pPr>
              <w:contextualSpacing/>
              <w:jc w:val="both"/>
            </w:pPr>
            <w:r>
              <w:rPr>
                <w:bCs/>
                <w:lang w:val="sq-AL"/>
              </w:rPr>
              <w:t>1</w:t>
            </w:r>
            <w:r>
              <w:rPr>
                <w:b/>
                <w:bCs/>
                <w:lang w:val="sq-AL"/>
              </w:rPr>
              <w:t>.</w:t>
            </w:r>
            <w:r>
              <w:t>If the court finds that the conditions for adoption provided for by the Family Law are satisfied, it shall establish the adoption.</w:t>
            </w:r>
          </w:p>
          <w:p w14:paraId="7FDD2CD8" w14:textId="77777777" w:rsidR="00960C37" w:rsidRDefault="00960C37" w:rsidP="003743D7">
            <w:pPr>
              <w:contextualSpacing/>
              <w:jc w:val="both"/>
            </w:pPr>
          </w:p>
          <w:p w14:paraId="1904ADFD" w14:textId="34B73FE8" w:rsidR="00174E4E" w:rsidRDefault="00174E4E" w:rsidP="003743D7">
            <w:pPr>
              <w:contextualSpacing/>
              <w:jc w:val="both"/>
            </w:pPr>
            <w:r>
              <w:t xml:space="preserve">2.The establishment of the adoption shall require the presence of the adopter, his/her spouse/husband, respectively the guardian for the adoptee, as well as the presence of the adoptee if he/she is older than 10 years, except when up to this age he/she has been under legal </w:t>
            </w:r>
            <w:r>
              <w:lastRenderedPageBreak/>
              <w:t>care, guardianship and education of the person who wishes to adopt him/her.</w:t>
            </w:r>
          </w:p>
          <w:p w14:paraId="751B877C" w14:textId="77777777" w:rsidR="00960C37" w:rsidRDefault="00960C37" w:rsidP="003743D7">
            <w:pPr>
              <w:contextualSpacing/>
              <w:jc w:val="both"/>
            </w:pPr>
          </w:p>
          <w:p w14:paraId="639383CC" w14:textId="66CC9CC3" w:rsidR="00174E4E" w:rsidRDefault="00174E4E" w:rsidP="003743D7">
            <w:pPr>
              <w:contextualSpacing/>
              <w:jc w:val="both"/>
            </w:pPr>
            <w:r>
              <w:t>3.The statement of consent of the participating parties shall be recorded in the minutes of the procedure.</w:t>
            </w:r>
          </w:p>
          <w:p w14:paraId="52A6C3D9" w14:textId="77777777" w:rsidR="00960C37" w:rsidRDefault="00960C37" w:rsidP="003743D7">
            <w:pPr>
              <w:contextualSpacing/>
              <w:jc w:val="both"/>
            </w:pPr>
          </w:p>
          <w:p w14:paraId="2D34257E" w14:textId="77777777" w:rsidR="00174E4E" w:rsidRDefault="00174E4E" w:rsidP="003743D7">
            <w:pPr>
              <w:contextualSpacing/>
              <w:jc w:val="both"/>
            </w:pPr>
            <w:r>
              <w:t>4.Upon completion of the adoption procedure, the minutes shall be signed by the parties and read to the persons present.</w:t>
            </w:r>
          </w:p>
          <w:p w14:paraId="448F1A54" w14:textId="77777777" w:rsidR="00174E4E" w:rsidRDefault="00174E4E" w:rsidP="003743D7">
            <w:pPr>
              <w:jc w:val="both"/>
              <w:rPr>
                <w:b/>
                <w:bCs/>
                <w:lang w:val="sq-AL"/>
              </w:rPr>
            </w:pPr>
          </w:p>
          <w:p w14:paraId="4CF9E000" w14:textId="77777777" w:rsidR="00960C37" w:rsidRDefault="00960C37" w:rsidP="003743D7">
            <w:pPr>
              <w:contextualSpacing/>
              <w:jc w:val="center"/>
              <w:rPr>
                <w:b/>
                <w:bCs/>
              </w:rPr>
            </w:pPr>
          </w:p>
          <w:p w14:paraId="19B6E140" w14:textId="77777777" w:rsidR="008415E7" w:rsidRDefault="008415E7" w:rsidP="003743D7">
            <w:pPr>
              <w:contextualSpacing/>
              <w:jc w:val="center"/>
              <w:rPr>
                <w:b/>
                <w:bCs/>
              </w:rPr>
            </w:pPr>
          </w:p>
          <w:p w14:paraId="40F1F443" w14:textId="54609EBF" w:rsidR="00174E4E" w:rsidRDefault="00174E4E" w:rsidP="003743D7">
            <w:pPr>
              <w:contextualSpacing/>
              <w:jc w:val="center"/>
              <w:rPr>
                <w:b/>
                <w:bCs/>
              </w:rPr>
            </w:pPr>
            <w:r>
              <w:rPr>
                <w:b/>
                <w:bCs/>
              </w:rPr>
              <w:t>Article 87</w:t>
            </w:r>
          </w:p>
          <w:p w14:paraId="1D348FD3" w14:textId="77777777" w:rsidR="00174E4E" w:rsidRDefault="00174E4E" w:rsidP="003743D7">
            <w:pPr>
              <w:contextualSpacing/>
              <w:jc w:val="center"/>
              <w:rPr>
                <w:b/>
                <w:bCs/>
              </w:rPr>
            </w:pPr>
            <w:r>
              <w:rPr>
                <w:b/>
                <w:bCs/>
              </w:rPr>
              <w:t>Consequences of termination</w:t>
            </w:r>
          </w:p>
          <w:p w14:paraId="7CFD9FD6" w14:textId="0508888D" w:rsidR="00174E4E" w:rsidRDefault="00174E4E" w:rsidP="003743D7">
            <w:pPr>
              <w:contextualSpacing/>
              <w:jc w:val="both"/>
              <w:rPr>
                <w:b/>
                <w:bCs/>
                <w:lang w:val="sq-AL"/>
              </w:rPr>
            </w:pPr>
          </w:p>
          <w:p w14:paraId="28E9C92F" w14:textId="5358DC45" w:rsidR="00174E4E" w:rsidRDefault="00174E4E" w:rsidP="003743D7">
            <w:pPr>
              <w:contextualSpacing/>
              <w:jc w:val="both"/>
            </w:pPr>
            <w:r>
              <w:t>1.Termination shall have effect only for the future. If the court terminates the adoption relationship upon the adopter’s application after his/her death, or upon the child’s application after death, this shall have the same effect as the termination of the adoption relationship before death.</w:t>
            </w:r>
          </w:p>
          <w:p w14:paraId="1307321D" w14:textId="77777777" w:rsidR="005A3D36" w:rsidRDefault="005A3D36" w:rsidP="003743D7">
            <w:pPr>
              <w:contextualSpacing/>
              <w:jc w:val="both"/>
            </w:pPr>
          </w:p>
          <w:p w14:paraId="2BD7CE0B" w14:textId="6F527CC7" w:rsidR="00174E4E" w:rsidRDefault="00174E4E" w:rsidP="003743D7">
            <w:pPr>
              <w:contextualSpacing/>
              <w:jc w:val="both"/>
            </w:pPr>
            <w:r>
              <w:t>2.Upon termination of the adoption, the relationship of the child and his/her descendants with the previous cousins based on the adoption shall be terminated along with the rights and duties established thereof.</w:t>
            </w:r>
          </w:p>
          <w:p w14:paraId="4A89E324" w14:textId="77777777" w:rsidR="005A3D36" w:rsidRDefault="005A3D36" w:rsidP="003743D7">
            <w:pPr>
              <w:contextualSpacing/>
              <w:jc w:val="both"/>
            </w:pPr>
          </w:p>
          <w:p w14:paraId="110837CB" w14:textId="77777777" w:rsidR="00174E4E" w:rsidRDefault="00174E4E" w:rsidP="003743D7">
            <w:pPr>
              <w:contextualSpacing/>
              <w:jc w:val="both"/>
            </w:pPr>
            <w:r>
              <w:t>3.At the same time, the relationship between the child and his/her descendants and natural cousins along with the rights and duties arising thereof shall be renewed with the exception of parental authority which solely depends on the right to care.</w:t>
            </w:r>
          </w:p>
          <w:p w14:paraId="2AD230D3" w14:textId="17BE7F92" w:rsidR="008F32BA" w:rsidRDefault="008F32BA" w:rsidP="00553AE1">
            <w:pPr>
              <w:contextualSpacing/>
              <w:rPr>
                <w:b/>
                <w:bCs/>
              </w:rPr>
            </w:pPr>
          </w:p>
          <w:p w14:paraId="360C4503" w14:textId="2887CB46" w:rsidR="008F32BA" w:rsidRDefault="008F32BA" w:rsidP="003743D7">
            <w:pPr>
              <w:contextualSpacing/>
              <w:jc w:val="center"/>
              <w:rPr>
                <w:b/>
                <w:bCs/>
              </w:rPr>
            </w:pPr>
          </w:p>
          <w:p w14:paraId="7C8E1391" w14:textId="5600BC66" w:rsidR="001020BF" w:rsidRDefault="001020BF" w:rsidP="003743D7">
            <w:pPr>
              <w:contextualSpacing/>
              <w:jc w:val="center"/>
              <w:rPr>
                <w:b/>
                <w:bCs/>
              </w:rPr>
            </w:pPr>
          </w:p>
          <w:p w14:paraId="754865F9" w14:textId="77777777" w:rsidR="001020BF" w:rsidRDefault="001020BF" w:rsidP="003743D7">
            <w:pPr>
              <w:contextualSpacing/>
              <w:jc w:val="center"/>
              <w:rPr>
                <w:b/>
                <w:bCs/>
              </w:rPr>
            </w:pPr>
          </w:p>
          <w:p w14:paraId="0AD30E9D" w14:textId="77777777" w:rsidR="001020BF" w:rsidRDefault="001020BF" w:rsidP="003743D7">
            <w:pPr>
              <w:contextualSpacing/>
              <w:jc w:val="center"/>
              <w:rPr>
                <w:b/>
                <w:bCs/>
              </w:rPr>
            </w:pPr>
          </w:p>
          <w:p w14:paraId="591D11BD" w14:textId="77777777" w:rsidR="00174E4E" w:rsidRDefault="00174E4E" w:rsidP="003743D7">
            <w:pPr>
              <w:contextualSpacing/>
              <w:jc w:val="center"/>
              <w:rPr>
                <w:b/>
                <w:bCs/>
              </w:rPr>
            </w:pPr>
            <w:r>
              <w:rPr>
                <w:b/>
                <w:bCs/>
              </w:rPr>
              <w:t>Article 88</w:t>
            </w:r>
          </w:p>
          <w:p w14:paraId="4B3E7779" w14:textId="77777777" w:rsidR="00174E4E" w:rsidRDefault="00174E4E" w:rsidP="003743D7">
            <w:pPr>
              <w:rPr>
                <w:b/>
                <w:bCs/>
              </w:rPr>
            </w:pPr>
            <w:r>
              <w:rPr>
                <w:b/>
                <w:bCs/>
              </w:rPr>
              <w:t>Family shelter and the guardian’s role</w:t>
            </w:r>
          </w:p>
          <w:p w14:paraId="367A3872" w14:textId="77777777" w:rsidR="00174E4E" w:rsidRDefault="00174E4E" w:rsidP="003743D7">
            <w:pPr>
              <w:contextualSpacing/>
              <w:jc w:val="both"/>
            </w:pPr>
          </w:p>
          <w:p w14:paraId="09D43EF1" w14:textId="0FF13D9D" w:rsidR="00174E4E" w:rsidRDefault="00174E4E" w:rsidP="003743D7">
            <w:pPr>
              <w:contextualSpacing/>
              <w:jc w:val="both"/>
            </w:pPr>
            <w:r>
              <w:t xml:space="preserve">1.Placing a child in the family shall be an organized social form of caring for children in the other family. </w:t>
            </w:r>
          </w:p>
          <w:p w14:paraId="34D55AF8" w14:textId="77777777" w:rsidR="008F32BA" w:rsidRDefault="008F32BA" w:rsidP="003743D7">
            <w:pPr>
              <w:contextualSpacing/>
              <w:jc w:val="both"/>
            </w:pPr>
          </w:p>
          <w:p w14:paraId="2E7F48A4" w14:textId="47628B16" w:rsidR="00174E4E" w:rsidRDefault="00174E4E" w:rsidP="003743D7">
            <w:pPr>
              <w:contextualSpacing/>
              <w:jc w:val="both"/>
            </w:pPr>
            <w:r>
              <w:t>2.Children without parents or without parental care and children whose development has been hindered by the circumstances in their family shall be placed in the other family to provide them with the necessary conditions for their development, education and training for life and for independent work.</w:t>
            </w:r>
          </w:p>
          <w:p w14:paraId="2A7EA4D5" w14:textId="77777777" w:rsidR="008F32BA" w:rsidRDefault="008F32BA" w:rsidP="003743D7">
            <w:pPr>
              <w:contextualSpacing/>
              <w:jc w:val="both"/>
            </w:pPr>
          </w:p>
          <w:p w14:paraId="6412920B" w14:textId="71EE2B12" w:rsidR="00174E4E" w:rsidRDefault="00174E4E" w:rsidP="003743D7">
            <w:pPr>
              <w:contextualSpacing/>
              <w:jc w:val="both"/>
            </w:pPr>
            <w:r>
              <w:t>3.Neglected children in education, as well as children with disabilities, may be placed in the other family.</w:t>
            </w:r>
          </w:p>
          <w:p w14:paraId="58F750B1" w14:textId="77777777" w:rsidR="008F32BA" w:rsidRDefault="008F32BA" w:rsidP="003743D7">
            <w:pPr>
              <w:contextualSpacing/>
              <w:jc w:val="both"/>
            </w:pPr>
          </w:p>
          <w:p w14:paraId="3779A15D" w14:textId="08EF6252" w:rsidR="00174E4E" w:rsidRDefault="00174E4E" w:rsidP="003743D7">
            <w:pPr>
              <w:contextualSpacing/>
              <w:jc w:val="both"/>
            </w:pPr>
            <w:r>
              <w:t>4.The material condition of the parents shall not be a reason for placement in the other family. The family shall initially be supported by all means of social assistance.</w:t>
            </w:r>
          </w:p>
          <w:p w14:paraId="629BAAD2" w14:textId="77777777" w:rsidR="008F32BA" w:rsidRDefault="008F32BA" w:rsidP="003743D7">
            <w:pPr>
              <w:contextualSpacing/>
              <w:jc w:val="both"/>
            </w:pPr>
          </w:p>
          <w:p w14:paraId="50303FCE" w14:textId="77777777" w:rsidR="00174E4E" w:rsidRDefault="00174E4E" w:rsidP="003743D7">
            <w:pPr>
              <w:contextualSpacing/>
              <w:jc w:val="both"/>
            </w:pPr>
            <w:r>
              <w:t>5.The rights and duties of the parents and guardian of the child in accordance with the provisions of the Family Law and this Administrative Instruction shall be limited for the duration of the placement in the family.</w:t>
            </w:r>
          </w:p>
          <w:p w14:paraId="4CFBC8BE" w14:textId="3D538389" w:rsidR="00174E4E" w:rsidRDefault="00174E4E" w:rsidP="003743D7">
            <w:pPr>
              <w:jc w:val="both"/>
              <w:rPr>
                <w:b/>
                <w:bCs/>
              </w:rPr>
            </w:pPr>
          </w:p>
          <w:p w14:paraId="47E9E547" w14:textId="77777777" w:rsidR="00312E8B" w:rsidRDefault="00312E8B" w:rsidP="003743D7">
            <w:pPr>
              <w:jc w:val="both"/>
              <w:rPr>
                <w:b/>
                <w:bCs/>
              </w:rPr>
            </w:pPr>
          </w:p>
          <w:p w14:paraId="3D559A60" w14:textId="0A64E4A9" w:rsidR="002E57A6" w:rsidRDefault="00174E4E" w:rsidP="003743D7">
            <w:pPr>
              <w:jc w:val="both"/>
              <w:rPr>
                <w:b/>
                <w:bCs/>
              </w:rPr>
            </w:pPr>
            <w:r>
              <w:rPr>
                <w:b/>
                <w:bCs/>
              </w:rPr>
              <w:lastRenderedPageBreak/>
              <w:t>CHAPTER X: DATA MANAGEMENT AND CAPACITY BUILDING</w:t>
            </w:r>
          </w:p>
          <w:p w14:paraId="272507B4" w14:textId="7CDFF5A1" w:rsidR="002E57A6" w:rsidRDefault="002E57A6" w:rsidP="00553AE1">
            <w:pPr>
              <w:contextualSpacing/>
              <w:rPr>
                <w:b/>
                <w:bCs/>
              </w:rPr>
            </w:pPr>
          </w:p>
          <w:p w14:paraId="596587C5" w14:textId="64F1B9DE" w:rsidR="002E57A6" w:rsidRDefault="002E57A6" w:rsidP="003743D7">
            <w:pPr>
              <w:contextualSpacing/>
              <w:rPr>
                <w:b/>
                <w:bCs/>
              </w:rPr>
            </w:pPr>
          </w:p>
          <w:p w14:paraId="28746E9D" w14:textId="77777777" w:rsidR="00F35CF4" w:rsidRDefault="00F35CF4" w:rsidP="003743D7">
            <w:pPr>
              <w:contextualSpacing/>
              <w:rPr>
                <w:b/>
                <w:bCs/>
              </w:rPr>
            </w:pPr>
          </w:p>
          <w:p w14:paraId="6D3B0142" w14:textId="610FB0F3" w:rsidR="002E57A6" w:rsidRDefault="002E57A6" w:rsidP="003743D7">
            <w:pPr>
              <w:contextualSpacing/>
              <w:jc w:val="center"/>
              <w:rPr>
                <w:b/>
                <w:bCs/>
              </w:rPr>
            </w:pPr>
          </w:p>
          <w:p w14:paraId="32043265" w14:textId="77777777" w:rsidR="001020BF" w:rsidRDefault="001020BF" w:rsidP="003743D7">
            <w:pPr>
              <w:contextualSpacing/>
              <w:jc w:val="center"/>
              <w:rPr>
                <w:b/>
                <w:bCs/>
              </w:rPr>
            </w:pPr>
          </w:p>
          <w:p w14:paraId="151EE0AE" w14:textId="4EC90FFC" w:rsidR="00174E4E" w:rsidRDefault="00174E4E" w:rsidP="003743D7">
            <w:pPr>
              <w:contextualSpacing/>
              <w:jc w:val="center"/>
              <w:rPr>
                <w:b/>
                <w:bCs/>
              </w:rPr>
            </w:pPr>
            <w:r>
              <w:rPr>
                <w:b/>
                <w:bCs/>
              </w:rPr>
              <w:t>Article 89</w:t>
            </w:r>
          </w:p>
          <w:p w14:paraId="79D21F4E" w14:textId="33DB3B36" w:rsidR="00174E4E" w:rsidRDefault="00174E4E" w:rsidP="003743D7">
            <w:pPr>
              <w:contextualSpacing/>
              <w:jc w:val="center"/>
              <w:rPr>
                <w:b/>
                <w:bCs/>
              </w:rPr>
            </w:pPr>
            <w:r>
              <w:rPr>
                <w:b/>
                <w:bCs/>
              </w:rPr>
              <w:t>Data management, protection and exchange of information</w:t>
            </w:r>
          </w:p>
          <w:p w14:paraId="7C7B54EA" w14:textId="77777777" w:rsidR="00123B93" w:rsidRPr="00D675F7" w:rsidRDefault="00123B93" w:rsidP="003743D7">
            <w:pPr>
              <w:contextualSpacing/>
              <w:jc w:val="center"/>
              <w:rPr>
                <w:b/>
                <w:bCs/>
              </w:rPr>
            </w:pPr>
          </w:p>
          <w:p w14:paraId="0D07EF58" w14:textId="2D555762" w:rsidR="00174E4E" w:rsidRDefault="00174E4E" w:rsidP="003743D7">
            <w:pPr>
              <w:contextualSpacing/>
              <w:jc w:val="both"/>
            </w:pPr>
            <w:r>
              <w:t>1.All verbal, written or electronic communications regarding the provision of the guardianship service shall be handled in good faith in a highly confidential manner.</w:t>
            </w:r>
          </w:p>
          <w:p w14:paraId="3E06056C" w14:textId="77777777" w:rsidR="000A1638" w:rsidRDefault="000A1638" w:rsidP="003743D7">
            <w:pPr>
              <w:contextualSpacing/>
              <w:jc w:val="both"/>
            </w:pPr>
          </w:p>
          <w:p w14:paraId="0475CE20" w14:textId="77777777" w:rsidR="00174E4E" w:rsidRDefault="00174E4E" w:rsidP="003743D7">
            <w:pPr>
              <w:contextualSpacing/>
              <w:jc w:val="both"/>
            </w:pPr>
            <w:r>
              <w:t>2.Such information shall be shared with others only to the extent necessary to provide the service, or to protect the safety of a person under guardianship, at risk of harm or if there is a higher public interest or by court order.</w:t>
            </w:r>
          </w:p>
          <w:p w14:paraId="36715C38" w14:textId="6B1E37EF" w:rsidR="00174E4E" w:rsidRDefault="00174E4E" w:rsidP="003743D7">
            <w:pPr>
              <w:contextualSpacing/>
              <w:jc w:val="both"/>
            </w:pPr>
          </w:p>
          <w:p w14:paraId="0154B94C" w14:textId="77777777" w:rsidR="000A1638" w:rsidRDefault="000A1638" w:rsidP="003743D7">
            <w:pPr>
              <w:contextualSpacing/>
              <w:jc w:val="both"/>
            </w:pPr>
          </w:p>
          <w:p w14:paraId="35EBABD5" w14:textId="1D21B67C" w:rsidR="00174E4E" w:rsidRDefault="00174E4E" w:rsidP="003743D7">
            <w:pPr>
              <w:contextualSpacing/>
              <w:jc w:val="both"/>
            </w:pPr>
            <w:r>
              <w:t xml:space="preserve">3.Any officer or professional of social and family services, who by omission, intentionally, or maliciously distributes information related to any case to unauthorized third parties, shall be held liable under the applicable law. </w:t>
            </w:r>
          </w:p>
          <w:p w14:paraId="3B51407F" w14:textId="669CF3CF" w:rsidR="000A1638" w:rsidRDefault="000A1638" w:rsidP="003743D7">
            <w:pPr>
              <w:contextualSpacing/>
              <w:jc w:val="both"/>
            </w:pPr>
          </w:p>
          <w:p w14:paraId="2D2BDBE7" w14:textId="0DA81A1E" w:rsidR="00174E4E" w:rsidRDefault="00174E4E" w:rsidP="003743D7">
            <w:pPr>
              <w:contextualSpacing/>
              <w:jc w:val="both"/>
            </w:pPr>
            <w:r>
              <w:t xml:space="preserve">4.The relevant Department of the </w:t>
            </w:r>
            <w:r>
              <w:rPr>
                <w:bCs/>
                <w:iCs/>
              </w:rPr>
              <w:t xml:space="preserve">Ministry of Finance, Labor and Transfers </w:t>
            </w:r>
            <w:r>
              <w:t xml:space="preserve">shall maintain, store, utilize, provide secure conditions, and oversee the database. The department shall give authorizations and determine the volume of authorizations for access to the database, for the </w:t>
            </w:r>
            <w:r>
              <w:lastRenderedPageBreak/>
              <w:t>registration of new data and the use of existing data related to guardianship.</w:t>
            </w:r>
          </w:p>
          <w:p w14:paraId="04FEA940" w14:textId="77777777" w:rsidR="000A1638" w:rsidRDefault="000A1638" w:rsidP="003743D7">
            <w:pPr>
              <w:contextualSpacing/>
              <w:jc w:val="both"/>
            </w:pPr>
          </w:p>
          <w:p w14:paraId="069FF860" w14:textId="77C27E7C" w:rsidR="00174E4E" w:rsidRDefault="00174E4E" w:rsidP="003743D7">
            <w:pPr>
              <w:contextualSpacing/>
              <w:jc w:val="both"/>
            </w:pPr>
            <w:r>
              <w:t xml:space="preserve">5.The data shall be stored in accordance with the Law which regulates the protection of personal data. </w:t>
            </w:r>
          </w:p>
          <w:p w14:paraId="7B7B5F71" w14:textId="77777777" w:rsidR="001A6C7E" w:rsidRDefault="001A6C7E" w:rsidP="003743D7">
            <w:pPr>
              <w:contextualSpacing/>
              <w:jc w:val="both"/>
            </w:pPr>
          </w:p>
          <w:p w14:paraId="42082AFB" w14:textId="428C3234" w:rsidR="00174E4E" w:rsidRDefault="00174E4E" w:rsidP="003743D7">
            <w:pPr>
              <w:contextualSpacing/>
              <w:jc w:val="both"/>
            </w:pPr>
            <w:r>
              <w:t>6.The person under guardianship shall enjoy the protection of the confidentiality of all private data from the documentation, which is processed for the needs of providing information services for the work of the institution or other service providers, including those that belong to his/her personality, behaviour and family circumstances and the way he/she uses social services.</w:t>
            </w:r>
          </w:p>
          <w:p w14:paraId="360EB2A2" w14:textId="43D95D6B" w:rsidR="00407202" w:rsidRDefault="00407202" w:rsidP="003743D7">
            <w:pPr>
              <w:contextualSpacing/>
              <w:jc w:val="both"/>
            </w:pPr>
          </w:p>
          <w:p w14:paraId="4E65AA30" w14:textId="513F1A6A" w:rsidR="00174E4E" w:rsidRDefault="00383EE4" w:rsidP="003743D7">
            <w:pPr>
              <w:contextualSpacing/>
              <w:jc w:val="both"/>
            </w:pPr>
            <w:r>
              <w:t>7</w:t>
            </w:r>
            <w:r w:rsidR="00174E4E">
              <w:t xml:space="preserve">.The following shall also be considered as confidential information: </w:t>
            </w:r>
          </w:p>
          <w:p w14:paraId="4575BEC6" w14:textId="77777777" w:rsidR="00407202" w:rsidRDefault="00407202" w:rsidP="003743D7">
            <w:pPr>
              <w:contextualSpacing/>
              <w:jc w:val="both"/>
            </w:pPr>
          </w:p>
          <w:p w14:paraId="2D3EC676" w14:textId="49F4B0B9" w:rsidR="00174E4E" w:rsidRDefault="00174E4E" w:rsidP="003743D7">
            <w:pPr>
              <w:contextualSpacing/>
              <w:jc w:val="both"/>
            </w:pPr>
            <w:r>
              <w:t xml:space="preserve"> </w:t>
            </w:r>
            <w:r w:rsidR="00383EE4">
              <w:t>7.1.</w:t>
            </w:r>
            <w:r>
              <w:t>data that the person under guardianship uses the right or service;</w:t>
            </w:r>
          </w:p>
          <w:p w14:paraId="4B2C9208" w14:textId="77777777" w:rsidR="00383EE4" w:rsidRDefault="00383EE4" w:rsidP="003743D7">
            <w:pPr>
              <w:contextualSpacing/>
              <w:jc w:val="both"/>
            </w:pPr>
          </w:p>
          <w:p w14:paraId="5C505A3B" w14:textId="7C82F405" w:rsidR="00174E4E" w:rsidRDefault="00174E4E" w:rsidP="003743D7">
            <w:pPr>
              <w:contextualSpacing/>
              <w:jc w:val="both"/>
            </w:pPr>
            <w:r>
              <w:t xml:space="preserve"> </w:t>
            </w:r>
            <w:r w:rsidR="00383EE4">
              <w:t>7.2.</w:t>
            </w:r>
            <w:r>
              <w:t>type of rights or services provided to the person under guardianship;</w:t>
            </w:r>
          </w:p>
          <w:p w14:paraId="46D861EC" w14:textId="77777777" w:rsidR="00383EE4" w:rsidRDefault="00383EE4" w:rsidP="003743D7">
            <w:pPr>
              <w:contextualSpacing/>
              <w:jc w:val="both"/>
            </w:pPr>
          </w:p>
          <w:p w14:paraId="11A28093" w14:textId="4B85945A" w:rsidR="00174E4E" w:rsidRDefault="00383EE4" w:rsidP="003743D7">
            <w:pPr>
              <w:contextualSpacing/>
              <w:jc w:val="both"/>
            </w:pPr>
            <w:r>
              <w:t>7.3.</w:t>
            </w:r>
            <w:r w:rsidR="00174E4E">
              <w:t>name, address and other personal identification data of the person under guardianship;</w:t>
            </w:r>
          </w:p>
          <w:p w14:paraId="5E99186F" w14:textId="77777777" w:rsidR="00383EE4" w:rsidRDefault="00383EE4" w:rsidP="003743D7">
            <w:pPr>
              <w:contextualSpacing/>
              <w:jc w:val="both"/>
            </w:pPr>
          </w:p>
          <w:p w14:paraId="222B338A" w14:textId="3F2501D3" w:rsidR="00174E4E" w:rsidRDefault="00174E4E" w:rsidP="003743D7">
            <w:pPr>
              <w:contextualSpacing/>
              <w:jc w:val="both"/>
            </w:pPr>
            <w:r>
              <w:t xml:space="preserve"> </w:t>
            </w:r>
            <w:r w:rsidR="00383EE4">
              <w:t>7.4.</w:t>
            </w:r>
            <w:r>
              <w:t xml:space="preserve">data which are found at the request of the person under guardianship; </w:t>
            </w:r>
          </w:p>
          <w:p w14:paraId="3D6BC057" w14:textId="77777777" w:rsidR="00383EE4" w:rsidRDefault="00383EE4" w:rsidP="003743D7">
            <w:pPr>
              <w:contextualSpacing/>
              <w:jc w:val="both"/>
            </w:pPr>
          </w:p>
          <w:p w14:paraId="6E64E815" w14:textId="5D6591A7" w:rsidR="00174E4E" w:rsidRDefault="00383EE4" w:rsidP="003743D7">
            <w:pPr>
              <w:contextualSpacing/>
              <w:jc w:val="both"/>
            </w:pPr>
            <w:r>
              <w:t>7.5.</w:t>
            </w:r>
            <w:r w:rsidR="00174E4E">
              <w:t xml:space="preserve">information that the person under guardianship communicates about </w:t>
            </w:r>
            <w:r w:rsidR="00174E4E">
              <w:lastRenderedPageBreak/>
              <w:t>himself/herself, or that other persons communicate about him/her;</w:t>
            </w:r>
          </w:p>
          <w:p w14:paraId="5FB1A0C1" w14:textId="5004D59E" w:rsidR="00B40620" w:rsidRDefault="00B40620" w:rsidP="003743D7">
            <w:pPr>
              <w:contextualSpacing/>
              <w:jc w:val="both"/>
            </w:pPr>
          </w:p>
          <w:p w14:paraId="69E21C55" w14:textId="2EE66CE9" w:rsidR="00B40620" w:rsidRPr="00492632" w:rsidRDefault="00B40620" w:rsidP="003743D7">
            <w:pPr>
              <w:contextualSpacing/>
              <w:jc w:val="both"/>
            </w:pPr>
            <w:r w:rsidRPr="00492632">
              <w:t>7.6.data obtained concerning the person under guardianship during the provision of the service;</w:t>
            </w:r>
          </w:p>
          <w:p w14:paraId="104ADE88" w14:textId="4D6C4998" w:rsidR="00B40620" w:rsidRPr="00492632" w:rsidRDefault="00B40620" w:rsidP="003743D7">
            <w:pPr>
              <w:contextualSpacing/>
              <w:jc w:val="both"/>
            </w:pPr>
          </w:p>
          <w:p w14:paraId="644BA966" w14:textId="77777777" w:rsidR="004F33C5" w:rsidRDefault="004F33C5" w:rsidP="003743D7">
            <w:pPr>
              <w:contextualSpacing/>
              <w:jc w:val="both"/>
            </w:pPr>
            <w:r>
              <w:t>7.7. assessments, findings, professional attitude or opinion of the Guardian Body, or guardian regarding the services received by the person under guardianship;</w:t>
            </w:r>
          </w:p>
          <w:p w14:paraId="6D5FE25C" w14:textId="54E6C91F" w:rsidR="004F33C5" w:rsidRDefault="004F33C5" w:rsidP="003743D7">
            <w:pPr>
              <w:contextualSpacing/>
              <w:jc w:val="both"/>
            </w:pPr>
          </w:p>
          <w:p w14:paraId="313DC10D" w14:textId="64A5673E" w:rsidR="00383EE4" w:rsidRDefault="00383EE4" w:rsidP="003743D7">
            <w:pPr>
              <w:contextualSpacing/>
              <w:jc w:val="both"/>
            </w:pPr>
          </w:p>
          <w:p w14:paraId="45605519" w14:textId="345EBF5F" w:rsidR="00174E4E" w:rsidRDefault="00383EE4" w:rsidP="003743D7">
            <w:pPr>
              <w:contextualSpacing/>
              <w:jc w:val="both"/>
            </w:pPr>
            <w:r>
              <w:t>7.8.</w:t>
            </w:r>
            <w:r w:rsidR="00174E4E">
              <w:t xml:space="preserve"> data which are found in the reports of health institutions, or court records for the person under guardianship;</w:t>
            </w:r>
          </w:p>
          <w:p w14:paraId="31E06E43" w14:textId="77777777" w:rsidR="007926EE" w:rsidRDefault="007926EE" w:rsidP="003743D7">
            <w:pPr>
              <w:contextualSpacing/>
              <w:jc w:val="both"/>
            </w:pPr>
          </w:p>
          <w:p w14:paraId="5EF3166F" w14:textId="77777777" w:rsidR="007926EE" w:rsidRDefault="007926EE" w:rsidP="003743D7">
            <w:pPr>
              <w:contextualSpacing/>
              <w:jc w:val="both"/>
            </w:pPr>
          </w:p>
          <w:p w14:paraId="1BAD805E" w14:textId="541B398A" w:rsidR="00174E4E" w:rsidRDefault="00383EE4" w:rsidP="003743D7">
            <w:pPr>
              <w:contextualSpacing/>
              <w:jc w:val="both"/>
            </w:pPr>
            <w:r>
              <w:t>7.9.</w:t>
            </w:r>
            <w:r w:rsidR="00174E4E">
              <w:t>information on the person under custody, such as photographs, drawings created by him/her during the service delivery process, statements written by him/her, or comments and remarks of the person under guardianship, any document that has a special value for him/her, etc.</w:t>
            </w:r>
          </w:p>
          <w:p w14:paraId="10F7EEA7" w14:textId="2815E9D5" w:rsidR="00174E4E" w:rsidRDefault="00174E4E" w:rsidP="003743D7">
            <w:pPr>
              <w:contextualSpacing/>
              <w:jc w:val="both"/>
            </w:pPr>
          </w:p>
          <w:p w14:paraId="128B261B" w14:textId="395F22B9" w:rsidR="00174E4E" w:rsidRDefault="008063E9" w:rsidP="003743D7">
            <w:pPr>
              <w:contextualSpacing/>
              <w:jc w:val="both"/>
            </w:pPr>
            <w:r>
              <w:t>8</w:t>
            </w:r>
            <w:r w:rsidR="00174E4E">
              <w:t xml:space="preserve">.The relevant Ministry </w:t>
            </w:r>
            <w:r w:rsidR="00174E4E">
              <w:rPr>
                <w:bCs/>
                <w:iCs/>
              </w:rPr>
              <w:t>of Finance, Labor and Transfers</w:t>
            </w:r>
            <w:r w:rsidR="00174E4E">
              <w:t>, as well as the Centers for Social Work, always taking care of the implementation of the Law and the confidentiality of data, shall exchange information with each other and with other relevant institutions, if this is in the interest and protection of the rights of persons under guardianship.</w:t>
            </w:r>
          </w:p>
          <w:p w14:paraId="3B4850EC" w14:textId="5C432013" w:rsidR="003C645C" w:rsidRDefault="003C645C" w:rsidP="00F51790">
            <w:pPr>
              <w:spacing w:line="276" w:lineRule="auto"/>
              <w:contextualSpacing/>
              <w:rPr>
                <w:b/>
                <w:bCs/>
                <w:lang w:val="sq-AL"/>
              </w:rPr>
            </w:pPr>
          </w:p>
          <w:p w14:paraId="0B7AD488" w14:textId="77777777" w:rsidR="00312E8B" w:rsidRDefault="00312E8B" w:rsidP="003743D7">
            <w:pPr>
              <w:spacing w:line="276" w:lineRule="auto"/>
              <w:contextualSpacing/>
              <w:jc w:val="center"/>
              <w:rPr>
                <w:b/>
                <w:bCs/>
              </w:rPr>
            </w:pPr>
          </w:p>
          <w:p w14:paraId="7FE1FCF2" w14:textId="77777777" w:rsidR="00312E8B" w:rsidRDefault="00312E8B" w:rsidP="006707AC">
            <w:pPr>
              <w:spacing w:line="276" w:lineRule="auto"/>
              <w:contextualSpacing/>
              <w:jc w:val="center"/>
              <w:rPr>
                <w:b/>
                <w:bCs/>
              </w:rPr>
            </w:pPr>
          </w:p>
          <w:p w14:paraId="667817AF" w14:textId="29BE2D70" w:rsidR="00174E4E" w:rsidRDefault="00174E4E" w:rsidP="006707AC">
            <w:pPr>
              <w:spacing w:line="276" w:lineRule="auto"/>
              <w:contextualSpacing/>
              <w:jc w:val="center"/>
              <w:rPr>
                <w:b/>
                <w:bCs/>
              </w:rPr>
            </w:pPr>
            <w:r>
              <w:rPr>
                <w:b/>
                <w:bCs/>
              </w:rPr>
              <w:t>Article 90</w:t>
            </w:r>
          </w:p>
          <w:p w14:paraId="7BFC6723" w14:textId="2B120FED" w:rsidR="003C645C" w:rsidRDefault="00174E4E" w:rsidP="006707AC">
            <w:pPr>
              <w:spacing w:line="276" w:lineRule="auto"/>
              <w:contextualSpacing/>
              <w:jc w:val="center"/>
              <w:rPr>
                <w:b/>
                <w:bCs/>
              </w:rPr>
            </w:pPr>
            <w:r>
              <w:rPr>
                <w:b/>
                <w:bCs/>
              </w:rPr>
              <w:t xml:space="preserve">Awareness-raising of guardians and </w:t>
            </w:r>
          </w:p>
          <w:p w14:paraId="0F22DF1E" w14:textId="0975F3F0" w:rsidR="00174E4E" w:rsidRDefault="003C645C" w:rsidP="006707AC">
            <w:pPr>
              <w:spacing w:line="276" w:lineRule="auto"/>
              <w:contextualSpacing/>
              <w:jc w:val="center"/>
              <w:rPr>
                <w:b/>
                <w:bCs/>
              </w:rPr>
            </w:pPr>
            <w:r>
              <w:rPr>
                <w:b/>
                <w:bCs/>
              </w:rPr>
              <w:t>C</w:t>
            </w:r>
            <w:r w:rsidR="00174E4E">
              <w:rPr>
                <w:b/>
                <w:bCs/>
              </w:rPr>
              <w:t>ommunity</w:t>
            </w:r>
          </w:p>
          <w:p w14:paraId="3B45ED27" w14:textId="77777777" w:rsidR="003C645C" w:rsidRPr="003C645C" w:rsidRDefault="003C645C" w:rsidP="006707AC">
            <w:pPr>
              <w:spacing w:line="276" w:lineRule="auto"/>
              <w:contextualSpacing/>
              <w:jc w:val="center"/>
              <w:rPr>
                <w:b/>
                <w:bCs/>
              </w:rPr>
            </w:pPr>
          </w:p>
          <w:p w14:paraId="47D63DB1" w14:textId="55184821" w:rsidR="00174E4E" w:rsidRDefault="00174E4E" w:rsidP="006707AC">
            <w:pPr>
              <w:contextualSpacing/>
              <w:jc w:val="both"/>
            </w:pPr>
            <w:r>
              <w:t>1.The relevant Ministry</w:t>
            </w:r>
            <w:r>
              <w:rPr>
                <w:bCs/>
                <w:iCs/>
              </w:rPr>
              <w:t xml:space="preserve"> of Finance, Labor and Transfers, </w:t>
            </w:r>
            <w:r>
              <w:t xml:space="preserve">through relevant departments as well as in cooperation and coordination with civil society organizations, shall work on raising community and family awareness of the mandate and role of guardianship in child and adult protection. </w:t>
            </w:r>
          </w:p>
          <w:p w14:paraId="1F94060A" w14:textId="77777777" w:rsidR="003C645C" w:rsidRDefault="003C645C" w:rsidP="006707AC">
            <w:pPr>
              <w:contextualSpacing/>
              <w:jc w:val="both"/>
            </w:pPr>
          </w:p>
          <w:p w14:paraId="01098732" w14:textId="0D98FB18" w:rsidR="00174E4E" w:rsidRDefault="00174E4E" w:rsidP="006707AC">
            <w:pPr>
              <w:contextualSpacing/>
              <w:jc w:val="both"/>
            </w:pPr>
            <w:r>
              <w:t xml:space="preserve">2.The Center for Social Work shall, through the Guardian Authority and social service officers, at the municipal and territorial jurisdiction level, work closely with families and the community to raise awareness on child and adult care services. </w:t>
            </w:r>
          </w:p>
          <w:p w14:paraId="40E576ED" w14:textId="3D15170C" w:rsidR="003C645C" w:rsidRDefault="003C645C" w:rsidP="006707AC">
            <w:pPr>
              <w:contextualSpacing/>
              <w:jc w:val="both"/>
            </w:pPr>
          </w:p>
          <w:p w14:paraId="2FC2D101" w14:textId="0A2026DF" w:rsidR="00252A1C" w:rsidRDefault="00252A1C" w:rsidP="006707AC">
            <w:pPr>
              <w:contextualSpacing/>
              <w:jc w:val="both"/>
            </w:pPr>
          </w:p>
          <w:p w14:paraId="0E7FFBDA" w14:textId="77777777" w:rsidR="006707AC" w:rsidRDefault="006707AC" w:rsidP="006707AC">
            <w:pPr>
              <w:contextualSpacing/>
              <w:jc w:val="both"/>
            </w:pPr>
          </w:p>
          <w:p w14:paraId="65943F1C" w14:textId="45218EE3" w:rsidR="00174E4E" w:rsidRDefault="00174E4E" w:rsidP="006707AC">
            <w:pPr>
              <w:contextualSpacing/>
              <w:jc w:val="both"/>
            </w:pPr>
            <w:r>
              <w:t>3.All civil society institutions and organizations from paragraphs 1 and 2, shall play a proactive role in informing, educating and raising awareness of the family and community by:</w:t>
            </w:r>
          </w:p>
          <w:p w14:paraId="33737FB2" w14:textId="0F560009" w:rsidR="003C645C" w:rsidRDefault="003C645C" w:rsidP="006707AC">
            <w:pPr>
              <w:contextualSpacing/>
              <w:jc w:val="both"/>
            </w:pPr>
          </w:p>
          <w:p w14:paraId="714C0A45" w14:textId="77777777" w:rsidR="003B15CF" w:rsidRDefault="003B15CF" w:rsidP="006707AC">
            <w:pPr>
              <w:contextualSpacing/>
              <w:jc w:val="both"/>
            </w:pPr>
          </w:p>
          <w:p w14:paraId="23527B4D" w14:textId="75A3186F" w:rsidR="003B15CF" w:rsidRDefault="003C645C" w:rsidP="006707AC">
            <w:pPr>
              <w:spacing w:line="276" w:lineRule="auto"/>
              <w:ind w:left="241"/>
              <w:contextualSpacing/>
              <w:jc w:val="both"/>
            </w:pPr>
            <w:r>
              <w:t>3.1.</w:t>
            </w:r>
            <w:r w:rsidR="00174E4E">
              <w:t>informing families and the community of the need to develop alternative services for children and adults with family-based residency difficulties;</w:t>
            </w:r>
          </w:p>
          <w:p w14:paraId="74E5ABBD" w14:textId="3AB9F1BB" w:rsidR="00E055D4" w:rsidRPr="00BF3BE9" w:rsidRDefault="00C30BF4" w:rsidP="006707AC">
            <w:pPr>
              <w:ind w:left="241"/>
              <w:contextualSpacing/>
              <w:jc w:val="both"/>
            </w:pPr>
            <w:r w:rsidRPr="00BF3BE9">
              <w:rPr>
                <w:lang w:val="en"/>
              </w:rPr>
              <w:lastRenderedPageBreak/>
              <w:t>3.2.increase public awareness on the importance of raising a child in the family and caring for adults within the family circle;</w:t>
            </w:r>
          </w:p>
          <w:p w14:paraId="5D0EB904" w14:textId="3217E073" w:rsidR="00E055D4" w:rsidRPr="00BF3BE9" w:rsidRDefault="00E055D4" w:rsidP="006707AC">
            <w:pPr>
              <w:ind w:left="241"/>
              <w:contextualSpacing/>
              <w:jc w:val="both"/>
            </w:pPr>
          </w:p>
          <w:p w14:paraId="590A79D0" w14:textId="77777777" w:rsidR="00C30BF4" w:rsidRPr="00BF3BE9" w:rsidRDefault="00C30BF4" w:rsidP="006707AC">
            <w:pPr>
              <w:ind w:left="241"/>
              <w:contextualSpacing/>
              <w:jc w:val="both"/>
            </w:pPr>
          </w:p>
          <w:p w14:paraId="3C461671" w14:textId="7CC971FF" w:rsidR="00E055D4" w:rsidRPr="00BF3BE9" w:rsidRDefault="00BF3BE9" w:rsidP="006707AC">
            <w:pPr>
              <w:ind w:left="241"/>
              <w:contextualSpacing/>
              <w:jc w:val="both"/>
            </w:pPr>
            <w:r>
              <w:t>3.3</w:t>
            </w:r>
            <w:r w:rsidR="003C645C" w:rsidRPr="00BF3BE9">
              <w:t>.</w:t>
            </w:r>
            <w:r w:rsidR="00174E4E" w:rsidRPr="00BF3BE9">
              <w:t>raising public awareness about the custody service;</w:t>
            </w:r>
          </w:p>
          <w:p w14:paraId="65B64D6A" w14:textId="566417A5" w:rsidR="00E055D4" w:rsidRPr="00BF3BE9" w:rsidRDefault="00E055D4" w:rsidP="006707AC">
            <w:pPr>
              <w:ind w:left="241"/>
              <w:contextualSpacing/>
              <w:jc w:val="both"/>
            </w:pPr>
          </w:p>
          <w:p w14:paraId="3C10F00A" w14:textId="1DCBCF12" w:rsidR="00174E4E" w:rsidRPr="00BF3BE9" w:rsidRDefault="00C878A0" w:rsidP="006707AC">
            <w:pPr>
              <w:ind w:left="241"/>
              <w:contextualSpacing/>
              <w:jc w:val="both"/>
            </w:pPr>
            <w:r w:rsidRPr="00BF3BE9">
              <w:t>3.4</w:t>
            </w:r>
            <w:r w:rsidR="003C645C" w:rsidRPr="00BF3BE9">
              <w:t>.</w:t>
            </w:r>
            <w:r w:rsidR="00174E4E" w:rsidRPr="00BF3BE9">
              <w:t xml:space="preserve">raising interest in being a family or guardian of a child or adult. </w:t>
            </w:r>
          </w:p>
          <w:p w14:paraId="5140A61B" w14:textId="364F371E" w:rsidR="00F51CEA" w:rsidRPr="00BF3BE9" w:rsidRDefault="00F51CEA" w:rsidP="0099268D">
            <w:pPr>
              <w:ind w:left="61"/>
              <w:contextualSpacing/>
              <w:jc w:val="both"/>
            </w:pPr>
          </w:p>
          <w:p w14:paraId="36FEB646" w14:textId="77777777" w:rsidR="00174E4E" w:rsidRPr="00BF3BE9" w:rsidRDefault="00174E4E" w:rsidP="003743D7">
            <w:pPr>
              <w:contextualSpacing/>
              <w:jc w:val="both"/>
            </w:pPr>
            <w:r w:rsidRPr="00BF3BE9">
              <w:t>4.The awareness shall be comprehensive and not limited to social services. It shall cover all areas of society and educational, training, health, justice institutions, etc.</w:t>
            </w:r>
          </w:p>
          <w:p w14:paraId="64A36143" w14:textId="77777777" w:rsidR="00174E4E" w:rsidRPr="00BF3BE9" w:rsidRDefault="00174E4E" w:rsidP="003743D7">
            <w:pPr>
              <w:contextualSpacing/>
              <w:jc w:val="both"/>
              <w:rPr>
                <w:b/>
                <w:bCs/>
                <w:lang w:val="sq-AL"/>
              </w:rPr>
            </w:pPr>
          </w:p>
          <w:p w14:paraId="6AD72C44" w14:textId="027E63DB" w:rsidR="00174E4E" w:rsidRDefault="00174E4E" w:rsidP="003743D7">
            <w:pPr>
              <w:jc w:val="both"/>
              <w:rPr>
                <w:b/>
                <w:bCs/>
              </w:rPr>
            </w:pPr>
          </w:p>
          <w:p w14:paraId="45C98660" w14:textId="77777777" w:rsidR="00E055D4" w:rsidRDefault="00E055D4" w:rsidP="003743D7">
            <w:pPr>
              <w:jc w:val="both"/>
              <w:rPr>
                <w:b/>
                <w:bCs/>
              </w:rPr>
            </w:pPr>
          </w:p>
          <w:p w14:paraId="0B9AD351" w14:textId="77777777" w:rsidR="00FF4581" w:rsidRDefault="00FF4581" w:rsidP="003743D7">
            <w:pPr>
              <w:contextualSpacing/>
              <w:jc w:val="center"/>
              <w:rPr>
                <w:b/>
                <w:bCs/>
              </w:rPr>
            </w:pPr>
          </w:p>
          <w:p w14:paraId="5BCA203E" w14:textId="02F85328" w:rsidR="00174E4E" w:rsidRDefault="00174E4E" w:rsidP="003743D7">
            <w:pPr>
              <w:contextualSpacing/>
              <w:jc w:val="center"/>
              <w:rPr>
                <w:b/>
                <w:bCs/>
              </w:rPr>
            </w:pPr>
            <w:r>
              <w:rPr>
                <w:b/>
                <w:bCs/>
              </w:rPr>
              <w:t>Article 91</w:t>
            </w:r>
          </w:p>
          <w:p w14:paraId="7443C7F5" w14:textId="77777777" w:rsidR="00174E4E" w:rsidRDefault="00174E4E" w:rsidP="003743D7">
            <w:pPr>
              <w:contextualSpacing/>
              <w:jc w:val="center"/>
              <w:rPr>
                <w:b/>
                <w:bCs/>
              </w:rPr>
            </w:pPr>
            <w:r>
              <w:rPr>
                <w:b/>
                <w:bCs/>
              </w:rPr>
              <w:t>Training of guardians</w:t>
            </w:r>
          </w:p>
          <w:p w14:paraId="675AEF3F" w14:textId="77777777" w:rsidR="00174E4E" w:rsidRDefault="00174E4E" w:rsidP="003743D7">
            <w:pPr>
              <w:contextualSpacing/>
              <w:jc w:val="both"/>
              <w:rPr>
                <w:b/>
                <w:bCs/>
                <w:lang w:val="sq-AL"/>
              </w:rPr>
            </w:pPr>
          </w:p>
          <w:p w14:paraId="26993DCC" w14:textId="51709584" w:rsidR="00174E4E" w:rsidRDefault="00174E4E" w:rsidP="003743D7">
            <w:pPr>
              <w:contextualSpacing/>
              <w:jc w:val="both"/>
            </w:pPr>
            <w:r>
              <w:t xml:space="preserve">1.The relevant Ministry </w:t>
            </w:r>
            <w:r>
              <w:rPr>
                <w:bCs/>
                <w:iCs/>
              </w:rPr>
              <w:t xml:space="preserve">of Finance, Labor and Transfers shall, </w:t>
            </w:r>
            <w:r>
              <w:t xml:space="preserve">through relevant departments as well as in cooperation and coordination with the Centers for Social Work, civil society organizations and universities, develop training programs dedicated to professionals providing services for the implementation of guardianship, guardians, families, parents and persons under guardianship when deemed reasonable. </w:t>
            </w:r>
          </w:p>
          <w:p w14:paraId="6724D320" w14:textId="77777777" w:rsidR="00FF4581" w:rsidRDefault="00FF4581" w:rsidP="003743D7">
            <w:pPr>
              <w:contextualSpacing/>
              <w:jc w:val="both"/>
            </w:pPr>
          </w:p>
          <w:p w14:paraId="1BB82DEA" w14:textId="77777777" w:rsidR="00FF4581" w:rsidRDefault="00FF4581" w:rsidP="003743D7">
            <w:pPr>
              <w:contextualSpacing/>
              <w:jc w:val="both"/>
              <w:rPr>
                <w:b/>
                <w:bCs/>
              </w:rPr>
            </w:pPr>
          </w:p>
          <w:p w14:paraId="5FE482E4" w14:textId="51AE7002" w:rsidR="00174E4E" w:rsidRDefault="00174E4E" w:rsidP="003743D7">
            <w:pPr>
              <w:contextualSpacing/>
              <w:jc w:val="both"/>
            </w:pPr>
            <w:r>
              <w:lastRenderedPageBreak/>
              <w:t xml:space="preserve">2.The training program shall be mandatory for the Guardian Body, the custodian and other professionals providing social services. </w:t>
            </w:r>
          </w:p>
          <w:p w14:paraId="0B4DEE63" w14:textId="6904A6E2" w:rsidR="00AA73DE" w:rsidRDefault="00AA73DE" w:rsidP="003743D7">
            <w:pPr>
              <w:contextualSpacing/>
              <w:jc w:val="both"/>
              <w:rPr>
                <w:b/>
                <w:bCs/>
              </w:rPr>
            </w:pPr>
          </w:p>
          <w:p w14:paraId="72832868" w14:textId="77777777" w:rsidR="008329A4" w:rsidRDefault="008329A4" w:rsidP="003743D7">
            <w:pPr>
              <w:contextualSpacing/>
              <w:jc w:val="both"/>
              <w:rPr>
                <w:b/>
                <w:bCs/>
              </w:rPr>
            </w:pPr>
          </w:p>
          <w:p w14:paraId="5C7E3F1E" w14:textId="1CB6E821" w:rsidR="00174E4E" w:rsidRDefault="00174E4E" w:rsidP="003743D7">
            <w:pPr>
              <w:contextualSpacing/>
              <w:jc w:val="both"/>
            </w:pPr>
            <w:r>
              <w:t>3.The training program shall include the following topics:</w:t>
            </w:r>
          </w:p>
          <w:p w14:paraId="2FF3F076" w14:textId="77777777" w:rsidR="00AA73DE" w:rsidRDefault="00AA73DE" w:rsidP="003743D7">
            <w:pPr>
              <w:contextualSpacing/>
              <w:jc w:val="both"/>
              <w:rPr>
                <w:b/>
                <w:bCs/>
              </w:rPr>
            </w:pPr>
          </w:p>
          <w:p w14:paraId="72483704" w14:textId="70980BDC" w:rsidR="00174E4E" w:rsidRDefault="00377B3D" w:rsidP="008366CB">
            <w:pPr>
              <w:ind w:left="331"/>
              <w:contextualSpacing/>
              <w:jc w:val="both"/>
            </w:pPr>
            <w:r>
              <w:t>3.1.</w:t>
            </w:r>
            <w:r w:rsidR="00174E4E">
              <w:t xml:space="preserve"> Consequences of institutionalization in the life of the person under guardianship;</w:t>
            </w:r>
          </w:p>
          <w:p w14:paraId="140BF88D" w14:textId="77777777" w:rsidR="00377B3D" w:rsidRDefault="00377B3D" w:rsidP="008366CB">
            <w:pPr>
              <w:ind w:left="331"/>
              <w:contextualSpacing/>
              <w:jc w:val="both"/>
              <w:rPr>
                <w:b/>
                <w:bCs/>
              </w:rPr>
            </w:pPr>
          </w:p>
          <w:p w14:paraId="57737B7A" w14:textId="3150757C" w:rsidR="00174E4E" w:rsidRDefault="00377B3D" w:rsidP="008366CB">
            <w:pPr>
              <w:ind w:left="331"/>
              <w:contextualSpacing/>
              <w:jc w:val="both"/>
            </w:pPr>
            <w:r>
              <w:t>3.2.</w:t>
            </w:r>
            <w:r w:rsidR="00174E4E">
              <w:t xml:space="preserve"> Needs and rights of the person under guardianship;</w:t>
            </w:r>
          </w:p>
          <w:p w14:paraId="76B7D1C3" w14:textId="77777777" w:rsidR="00377B3D" w:rsidRDefault="00377B3D" w:rsidP="008366CB">
            <w:pPr>
              <w:ind w:left="331"/>
              <w:contextualSpacing/>
              <w:jc w:val="both"/>
              <w:rPr>
                <w:b/>
                <w:bCs/>
              </w:rPr>
            </w:pPr>
          </w:p>
          <w:p w14:paraId="0454EE3C" w14:textId="01823DB4" w:rsidR="00174E4E" w:rsidRDefault="00377B3D" w:rsidP="008366CB">
            <w:pPr>
              <w:ind w:left="331"/>
              <w:contextualSpacing/>
              <w:jc w:val="both"/>
            </w:pPr>
            <w:r>
              <w:t>3.3.</w:t>
            </w:r>
            <w:r w:rsidR="00174E4E">
              <w:t xml:space="preserve"> Child attachment and development;</w:t>
            </w:r>
          </w:p>
          <w:p w14:paraId="7C85D51D" w14:textId="77777777" w:rsidR="00377B3D" w:rsidRDefault="00377B3D" w:rsidP="008366CB">
            <w:pPr>
              <w:ind w:left="331"/>
              <w:contextualSpacing/>
              <w:jc w:val="both"/>
              <w:rPr>
                <w:b/>
                <w:bCs/>
              </w:rPr>
            </w:pPr>
          </w:p>
          <w:p w14:paraId="49443163" w14:textId="14B793F6" w:rsidR="00174E4E" w:rsidRDefault="00377B3D" w:rsidP="008366CB">
            <w:pPr>
              <w:ind w:left="331"/>
              <w:contextualSpacing/>
              <w:jc w:val="both"/>
            </w:pPr>
            <w:r>
              <w:t>3.4.</w:t>
            </w:r>
            <w:r w:rsidR="00174E4E">
              <w:t>Separation and loss of biological family and parents;</w:t>
            </w:r>
          </w:p>
          <w:p w14:paraId="61B3EDCD" w14:textId="77777777" w:rsidR="00377B3D" w:rsidRDefault="00377B3D" w:rsidP="008366CB">
            <w:pPr>
              <w:ind w:left="331"/>
              <w:contextualSpacing/>
              <w:jc w:val="both"/>
              <w:rPr>
                <w:b/>
                <w:bCs/>
              </w:rPr>
            </w:pPr>
          </w:p>
          <w:p w14:paraId="582788A4" w14:textId="66824E58" w:rsidR="00174E4E" w:rsidRDefault="00377B3D" w:rsidP="008366CB">
            <w:pPr>
              <w:ind w:left="331"/>
              <w:contextualSpacing/>
              <w:jc w:val="both"/>
            </w:pPr>
            <w:r>
              <w:t>3.5.</w:t>
            </w:r>
            <w:r w:rsidR="00174E4E">
              <w:t xml:space="preserve"> Importance of the identity of the person under guardianship;</w:t>
            </w:r>
          </w:p>
          <w:p w14:paraId="30046E32" w14:textId="77777777" w:rsidR="00377B3D" w:rsidRDefault="00377B3D" w:rsidP="008366CB">
            <w:pPr>
              <w:ind w:left="331"/>
              <w:contextualSpacing/>
              <w:jc w:val="both"/>
              <w:rPr>
                <w:b/>
                <w:bCs/>
              </w:rPr>
            </w:pPr>
          </w:p>
          <w:p w14:paraId="7FB1E812" w14:textId="1B0404E1" w:rsidR="00174E4E" w:rsidRDefault="00377B3D" w:rsidP="008366CB">
            <w:pPr>
              <w:ind w:left="331"/>
              <w:contextualSpacing/>
              <w:jc w:val="both"/>
            </w:pPr>
            <w:r>
              <w:t>3.6.</w:t>
            </w:r>
            <w:r w:rsidR="00174E4E">
              <w:t>Contacts with the person under guardianship;</w:t>
            </w:r>
          </w:p>
          <w:p w14:paraId="043BF4B9" w14:textId="77777777" w:rsidR="00377B3D" w:rsidRDefault="00377B3D" w:rsidP="008366CB">
            <w:pPr>
              <w:ind w:left="331"/>
              <w:contextualSpacing/>
              <w:jc w:val="both"/>
              <w:rPr>
                <w:b/>
                <w:bCs/>
              </w:rPr>
            </w:pPr>
          </w:p>
          <w:p w14:paraId="6720FB57" w14:textId="0592B8FB" w:rsidR="00174E4E" w:rsidRDefault="00377B3D" w:rsidP="008366CB">
            <w:pPr>
              <w:ind w:left="331"/>
              <w:contextualSpacing/>
              <w:jc w:val="both"/>
            </w:pPr>
            <w:r>
              <w:t>3.7.</w:t>
            </w:r>
            <w:r w:rsidR="00174E4E">
              <w:t xml:space="preserve"> Behaviour, deviation and management of the person under guardianship;</w:t>
            </w:r>
          </w:p>
          <w:p w14:paraId="68CF2C1B" w14:textId="77777777" w:rsidR="00377B3D" w:rsidRDefault="00377B3D" w:rsidP="008366CB">
            <w:pPr>
              <w:ind w:left="331"/>
              <w:contextualSpacing/>
              <w:jc w:val="both"/>
              <w:rPr>
                <w:b/>
                <w:bCs/>
              </w:rPr>
            </w:pPr>
          </w:p>
          <w:p w14:paraId="77571BBC" w14:textId="06F5CF36" w:rsidR="00174E4E" w:rsidRDefault="00377B3D" w:rsidP="008366CB">
            <w:pPr>
              <w:ind w:left="331"/>
              <w:contextualSpacing/>
              <w:jc w:val="both"/>
            </w:pPr>
            <w:r>
              <w:t>3.8.</w:t>
            </w:r>
            <w:r w:rsidR="00174E4E">
              <w:t xml:space="preserve"> Child and adult abuse;</w:t>
            </w:r>
          </w:p>
          <w:p w14:paraId="1F1AFC99" w14:textId="77777777" w:rsidR="008329A4" w:rsidRDefault="008329A4" w:rsidP="008366CB">
            <w:pPr>
              <w:ind w:left="331"/>
              <w:contextualSpacing/>
              <w:jc w:val="both"/>
              <w:rPr>
                <w:b/>
                <w:bCs/>
              </w:rPr>
            </w:pPr>
          </w:p>
          <w:p w14:paraId="63CFE10C" w14:textId="10576999" w:rsidR="00174E4E" w:rsidRDefault="00377B3D" w:rsidP="008366CB">
            <w:pPr>
              <w:ind w:left="331"/>
              <w:contextualSpacing/>
              <w:jc w:val="both"/>
            </w:pPr>
            <w:r>
              <w:t>3.9.</w:t>
            </w:r>
            <w:r w:rsidR="00174E4E">
              <w:t xml:space="preserve"> The impact of guardianship on the life of the guardian and his/her family, during the period of placing a person under guardianship;</w:t>
            </w:r>
          </w:p>
          <w:p w14:paraId="047AC730" w14:textId="77777777" w:rsidR="002E3093" w:rsidRDefault="002E3093" w:rsidP="008366CB">
            <w:pPr>
              <w:ind w:left="331"/>
              <w:contextualSpacing/>
              <w:jc w:val="both"/>
              <w:rPr>
                <w:b/>
                <w:bCs/>
              </w:rPr>
            </w:pPr>
          </w:p>
          <w:p w14:paraId="7463A4EE" w14:textId="242DF52B" w:rsidR="00377B3D" w:rsidRDefault="00377B3D" w:rsidP="00EF5A39">
            <w:pPr>
              <w:ind w:left="151"/>
              <w:contextualSpacing/>
              <w:jc w:val="both"/>
            </w:pPr>
            <w:r>
              <w:lastRenderedPageBreak/>
              <w:t>3.10.</w:t>
            </w:r>
            <w:r w:rsidR="00174E4E">
              <w:t>Relocation of the person under guardianship and return to his/her biological family;</w:t>
            </w:r>
          </w:p>
          <w:p w14:paraId="1223427F" w14:textId="77777777" w:rsidR="006933FC" w:rsidRPr="006933FC" w:rsidRDefault="006933FC" w:rsidP="00EF5A39">
            <w:pPr>
              <w:ind w:left="151"/>
              <w:contextualSpacing/>
              <w:jc w:val="both"/>
            </w:pPr>
          </w:p>
          <w:p w14:paraId="563C40B6" w14:textId="2E09CF26" w:rsidR="00174E4E" w:rsidRDefault="00377B3D" w:rsidP="00EF5A39">
            <w:pPr>
              <w:ind w:left="151"/>
              <w:contextualSpacing/>
              <w:jc w:val="both"/>
            </w:pPr>
            <w:r>
              <w:t>3.11.</w:t>
            </w:r>
            <w:r w:rsidR="00174E4E">
              <w:t>Procedure for placement under guardianship;</w:t>
            </w:r>
          </w:p>
          <w:p w14:paraId="495CBBF2" w14:textId="77777777" w:rsidR="00377B3D" w:rsidRDefault="00377B3D" w:rsidP="00EF5A39">
            <w:pPr>
              <w:ind w:left="151"/>
              <w:contextualSpacing/>
              <w:jc w:val="both"/>
              <w:rPr>
                <w:b/>
                <w:bCs/>
              </w:rPr>
            </w:pPr>
          </w:p>
          <w:p w14:paraId="608B614E" w14:textId="5793FF25" w:rsidR="00174E4E" w:rsidRDefault="00377B3D" w:rsidP="00EF5A39">
            <w:pPr>
              <w:ind w:left="151"/>
              <w:contextualSpacing/>
              <w:jc w:val="both"/>
            </w:pPr>
            <w:r>
              <w:t>3.12.</w:t>
            </w:r>
            <w:r w:rsidR="00174E4E">
              <w:t>Differences between guardian and biological parent;</w:t>
            </w:r>
          </w:p>
          <w:p w14:paraId="63B02234" w14:textId="77777777" w:rsidR="00377B3D" w:rsidRDefault="00377B3D" w:rsidP="00EF5A39">
            <w:pPr>
              <w:ind w:left="151"/>
              <w:contextualSpacing/>
              <w:jc w:val="both"/>
              <w:rPr>
                <w:b/>
                <w:bCs/>
              </w:rPr>
            </w:pPr>
          </w:p>
          <w:p w14:paraId="5E20C959" w14:textId="74E5A84B" w:rsidR="00174E4E" w:rsidRDefault="00377B3D" w:rsidP="00EF5A39">
            <w:pPr>
              <w:ind w:left="151"/>
              <w:contextualSpacing/>
              <w:jc w:val="both"/>
            </w:pPr>
            <w:r>
              <w:t>3.13.</w:t>
            </w:r>
            <w:r w:rsidR="00174E4E">
              <w:t>Health problems;</w:t>
            </w:r>
          </w:p>
          <w:p w14:paraId="2976429A" w14:textId="77777777" w:rsidR="00377B3D" w:rsidRDefault="00377B3D" w:rsidP="00EF5A39">
            <w:pPr>
              <w:ind w:left="151"/>
              <w:contextualSpacing/>
              <w:jc w:val="both"/>
              <w:rPr>
                <w:b/>
                <w:bCs/>
              </w:rPr>
            </w:pPr>
          </w:p>
          <w:p w14:paraId="2AD93745" w14:textId="1DAA3228" w:rsidR="00174E4E" w:rsidRDefault="00377B3D" w:rsidP="00EF5A39">
            <w:pPr>
              <w:ind w:left="151"/>
              <w:contextualSpacing/>
              <w:jc w:val="both"/>
            </w:pPr>
            <w:r>
              <w:t>3.14.</w:t>
            </w:r>
            <w:r w:rsidR="00174E4E">
              <w:t>The legal and social aspect of guardianship;</w:t>
            </w:r>
          </w:p>
          <w:p w14:paraId="177F734B" w14:textId="3923B02E" w:rsidR="00EF5A39" w:rsidRDefault="00EF5A39" w:rsidP="00551380">
            <w:pPr>
              <w:contextualSpacing/>
              <w:jc w:val="both"/>
              <w:rPr>
                <w:b/>
                <w:bCs/>
              </w:rPr>
            </w:pPr>
          </w:p>
          <w:p w14:paraId="6A2A2708" w14:textId="07F1C919" w:rsidR="00174E4E" w:rsidRDefault="00377B3D" w:rsidP="00EF5A39">
            <w:pPr>
              <w:ind w:left="151"/>
              <w:contextualSpacing/>
              <w:jc w:val="both"/>
              <w:rPr>
                <w:b/>
                <w:bCs/>
              </w:rPr>
            </w:pPr>
            <w:r>
              <w:t>3.15.</w:t>
            </w:r>
            <w:r w:rsidR="00174E4E">
              <w:t xml:space="preserve">The rights and obligations of the person under guardianship, etc.  </w:t>
            </w:r>
          </w:p>
          <w:p w14:paraId="6E285D5B" w14:textId="529C8970" w:rsidR="00174E4E" w:rsidRDefault="00174E4E" w:rsidP="00EF5A39">
            <w:pPr>
              <w:ind w:left="151"/>
              <w:jc w:val="both"/>
              <w:rPr>
                <w:b/>
                <w:bCs/>
                <w:lang w:val="sq-AL"/>
              </w:rPr>
            </w:pPr>
          </w:p>
          <w:p w14:paraId="5A517011" w14:textId="265CB560" w:rsidR="002D3836" w:rsidRDefault="002D3836" w:rsidP="00EF5A39">
            <w:pPr>
              <w:ind w:left="151"/>
              <w:jc w:val="both"/>
              <w:rPr>
                <w:b/>
                <w:bCs/>
                <w:lang w:val="sq-AL"/>
              </w:rPr>
            </w:pPr>
          </w:p>
          <w:p w14:paraId="5686A2FC" w14:textId="5279056A" w:rsidR="002D3836" w:rsidRDefault="002D3836" w:rsidP="003743D7">
            <w:pPr>
              <w:jc w:val="both"/>
              <w:rPr>
                <w:b/>
                <w:bCs/>
                <w:lang w:val="sq-AL"/>
              </w:rPr>
            </w:pPr>
          </w:p>
          <w:p w14:paraId="1524F9F4" w14:textId="2D71E435" w:rsidR="00174E4E" w:rsidRDefault="00174E4E" w:rsidP="003743D7">
            <w:pPr>
              <w:jc w:val="both"/>
              <w:rPr>
                <w:b/>
                <w:bCs/>
              </w:rPr>
            </w:pPr>
          </w:p>
          <w:p w14:paraId="4695D01F" w14:textId="77777777" w:rsidR="00174E4E" w:rsidRDefault="00174E4E" w:rsidP="003743D7">
            <w:pPr>
              <w:jc w:val="both"/>
              <w:rPr>
                <w:b/>
                <w:bCs/>
              </w:rPr>
            </w:pPr>
            <w:r>
              <w:rPr>
                <w:b/>
                <w:bCs/>
              </w:rPr>
              <w:t xml:space="preserve">CHAPTER XI - TRANSITIONAL AND FINAL PROVISIONS </w:t>
            </w:r>
          </w:p>
          <w:p w14:paraId="52AFE47E" w14:textId="77777777" w:rsidR="00505413" w:rsidRDefault="00505413" w:rsidP="003743D7">
            <w:pPr>
              <w:autoSpaceDE w:val="0"/>
              <w:autoSpaceDN w:val="0"/>
              <w:adjustRightInd w:val="0"/>
              <w:jc w:val="both"/>
              <w:rPr>
                <w:b/>
                <w:bCs/>
              </w:rPr>
            </w:pPr>
          </w:p>
          <w:p w14:paraId="471CC0A9" w14:textId="77777777" w:rsidR="00505413" w:rsidRDefault="00505413" w:rsidP="003743D7">
            <w:pPr>
              <w:autoSpaceDE w:val="0"/>
              <w:autoSpaceDN w:val="0"/>
              <w:adjustRightInd w:val="0"/>
              <w:jc w:val="center"/>
              <w:rPr>
                <w:b/>
                <w:bCs/>
              </w:rPr>
            </w:pPr>
          </w:p>
          <w:p w14:paraId="1DA93C23" w14:textId="77777777" w:rsidR="002D3836" w:rsidRDefault="002D3836" w:rsidP="003743D7">
            <w:pPr>
              <w:autoSpaceDE w:val="0"/>
              <w:autoSpaceDN w:val="0"/>
              <w:adjustRightInd w:val="0"/>
              <w:jc w:val="center"/>
              <w:rPr>
                <w:b/>
                <w:bCs/>
              </w:rPr>
            </w:pPr>
          </w:p>
          <w:p w14:paraId="3203791F" w14:textId="77777777" w:rsidR="002D3836" w:rsidRDefault="002D3836" w:rsidP="009D1EBE">
            <w:pPr>
              <w:autoSpaceDE w:val="0"/>
              <w:autoSpaceDN w:val="0"/>
              <w:adjustRightInd w:val="0"/>
              <w:jc w:val="center"/>
              <w:rPr>
                <w:b/>
                <w:bCs/>
              </w:rPr>
            </w:pPr>
          </w:p>
          <w:p w14:paraId="7C5DFDDD" w14:textId="5C9A9999" w:rsidR="00174E4E" w:rsidRDefault="00174E4E" w:rsidP="009D1EBE">
            <w:pPr>
              <w:autoSpaceDE w:val="0"/>
              <w:autoSpaceDN w:val="0"/>
              <w:adjustRightInd w:val="0"/>
              <w:jc w:val="center"/>
              <w:rPr>
                <w:b/>
                <w:bCs/>
              </w:rPr>
            </w:pPr>
            <w:r>
              <w:rPr>
                <w:b/>
                <w:bCs/>
              </w:rPr>
              <w:t>Article 92</w:t>
            </w:r>
          </w:p>
          <w:p w14:paraId="3CE107DD" w14:textId="77777777" w:rsidR="00174E4E" w:rsidRDefault="00174E4E" w:rsidP="009D1EBE">
            <w:pPr>
              <w:autoSpaceDE w:val="0"/>
              <w:autoSpaceDN w:val="0"/>
              <w:adjustRightInd w:val="0"/>
              <w:jc w:val="center"/>
              <w:rPr>
                <w:b/>
                <w:bCs/>
              </w:rPr>
            </w:pPr>
            <w:r>
              <w:rPr>
                <w:b/>
                <w:bCs/>
              </w:rPr>
              <w:t>Updating</w:t>
            </w:r>
          </w:p>
          <w:p w14:paraId="1FF77770" w14:textId="77777777" w:rsidR="00174E4E" w:rsidRDefault="00174E4E" w:rsidP="009D1EBE">
            <w:pPr>
              <w:autoSpaceDE w:val="0"/>
              <w:autoSpaceDN w:val="0"/>
              <w:adjustRightInd w:val="0"/>
              <w:jc w:val="both"/>
              <w:rPr>
                <w:b/>
                <w:bCs/>
                <w:lang w:val="sq-AL"/>
              </w:rPr>
            </w:pPr>
          </w:p>
          <w:p w14:paraId="73ADC878" w14:textId="360BDF1F" w:rsidR="00174E4E" w:rsidRDefault="00174E4E" w:rsidP="009D1EBE">
            <w:pPr>
              <w:autoSpaceDE w:val="0"/>
              <w:autoSpaceDN w:val="0"/>
              <w:adjustRightInd w:val="0"/>
              <w:jc w:val="both"/>
            </w:pPr>
            <w:r>
              <w:t xml:space="preserve">1.Within 1 year after the entry into force of this Administrative Instruction, the relevant Ministry </w:t>
            </w:r>
            <w:r>
              <w:rPr>
                <w:bCs/>
                <w:iCs/>
              </w:rPr>
              <w:t>of Finance, Labor and Transfers shall</w:t>
            </w:r>
            <w:r>
              <w:t>, through the relevant departments:</w:t>
            </w:r>
          </w:p>
          <w:p w14:paraId="007B840E" w14:textId="3A110377" w:rsidR="008D0234" w:rsidRDefault="008D0234" w:rsidP="009D1EBE">
            <w:pPr>
              <w:autoSpaceDE w:val="0"/>
              <w:autoSpaceDN w:val="0"/>
              <w:adjustRightInd w:val="0"/>
              <w:jc w:val="both"/>
            </w:pPr>
          </w:p>
          <w:p w14:paraId="39BEB835" w14:textId="77777777" w:rsidR="00837894" w:rsidRDefault="00837894" w:rsidP="009D1EBE">
            <w:pPr>
              <w:autoSpaceDE w:val="0"/>
              <w:autoSpaceDN w:val="0"/>
              <w:adjustRightInd w:val="0"/>
              <w:jc w:val="both"/>
            </w:pPr>
          </w:p>
          <w:p w14:paraId="6CF09A0E" w14:textId="795C1D41" w:rsidR="00174E4E" w:rsidRDefault="00505413" w:rsidP="004D1838">
            <w:pPr>
              <w:autoSpaceDE w:val="0"/>
              <w:autoSpaceDN w:val="0"/>
              <w:adjustRightInd w:val="0"/>
              <w:ind w:left="151"/>
              <w:jc w:val="both"/>
            </w:pPr>
            <w:r>
              <w:lastRenderedPageBreak/>
              <w:t>1</w:t>
            </w:r>
            <w:r w:rsidR="008D0234">
              <w:t>.1.</w:t>
            </w:r>
            <w:r w:rsidR="00174E4E">
              <w:t>update the database with relevant modules;</w:t>
            </w:r>
          </w:p>
          <w:p w14:paraId="6CC59B75" w14:textId="7C9B9C20" w:rsidR="00CF44EE" w:rsidRDefault="00CF44EE" w:rsidP="004D1838">
            <w:pPr>
              <w:autoSpaceDE w:val="0"/>
              <w:autoSpaceDN w:val="0"/>
              <w:adjustRightInd w:val="0"/>
              <w:ind w:left="151"/>
              <w:jc w:val="both"/>
            </w:pPr>
          </w:p>
          <w:p w14:paraId="6552EBAB" w14:textId="4A42589A" w:rsidR="00174E4E" w:rsidRDefault="008D0234" w:rsidP="004D1838">
            <w:pPr>
              <w:autoSpaceDE w:val="0"/>
              <w:autoSpaceDN w:val="0"/>
              <w:adjustRightInd w:val="0"/>
              <w:ind w:left="151"/>
              <w:jc w:val="both"/>
            </w:pPr>
            <w:r>
              <w:t>1.2.</w:t>
            </w:r>
            <w:r w:rsidR="00DC157C">
              <w:t xml:space="preserve"> update minimum standards.</w:t>
            </w:r>
          </w:p>
          <w:p w14:paraId="3927DE35" w14:textId="77777777" w:rsidR="00174E4E" w:rsidRDefault="00174E4E" w:rsidP="004D1838">
            <w:pPr>
              <w:autoSpaceDE w:val="0"/>
              <w:autoSpaceDN w:val="0"/>
              <w:adjustRightInd w:val="0"/>
              <w:ind w:left="151"/>
              <w:jc w:val="both"/>
              <w:rPr>
                <w:b/>
                <w:bCs/>
                <w:lang w:val="sq-AL"/>
              </w:rPr>
            </w:pPr>
          </w:p>
          <w:p w14:paraId="7616785E" w14:textId="7C0C897B" w:rsidR="00174E4E" w:rsidRDefault="00174E4E" w:rsidP="004D1838">
            <w:pPr>
              <w:autoSpaceDE w:val="0"/>
              <w:autoSpaceDN w:val="0"/>
              <w:adjustRightInd w:val="0"/>
              <w:ind w:left="151"/>
              <w:rPr>
                <w:b/>
                <w:bCs/>
              </w:rPr>
            </w:pPr>
          </w:p>
          <w:p w14:paraId="6B30B86A" w14:textId="7CEC2D52" w:rsidR="003469DA" w:rsidRDefault="003469DA" w:rsidP="009D1EBE">
            <w:pPr>
              <w:autoSpaceDE w:val="0"/>
              <w:autoSpaceDN w:val="0"/>
              <w:adjustRightInd w:val="0"/>
              <w:jc w:val="center"/>
              <w:rPr>
                <w:b/>
                <w:bCs/>
              </w:rPr>
            </w:pPr>
          </w:p>
          <w:p w14:paraId="28BEC51A" w14:textId="3A6DE909" w:rsidR="009D1EBE" w:rsidRDefault="009D1EBE" w:rsidP="004D1838">
            <w:pPr>
              <w:autoSpaceDE w:val="0"/>
              <w:autoSpaceDN w:val="0"/>
              <w:adjustRightInd w:val="0"/>
              <w:rPr>
                <w:b/>
                <w:bCs/>
              </w:rPr>
            </w:pPr>
          </w:p>
          <w:p w14:paraId="0DEB5058" w14:textId="77777777" w:rsidR="006A1D5D" w:rsidRDefault="006A1D5D" w:rsidP="009D1EBE">
            <w:pPr>
              <w:autoSpaceDE w:val="0"/>
              <w:autoSpaceDN w:val="0"/>
              <w:adjustRightInd w:val="0"/>
              <w:jc w:val="center"/>
              <w:rPr>
                <w:b/>
                <w:bCs/>
              </w:rPr>
            </w:pPr>
          </w:p>
          <w:p w14:paraId="57149699" w14:textId="77777777" w:rsidR="00174E4E" w:rsidRDefault="00174E4E" w:rsidP="009D1EBE">
            <w:pPr>
              <w:autoSpaceDE w:val="0"/>
              <w:autoSpaceDN w:val="0"/>
              <w:adjustRightInd w:val="0"/>
              <w:jc w:val="center"/>
              <w:rPr>
                <w:b/>
                <w:bCs/>
              </w:rPr>
            </w:pPr>
            <w:r>
              <w:rPr>
                <w:b/>
                <w:bCs/>
              </w:rPr>
              <w:t>Article 93</w:t>
            </w:r>
          </w:p>
          <w:p w14:paraId="4BE24D83" w14:textId="77777777" w:rsidR="00174E4E" w:rsidRDefault="00174E4E" w:rsidP="009D1EBE">
            <w:pPr>
              <w:autoSpaceDE w:val="0"/>
              <w:autoSpaceDN w:val="0"/>
              <w:adjustRightInd w:val="0"/>
              <w:jc w:val="center"/>
              <w:rPr>
                <w:b/>
                <w:bCs/>
              </w:rPr>
            </w:pPr>
            <w:r>
              <w:rPr>
                <w:b/>
                <w:bCs/>
              </w:rPr>
              <w:t>Entry into force</w:t>
            </w:r>
          </w:p>
          <w:p w14:paraId="43C483F0" w14:textId="77777777" w:rsidR="00174E4E" w:rsidRDefault="00174E4E" w:rsidP="009D1EBE">
            <w:pPr>
              <w:jc w:val="both"/>
              <w:rPr>
                <w:bCs/>
                <w:lang w:val="sq-AL"/>
              </w:rPr>
            </w:pPr>
          </w:p>
          <w:p w14:paraId="650676DC" w14:textId="77777777" w:rsidR="00174E4E" w:rsidRDefault="00174E4E" w:rsidP="009D1EBE">
            <w:pPr>
              <w:jc w:val="both"/>
              <w:rPr>
                <w:rFonts w:eastAsia="MS Mincho"/>
                <w:bCs/>
                <w:iCs/>
              </w:rPr>
            </w:pPr>
            <w:r>
              <w:rPr>
                <w:bCs/>
              </w:rPr>
              <w:t xml:space="preserve">This Administrative Instruction shall enter into force seven (7) days after its signing by the Minister of </w:t>
            </w:r>
            <w:r>
              <w:rPr>
                <w:bCs/>
                <w:iCs/>
              </w:rPr>
              <w:t>Ministry of Finance, Labor and Transfers.</w:t>
            </w:r>
          </w:p>
          <w:p w14:paraId="42925271" w14:textId="77777777" w:rsidR="00252A1C" w:rsidRDefault="00252A1C" w:rsidP="009D1EBE">
            <w:pPr>
              <w:jc w:val="right"/>
              <w:rPr>
                <w:b/>
                <w:iCs/>
              </w:rPr>
            </w:pPr>
          </w:p>
          <w:p w14:paraId="58CBE714" w14:textId="77777777" w:rsidR="00361385" w:rsidRDefault="00361385" w:rsidP="009D1EBE">
            <w:pPr>
              <w:jc w:val="right"/>
              <w:rPr>
                <w:iCs/>
              </w:rPr>
            </w:pPr>
          </w:p>
          <w:p w14:paraId="1BCF1EAB" w14:textId="77777777" w:rsidR="00361385" w:rsidRDefault="00361385" w:rsidP="009D1EBE">
            <w:pPr>
              <w:jc w:val="right"/>
              <w:rPr>
                <w:iCs/>
              </w:rPr>
            </w:pPr>
          </w:p>
          <w:p w14:paraId="1B5D5EFF" w14:textId="77777777" w:rsidR="00361385" w:rsidRDefault="00361385" w:rsidP="009D1EBE">
            <w:pPr>
              <w:jc w:val="right"/>
              <w:rPr>
                <w:iCs/>
              </w:rPr>
            </w:pPr>
          </w:p>
          <w:p w14:paraId="76C11771" w14:textId="77777777" w:rsidR="00361385" w:rsidRDefault="00361385" w:rsidP="009D1EBE">
            <w:pPr>
              <w:jc w:val="right"/>
              <w:rPr>
                <w:iCs/>
              </w:rPr>
            </w:pPr>
          </w:p>
          <w:p w14:paraId="5158F7F0" w14:textId="2AA7B15C" w:rsidR="00361385" w:rsidRDefault="00361385" w:rsidP="009D1EBE">
            <w:pPr>
              <w:rPr>
                <w:iCs/>
              </w:rPr>
            </w:pPr>
          </w:p>
          <w:p w14:paraId="6D20BF62" w14:textId="77777777" w:rsidR="00361385" w:rsidRDefault="00361385" w:rsidP="009D1EBE">
            <w:pPr>
              <w:jc w:val="right"/>
              <w:rPr>
                <w:iCs/>
              </w:rPr>
            </w:pPr>
          </w:p>
          <w:p w14:paraId="5AEB7A17" w14:textId="77777777" w:rsidR="00361385" w:rsidRDefault="00361385" w:rsidP="009D1EBE">
            <w:pPr>
              <w:jc w:val="right"/>
              <w:rPr>
                <w:iCs/>
              </w:rPr>
            </w:pPr>
          </w:p>
          <w:p w14:paraId="20ECEFBE" w14:textId="50D1CC65" w:rsidR="00315AB8" w:rsidRPr="00315AB8" w:rsidRDefault="00315AB8" w:rsidP="009D1EBE">
            <w:pPr>
              <w:rPr>
                <w:rFonts w:eastAsia="Calibri"/>
                <w:lang w:val="en-GB"/>
              </w:rPr>
            </w:pPr>
          </w:p>
          <w:p w14:paraId="3CB6227E" w14:textId="4402857C" w:rsidR="00315AB8" w:rsidRPr="00315AB8" w:rsidRDefault="00315AB8" w:rsidP="009D1EBE">
            <w:pPr>
              <w:tabs>
                <w:tab w:val="left" w:pos="2760"/>
              </w:tabs>
              <w:rPr>
                <w:rFonts w:eastAsia="Calibri"/>
                <w:bCs/>
                <w:lang w:val="sq-AL"/>
              </w:rPr>
            </w:pPr>
            <w:r w:rsidRPr="00315AB8">
              <w:rPr>
                <w:rFonts w:eastAsia="Calibri"/>
                <w:lang w:val="en-GB"/>
              </w:rPr>
              <w:tab/>
              <w:t xml:space="preserve">  </w:t>
            </w:r>
            <w:r w:rsidR="00AD6123">
              <w:rPr>
                <w:rFonts w:eastAsia="Calibri"/>
                <w:bCs/>
                <w:lang w:val="sq-AL"/>
              </w:rPr>
              <w:t>Hekuran Murati</w:t>
            </w:r>
          </w:p>
          <w:p w14:paraId="32561DC8" w14:textId="77777777" w:rsidR="00315AB8" w:rsidRPr="00315AB8" w:rsidRDefault="00315AB8" w:rsidP="009D1EBE">
            <w:pPr>
              <w:tabs>
                <w:tab w:val="left" w:pos="2760"/>
              </w:tabs>
              <w:rPr>
                <w:rFonts w:eastAsia="Calibri"/>
                <w:bCs/>
                <w:lang w:val="sq-AL"/>
              </w:rPr>
            </w:pPr>
            <w:r w:rsidRPr="00315AB8">
              <w:rPr>
                <w:rFonts w:eastAsia="Calibri"/>
                <w:bCs/>
                <w:lang w:val="sq-AL"/>
              </w:rPr>
              <w:t>_____________________________________</w:t>
            </w:r>
          </w:p>
          <w:p w14:paraId="2CC14B9D" w14:textId="77777777" w:rsidR="00315AB8" w:rsidRPr="00315AB8" w:rsidRDefault="00315AB8" w:rsidP="009D1EBE">
            <w:pPr>
              <w:tabs>
                <w:tab w:val="left" w:pos="2760"/>
              </w:tabs>
              <w:jc w:val="right"/>
              <w:rPr>
                <w:rFonts w:eastAsia="Calibri"/>
                <w:bCs/>
                <w:lang w:val="sq-AL"/>
              </w:rPr>
            </w:pPr>
            <w:r w:rsidRPr="00315AB8">
              <w:rPr>
                <w:rFonts w:eastAsia="Calibri"/>
                <w:bCs/>
                <w:lang w:val="sq-AL"/>
              </w:rPr>
              <w:t xml:space="preserve">Minister of Finance, Labor and Transfers </w:t>
            </w:r>
          </w:p>
          <w:p w14:paraId="6FB1221C" w14:textId="29E2D557" w:rsidR="00A96E06" w:rsidRPr="00997F95" w:rsidRDefault="00315AB8" w:rsidP="009D1EBE">
            <w:pPr>
              <w:jc w:val="right"/>
            </w:pPr>
            <w:r w:rsidRPr="00315AB8">
              <w:rPr>
                <w:rFonts w:eastAsia="Calibri"/>
                <w:bCs/>
                <w:lang w:val="sq-AL"/>
              </w:rPr>
              <w:t>Prishtina_________________, 202</w:t>
            </w:r>
            <w:r w:rsidR="00F37046">
              <w:rPr>
                <w:rFonts w:eastAsia="Calibri"/>
                <w:bCs/>
                <w:lang w:val="sq-AL"/>
              </w:rPr>
              <w:t>2</w:t>
            </w:r>
          </w:p>
        </w:tc>
        <w:tc>
          <w:tcPr>
            <w:tcW w:w="4848" w:type="dxa"/>
            <w:tcBorders>
              <w:right w:val="single" w:sz="4" w:space="0" w:color="auto"/>
            </w:tcBorders>
          </w:tcPr>
          <w:p w14:paraId="66013D11" w14:textId="5A0F28D1" w:rsidR="00BD1675" w:rsidRPr="00BD1675" w:rsidRDefault="001F4A6A" w:rsidP="00BD1675">
            <w:pPr>
              <w:spacing w:after="120"/>
              <w:rPr>
                <w:rFonts w:eastAsia="MS Mincho"/>
                <w:b/>
                <w:bCs/>
              </w:rPr>
            </w:pPr>
            <w:r w:rsidRPr="00997F95">
              <w:rPr>
                <w:b/>
                <w:bCs/>
              </w:rPr>
              <w:lastRenderedPageBreak/>
              <w:t xml:space="preserve">Ministar </w:t>
            </w:r>
            <w:r w:rsidR="00220A8A" w:rsidRPr="00997F95">
              <w:rPr>
                <w:b/>
                <w:bCs/>
              </w:rPr>
              <w:t xml:space="preserve">Ministarstvo Finansija, Rada i Transfera, </w:t>
            </w:r>
          </w:p>
          <w:p w14:paraId="5890B334" w14:textId="237F81AE" w:rsidR="00BD1675" w:rsidRPr="00BD1675" w:rsidRDefault="00BD1675" w:rsidP="00BD1675">
            <w:pPr>
              <w:spacing w:line="276" w:lineRule="auto"/>
              <w:jc w:val="both"/>
              <w:rPr>
                <w:bCs/>
              </w:rPr>
            </w:pPr>
            <w:r w:rsidRPr="00BD1675">
              <w:rPr>
                <w:bCs/>
              </w:rPr>
              <w:t xml:space="preserve">U skladu sa članom 15,stav </w:t>
            </w:r>
            <w:r w:rsidRPr="00DD2D0D">
              <w:rPr>
                <w:bCs/>
              </w:rPr>
              <w:t>15.</w:t>
            </w:r>
            <w:r w:rsidRPr="00BD1675">
              <w:rPr>
                <w:bCs/>
              </w:rPr>
              <w:t>11,</w:t>
            </w:r>
            <w:r w:rsidRPr="00DD2D0D">
              <w:rPr>
                <w:bCs/>
              </w:rPr>
              <w:t xml:space="preserve"> </w:t>
            </w:r>
            <w:r w:rsidRPr="00BD1675">
              <w:rPr>
                <w:bCs/>
              </w:rPr>
              <w:t>Zakona br.02/L-17 o Socijalnim i Porodičnim Uslugama (Službeni list Privremenih Institucija na Kosovu / Pristina :God II/br. 12 /01 Maj 2007) člana 7 i 215 Zakona o Porodici (Službeni list Privremenih Institucija na Kosovu/ Pristina :Godina I/br.04/01 septembar 2006, Zakona br.2004/32) kao i člana 28  Zakona za Zastitu Dece (Službeni list Republike Kosovo/br. 14/17 Jula 2019) kao i člana 8 podstava 1.4 Poslovnika (VRK) br.02/2021 o Administrativnm Oblastima Kancelarije Premijera i Ministarstva ,izmenjen i dopunjen sa Uredbom br.04/2021 kao i članom 38 stav 6 Poslovnika o Radu Vlade br.09/2011 ((Službeni list br.15, dat.12.09 2011).</w:t>
            </w:r>
          </w:p>
          <w:p w14:paraId="02E473DA" w14:textId="19F6AEF0" w:rsidR="00B1017F" w:rsidRDefault="00B1017F" w:rsidP="00950FEC">
            <w:pPr>
              <w:spacing w:line="276" w:lineRule="auto"/>
              <w:rPr>
                <w:b/>
                <w:bCs/>
                <w:lang w:val="sq-AL"/>
              </w:rPr>
            </w:pPr>
          </w:p>
          <w:p w14:paraId="113D1D82" w14:textId="68956468" w:rsidR="00B1017F" w:rsidRDefault="00B1017F" w:rsidP="00B1017F">
            <w:pPr>
              <w:spacing w:line="276" w:lineRule="auto"/>
              <w:jc w:val="both"/>
            </w:pPr>
          </w:p>
          <w:p w14:paraId="4639E1BE" w14:textId="77777777" w:rsidR="005617B4" w:rsidRDefault="005617B4" w:rsidP="00B1017F">
            <w:pPr>
              <w:spacing w:line="276" w:lineRule="auto"/>
              <w:jc w:val="both"/>
            </w:pPr>
          </w:p>
          <w:p w14:paraId="70A1CE40" w14:textId="77777777" w:rsidR="00B1017F" w:rsidRDefault="00B1017F" w:rsidP="00B1017F">
            <w:pPr>
              <w:spacing w:line="276" w:lineRule="auto"/>
              <w:jc w:val="both"/>
            </w:pPr>
            <w:r>
              <w:t>Donosi:</w:t>
            </w:r>
          </w:p>
          <w:p w14:paraId="0A725127" w14:textId="77777777" w:rsidR="00B1017F" w:rsidRDefault="00B1017F" w:rsidP="00B1017F">
            <w:pPr>
              <w:spacing w:line="276" w:lineRule="auto"/>
              <w:jc w:val="center"/>
              <w:rPr>
                <w:b/>
                <w:bCs/>
                <w:lang w:val="sq-AL"/>
              </w:rPr>
            </w:pPr>
          </w:p>
          <w:p w14:paraId="5E9FF5CB" w14:textId="77777777" w:rsidR="00B1017F" w:rsidRDefault="00B1017F" w:rsidP="005617B4">
            <w:pPr>
              <w:spacing w:line="276" w:lineRule="auto"/>
              <w:jc w:val="center"/>
              <w:rPr>
                <w:b/>
                <w:bCs/>
                <w:lang w:val="sq-AL"/>
              </w:rPr>
            </w:pPr>
          </w:p>
          <w:p w14:paraId="39A56887" w14:textId="6C3E7400" w:rsidR="00B1017F" w:rsidRDefault="00B1017F" w:rsidP="005617B4">
            <w:pPr>
              <w:spacing w:line="276" w:lineRule="auto"/>
              <w:jc w:val="center"/>
              <w:rPr>
                <w:b/>
                <w:bCs/>
                <w:lang w:val="sq-AL"/>
              </w:rPr>
            </w:pPr>
            <w:r>
              <w:rPr>
                <w:b/>
                <w:bCs/>
                <w:lang w:val="sq-AL"/>
              </w:rPr>
              <w:t>NACRT ADMINISTRATIVNOG UPUTSTVA</w:t>
            </w:r>
            <w:r w:rsidR="00482E05">
              <w:rPr>
                <w:b/>
                <w:bCs/>
                <w:lang w:val="sq-AL"/>
              </w:rPr>
              <w:t>(MFRT)</w:t>
            </w:r>
            <w:r w:rsidR="00E0368B">
              <w:rPr>
                <w:b/>
                <w:bCs/>
                <w:lang w:val="sq-AL"/>
              </w:rPr>
              <w:t>BR. XX/2022</w:t>
            </w:r>
            <w:r>
              <w:rPr>
                <w:b/>
                <w:bCs/>
                <w:lang w:val="sq-AL"/>
              </w:rPr>
              <w:t xml:space="preserve"> O POSTAVLJANJU DETETA I ODRASLIH LICA POD STARATELJSTVO</w:t>
            </w:r>
          </w:p>
          <w:p w14:paraId="19A7DF95" w14:textId="77777777" w:rsidR="00B1017F" w:rsidRDefault="00B1017F" w:rsidP="005617B4">
            <w:pPr>
              <w:spacing w:line="276" w:lineRule="auto"/>
              <w:jc w:val="center"/>
              <w:rPr>
                <w:b/>
                <w:bCs/>
                <w:lang w:val="sq-AL"/>
              </w:rPr>
            </w:pPr>
          </w:p>
          <w:p w14:paraId="5839171E" w14:textId="77777777" w:rsidR="00B1017F" w:rsidRDefault="00B1017F" w:rsidP="00B1017F">
            <w:pPr>
              <w:spacing w:line="276" w:lineRule="auto"/>
              <w:jc w:val="center"/>
              <w:rPr>
                <w:b/>
                <w:bCs/>
                <w:lang w:val="sq-AL"/>
              </w:rPr>
            </w:pPr>
          </w:p>
          <w:p w14:paraId="2138B863" w14:textId="77777777" w:rsidR="00B1017F" w:rsidRDefault="00B1017F" w:rsidP="008470F4">
            <w:pPr>
              <w:spacing w:line="276" w:lineRule="auto"/>
              <w:rPr>
                <w:b/>
                <w:bCs/>
                <w:lang w:val="sq-AL"/>
              </w:rPr>
            </w:pPr>
            <w:r>
              <w:rPr>
                <w:b/>
                <w:bCs/>
                <w:lang w:val="sq-AL"/>
              </w:rPr>
              <w:lastRenderedPageBreak/>
              <w:t xml:space="preserve">POGLAVLJE I   -  OPŠTE ODREDBE </w:t>
            </w:r>
          </w:p>
          <w:p w14:paraId="18066351" w14:textId="77777777" w:rsidR="00B1017F" w:rsidRDefault="00B1017F" w:rsidP="00B1017F">
            <w:pPr>
              <w:autoSpaceDE w:val="0"/>
              <w:autoSpaceDN w:val="0"/>
              <w:adjustRightInd w:val="0"/>
              <w:spacing w:line="276" w:lineRule="auto"/>
              <w:jc w:val="center"/>
              <w:rPr>
                <w:rFonts w:eastAsia="Calibri"/>
                <w:b/>
                <w:bCs/>
                <w:lang w:val="sq-AL"/>
              </w:rPr>
            </w:pPr>
          </w:p>
          <w:p w14:paraId="481CDA7D" w14:textId="77777777" w:rsidR="00B1017F" w:rsidRDefault="00B1017F" w:rsidP="00B1017F">
            <w:pPr>
              <w:autoSpaceDE w:val="0"/>
              <w:autoSpaceDN w:val="0"/>
              <w:adjustRightInd w:val="0"/>
              <w:spacing w:line="276" w:lineRule="auto"/>
              <w:rPr>
                <w:rFonts w:eastAsia="Calibri"/>
                <w:b/>
                <w:bCs/>
                <w:lang w:val="sq-AL"/>
              </w:rPr>
            </w:pPr>
          </w:p>
          <w:p w14:paraId="5A1499C5" w14:textId="77777777" w:rsidR="008470F4" w:rsidRDefault="008470F4" w:rsidP="00B1017F">
            <w:pPr>
              <w:autoSpaceDE w:val="0"/>
              <w:autoSpaceDN w:val="0"/>
              <w:adjustRightInd w:val="0"/>
              <w:spacing w:line="276" w:lineRule="auto"/>
              <w:jc w:val="center"/>
              <w:rPr>
                <w:rFonts w:eastAsia="Calibri"/>
                <w:b/>
                <w:bCs/>
                <w:lang w:val="sq-AL"/>
              </w:rPr>
            </w:pPr>
          </w:p>
          <w:p w14:paraId="15F6D2DE" w14:textId="5A35B95A" w:rsidR="00B1017F" w:rsidRDefault="00B1017F" w:rsidP="00B1017F">
            <w:pPr>
              <w:autoSpaceDE w:val="0"/>
              <w:autoSpaceDN w:val="0"/>
              <w:adjustRightInd w:val="0"/>
              <w:spacing w:line="276" w:lineRule="auto"/>
              <w:jc w:val="center"/>
              <w:rPr>
                <w:rFonts w:eastAsia="Calibri"/>
                <w:b/>
                <w:bCs/>
                <w:lang w:val="sq-AL"/>
              </w:rPr>
            </w:pPr>
            <w:r>
              <w:rPr>
                <w:rFonts w:eastAsia="Calibri"/>
                <w:b/>
                <w:bCs/>
                <w:lang w:val="sq-AL"/>
              </w:rPr>
              <w:t>Član 1</w:t>
            </w:r>
          </w:p>
          <w:p w14:paraId="39043FE1" w14:textId="77777777" w:rsidR="00B1017F" w:rsidRDefault="00B1017F" w:rsidP="00B1017F">
            <w:pPr>
              <w:autoSpaceDE w:val="0"/>
              <w:autoSpaceDN w:val="0"/>
              <w:adjustRightInd w:val="0"/>
              <w:spacing w:line="276" w:lineRule="auto"/>
              <w:jc w:val="center"/>
              <w:rPr>
                <w:rFonts w:eastAsia="Calibri"/>
                <w:b/>
                <w:bCs/>
                <w:lang w:val="sq-AL"/>
              </w:rPr>
            </w:pPr>
            <w:r>
              <w:rPr>
                <w:rFonts w:eastAsia="Calibri"/>
                <w:b/>
                <w:bCs/>
                <w:lang w:val="sq-AL"/>
              </w:rPr>
              <w:t>Svrha</w:t>
            </w:r>
          </w:p>
          <w:p w14:paraId="73135B2C" w14:textId="77777777" w:rsidR="00B1017F" w:rsidRDefault="00B1017F" w:rsidP="00B1017F">
            <w:pPr>
              <w:autoSpaceDE w:val="0"/>
              <w:autoSpaceDN w:val="0"/>
              <w:adjustRightInd w:val="0"/>
              <w:spacing w:line="276" w:lineRule="auto"/>
              <w:jc w:val="both"/>
              <w:rPr>
                <w:rFonts w:eastAsia="Calibri"/>
                <w:b/>
                <w:bCs/>
                <w:lang w:val="sq-AL"/>
              </w:rPr>
            </w:pPr>
          </w:p>
          <w:p w14:paraId="489DAF47" w14:textId="77777777" w:rsidR="00B1017F" w:rsidRDefault="00B1017F" w:rsidP="00B1017F">
            <w:pPr>
              <w:autoSpaceDE w:val="0"/>
              <w:autoSpaceDN w:val="0"/>
              <w:adjustRightInd w:val="0"/>
              <w:spacing w:line="276" w:lineRule="auto"/>
              <w:jc w:val="both"/>
              <w:rPr>
                <w:rFonts w:eastAsia="MS Mincho"/>
                <w:lang w:val="sq-AL"/>
              </w:rPr>
            </w:pPr>
            <w:r>
              <w:rPr>
                <w:rFonts w:eastAsia="MS Mincho"/>
                <w:lang w:val="sq-AL"/>
              </w:rPr>
              <w:t>Svrha ovog Administrativnog Uputstva je da definiše vodeće principe, pravila i procedure kroz kojih se detetu i odraslom pruži pravna, socijalna i porodična zaštita, stavljajući ih pod starateljstvo kao oblik pravne, socijalne i porodične zaštite.</w:t>
            </w:r>
          </w:p>
          <w:p w14:paraId="7092CD9F" w14:textId="414448B5" w:rsidR="00B1017F" w:rsidRDefault="00B1017F" w:rsidP="008470F4">
            <w:pPr>
              <w:autoSpaceDE w:val="0"/>
              <w:autoSpaceDN w:val="0"/>
              <w:adjustRightInd w:val="0"/>
              <w:spacing w:line="276" w:lineRule="auto"/>
              <w:rPr>
                <w:rFonts w:eastAsia="Calibri"/>
                <w:b/>
                <w:bCs/>
                <w:lang w:val="sq-AL"/>
              </w:rPr>
            </w:pPr>
          </w:p>
          <w:p w14:paraId="4AE73F54" w14:textId="77777777" w:rsidR="00B1017F" w:rsidRDefault="00B1017F" w:rsidP="00B1017F">
            <w:pPr>
              <w:autoSpaceDE w:val="0"/>
              <w:autoSpaceDN w:val="0"/>
              <w:adjustRightInd w:val="0"/>
              <w:spacing w:line="276" w:lineRule="auto"/>
              <w:jc w:val="center"/>
              <w:rPr>
                <w:rFonts w:eastAsia="Calibri"/>
                <w:b/>
                <w:bCs/>
                <w:lang w:val="sq-AL"/>
              </w:rPr>
            </w:pPr>
          </w:p>
          <w:p w14:paraId="24754904" w14:textId="77777777" w:rsidR="00B1017F" w:rsidRDefault="00B1017F" w:rsidP="00B1017F">
            <w:pPr>
              <w:autoSpaceDE w:val="0"/>
              <w:autoSpaceDN w:val="0"/>
              <w:adjustRightInd w:val="0"/>
              <w:spacing w:line="276" w:lineRule="auto"/>
              <w:jc w:val="center"/>
              <w:rPr>
                <w:rFonts w:eastAsia="MS Mincho"/>
                <w:lang w:val="sq-AL"/>
              </w:rPr>
            </w:pPr>
            <w:r>
              <w:rPr>
                <w:rFonts w:eastAsia="Calibri"/>
                <w:b/>
                <w:bCs/>
                <w:lang w:val="sq-AL"/>
              </w:rPr>
              <w:t>Član 2</w:t>
            </w:r>
          </w:p>
          <w:p w14:paraId="427EED94" w14:textId="77777777" w:rsidR="00B1017F" w:rsidRDefault="00B1017F" w:rsidP="00B1017F">
            <w:pPr>
              <w:autoSpaceDE w:val="0"/>
              <w:autoSpaceDN w:val="0"/>
              <w:adjustRightInd w:val="0"/>
              <w:spacing w:line="276" w:lineRule="auto"/>
              <w:jc w:val="center"/>
              <w:rPr>
                <w:rFonts w:eastAsia="Calibri"/>
                <w:b/>
                <w:bCs/>
                <w:lang w:val="sq-AL"/>
              </w:rPr>
            </w:pPr>
            <w:r>
              <w:rPr>
                <w:rFonts w:eastAsia="Calibri"/>
                <w:b/>
                <w:bCs/>
                <w:lang w:val="sq-AL"/>
              </w:rPr>
              <w:t>Delokrug</w:t>
            </w:r>
          </w:p>
          <w:p w14:paraId="1A6D196A" w14:textId="77777777" w:rsidR="00B1017F" w:rsidRDefault="00B1017F" w:rsidP="00B1017F">
            <w:pPr>
              <w:spacing w:line="276" w:lineRule="auto"/>
              <w:jc w:val="both"/>
              <w:rPr>
                <w:bCs/>
                <w:lang w:val="sq-AL"/>
              </w:rPr>
            </w:pPr>
          </w:p>
          <w:p w14:paraId="6674B865" w14:textId="77777777" w:rsidR="00B1017F" w:rsidRDefault="00B1017F" w:rsidP="00B1017F">
            <w:pPr>
              <w:spacing w:line="276" w:lineRule="auto"/>
              <w:jc w:val="both"/>
              <w:rPr>
                <w:bCs/>
                <w:lang w:val="sq-AL"/>
              </w:rPr>
            </w:pPr>
            <w:r>
              <w:rPr>
                <w:bCs/>
                <w:lang w:val="sq-AL"/>
              </w:rPr>
              <w:t xml:space="preserve">Ovo Administrativno Uputstvo sprovode sve institucije Republike Kosovo na centralnom i lokalnom nivou, uključujući: nadležno  Ministarstvo Finansija, Rada i Transfera sa svojim relevantnim odeljenjima, Centri za Socijalni Rad sa Organom Starateljstva, staratelji kao i detetom, odraslog lica i njihove porodice.  </w:t>
            </w:r>
          </w:p>
          <w:p w14:paraId="26D2E012" w14:textId="77777777" w:rsidR="00B1017F" w:rsidRDefault="00B1017F" w:rsidP="00B1017F">
            <w:pPr>
              <w:autoSpaceDE w:val="0"/>
              <w:autoSpaceDN w:val="0"/>
              <w:adjustRightInd w:val="0"/>
              <w:spacing w:line="276" w:lineRule="auto"/>
              <w:rPr>
                <w:rFonts w:eastAsia="Calibri"/>
                <w:b/>
                <w:bCs/>
                <w:lang w:val="sq-AL"/>
              </w:rPr>
            </w:pPr>
          </w:p>
          <w:p w14:paraId="02EAE32A" w14:textId="4522334F" w:rsidR="00B1017F" w:rsidRDefault="00B1017F" w:rsidP="00B1017F">
            <w:pPr>
              <w:autoSpaceDE w:val="0"/>
              <w:autoSpaceDN w:val="0"/>
              <w:adjustRightInd w:val="0"/>
              <w:spacing w:line="276" w:lineRule="auto"/>
              <w:rPr>
                <w:rFonts w:eastAsia="Calibri"/>
                <w:b/>
                <w:bCs/>
                <w:lang w:val="sq-AL"/>
              </w:rPr>
            </w:pPr>
          </w:p>
          <w:p w14:paraId="4C174819" w14:textId="3C723B1D" w:rsidR="008470F4" w:rsidRDefault="008470F4" w:rsidP="00B1017F">
            <w:pPr>
              <w:autoSpaceDE w:val="0"/>
              <w:autoSpaceDN w:val="0"/>
              <w:adjustRightInd w:val="0"/>
              <w:spacing w:line="276" w:lineRule="auto"/>
              <w:rPr>
                <w:rFonts w:eastAsia="Calibri"/>
                <w:b/>
                <w:bCs/>
                <w:lang w:val="sq-AL"/>
              </w:rPr>
            </w:pPr>
          </w:p>
          <w:p w14:paraId="0552A50D" w14:textId="793A8992" w:rsidR="008470F4" w:rsidRDefault="008470F4" w:rsidP="00B1017F">
            <w:pPr>
              <w:autoSpaceDE w:val="0"/>
              <w:autoSpaceDN w:val="0"/>
              <w:adjustRightInd w:val="0"/>
              <w:spacing w:line="276" w:lineRule="auto"/>
              <w:rPr>
                <w:rFonts w:eastAsia="Calibri"/>
                <w:b/>
                <w:bCs/>
                <w:lang w:val="sq-AL"/>
              </w:rPr>
            </w:pPr>
          </w:p>
          <w:p w14:paraId="55BCAD22" w14:textId="53F8E183" w:rsidR="008470F4" w:rsidRDefault="008470F4" w:rsidP="00B1017F">
            <w:pPr>
              <w:autoSpaceDE w:val="0"/>
              <w:autoSpaceDN w:val="0"/>
              <w:adjustRightInd w:val="0"/>
              <w:spacing w:line="276" w:lineRule="auto"/>
              <w:rPr>
                <w:rFonts w:eastAsia="Calibri"/>
                <w:b/>
                <w:bCs/>
                <w:lang w:val="sq-AL"/>
              </w:rPr>
            </w:pPr>
          </w:p>
          <w:p w14:paraId="162F3034" w14:textId="2A986743" w:rsidR="008470F4" w:rsidRDefault="008470F4" w:rsidP="008470F4">
            <w:pPr>
              <w:autoSpaceDE w:val="0"/>
              <w:autoSpaceDN w:val="0"/>
              <w:adjustRightInd w:val="0"/>
              <w:spacing w:line="276" w:lineRule="auto"/>
              <w:rPr>
                <w:rFonts w:eastAsia="Calibri"/>
                <w:b/>
                <w:bCs/>
                <w:lang w:val="sq-AL"/>
              </w:rPr>
            </w:pPr>
          </w:p>
          <w:p w14:paraId="7EFAA6EB" w14:textId="0AA92D7F" w:rsidR="008470F4" w:rsidRDefault="00B1017F" w:rsidP="008470F4">
            <w:pPr>
              <w:autoSpaceDE w:val="0"/>
              <w:autoSpaceDN w:val="0"/>
              <w:adjustRightInd w:val="0"/>
              <w:spacing w:line="276" w:lineRule="auto"/>
              <w:jc w:val="center"/>
              <w:rPr>
                <w:rFonts w:eastAsia="Calibri"/>
                <w:b/>
                <w:bCs/>
                <w:lang w:val="sq-AL"/>
              </w:rPr>
            </w:pPr>
            <w:r>
              <w:rPr>
                <w:rFonts w:eastAsia="Calibri"/>
                <w:b/>
                <w:bCs/>
                <w:lang w:val="sq-AL"/>
              </w:rPr>
              <w:t>Član 3</w:t>
            </w:r>
          </w:p>
          <w:p w14:paraId="5655E17C" w14:textId="0A108B11" w:rsidR="00B1017F" w:rsidRDefault="00B1017F" w:rsidP="00B1017F">
            <w:pPr>
              <w:autoSpaceDE w:val="0"/>
              <w:autoSpaceDN w:val="0"/>
              <w:adjustRightInd w:val="0"/>
              <w:spacing w:line="276" w:lineRule="auto"/>
              <w:jc w:val="center"/>
              <w:rPr>
                <w:rFonts w:eastAsia="Calibri"/>
                <w:b/>
                <w:bCs/>
                <w:lang w:val="sq-AL"/>
              </w:rPr>
            </w:pPr>
            <w:r>
              <w:rPr>
                <w:rFonts w:eastAsia="Calibri"/>
                <w:b/>
                <w:bCs/>
                <w:lang w:val="sq-AL"/>
              </w:rPr>
              <w:t>Definicije</w:t>
            </w:r>
          </w:p>
          <w:p w14:paraId="37B3C060" w14:textId="77777777" w:rsidR="008470F4" w:rsidRDefault="008470F4" w:rsidP="00B1017F">
            <w:pPr>
              <w:autoSpaceDE w:val="0"/>
              <w:autoSpaceDN w:val="0"/>
              <w:adjustRightInd w:val="0"/>
              <w:spacing w:line="276" w:lineRule="auto"/>
              <w:jc w:val="center"/>
              <w:rPr>
                <w:rFonts w:eastAsia="Calibri"/>
                <w:b/>
                <w:bCs/>
                <w:lang w:val="sq-AL"/>
              </w:rPr>
            </w:pPr>
          </w:p>
          <w:p w14:paraId="37B82F8D" w14:textId="77777777" w:rsidR="00B1017F" w:rsidRDefault="00B1017F" w:rsidP="00B1017F">
            <w:pPr>
              <w:spacing w:after="160" w:line="276" w:lineRule="auto"/>
              <w:contextualSpacing/>
              <w:jc w:val="both"/>
              <w:rPr>
                <w:bCs/>
                <w:lang w:val="sq-AL"/>
              </w:rPr>
            </w:pPr>
            <w:r>
              <w:rPr>
                <w:bCs/>
                <w:lang w:val="sq-AL"/>
              </w:rPr>
              <w:t>1.Izrazi koji se koriste u ovom Administrativnom Uputstvu trebaju se tumačiti i pročitati u skladu sa značenjem datim u Zakonu o Porodici, Zakonu o Socijalnim i Porodičnim Uslugama  i Zakonu o Zaštiti Deteta, i imaju sledeće značenje:</w:t>
            </w:r>
          </w:p>
          <w:p w14:paraId="46FFD73C" w14:textId="2A173BC7" w:rsidR="00B1017F" w:rsidRDefault="00B1017F" w:rsidP="00B1017F">
            <w:pPr>
              <w:spacing w:line="276" w:lineRule="auto"/>
              <w:jc w:val="both"/>
              <w:rPr>
                <w:bCs/>
                <w:lang w:val="sq-AL"/>
              </w:rPr>
            </w:pPr>
          </w:p>
          <w:p w14:paraId="5FF0F81B" w14:textId="7727DD5E" w:rsidR="00B1017F" w:rsidRDefault="00337296" w:rsidP="00B92E1E">
            <w:pPr>
              <w:spacing w:after="160" w:line="276" w:lineRule="auto"/>
              <w:ind w:left="247"/>
              <w:contextualSpacing/>
              <w:jc w:val="both"/>
              <w:rPr>
                <w:bCs/>
                <w:lang w:val="sq-AL"/>
              </w:rPr>
            </w:pPr>
            <w:r w:rsidRPr="00337296">
              <w:rPr>
                <w:lang w:val="sq-AL"/>
              </w:rPr>
              <w:t>1.1</w:t>
            </w:r>
            <w:r>
              <w:rPr>
                <w:b/>
                <w:lang w:val="sq-AL"/>
              </w:rPr>
              <w:t>.</w:t>
            </w:r>
            <w:r w:rsidR="008441A2">
              <w:rPr>
                <w:b/>
                <w:lang w:val="sq-AL"/>
              </w:rPr>
              <w:t xml:space="preserve"> </w:t>
            </w:r>
            <w:r w:rsidR="00B1017F">
              <w:rPr>
                <w:b/>
                <w:lang w:val="sq-AL"/>
              </w:rPr>
              <w:t xml:space="preserve">Dete - </w:t>
            </w:r>
            <w:r w:rsidR="00B1017F">
              <w:rPr>
                <w:lang w:val="sq-AL"/>
              </w:rPr>
              <w:t>znači bilo koje ljudsko biće mlađe od osamnaest godina (18), osim ako se punoletstvo ne dostigne ranije, u skladu sa zakonodavstvom kojem podleže. U slučaju da starost osobe nije u potpunosti utvrđena, ali postoje razlozi da se podrazumeva da je osoba dete, ovo lice se smatra detetom i ima koristi od ovog Administrativnog Uputstva, sve dok se ne utvrdi njegova starost u potpunosti</w:t>
            </w:r>
            <w:r w:rsidR="00B1017F">
              <w:rPr>
                <w:bCs/>
                <w:lang w:val="sq-AL"/>
              </w:rPr>
              <w:t>;</w:t>
            </w:r>
          </w:p>
          <w:p w14:paraId="3A6AFF72" w14:textId="77777777" w:rsidR="00B1017F" w:rsidRDefault="00B1017F" w:rsidP="00B92E1E">
            <w:pPr>
              <w:spacing w:after="160" w:line="276" w:lineRule="auto"/>
              <w:ind w:left="247"/>
              <w:contextualSpacing/>
              <w:jc w:val="both"/>
              <w:rPr>
                <w:bCs/>
                <w:lang w:val="sq-AL"/>
              </w:rPr>
            </w:pPr>
          </w:p>
          <w:p w14:paraId="35D697E0" w14:textId="239FEEC3" w:rsidR="00B1017F" w:rsidRDefault="00B1017F" w:rsidP="00B92E1E">
            <w:pPr>
              <w:spacing w:after="160" w:line="276" w:lineRule="auto"/>
              <w:ind w:left="247"/>
              <w:contextualSpacing/>
              <w:jc w:val="both"/>
              <w:rPr>
                <w:bCs/>
                <w:lang w:val="sq-AL"/>
              </w:rPr>
            </w:pPr>
          </w:p>
          <w:p w14:paraId="0C311C5D" w14:textId="0830284C" w:rsidR="00337296" w:rsidRDefault="00337296" w:rsidP="001748D0">
            <w:pPr>
              <w:spacing w:after="160" w:line="276" w:lineRule="auto"/>
              <w:ind w:left="247"/>
              <w:contextualSpacing/>
              <w:jc w:val="both"/>
              <w:rPr>
                <w:bCs/>
                <w:lang w:val="sq-AL"/>
              </w:rPr>
            </w:pPr>
          </w:p>
          <w:p w14:paraId="048D2F97" w14:textId="14EDFFFE" w:rsidR="00B1017F" w:rsidRDefault="00337296" w:rsidP="001748D0">
            <w:pPr>
              <w:spacing w:after="160" w:line="276" w:lineRule="auto"/>
              <w:ind w:left="247"/>
              <w:contextualSpacing/>
              <w:jc w:val="both"/>
              <w:rPr>
                <w:bCs/>
                <w:lang w:val="sq-AL"/>
              </w:rPr>
            </w:pPr>
            <w:r w:rsidRPr="00337296">
              <w:rPr>
                <w:lang w:val="sq-AL"/>
              </w:rPr>
              <w:t>1.2</w:t>
            </w:r>
            <w:r>
              <w:rPr>
                <w:b/>
                <w:lang w:val="sq-AL"/>
              </w:rPr>
              <w:t>.</w:t>
            </w:r>
            <w:r w:rsidR="008441A2">
              <w:rPr>
                <w:b/>
                <w:lang w:val="sq-AL"/>
              </w:rPr>
              <w:t xml:space="preserve"> </w:t>
            </w:r>
            <w:r w:rsidR="00B1017F">
              <w:rPr>
                <w:b/>
                <w:lang w:val="sq-AL"/>
              </w:rPr>
              <w:t xml:space="preserve">Odraslo lice- </w:t>
            </w:r>
            <w:r w:rsidR="00B1017F">
              <w:rPr>
                <w:lang w:val="sq-AL"/>
              </w:rPr>
              <w:t>je osoba koja je dostigla osamnaest (18) godina i treba da prihvati uslugu starateljstva, prema ovim Administrativnim Uputstvom i relevantnim zakonodavstvom</w:t>
            </w:r>
            <w:r w:rsidR="00B1017F">
              <w:rPr>
                <w:bCs/>
                <w:lang w:val="sq-AL"/>
              </w:rPr>
              <w:t>;</w:t>
            </w:r>
          </w:p>
          <w:p w14:paraId="148F5E15" w14:textId="6996BF92" w:rsidR="00B1017F" w:rsidRPr="00B92E1E" w:rsidRDefault="00B1017F" w:rsidP="001748D0">
            <w:pPr>
              <w:spacing w:line="276" w:lineRule="auto"/>
              <w:ind w:left="247"/>
              <w:rPr>
                <w:b/>
                <w:lang w:val="sq-AL"/>
              </w:rPr>
            </w:pPr>
          </w:p>
          <w:p w14:paraId="5B18F570" w14:textId="4F9FED44" w:rsidR="00B1017F" w:rsidRDefault="00B92E1E" w:rsidP="001748D0">
            <w:pPr>
              <w:spacing w:after="160" w:line="276" w:lineRule="auto"/>
              <w:ind w:left="247"/>
              <w:contextualSpacing/>
              <w:jc w:val="both"/>
              <w:rPr>
                <w:bCs/>
                <w:lang w:val="sq-AL"/>
              </w:rPr>
            </w:pPr>
            <w:r w:rsidRPr="00B92E1E">
              <w:rPr>
                <w:lang w:val="sq-AL"/>
              </w:rPr>
              <w:lastRenderedPageBreak/>
              <w:t>1.3</w:t>
            </w:r>
            <w:r>
              <w:rPr>
                <w:b/>
                <w:lang w:val="sq-AL"/>
              </w:rPr>
              <w:t>.</w:t>
            </w:r>
            <w:r w:rsidR="00B1017F">
              <w:rPr>
                <w:b/>
                <w:lang w:val="sq-AL"/>
              </w:rPr>
              <w:t xml:space="preserve">Dete bez roditeljskog staranja - </w:t>
            </w:r>
            <w:r w:rsidR="00B1017F">
              <w:rPr>
                <w:lang w:val="sq-AL"/>
              </w:rPr>
              <w:t>znači dete čiji roditelji nisu živi, čiji su roditelji nepoznati ili nestali, čiji su roditelji iz bilo kojeg razloga, privremeno ili trajno, ne vrše svoje roditeljske dužnosti ili roditeljsku negu</w:t>
            </w:r>
            <w:r w:rsidR="00B1017F">
              <w:rPr>
                <w:bCs/>
                <w:lang w:val="sq-AL"/>
              </w:rPr>
              <w:t>;</w:t>
            </w:r>
          </w:p>
          <w:p w14:paraId="678CB129" w14:textId="4F9DA90D" w:rsidR="00B1017F" w:rsidRDefault="00B1017F" w:rsidP="001748D0">
            <w:pPr>
              <w:spacing w:after="160" w:line="276" w:lineRule="auto"/>
              <w:ind w:left="247"/>
              <w:contextualSpacing/>
              <w:jc w:val="both"/>
              <w:rPr>
                <w:bCs/>
                <w:lang w:val="sq-AL"/>
              </w:rPr>
            </w:pPr>
          </w:p>
          <w:p w14:paraId="6E6B2AAA" w14:textId="77777777" w:rsidR="00B92E1E" w:rsidRDefault="00B92E1E" w:rsidP="001748D0">
            <w:pPr>
              <w:spacing w:after="160" w:line="276" w:lineRule="auto"/>
              <w:ind w:left="247"/>
              <w:contextualSpacing/>
              <w:jc w:val="both"/>
              <w:rPr>
                <w:bCs/>
                <w:lang w:val="sq-AL"/>
              </w:rPr>
            </w:pPr>
          </w:p>
          <w:p w14:paraId="564C34C4" w14:textId="77777777" w:rsidR="00B92E1E" w:rsidRDefault="00B92E1E" w:rsidP="004862AC">
            <w:pPr>
              <w:spacing w:after="160" w:line="276" w:lineRule="auto"/>
              <w:ind w:left="337"/>
              <w:contextualSpacing/>
              <w:jc w:val="both"/>
              <w:rPr>
                <w:bCs/>
                <w:lang w:val="sq-AL"/>
              </w:rPr>
            </w:pPr>
          </w:p>
          <w:p w14:paraId="1B756C2E" w14:textId="07A84542" w:rsidR="00B1017F" w:rsidRDefault="004862AC" w:rsidP="004862AC">
            <w:pPr>
              <w:spacing w:after="160" w:line="276" w:lineRule="auto"/>
              <w:ind w:left="337" w:hanging="180"/>
              <w:contextualSpacing/>
              <w:jc w:val="both"/>
              <w:rPr>
                <w:bCs/>
                <w:lang w:val="sq-AL"/>
              </w:rPr>
            </w:pPr>
            <w:r>
              <w:rPr>
                <w:lang w:val="sq-AL"/>
              </w:rPr>
              <w:t xml:space="preserve">   </w:t>
            </w:r>
            <w:r w:rsidR="00481FE0" w:rsidRPr="00481FE0">
              <w:rPr>
                <w:lang w:val="sq-AL"/>
              </w:rPr>
              <w:t>1.4</w:t>
            </w:r>
            <w:r w:rsidR="00481FE0">
              <w:rPr>
                <w:b/>
                <w:lang w:val="sq-AL"/>
              </w:rPr>
              <w:t xml:space="preserve">. </w:t>
            </w:r>
            <w:r w:rsidR="00B1017F">
              <w:rPr>
                <w:b/>
                <w:lang w:val="sq-AL"/>
              </w:rPr>
              <w:t xml:space="preserve">Lice pod starateljstvom - </w:t>
            </w:r>
            <w:r w:rsidR="00B1017F">
              <w:rPr>
                <w:lang w:val="sq-AL"/>
              </w:rPr>
              <w:t>znači dete ili odraslo lice koji je postavljen pod starateljstvo i prihvata usluge po Zakonu i ovom Administrativnom Uputstvom</w:t>
            </w:r>
            <w:r w:rsidR="00B1017F">
              <w:rPr>
                <w:bCs/>
                <w:lang w:val="sq-AL"/>
              </w:rPr>
              <w:t>;</w:t>
            </w:r>
          </w:p>
          <w:p w14:paraId="5F5A0BA4" w14:textId="1B25832F" w:rsidR="00481FE0" w:rsidRDefault="00481FE0" w:rsidP="004862AC">
            <w:pPr>
              <w:spacing w:after="160" w:line="276" w:lineRule="auto"/>
              <w:ind w:left="337" w:hanging="180"/>
              <w:contextualSpacing/>
              <w:jc w:val="both"/>
              <w:rPr>
                <w:bCs/>
                <w:lang w:val="sq-AL"/>
              </w:rPr>
            </w:pPr>
          </w:p>
          <w:p w14:paraId="09267459" w14:textId="77777777" w:rsidR="00F3663F" w:rsidRDefault="00F3663F" w:rsidP="004862AC">
            <w:pPr>
              <w:spacing w:after="160" w:line="276" w:lineRule="auto"/>
              <w:ind w:left="337" w:hanging="180"/>
              <w:contextualSpacing/>
              <w:jc w:val="both"/>
              <w:rPr>
                <w:bCs/>
                <w:lang w:val="sq-AL"/>
              </w:rPr>
            </w:pPr>
          </w:p>
          <w:p w14:paraId="02C3E4FA" w14:textId="16156BD7" w:rsidR="00B1017F" w:rsidRDefault="004862AC" w:rsidP="004862AC">
            <w:pPr>
              <w:spacing w:after="160" w:line="276" w:lineRule="auto"/>
              <w:ind w:left="337" w:hanging="180"/>
              <w:contextualSpacing/>
              <w:jc w:val="both"/>
              <w:rPr>
                <w:bCs/>
                <w:lang w:val="sq-AL"/>
              </w:rPr>
            </w:pPr>
            <w:r>
              <w:rPr>
                <w:lang w:val="sq-AL"/>
              </w:rPr>
              <w:t xml:space="preserve">   </w:t>
            </w:r>
            <w:r w:rsidR="00F3663F" w:rsidRPr="00F3663F">
              <w:rPr>
                <w:lang w:val="sq-AL"/>
              </w:rPr>
              <w:t>1.5</w:t>
            </w:r>
            <w:r w:rsidR="00F3663F">
              <w:rPr>
                <w:b/>
                <w:lang w:val="sq-AL"/>
              </w:rPr>
              <w:t>.</w:t>
            </w:r>
            <w:r w:rsidR="00E55CE9">
              <w:rPr>
                <w:b/>
                <w:lang w:val="sq-AL"/>
              </w:rPr>
              <w:t xml:space="preserve"> </w:t>
            </w:r>
            <w:r w:rsidR="00B1017F">
              <w:rPr>
                <w:b/>
                <w:lang w:val="sq-AL"/>
              </w:rPr>
              <w:t xml:space="preserve">Institucija - </w:t>
            </w:r>
            <w:r w:rsidR="00B1017F">
              <w:rPr>
                <w:lang w:val="sq-AL"/>
              </w:rPr>
              <w:t>znači sve javne institucije centralnog i lokalnog nivoa, kao i druga pravna i fizička lica u Republici Kosovo, koji imaju odgovornost za zaštitu deteta i odraslog lica prema zakonodavstvom na snazi</w:t>
            </w:r>
            <w:r w:rsidR="00B1017F">
              <w:rPr>
                <w:bCs/>
                <w:lang w:val="sq-AL"/>
              </w:rPr>
              <w:t>;</w:t>
            </w:r>
          </w:p>
          <w:p w14:paraId="3033EA24" w14:textId="77777777" w:rsidR="00B1017F" w:rsidRDefault="00B1017F" w:rsidP="004862AC">
            <w:pPr>
              <w:spacing w:after="160" w:line="276" w:lineRule="auto"/>
              <w:ind w:left="337" w:hanging="180"/>
              <w:contextualSpacing/>
              <w:jc w:val="both"/>
              <w:rPr>
                <w:bCs/>
                <w:lang w:val="sq-AL"/>
              </w:rPr>
            </w:pPr>
            <w:r>
              <w:rPr>
                <w:bCs/>
                <w:lang w:val="sq-AL"/>
              </w:rPr>
              <w:t xml:space="preserve"> </w:t>
            </w:r>
          </w:p>
          <w:p w14:paraId="52AA3E12" w14:textId="06897FE0" w:rsidR="00B1017F" w:rsidRDefault="004862AC" w:rsidP="004862AC">
            <w:pPr>
              <w:spacing w:after="160" w:line="276" w:lineRule="auto"/>
              <w:ind w:left="337" w:hanging="180"/>
              <w:contextualSpacing/>
              <w:jc w:val="both"/>
              <w:rPr>
                <w:bCs/>
                <w:lang w:val="sq-AL"/>
              </w:rPr>
            </w:pPr>
            <w:r>
              <w:rPr>
                <w:b/>
                <w:bCs/>
                <w:lang w:val="sq-AL"/>
              </w:rPr>
              <w:t xml:space="preserve">   </w:t>
            </w:r>
            <w:r w:rsidR="00E55CE9" w:rsidRPr="004862AC">
              <w:rPr>
                <w:bCs/>
                <w:lang w:val="sq-AL"/>
              </w:rPr>
              <w:t>1.6</w:t>
            </w:r>
            <w:r w:rsidR="00E55CE9">
              <w:rPr>
                <w:b/>
                <w:bCs/>
                <w:lang w:val="sq-AL"/>
              </w:rPr>
              <w:t xml:space="preserve">. </w:t>
            </w:r>
            <w:r w:rsidR="00B1017F">
              <w:rPr>
                <w:b/>
                <w:bCs/>
                <w:lang w:val="sq-AL"/>
              </w:rPr>
              <w:t xml:space="preserve">Maloletnik  - </w:t>
            </w:r>
            <w:r w:rsidR="00B1017F">
              <w:rPr>
                <w:bCs/>
                <w:lang w:val="sq-AL"/>
              </w:rPr>
              <w:t>znači dete između četrnaest (14) i osamnaest (18) godina starosti;</w:t>
            </w:r>
          </w:p>
          <w:p w14:paraId="681C24F5" w14:textId="77777777" w:rsidR="00B1017F" w:rsidRDefault="00B1017F" w:rsidP="00B1017F">
            <w:pPr>
              <w:spacing w:after="160" w:line="276" w:lineRule="auto"/>
              <w:contextualSpacing/>
              <w:jc w:val="both"/>
              <w:rPr>
                <w:bCs/>
                <w:lang w:val="sq-AL"/>
              </w:rPr>
            </w:pPr>
          </w:p>
          <w:p w14:paraId="1AC2C4D7" w14:textId="35840463" w:rsidR="00B1017F" w:rsidRDefault="004862AC" w:rsidP="004862AC">
            <w:pPr>
              <w:spacing w:after="160" w:line="276" w:lineRule="auto"/>
              <w:ind w:left="247"/>
              <w:contextualSpacing/>
              <w:jc w:val="both"/>
              <w:rPr>
                <w:bCs/>
                <w:lang w:val="sq-AL"/>
              </w:rPr>
            </w:pPr>
            <w:r w:rsidRPr="008E54D5">
              <w:rPr>
                <w:lang w:val="sq-AL"/>
              </w:rPr>
              <w:t>1.7</w:t>
            </w:r>
            <w:r>
              <w:rPr>
                <w:b/>
                <w:lang w:val="sq-AL"/>
              </w:rPr>
              <w:t xml:space="preserve">. </w:t>
            </w:r>
            <w:r w:rsidR="00B1017F">
              <w:rPr>
                <w:b/>
                <w:lang w:val="sq-AL"/>
              </w:rPr>
              <w:t xml:space="preserve">Nasilje – </w:t>
            </w:r>
            <w:r w:rsidR="00B1017F">
              <w:rPr>
                <w:bCs/>
                <w:lang w:val="sq-AL"/>
              </w:rPr>
              <w:t>znači</w:t>
            </w:r>
            <w:r w:rsidR="00B1017F">
              <w:rPr>
                <w:lang w:val="sq-AL"/>
              </w:rPr>
              <w:t xml:space="preserve"> svu oblike fizičkog i/ili emocionalnog zlostavljanja, seksualne zloupotrebe, zanemarivanje ili nemarnog tretiranja, komercijalno iskorišćavanje ili svako iskorišćavanje koja dovodi do </w:t>
            </w:r>
            <w:r w:rsidR="00B1017F">
              <w:rPr>
                <w:lang w:val="sq-AL"/>
              </w:rPr>
              <w:lastRenderedPageBreak/>
              <w:t>mogućeg ili stvarnog oštećenja zdravlja, opstanka, razvoja ili dostojanstva deteta u kontekstu odnosa odgovornosti, poverenja ili snage. Nasilje, uključuje ali ne ograničava se na namerna dela ili radnje počinjene od strane jednog lica protiv drugog lica, kao što je: upotreba fizičke sile, psihološkog pritiska, bilo koja radnja koja nanosi ili preti fizičkim i psihičkim bolom; izazivanje osećaja straha, lične ugroženosti, povrede dostojanstva; fizički napad bez obzira na posledice; vređanje, psovanje, nazivanje ponižavajućim imenima, i drugi načini grubog uznemiravanja; kontinuirano ponavljanje ponašanja u cilju ponižavanja druge osobe; stavljanje drugog lica u poziciji da se plaši za fizičko, emocionalno i ekonomsko stanje</w:t>
            </w:r>
            <w:r w:rsidR="00B1017F">
              <w:rPr>
                <w:bCs/>
                <w:lang w:val="sq-AL"/>
              </w:rPr>
              <w:t xml:space="preserve">; </w:t>
            </w:r>
          </w:p>
          <w:p w14:paraId="30F611C8" w14:textId="3418669D" w:rsidR="00B1017F" w:rsidRDefault="00B1017F" w:rsidP="00B1017F">
            <w:pPr>
              <w:spacing w:after="160" w:line="276" w:lineRule="auto"/>
              <w:contextualSpacing/>
              <w:jc w:val="both"/>
              <w:rPr>
                <w:bCs/>
                <w:lang w:val="sq-AL"/>
              </w:rPr>
            </w:pPr>
          </w:p>
          <w:p w14:paraId="27256BBB" w14:textId="77777777" w:rsidR="00B62D92" w:rsidRDefault="00B62D92" w:rsidP="00B1017F">
            <w:pPr>
              <w:spacing w:after="160" w:line="276" w:lineRule="auto"/>
              <w:contextualSpacing/>
              <w:jc w:val="both"/>
              <w:rPr>
                <w:bCs/>
                <w:lang w:val="sq-AL"/>
              </w:rPr>
            </w:pPr>
          </w:p>
          <w:p w14:paraId="6B14FA66" w14:textId="0E868AC3" w:rsidR="00B1017F" w:rsidRPr="00B62D92" w:rsidRDefault="00AE58EA" w:rsidP="00B62D92">
            <w:pPr>
              <w:spacing w:after="160" w:line="276" w:lineRule="auto"/>
              <w:ind w:left="247"/>
              <w:contextualSpacing/>
              <w:jc w:val="both"/>
              <w:rPr>
                <w:bCs/>
                <w:lang w:val="sq-AL"/>
              </w:rPr>
            </w:pPr>
            <w:r>
              <w:rPr>
                <w:lang w:val="sq-AL"/>
              </w:rPr>
              <w:t>1.8</w:t>
            </w:r>
            <w:r w:rsidR="00B62D92">
              <w:rPr>
                <w:b/>
                <w:lang w:val="sq-AL"/>
              </w:rPr>
              <w:t xml:space="preserve">. </w:t>
            </w:r>
            <w:r w:rsidR="00B1017F" w:rsidRPr="00B62D92">
              <w:rPr>
                <w:b/>
                <w:lang w:val="sq-AL"/>
              </w:rPr>
              <w:t xml:space="preserve">Nasilje nad detetom – </w:t>
            </w:r>
            <w:r w:rsidR="00B1017F" w:rsidRPr="00B62D92">
              <w:rPr>
                <w:lang w:val="sq-AL"/>
              </w:rPr>
              <w:t>znači bilo koje namerno delovanje ili ne delovanje, kojim se izaziva svaki oblik fizičkog ili mentalnog nasilja, povredu ili zlostavljanje, zanemarivanje ili nemarno tretiranje, maltretiranje ili iskorišćavanje, uključujući seksualno zlostavljanje</w:t>
            </w:r>
            <w:r w:rsidR="00B1017F" w:rsidRPr="00B62D92">
              <w:rPr>
                <w:bCs/>
                <w:lang w:val="sq-AL"/>
              </w:rPr>
              <w:t>;</w:t>
            </w:r>
          </w:p>
          <w:p w14:paraId="1379F945" w14:textId="77777777" w:rsidR="001A70B1" w:rsidRPr="00B62D92" w:rsidRDefault="001A70B1" w:rsidP="00B62D92">
            <w:pPr>
              <w:spacing w:after="160" w:line="276" w:lineRule="auto"/>
              <w:contextualSpacing/>
              <w:jc w:val="both"/>
              <w:rPr>
                <w:bCs/>
                <w:lang w:val="sq-AL"/>
              </w:rPr>
            </w:pPr>
          </w:p>
          <w:p w14:paraId="1ED7059B" w14:textId="4C6C899C" w:rsidR="00B1017F" w:rsidRDefault="00BC6858" w:rsidP="00BC6858">
            <w:pPr>
              <w:spacing w:after="160" w:line="276" w:lineRule="auto"/>
              <w:ind w:left="247"/>
              <w:contextualSpacing/>
              <w:jc w:val="both"/>
              <w:rPr>
                <w:bCs/>
                <w:lang w:val="sq-AL"/>
              </w:rPr>
            </w:pPr>
            <w:r>
              <w:rPr>
                <w:b/>
                <w:bCs/>
                <w:lang w:val="sq-AL"/>
              </w:rPr>
              <w:t>1.9.</w:t>
            </w:r>
            <w:r w:rsidR="00B1017F">
              <w:rPr>
                <w:b/>
                <w:bCs/>
                <w:lang w:val="sq-AL"/>
              </w:rPr>
              <w:t xml:space="preserve">Konvencija o Pravima Deteta/Konvencija - </w:t>
            </w:r>
            <w:r w:rsidR="00B1017F">
              <w:rPr>
                <w:bCs/>
                <w:lang w:val="sq-AL"/>
              </w:rPr>
              <w:t xml:space="preserve">znači Konvenciju o Pravima Deteta, koje je usvojila Generalna </w:t>
            </w:r>
            <w:r w:rsidR="00B1017F">
              <w:rPr>
                <w:bCs/>
                <w:lang w:val="sq-AL"/>
              </w:rPr>
              <w:lastRenderedPageBreak/>
              <w:t>Skupština Ujedinjenih Nacija, dana 20. novembra 1989. godine;</w:t>
            </w:r>
          </w:p>
          <w:p w14:paraId="7AE80CD8" w14:textId="77777777" w:rsidR="0077476B" w:rsidRDefault="0077476B" w:rsidP="00BC6858">
            <w:pPr>
              <w:spacing w:after="160" w:line="276" w:lineRule="auto"/>
              <w:ind w:left="247"/>
              <w:contextualSpacing/>
              <w:jc w:val="both"/>
              <w:rPr>
                <w:bCs/>
                <w:lang w:val="sq-AL"/>
              </w:rPr>
            </w:pPr>
          </w:p>
          <w:p w14:paraId="39FECA2D" w14:textId="52FC4348" w:rsidR="00B1017F" w:rsidRDefault="001C746D" w:rsidP="00F12D5F">
            <w:pPr>
              <w:spacing w:after="160" w:line="276" w:lineRule="auto"/>
              <w:ind w:left="337"/>
              <w:contextualSpacing/>
              <w:jc w:val="both"/>
              <w:rPr>
                <w:bCs/>
                <w:lang w:val="sq-AL"/>
              </w:rPr>
            </w:pPr>
            <w:r w:rsidRPr="001C746D">
              <w:rPr>
                <w:bCs/>
                <w:lang w:val="sq-AL"/>
              </w:rPr>
              <w:t>1.10</w:t>
            </w:r>
            <w:r>
              <w:rPr>
                <w:b/>
                <w:bCs/>
                <w:lang w:val="sq-AL"/>
              </w:rPr>
              <w:t>.</w:t>
            </w:r>
            <w:r w:rsidR="00B1017F">
              <w:rPr>
                <w:b/>
                <w:bCs/>
                <w:lang w:val="sq-AL"/>
              </w:rPr>
              <w:t xml:space="preserve">Ustav - </w:t>
            </w:r>
            <w:r w:rsidR="00B1017F">
              <w:rPr>
                <w:bCs/>
                <w:lang w:val="sq-AL"/>
              </w:rPr>
              <w:t>znači Ustav Republike Kosovo;</w:t>
            </w:r>
          </w:p>
          <w:p w14:paraId="314105FA" w14:textId="62DE046E" w:rsidR="001C746D" w:rsidRDefault="001C746D" w:rsidP="000D2D05">
            <w:pPr>
              <w:spacing w:after="160" w:line="276" w:lineRule="auto"/>
              <w:contextualSpacing/>
              <w:jc w:val="both"/>
              <w:rPr>
                <w:bCs/>
                <w:lang w:val="sq-AL"/>
              </w:rPr>
            </w:pPr>
          </w:p>
          <w:p w14:paraId="7E9EE308" w14:textId="744419E1" w:rsidR="00B1017F" w:rsidRPr="001C746D" w:rsidRDefault="001C746D" w:rsidP="00F12D5F">
            <w:pPr>
              <w:spacing w:after="160" w:line="276" w:lineRule="auto"/>
              <w:ind w:left="337"/>
              <w:contextualSpacing/>
              <w:jc w:val="both"/>
              <w:rPr>
                <w:bCs/>
                <w:lang w:val="sq-AL"/>
              </w:rPr>
            </w:pPr>
            <w:r w:rsidRPr="001C746D">
              <w:rPr>
                <w:bCs/>
              </w:rPr>
              <w:t>1.11</w:t>
            </w:r>
            <w:r>
              <w:rPr>
                <w:b/>
                <w:bCs/>
              </w:rPr>
              <w:t xml:space="preserve">. </w:t>
            </w:r>
            <w:r w:rsidR="00B1017F">
              <w:rPr>
                <w:b/>
                <w:bCs/>
              </w:rPr>
              <w:t>Zakon Kosova o Porodici</w:t>
            </w:r>
            <w:r w:rsidR="00B1017F">
              <w:t>- je Zakon Br. 2004/32;</w:t>
            </w:r>
          </w:p>
          <w:p w14:paraId="077C9BE0" w14:textId="77777777" w:rsidR="001C746D" w:rsidRDefault="001C746D" w:rsidP="00F12D5F">
            <w:pPr>
              <w:spacing w:after="160" w:line="276" w:lineRule="auto"/>
              <w:ind w:left="337"/>
              <w:contextualSpacing/>
              <w:jc w:val="both"/>
              <w:rPr>
                <w:bCs/>
                <w:lang w:val="sq-AL"/>
              </w:rPr>
            </w:pPr>
          </w:p>
          <w:p w14:paraId="30789D13" w14:textId="64475791" w:rsidR="00B1017F" w:rsidRDefault="00986923" w:rsidP="00F12D5F">
            <w:pPr>
              <w:spacing w:after="160" w:line="276" w:lineRule="auto"/>
              <w:ind w:left="337"/>
              <w:contextualSpacing/>
              <w:jc w:val="both"/>
              <w:rPr>
                <w:bCs/>
                <w:lang w:val="sq-AL"/>
              </w:rPr>
            </w:pPr>
            <w:r w:rsidRPr="00986923">
              <w:rPr>
                <w:bCs/>
                <w:lang w:val="sq-AL"/>
              </w:rPr>
              <w:t>1.12</w:t>
            </w:r>
            <w:r>
              <w:rPr>
                <w:b/>
                <w:bCs/>
                <w:lang w:val="sq-AL"/>
              </w:rPr>
              <w:t xml:space="preserve">. </w:t>
            </w:r>
            <w:r w:rsidR="00B1017F">
              <w:rPr>
                <w:b/>
                <w:bCs/>
                <w:lang w:val="sq-AL"/>
              </w:rPr>
              <w:t xml:space="preserve">Zakon o Zaštiti Deteta – </w:t>
            </w:r>
            <w:r w:rsidR="00B1017F">
              <w:rPr>
                <w:bCs/>
                <w:lang w:val="sq-AL"/>
              </w:rPr>
              <w:t>je Zakon Br. 06 / L-084 o zaštiti deteta (Službeni List br. 14/17. jul 2019);</w:t>
            </w:r>
          </w:p>
          <w:p w14:paraId="1FF738A9" w14:textId="77777777" w:rsidR="00986923" w:rsidRDefault="00986923" w:rsidP="00F12D5F">
            <w:pPr>
              <w:spacing w:after="160" w:line="276" w:lineRule="auto"/>
              <w:ind w:left="337"/>
              <w:contextualSpacing/>
              <w:jc w:val="both"/>
              <w:rPr>
                <w:bCs/>
                <w:lang w:val="sq-AL"/>
              </w:rPr>
            </w:pPr>
          </w:p>
          <w:p w14:paraId="1E2E9C6C" w14:textId="60C14A92" w:rsidR="00B1017F" w:rsidRDefault="00F12D5F" w:rsidP="00F12D5F">
            <w:pPr>
              <w:spacing w:after="160" w:line="276" w:lineRule="auto"/>
              <w:ind w:left="337"/>
              <w:contextualSpacing/>
              <w:jc w:val="both"/>
              <w:rPr>
                <w:bCs/>
                <w:lang w:val="sq-AL"/>
              </w:rPr>
            </w:pPr>
            <w:r w:rsidRPr="000321AB">
              <w:rPr>
                <w:bCs/>
                <w:lang w:val="sq-AL"/>
              </w:rPr>
              <w:t>1.13</w:t>
            </w:r>
            <w:r>
              <w:rPr>
                <w:b/>
                <w:bCs/>
                <w:lang w:val="sq-AL"/>
              </w:rPr>
              <w:t xml:space="preserve">. </w:t>
            </w:r>
            <w:r w:rsidR="00B1017F">
              <w:rPr>
                <w:b/>
                <w:bCs/>
                <w:lang w:val="sq-AL"/>
              </w:rPr>
              <w:t xml:space="preserve">Zakon o Socijalnim i Porodičnim Uslugama/Zakon – </w:t>
            </w:r>
            <w:r w:rsidR="00B1017F">
              <w:rPr>
                <w:bCs/>
                <w:lang w:val="sq-AL"/>
              </w:rPr>
              <w:t>je Zakon br. 02 / L-17 o socijalnim i porodičnim uslugama (Službeni List br. 12/01 maj 2007) i Zakon br. 04 / L-081 o izmenama i dopunama Zakona br. 02 / L-17 o socijalnim i porodičnim uslugama (Službeni List / br. 5/05, april 2012);</w:t>
            </w:r>
          </w:p>
          <w:p w14:paraId="32C261A1" w14:textId="5F4DD9B4" w:rsidR="00B1017F" w:rsidRDefault="00B1017F" w:rsidP="00F06043">
            <w:pPr>
              <w:spacing w:after="160" w:line="276" w:lineRule="auto"/>
              <w:ind w:left="337"/>
              <w:contextualSpacing/>
              <w:jc w:val="both"/>
              <w:rPr>
                <w:bCs/>
                <w:lang w:val="sq-AL"/>
              </w:rPr>
            </w:pPr>
          </w:p>
          <w:p w14:paraId="66283E72" w14:textId="187C17C5" w:rsidR="00B1017F" w:rsidRDefault="000321AB" w:rsidP="00F06043">
            <w:pPr>
              <w:spacing w:after="160" w:line="276" w:lineRule="auto"/>
              <w:ind w:left="337"/>
              <w:contextualSpacing/>
              <w:jc w:val="both"/>
              <w:rPr>
                <w:bCs/>
                <w:lang w:val="sq-AL"/>
              </w:rPr>
            </w:pPr>
            <w:r>
              <w:rPr>
                <w:b/>
                <w:bCs/>
                <w:lang w:val="sq-AL"/>
              </w:rPr>
              <w:t xml:space="preserve">1.14. </w:t>
            </w:r>
            <w:r w:rsidR="00B1017F">
              <w:rPr>
                <w:b/>
                <w:bCs/>
                <w:lang w:val="sq-AL"/>
              </w:rPr>
              <w:t xml:space="preserve">Zakonski Staratelj - </w:t>
            </w:r>
            <w:r w:rsidR="00B1017F">
              <w:rPr>
                <w:bCs/>
                <w:lang w:val="sq-AL"/>
              </w:rPr>
              <w:t>može biti svako lice koje ima lična svojstva i potrebne sposobnosti za ispunjavanje dužnosti staratelja i koji prvobitno daje pristanak da postane staratelj;</w:t>
            </w:r>
          </w:p>
          <w:p w14:paraId="30F076E7" w14:textId="4DCE4EC3" w:rsidR="00B1017F" w:rsidRDefault="00B1017F" w:rsidP="00F06043">
            <w:pPr>
              <w:spacing w:after="160" w:line="276" w:lineRule="auto"/>
              <w:ind w:left="337"/>
              <w:contextualSpacing/>
              <w:jc w:val="both"/>
              <w:rPr>
                <w:bCs/>
                <w:lang w:val="sq-AL"/>
              </w:rPr>
            </w:pPr>
          </w:p>
          <w:p w14:paraId="7EB06D05" w14:textId="77777777" w:rsidR="000321AB" w:rsidRDefault="000321AB" w:rsidP="00F06043">
            <w:pPr>
              <w:spacing w:after="160" w:line="276" w:lineRule="auto"/>
              <w:ind w:left="337"/>
              <w:contextualSpacing/>
              <w:jc w:val="both"/>
              <w:rPr>
                <w:bCs/>
                <w:lang w:val="sq-AL"/>
              </w:rPr>
            </w:pPr>
          </w:p>
          <w:p w14:paraId="140E4D71" w14:textId="2B3740EE" w:rsidR="00B1017F" w:rsidRDefault="000321AB" w:rsidP="00F06043">
            <w:pPr>
              <w:spacing w:after="160" w:line="276" w:lineRule="auto"/>
              <w:ind w:left="337"/>
              <w:contextualSpacing/>
              <w:jc w:val="both"/>
              <w:rPr>
                <w:bCs/>
                <w:lang w:val="sq-AL"/>
              </w:rPr>
            </w:pPr>
            <w:r>
              <w:rPr>
                <w:b/>
                <w:bCs/>
                <w:lang w:val="sq-AL"/>
              </w:rPr>
              <w:t xml:space="preserve">1.15. </w:t>
            </w:r>
            <w:r w:rsidR="00B1017F">
              <w:rPr>
                <w:b/>
                <w:bCs/>
                <w:lang w:val="sq-AL"/>
              </w:rPr>
              <w:t xml:space="preserve">Stručnici za zaštitu deteta – </w:t>
            </w:r>
            <w:r w:rsidR="00B1017F">
              <w:rPr>
                <w:bCs/>
                <w:lang w:val="sq-AL"/>
              </w:rPr>
              <w:t xml:space="preserve">znači sva lica koja su u okviru mandata svog rada </w:t>
            </w:r>
            <w:r w:rsidR="00B1017F">
              <w:rPr>
                <w:bCs/>
                <w:lang w:val="sq-AL"/>
              </w:rPr>
              <w:lastRenderedPageBreak/>
              <w:t>i u kontekstu svog rada, u kontaktu sa detetom koji ima potrebe za zaštitom, ili im je dužnost da ispune potrebe deteta prema ovim Administrativnim Uputstvom  ili bilo kojim drugim važećim zakonom, domaćim ili međunarodnim standardom;</w:t>
            </w:r>
          </w:p>
          <w:p w14:paraId="03BDB382" w14:textId="77777777" w:rsidR="00B1017F" w:rsidRDefault="00B1017F" w:rsidP="00B1017F">
            <w:pPr>
              <w:spacing w:after="160" w:line="276" w:lineRule="auto"/>
              <w:contextualSpacing/>
              <w:jc w:val="both"/>
              <w:rPr>
                <w:bCs/>
                <w:lang w:val="sq-AL"/>
              </w:rPr>
            </w:pPr>
          </w:p>
          <w:p w14:paraId="1F9C3255" w14:textId="52B6F480" w:rsidR="00B1017F" w:rsidRDefault="00D523CE" w:rsidP="00F4366F">
            <w:pPr>
              <w:spacing w:after="160" w:line="276" w:lineRule="auto"/>
              <w:ind w:left="427"/>
              <w:contextualSpacing/>
              <w:jc w:val="both"/>
              <w:rPr>
                <w:bCs/>
                <w:lang w:val="sq-AL"/>
              </w:rPr>
            </w:pPr>
            <w:r w:rsidRPr="00D523CE">
              <w:rPr>
                <w:bCs/>
                <w:lang w:val="sq-AL"/>
              </w:rPr>
              <w:t>1.16</w:t>
            </w:r>
            <w:r>
              <w:rPr>
                <w:b/>
                <w:bCs/>
                <w:lang w:val="sq-AL"/>
              </w:rPr>
              <w:t>.</w:t>
            </w:r>
            <w:r w:rsidR="00B1017F">
              <w:rPr>
                <w:b/>
                <w:bCs/>
                <w:lang w:val="sq-AL"/>
              </w:rPr>
              <w:t>Organ Starateljstva</w:t>
            </w:r>
            <w:r w:rsidR="00B1017F">
              <w:rPr>
                <w:bCs/>
                <w:lang w:val="sq-AL"/>
              </w:rPr>
              <w:t xml:space="preserve"> - je stručni opštinski organ nadležan za socijalna pitanja, odgovoran za zaštitu interesa dece i odraslih lica, koji se sastoji od grupe stručnjaka koja deluje u okviru Centra za Socijalni Rad;</w:t>
            </w:r>
          </w:p>
          <w:p w14:paraId="4643B1E2" w14:textId="77777777" w:rsidR="00B1017F" w:rsidRPr="00AC443A" w:rsidRDefault="00B1017F" w:rsidP="00F4366F">
            <w:pPr>
              <w:spacing w:line="276" w:lineRule="auto"/>
              <w:ind w:left="427"/>
              <w:rPr>
                <w:b/>
                <w:bCs/>
                <w:lang w:val="sq-AL"/>
              </w:rPr>
            </w:pPr>
          </w:p>
          <w:p w14:paraId="2E0BFE20" w14:textId="3EB0A8CB" w:rsidR="00B1017F" w:rsidRDefault="00AC443A" w:rsidP="00F4366F">
            <w:pPr>
              <w:spacing w:after="160" w:line="276" w:lineRule="auto"/>
              <w:ind w:left="427"/>
              <w:contextualSpacing/>
              <w:jc w:val="both"/>
              <w:rPr>
                <w:bCs/>
                <w:lang w:val="sq-AL"/>
              </w:rPr>
            </w:pPr>
            <w:r w:rsidRPr="00AC443A">
              <w:rPr>
                <w:bCs/>
                <w:lang w:val="sq-AL"/>
              </w:rPr>
              <w:t>1.17</w:t>
            </w:r>
            <w:r>
              <w:rPr>
                <w:b/>
                <w:bCs/>
                <w:lang w:val="sq-AL"/>
              </w:rPr>
              <w:t>.</w:t>
            </w:r>
            <w:r w:rsidR="00B1017F">
              <w:rPr>
                <w:b/>
                <w:bCs/>
                <w:lang w:val="sq-AL"/>
              </w:rPr>
              <w:t xml:space="preserve">Centar za Socijalni Rad – </w:t>
            </w:r>
            <w:r w:rsidR="00B1017F">
              <w:rPr>
                <w:bCs/>
                <w:lang w:val="sq-AL"/>
              </w:rPr>
              <w:t>je stručna javna institucija na opštinskom nivou, nadležna za zaštitu građana u stanju socijalne potrebe;</w:t>
            </w:r>
          </w:p>
          <w:p w14:paraId="52A6364B" w14:textId="36FB879F" w:rsidR="008B4AD7" w:rsidRPr="008B4AD7" w:rsidRDefault="008B4AD7" w:rsidP="00FB63E4">
            <w:pPr>
              <w:spacing w:line="276" w:lineRule="auto"/>
              <w:rPr>
                <w:b/>
                <w:color w:val="000000"/>
                <w:lang w:val="sq-AL"/>
              </w:rPr>
            </w:pPr>
          </w:p>
          <w:p w14:paraId="0EB1B70D" w14:textId="06024C1A" w:rsidR="00B1017F" w:rsidRDefault="008B4AD7" w:rsidP="00F4366F">
            <w:pPr>
              <w:spacing w:after="160" w:line="276" w:lineRule="auto"/>
              <w:ind w:left="427"/>
              <w:contextualSpacing/>
              <w:jc w:val="both"/>
              <w:rPr>
                <w:bCs/>
                <w:lang w:val="sq-AL"/>
              </w:rPr>
            </w:pPr>
            <w:r w:rsidRPr="008B4AD7">
              <w:rPr>
                <w:color w:val="000000"/>
                <w:lang w:val="sq-AL"/>
              </w:rPr>
              <w:t>1.18</w:t>
            </w:r>
            <w:r>
              <w:rPr>
                <w:b/>
                <w:color w:val="000000"/>
                <w:lang w:val="sq-AL"/>
              </w:rPr>
              <w:t>.</w:t>
            </w:r>
            <w:r w:rsidR="00B1017F">
              <w:rPr>
                <w:b/>
                <w:color w:val="000000"/>
                <w:lang w:val="sq-AL"/>
              </w:rPr>
              <w:t xml:space="preserve">Službenik za Socijalne Usluge – </w:t>
            </w:r>
            <w:r w:rsidR="00B1017F">
              <w:rPr>
                <w:color w:val="000000"/>
                <w:lang w:val="sq-AL"/>
              </w:rPr>
              <w:t>znači stručnjak za socijalne i porodične usluge sa odgovarajućim kvalifikacijama u oblasti socijalnog rada, psihologije, sociologije, prava, pedagogije ili neke druge oblasti koja je blisko povezana sa socijalnim i porodičnim uslugama koje je licencirano i registrovano u Registru Generalnog Saveta za Socijalne i Porodične usluge;</w:t>
            </w:r>
          </w:p>
          <w:p w14:paraId="52C819DB" w14:textId="77777777" w:rsidR="00B1017F" w:rsidRDefault="00B1017F" w:rsidP="00F4366F">
            <w:pPr>
              <w:spacing w:after="160" w:line="276" w:lineRule="auto"/>
              <w:ind w:left="337"/>
              <w:contextualSpacing/>
              <w:jc w:val="both"/>
              <w:rPr>
                <w:bCs/>
                <w:lang w:val="sq-AL"/>
              </w:rPr>
            </w:pPr>
          </w:p>
          <w:p w14:paraId="6194BFDF" w14:textId="77777777" w:rsidR="00B1017F" w:rsidRPr="00C50F10" w:rsidRDefault="00B1017F" w:rsidP="00C50F10">
            <w:pPr>
              <w:spacing w:line="276" w:lineRule="auto"/>
              <w:rPr>
                <w:b/>
                <w:lang w:val="sq-AL"/>
              </w:rPr>
            </w:pPr>
          </w:p>
          <w:p w14:paraId="2291BBA2" w14:textId="35F733FE" w:rsidR="00B1017F" w:rsidRDefault="00EF757B" w:rsidP="00EF757B">
            <w:pPr>
              <w:spacing w:after="160" w:line="276" w:lineRule="auto"/>
              <w:ind w:left="427"/>
              <w:contextualSpacing/>
              <w:jc w:val="both"/>
              <w:rPr>
                <w:bCs/>
                <w:lang w:val="sq-AL"/>
              </w:rPr>
            </w:pPr>
            <w:r w:rsidRPr="00EF757B">
              <w:rPr>
                <w:lang w:val="sq-AL"/>
              </w:rPr>
              <w:lastRenderedPageBreak/>
              <w:t>1.9</w:t>
            </w:r>
            <w:r>
              <w:rPr>
                <w:b/>
                <w:lang w:val="sq-AL"/>
              </w:rPr>
              <w:t xml:space="preserve">. </w:t>
            </w:r>
            <w:r w:rsidR="00B1017F">
              <w:rPr>
                <w:b/>
                <w:lang w:val="sq-AL"/>
              </w:rPr>
              <w:t xml:space="preserve">Menadžer Slučaja - </w:t>
            </w:r>
            <w:r w:rsidR="00B1017F">
              <w:rPr>
                <w:color w:val="000000"/>
                <w:lang w:val="sq-AL"/>
              </w:rPr>
              <w:t>znači</w:t>
            </w:r>
            <w:r w:rsidR="00B1017F">
              <w:rPr>
                <w:lang w:val="sq-AL"/>
              </w:rPr>
              <w:t xml:space="preserve"> odgovornog službenika kojeg je imenovao Organ Starateljstva za upravljanje slučajem deteta, koji u saradnji sa relevantnim akterima procenjuje potrebe deteta i izrađuje plan </w:t>
            </w:r>
            <w:r w:rsidR="00B1017F">
              <w:rPr>
                <w:color w:val="000000"/>
                <w:lang w:val="sq-AL"/>
              </w:rPr>
              <w:t>zbrinjavanja</w:t>
            </w:r>
            <w:r w:rsidR="00B1017F">
              <w:rPr>
                <w:bCs/>
                <w:lang w:val="sq-AL"/>
              </w:rPr>
              <w:t>;</w:t>
            </w:r>
          </w:p>
          <w:p w14:paraId="4BD805BA" w14:textId="77777777" w:rsidR="00B1017F" w:rsidRDefault="00B1017F" w:rsidP="00EF757B">
            <w:pPr>
              <w:spacing w:after="160" w:line="276" w:lineRule="auto"/>
              <w:ind w:left="67"/>
              <w:contextualSpacing/>
              <w:jc w:val="both"/>
              <w:rPr>
                <w:bCs/>
                <w:lang w:val="sq-AL"/>
              </w:rPr>
            </w:pPr>
          </w:p>
          <w:p w14:paraId="39607C2C" w14:textId="10DF4B0E" w:rsidR="00B1017F" w:rsidRDefault="001D6B94" w:rsidP="001D6B94">
            <w:pPr>
              <w:spacing w:after="160" w:line="276" w:lineRule="auto"/>
              <w:ind w:left="427"/>
              <w:contextualSpacing/>
              <w:jc w:val="both"/>
              <w:rPr>
                <w:bCs/>
                <w:lang w:val="sq-AL"/>
              </w:rPr>
            </w:pPr>
            <w:r>
              <w:rPr>
                <w:b/>
                <w:color w:val="000000"/>
                <w:lang w:val="sq-AL"/>
              </w:rPr>
              <w:t xml:space="preserve">1.20. </w:t>
            </w:r>
            <w:r w:rsidR="00B1017F">
              <w:rPr>
                <w:b/>
                <w:color w:val="000000"/>
                <w:lang w:val="sq-AL"/>
              </w:rPr>
              <w:t xml:space="preserve">Individualizovani plan za zaštitu deteta - </w:t>
            </w:r>
            <w:r w:rsidR="00B1017F">
              <w:rPr>
                <w:color w:val="000000"/>
                <w:lang w:val="sq-AL"/>
              </w:rPr>
              <w:t>znači plan sa određenim radnjama, u cilju zaštite deteta i sprečavanje narušavanja njegovog integriteta, garantovanja njegovih prava, socijalne zaštite, zdravlja i razvoja, dajući podršku porodici i ili staratelju deteta u ostvarivanju ovog plan, kada je to u najboljem interesu deteta.</w:t>
            </w:r>
          </w:p>
          <w:p w14:paraId="45888863" w14:textId="6A6AB168" w:rsidR="00B1017F" w:rsidRDefault="00B1017F" w:rsidP="00B1017F">
            <w:pPr>
              <w:autoSpaceDE w:val="0"/>
              <w:autoSpaceDN w:val="0"/>
              <w:adjustRightInd w:val="0"/>
              <w:spacing w:line="276" w:lineRule="auto"/>
              <w:rPr>
                <w:bCs/>
                <w:lang w:val="sq-AL"/>
              </w:rPr>
            </w:pPr>
          </w:p>
          <w:p w14:paraId="1A24D204" w14:textId="2EA4BB86" w:rsidR="00FD57C2" w:rsidRDefault="00FD57C2" w:rsidP="00B1017F">
            <w:pPr>
              <w:autoSpaceDE w:val="0"/>
              <w:autoSpaceDN w:val="0"/>
              <w:adjustRightInd w:val="0"/>
              <w:spacing w:line="276" w:lineRule="auto"/>
              <w:rPr>
                <w:bCs/>
                <w:lang w:val="sq-AL"/>
              </w:rPr>
            </w:pPr>
          </w:p>
          <w:p w14:paraId="00BACA1E" w14:textId="77777777" w:rsidR="00FD57C2" w:rsidRDefault="00FD57C2" w:rsidP="00B1017F">
            <w:pPr>
              <w:autoSpaceDE w:val="0"/>
              <w:autoSpaceDN w:val="0"/>
              <w:adjustRightInd w:val="0"/>
              <w:spacing w:line="276" w:lineRule="auto"/>
              <w:rPr>
                <w:bCs/>
                <w:lang w:val="sq-AL"/>
              </w:rPr>
            </w:pPr>
          </w:p>
          <w:p w14:paraId="21E52717" w14:textId="77777777" w:rsidR="00B1017F" w:rsidRDefault="00B1017F" w:rsidP="00B1017F">
            <w:pPr>
              <w:autoSpaceDE w:val="0"/>
              <w:autoSpaceDN w:val="0"/>
              <w:adjustRightInd w:val="0"/>
              <w:spacing w:line="276" w:lineRule="auto"/>
              <w:rPr>
                <w:b/>
                <w:lang w:val="sq-AL"/>
              </w:rPr>
            </w:pPr>
            <w:r>
              <w:rPr>
                <w:b/>
                <w:lang w:val="sq-AL"/>
              </w:rPr>
              <w:t xml:space="preserve">POGLAVLJE II: OSNOVNI PRINCIPI I PRAVA </w:t>
            </w:r>
          </w:p>
          <w:p w14:paraId="6F19711F" w14:textId="622CE778" w:rsidR="00B1017F" w:rsidRDefault="00B1017F" w:rsidP="00B1017F">
            <w:pPr>
              <w:autoSpaceDE w:val="0"/>
              <w:autoSpaceDN w:val="0"/>
              <w:adjustRightInd w:val="0"/>
              <w:spacing w:line="276" w:lineRule="auto"/>
              <w:rPr>
                <w:b/>
                <w:color w:val="FF0000"/>
                <w:lang w:val="sq-AL"/>
              </w:rPr>
            </w:pPr>
          </w:p>
          <w:p w14:paraId="6FB8D842" w14:textId="77777777" w:rsidR="00FD57C2" w:rsidRDefault="00FD57C2" w:rsidP="00B1017F">
            <w:pPr>
              <w:autoSpaceDE w:val="0"/>
              <w:autoSpaceDN w:val="0"/>
              <w:adjustRightInd w:val="0"/>
              <w:spacing w:line="276" w:lineRule="auto"/>
              <w:rPr>
                <w:b/>
                <w:color w:val="FF0000"/>
                <w:lang w:val="sq-AL"/>
              </w:rPr>
            </w:pPr>
          </w:p>
          <w:p w14:paraId="3E15B550" w14:textId="77777777" w:rsidR="00B1017F" w:rsidRDefault="00B1017F" w:rsidP="00B1017F">
            <w:pPr>
              <w:autoSpaceDE w:val="0"/>
              <w:autoSpaceDN w:val="0"/>
              <w:adjustRightInd w:val="0"/>
              <w:spacing w:line="276" w:lineRule="auto"/>
              <w:jc w:val="center"/>
              <w:rPr>
                <w:rFonts w:eastAsia="Calibri"/>
                <w:b/>
                <w:bCs/>
                <w:lang w:val="sq-AL"/>
              </w:rPr>
            </w:pPr>
            <w:r>
              <w:rPr>
                <w:rFonts w:eastAsia="Calibri"/>
                <w:b/>
                <w:bCs/>
                <w:lang w:val="sq-AL"/>
              </w:rPr>
              <w:t xml:space="preserve">Član 4 </w:t>
            </w:r>
          </w:p>
          <w:p w14:paraId="61D98C10" w14:textId="77777777" w:rsidR="00B1017F" w:rsidRDefault="00B1017F" w:rsidP="00B1017F">
            <w:pPr>
              <w:autoSpaceDE w:val="0"/>
              <w:autoSpaceDN w:val="0"/>
              <w:adjustRightInd w:val="0"/>
              <w:spacing w:line="276" w:lineRule="auto"/>
              <w:jc w:val="center"/>
              <w:rPr>
                <w:lang w:val="sq-AL"/>
              </w:rPr>
            </w:pPr>
            <w:r>
              <w:rPr>
                <w:rFonts w:eastAsia="Calibri"/>
                <w:b/>
                <w:bCs/>
                <w:lang w:val="sq-AL"/>
              </w:rPr>
              <w:t>Najbolji interes deteta</w:t>
            </w:r>
            <w:r>
              <w:rPr>
                <w:lang w:val="sq-AL"/>
              </w:rPr>
              <w:t xml:space="preserve"> </w:t>
            </w:r>
          </w:p>
          <w:p w14:paraId="71DF1F05" w14:textId="77777777" w:rsidR="00B1017F" w:rsidRDefault="00B1017F" w:rsidP="00B1017F">
            <w:pPr>
              <w:autoSpaceDE w:val="0"/>
              <w:autoSpaceDN w:val="0"/>
              <w:adjustRightInd w:val="0"/>
              <w:spacing w:line="276" w:lineRule="auto"/>
              <w:jc w:val="center"/>
              <w:rPr>
                <w:rFonts w:eastAsia="Calibri"/>
                <w:b/>
                <w:bCs/>
                <w:lang w:val="sq-AL"/>
              </w:rPr>
            </w:pPr>
          </w:p>
          <w:p w14:paraId="17B60186" w14:textId="3F2B161C" w:rsidR="00B1017F" w:rsidRDefault="00FD57C2" w:rsidP="00FD57C2">
            <w:pPr>
              <w:autoSpaceDE w:val="0"/>
              <w:autoSpaceDN w:val="0"/>
              <w:adjustRightInd w:val="0"/>
              <w:spacing w:line="276" w:lineRule="auto"/>
              <w:jc w:val="both"/>
              <w:rPr>
                <w:rFonts w:eastAsia="MS Mincho"/>
                <w:lang w:val="sq-AL"/>
              </w:rPr>
            </w:pPr>
            <w:r>
              <w:rPr>
                <w:rFonts w:eastAsia="MS Mincho"/>
                <w:lang w:val="sq-AL"/>
              </w:rPr>
              <w:t>1.</w:t>
            </w:r>
            <w:r w:rsidR="00B1017F">
              <w:rPr>
                <w:rFonts w:eastAsia="MS Mincho"/>
                <w:lang w:val="sq-AL"/>
              </w:rPr>
              <w:t xml:space="preserve">U svim postupcima koje utiču na dete, uključujući i postupak koja ga štiti od svih oblika nasilja, preovlađujuća razmatranje treba biti najbolji interes deteta. Sistem zaštite deteta treba da se vodi najboljim interesom deteta, </w:t>
            </w:r>
            <w:r w:rsidR="00B1017F">
              <w:rPr>
                <w:rFonts w:eastAsia="MS Mincho"/>
                <w:lang w:val="sq-AL"/>
              </w:rPr>
              <w:lastRenderedPageBreak/>
              <w:t xml:space="preserve">uključujući pružanje pravnih i socijalnih usluga od strane javnih i privatnih pružalaca usluga, kako bi se osiguralo da je život, dostojanstvo i integritet deteta zagarantovan i zaštićen u svakom trenutku. </w:t>
            </w:r>
          </w:p>
          <w:p w14:paraId="2C4C79E5" w14:textId="5C3E726C" w:rsidR="00143C6B" w:rsidRDefault="00143C6B" w:rsidP="00FD57C2">
            <w:pPr>
              <w:autoSpaceDE w:val="0"/>
              <w:autoSpaceDN w:val="0"/>
              <w:adjustRightInd w:val="0"/>
              <w:spacing w:line="276" w:lineRule="auto"/>
              <w:jc w:val="both"/>
              <w:rPr>
                <w:rFonts w:eastAsia="MS Mincho"/>
                <w:lang w:val="sq-AL"/>
              </w:rPr>
            </w:pPr>
          </w:p>
          <w:p w14:paraId="3C652B26" w14:textId="47B78B33" w:rsidR="00B1017F" w:rsidRDefault="00143C6B" w:rsidP="00143C6B">
            <w:pPr>
              <w:autoSpaceDE w:val="0"/>
              <w:autoSpaceDN w:val="0"/>
              <w:adjustRightInd w:val="0"/>
              <w:spacing w:line="276" w:lineRule="auto"/>
              <w:jc w:val="both"/>
              <w:rPr>
                <w:rFonts w:eastAsia="MS Mincho"/>
                <w:lang w:val="sq-AL"/>
              </w:rPr>
            </w:pPr>
            <w:r w:rsidRPr="0001531F">
              <w:rPr>
                <w:rFonts w:eastAsia="MS Mincho"/>
                <w:lang w:val="sq-AL"/>
              </w:rPr>
              <w:t>2.</w:t>
            </w:r>
            <w:r w:rsidR="00B1017F">
              <w:rPr>
                <w:rFonts w:eastAsia="MS Mincho"/>
                <w:lang w:val="sq-AL"/>
              </w:rPr>
              <w:t>Institucije socijalnih usluga (javne i privatne), uključujući nevladine organizacije, medije i druge nosioce ovlašćenja, treba da razumeju i primene najbolji interes deteta prema sledećim konceptima:</w:t>
            </w:r>
          </w:p>
          <w:p w14:paraId="67640F6C" w14:textId="1B84B04D" w:rsidR="00143C6B" w:rsidRDefault="00143C6B" w:rsidP="00143C6B">
            <w:pPr>
              <w:autoSpaceDE w:val="0"/>
              <w:autoSpaceDN w:val="0"/>
              <w:adjustRightInd w:val="0"/>
              <w:spacing w:line="276" w:lineRule="auto"/>
              <w:jc w:val="both"/>
              <w:rPr>
                <w:rFonts w:eastAsia="MS Mincho"/>
                <w:lang w:val="sq-AL"/>
              </w:rPr>
            </w:pPr>
          </w:p>
          <w:p w14:paraId="4C6C3E3B" w14:textId="77777777" w:rsidR="00143C6B" w:rsidRDefault="00143C6B" w:rsidP="00143C6B">
            <w:pPr>
              <w:autoSpaceDE w:val="0"/>
              <w:autoSpaceDN w:val="0"/>
              <w:adjustRightInd w:val="0"/>
              <w:spacing w:line="276" w:lineRule="auto"/>
              <w:jc w:val="both"/>
              <w:rPr>
                <w:rFonts w:eastAsia="MS Mincho"/>
                <w:lang w:val="sq-AL"/>
              </w:rPr>
            </w:pPr>
          </w:p>
          <w:p w14:paraId="26A66F4D" w14:textId="2E75D8E1" w:rsidR="00B7369B" w:rsidRDefault="00B7369B" w:rsidP="00B7369B">
            <w:pPr>
              <w:autoSpaceDE w:val="0"/>
              <w:autoSpaceDN w:val="0"/>
              <w:adjustRightInd w:val="0"/>
              <w:spacing w:line="276" w:lineRule="auto"/>
              <w:ind w:left="247"/>
              <w:contextualSpacing/>
              <w:jc w:val="both"/>
              <w:rPr>
                <w:rFonts w:eastAsia="MS Mincho"/>
                <w:lang w:val="sq-AL"/>
              </w:rPr>
            </w:pPr>
            <w:r>
              <w:rPr>
                <w:rFonts w:eastAsia="MS Mincho"/>
                <w:lang w:val="sq-AL"/>
              </w:rPr>
              <w:t>2.1.</w:t>
            </w:r>
            <w:r w:rsidR="00B1017F">
              <w:rPr>
                <w:rFonts w:eastAsia="MS Mincho"/>
                <w:lang w:val="sq-AL"/>
              </w:rPr>
              <w:t>Ovo je suštinsko i neotuđivo pravo;</w:t>
            </w:r>
          </w:p>
          <w:p w14:paraId="2B435EEA" w14:textId="61DF6312" w:rsidR="00B7369B" w:rsidRDefault="00B7369B" w:rsidP="00B7369B">
            <w:pPr>
              <w:autoSpaceDE w:val="0"/>
              <w:autoSpaceDN w:val="0"/>
              <w:adjustRightInd w:val="0"/>
              <w:spacing w:line="276" w:lineRule="auto"/>
              <w:ind w:left="247"/>
              <w:contextualSpacing/>
              <w:jc w:val="both"/>
              <w:rPr>
                <w:rFonts w:eastAsia="MS Mincho"/>
                <w:lang w:val="sq-AL"/>
              </w:rPr>
            </w:pPr>
          </w:p>
          <w:p w14:paraId="51E89FDA" w14:textId="77777777" w:rsidR="00B7369B" w:rsidRDefault="00B7369B" w:rsidP="00B7369B">
            <w:pPr>
              <w:autoSpaceDE w:val="0"/>
              <w:autoSpaceDN w:val="0"/>
              <w:adjustRightInd w:val="0"/>
              <w:spacing w:line="276" w:lineRule="auto"/>
              <w:ind w:left="247"/>
              <w:contextualSpacing/>
              <w:jc w:val="both"/>
              <w:rPr>
                <w:rFonts w:eastAsia="MS Mincho"/>
                <w:lang w:val="sq-AL"/>
              </w:rPr>
            </w:pPr>
          </w:p>
          <w:p w14:paraId="64865888" w14:textId="23EF67C0" w:rsidR="00B1017F" w:rsidRDefault="00B7369B" w:rsidP="00B7369B">
            <w:pPr>
              <w:autoSpaceDE w:val="0"/>
              <w:autoSpaceDN w:val="0"/>
              <w:adjustRightInd w:val="0"/>
              <w:spacing w:line="276" w:lineRule="auto"/>
              <w:ind w:left="247"/>
              <w:contextualSpacing/>
              <w:jc w:val="both"/>
              <w:rPr>
                <w:rFonts w:eastAsia="MS Mincho"/>
                <w:lang w:val="sq-AL"/>
              </w:rPr>
            </w:pPr>
            <w:r>
              <w:rPr>
                <w:rFonts w:eastAsia="MS Mincho"/>
                <w:lang w:val="sq-AL"/>
              </w:rPr>
              <w:t>2.2.</w:t>
            </w:r>
            <w:r w:rsidR="00B1017F">
              <w:rPr>
                <w:rFonts w:eastAsia="MS Mincho"/>
                <w:lang w:val="sq-AL"/>
              </w:rPr>
              <w:t>Osnovni pravni princip prevladavajućeg karaktera u slučaju pravnih tumačenja;</w:t>
            </w:r>
          </w:p>
          <w:p w14:paraId="326BF2B1" w14:textId="50430B49" w:rsidR="00B7369B" w:rsidRDefault="00B7369B" w:rsidP="00B7369B">
            <w:pPr>
              <w:autoSpaceDE w:val="0"/>
              <w:autoSpaceDN w:val="0"/>
              <w:adjustRightInd w:val="0"/>
              <w:spacing w:line="276" w:lineRule="auto"/>
              <w:ind w:left="247"/>
              <w:contextualSpacing/>
              <w:jc w:val="both"/>
              <w:rPr>
                <w:rFonts w:eastAsia="MS Mincho"/>
                <w:lang w:val="sq-AL"/>
              </w:rPr>
            </w:pPr>
          </w:p>
          <w:p w14:paraId="3714C2C5" w14:textId="77777777" w:rsidR="00B7369B" w:rsidRDefault="00B7369B" w:rsidP="00B7369B">
            <w:pPr>
              <w:autoSpaceDE w:val="0"/>
              <w:autoSpaceDN w:val="0"/>
              <w:adjustRightInd w:val="0"/>
              <w:spacing w:line="276" w:lineRule="auto"/>
              <w:ind w:left="247"/>
              <w:contextualSpacing/>
              <w:jc w:val="both"/>
              <w:rPr>
                <w:rFonts w:eastAsia="MS Mincho"/>
                <w:lang w:val="sq-AL"/>
              </w:rPr>
            </w:pPr>
          </w:p>
          <w:p w14:paraId="10FF459B" w14:textId="6B889638" w:rsidR="00B1017F" w:rsidRDefault="00B7369B" w:rsidP="00B7369B">
            <w:pPr>
              <w:autoSpaceDE w:val="0"/>
              <w:autoSpaceDN w:val="0"/>
              <w:adjustRightInd w:val="0"/>
              <w:spacing w:line="276" w:lineRule="auto"/>
              <w:ind w:left="247"/>
              <w:contextualSpacing/>
              <w:jc w:val="both"/>
              <w:rPr>
                <w:rFonts w:eastAsia="MS Mincho"/>
                <w:lang w:val="sq-AL"/>
              </w:rPr>
            </w:pPr>
            <w:r>
              <w:rPr>
                <w:rFonts w:eastAsia="MS Mincho"/>
                <w:lang w:val="sq-AL"/>
              </w:rPr>
              <w:t>2.3.</w:t>
            </w:r>
            <w:r w:rsidR="00B1017F">
              <w:rPr>
                <w:rFonts w:eastAsia="MS Mincho"/>
                <w:lang w:val="sq-AL"/>
              </w:rPr>
              <w:t>Proceduralno pravilo koje rukovodi sprovodioce zakona uopšte.</w:t>
            </w:r>
          </w:p>
          <w:p w14:paraId="2C1E09E0" w14:textId="77777777" w:rsidR="00B1017F" w:rsidRDefault="00B1017F" w:rsidP="00B1017F">
            <w:pPr>
              <w:autoSpaceDE w:val="0"/>
              <w:autoSpaceDN w:val="0"/>
              <w:adjustRightInd w:val="0"/>
              <w:spacing w:line="276" w:lineRule="auto"/>
              <w:jc w:val="both"/>
              <w:rPr>
                <w:rFonts w:eastAsia="MS Mincho"/>
                <w:lang w:val="sq-AL"/>
              </w:rPr>
            </w:pPr>
          </w:p>
          <w:p w14:paraId="176DA38E" w14:textId="77777777" w:rsidR="00B1017F" w:rsidRDefault="00B1017F" w:rsidP="00B1017F">
            <w:pPr>
              <w:autoSpaceDE w:val="0"/>
              <w:autoSpaceDN w:val="0"/>
              <w:adjustRightInd w:val="0"/>
              <w:spacing w:line="276" w:lineRule="auto"/>
              <w:jc w:val="both"/>
              <w:rPr>
                <w:rFonts w:eastAsia="MS Mincho"/>
                <w:lang w:val="sq-AL"/>
              </w:rPr>
            </w:pPr>
          </w:p>
          <w:p w14:paraId="75999B88" w14:textId="050F13A6" w:rsidR="00B1017F" w:rsidRDefault="00B1017F" w:rsidP="00143C6B">
            <w:pPr>
              <w:autoSpaceDE w:val="0"/>
              <w:autoSpaceDN w:val="0"/>
              <w:adjustRightInd w:val="0"/>
              <w:spacing w:line="276" w:lineRule="auto"/>
              <w:rPr>
                <w:rFonts w:eastAsia="MS Mincho"/>
                <w:b/>
                <w:bCs/>
                <w:lang w:val="sq-AL"/>
              </w:rPr>
            </w:pPr>
          </w:p>
          <w:p w14:paraId="20F0B269" w14:textId="77777777" w:rsidR="00B1017F" w:rsidRDefault="00B1017F" w:rsidP="00B1017F">
            <w:pPr>
              <w:autoSpaceDE w:val="0"/>
              <w:autoSpaceDN w:val="0"/>
              <w:adjustRightInd w:val="0"/>
              <w:spacing w:line="276" w:lineRule="auto"/>
              <w:jc w:val="center"/>
              <w:rPr>
                <w:rFonts w:eastAsia="MS Mincho"/>
                <w:b/>
                <w:bCs/>
                <w:lang w:val="sq-AL"/>
              </w:rPr>
            </w:pPr>
            <w:r>
              <w:rPr>
                <w:rFonts w:eastAsia="MS Mincho"/>
                <w:b/>
                <w:bCs/>
                <w:lang w:val="sq-AL"/>
              </w:rPr>
              <w:t>Član 5</w:t>
            </w:r>
          </w:p>
          <w:p w14:paraId="0C33309C" w14:textId="1C599202" w:rsidR="00B1017F" w:rsidRPr="00143C6B" w:rsidRDefault="00B1017F" w:rsidP="00143C6B">
            <w:pPr>
              <w:autoSpaceDE w:val="0"/>
              <w:autoSpaceDN w:val="0"/>
              <w:adjustRightInd w:val="0"/>
              <w:spacing w:line="276" w:lineRule="auto"/>
              <w:jc w:val="center"/>
              <w:rPr>
                <w:rFonts w:eastAsia="MS Mincho"/>
                <w:b/>
                <w:bCs/>
                <w:lang w:val="sq-AL"/>
              </w:rPr>
            </w:pPr>
            <w:r>
              <w:rPr>
                <w:rFonts w:eastAsia="MS Mincho"/>
                <w:b/>
                <w:bCs/>
                <w:lang w:val="sq-AL"/>
              </w:rPr>
              <w:t>Porodično staranje i održivost</w:t>
            </w:r>
          </w:p>
          <w:p w14:paraId="22DC7D68" w14:textId="77777777" w:rsidR="00B1017F" w:rsidRDefault="00B1017F" w:rsidP="00B1017F">
            <w:pPr>
              <w:autoSpaceDE w:val="0"/>
              <w:autoSpaceDN w:val="0"/>
              <w:adjustRightInd w:val="0"/>
              <w:spacing w:line="276" w:lineRule="auto"/>
              <w:jc w:val="both"/>
              <w:rPr>
                <w:rFonts w:eastAsia="MS Mincho"/>
                <w:lang w:val="sq-AL"/>
              </w:rPr>
            </w:pPr>
          </w:p>
          <w:p w14:paraId="7FC3C31D" w14:textId="249EECD1" w:rsidR="00B1017F" w:rsidRDefault="00143C6B" w:rsidP="00143C6B">
            <w:pPr>
              <w:autoSpaceDE w:val="0"/>
              <w:autoSpaceDN w:val="0"/>
              <w:adjustRightInd w:val="0"/>
              <w:spacing w:line="276" w:lineRule="auto"/>
              <w:jc w:val="both"/>
              <w:rPr>
                <w:rFonts w:eastAsia="MS Mincho"/>
                <w:lang w:val="sq-AL"/>
              </w:rPr>
            </w:pPr>
            <w:r>
              <w:rPr>
                <w:rFonts w:eastAsia="MS Mincho"/>
                <w:lang w:val="sq-AL"/>
              </w:rPr>
              <w:t>1.</w:t>
            </w:r>
            <w:r w:rsidR="00B1017F">
              <w:rPr>
                <w:rFonts w:eastAsia="MS Mincho"/>
                <w:lang w:val="sq-AL"/>
              </w:rPr>
              <w:t xml:space="preserve">Porodica je glavna odgovorna za zbrinjavanje i zaštitu deteta i odraslog lica. Institucije pomažu porodici u ovoj obavezi i intervenišu </w:t>
            </w:r>
            <w:r w:rsidR="00B1017F">
              <w:rPr>
                <w:rFonts w:eastAsia="MS Mincho"/>
                <w:lang w:val="sq-AL"/>
              </w:rPr>
              <w:lastRenderedPageBreak/>
              <w:t>samo kada porodica nije u mogućnosti ili nije sposobna, ili joj je potrebna pomoć u zaštiti deteta i odraslog lica.</w:t>
            </w:r>
          </w:p>
          <w:p w14:paraId="7FEFD089" w14:textId="2BA1BBF0" w:rsidR="00932B7F" w:rsidRDefault="00932B7F" w:rsidP="00143C6B">
            <w:pPr>
              <w:autoSpaceDE w:val="0"/>
              <w:autoSpaceDN w:val="0"/>
              <w:adjustRightInd w:val="0"/>
              <w:spacing w:line="276" w:lineRule="auto"/>
              <w:jc w:val="both"/>
              <w:rPr>
                <w:rFonts w:eastAsia="MS Mincho"/>
                <w:lang w:val="sq-AL"/>
              </w:rPr>
            </w:pPr>
          </w:p>
          <w:p w14:paraId="76B3B562" w14:textId="77777777" w:rsidR="00E0163C" w:rsidRDefault="00E0163C" w:rsidP="00143C6B">
            <w:pPr>
              <w:autoSpaceDE w:val="0"/>
              <w:autoSpaceDN w:val="0"/>
              <w:adjustRightInd w:val="0"/>
              <w:spacing w:line="276" w:lineRule="auto"/>
              <w:jc w:val="both"/>
              <w:rPr>
                <w:rFonts w:eastAsia="MS Mincho"/>
                <w:lang w:val="sq-AL"/>
              </w:rPr>
            </w:pPr>
          </w:p>
          <w:p w14:paraId="1421228E" w14:textId="0FADE8F1" w:rsidR="00B1017F" w:rsidRDefault="00932B7F" w:rsidP="00932B7F">
            <w:pPr>
              <w:autoSpaceDE w:val="0"/>
              <w:autoSpaceDN w:val="0"/>
              <w:adjustRightInd w:val="0"/>
              <w:spacing w:line="276" w:lineRule="auto"/>
              <w:jc w:val="both"/>
              <w:rPr>
                <w:lang w:val="sq-AL"/>
              </w:rPr>
            </w:pPr>
            <w:r>
              <w:rPr>
                <w:lang w:val="sq-AL"/>
              </w:rPr>
              <w:t>2.</w:t>
            </w:r>
            <w:r w:rsidR="00B1017F">
              <w:rPr>
                <w:lang w:val="sq-AL"/>
              </w:rPr>
              <w:t>Dete ne treba odvajati od roditelja ili staratelja protiv njegove želje i volje, osim ako je to odvajanje u najboljem interesu deteta, ako je dete u opasnosti i ako je to odvajanje neizbežno, i ako je to odvajanje zahtevano po zakonu ili po pravosnažnosti sudske odluke.</w:t>
            </w:r>
          </w:p>
          <w:p w14:paraId="1DCE2C83" w14:textId="45183203" w:rsidR="00932B7F" w:rsidRDefault="00932B7F" w:rsidP="00932B7F">
            <w:pPr>
              <w:autoSpaceDE w:val="0"/>
              <w:autoSpaceDN w:val="0"/>
              <w:adjustRightInd w:val="0"/>
              <w:spacing w:line="276" w:lineRule="auto"/>
              <w:jc w:val="both"/>
              <w:rPr>
                <w:rFonts w:eastAsia="MS Mincho"/>
                <w:lang w:val="sq-AL"/>
              </w:rPr>
            </w:pPr>
          </w:p>
          <w:p w14:paraId="4C437A86" w14:textId="77777777" w:rsidR="003D552F" w:rsidRDefault="003D552F" w:rsidP="00932B7F">
            <w:pPr>
              <w:autoSpaceDE w:val="0"/>
              <w:autoSpaceDN w:val="0"/>
              <w:adjustRightInd w:val="0"/>
              <w:spacing w:line="276" w:lineRule="auto"/>
              <w:jc w:val="both"/>
              <w:rPr>
                <w:rFonts w:eastAsia="MS Mincho"/>
                <w:lang w:val="sq-AL"/>
              </w:rPr>
            </w:pPr>
          </w:p>
          <w:p w14:paraId="56374E2B" w14:textId="386BCBAB" w:rsidR="00B1017F" w:rsidRDefault="003D552F" w:rsidP="003D552F">
            <w:pPr>
              <w:autoSpaceDE w:val="0"/>
              <w:autoSpaceDN w:val="0"/>
              <w:adjustRightInd w:val="0"/>
              <w:spacing w:line="276" w:lineRule="auto"/>
              <w:jc w:val="both"/>
              <w:rPr>
                <w:rFonts w:eastAsia="MS Mincho"/>
                <w:lang w:val="sq-AL"/>
              </w:rPr>
            </w:pPr>
            <w:r>
              <w:rPr>
                <w:rFonts w:eastAsia="MS Mincho"/>
                <w:lang w:val="sq-AL"/>
              </w:rPr>
              <w:t>3.</w:t>
            </w:r>
            <w:r w:rsidR="00B1017F">
              <w:rPr>
                <w:rFonts w:eastAsia="MS Mincho"/>
                <w:lang w:val="sq-AL"/>
              </w:rPr>
              <w:t>Održivost treba da bude ključni cilj odabirajući što manju intervenciju u životu deteta i odraslog lica, kako bi se osiguralo stabilnost ličnih odnosa deteta, odraslih lica i društva, okoline i kako bi se garantovao kontinuitet obrazovanja, obuke deteta i odraslog lica, ili zapošjlenja.</w:t>
            </w:r>
          </w:p>
          <w:p w14:paraId="0EECCAD1" w14:textId="6EDEC025" w:rsidR="00B1017F" w:rsidRDefault="00B1017F" w:rsidP="003D552F">
            <w:pPr>
              <w:autoSpaceDE w:val="0"/>
              <w:autoSpaceDN w:val="0"/>
              <w:adjustRightInd w:val="0"/>
              <w:spacing w:line="276" w:lineRule="auto"/>
              <w:contextualSpacing/>
              <w:rPr>
                <w:rFonts w:eastAsia="MS Mincho"/>
                <w:b/>
                <w:bCs/>
                <w:lang w:val="sq-AL"/>
              </w:rPr>
            </w:pPr>
          </w:p>
          <w:p w14:paraId="2D2D6980" w14:textId="77777777" w:rsidR="00B1017F" w:rsidRDefault="00B1017F" w:rsidP="00B1017F">
            <w:pPr>
              <w:autoSpaceDE w:val="0"/>
              <w:autoSpaceDN w:val="0"/>
              <w:adjustRightInd w:val="0"/>
              <w:spacing w:line="276" w:lineRule="auto"/>
              <w:ind w:left="360"/>
              <w:contextualSpacing/>
              <w:jc w:val="center"/>
              <w:rPr>
                <w:rFonts w:eastAsia="MS Mincho"/>
                <w:b/>
                <w:bCs/>
                <w:lang w:val="sq-AL"/>
              </w:rPr>
            </w:pPr>
          </w:p>
          <w:p w14:paraId="1BABA12B" w14:textId="77777777" w:rsidR="003D552F" w:rsidRDefault="003D552F" w:rsidP="00B1017F">
            <w:pPr>
              <w:autoSpaceDE w:val="0"/>
              <w:autoSpaceDN w:val="0"/>
              <w:adjustRightInd w:val="0"/>
              <w:spacing w:line="276" w:lineRule="auto"/>
              <w:ind w:left="360"/>
              <w:contextualSpacing/>
              <w:jc w:val="center"/>
              <w:rPr>
                <w:rFonts w:eastAsia="MS Mincho"/>
                <w:b/>
                <w:bCs/>
                <w:lang w:val="sq-AL"/>
              </w:rPr>
            </w:pPr>
          </w:p>
          <w:p w14:paraId="42352878" w14:textId="49C1677A" w:rsidR="00B1017F" w:rsidRDefault="00B1017F" w:rsidP="00B1017F">
            <w:pPr>
              <w:autoSpaceDE w:val="0"/>
              <w:autoSpaceDN w:val="0"/>
              <w:adjustRightInd w:val="0"/>
              <w:spacing w:line="276" w:lineRule="auto"/>
              <w:ind w:left="360"/>
              <w:contextualSpacing/>
              <w:jc w:val="center"/>
              <w:rPr>
                <w:rFonts w:eastAsia="MS Mincho"/>
                <w:b/>
                <w:bCs/>
                <w:lang w:val="sq-AL"/>
              </w:rPr>
            </w:pPr>
            <w:r>
              <w:rPr>
                <w:rFonts w:eastAsia="MS Mincho"/>
                <w:b/>
                <w:bCs/>
                <w:lang w:val="sq-AL"/>
              </w:rPr>
              <w:t xml:space="preserve">Član 6 </w:t>
            </w:r>
          </w:p>
          <w:p w14:paraId="0C5E5CB0" w14:textId="77777777" w:rsidR="00B1017F" w:rsidRDefault="00B1017F" w:rsidP="00B1017F">
            <w:pPr>
              <w:autoSpaceDE w:val="0"/>
              <w:autoSpaceDN w:val="0"/>
              <w:adjustRightInd w:val="0"/>
              <w:spacing w:line="276" w:lineRule="auto"/>
              <w:ind w:left="360"/>
              <w:contextualSpacing/>
              <w:jc w:val="center"/>
              <w:rPr>
                <w:rFonts w:eastAsia="MS Mincho"/>
                <w:b/>
                <w:bCs/>
                <w:lang w:val="sq-AL"/>
              </w:rPr>
            </w:pPr>
            <w:r>
              <w:rPr>
                <w:rFonts w:eastAsia="MS Mincho"/>
                <w:b/>
                <w:bCs/>
                <w:lang w:val="sq-AL"/>
              </w:rPr>
              <w:t xml:space="preserve">Hitnost postupaka i odluka </w:t>
            </w:r>
          </w:p>
          <w:p w14:paraId="1B167E4B" w14:textId="77777777" w:rsidR="00B1017F" w:rsidRDefault="00B1017F" w:rsidP="00B1017F">
            <w:pPr>
              <w:autoSpaceDE w:val="0"/>
              <w:autoSpaceDN w:val="0"/>
              <w:adjustRightInd w:val="0"/>
              <w:spacing w:line="276" w:lineRule="auto"/>
              <w:jc w:val="both"/>
              <w:rPr>
                <w:rFonts w:eastAsia="MS Mincho"/>
                <w:lang w:val="sq-AL"/>
              </w:rPr>
            </w:pPr>
          </w:p>
          <w:p w14:paraId="48F7B91F" w14:textId="1D635605" w:rsidR="00B1017F" w:rsidRDefault="003D552F" w:rsidP="003D552F">
            <w:pPr>
              <w:autoSpaceDE w:val="0"/>
              <w:autoSpaceDN w:val="0"/>
              <w:adjustRightInd w:val="0"/>
              <w:spacing w:line="276" w:lineRule="auto"/>
              <w:jc w:val="both"/>
              <w:rPr>
                <w:rFonts w:eastAsia="MS Mincho"/>
                <w:lang w:val="sq-AL"/>
              </w:rPr>
            </w:pPr>
            <w:r>
              <w:rPr>
                <w:rFonts w:eastAsia="MS Mincho"/>
                <w:lang w:val="sq-AL"/>
              </w:rPr>
              <w:t xml:space="preserve">1. </w:t>
            </w:r>
            <w:r w:rsidR="00B1017F">
              <w:rPr>
                <w:rFonts w:eastAsia="MS Mincho"/>
                <w:lang w:val="sq-AL"/>
              </w:rPr>
              <w:t>Sve neformalne ili formalne, administrativne i sudske postupke i odluke koje se tiču deteta i odraslog lica moraju biti pribavljeni i sprovedeni brzo i bez nerazumnog odlaganja;</w:t>
            </w:r>
          </w:p>
          <w:p w14:paraId="176A4C3D" w14:textId="60039961" w:rsidR="003D552F" w:rsidRDefault="003D552F" w:rsidP="003D552F">
            <w:pPr>
              <w:autoSpaceDE w:val="0"/>
              <w:autoSpaceDN w:val="0"/>
              <w:adjustRightInd w:val="0"/>
              <w:spacing w:line="276" w:lineRule="auto"/>
              <w:jc w:val="both"/>
              <w:rPr>
                <w:rFonts w:eastAsia="MS Mincho"/>
                <w:lang w:val="sq-AL"/>
              </w:rPr>
            </w:pPr>
          </w:p>
          <w:p w14:paraId="6285A4BD" w14:textId="622587AC" w:rsidR="00B1017F" w:rsidRDefault="003D552F" w:rsidP="003D552F">
            <w:pPr>
              <w:autoSpaceDE w:val="0"/>
              <w:autoSpaceDN w:val="0"/>
              <w:adjustRightInd w:val="0"/>
              <w:spacing w:line="276" w:lineRule="auto"/>
              <w:jc w:val="both"/>
              <w:rPr>
                <w:rFonts w:eastAsia="MS Mincho"/>
                <w:lang w:val="sq-AL"/>
              </w:rPr>
            </w:pPr>
            <w:r>
              <w:rPr>
                <w:rFonts w:eastAsia="MS Mincho"/>
                <w:lang w:val="sq-AL"/>
              </w:rPr>
              <w:lastRenderedPageBreak/>
              <w:t>2..</w:t>
            </w:r>
            <w:r w:rsidR="00B1017F">
              <w:rPr>
                <w:rFonts w:eastAsia="MS Mincho"/>
                <w:lang w:val="sq-AL"/>
              </w:rPr>
              <w:t xml:space="preserve">Svi stručnjaci trebaju da daju prednost slučajevima u kojima su ugroženi život i interesi deteta ili odraslog lica. Mora se hitno reagovati kako bi se izbegla neka nepopravljiva šteta. </w:t>
            </w:r>
          </w:p>
          <w:p w14:paraId="3C0DD5A1" w14:textId="77777777" w:rsidR="00B1017F" w:rsidRDefault="00B1017F" w:rsidP="00B1017F">
            <w:pPr>
              <w:autoSpaceDE w:val="0"/>
              <w:autoSpaceDN w:val="0"/>
              <w:adjustRightInd w:val="0"/>
              <w:spacing w:line="276" w:lineRule="auto"/>
              <w:jc w:val="both"/>
              <w:rPr>
                <w:rFonts w:eastAsia="MS Mincho"/>
                <w:lang w:val="sq-AL"/>
              </w:rPr>
            </w:pPr>
          </w:p>
          <w:p w14:paraId="0E7D5CD2" w14:textId="77777777" w:rsidR="0040269C" w:rsidRDefault="0040269C" w:rsidP="00B1017F">
            <w:pPr>
              <w:autoSpaceDE w:val="0"/>
              <w:autoSpaceDN w:val="0"/>
              <w:adjustRightInd w:val="0"/>
              <w:spacing w:line="276" w:lineRule="auto"/>
              <w:jc w:val="center"/>
              <w:rPr>
                <w:rFonts w:eastAsia="MS Mincho"/>
                <w:b/>
                <w:bCs/>
                <w:lang w:val="sq-AL"/>
              </w:rPr>
            </w:pPr>
          </w:p>
          <w:p w14:paraId="79C95BB3" w14:textId="788E847B" w:rsidR="00B1017F" w:rsidRDefault="00B1017F" w:rsidP="00B1017F">
            <w:pPr>
              <w:autoSpaceDE w:val="0"/>
              <w:autoSpaceDN w:val="0"/>
              <w:adjustRightInd w:val="0"/>
              <w:spacing w:line="276" w:lineRule="auto"/>
              <w:jc w:val="center"/>
              <w:rPr>
                <w:rFonts w:eastAsia="MS Mincho"/>
                <w:b/>
                <w:bCs/>
                <w:lang w:val="sq-AL"/>
              </w:rPr>
            </w:pPr>
            <w:r>
              <w:rPr>
                <w:rFonts w:eastAsia="MS Mincho"/>
                <w:b/>
                <w:bCs/>
                <w:lang w:val="sq-AL"/>
              </w:rPr>
              <w:t>Član 7</w:t>
            </w:r>
          </w:p>
          <w:p w14:paraId="3CCFD68B" w14:textId="77777777" w:rsidR="00B1017F" w:rsidRDefault="00B1017F" w:rsidP="00B1017F">
            <w:pPr>
              <w:tabs>
                <w:tab w:val="center" w:pos="4680"/>
                <w:tab w:val="left" w:pos="6336"/>
              </w:tabs>
              <w:autoSpaceDE w:val="0"/>
              <w:autoSpaceDN w:val="0"/>
              <w:adjustRightInd w:val="0"/>
              <w:spacing w:line="276" w:lineRule="auto"/>
              <w:jc w:val="center"/>
              <w:rPr>
                <w:rFonts w:eastAsia="MS Mincho"/>
                <w:b/>
                <w:bCs/>
                <w:lang w:val="sq-AL"/>
              </w:rPr>
            </w:pPr>
            <w:r>
              <w:rPr>
                <w:rFonts w:eastAsia="MS Mincho"/>
                <w:b/>
                <w:bCs/>
                <w:lang w:val="sq-AL"/>
              </w:rPr>
              <w:t>Pravo na učestvovanje</w:t>
            </w:r>
          </w:p>
          <w:p w14:paraId="0C66575C" w14:textId="77777777" w:rsidR="00B1017F" w:rsidRDefault="00B1017F" w:rsidP="00B1017F">
            <w:pPr>
              <w:autoSpaceDE w:val="0"/>
              <w:autoSpaceDN w:val="0"/>
              <w:adjustRightInd w:val="0"/>
              <w:spacing w:line="276" w:lineRule="auto"/>
              <w:jc w:val="center"/>
              <w:rPr>
                <w:rFonts w:eastAsia="MS Mincho"/>
                <w:b/>
                <w:bCs/>
                <w:lang w:val="sq-AL"/>
              </w:rPr>
            </w:pPr>
          </w:p>
          <w:p w14:paraId="4D321520" w14:textId="4A4E33C5" w:rsidR="00B1017F" w:rsidRDefault="005A23B5" w:rsidP="00B1017F">
            <w:pPr>
              <w:autoSpaceDE w:val="0"/>
              <w:autoSpaceDN w:val="0"/>
              <w:adjustRightInd w:val="0"/>
              <w:spacing w:line="276" w:lineRule="auto"/>
              <w:jc w:val="both"/>
              <w:rPr>
                <w:rFonts w:eastAsia="MS Mincho"/>
                <w:lang w:val="sq-AL"/>
              </w:rPr>
            </w:pPr>
            <w:r w:rsidRPr="0001531F">
              <w:rPr>
                <w:rFonts w:eastAsia="MS Mincho"/>
                <w:lang w:val="sq-AL"/>
              </w:rPr>
              <w:t>1</w:t>
            </w:r>
            <w:r>
              <w:rPr>
                <w:rFonts w:eastAsia="MS Mincho"/>
                <w:lang w:val="sq-AL"/>
              </w:rPr>
              <w:t>.</w:t>
            </w:r>
            <w:r w:rsidR="00B1017F">
              <w:rPr>
                <w:rFonts w:eastAsia="MS Mincho"/>
                <w:lang w:val="sq-AL"/>
              </w:rPr>
              <w:t xml:space="preserve">Dete i odrasla lica imaju pravo da učestvuju u značajnim procesima donošenja odluka vezanih za njihove živote, kao i da utiču na odluke koje se tiču njihovog starateljstva, porodice, škole, zajednice i društva. Potreban je dijalog zasnovan na uzajamnom poštovanju između deteta i odraslog lica, gde se u potpunosti uzimaju u obzir njihovi stavovi i gde se uzimaju u obzir uzrast i zrelost deteta. Organ Starateljstva i Sud moraju da obezbede da su deca i odrasla lica uključeni u sve radnje koje preduzimaju. </w:t>
            </w:r>
          </w:p>
          <w:p w14:paraId="15614904" w14:textId="77777777" w:rsidR="00B1017F" w:rsidRDefault="00B1017F" w:rsidP="00B1017F">
            <w:pPr>
              <w:autoSpaceDE w:val="0"/>
              <w:autoSpaceDN w:val="0"/>
              <w:adjustRightInd w:val="0"/>
              <w:spacing w:line="276" w:lineRule="auto"/>
              <w:jc w:val="center"/>
              <w:rPr>
                <w:rFonts w:eastAsia="Calibri"/>
                <w:b/>
                <w:bCs/>
                <w:lang w:val="sq-AL"/>
              </w:rPr>
            </w:pPr>
          </w:p>
          <w:p w14:paraId="503AD081" w14:textId="77777777" w:rsidR="00B1017F" w:rsidRDefault="00B1017F" w:rsidP="00B1017F">
            <w:pPr>
              <w:autoSpaceDE w:val="0"/>
              <w:autoSpaceDN w:val="0"/>
              <w:adjustRightInd w:val="0"/>
              <w:spacing w:line="276" w:lineRule="auto"/>
              <w:rPr>
                <w:rFonts w:eastAsia="Calibri"/>
                <w:b/>
                <w:bCs/>
                <w:lang w:val="sq-AL"/>
              </w:rPr>
            </w:pPr>
          </w:p>
          <w:p w14:paraId="7B5DCB96" w14:textId="77777777" w:rsidR="00B1017F" w:rsidRDefault="00B1017F" w:rsidP="00B1017F">
            <w:pPr>
              <w:autoSpaceDE w:val="0"/>
              <w:autoSpaceDN w:val="0"/>
              <w:adjustRightInd w:val="0"/>
              <w:spacing w:line="276" w:lineRule="auto"/>
              <w:rPr>
                <w:rFonts w:eastAsia="Calibri"/>
                <w:b/>
                <w:bCs/>
                <w:lang w:val="sq-AL"/>
              </w:rPr>
            </w:pPr>
          </w:p>
          <w:p w14:paraId="58583AD1" w14:textId="77777777" w:rsidR="00B1017F" w:rsidRDefault="00B1017F" w:rsidP="00B1017F">
            <w:pPr>
              <w:autoSpaceDE w:val="0"/>
              <w:autoSpaceDN w:val="0"/>
              <w:adjustRightInd w:val="0"/>
              <w:spacing w:line="276" w:lineRule="auto"/>
              <w:jc w:val="center"/>
              <w:rPr>
                <w:rFonts w:eastAsia="Calibri"/>
                <w:b/>
                <w:bCs/>
                <w:lang w:val="sq-AL"/>
              </w:rPr>
            </w:pPr>
            <w:r>
              <w:rPr>
                <w:rFonts w:eastAsia="Calibri"/>
                <w:b/>
                <w:bCs/>
                <w:lang w:val="sq-AL"/>
              </w:rPr>
              <w:t>Član 8</w:t>
            </w:r>
          </w:p>
          <w:p w14:paraId="4BD5518C" w14:textId="77777777" w:rsidR="00B1017F" w:rsidRDefault="00B1017F" w:rsidP="00B1017F">
            <w:pPr>
              <w:autoSpaceDE w:val="0"/>
              <w:autoSpaceDN w:val="0"/>
              <w:adjustRightInd w:val="0"/>
              <w:spacing w:line="276" w:lineRule="auto"/>
              <w:jc w:val="center"/>
              <w:rPr>
                <w:rFonts w:eastAsia="Calibri"/>
                <w:b/>
                <w:bCs/>
                <w:lang w:val="sq-AL"/>
              </w:rPr>
            </w:pPr>
            <w:r>
              <w:rPr>
                <w:rFonts w:eastAsia="Calibri"/>
                <w:b/>
                <w:bCs/>
                <w:lang w:val="sq-AL"/>
              </w:rPr>
              <w:t>Princip jednakog tretmana</w:t>
            </w:r>
          </w:p>
          <w:p w14:paraId="51A637BB" w14:textId="77777777" w:rsidR="00B1017F" w:rsidRDefault="00B1017F" w:rsidP="00B1017F">
            <w:pPr>
              <w:autoSpaceDE w:val="0"/>
              <w:autoSpaceDN w:val="0"/>
              <w:adjustRightInd w:val="0"/>
              <w:spacing w:line="276" w:lineRule="auto"/>
              <w:jc w:val="center"/>
              <w:rPr>
                <w:rFonts w:eastAsia="Calibri"/>
                <w:b/>
                <w:bCs/>
                <w:lang w:val="sq-AL"/>
              </w:rPr>
            </w:pPr>
          </w:p>
          <w:p w14:paraId="0DFAAE08" w14:textId="04E13C7D" w:rsidR="005A23B5" w:rsidRDefault="0040269C" w:rsidP="0040269C">
            <w:pPr>
              <w:spacing w:line="276" w:lineRule="auto"/>
              <w:jc w:val="both"/>
              <w:rPr>
                <w:lang w:val="sq-AL"/>
              </w:rPr>
            </w:pPr>
            <w:r>
              <w:rPr>
                <w:lang w:val="sq-AL"/>
              </w:rPr>
              <w:t>1.</w:t>
            </w:r>
            <w:r w:rsidR="00B1017F">
              <w:rPr>
                <w:lang w:val="sq-AL"/>
              </w:rPr>
              <w:t xml:space="preserve">Princip jednakog tretmana znači da neće biti nikakve neposredne ili posredne diskriminacije, u pogledu bilo kojeg navedenog </w:t>
            </w:r>
            <w:r w:rsidR="00B1017F">
              <w:rPr>
                <w:lang w:val="sq-AL"/>
              </w:rPr>
              <w:lastRenderedPageBreak/>
              <w:t>osnova koji je određen u članu jedan (1) relevantnog Zakona o zaštiti od diskriminacije</w:t>
            </w:r>
            <w:r w:rsidR="000B5AB9">
              <w:rPr>
                <w:lang w:val="sq-AL"/>
              </w:rPr>
              <w:t>.</w:t>
            </w:r>
          </w:p>
          <w:p w14:paraId="70B4F2E6" w14:textId="7223634A" w:rsidR="00B1017F" w:rsidRDefault="00B1017F" w:rsidP="0040269C">
            <w:pPr>
              <w:spacing w:line="276" w:lineRule="auto"/>
              <w:jc w:val="both"/>
              <w:rPr>
                <w:lang w:val="sq-AL"/>
              </w:rPr>
            </w:pPr>
          </w:p>
          <w:p w14:paraId="2B7C8C38" w14:textId="77777777" w:rsidR="000B5AB9" w:rsidRDefault="000B5AB9" w:rsidP="0040269C">
            <w:pPr>
              <w:spacing w:line="276" w:lineRule="auto"/>
              <w:jc w:val="both"/>
              <w:rPr>
                <w:rFonts w:eastAsia="Calibri"/>
                <w:lang w:val="sq-AL"/>
              </w:rPr>
            </w:pPr>
          </w:p>
          <w:p w14:paraId="68D745F5" w14:textId="1D96B636" w:rsidR="00B1017F" w:rsidRDefault="000B5AB9" w:rsidP="000B5AB9">
            <w:pPr>
              <w:spacing w:line="276" w:lineRule="auto"/>
              <w:jc w:val="both"/>
              <w:rPr>
                <w:rFonts w:eastAsia="Calibri"/>
                <w:lang w:val="sq-AL"/>
              </w:rPr>
            </w:pPr>
            <w:r>
              <w:rPr>
                <w:rFonts w:eastAsia="Calibri"/>
                <w:iCs/>
                <w:lang w:val="sq-AL"/>
              </w:rPr>
              <w:t>2.</w:t>
            </w:r>
            <w:r w:rsidR="00B1017F">
              <w:rPr>
                <w:rFonts w:eastAsia="Calibri"/>
                <w:iCs/>
                <w:lang w:val="sq-AL"/>
              </w:rPr>
              <w:t>Dete, roditelj ili staratelj, članovi porodice, poverljivo lice, stručnjaci za zaštitu deteta, Ombudsman, koji smatraju da se princip jednakog tretmana nije primenio na dete i odraslog lica, mogu pokrenuti postupak i iznose činjenice pred nadležnim organom, u skladu sa odredbama relevantnog Zakona o zaštiti od diskriminacije</w:t>
            </w:r>
            <w:r w:rsidR="00B1017F">
              <w:rPr>
                <w:rFonts w:eastAsia="Calibri"/>
                <w:bCs/>
                <w:lang w:val="sq-AL"/>
              </w:rPr>
              <w:t>.</w:t>
            </w:r>
          </w:p>
          <w:p w14:paraId="25A3B121" w14:textId="77777777" w:rsidR="00B1017F" w:rsidRDefault="00B1017F" w:rsidP="00B1017F">
            <w:pPr>
              <w:spacing w:line="276" w:lineRule="auto"/>
              <w:jc w:val="both"/>
              <w:rPr>
                <w:rFonts w:eastAsia="Calibri"/>
                <w:iCs/>
                <w:lang w:val="sq-AL"/>
              </w:rPr>
            </w:pPr>
          </w:p>
          <w:p w14:paraId="503F5335" w14:textId="3593ECDB" w:rsidR="000B5AB9" w:rsidRDefault="000B5AB9" w:rsidP="000B5AB9">
            <w:pPr>
              <w:spacing w:line="276" w:lineRule="auto"/>
              <w:jc w:val="both"/>
              <w:rPr>
                <w:rFonts w:eastAsia="Calibri"/>
                <w:iCs/>
                <w:lang w:val="sq-AL"/>
              </w:rPr>
            </w:pPr>
          </w:p>
          <w:p w14:paraId="1A3EBCFE" w14:textId="77777777" w:rsidR="000B5AB9" w:rsidRDefault="000B5AB9" w:rsidP="000B5AB9">
            <w:pPr>
              <w:spacing w:line="276" w:lineRule="auto"/>
              <w:jc w:val="both"/>
              <w:rPr>
                <w:rFonts w:eastAsia="Calibri"/>
                <w:iCs/>
                <w:lang w:val="sq-AL"/>
              </w:rPr>
            </w:pPr>
          </w:p>
          <w:p w14:paraId="0EA80E30" w14:textId="571E3024" w:rsidR="00B1017F" w:rsidRDefault="00B1017F" w:rsidP="000B5AB9">
            <w:pPr>
              <w:autoSpaceDE w:val="0"/>
              <w:autoSpaceDN w:val="0"/>
              <w:adjustRightInd w:val="0"/>
              <w:spacing w:line="276" w:lineRule="auto"/>
              <w:jc w:val="center"/>
              <w:rPr>
                <w:rFonts w:eastAsia="Calibri"/>
                <w:b/>
                <w:bCs/>
                <w:lang w:val="sq-AL"/>
              </w:rPr>
            </w:pPr>
            <w:r>
              <w:rPr>
                <w:rFonts w:eastAsia="Calibri"/>
                <w:b/>
                <w:bCs/>
                <w:lang w:val="sq-AL"/>
              </w:rPr>
              <w:t xml:space="preserve">Član 9 </w:t>
            </w:r>
          </w:p>
          <w:p w14:paraId="6034F751" w14:textId="77777777" w:rsidR="00B1017F" w:rsidRDefault="00B1017F" w:rsidP="000B5AB9">
            <w:pPr>
              <w:autoSpaceDE w:val="0"/>
              <w:autoSpaceDN w:val="0"/>
              <w:adjustRightInd w:val="0"/>
              <w:spacing w:line="276" w:lineRule="auto"/>
              <w:jc w:val="center"/>
              <w:rPr>
                <w:rFonts w:eastAsia="Calibri"/>
                <w:b/>
                <w:bCs/>
                <w:lang w:val="sq-AL"/>
              </w:rPr>
            </w:pPr>
            <w:r>
              <w:rPr>
                <w:rFonts w:eastAsia="Calibri"/>
                <w:b/>
                <w:bCs/>
                <w:lang w:val="sq-AL"/>
              </w:rPr>
              <w:t xml:space="preserve">Pravo da budu saslušani i da izraze svoje stavove </w:t>
            </w:r>
          </w:p>
          <w:p w14:paraId="6B00BAE3" w14:textId="77777777" w:rsidR="00B1017F" w:rsidRDefault="00B1017F" w:rsidP="00B1017F">
            <w:pPr>
              <w:autoSpaceDE w:val="0"/>
              <w:autoSpaceDN w:val="0"/>
              <w:adjustRightInd w:val="0"/>
              <w:spacing w:line="276" w:lineRule="auto"/>
              <w:jc w:val="both"/>
              <w:rPr>
                <w:rFonts w:eastAsia="Calibri"/>
                <w:b/>
                <w:bCs/>
                <w:lang w:val="sq-AL"/>
              </w:rPr>
            </w:pPr>
          </w:p>
          <w:p w14:paraId="160E75DA" w14:textId="35CD5894" w:rsidR="00B1017F" w:rsidRDefault="000B5AB9" w:rsidP="000B5AB9">
            <w:pPr>
              <w:autoSpaceDE w:val="0"/>
              <w:autoSpaceDN w:val="0"/>
              <w:adjustRightInd w:val="0"/>
              <w:spacing w:line="276" w:lineRule="auto"/>
              <w:jc w:val="both"/>
              <w:rPr>
                <w:rFonts w:eastAsia="Calibri"/>
                <w:iCs/>
                <w:lang w:val="sq-AL"/>
              </w:rPr>
            </w:pPr>
            <w:r>
              <w:rPr>
                <w:rFonts w:eastAsia="Calibri"/>
                <w:iCs/>
                <w:lang w:val="sq-AL"/>
              </w:rPr>
              <w:t>1.</w:t>
            </w:r>
            <w:r w:rsidR="00B1017F">
              <w:rPr>
                <w:rFonts w:eastAsia="Calibri"/>
                <w:iCs/>
                <w:lang w:val="sq-AL"/>
              </w:rPr>
              <w:t xml:space="preserve">Dete i odraslo lice imaju pravo da budu saslušani i da slobodno izraze svoje stavove o bilo kojom pitanju kojo se odnosi na njih, procenjujući ih prema njihovoj starosti i stepenu zrelosti. </w:t>
            </w:r>
          </w:p>
          <w:p w14:paraId="00A3CBE6" w14:textId="0EAB6D5F" w:rsidR="00B1017F" w:rsidRDefault="00B1017F" w:rsidP="000B5AB9">
            <w:pPr>
              <w:autoSpaceDE w:val="0"/>
              <w:autoSpaceDN w:val="0"/>
              <w:adjustRightInd w:val="0"/>
              <w:spacing w:line="276" w:lineRule="auto"/>
              <w:contextualSpacing/>
              <w:jc w:val="both"/>
              <w:rPr>
                <w:rFonts w:eastAsia="Calibri"/>
                <w:iCs/>
                <w:lang w:val="sq-AL"/>
              </w:rPr>
            </w:pPr>
          </w:p>
          <w:p w14:paraId="5FD7F1E3" w14:textId="6C111C2B" w:rsidR="00B1017F" w:rsidRDefault="000B5AB9" w:rsidP="00496B74">
            <w:pPr>
              <w:autoSpaceDE w:val="0"/>
              <w:autoSpaceDN w:val="0"/>
              <w:adjustRightInd w:val="0"/>
              <w:spacing w:line="276" w:lineRule="auto"/>
              <w:jc w:val="both"/>
              <w:rPr>
                <w:rFonts w:eastAsia="Calibri"/>
                <w:iCs/>
                <w:lang w:val="sq-AL"/>
              </w:rPr>
            </w:pPr>
            <w:r>
              <w:rPr>
                <w:rFonts w:eastAsia="Calibri"/>
                <w:iCs/>
                <w:lang w:val="sq-AL"/>
              </w:rPr>
              <w:t>2.</w:t>
            </w:r>
            <w:r w:rsidR="006906BA">
              <w:rPr>
                <w:rFonts w:eastAsia="Calibri"/>
                <w:iCs/>
                <w:lang w:val="sq-AL"/>
              </w:rPr>
              <w:t xml:space="preserve"> </w:t>
            </w:r>
            <w:r w:rsidR="00B1017F">
              <w:rPr>
                <w:rFonts w:eastAsia="Calibri"/>
                <w:iCs/>
                <w:lang w:val="sq-AL"/>
              </w:rPr>
              <w:t xml:space="preserve">Detetu se daje mogućnost da bude saslušan u svim procesima koji se odnose na njega, bilo direktno, bilo preko zakonskog zastupnika, odgovarajuće institucije ili uz pomoć stručnjaka za zaštitu dece.   </w:t>
            </w:r>
          </w:p>
          <w:p w14:paraId="17D7DC7A" w14:textId="148EDEA8" w:rsidR="00496B74" w:rsidRDefault="00496B74" w:rsidP="006906BA">
            <w:pPr>
              <w:autoSpaceDE w:val="0"/>
              <w:autoSpaceDN w:val="0"/>
              <w:adjustRightInd w:val="0"/>
              <w:spacing w:line="276" w:lineRule="auto"/>
              <w:jc w:val="both"/>
              <w:rPr>
                <w:rFonts w:eastAsia="Calibri"/>
                <w:iCs/>
                <w:lang w:val="sq-AL"/>
              </w:rPr>
            </w:pPr>
          </w:p>
          <w:p w14:paraId="7A676F29" w14:textId="2607E48E" w:rsidR="00B1017F" w:rsidRDefault="00496B74" w:rsidP="006906BA">
            <w:pPr>
              <w:autoSpaceDE w:val="0"/>
              <w:autoSpaceDN w:val="0"/>
              <w:adjustRightInd w:val="0"/>
              <w:spacing w:line="276" w:lineRule="auto"/>
              <w:jc w:val="both"/>
              <w:rPr>
                <w:rFonts w:eastAsia="Calibri"/>
                <w:iCs/>
                <w:lang w:val="sq-AL"/>
              </w:rPr>
            </w:pPr>
            <w:r>
              <w:rPr>
                <w:rFonts w:eastAsia="Calibri"/>
                <w:iCs/>
                <w:lang w:val="sq-AL"/>
              </w:rPr>
              <w:lastRenderedPageBreak/>
              <w:t>3.</w:t>
            </w:r>
            <w:r w:rsidR="00B1017F">
              <w:rPr>
                <w:rFonts w:eastAsia="Calibri"/>
                <w:iCs/>
                <w:lang w:val="sq-AL"/>
              </w:rPr>
              <w:t>Sa posebnim naglaskom na dete treba garantovati da:</w:t>
            </w:r>
          </w:p>
          <w:p w14:paraId="01ECE6F3" w14:textId="77777777" w:rsidR="006906BA" w:rsidRDefault="006906BA" w:rsidP="006906BA">
            <w:pPr>
              <w:autoSpaceDE w:val="0"/>
              <w:autoSpaceDN w:val="0"/>
              <w:adjustRightInd w:val="0"/>
              <w:spacing w:line="276" w:lineRule="auto"/>
              <w:jc w:val="both"/>
              <w:rPr>
                <w:rFonts w:eastAsia="Calibri"/>
                <w:iCs/>
                <w:lang w:val="sq-AL"/>
              </w:rPr>
            </w:pPr>
          </w:p>
          <w:p w14:paraId="6D206A62" w14:textId="017B2E55" w:rsidR="00B1017F" w:rsidRDefault="00B1017F" w:rsidP="00B1017F">
            <w:pPr>
              <w:autoSpaceDE w:val="0"/>
              <w:autoSpaceDN w:val="0"/>
              <w:adjustRightInd w:val="0"/>
              <w:spacing w:line="276" w:lineRule="auto"/>
              <w:ind w:left="360"/>
              <w:contextualSpacing/>
              <w:jc w:val="both"/>
              <w:rPr>
                <w:rFonts w:eastAsia="Calibri"/>
                <w:iCs/>
                <w:lang w:val="sq-AL"/>
              </w:rPr>
            </w:pPr>
            <w:r>
              <w:rPr>
                <w:rFonts w:eastAsia="Calibri"/>
                <w:iCs/>
                <w:lang w:val="sq-AL"/>
              </w:rPr>
              <w:t>3.1. dobije odgovarajuće informacije o procedurama i odlukama;</w:t>
            </w:r>
          </w:p>
          <w:p w14:paraId="6DAD150B" w14:textId="77777777" w:rsidR="005D2DD0" w:rsidRDefault="005D2DD0" w:rsidP="00B1017F">
            <w:pPr>
              <w:autoSpaceDE w:val="0"/>
              <w:autoSpaceDN w:val="0"/>
              <w:adjustRightInd w:val="0"/>
              <w:spacing w:line="276" w:lineRule="auto"/>
              <w:ind w:left="360"/>
              <w:contextualSpacing/>
              <w:jc w:val="both"/>
              <w:rPr>
                <w:rFonts w:eastAsia="Calibri"/>
                <w:iCs/>
                <w:lang w:val="sq-AL"/>
              </w:rPr>
            </w:pPr>
          </w:p>
          <w:p w14:paraId="0F9E206C" w14:textId="14EFB794" w:rsidR="00B1017F" w:rsidRDefault="00B1017F" w:rsidP="00B1017F">
            <w:pPr>
              <w:autoSpaceDE w:val="0"/>
              <w:autoSpaceDN w:val="0"/>
              <w:adjustRightInd w:val="0"/>
              <w:spacing w:line="276" w:lineRule="auto"/>
              <w:ind w:left="360"/>
              <w:contextualSpacing/>
              <w:jc w:val="both"/>
              <w:rPr>
                <w:rFonts w:eastAsia="Calibri"/>
                <w:iCs/>
                <w:lang w:val="sq-AL"/>
              </w:rPr>
            </w:pPr>
            <w:r>
              <w:rPr>
                <w:rFonts w:eastAsia="Calibri"/>
                <w:iCs/>
                <w:lang w:val="sq-AL"/>
              </w:rPr>
              <w:t xml:space="preserve">3.2. pravo da izrazi svoje stavove, značaj i mogući efekat njegovog učešća na način i jezik koji dete razume; </w:t>
            </w:r>
          </w:p>
          <w:p w14:paraId="4B626A67" w14:textId="187670EB" w:rsidR="005D2DD0" w:rsidRDefault="005D2DD0" w:rsidP="00B1017F">
            <w:pPr>
              <w:autoSpaceDE w:val="0"/>
              <w:autoSpaceDN w:val="0"/>
              <w:adjustRightInd w:val="0"/>
              <w:spacing w:line="276" w:lineRule="auto"/>
              <w:ind w:left="360"/>
              <w:contextualSpacing/>
              <w:jc w:val="both"/>
              <w:rPr>
                <w:rFonts w:eastAsia="Calibri"/>
                <w:iCs/>
                <w:lang w:val="sq-AL"/>
              </w:rPr>
            </w:pPr>
          </w:p>
          <w:p w14:paraId="12D69C93" w14:textId="0FDE8B5D" w:rsidR="007A694D" w:rsidRDefault="007A694D" w:rsidP="00B1017F">
            <w:pPr>
              <w:autoSpaceDE w:val="0"/>
              <w:autoSpaceDN w:val="0"/>
              <w:adjustRightInd w:val="0"/>
              <w:spacing w:line="276" w:lineRule="auto"/>
              <w:ind w:left="360"/>
              <w:contextualSpacing/>
              <w:jc w:val="both"/>
              <w:rPr>
                <w:rFonts w:eastAsia="Calibri"/>
                <w:iCs/>
                <w:lang w:val="sq-AL"/>
              </w:rPr>
            </w:pPr>
          </w:p>
          <w:p w14:paraId="67953045" w14:textId="77777777" w:rsidR="007A694D" w:rsidRDefault="007A694D" w:rsidP="00B1017F">
            <w:pPr>
              <w:autoSpaceDE w:val="0"/>
              <w:autoSpaceDN w:val="0"/>
              <w:adjustRightInd w:val="0"/>
              <w:spacing w:line="276" w:lineRule="auto"/>
              <w:ind w:left="360"/>
              <w:contextualSpacing/>
              <w:jc w:val="both"/>
              <w:rPr>
                <w:rFonts w:eastAsia="Calibri"/>
                <w:iCs/>
                <w:lang w:val="sq-AL"/>
              </w:rPr>
            </w:pPr>
          </w:p>
          <w:p w14:paraId="404E9B96" w14:textId="54F98E82" w:rsidR="00B1017F" w:rsidRDefault="00B1017F" w:rsidP="00B1017F">
            <w:pPr>
              <w:autoSpaceDE w:val="0"/>
              <w:autoSpaceDN w:val="0"/>
              <w:adjustRightInd w:val="0"/>
              <w:spacing w:line="276" w:lineRule="auto"/>
              <w:ind w:left="360"/>
              <w:contextualSpacing/>
              <w:jc w:val="both"/>
              <w:rPr>
                <w:rFonts w:eastAsia="Calibri"/>
                <w:iCs/>
                <w:lang w:val="sq-AL"/>
              </w:rPr>
            </w:pPr>
            <w:r>
              <w:rPr>
                <w:rFonts w:eastAsia="Calibri"/>
                <w:iCs/>
                <w:lang w:val="sq-AL"/>
              </w:rPr>
              <w:t xml:space="preserve">3.3. mu se pruži mogućnost da izrazi stavove i želje, kao i da dobije neophodnu pomoć da to učine u odgovarajućem i ohrabrujućem okruženju; </w:t>
            </w:r>
          </w:p>
          <w:p w14:paraId="04DCF0B0" w14:textId="77777777" w:rsidR="005D2DD0" w:rsidRDefault="005D2DD0" w:rsidP="00B1017F">
            <w:pPr>
              <w:autoSpaceDE w:val="0"/>
              <w:autoSpaceDN w:val="0"/>
              <w:adjustRightInd w:val="0"/>
              <w:spacing w:line="276" w:lineRule="auto"/>
              <w:ind w:left="360"/>
              <w:contextualSpacing/>
              <w:jc w:val="both"/>
              <w:rPr>
                <w:rFonts w:eastAsia="Calibri"/>
                <w:iCs/>
                <w:lang w:val="sq-AL"/>
              </w:rPr>
            </w:pPr>
          </w:p>
          <w:p w14:paraId="22B3A6DB" w14:textId="7680C0B8" w:rsidR="00B1017F" w:rsidRDefault="00B1017F" w:rsidP="00B1017F">
            <w:pPr>
              <w:autoSpaceDE w:val="0"/>
              <w:autoSpaceDN w:val="0"/>
              <w:adjustRightInd w:val="0"/>
              <w:spacing w:line="276" w:lineRule="auto"/>
              <w:ind w:left="360"/>
              <w:contextualSpacing/>
              <w:jc w:val="both"/>
              <w:rPr>
                <w:rFonts w:eastAsia="Calibri"/>
                <w:iCs/>
                <w:lang w:val="sq-AL"/>
              </w:rPr>
            </w:pPr>
            <w:r>
              <w:rPr>
                <w:rFonts w:eastAsia="Calibri"/>
                <w:iCs/>
                <w:lang w:val="sq-AL"/>
              </w:rPr>
              <w:t xml:space="preserve">3.4. se pridaje odgovarajuća težina stavovima i željama deteta, kada se uradi analiza od slučaja do slučaja i pokaže da je dete u stanju da formira svoje stavove na razuman način i nezavisno; </w:t>
            </w:r>
          </w:p>
          <w:p w14:paraId="446E4FAD" w14:textId="77777777" w:rsidR="006F07C5" w:rsidRDefault="006F07C5" w:rsidP="00B1017F">
            <w:pPr>
              <w:autoSpaceDE w:val="0"/>
              <w:autoSpaceDN w:val="0"/>
              <w:adjustRightInd w:val="0"/>
              <w:spacing w:line="276" w:lineRule="auto"/>
              <w:ind w:left="360"/>
              <w:contextualSpacing/>
              <w:jc w:val="both"/>
              <w:rPr>
                <w:rFonts w:eastAsia="Calibri"/>
                <w:iCs/>
                <w:lang w:val="sq-AL"/>
              </w:rPr>
            </w:pPr>
          </w:p>
          <w:p w14:paraId="6114DF79" w14:textId="2C4F92B0" w:rsidR="00B1017F" w:rsidRDefault="00B1017F" w:rsidP="00B1017F">
            <w:pPr>
              <w:autoSpaceDE w:val="0"/>
              <w:autoSpaceDN w:val="0"/>
              <w:adjustRightInd w:val="0"/>
              <w:spacing w:line="276" w:lineRule="auto"/>
              <w:ind w:left="360"/>
              <w:contextualSpacing/>
              <w:jc w:val="both"/>
              <w:rPr>
                <w:rFonts w:eastAsia="Calibri"/>
                <w:iCs/>
                <w:lang w:val="sq-AL"/>
              </w:rPr>
            </w:pPr>
            <w:r>
              <w:rPr>
                <w:rFonts w:eastAsia="Calibri"/>
                <w:iCs/>
                <w:lang w:val="sq-AL"/>
              </w:rPr>
              <w:t>3.5. bude obavešten o rezultatima postupka i da mu se da mogućnost da odgovori na postupke i odluke;</w:t>
            </w:r>
          </w:p>
          <w:p w14:paraId="03BB3731" w14:textId="77777777" w:rsidR="00AF141D" w:rsidRDefault="00AF141D" w:rsidP="00B1017F">
            <w:pPr>
              <w:autoSpaceDE w:val="0"/>
              <w:autoSpaceDN w:val="0"/>
              <w:adjustRightInd w:val="0"/>
              <w:spacing w:line="276" w:lineRule="auto"/>
              <w:ind w:left="360"/>
              <w:contextualSpacing/>
              <w:jc w:val="both"/>
              <w:rPr>
                <w:rFonts w:eastAsia="Calibri"/>
                <w:iCs/>
                <w:lang w:val="sq-AL"/>
              </w:rPr>
            </w:pPr>
          </w:p>
          <w:p w14:paraId="78CDFC78" w14:textId="77777777" w:rsidR="00B1017F" w:rsidRDefault="00B1017F" w:rsidP="00B1017F">
            <w:pPr>
              <w:autoSpaceDE w:val="0"/>
              <w:autoSpaceDN w:val="0"/>
              <w:adjustRightInd w:val="0"/>
              <w:spacing w:line="276" w:lineRule="auto"/>
              <w:ind w:left="360"/>
              <w:contextualSpacing/>
              <w:jc w:val="both"/>
              <w:rPr>
                <w:rFonts w:eastAsia="Calibri"/>
                <w:iCs/>
                <w:lang w:val="sq-AL"/>
              </w:rPr>
            </w:pPr>
            <w:r>
              <w:rPr>
                <w:rFonts w:eastAsia="Calibri"/>
                <w:iCs/>
                <w:lang w:val="sq-AL"/>
              </w:rPr>
              <w:t xml:space="preserve">3.6.  Dete, koje nije sposobno da ima svoje stavove, institucije, usluge za zaštitu deteta, stručnjake za zaštitu deteta, sudove, administrativne organe ili zakonodavna </w:t>
            </w:r>
            <w:r>
              <w:rPr>
                <w:rFonts w:eastAsia="Calibri"/>
                <w:iCs/>
                <w:lang w:val="sq-AL"/>
              </w:rPr>
              <w:lastRenderedPageBreak/>
              <w:t>tela, imaju obavezu da garantuju detetu istu zaštitu kao u slučajevima kada je dete u stanju da izrazi svoje stavove u skladu sa pravilima i procedurama važećeg zakonodavstva.</w:t>
            </w:r>
          </w:p>
          <w:p w14:paraId="2251BCB3" w14:textId="5CBC70CD" w:rsidR="00B1017F" w:rsidRDefault="00B1017F" w:rsidP="00B1017F">
            <w:pPr>
              <w:autoSpaceDE w:val="0"/>
              <w:autoSpaceDN w:val="0"/>
              <w:adjustRightInd w:val="0"/>
              <w:spacing w:line="276" w:lineRule="auto"/>
              <w:rPr>
                <w:rFonts w:eastAsia="Calibri"/>
                <w:b/>
                <w:bCs/>
                <w:lang w:val="sq-AL"/>
              </w:rPr>
            </w:pPr>
          </w:p>
          <w:p w14:paraId="34C0EC5B" w14:textId="77777777" w:rsidR="00B1017F" w:rsidRDefault="00B1017F" w:rsidP="00B1017F">
            <w:pPr>
              <w:autoSpaceDE w:val="0"/>
              <w:autoSpaceDN w:val="0"/>
              <w:adjustRightInd w:val="0"/>
              <w:spacing w:line="276" w:lineRule="auto"/>
              <w:rPr>
                <w:rFonts w:eastAsia="Calibri"/>
                <w:b/>
                <w:bCs/>
                <w:lang w:val="sq-AL"/>
              </w:rPr>
            </w:pPr>
          </w:p>
          <w:p w14:paraId="683823EA" w14:textId="77777777" w:rsidR="00B1017F" w:rsidRDefault="00B1017F" w:rsidP="00B1017F">
            <w:pPr>
              <w:autoSpaceDE w:val="0"/>
              <w:autoSpaceDN w:val="0"/>
              <w:adjustRightInd w:val="0"/>
              <w:spacing w:line="276" w:lineRule="auto"/>
              <w:rPr>
                <w:rFonts w:eastAsia="Calibri"/>
                <w:b/>
                <w:bCs/>
                <w:lang w:val="sq-AL"/>
              </w:rPr>
            </w:pPr>
          </w:p>
          <w:p w14:paraId="4CC6C570" w14:textId="77777777" w:rsidR="00B1017F" w:rsidRDefault="00B1017F" w:rsidP="00B1017F">
            <w:pPr>
              <w:autoSpaceDE w:val="0"/>
              <w:autoSpaceDN w:val="0"/>
              <w:adjustRightInd w:val="0"/>
              <w:spacing w:line="276" w:lineRule="auto"/>
              <w:jc w:val="center"/>
              <w:rPr>
                <w:rFonts w:eastAsia="Calibri"/>
                <w:b/>
                <w:bCs/>
                <w:lang w:val="sq-AL"/>
              </w:rPr>
            </w:pPr>
            <w:r>
              <w:rPr>
                <w:rFonts w:eastAsia="Calibri"/>
                <w:b/>
                <w:bCs/>
                <w:lang w:val="sq-AL"/>
              </w:rPr>
              <w:t xml:space="preserve">Član 10 </w:t>
            </w:r>
          </w:p>
          <w:p w14:paraId="00913614" w14:textId="77777777" w:rsidR="00B1017F" w:rsidRDefault="00B1017F" w:rsidP="00B1017F">
            <w:pPr>
              <w:autoSpaceDE w:val="0"/>
              <w:autoSpaceDN w:val="0"/>
              <w:adjustRightInd w:val="0"/>
              <w:spacing w:line="276" w:lineRule="auto"/>
              <w:jc w:val="center"/>
              <w:rPr>
                <w:rFonts w:eastAsia="Calibri"/>
                <w:b/>
                <w:bCs/>
                <w:lang w:val="sq-AL"/>
              </w:rPr>
            </w:pPr>
            <w:r>
              <w:rPr>
                <w:rFonts w:eastAsia="Calibri"/>
                <w:b/>
                <w:bCs/>
                <w:lang w:val="sq-AL"/>
              </w:rPr>
              <w:t xml:space="preserve">Zaštita privatnosti </w:t>
            </w:r>
          </w:p>
          <w:p w14:paraId="5DD44F51" w14:textId="77777777" w:rsidR="00B1017F" w:rsidRDefault="00B1017F" w:rsidP="00B1017F">
            <w:pPr>
              <w:autoSpaceDE w:val="0"/>
              <w:autoSpaceDN w:val="0"/>
              <w:adjustRightInd w:val="0"/>
              <w:spacing w:line="276" w:lineRule="auto"/>
              <w:jc w:val="center"/>
              <w:rPr>
                <w:rFonts w:eastAsia="Calibri"/>
                <w:iCs/>
                <w:lang w:val="sq-AL"/>
              </w:rPr>
            </w:pPr>
          </w:p>
          <w:p w14:paraId="34F3BD28" w14:textId="64D5679C" w:rsidR="00B1017F" w:rsidRDefault="00FF42DC" w:rsidP="00FF42DC">
            <w:pPr>
              <w:autoSpaceDE w:val="0"/>
              <w:autoSpaceDN w:val="0"/>
              <w:adjustRightInd w:val="0"/>
              <w:spacing w:line="276" w:lineRule="auto"/>
              <w:contextualSpacing/>
              <w:jc w:val="both"/>
              <w:rPr>
                <w:rFonts w:eastAsia="Calibri"/>
                <w:iCs/>
                <w:lang w:val="sq-AL"/>
              </w:rPr>
            </w:pPr>
            <w:r>
              <w:rPr>
                <w:rFonts w:eastAsia="Calibri"/>
                <w:iCs/>
                <w:lang w:val="sq-AL"/>
              </w:rPr>
              <w:t>1.</w:t>
            </w:r>
            <w:r w:rsidR="00B1017F">
              <w:rPr>
                <w:rFonts w:eastAsia="Calibri"/>
                <w:iCs/>
                <w:lang w:val="sq-AL"/>
              </w:rPr>
              <w:t>Svi postupci u kojm su uključeni dete i odraslo lice su povjerljivi.</w:t>
            </w:r>
          </w:p>
          <w:p w14:paraId="7B89AE5E" w14:textId="1C8D30D7" w:rsidR="00FF42DC" w:rsidRDefault="00FF42DC" w:rsidP="00FF42DC">
            <w:pPr>
              <w:autoSpaceDE w:val="0"/>
              <w:autoSpaceDN w:val="0"/>
              <w:adjustRightInd w:val="0"/>
              <w:spacing w:line="276" w:lineRule="auto"/>
              <w:contextualSpacing/>
              <w:jc w:val="both"/>
              <w:rPr>
                <w:rFonts w:eastAsia="Calibri"/>
                <w:iCs/>
                <w:lang w:val="sq-AL"/>
              </w:rPr>
            </w:pPr>
          </w:p>
          <w:p w14:paraId="05AC6799" w14:textId="6004FD0A" w:rsidR="00B1017F" w:rsidRDefault="00FF42DC" w:rsidP="00FF42DC">
            <w:pPr>
              <w:autoSpaceDE w:val="0"/>
              <w:autoSpaceDN w:val="0"/>
              <w:adjustRightInd w:val="0"/>
              <w:spacing w:line="276" w:lineRule="auto"/>
              <w:contextualSpacing/>
              <w:jc w:val="both"/>
              <w:rPr>
                <w:rFonts w:eastAsia="Calibri"/>
                <w:iCs/>
                <w:lang w:val="sq-AL"/>
              </w:rPr>
            </w:pPr>
            <w:r>
              <w:rPr>
                <w:rFonts w:eastAsia="Calibri"/>
                <w:iCs/>
                <w:lang w:val="sq-AL"/>
              </w:rPr>
              <w:t>2.</w:t>
            </w:r>
            <w:r w:rsidR="00B1017F">
              <w:rPr>
                <w:rFonts w:eastAsia="Calibri"/>
                <w:iCs/>
                <w:lang w:val="sq-AL"/>
              </w:rPr>
              <w:t>Podaci o detetu i odraslom licu moraju se držati poverljivo i ne deliti ih sa trećim stranama. Pravo deteta i odraslog lica na privatnost poštuje se u svim procesima, u principu ne objavljuju se nikakve informacije koje bi dovele do povrede privatnosti deteta.</w:t>
            </w:r>
          </w:p>
          <w:p w14:paraId="3A6C6517" w14:textId="7012FCB5" w:rsidR="00FF42DC" w:rsidRDefault="00FF42DC" w:rsidP="00FF42DC">
            <w:pPr>
              <w:autoSpaceDE w:val="0"/>
              <w:autoSpaceDN w:val="0"/>
              <w:adjustRightInd w:val="0"/>
              <w:spacing w:line="276" w:lineRule="auto"/>
              <w:contextualSpacing/>
              <w:jc w:val="both"/>
              <w:rPr>
                <w:rFonts w:eastAsia="Calibri"/>
                <w:iCs/>
                <w:highlight w:val="yellow"/>
                <w:lang w:val="sq-AL"/>
              </w:rPr>
            </w:pPr>
          </w:p>
          <w:p w14:paraId="23758CB7" w14:textId="77777777" w:rsidR="009C4D66" w:rsidRDefault="009C4D66" w:rsidP="00FF42DC">
            <w:pPr>
              <w:autoSpaceDE w:val="0"/>
              <w:autoSpaceDN w:val="0"/>
              <w:adjustRightInd w:val="0"/>
              <w:spacing w:line="276" w:lineRule="auto"/>
              <w:contextualSpacing/>
              <w:jc w:val="both"/>
              <w:rPr>
                <w:rFonts w:eastAsia="Calibri"/>
                <w:iCs/>
                <w:highlight w:val="yellow"/>
                <w:lang w:val="sq-AL"/>
              </w:rPr>
            </w:pPr>
          </w:p>
          <w:p w14:paraId="420F17AC" w14:textId="500628A8" w:rsidR="00B1017F" w:rsidRDefault="00FF42DC" w:rsidP="00FF42DC">
            <w:pPr>
              <w:autoSpaceDE w:val="0"/>
              <w:autoSpaceDN w:val="0"/>
              <w:adjustRightInd w:val="0"/>
              <w:spacing w:line="276" w:lineRule="auto"/>
              <w:contextualSpacing/>
              <w:jc w:val="both"/>
              <w:rPr>
                <w:rFonts w:eastAsia="Calibri"/>
                <w:iCs/>
                <w:highlight w:val="yellow"/>
                <w:lang w:val="sq-AL"/>
              </w:rPr>
            </w:pPr>
            <w:r>
              <w:rPr>
                <w:rFonts w:eastAsia="Calibri"/>
                <w:iCs/>
                <w:lang w:val="sq-AL"/>
              </w:rPr>
              <w:t>3.</w:t>
            </w:r>
            <w:r w:rsidR="00B1017F">
              <w:rPr>
                <w:rFonts w:eastAsia="Calibri"/>
                <w:iCs/>
                <w:lang w:val="sq-AL"/>
              </w:rPr>
              <w:t>Sve institucije treba da budu rezervisane za razne medije i društvene medije i portale u pogledu života i privatnosti deteta i odraslog lica. Oni treba  da preduzmu mere da garantuju i zaštite život i privatnost deteta i odraslog lica bez obzira na njihov status.</w:t>
            </w:r>
          </w:p>
          <w:p w14:paraId="11399624" w14:textId="5E9D0607" w:rsidR="00B1017F" w:rsidRDefault="00B1017F" w:rsidP="00B1017F">
            <w:pPr>
              <w:autoSpaceDE w:val="0"/>
              <w:autoSpaceDN w:val="0"/>
              <w:adjustRightInd w:val="0"/>
              <w:spacing w:line="276" w:lineRule="auto"/>
              <w:jc w:val="both"/>
              <w:rPr>
                <w:rFonts w:eastAsia="Calibri"/>
                <w:iCs/>
                <w:lang w:val="sq-AL"/>
              </w:rPr>
            </w:pPr>
          </w:p>
          <w:p w14:paraId="6941A563" w14:textId="12165055" w:rsidR="00B1017F" w:rsidRDefault="00B1017F" w:rsidP="00B1017F">
            <w:pPr>
              <w:autoSpaceDE w:val="0"/>
              <w:autoSpaceDN w:val="0"/>
              <w:adjustRightInd w:val="0"/>
              <w:spacing w:line="276" w:lineRule="auto"/>
              <w:jc w:val="both"/>
              <w:rPr>
                <w:rFonts w:eastAsia="Calibri"/>
                <w:iCs/>
                <w:lang w:val="sq-AL"/>
              </w:rPr>
            </w:pPr>
          </w:p>
          <w:p w14:paraId="615F5A25" w14:textId="488A413B" w:rsidR="009C4D66" w:rsidRDefault="009C4D66" w:rsidP="00B1017F">
            <w:pPr>
              <w:autoSpaceDE w:val="0"/>
              <w:autoSpaceDN w:val="0"/>
              <w:adjustRightInd w:val="0"/>
              <w:spacing w:line="276" w:lineRule="auto"/>
              <w:jc w:val="both"/>
              <w:rPr>
                <w:rFonts w:eastAsia="Calibri"/>
                <w:iCs/>
                <w:lang w:val="sq-AL"/>
              </w:rPr>
            </w:pPr>
          </w:p>
          <w:p w14:paraId="6A2751E8" w14:textId="77777777" w:rsidR="00047569" w:rsidRDefault="00047569" w:rsidP="00B1017F">
            <w:pPr>
              <w:autoSpaceDE w:val="0"/>
              <w:autoSpaceDN w:val="0"/>
              <w:adjustRightInd w:val="0"/>
              <w:spacing w:line="276" w:lineRule="auto"/>
              <w:jc w:val="both"/>
              <w:rPr>
                <w:rFonts w:eastAsia="Calibri"/>
                <w:iCs/>
                <w:lang w:val="sq-AL"/>
              </w:rPr>
            </w:pPr>
          </w:p>
          <w:p w14:paraId="1672BDA7" w14:textId="77777777" w:rsidR="00B1017F" w:rsidRDefault="00B1017F" w:rsidP="00FF42DC">
            <w:pPr>
              <w:autoSpaceDE w:val="0"/>
              <w:autoSpaceDN w:val="0"/>
              <w:adjustRightInd w:val="0"/>
              <w:spacing w:line="276" w:lineRule="auto"/>
              <w:jc w:val="center"/>
              <w:rPr>
                <w:rFonts w:eastAsia="Calibri"/>
                <w:b/>
                <w:bCs/>
                <w:iCs/>
                <w:lang w:val="sq-AL"/>
              </w:rPr>
            </w:pPr>
            <w:r>
              <w:rPr>
                <w:rFonts w:eastAsia="Calibri"/>
                <w:b/>
                <w:bCs/>
                <w:iCs/>
                <w:lang w:val="sq-AL"/>
              </w:rPr>
              <w:t>Član 11</w:t>
            </w:r>
          </w:p>
          <w:p w14:paraId="4AE27EB8" w14:textId="77777777" w:rsidR="00B1017F" w:rsidRDefault="00B1017F" w:rsidP="00FF42DC">
            <w:pPr>
              <w:autoSpaceDE w:val="0"/>
              <w:autoSpaceDN w:val="0"/>
              <w:adjustRightInd w:val="0"/>
              <w:spacing w:line="276" w:lineRule="auto"/>
              <w:jc w:val="center"/>
              <w:rPr>
                <w:rFonts w:eastAsia="Calibri"/>
                <w:b/>
                <w:bCs/>
                <w:iCs/>
                <w:lang w:val="sq-AL"/>
              </w:rPr>
            </w:pPr>
            <w:r>
              <w:rPr>
                <w:rFonts w:eastAsia="Calibri"/>
                <w:b/>
                <w:bCs/>
                <w:iCs/>
                <w:lang w:val="sq-AL"/>
              </w:rPr>
              <w:t>Pravna i stručna pomoć</w:t>
            </w:r>
          </w:p>
          <w:p w14:paraId="6E242485" w14:textId="77777777" w:rsidR="00B1017F" w:rsidRDefault="00B1017F" w:rsidP="00B1017F">
            <w:pPr>
              <w:autoSpaceDE w:val="0"/>
              <w:autoSpaceDN w:val="0"/>
              <w:adjustRightInd w:val="0"/>
              <w:spacing w:line="276" w:lineRule="auto"/>
              <w:rPr>
                <w:rFonts w:eastAsia="Calibri"/>
                <w:b/>
                <w:bCs/>
                <w:iCs/>
                <w:lang w:val="sq-AL"/>
              </w:rPr>
            </w:pPr>
          </w:p>
          <w:p w14:paraId="7B99EDAF" w14:textId="16E66EBB" w:rsidR="00B1017F" w:rsidRDefault="001C77DF" w:rsidP="001C77DF">
            <w:pPr>
              <w:autoSpaceDE w:val="0"/>
              <w:autoSpaceDN w:val="0"/>
              <w:adjustRightInd w:val="0"/>
              <w:spacing w:line="276" w:lineRule="auto"/>
              <w:jc w:val="both"/>
              <w:rPr>
                <w:rFonts w:eastAsia="Calibri"/>
                <w:iCs/>
                <w:lang w:val="sq-AL"/>
              </w:rPr>
            </w:pPr>
            <w:r>
              <w:rPr>
                <w:rFonts w:eastAsia="Calibri"/>
                <w:iCs/>
                <w:lang w:val="sq-AL"/>
              </w:rPr>
              <w:t>1.</w:t>
            </w:r>
            <w:r w:rsidR="00B1017F">
              <w:rPr>
                <w:rFonts w:eastAsia="Calibri"/>
                <w:iCs/>
                <w:lang w:val="sq-AL"/>
              </w:rPr>
              <w:t>Detetu u svakoj radnji i odluci mora biti pružena besplatna pravna pomoć u skladu sa važećim zakonom.</w:t>
            </w:r>
          </w:p>
          <w:p w14:paraId="2132ADD7" w14:textId="77777777" w:rsidR="001C77DF" w:rsidRDefault="001C77DF" w:rsidP="001C77DF">
            <w:pPr>
              <w:autoSpaceDE w:val="0"/>
              <w:autoSpaceDN w:val="0"/>
              <w:adjustRightInd w:val="0"/>
              <w:spacing w:line="276" w:lineRule="auto"/>
              <w:jc w:val="both"/>
              <w:rPr>
                <w:rFonts w:eastAsia="Calibri"/>
                <w:iCs/>
                <w:lang w:val="sq-AL"/>
              </w:rPr>
            </w:pPr>
          </w:p>
          <w:p w14:paraId="4D476E5E" w14:textId="436FB99F" w:rsidR="001C77DF" w:rsidRDefault="001C77DF" w:rsidP="001C77DF">
            <w:pPr>
              <w:autoSpaceDE w:val="0"/>
              <w:autoSpaceDN w:val="0"/>
              <w:adjustRightInd w:val="0"/>
              <w:spacing w:line="276" w:lineRule="auto"/>
              <w:jc w:val="both"/>
              <w:rPr>
                <w:rFonts w:eastAsia="Calibri"/>
                <w:iCs/>
                <w:lang w:val="sq-AL"/>
              </w:rPr>
            </w:pPr>
            <w:r>
              <w:rPr>
                <w:rFonts w:eastAsia="Calibri"/>
                <w:iCs/>
                <w:lang w:val="sq-AL"/>
              </w:rPr>
              <w:t>2.</w:t>
            </w:r>
            <w:r w:rsidR="00B1017F">
              <w:rPr>
                <w:rFonts w:eastAsia="Calibri"/>
                <w:iCs/>
                <w:lang w:val="sq-AL"/>
              </w:rPr>
              <w:t>Odrasla lica koji nisu u mogućnosti da pokriju troškove pravne pomoći i kojem je potrebna socijalna zaštita takođe treba obezbediti besplatnu pravnu pomoć, u skladu sa važećim zakonom.</w:t>
            </w:r>
          </w:p>
          <w:p w14:paraId="3030E7EC" w14:textId="77777777" w:rsidR="001C77DF" w:rsidRDefault="001C77DF" w:rsidP="001C77DF">
            <w:pPr>
              <w:autoSpaceDE w:val="0"/>
              <w:autoSpaceDN w:val="0"/>
              <w:adjustRightInd w:val="0"/>
              <w:spacing w:line="276" w:lineRule="auto"/>
              <w:jc w:val="both"/>
              <w:rPr>
                <w:rFonts w:eastAsia="Calibri"/>
                <w:iCs/>
                <w:lang w:val="sq-AL"/>
              </w:rPr>
            </w:pPr>
          </w:p>
          <w:p w14:paraId="4F639AA4" w14:textId="4874A3A4" w:rsidR="00B1017F" w:rsidRDefault="001C77DF" w:rsidP="001C77DF">
            <w:pPr>
              <w:autoSpaceDE w:val="0"/>
              <w:autoSpaceDN w:val="0"/>
              <w:adjustRightInd w:val="0"/>
              <w:spacing w:line="276" w:lineRule="auto"/>
              <w:jc w:val="both"/>
              <w:rPr>
                <w:rFonts w:eastAsia="Calibri"/>
                <w:iCs/>
                <w:lang w:val="sq-AL"/>
              </w:rPr>
            </w:pPr>
            <w:r>
              <w:rPr>
                <w:rFonts w:eastAsia="Calibri"/>
                <w:iCs/>
                <w:lang w:val="sq-AL"/>
              </w:rPr>
              <w:t>2.</w:t>
            </w:r>
            <w:r w:rsidR="00B1017F">
              <w:rPr>
                <w:rFonts w:eastAsia="Calibri"/>
                <w:iCs/>
                <w:lang w:val="sq-AL"/>
              </w:rPr>
              <w:t xml:space="preserve">Izuzeci od st. 1. i 2. ovog člana su slučajevi kada dete ili odraslo lice imaju lična ili nasledna sredstva, koja im omogućavaju plaćanje pravnih i stručnih usluga. </w:t>
            </w:r>
          </w:p>
          <w:p w14:paraId="09040E2D" w14:textId="6C94C54E" w:rsidR="00B1017F" w:rsidRDefault="00B1017F" w:rsidP="00B1017F">
            <w:pPr>
              <w:spacing w:line="276" w:lineRule="auto"/>
              <w:jc w:val="both"/>
              <w:rPr>
                <w:b/>
                <w:bCs/>
                <w:lang w:val="sq-AL"/>
              </w:rPr>
            </w:pPr>
          </w:p>
          <w:p w14:paraId="5A239DB5" w14:textId="5526F0A8" w:rsidR="00B1017F" w:rsidRDefault="00B1017F" w:rsidP="00B1017F">
            <w:pPr>
              <w:spacing w:line="276" w:lineRule="auto"/>
              <w:jc w:val="both"/>
              <w:rPr>
                <w:b/>
                <w:bCs/>
                <w:lang w:val="sq-AL"/>
              </w:rPr>
            </w:pPr>
          </w:p>
          <w:p w14:paraId="236613E7" w14:textId="77777777" w:rsidR="00B1017F" w:rsidRDefault="00B1017F" w:rsidP="00B1017F">
            <w:pPr>
              <w:spacing w:line="276" w:lineRule="auto"/>
              <w:jc w:val="both"/>
              <w:rPr>
                <w:b/>
                <w:bCs/>
                <w:lang w:val="sq-AL"/>
              </w:rPr>
            </w:pPr>
          </w:p>
          <w:p w14:paraId="1E165505" w14:textId="77777777" w:rsidR="00B1017F" w:rsidRDefault="00B1017F" w:rsidP="00B1017F">
            <w:pPr>
              <w:spacing w:line="276" w:lineRule="auto"/>
              <w:jc w:val="both"/>
              <w:rPr>
                <w:b/>
                <w:bCs/>
                <w:lang w:val="sq-AL"/>
              </w:rPr>
            </w:pPr>
            <w:r>
              <w:rPr>
                <w:b/>
                <w:bCs/>
                <w:lang w:val="sq-AL"/>
              </w:rPr>
              <w:t xml:space="preserve">POGLAVLJE III. STARATELJSTVO KAO OBLIK PRAVNE, SOCIJALNE I PORODIČNE ZAŠTITE </w:t>
            </w:r>
          </w:p>
          <w:p w14:paraId="59C85AF6" w14:textId="77777777" w:rsidR="00B1017F" w:rsidRDefault="00B1017F" w:rsidP="00B1017F">
            <w:pPr>
              <w:autoSpaceDE w:val="0"/>
              <w:autoSpaceDN w:val="0"/>
              <w:adjustRightInd w:val="0"/>
              <w:spacing w:line="276" w:lineRule="auto"/>
              <w:rPr>
                <w:rFonts w:eastAsia="Calibri"/>
                <w:b/>
                <w:bCs/>
                <w:iCs/>
                <w:lang w:val="sq-AL"/>
              </w:rPr>
            </w:pPr>
          </w:p>
          <w:p w14:paraId="5B3AB404" w14:textId="77777777" w:rsidR="00FA0BE1" w:rsidRDefault="00FA0BE1" w:rsidP="00B1017F">
            <w:pPr>
              <w:autoSpaceDE w:val="0"/>
              <w:autoSpaceDN w:val="0"/>
              <w:adjustRightInd w:val="0"/>
              <w:spacing w:line="276" w:lineRule="auto"/>
              <w:jc w:val="center"/>
              <w:rPr>
                <w:rFonts w:eastAsia="Calibri"/>
                <w:b/>
                <w:bCs/>
                <w:iCs/>
                <w:lang w:val="sq-AL"/>
              </w:rPr>
            </w:pPr>
          </w:p>
          <w:p w14:paraId="76566768" w14:textId="1612685F" w:rsidR="00B1017F" w:rsidRDefault="00B1017F" w:rsidP="00B1017F">
            <w:pPr>
              <w:autoSpaceDE w:val="0"/>
              <w:autoSpaceDN w:val="0"/>
              <w:adjustRightInd w:val="0"/>
              <w:spacing w:line="276" w:lineRule="auto"/>
              <w:jc w:val="center"/>
              <w:rPr>
                <w:rFonts w:eastAsia="Calibri"/>
                <w:b/>
                <w:bCs/>
                <w:iCs/>
                <w:lang w:val="sq-AL"/>
              </w:rPr>
            </w:pPr>
            <w:r>
              <w:rPr>
                <w:rFonts w:eastAsia="Calibri"/>
                <w:b/>
                <w:bCs/>
                <w:iCs/>
                <w:lang w:val="sq-AL"/>
              </w:rPr>
              <w:t>Član 12</w:t>
            </w:r>
          </w:p>
          <w:p w14:paraId="6BC9EB07" w14:textId="77777777" w:rsidR="00B1017F" w:rsidRDefault="00B1017F" w:rsidP="00B1017F">
            <w:pPr>
              <w:autoSpaceDE w:val="0"/>
              <w:autoSpaceDN w:val="0"/>
              <w:adjustRightInd w:val="0"/>
              <w:spacing w:line="276" w:lineRule="auto"/>
              <w:jc w:val="center"/>
              <w:rPr>
                <w:rFonts w:eastAsia="Calibri"/>
                <w:b/>
                <w:bCs/>
                <w:iCs/>
                <w:lang w:val="sq-AL"/>
              </w:rPr>
            </w:pPr>
            <w:r>
              <w:rPr>
                <w:rFonts w:eastAsia="Calibri"/>
                <w:b/>
                <w:bCs/>
                <w:iCs/>
                <w:lang w:val="sq-AL"/>
              </w:rPr>
              <w:t xml:space="preserve">Starateljstvo </w:t>
            </w:r>
          </w:p>
          <w:p w14:paraId="3C4A5B43" w14:textId="77777777" w:rsidR="00B1017F" w:rsidRDefault="00B1017F" w:rsidP="00B1017F">
            <w:pPr>
              <w:autoSpaceDE w:val="0"/>
              <w:autoSpaceDN w:val="0"/>
              <w:adjustRightInd w:val="0"/>
              <w:spacing w:line="276" w:lineRule="auto"/>
              <w:rPr>
                <w:rFonts w:eastAsia="Calibri"/>
                <w:b/>
                <w:bCs/>
                <w:iCs/>
                <w:lang w:val="sq-AL"/>
              </w:rPr>
            </w:pPr>
          </w:p>
          <w:p w14:paraId="0B9BEC97" w14:textId="4960B445" w:rsidR="00B1017F" w:rsidRDefault="00FA0BE1" w:rsidP="00FA0BE1">
            <w:pPr>
              <w:autoSpaceDE w:val="0"/>
              <w:autoSpaceDN w:val="0"/>
              <w:adjustRightInd w:val="0"/>
              <w:spacing w:line="276" w:lineRule="auto"/>
              <w:jc w:val="both"/>
              <w:rPr>
                <w:rFonts w:eastAsia="Calibri"/>
                <w:iCs/>
                <w:lang w:val="sq-AL"/>
              </w:rPr>
            </w:pPr>
            <w:r>
              <w:rPr>
                <w:rFonts w:eastAsia="Calibri"/>
                <w:iCs/>
                <w:lang w:val="sq-AL"/>
              </w:rPr>
              <w:t>1.</w:t>
            </w:r>
            <w:r w:rsidR="00B1017F">
              <w:rPr>
                <w:rFonts w:eastAsia="Calibri"/>
                <w:iCs/>
                <w:lang w:val="sq-AL"/>
              </w:rPr>
              <w:t xml:space="preserve">Starateljstvo je oblik zaštite dece bez roditeljskog staranja koja su smeštena u </w:t>
            </w:r>
            <w:r w:rsidR="00B1017F">
              <w:rPr>
                <w:rFonts w:eastAsia="Calibri"/>
                <w:iCs/>
                <w:lang w:val="sq-AL"/>
              </w:rPr>
              <w:lastRenderedPageBreak/>
              <w:t>starateljstvo i uživaju posebnu zaštitu od javnih institicuja, kada njihovi roditelji smatraju da je nemoguće vršiti roditeljsko staranje, jer su: oba roditelja mrtva ili nepoznata, proglašeni nestalim, lišeni roditeljskog staranja ili su izgubili sposobnost delovanja, ili iz bilo kog drugog razloga koji odlukom suda daje razloge za odlučivanje u korist dobrobit deteta;</w:t>
            </w:r>
          </w:p>
          <w:p w14:paraId="5AE359BB" w14:textId="19D8B842" w:rsidR="00B1017F" w:rsidRDefault="00B1017F" w:rsidP="00CE4994">
            <w:pPr>
              <w:autoSpaceDE w:val="0"/>
              <w:autoSpaceDN w:val="0"/>
              <w:adjustRightInd w:val="0"/>
              <w:spacing w:line="276" w:lineRule="auto"/>
              <w:contextualSpacing/>
              <w:jc w:val="both"/>
              <w:rPr>
                <w:rFonts w:eastAsia="Calibri"/>
                <w:iCs/>
                <w:lang w:val="sq-AL"/>
              </w:rPr>
            </w:pPr>
          </w:p>
          <w:p w14:paraId="5711717A" w14:textId="77777777" w:rsidR="00CE4994" w:rsidRDefault="00CE4994" w:rsidP="00B1017F">
            <w:pPr>
              <w:autoSpaceDE w:val="0"/>
              <w:autoSpaceDN w:val="0"/>
              <w:adjustRightInd w:val="0"/>
              <w:spacing w:line="276" w:lineRule="auto"/>
              <w:ind w:left="720"/>
              <w:contextualSpacing/>
              <w:jc w:val="both"/>
              <w:rPr>
                <w:rFonts w:eastAsia="Calibri"/>
                <w:iCs/>
                <w:lang w:val="sq-AL"/>
              </w:rPr>
            </w:pPr>
          </w:p>
          <w:p w14:paraId="5EF630A7" w14:textId="6EF595E5" w:rsidR="00B1017F" w:rsidRDefault="00FA0BE1" w:rsidP="00FA0BE1">
            <w:pPr>
              <w:autoSpaceDE w:val="0"/>
              <w:autoSpaceDN w:val="0"/>
              <w:adjustRightInd w:val="0"/>
              <w:spacing w:line="276" w:lineRule="auto"/>
              <w:jc w:val="both"/>
              <w:rPr>
                <w:rFonts w:eastAsia="Calibri"/>
                <w:iCs/>
                <w:lang w:val="sq-AL"/>
              </w:rPr>
            </w:pPr>
            <w:r>
              <w:rPr>
                <w:color w:val="000000"/>
                <w:lang w:val="sq-AL"/>
              </w:rPr>
              <w:t>2.</w:t>
            </w:r>
            <w:r w:rsidR="00B1017F">
              <w:rPr>
                <w:color w:val="000000"/>
                <w:lang w:val="sq-AL"/>
              </w:rPr>
              <w:t>Starateljstvo kao oblik zaštite pruži se punoletnoj osobi kojoj je odlukom suda oduzeta sposobnost postupanja;</w:t>
            </w:r>
          </w:p>
          <w:p w14:paraId="25B55FB8" w14:textId="77777777" w:rsidR="00B1017F" w:rsidRDefault="00B1017F" w:rsidP="00B1017F">
            <w:pPr>
              <w:autoSpaceDE w:val="0"/>
              <w:autoSpaceDN w:val="0"/>
              <w:adjustRightInd w:val="0"/>
              <w:spacing w:line="276" w:lineRule="auto"/>
              <w:ind w:left="720"/>
              <w:contextualSpacing/>
              <w:jc w:val="both"/>
              <w:rPr>
                <w:rFonts w:eastAsia="Calibri"/>
                <w:iCs/>
                <w:lang w:val="sq-AL"/>
              </w:rPr>
            </w:pPr>
          </w:p>
          <w:p w14:paraId="3A25E2A5" w14:textId="2990D7C8" w:rsidR="00B1017F" w:rsidRDefault="00FA0BE1" w:rsidP="00FA0BE1">
            <w:pPr>
              <w:autoSpaceDE w:val="0"/>
              <w:autoSpaceDN w:val="0"/>
              <w:adjustRightInd w:val="0"/>
              <w:spacing w:line="276" w:lineRule="auto"/>
              <w:jc w:val="both"/>
              <w:rPr>
                <w:rFonts w:eastAsia="Calibri"/>
                <w:iCs/>
                <w:lang w:val="sq-AL"/>
              </w:rPr>
            </w:pPr>
            <w:r>
              <w:rPr>
                <w:rFonts w:eastAsia="Calibri"/>
                <w:iCs/>
                <w:lang w:val="sq-AL"/>
              </w:rPr>
              <w:t>3.</w:t>
            </w:r>
            <w:r w:rsidR="00B1017F">
              <w:rPr>
                <w:rFonts w:eastAsia="Calibri"/>
                <w:iCs/>
                <w:lang w:val="sq-AL"/>
              </w:rPr>
              <w:t>Starateljstvo putem pravne, socijalne i porodične zaštite, pruža privremeno i trajno staranje detetu i odraslom licu, preduzimanjem radnji i odluka u dobroj nameri koje utiču na ličnost, zdravlje, obrazovanje, razvoj sposobnosti za ostvarivanje nezavisnog života deteta i odraslog lica.</w:t>
            </w:r>
          </w:p>
          <w:p w14:paraId="34B2D140" w14:textId="476FEBE6" w:rsidR="00DA0442" w:rsidRDefault="00DA0442" w:rsidP="00FA0BE1">
            <w:pPr>
              <w:autoSpaceDE w:val="0"/>
              <w:autoSpaceDN w:val="0"/>
              <w:adjustRightInd w:val="0"/>
              <w:spacing w:line="276" w:lineRule="auto"/>
              <w:jc w:val="both"/>
              <w:rPr>
                <w:rFonts w:eastAsia="Calibri"/>
                <w:iCs/>
                <w:lang w:val="sq-AL"/>
              </w:rPr>
            </w:pPr>
          </w:p>
          <w:p w14:paraId="2BB9C3E0" w14:textId="77777777" w:rsidR="00E86E24" w:rsidRDefault="00E86E24" w:rsidP="00FA0BE1">
            <w:pPr>
              <w:autoSpaceDE w:val="0"/>
              <w:autoSpaceDN w:val="0"/>
              <w:adjustRightInd w:val="0"/>
              <w:spacing w:line="276" w:lineRule="auto"/>
              <w:jc w:val="both"/>
              <w:rPr>
                <w:rFonts w:eastAsia="Calibri"/>
                <w:iCs/>
                <w:lang w:val="sq-AL"/>
              </w:rPr>
            </w:pPr>
          </w:p>
          <w:p w14:paraId="5A74B4BF" w14:textId="636F20D9" w:rsidR="00B1017F" w:rsidRDefault="0001531F" w:rsidP="00E86E24">
            <w:pPr>
              <w:autoSpaceDE w:val="0"/>
              <w:autoSpaceDN w:val="0"/>
              <w:adjustRightInd w:val="0"/>
              <w:spacing w:line="276" w:lineRule="auto"/>
              <w:jc w:val="both"/>
              <w:rPr>
                <w:rFonts w:eastAsia="Calibri"/>
                <w:iCs/>
                <w:lang w:val="sq-AL"/>
              </w:rPr>
            </w:pPr>
            <w:r>
              <w:rPr>
                <w:rFonts w:eastAsia="Calibri"/>
                <w:iCs/>
                <w:lang w:val="sq-AL"/>
              </w:rPr>
              <w:t>4</w:t>
            </w:r>
            <w:r w:rsidR="00E86E24">
              <w:rPr>
                <w:rFonts w:eastAsia="Calibri"/>
                <w:iCs/>
                <w:lang w:val="sq-AL"/>
              </w:rPr>
              <w:t>.</w:t>
            </w:r>
            <w:r w:rsidR="00B1017F">
              <w:rPr>
                <w:rFonts w:eastAsia="Calibri"/>
                <w:iCs/>
                <w:lang w:val="sq-AL"/>
              </w:rPr>
              <w:t>Starateljstvo obuhvata pravne i društvene radnje i odluke preduzete od javnih upravnih i pravosudnih institucija koje utiču na promenu ličnog statusa dece i odraslog lica.</w:t>
            </w:r>
          </w:p>
          <w:p w14:paraId="7F4DC527" w14:textId="0EAEF78E" w:rsidR="00E86E24" w:rsidRDefault="00E86E24" w:rsidP="00E86E24">
            <w:pPr>
              <w:autoSpaceDE w:val="0"/>
              <w:autoSpaceDN w:val="0"/>
              <w:adjustRightInd w:val="0"/>
              <w:spacing w:line="276" w:lineRule="auto"/>
              <w:jc w:val="both"/>
              <w:rPr>
                <w:rFonts w:eastAsia="Calibri"/>
                <w:iCs/>
                <w:lang w:val="sq-AL"/>
              </w:rPr>
            </w:pPr>
          </w:p>
          <w:p w14:paraId="695BC952" w14:textId="77777777" w:rsidR="00E86E24" w:rsidRDefault="00E86E24" w:rsidP="00E86E24">
            <w:pPr>
              <w:autoSpaceDE w:val="0"/>
              <w:autoSpaceDN w:val="0"/>
              <w:adjustRightInd w:val="0"/>
              <w:spacing w:line="276" w:lineRule="auto"/>
              <w:jc w:val="both"/>
              <w:rPr>
                <w:rFonts w:eastAsia="Calibri"/>
                <w:iCs/>
                <w:lang w:val="sq-AL"/>
              </w:rPr>
            </w:pPr>
          </w:p>
          <w:p w14:paraId="4A46F74D" w14:textId="0A07F426" w:rsidR="00B1017F" w:rsidRDefault="0001531F" w:rsidP="00E86E24">
            <w:pPr>
              <w:autoSpaceDE w:val="0"/>
              <w:autoSpaceDN w:val="0"/>
              <w:adjustRightInd w:val="0"/>
              <w:spacing w:line="276" w:lineRule="auto"/>
              <w:jc w:val="both"/>
              <w:rPr>
                <w:rFonts w:eastAsia="Calibri"/>
                <w:iCs/>
                <w:lang w:val="sq-AL"/>
              </w:rPr>
            </w:pPr>
            <w:r>
              <w:rPr>
                <w:rFonts w:eastAsia="Calibri"/>
                <w:iCs/>
                <w:lang w:val="sq-AL"/>
              </w:rPr>
              <w:t>5</w:t>
            </w:r>
            <w:r w:rsidR="00E86E24">
              <w:rPr>
                <w:rFonts w:eastAsia="Calibri"/>
                <w:iCs/>
                <w:lang w:val="sq-AL"/>
              </w:rPr>
              <w:t>.</w:t>
            </w:r>
            <w:r w:rsidR="00B1017F">
              <w:rPr>
                <w:rFonts w:eastAsia="Calibri"/>
                <w:iCs/>
                <w:lang w:val="sq-AL"/>
              </w:rPr>
              <w:t xml:space="preserve">Starateljstvo, takođe ima za cilj da obezbedi imovinska i druga prava i interese deteta i </w:t>
            </w:r>
            <w:r w:rsidR="00B1017F">
              <w:rPr>
                <w:rFonts w:eastAsia="Calibri"/>
                <w:iCs/>
                <w:lang w:val="sq-AL"/>
              </w:rPr>
              <w:lastRenderedPageBreak/>
              <w:t>odraslog lica koji su postavljeni pod starateljstvo od staratelja.</w:t>
            </w:r>
          </w:p>
          <w:p w14:paraId="1F8A1EBD" w14:textId="4C7E2CED" w:rsidR="00B1017F" w:rsidRDefault="00B1017F" w:rsidP="00B1017F">
            <w:pPr>
              <w:autoSpaceDE w:val="0"/>
              <w:autoSpaceDN w:val="0"/>
              <w:adjustRightInd w:val="0"/>
              <w:spacing w:line="276" w:lineRule="auto"/>
              <w:ind w:left="360"/>
              <w:contextualSpacing/>
              <w:jc w:val="both"/>
              <w:rPr>
                <w:rFonts w:eastAsia="Calibri"/>
                <w:iCs/>
                <w:lang w:val="sq-AL"/>
              </w:rPr>
            </w:pPr>
          </w:p>
          <w:p w14:paraId="1F8E66C0" w14:textId="77777777" w:rsidR="003860E2" w:rsidRDefault="003860E2" w:rsidP="00B1017F">
            <w:pPr>
              <w:autoSpaceDE w:val="0"/>
              <w:autoSpaceDN w:val="0"/>
              <w:adjustRightInd w:val="0"/>
              <w:spacing w:line="276" w:lineRule="auto"/>
              <w:ind w:left="360"/>
              <w:contextualSpacing/>
              <w:jc w:val="both"/>
              <w:rPr>
                <w:rFonts w:eastAsia="Calibri"/>
                <w:iCs/>
                <w:lang w:val="sq-AL"/>
              </w:rPr>
            </w:pPr>
          </w:p>
          <w:p w14:paraId="1E76EDA5" w14:textId="77777777" w:rsidR="000A124C" w:rsidRDefault="000A124C" w:rsidP="00B1017F">
            <w:pPr>
              <w:autoSpaceDE w:val="0"/>
              <w:autoSpaceDN w:val="0"/>
              <w:adjustRightInd w:val="0"/>
              <w:spacing w:line="276" w:lineRule="auto"/>
              <w:jc w:val="center"/>
              <w:rPr>
                <w:rFonts w:eastAsia="Calibri"/>
                <w:b/>
                <w:bCs/>
                <w:iCs/>
                <w:lang w:val="sq-AL"/>
              </w:rPr>
            </w:pPr>
          </w:p>
          <w:p w14:paraId="10CA035E" w14:textId="6F475438" w:rsidR="00B1017F" w:rsidRDefault="00B1017F" w:rsidP="00B1017F">
            <w:pPr>
              <w:autoSpaceDE w:val="0"/>
              <w:autoSpaceDN w:val="0"/>
              <w:adjustRightInd w:val="0"/>
              <w:spacing w:line="276" w:lineRule="auto"/>
              <w:jc w:val="center"/>
              <w:rPr>
                <w:rFonts w:eastAsia="Calibri"/>
                <w:b/>
                <w:bCs/>
                <w:iCs/>
                <w:lang w:val="sq-AL"/>
              </w:rPr>
            </w:pPr>
            <w:r>
              <w:rPr>
                <w:rFonts w:eastAsia="Calibri"/>
                <w:b/>
                <w:bCs/>
                <w:iCs/>
                <w:lang w:val="sq-AL"/>
              </w:rPr>
              <w:t>Član 13</w:t>
            </w:r>
          </w:p>
          <w:p w14:paraId="30EFE44C" w14:textId="77777777" w:rsidR="00B1017F" w:rsidRDefault="00B1017F" w:rsidP="00B1017F">
            <w:pPr>
              <w:autoSpaceDE w:val="0"/>
              <w:autoSpaceDN w:val="0"/>
              <w:adjustRightInd w:val="0"/>
              <w:spacing w:line="276" w:lineRule="auto"/>
              <w:jc w:val="center"/>
              <w:rPr>
                <w:rFonts w:eastAsia="Calibri"/>
                <w:b/>
                <w:bCs/>
                <w:iCs/>
                <w:lang w:val="sq-AL"/>
              </w:rPr>
            </w:pPr>
            <w:r>
              <w:rPr>
                <w:rFonts w:eastAsia="Calibri"/>
                <w:b/>
                <w:bCs/>
                <w:iCs/>
                <w:lang w:val="sq-AL"/>
              </w:rPr>
              <w:t xml:space="preserve">Staratelj </w:t>
            </w:r>
          </w:p>
          <w:p w14:paraId="7E160575" w14:textId="77777777" w:rsidR="00B1017F" w:rsidRDefault="00B1017F" w:rsidP="00B1017F">
            <w:pPr>
              <w:autoSpaceDE w:val="0"/>
              <w:autoSpaceDN w:val="0"/>
              <w:adjustRightInd w:val="0"/>
              <w:spacing w:line="276" w:lineRule="auto"/>
              <w:jc w:val="center"/>
              <w:rPr>
                <w:rFonts w:eastAsia="Calibri"/>
                <w:b/>
                <w:bCs/>
                <w:iCs/>
                <w:lang w:val="sq-AL"/>
              </w:rPr>
            </w:pPr>
          </w:p>
          <w:p w14:paraId="2DDC4F25" w14:textId="61535A18" w:rsidR="00B1017F" w:rsidRDefault="000A124C" w:rsidP="000A124C">
            <w:pPr>
              <w:autoSpaceDE w:val="0"/>
              <w:autoSpaceDN w:val="0"/>
              <w:adjustRightInd w:val="0"/>
              <w:spacing w:line="276" w:lineRule="auto"/>
              <w:jc w:val="both"/>
              <w:rPr>
                <w:rFonts w:eastAsia="Calibri"/>
                <w:iCs/>
                <w:lang w:val="sq-AL"/>
              </w:rPr>
            </w:pPr>
            <w:r>
              <w:rPr>
                <w:rFonts w:eastAsia="Calibri"/>
                <w:iCs/>
                <w:lang w:val="sq-AL"/>
              </w:rPr>
              <w:t>1.</w:t>
            </w:r>
            <w:r w:rsidR="00B1017F">
              <w:rPr>
                <w:rFonts w:eastAsia="Calibri"/>
                <w:iCs/>
                <w:lang w:val="sq-AL"/>
              </w:rPr>
              <w:t>Staratelj može biti svako lice koji ispunjava sledeće uslove:</w:t>
            </w:r>
          </w:p>
          <w:p w14:paraId="55B42D06" w14:textId="77777777" w:rsidR="000A124C" w:rsidRDefault="000A124C" w:rsidP="000A124C">
            <w:pPr>
              <w:autoSpaceDE w:val="0"/>
              <w:autoSpaceDN w:val="0"/>
              <w:adjustRightInd w:val="0"/>
              <w:spacing w:line="276" w:lineRule="auto"/>
              <w:jc w:val="both"/>
              <w:rPr>
                <w:rFonts w:eastAsia="Calibri"/>
                <w:iCs/>
                <w:lang w:val="sq-AL"/>
              </w:rPr>
            </w:pPr>
          </w:p>
          <w:p w14:paraId="77D4F8CF" w14:textId="05EEFDDE" w:rsidR="00B1017F" w:rsidRDefault="00790AE8" w:rsidP="000F3CBF">
            <w:pPr>
              <w:autoSpaceDE w:val="0"/>
              <w:autoSpaceDN w:val="0"/>
              <w:adjustRightInd w:val="0"/>
              <w:spacing w:line="276" w:lineRule="auto"/>
              <w:ind w:left="247"/>
              <w:contextualSpacing/>
              <w:jc w:val="both"/>
              <w:rPr>
                <w:rFonts w:eastAsia="Calibri"/>
                <w:iCs/>
                <w:lang w:val="sq-AL"/>
              </w:rPr>
            </w:pPr>
            <w:r>
              <w:rPr>
                <w:rFonts w:eastAsia="Calibri"/>
                <w:iCs/>
                <w:lang w:val="sq-AL"/>
              </w:rPr>
              <w:t>1.1.</w:t>
            </w:r>
            <w:r w:rsidR="00B1017F">
              <w:rPr>
                <w:rFonts w:eastAsia="Calibri"/>
                <w:iCs/>
                <w:lang w:val="sq-AL"/>
              </w:rPr>
              <w:t>Poseduje lične kvalitete i veštine potrebne za ispunjavanje dužnosti staratelja, i ne postoji bilo kakva prepreka koja čini vršenje starateljstva nedostojnim;</w:t>
            </w:r>
          </w:p>
          <w:p w14:paraId="3C8DD1B1" w14:textId="77777777" w:rsidR="00790AE8" w:rsidRDefault="00790AE8" w:rsidP="000F3CBF">
            <w:pPr>
              <w:autoSpaceDE w:val="0"/>
              <w:autoSpaceDN w:val="0"/>
              <w:adjustRightInd w:val="0"/>
              <w:spacing w:line="276" w:lineRule="auto"/>
              <w:ind w:left="247"/>
              <w:contextualSpacing/>
              <w:jc w:val="both"/>
              <w:rPr>
                <w:rFonts w:eastAsia="Calibri"/>
                <w:iCs/>
                <w:lang w:val="sq-AL"/>
              </w:rPr>
            </w:pPr>
          </w:p>
          <w:p w14:paraId="405A0A25" w14:textId="7ACF0412" w:rsidR="00B1017F" w:rsidRDefault="000F3CBF" w:rsidP="000F3CBF">
            <w:pPr>
              <w:autoSpaceDE w:val="0"/>
              <w:autoSpaceDN w:val="0"/>
              <w:adjustRightInd w:val="0"/>
              <w:spacing w:line="276" w:lineRule="auto"/>
              <w:ind w:left="247"/>
              <w:contextualSpacing/>
              <w:jc w:val="both"/>
              <w:rPr>
                <w:rFonts w:eastAsia="Calibri"/>
                <w:iCs/>
                <w:lang w:val="sq-AL"/>
              </w:rPr>
            </w:pPr>
            <w:r>
              <w:rPr>
                <w:rFonts w:eastAsia="Calibri"/>
                <w:iCs/>
                <w:lang w:val="sq-AL"/>
              </w:rPr>
              <w:t xml:space="preserve">1.2. </w:t>
            </w:r>
            <w:r w:rsidR="00B1017F">
              <w:rPr>
                <w:rFonts w:eastAsia="Calibri"/>
                <w:iCs/>
                <w:lang w:val="sq-AL"/>
              </w:rPr>
              <w:t>Davanje saglasnosti da postane staratelj;</w:t>
            </w:r>
          </w:p>
          <w:p w14:paraId="72DC0F96" w14:textId="77777777" w:rsidR="000F3CBF" w:rsidRDefault="000F3CBF" w:rsidP="000F3CBF">
            <w:pPr>
              <w:autoSpaceDE w:val="0"/>
              <w:autoSpaceDN w:val="0"/>
              <w:adjustRightInd w:val="0"/>
              <w:spacing w:line="276" w:lineRule="auto"/>
              <w:ind w:left="247"/>
              <w:contextualSpacing/>
              <w:jc w:val="both"/>
              <w:rPr>
                <w:rFonts w:eastAsia="Calibri"/>
                <w:iCs/>
                <w:lang w:val="sq-AL"/>
              </w:rPr>
            </w:pPr>
          </w:p>
          <w:p w14:paraId="59440B7A" w14:textId="630AE5A4" w:rsidR="00B1017F" w:rsidRDefault="000F3CBF" w:rsidP="000F3CBF">
            <w:pPr>
              <w:autoSpaceDE w:val="0"/>
              <w:autoSpaceDN w:val="0"/>
              <w:adjustRightInd w:val="0"/>
              <w:spacing w:line="276" w:lineRule="auto"/>
              <w:ind w:left="247"/>
              <w:contextualSpacing/>
              <w:jc w:val="both"/>
              <w:rPr>
                <w:rFonts w:eastAsia="Calibri"/>
                <w:iCs/>
                <w:lang w:val="sq-AL"/>
              </w:rPr>
            </w:pPr>
            <w:r>
              <w:rPr>
                <w:rFonts w:eastAsia="Calibri"/>
                <w:iCs/>
                <w:lang w:val="sq-AL"/>
              </w:rPr>
              <w:t xml:space="preserve">1.3. </w:t>
            </w:r>
            <w:r w:rsidR="00B1017F">
              <w:rPr>
                <w:rFonts w:eastAsia="Calibri"/>
                <w:iCs/>
                <w:lang w:val="sq-AL"/>
              </w:rPr>
              <w:t xml:space="preserve">Mora biti iz reda osoba u porodici lica pod starateljstvom; </w:t>
            </w:r>
          </w:p>
          <w:p w14:paraId="3418BBCA" w14:textId="77777777" w:rsidR="000F3CBF" w:rsidRDefault="000F3CBF" w:rsidP="000F3CBF">
            <w:pPr>
              <w:autoSpaceDE w:val="0"/>
              <w:autoSpaceDN w:val="0"/>
              <w:adjustRightInd w:val="0"/>
              <w:spacing w:line="276" w:lineRule="auto"/>
              <w:ind w:left="247"/>
              <w:contextualSpacing/>
              <w:jc w:val="both"/>
              <w:rPr>
                <w:rFonts w:eastAsia="Calibri"/>
                <w:iCs/>
                <w:lang w:val="sq-AL"/>
              </w:rPr>
            </w:pPr>
          </w:p>
          <w:p w14:paraId="22791F97" w14:textId="47F90BCA" w:rsidR="00B1017F" w:rsidRDefault="000F3CBF" w:rsidP="000F3CBF">
            <w:pPr>
              <w:autoSpaceDE w:val="0"/>
              <w:autoSpaceDN w:val="0"/>
              <w:adjustRightInd w:val="0"/>
              <w:spacing w:line="276" w:lineRule="auto"/>
              <w:ind w:left="247"/>
              <w:contextualSpacing/>
              <w:jc w:val="both"/>
              <w:rPr>
                <w:rFonts w:eastAsia="Calibri"/>
                <w:iCs/>
                <w:lang w:val="sq-AL"/>
              </w:rPr>
            </w:pPr>
            <w:r>
              <w:rPr>
                <w:rFonts w:eastAsia="Calibri"/>
                <w:iCs/>
                <w:lang w:val="sq-AL"/>
              </w:rPr>
              <w:t>1.4.</w:t>
            </w:r>
            <w:r w:rsidR="00B1017F">
              <w:rPr>
                <w:rFonts w:eastAsia="Calibri"/>
                <w:iCs/>
                <w:lang w:val="sq-AL"/>
              </w:rPr>
              <w:t>Poseduje lekarsko uverenje preko kojeg se utvrđuje da je fizički i psihički sposoban i da ne nosi nikakve zarazne bolesti.</w:t>
            </w:r>
          </w:p>
          <w:p w14:paraId="3561C2FF" w14:textId="2941B7C5" w:rsidR="003860E2" w:rsidRDefault="003860E2" w:rsidP="003860E2">
            <w:pPr>
              <w:autoSpaceDE w:val="0"/>
              <w:autoSpaceDN w:val="0"/>
              <w:adjustRightInd w:val="0"/>
              <w:contextualSpacing/>
              <w:jc w:val="both"/>
              <w:rPr>
                <w:rFonts w:eastAsia="Calibri"/>
                <w:iCs/>
                <w:lang w:val="sq-AL"/>
              </w:rPr>
            </w:pPr>
          </w:p>
          <w:p w14:paraId="5933BA2F" w14:textId="77777777" w:rsidR="003860E2" w:rsidRDefault="003860E2" w:rsidP="003860E2">
            <w:pPr>
              <w:autoSpaceDE w:val="0"/>
              <w:autoSpaceDN w:val="0"/>
              <w:adjustRightInd w:val="0"/>
              <w:contextualSpacing/>
              <w:jc w:val="both"/>
              <w:rPr>
                <w:rFonts w:eastAsia="Calibri"/>
                <w:iCs/>
                <w:lang w:val="sq-AL"/>
              </w:rPr>
            </w:pPr>
          </w:p>
          <w:p w14:paraId="1BBD9649" w14:textId="2E0933D2" w:rsidR="00B1017F" w:rsidRDefault="000F3CBF" w:rsidP="003860E2">
            <w:pPr>
              <w:autoSpaceDE w:val="0"/>
              <w:autoSpaceDN w:val="0"/>
              <w:adjustRightInd w:val="0"/>
              <w:jc w:val="both"/>
              <w:rPr>
                <w:rFonts w:eastAsia="Calibri"/>
                <w:iCs/>
                <w:lang w:val="sq-AL"/>
              </w:rPr>
            </w:pPr>
            <w:r>
              <w:rPr>
                <w:rFonts w:eastAsia="Calibri"/>
                <w:iCs/>
                <w:lang w:val="sq-AL"/>
              </w:rPr>
              <w:t xml:space="preserve"> </w:t>
            </w:r>
            <w:r w:rsidR="00A63613">
              <w:rPr>
                <w:rFonts w:eastAsia="Calibri"/>
                <w:iCs/>
                <w:lang w:val="sq-AL"/>
              </w:rPr>
              <w:t>2</w:t>
            </w:r>
            <w:r w:rsidR="003860E2">
              <w:rPr>
                <w:rFonts w:eastAsia="Calibri"/>
                <w:iCs/>
                <w:lang w:val="sq-AL"/>
              </w:rPr>
              <w:t xml:space="preserve">. </w:t>
            </w:r>
            <w:r w:rsidR="00B1017F">
              <w:rPr>
                <w:rFonts w:eastAsia="Calibri"/>
                <w:iCs/>
                <w:lang w:val="sq-AL"/>
              </w:rPr>
              <w:t xml:space="preserve">Izuzetno od tačke 1.3 stava 1. ovog člana, ako je to u interesu deteta i odraslog lica i kada hitne okolnosti to zahtevaju, lice van porodičnog kruga deteta ili odrasle osobe koje će biti postavljeno pod starateljstvo takođe može biti postavljen za staratelja. </w:t>
            </w:r>
          </w:p>
          <w:p w14:paraId="676DE3CF" w14:textId="12679871" w:rsidR="003860E2" w:rsidRDefault="003860E2" w:rsidP="000F3CBF">
            <w:pPr>
              <w:autoSpaceDE w:val="0"/>
              <w:autoSpaceDN w:val="0"/>
              <w:adjustRightInd w:val="0"/>
              <w:jc w:val="both"/>
              <w:rPr>
                <w:rFonts w:eastAsia="Calibri"/>
                <w:iCs/>
                <w:lang w:val="sq-AL"/>
              </w:rPr>
            </w:pPr>
          </w:p>
          <w:p w14:paraId="6E808CBE" w14:textId="1BF37C35" w:rsidR="003860E2" w:rsidRDefault="003860E2" w:rsidP="000F3CBF">
            <w:pPr>
              <w:autoSpaceDE w:val="0"/>
              <w:autoSpaceDN w:val="0"/>
              <w:adjustRightInd w:val="0"/>
              <w:jc w:val="both"/>
              <w:rPr>
                <w:rFonts w:eastAsia="Calibri"/>
                <w:iCs/>
                <w:lang w:val="sq-AL"/>
              </w:rPr>
            </w:pPr>
          </w:p>
          <w:p w14:paraId="533B2B5C" w14:textId="0F656549" w:rsidR="00B1017F" w:rsidRDefault="004A392F" w:rsidP="003860E2">
            <w:pPr>
              <w:autoSpaceDE w:val="0"/>
              <w:autoSpaceDN w:val="0"/>
              <w:adjustRightInd w:val="0"/>
              <w:spacing w:line="276" w:lineRule="auto"/>
              <w:jc w:val="both"/>
              <w:rPr>
                <w:rFonts w:eastAsia="Calibri"/>
                <w:iCs/>
                <w:lang w:val="sq-AL"/>
              </w:rPr>
            </w:pPr>
            <w:r>
              <w:rPr>
                <w:rFonts w:eastAsia="Calibri"/>
                <w:iCs/>
                <w:lang w:val="sq-AL"/>
              </w:rPr>
              <w:t>3</w:t>
            </w:r>
            <w:r w:rsidR="003860E2">
              <w:rPr>
                <w:rFonts w:eastAsia="Calibri"/>
                <w:iCs/>
                <w:lang w:val="sq-AL"/>
              </w:rPr>
              <w:t xml:space="preserve">. </w:t>
            </w:r>
            <w:r w:rsidR="00B1017F">
              <w:rPr>
                <w:rFonts w:eastAsia="Calibri"/>
                <w:iCs/>
                <w:lang w:val="sq-AL"/>
              </w:rPr>
              <w:t>Staratelju, kao posebno imenovanom licu, poverena su sva prava i obaveze neophodne za postizanje ovog cilja.</w:t>
            </w:r>
          </w:p>
          <w:p w14:paraId="1FFB5525" w14:textId="77777777" w:rsidR="00B1017F" w:rsidRDefault="00B1017F" w:rsidP="00B1017F">
            <w:pPr>
              <w:autoSpaceDE w:val="0"/>
              <w:autoSpaceDN w:val="0"/>
              <w:adjustRightInd w:val="0"/>
              <w:spacing w:line="276" w:lineRule="auto"/>
              <w:ind w:left="360"/>
              <w:contextualSpacing/>
              <w:jc w:val="both"/>
              <w:rPr>
                <w:rFonts w:eastAsia="Calibri"/>
                <w:iCs/>
                <w:lang w:val="sq-AL"/>
              </w:rPr>
            </w:pPr>
          </w:p>
          <w:p w14:paraId="17A4D304" w14:textId="7F28AF72" w:rsidR="003860E2" w:rsidRDefault="003860E2" w:rsidP="00D27BF1">
            <w:pPr>
              <w:autoSpaceDE w:val="0"/>
              <w:autoSpaceDN w:val="0"/>
              <w:adjustRightInd w:val="0"/>
              <w:rPr>
                <w:rFonts w:eastAsia="Calibri"/>
                <w:b/>
                <w:bCs/>
                <w:iCs/>
                <w:lang w:val="sq-AL"/>
              </w:rPr>
            </w:pPr>
          </w:p>
          <w:p w14:paraId="2CB52D9E" w14:textId="77777777" w:rsidR="00B1017F" w:rsidRDefault="00B1017F" w:rsidP="00D27BF1">
            <w:pPr>
              <w:autoSpaceDE w:val="0"/>
              <w:autoSpaceDN w:val="0"/>
              <w:adjustRightInd w:val="0"/>
              <w:jc w:val="center"/>
              <w:rPr>
                <w:rFonts w:eastAsia="Calibri"/>
                <w:b/>
                <w:bCs/>
                <w:iCs/>
                <w:lang w:val="sq-AL"/>
              </w:rPr>
            </w:pPr>
            <w:r>
              <w:rPr>
                <w:rFonts w:eastAsia="Calibri"/>
                <w:b/>
                <w:bCs/>
                <w:iCs/>
                <w:lang w:val="sq-AL"/>
              </w:rPr>
              <w:t>Član 14</w:t>
            </w:r>
          </w:p>
          <w:p w14:paraId="3DA3BF32" w14:textId="77777777" w:rsidR="00B1017F" w:rsidRDefault="00B1017F" w:rsidP="00D27BF1">
            <w:pPr>
              <w:autoSpaceDE w:val="0"/>
              <w:autoSpaceDN w:val="0"/>
              <w:adjustRightInd w:val="0"/>
              <w:jc w:val="center"/>
              <w:rPr>
                <w:rFonts w:eastAsia="Calibri"/>
                <w:b/>
                <w:bCs/>
                <w:iCs/>
                <w:lang w:val="sq-AL"/>
              </w:rPr>
            </w:pPr>
            <w:r>
              <w:rPr>
                <w:rFonts w:eastAsia="Calibri"/>
                <w:b/>
                <w:bCs/>
                <w:iCs/>
                <w:lang w:val="sq-AL"/>
              </w:rPr>
              <w:t>Izuzeci za postavljanje kao staratelj</w:t>
            </w:r>
          </w:p>
          <w:p w14:paraId="4DEAAEDD" w14:textId="7CD596CC" w:rsidR="00B1017F" w:rsidRDefault="00B1017F" w:rsidP="00D27BF1">
            <w:pPr>
              <w:autoSpaceDE w:val="0"/>
              <w:autoSpaceDN w:val="0"/>
              <w:adjustRightInd w:val="0"/>
              <w:jc w:val="both"/>
              <w:rPr>
                <w:rFonts w:eastAsia="Calibri"/>
                <w:iCs/>
                <w:lang w:val="sq-AL"/>
              </w:rPr>
            </w:pPr>
          </w:p>
          <w:p w14:paraId="290709CB" w14:textId="77777777" w:rsidR="00D27BF1" w:rsidRDefault="00D27BF1" w:rsidP="00D27BF1">
            <w:pPr>
              <w:autoSpaceDE w:val="0"/>
              <w:autoSpaceDN w:val="0"/>
              <w:adjustRightInd w:val="0"/>
              <w:jc w:val="both"/>
              <w:rPr>
                <w:rFonts w:eastAsia="Calibri"/>
                <w:iCs/>
                <w:lang w:val="sq-AL"/>
              </w:rPr>
            </w:pPr>
          </w:p>
          <w:p w14:paraId="3F433BFC" w14:textId="45E674FF" w:rsidR="00B1017F" w:rsidRDefault="000823DF" w:rsidP="00D27BF1">
            <w:pPr>
              <w:autoSpaceDE w:val="0"/>
              <w:autoSpaceDN w:val="0"/>
              <w:adjustRightInd w:val="0"/>
              <w:jc w:val="both"/>
              <w:rPr>
                <w:rFonts w:eastAsia="Calibri"/>
                <w:iCs/>
                <w:lang w:val="sq-AL"/>
              </w:rPr>
            </w:pPr>
            <w:r>
              <w:rPr>
                <w:rFonts w:eastAsia="Calibri"/>
                <w:iCs/>
                <w:lang w:val="sq-AL"/>
              </w:rPr>
              <w:t>1.</w:t>
            </w:r>
            <w:r w:rsidR="00B1017F">
              <w:rPr>
                <w:rFonts w:eastAsia="Calibri"/>
                <w:iCs/>
                <w:lang w:val="sq-AL"/>
              </w:rPr>
              <w:t>Ne može biti i postaviti za staratelja lice koje:</w:t>
            </w:r>
          </w:p>
          <w:p w14:paraId="56B21115" w14:textId="7DD6F3CC" w:rsidR="00E76D83" w:rsidRDefault="00E76D83" w:rsidP="00D27BF1">
            <w:pPr>
              <w:autoSpaceDE w:val="0"/>
              <w:autoSpaceDN w:val="0"/>
              <w:adjustRightInd w:val="0"/>
              <w:jc w:val="both"/>
              <w:rPr>
                <w:rFonts w:eastAsia="Calibri"/>
                <w:iCs/>
                <w:lang w:val="sq-AL"/>
              </w:rPr>
            </w:pPr>
          </w:p>
          <w:p w14:paraId="3A53E6B9" w14:textId="77777777" w:rsidR="00D27BF1" w:rsidRDefault="00D27BF1" w:rsidP="00D27BF1">
            <w:pPr>
              <w:autoSpaceDE w:val="0"/>
              <w:autoSpaceDN w:val="0"/>
              <w:adjustRightInd w:val="0"/>
              <w:ind w:left="151"/>
              <w:jc w:val="both"/>
              <w:rPr>
                <w:rFonts w:eastAsia="Calibri"/>
                <w:iCs/>
                <w:lang w:val="sq-AL"/>
              </w:rPr>
            </w:pPr>
          </w:p>
          <w:p w14:paraId="11611B60" w14:textId="7EEDC842" w:rsidR="00B1017F" w:rsidRDefault="00E76D83" w:rsidP="00D27BF1">
            <w:pPr>
              <w:autoSpaceDE w:val="0"/>
              <w:autoSpaceDN w:val="0"/>
              <w:adjustRightInd w:val="0"/>
              <w:ind w:left="151"/>
              <w:contextualSpacing/>
              <w:jc w:val="both"/>
              <w:rPr>
                <w:rFonts w:eastAsia="Calibri"/>
                <w:iCs/>
                <w:lang w:val="sq-AL"/>
              </w:rPr>
            </w:pPr>
            <w:r>
              <w:rPr>
                <w:rFonts w:eastAsia="Calibri"/>
                <w:iCs/>
                <w:lang w:val="sq-AL"/>
              </w:rPr>
              <w:t xml:space="preserve">1.1. </w:t>
            </w:r>
            <w:r w:rsidR="00B1017F">
              <w:rPr>
                <w:rFonts w:eastAsia="Calibri"/>
                <w:iCs/>
                <w:lang w:val="sq-AL"/>
              </w:rPr>
              <w:t>je prethodno odlukom suda izgubio zakonsko ili roditeljsko pravo na starateljstvo;</w:t>
            </w:r>
          </w:p>
          <w:p w14:paraId="03289387" w14:textId="749E2B6D" w:rsidR="00E76D83" w:rsidRDefault="00E76D83" w:rsidP="00D27BF1">
            <w:pPr>
              <w:autoSpaceDE w:val="0"/>
              <w:autoSpaceDN w:val="0"/>
              <w:adjustRightInd w:val="0"/>
              <w:ind w:left="151"/>
              <w:contextualSpacing/>
              <w:jc w:val="both"/>
              <w:rPr>
                <w:rFonts w:eastAsia="Calibri"/>
                <w:iCs/>
                <w:lang w:val="sq-AL"/>
              </w:rPr>
            </w:pPr>
          </w:p>
          <w:p w14:paraId="72F4EDAE" w14:textId="77777777" w:rsidR="00D27BF1" w:rsidRDefault="00D27BF1" w:rsidP="00D27BF1">
            <w:pPr>
              <w:autoSpaceDE w:val="0"/>
              <w:autoSpaceDN w:val="0"/>
              <w:adjustRightInd w:val="0"/>
              <w:ind w:left="151"/>
              <w:contextualSpacing/>
              <w:jc w:val="both"/>
              <w:rPr>
                <w:rFonts w:eastAsia="Calibri"/>
                <w:iCs/>
                <w:lang w:val="sq-AL"/>
              </w:rPr>
            </w:pPr>
          </w:p>
          <w:p w14:paraId="6A1C7B91" w14:textId="77777777" w:rsidR="00D27BF1" w:rsidRDefault="00D27BF1" w:rsidP="00D27BF1">
            <w:pPr>
              <w:autoSpaceDE w:val="0"/>
              <w:autoSpaceDN w:val="0"/>
              <w:adjustRightInd w:val="0"/>
              <w:ind w:left="151"/>
              <w:contextualSpacing/>
              <w:jc w:val="both"/>
              <w:rPr>
                <w:rFonts w:eastAsia="Calibri"/>
                <w:iCs/>
                <w:lang w:val="sq-AL"/>
              </w:rPr>
            </w:pPr>
          </w:p>
          <w:p w14:paraId="5563E9C5" w14:textId="644B1400" w:rsidR="00B1017F" w:rsidRDefault="00E76D83" w:rsidP="00D27BF1">
            <w:pPr>
              <w:autoSpaceDE w:val="0"/>
              <w:autoSpaceDN w:val="0"/>
              <w:adjustRightInd w:val="0"/>
              <w:ind w:left="151"/>
              <w:contextualSpacing/>
              <w:jc w:val="both"/>
              <w:rPr>
                <w:rFonts w:eastAsia="Calibri"/>
                <w:iCs/>
                <w:lang w:val="sq-AL"/>
              </w:rPr>
            </w:pPr>
            <w:r>
              <w:rPr>
                <w:rFonts w:eastAsia="Calibri"/>
                <w:iCs/>
                <w:lang w:val="sq-AL"/>
              </w:rPr>
              <w:t xml:space="preserve">1.2. </w:t>
            </w:r>
            <w:r w:rsidR="00B1017F">
              <w:rPr>
                <w:rFonts w:eastAsia="Calibri"/>
                <w:iCs/>
                <w:lang w:val="sq-AL"/>
              </w:rPr>
              <w:t>je delimično ili potpuno izgubio sposobnost postupanja;</w:t>
            </w:r>
          </w:p>
          <w:p w14:paraId="2F4B1EE4" w14:textId="77777777" w:rsidR="00E76D83" w:rsidRDefault="00E76D83" w:rsidP="00D27BF1">
            <w:pPr>
              <w:autoSpaceDE w:val="0"/>
              <w:autoSpaceDN w:val="0"/>
              <w:adjustRightInd w:val="0"/>
              <w:ind w:left="151"/>
              <w:contextualSpacing/>
              <w:jc w:val="both"/>
              <w:rPr>
                <w:rFonts w:eastAsia="Calibri"/>
                <w:iCs/>
                <w:lang w:val="sq-AL"/>
              </w:rPr>
            </w:pPr>
          </w:p>
          <w:p w14:paraId="750C17BC" w14:textId="18C94EBC" w:rsidR="00B1017F" w:rsidRDefault="00E76D83" w:rsidP="00D27BF1">
            <w:pPr>
              <w:autoSpaceDE w:val="0"/>
              <w:autoSpaceDN w:val="0"/>
              <w:adjustRightInd w:val="0"/>
              <w:ind w:left="151"/>
              <w:contextualSpacing/>
              <w:jc w:val="both"/>
              <w:rPr>
                <w:rFonts w:eastAsia="Calibri"/>
                <w:iCs/>
                <w:lang w:val="sq-AL"/>
              </w:rPr>
            </w:pPr>
            <w:r>
              <w:rPr>
                <w:rFonts w:eastAsia="Calibri"/>
                <w:iCs/>
                <w:lang w:val="sq-AL"/>
              </w:rPr>
              <w:t xml:space="preserve">1.3. </w:t>
            </w:r>
            <w:r w:rsidR="00B1017F">
              <w:rPr>
                <w:rFonts w:eastAsia="Calibri"/>
                <w:iCs/>
                <w:lang w:val="sq-AL"/>
              </w:rPr>
              <w:t>ima interese koji su u očiglednom sukobu sa interesima lica koje će se postaviti pod starateljstvo;</w:t>
            </w:r>
          </w:p>
          <w:p w14:paraId="7290A335" w14:textId="3C34707C" w:rsidR="00E76D83" w:rsidRDefault="00E76D83" w:rsidP="00D27BF1">
            <w:pPr>
              <w:autoSpaceDE w:val="0"/>
              <w:autoSpaceDN w:val="0"/>
              <w:adjustRightInd w:val="0"/>
              <w:ind w:left="151"/>
              <w:contextualSpacing/>
              <w:jc w:val="both"/>
              <w:rPr>
                <w:rFonts w:eastAsia="Calibri"/>
                <w:iCs/>
                <w:lang w:val="sq-AL"/>
              </w:rPr>
            </w:pPr>
          </w:p>
          <w:p w14:paraId="42CC1B11" w14:textId="77777777" w:rsidR="00D27BF1" w:rsidRDefault="00D27BF1" w:rsidP="00D27BF1">
            <w:pPr>
              <w:autoSpaceDE w:val="0"/>
              <w:autoSpaceDN w:val="0"/>
              <w:adjustRightInd w:val="0"/>
              <w:ind w:left="151"/>
              <w:contextualSpacing/>
              <w:jc w:val="both"/>
              <w:rPr>
                <w:rFonts w:eastAsia="Calibri"/>
                <w:iCs/>
                <w:lang w:val="sq-AL"/>
              </w:rPr>
            </w:pPr>
          </w:p>
          <w:p w14:paraId="6BF77A16" w14:textId="0BF6D176" w:rsidR="00B1017F" w:rsidRDefault="00E76D83" w:rsidP="00D27BF1">
            <w:pPr>
              <w:autoSpaceDE w:val="0"/>
              <w:autoSpaceDN w:val="0"/>
              <w:adjustRightInd w:val="0"/>
              <w:ind w:left="151"/>
              <w:contextualSpacing/>
              <w:jc w:val="both"/>
              <w:rPr>
                <w:rFonts w:eastAsia="Calibri"/>
                <w:iCs/>
                <w:lang w:val="sq-AL"/>
              </w:rPr>
            </w:pPr>
            <w:r>
              <w:rPr>
                <w:rFonts w:eastAsia="Calibri"/>
                <w:iCs/>
                <w:lang w:val="sq-AL"/>
              </w:rPr>
              <w:t xml:space="preserve">1.4. </w:t>
            </w:r>
            <w:r w:rsidR="00B1017F">
              <w:rPr>
                <w:rFonts w:eastAsia="Calibri"/>
                <w:iCs/>
                <w:lang w:val="sq-AL"/>
              </w:rPr>
              <w:t>njegove lične osobine ili materijalni interesi mogu biti u sukobu sa interesima staratelja i kada se sumnja da odnos sa licem pod starateljstvom ili sa prirodnim roditeljima može izazvati sukob;</w:t>
            </w:r>
          </w:p>
          <w:p w14:paraId="10138253" w14:textId="77777777" w:rsidR="00B1017F" w:rsidRDefault="00B1017F" w:rsidP="00D27BF1">
            <w:pPr>
              <w:autoSpaceDE w:val="0"/>
              <w:autoSpaceDN w:val="0"/>
              <w:adjustRightInd w:val="0"/>
              <w:ind w:left="151"/>
              <w:contextualSpacing/>
              <w:jc w:val="both"/>
              <w:rPr>
                <w:rFonts w:eastAsia="Calibri"/>
                <w:iCs/>
                <w:lang w:val="sq-AL"/>
              </w:rPr>
            </w:pPr>
          </w:p>
          <w:p w14:paraId="577B6605" w14:textId="77777777" w:rsidR="00B1017F" w:rsidRDefault="00B1017F" w:rsidP="00D27BF1">
            <w:pPr>
              <w:autoSpaceDE w:val="0"/>
              <w:autoSpaceDN w:val="0"/>
              <w:adjustRightInd w:val="0"/>
              <w:spacing w:line="276" w:lineRule="auto"/>
              <w:ind w:left="151"/>
              <w:contextualSpacing/>
              <w:jc w:val="both"/>
              <w:rPr>
                <w:rFonts w:eastAsia="Calibri"/>
                <w:iCs/>
                <w:lang w:val="sq-AL"/>
              </w:rPr>
            </w:pPr>
          </w:p>
          <w:p w14:paraId="3405ACAD" w14:textId="33697DCB" w:rsidR="00B1017F" w:rsidRDefault="00E76D83" w:rsidP="00D27BF1">
            <w:pPr>
              <w:autoSpaceDE w:val="0"/>
              <w:autoSpaceDN w:val="0"/>
              <w:adjustRightInd w:val="0"/>
              <w:spacing w:line="276" w:lineRule="auto"/>
              <w:ind w:left="151"/>
              <w:contextualSpacing/>
              <w:jc w:val="both"/>
              <w:rPr>
                <w:rFonts w:eastAsia="Calibri"/>
                <w:iCs/>
                <w:lang w:val="sq-AL"/>
              </w:rPr>
            </w:pPr>
            <w:r>
              <w:rPr>
                <w:rFonts w:eastAsia="Calibri"/>
                <w:iCs/>
                <w:lang w:val="sq-AL"/>
              </w:rPr>
              <w:lastRenderedPageBreak/>
              <w:t>1.5.</w:t>
            </w:r>
            <w:r w:rsidR="00B1017F">
              <w:rPr>
                <w:rFonts w:eastAsia="Calibri"/>
                <w:iCs/>
                <w:lang w:val="sq-AL"/>
              </w:rPr>
              <w:t xml:space="preserve">je osuđen pravosnažnom odlukom suda za krivična dela protiv života, dostojanstva, seksualnog integriteta deteta ili odraslog lica. </w:t>
            </w:r>
          </w:p>
          <w:p w14:paraId="15D1EE75" w14:textId="0BE74CFF" w:rsidR="00B1017F" w:rsidRDefault="00B1017F" w:rsidP="00E76D83">
            <w:pPr>
              <w:autoSpaceDE w:val="0"/>
              <w:autoSpaceDN w:val="0"/>
              <w:adjustRightInd w:val="0"/>
              <w:spacing w:line="276" w:lineRule="auto"/>
              <w:rPr>
                <w:rFonts w:eastAsia="Calibri"/>
                <w:b/>
                <w:bCs/>
                <w:iCs/>
                <w:lang w:val="sq-AL"/>
              </w:rPr>
            </w:pPr>
          </w:p>
          <w:p w14:paraId="438186DD" w14:textId="77777777" w:rsidR="00E76D83" w:rsidRDefault="00E76D83" w:rsidP="00E76D83">
            <w:pPr>
              <w:autoSpaceDE w:val="0"/>
              <w:autoSpaceDN w:val="0"/>
              <w:adjustRightInd w:val="0"/>
              <w:spacing w:line="276" w:lineRule="auto"/>
              <w:rPr>
                <w:rFonts w:eastAsia="Calibri"/>
                <w:b/>
                <w:bCs/>
                <w:iCs/>
                <w:lang w:val="sq-AL"/>
              </w:rPr>
            </w:pPr>
          </w:p>
          <w:p w14:paraId="31B5BF78" w14:textId="77777777" w:rsidR="00B1017F" w:rsidRDefault="00B1017F" w:rsidP="00B1017F">
            <w:pPr>
              <w:autoSpaceDE w:val="0"/>
              <w:autoSpaceDN w:val="0"/>
              <w:adjustRightInd w:val="0"/>
              <w:spacing w:line="276" w:lineRule="auto"/>
              <w:ind w:left="360"/>
              <w:jc w:val="center"/>
              <w:rPr>
                <w:rFonts w:eastAsia="Calibri"/>
                <w:b/>
                <w:bCs/>
                <w:iCs/>
                <w:lang w:val="sq-AL"/>
              </w:rPr>
            </w:pPr>
          </w:p>
          <w:p w14:paraId="247F2494" w14:textId="77777777" w:rsidR="00B1017F" w:rsidRDefault="00B1017F" w:rsidP="00B1017F">
            <w:pPr>
              <w:autoSpaceDE w:val="0"/>
              <w:autoSpaceDN w:val="0"/>
              <w:adjustRightInd w:val="0"/>
              <w:spacing w:line="276" w:lineRule="auto"/>
              <w:ind w:left="360"/>
              <w:jc w:val="center"/>
              <w:rPr>
                <w:rFonts w:eastAsia="Calibri"/>
                <w:b/>
                <w:bCs/>
                <w:iCs/>
                <w:lang w:val="sq-AL"/>
              </w:rPr>
            </w:pPr>
            <w:r>
              <w:rPr>
                <w:rFonts w:eastAsia="Calibri"/>
                <w:b/>
                <w:bCs/>
                <w:iCs/>
                <w:lang w:val="sq-AL"/>
              </w:rPr>
              <w:t>Član 15</w:t>
            </w:r>
          </w:p>
          <w:p w14:paraId="3CAB0E45" w14:textId="77777777" w:rsidR="00B1017F" w:rsidRDefault="00B1017F" w:rsidP="00B1017F">
            <w:pPr>
              <w:autoSpaceDE w:val="0"/>
              <w:autoSpaceDN w:val="0"/>
              <w:adjustRightInd w:val="0"/>
              <w:spacing w:line="276" w:lineRule="auto"/>
              <w:ind w:left="360"/>
              <w:jc w:val="center"/>
              <w:rPr>
                <w:rFonts w:eastAsia="Calibri"/>
                <w:b/>
                <w:bCs/>
                <w:iCs/>
                <w:lang w:val="sq-AL"/>
              </w:rPr>
            </w:pPr>
            <w:r>
              <w:rPr>
                <w:rFonts w:eastAsia="Calibri"/>
                <w:b/>
                <w:bCs/>
                <w:iCs/>
                <w:lang w:val="sq-AL"/>
              </w:rPr>
              <w:t xml:space="preserve">Zakonska obaveza prihvatanja starateljstva i izuzeća </w:t>
            </w:r>
          </w:p>
          <w:p w14:paraId="094F3201" w14:textId="77777777" w:rsidR="00B1017F" w:rsidRDefault="00B1017F" w:rsidP="00B1017F">
            <w:pPr>
              <w:autoSpaceDE w:val="0"/>
              <w:autoSpaceDN w:val="0"/>
              <w:adjustRightInd w:val="0"/>
              <w:spacing w:line="276" w:lineRule="auto"/>
              <w:ind w:left="360"/>
              <w:rPr>
                <w:rFonts w:eastAsia="Calibri"/>
                <w:iCs/>
                <w:lang w:val="sq-AL"/>
              </w:rPr>
            </w:pPr>
          </w:p>
          <w:p w14:paraId="3E3E0809" w14:textId="63413BE3" w:rsidR="00B1017F" w:rsidRDefault="00E76D83" w:rsidP="00E76D83">
            <w:pPr>
              <w:autoSpaceDE w:val="0"/>
              <w:autoSpaceDN w:val="0"/>
              <w:adjustRightInd w:val="0"/>
              <w:spacing w:line="276" w:lineRule="auto"/>
              <w:jc w:val="both"/>
              <w:rPr>
                <w:rFonts w:eastAsia="Calibri"/>
                <w:iCs/>
                <w:lang w:val="sq-AL"/>
              </w:rPr>
            </w:pPr>
            <w:r>
              <w:rPr>
                <w:rFonts w:eastAsia="Calibri"/>
                <w:iCs/>
                <w:lang w:val="sq-AL"/>
              </w:rPr>
              <w:t>1.</w:t>
            </w:r>
            <w:r w:rsidR="00B1017F">
              <w:rPr>
                <w:rFonts w:eastAsia="Calibri"/>
                <w:iCs/>
                <w:lang w:val="sq-AL"/>
              </w:rPr>
              <w:t>Lica krvnog roda sa detetom ili odraslim licem koje će se staviti pod starateljstvo, u direktnom krvnom srodstvu i potomca u direktnom krvnom srodstvu, braća i sestre oca ili majke deteta i odrasla lica pod starateljstvom, po zakonu su dužni da prihvate dužnost staratelja ukoliko i dete ili odraslo lice pristanu na njihovo postavljanje pod starateljstvom, u skladu sa odredbama Zakona o Porodici o starateljstvu.</w:t>
            </w:r>
          </w:p>
          <w:p w14:paraId="58A36F3F" w14:textId="77777777" w:rsidR="00E76D83" w:rsidRDefault="00E76D83" w:rsidP="00E76D83">
            <w:pPr>
              <w:autoSpaceDE w:val="0"/>
              <w:autoSpaceDN w:val="0"/>
              <w:adjustRightInd w:val="0"/>
              <w:spacing w:line="276" w:lineRule="auto"/>
              <w:jc w:val="both"/>
              <w:rPr>
                <w:rFonts w:eastAsia="Calibri"/>
                <w:iCs/>
                <w:lang w:val="sq-AL"/>
              </w:rPr>
            </w:pPr>
          </w:p>
          <w:p w14:paraId="6CC71988" w14:textId="310C617A" w:rsidR="00B1017F" w:rsidRDefault="00E76D83" w:rsidP="00E76D83">
            <w:pPr>
              <w:autoSpaceDE w:val="0"/>
              <w:autoSpaceDN w:val="0"/>
              <w:adjustRightInd w:val="0"/>
              <w:spacing w:line="276" w:lineRule="auto"/>
              <w:jc w:val="both"/>
              <w:rPr>
                <w:rFonts w:eastAsia="Calibri"/>
                <w:iCs/>
                <w:lang w:val="sq-AL"/>
              </w:rPr>
            </w:pPr>
            <w:r>
              <w:rPr>
                <w:rFonts w:eastAsia="Calibri"/>
                <w:iCs/>
                <w:lang w:val="sq-AL"/>
              </w:rPr>
              <w:t>2.</w:t>
            </w:r>
            <w:r w:rsidR="00B1017F">
              <w:rPr>
                <w:rFonts w:eastAsia="Calibri"/>
                <w:iCs/>
                <w:lang w:val="sq-AL"/>
              </w:rPr>
              <w:t>Izuzetno od stava 1. ovog člana, osobe istog krvnog roda nisu obavezne da prihvate dužnost staratelja, ako:</w:t>
            </w:r>
          </w:p>
          <w:p w14:paraId="43044948" w14:textId="77777777" w:rsidR="00E76D83" w:rsidRDefault="00E76D83" w:rsidP="00E76D83">
            <w:pPr>
              <w:autoSpaceDE w:val="0"/>
              <w:autoSpaceDN w:val="0"/>
              <w:adjustRightInd w:val="0"/>
              <w:spacing w:line="276" w:lineRule="auto"/>
              <w:jc w:val="both"/>
              <w:rPr>
                <w:rFonts w:eastAsia="Calibri"/>
                <w:iCs/>
                <w:lang w:val="sq-AL"/>
              </w:rPr>
            </w:pPr>
          </w:p>
          <w:p w14:paraId="75F54439" w14:textId="18780AB2" w:rsidR="0067691E" w:rsidRDefault="00EA6DE7" w:rsidP="0067691E">
            <w:pPr>
              <w:autoSpaceDE w:val="0"/>
              <w:autoSpaceDN w:val="0"/>
              <w:adjustRightInd w:val="0"/>
              <w:spacing w:line="276" w:lineRule="auto"/>
              <w:ind w:left="247"/>
              <w:contextualSpacing/>
              <w:jc w:val="both"/>
              <w:rPr>
                <w:rFonts w:eastAsia="Calibri"/>
                <w:iCs/>
                <w:lang w:val="sq-AL"/>
              </w:rPr>
            </w:pPr>
            <w:r>
              <w:rPr>
                <w:rFonts w:eastAsia="Calibri"/>
                <w:iCs/>
                <w:lang w:val="sq-AL"/>
              </w:rPr>
              <w:t>2.1.</w:t>
            </w:r>
            <w:r w:rsidR="00B1017F">
              <w:rPr>
                <w:rFonts w:eastAsia="Calibri"/>
                <w:iCs/>
                <w:lang w:val="sq-AL"/>
              </w:rPr>
              <w:t>nisu navršili šesnaest (16) godina starosti;</w:t>
            </w:r>
          </w:p>
          <w:p w14:paraId="60222ED9" w14:textId="175692FC" w:rsidR="0067691E" w:rsidRDefault="0067691E" w:rsidP="0067691E">
            <w:pPr>
              <w:autoSpaceDE w:val="0"/>
              <w:autoSpaceDN w:val="0"/>
              <w:adjustRightInd w:val="0"/>
              <w:spacing w:line="276" w:lineRule="auto"/>
              <w:contextualSpacing/>
              <w:jc w:val="both"/>
              <w:rPr>
                <w:rFonts w:eastAsia="Calibri"/>
                <w:iCs/>
                <w:lang w:val="sq-AL"/>
              </w:rPr>
            </w:pPr>
          </w:p>
          <w:p w14:paraId="7749D23A" w14:textId="3320460B" w:rsidR="00B1017F" w:rsidRDefault="00EA6DE7" w:rsidP="0067691E">
            <w:pPr>
              <w:autoSpaceDE w:val="0"/>
              <w:autoSpaceDN w:val="0"/>
              <w:adjustRightInd w:val="0"/>
              <w:spacing w:line="276" w:lineRule="auto"/>
              <w:ind w:left="247"/>
              <w:contextualSpacing/>
              <w:jc w:val="both"/>
              <w:rPr>
                <w:rFonts w:eastAsia="Calibri"/>
                <w:iCs/>
                <w:lang w:val="sq-AL"/>
              </w:rPr>
            </w:pPr>
            <w:r>
              <w:rPr>
                <w:rFonts w:eastAsia="Calibri"/>
                <w:iCs/>
                <w:lang w:val="sq-AL"/>
              </w:rPr>
              <w:t>2.2.</w:t>
            </w:r>
            <w:r w:rsidR="00B1017F">
              <w:rPr>
                <w:rFonts w:eastAsia="Calibri"/>
                <w:iCs/>
                <w:lang w:val="sq-AL"/>
              </w:rPr>
              <w:t>zbog bolesti, fizičkog invaliditeta ili zbog prirode profesije ili usluge, nisu dovoljno sposobne da to ispune ovu dužnost;</w:t>
            </w:r>
          </w:p>
          <w:p w14:paraId="782BD362" w14:textId="7B04D310" w:rsidR="0067691E" w:rsidRDefault="0067691E" w:rsidP="0067691E">
            <w:pPr>
              <w:autoSpaceDE w:val="0"/>
              <w:autoSpaceDN w:val="0"/>
              <w:adjustRightInd w:val="0"/>
              <w:spacing w:line="276" w:lineRule="auto"/>
              <w:ind w:left="247"/>
              <w:contextualSpacing/>
              <w:jc w:val="both"/>
              <w:rPr>
                <w:rFonts w:eastAsia="Calibri"/>
                <w:iCs/>
                <w:lang w:val="sq-AL"/>
              </w:rPr>
            </w:pPr>
          </w:p>
          <w:p w14:paraId="3427D3A3" w14:textId="18719C08" w:rsidR="0067691E" w:rsidRDefault="0067691E" w:rsidP="0067691E">
            <w:pPr>
              <w:autoSpaceDE w:val="0"/>
              <w:autoSpaceDN w:val="0"/>
              <w:adjustRightInd w:val="0"/>
              <w:spacing w:line="276" w:lineRule="auto"/>
              <w:contextualSpacing/>
              <w:jc w:val="both"/>
              <w:rPr>
                <w:rFonts w:eastAsia="Calibri"/>
                <w:iCs/>
                <w:lang w:val="sq-AL"/>
              </w:rPr>
            </w:pPr>
          </w:p>
          <w:p w14:paraId="2270C046" w14:textId="77777777" w:rsidR="0067691E" w:rsidRDefault="0067691E" w:rsidP="0067691E">
            <w:pPr>
              <w:autoSpaceDE w:val="0"/>
              <w:autoSpaceDN w:val="0"/>
              <w:adjustRightInd w:val="0"/>
              <w:spacing w:line="276" w:lineRule="auto"/>
              <w:ind w:left="247"/>
              <w:contextualSpacing/>
              <w:jc w:val="both"/>
              <w:rPr>
                <w:rFonts w:eastAsia="Calibri"/>
                <w:iCs/>
                <w:lang w:val="sq-AL"/>
              </w:rPr>
            </w:pPr>
          </w:p>
          <w:p w14:paraId="498611C2" w14:textId="431998A5" w:rsidR="0067691E" w:rsidRDefault="0067691E" w:rsidP="0067691E">
            <w:pPr>
              <w:autoSpaceDE w:val="0"/>
              <w:autoSpaceDN w:val="0"/>
              <w:adjustRightInd w:val="0"/>
              <w:spacing w:line="276" w:lineRule="auto"/>
              <w:contextualSpacing/>
              <w:jc w:val="both"/>
              <w:rPr>
                <w:rFonts w:eastAsia="Calibri"/>
                <w:iCs/>
                <w:lang w:val="sq-AL"/>
              </w:rPr>
            </w:pPr>
            <w:r>
              <w:rPr>
                <w:rFonts w:eastAsia="Calibri"/>
                <w:iCs/>
                <w:lang w:val="sq-AL"/>
              </w:rPr>
              <w:t>2.3.</w:t>
            </w:r>
            <w:r w:rsidR="00B1017F">
              <w:rPr>
                <w:rFonts w:eastAsia="Calibri"/>
                <w:iCs/>
                <w:lang w:val="sq-AL"/>
              </w:rPr>
              <w:t>već imaju dužnost staratelja ili ako se već staraju o dvoje ili više dece ili odraslim stranim licima;</w:t>
            </w:r>
          </w:p>
          <w:p w14:paraId="4801B97F" w14:textId="77777777" w:rsidR="0067691E" w:rsidRPr="0067691E" w:rsidRDefault="0067691E" w:rsidP="0067691E">
            <w:pPr>
              <w:autoSpaceDE w:val="0"/>
              <w:autoSpaceDN w:val="0"/>
              <w:adjustRightInd w:val="0"/>
              <w:spacing w:line="276" w:lineRule="auto"/>
              <w:contextualSpacing/>
              <w:jc w:val="both"/>
              <w:rPr>
                <w:rFonts w:eastAsia="Calibri"/>
                <w:iCs/>
                <w:lang w:val="sq-AL"/>
              </w:rPr>
            </w:pPr>
          </w:p>
          <w:p w14:paraId="7F5E73B2" w14:textId="0574EBC0" w:rsidR="00B1017F" w:rsidRDefault="0067691E" w:rsidP="0067691E">
            <w:pPr>
              <w:autoSpaceDE w:val="0"/>
              <w:autoSpaceDN w:val="0"/>
              <w:adjustRightInd w:val="0"/>
              <w:spacing w:line="276" w:lineRule="auto"/>
              <w:contextualSpacing/>
              <w:jc w:val="both"/>
              <w:rPr>
                <w:rFonts w:eastAsia="Calibri"/>
                <w:iCs/>
                <w:lang w:val="sq-AL"/>
              </w:rPr>
            </w:pPr>
            <w:r>
              <w:rPr>
                <w:rFonts w:eastAsia="Calibri"/>
                <w:iCs/>
                <w:lang w:val="sq-AL"/>
              </w:rPr>
              <w:t>2.4.</w:t>
            </w:r>
            <w:r w:rsidR="00B1017F">
              <w:rPr>
                <w:rFonts w:eastAsia="Calibri"/>
                <w:iCs/>
                <w:lang w:val="sq-AL"/>
              </w:rPr>
              <w:t>majka koja se smatra ovom dužnošću ima dete mlađe od sedam godina i stoga odbija dužnost;</w:t>
            </w:r>
          </w:p>
          <w:p w14:paraId="7184CDCF" w14:textId="77777777" w:rsidR="0067691E" w:rsidRDefault="0067691E" w:rsidP="0067691E">
            <w:pPr>
              <w:autoSpaceDE w:val="0"/>
              <w:autoSpaceDN w:val="0"/>
              <w:adjustRightInd w:val="0"/>
              <w:spacing w:line="276" w:lineRule="auto"/>
              <w:contextualSpacing/>
              <w:jc w:val="both"/>
              <w:rPr>
                <w:rFonts w:eastAsia="Calibri"/>
                <w:iCs/>
                <w:lang w:val="sq-AL"/>
              </w:rPr>
            </w:pPr>
          </w:p>
          <w:p w14:paraId="65897118" w14:textId="51ECD13D" w:rsidR="00B1017F" w:rsidRDefault="0067691E" w:rsidP="0067691E">
            <w:pPr>
              <w:autoSpaceDE w:val="0"/>
              <w:autoSpaceDN w:val="0"/>
              <w:adjustRightInd w:val="0"/>
              <w:spacing w:line="276" w:lineRule="auto"/>
              <w:contextualSpacing/>
              <w:jc w:val="both"/>
              <w:rPr>
                <w:rFonts w:eastAsia="Calibri"/>
                <w:iCs/>
                <w:lang w:val="sq-AL"/>
              </w:rPr>
            </w:pPr>
            <w:r>
              <w:rPr>
                <w:rFonts w:eastAsia="Calibri"/>
                <w:iCs/>
                <w:lang w:val="sq-AL"/>
              </w:rPr>
              <w:t>2.5.</w:t>
            </w:r>
            <w:r w:rsidR="00B1017F">
              <w:rPr>
                <w:rFonts w:eastAsia="Calibri"/>
                <w:iCs/>
                <w:lang w:val="sq-AL"/>
              </w:rPr>
              <w:t>lice koje već brine o troje ili više svoje maloletne dece.</w:t>
            </w:r>
          </w:p>
          <w:p w14:paraId="25867906" w14:textId="125652AD" w:rsidR="00B1017F" w:rsidRDefault="00B1017F" w:rsidP="00E85A20">
            <w:pPr>
              <w:autoSpaceDE w:val="0"/>
              <w:autoSpaceDN w:val="0"/>
              <w:adjustRightInd w:val="0"/>
              <w:spacing w:line="276" w:lineRule="auto"/>
              <w:rPr>
                <w:rFonts w:eastAsia="Calibri"/>
                <w:b/>
                <w:bCs/>
                <w:iCs/>
                <w:lang w:val="sq-AL"/>
              </w:rPr>
            </w:pPr>
          </w:p>
          <w:p w14:paraId="32DDB2C6" w14:textId="77777777" w:rsidR="00B1017F" w:rsidRDefault="00B1017F" w:rsidP="00B1017F">
            <w:pPr>
              <w:autoSpaceDE w:val="0"/>
              <w:autoSpaceDN w:val="0"/>
              <w:adjustRightInd w:val="0"/>
              <w:spacing w:line="276" w:lineRule="auto"/>
              <w:jc w:val="center"/>
              <w:rPr>
                <w:rFonts w:eastAsia="Calibri"/>
                <w:b/>
                <w:bCs/>
                <w:iCs/>
                <w:lang w:val="sq-AL"/>
              </w:rPr>
            </w:pPr>
          </w:p>
          <w:p w14:paraId="7E20165D" w14:textId="77777777" w:rsidR="00B1017F" w:rsidRDefault="00B1017F" w:rsidP="00B1017F">
            <w:pPr>
              <w:autoSpaceDE w:val="0"/>
              <w:autoSpaceDN w:val="0"/>
              <w:adjustRightInd w:val="0"/>
              <w:spacing w:line="276" w:lineRule="auto"/>
              <w:jc w:val="center"/>
              <w:rPr>
                <w:rFonts w:eastAsia="Calibri"/>
                <w:b/>
                <w:bCs/>
                <w:iCs/>
                <w:lang w:val="sq-AL"/>
              </w:rPr>
            </w:pPr>
            <w:r>
              <w:rPr>
                <w:rFonts w:eastAsia="Calibri"/>
                <w:b/>
                <w:bCs/>
                <w:iCs/>
                <w:lang w:val="sq-AL"/>
              </w:rPr>
              <w:t>Član 16</w:t>
            </w:r>
          </w:p>
          <w:p w14:paraId="3006F615" w14:textId="77777777" w:rsidR="00B1017F" w:rsidRDefault="00B1017F" w:rsidP="00B1017F">
            <w:pPr>
              <w:autoSpaceDE w:val="0"/>
              <w:autoSpaceDN w:val="0"/>
              <w:adjustRightInd w:val="0"/>
              <w:spacing w:line="276" w:lineRule="auto"/>
              <w:jc w:val="center"/>
              <w:rPr>
                <w:rFonts w:eastAsia="Calibri"/>
                <w:b/>
                <w:bCs/>
                <w:iCs/>
                <w:lang w:val="sq-AL"/>
              </w:rPr>
            </w:pPr>
            <w:r>
              <w:rPr>
                <w:rFonts w:eastAsia="Calibri"/>
                <w:b/>
                <w:bCs/>
                <w:iCs/>
                <w:lang w:val="sq-AL"/>
              </w:rPr>
              <w:t>Organ Starateljstva u ulozi staratelja</w:t>
            </w:r>
          </w:p>
          <w:p w14:paraId="161B46B1" w14:textId="77777777" w:rsidR="00B1017F" w:rsidRDefault="00B1017F" w:rsidP="00B1017F">
            <w:pPr>
              <w:autoSpaceDE w:val="0"/>
              <w:autoSpaceDN w:val="0"/>
              <w:adjustRightInd w:val="0"/>
              <w:spacing w:line="276" w:lineRule="auto"/>
              <w:jc w:val="center"/>
              <w:rPr>
                <w:rFonts w:eastAsia="Calibri"/>
                <w:b/>
                <w:bCs/>
                <w:iCs/>
                <w:lang w:val="sq-AL"/>
              </w:rPr>
            </w:pPr>
          </w:p>
          <w:p w14:paraId="2F73BD95" w14:textId="17261FDA" w:rsidR="00B1017F" w:rsidRDefault="00673C2F" w:rsidP="00673C2F">
            <w:pPr>
              <w:autoSpaceDE w:val="0"/>
              <w:autoSpaceDN w:val="0"/>
              <w:adjustRightInd w:val="0"/>
              <w:spacing w:line="276" w:lineRule="auto"/>
              <w:jc w:val="both"/>
              <w:rPr>
                <w:rFonts w:eastAsia="Calibri"/>
                <w:iCs/>
                <w:lang w:val="sq-AL"/>
              </w:rPr>
            </w:pPr>
            <w:r>
              <w:rPr>
                <w:rFonts w:eastAsia="Calibri"/>
                <w:iCs/>
                <w:lang w:val="sq-AL"/>
              </w:rPr>
              <w:t>1.</w:t>
            </w:r>
            <w:r w:rsidR="00B1017F">
              <w:rPr>
                <w:rFonts w:eastAsia="Calibri"/>
                <w:iCs/>
                <w:lang w:val="sq-AL"/>
              </w:rPr>
              <w:t xml:space="preserve">Ako je to u interesu deteta i odraslog lica koja će biti postavljena pod starateljstvo, Organ Starateljstva može odlučiti da ne postavi staratelja, već da neposredno obavlja dužnosti staratelja. Odlukom o neposrednom vršenju dužnosti staratelja, predstavnik organa starateljstva imenuje se da rukovodi dužnostima u ime staratelja. </w:t>
            </w:r>
          </w:p>
          <w:p w14:paraId="38E9AA18" w14:textId="2756F405" w:rsidR="00673C2F" w:rsidRDefault="00673C2F" w:rsidP="00673C2F">
            <w:pPr>
              <w:autoSpaceDE w:val="0"/>
              <w:autoSpaceDN w:val="0"/>
              <w:adjustRightInd w:val="0"/>
              <w:spacing w:line="276" w:lineRule="auto"/>
              <w:jc w:val="both"/>
              <w:rPr>
                <w:rFonts w:eastAsia="Calibri"/>
                <w:iCs/>
                <w:lang w:val="sq-AL"/>
              </w:rPr>
            </w:pPr>
          </w:p>
          <w:p w14:paraId="4DDC34F7" w14:textId="77777777" w:rsidR="00C65351" w:rsidRDefault="00C65351" w:rsidP="00673C2F">
            <w:pPr>
              <w:autoSpaceDE w:val="0"/>
              <w:autoSpaceDN w:val="0"/>
              <w:adjustRightInd w:val="0"/>
              <w:spacing w:line="276" w:lineRule="auto"/>
              <w:jc w:val="both"/>
              <w:rPr>
                <w:rFonts w:eastAsia="Calibri"/>
                <w:iCs/>
                <w:lang w:val="sq-AL"/>
              </w:rPr>
            </w:pPr>
          </w:p>
          <w:p w14:paraId="2AF84791" w14:textId="10B73204" w:rsidR="00D36786" w:rsidRDefault="00673C2F" w:rsidP="00673C2F">
            <w:pPr>
              <w:autoSpaceDE w:val="0"/>
              <w:autoSpaceDN w:val="0"/>
              <w:adjustRightInd w:val="0"/>
              <w:spacing w:line="276" w:lineRule="auto"/>
              <w:jc w:val="both"/>
              <w:rPr>
                <w:rFonts w:eastAsia="Calibri"/>
                <w:iCs/>
                <w:lang w:val="sq-AL"/>
              </w:rPr>
            </w:pPr>
            <w:r>
              <w:rPr>
                <w:rFonts w:eastAsia="Calibri"/>
                <w:iCs/>
                <w:lang w:val="sq-AL"/>
              </w:rPr>
              <w:t>2.</w:t>
            </w:r>
            <w:r w:rsidR="00B1017F">
              <w:rPr>
                <w:rFonts w:eastAsia="Calibri"/>
                <w:iCs/>
                <w:lang w:val="sq-AL"/>
              </w:rPr>
              <w:t xml:space="preserve">Dužnosti staratelja koje zahtevaju ovlašćenje od Organa Starateljstva ili učešće organa na bilo koji drugi način, radi potvrđivanja odluke, </w:t>
            </w:r>
            <w:r w:rsidR="00B1017F">
              <w:rPr>
                <w:rFonts w:eastAsia="Calibri"/>
                <w:iCs/>
                <w:lang w:val="sq-AL"/>
              </w:rPr>
              <w:lastRenderedPageBreak/>
              <w:t xml:space="preserve">mogu biti upravljeni od predstavnika Organa Starateljstva samo ako to lice ima administrativno ovlašćenje Organa Starateljstva. On će postupati u skladu sa bilo kojim naredbom od strane Organa Starateljstva i postupati u skladu sa odredbama Zakona o Porodici i ovog Administrativnog Uputstva. </w:t>
            </w:r>
          </w:p>
          <w:p w14:paraId="31AD3582" w14:textId="731C498E" w:rsidR="00D36786" w:rsidRDefault="00D36786" w:rsidP="002C32EF">
            <w:pPr>
              <w:autoSpaceDE w:val="0"/>
              <w:autoSpaceDN w:val="0"/>
              <w:adjustRightInd w:val="0"/>
              <w:spacing w:line="276" w:lineRule="auto"/>
              <w:jc w:val="both"/>
              <w:rPr>
                <w:rFonts w:eastAsia="Calibri"/>
                <w:iCs/>
                <w:lang w:val="sq-AL"/>
              </w:rPr>
            </w:pPr>
          </w:p>
          <w:p w14:paraId="1F3ED076" w14:textId="77777777" w:rsidR="002C32EF" w:rsidRDefault="002C32EF" w:rsidP="002C32EF">
            <w:pPr>
              <w:autoSpaceDE w:val="0"/>
              <w:autoSpaceDN w:val="0"/>
              <w:adjustRightInd w:val="0"/>
              <w:spacing w:line="276" w:lineRule="auto"/>
              <w:jc w:val="both"/>
              <w:rPr>
                <w:rFonts w:eastAsia="Calibri"/>
                <w:iCs/>
                <w:lang w:val="sq-AL"/>
              </w:rPr>
            </w:pPr>
          </w:p>
          <w:p w14:paraId="6504914D" w14:textId="4EBF15B2" w:rsidR="00B1017F" w:rsidRDefault="00D36786" w:rsidP="002C32EF">
            <w:pPr>
              <w:autoSpaceDE w:val="0"/>
              <w:autoSpaceDN w:val="0"/>
              <w:adjustRightInd w:val="0"/>
              <w:spacing w:line="276" w:lineRule="auto"/>
              <w:jc w:val="both"/>
              <w:rPr>
                <w:rFonts w:eastAsia="Calibri"/>
                <w:iCs/>
                <w:lang w:val="sq-AL"/>
              </w:rPr>
            </w:pPr>
            <w:r>
              <w:rPr>
                <w:rFonts w:eastAsia="Calibri"/>
                <w:iCs/>
                <w:lang w:val="sq-AL"/>
              </w:rPr>
              <w:t>3.</w:t>
            </w:r>
            <w:r w:rsidR="00B1017F">
              <w:rPr>
                <w:rFonts w:eastAsia="Calibri"/>
                <w:iCs/>
                <w:lang w:val="sq-AL"/>
              </w:rPr>
              <w:t>Izuzetno od stavove 1. i 2. ovog člana, gde Organ Starateljstva generalno preuzima ulogu staratelja ili obavlja posebne dužnosti posrednog staratelja, može i u određenim slučajevima je ovlašćen da poveri određene dužnosti drugim stručnicima koji mogu postupati u njegovo ime i pod njegovim nadzorom.</w:t>
            </w:r>
          </w:p>
          <w:p w14:paraId="17247A29" w14:textId="748140C8" w:rsidR="00B1017F" w:rsidRDefault="00B1017F" w:rsidP="002C32EF">
            <w:pPr>
              <w:autoSpaceDE w:val="0"/>
              <w:autoSpaceDN w:val="0"/>
              <w:adjustRightInd w:val="0"/>
              <w:spacing w:line="276" w:lineRule="auto"/>
              <w:contextualSpacing/>
              <w:jc w:val="both"/>
              <w:rPr>
                <w:rFonts w:eastAsia="Calibri"/>
                <w:iCs/>
                <w:lang w:val="sq-AL"/>
              </w:rPr>
            </w:pPr>
          </w:p>
          <w:p w14:paraId="1D9F34FE" w14:textId="77777777" w:rsidR="00DF0542" w:rsidRDefault="00DF0542" w:rsidP="002C32EF">
            <w:pPr>
              <w:autoSpaceDE w:val="0"/>
              <w:autoSpaceDN w:val="0"/>
              <w:adjustRightInd w:val="0"/>
              <w:spacing w:line="276" w:lineRule="auto"/>
              <w:contextualSpacing/>
              <w:jc w:val="both"/>
              <w:rPr>
                <w:rFonts w:eastAsia="Calibri"/>
                <w:iCs/>
                <w:lang w:val="sq-AL"/>
              </w:rPr>
            </w:pPr>
          </w:p>
          <w:p w14:paraId="6D6F4771" w14:textId="77777777" w:rsidR="00B1017F" w:rsidRDefault="00B1017F" w:rsidP="00B1017F">
            <w:pPr>
              <w:autoSpaceDE w:val="0"/>
              <w:autoSpaceDN w:val="0"/>
              <w:adjustRightInd w:val="0"/>
              <w:spacing w:line="276" w:lineRule="auto"/>
              <w:ind w:left="360"/>
              <w:contextualSpacing/>
              <w:jc w:val="center"/>
              <w:rPr>
                <w:rFonts w:eastAsia="Calibri"/>
                <w:b/>
                <w:bCs/>
                <w:iCs/>
                <w:lang w:val="sq-AL"/>
              </w:rPr>
            </w:pPr>
            <w:r>
              <w:rPr>
                <w:rFonts w:eastAsia="Calibri"/>
                <w:b/>
                <w:bCs/>
                <w:iCs/>
                <w:lang w:val="sq-AL"/>
              </w:rPr>
              <w:t>Član 17</w:t>
            </w:r>
          </w:p>
          <w:p w14:paraId="6EFE7230" w14:textId="5CF578D0" w:rsidR="00B1017F" w:rsidRPr="00DF0542" w:rsidRDefault="00B1017F" w:rsidP="00DF0542">
            <w:pPr>
              <w:autoSpaceDE w:val="0"/>
              <w:autoSpaceDN w:val="0"/>
              <w:adjustRightInd w:val="0"/>
              <w:spacing w:line="276" w:lineRule="auto"/>
              <w:ind w:left="360"/>
              <w:contextualSpacing/>
              <w:jc w:val="center"/>
              <w:rPr>
                <w:rFonts w:eastAsia="Calibri"/>
                <w:b/>
                <w:bCs/>
                <w:iCs/>
                <w:lang w:val="sq-AL"/>
              </w:rPr>
            </w:pPr>
            <w:r>
              <w:rPr>
                <w:rFonts w:eastAsia="Calibri"/>
                <w:b/>
                <w:bCs/>
                <w:iCs/>
                <w:lang w:val="sq-AL"/>
              </w:rPr>
              <w:t>Obaveze staratelja</w:t>
            </w:r>
          </w:p>
          <w:p w14:paraId="326F95DF" w14:textId="77777777" w:rsidR="00B1017F" w:rsidRDefault="00B1017F" w:rsidP="00B1017F">
            <w:pPr>
              <w:autoSpaceDE w:val="0"/>
              <w:autoSpaceDN w:val="0"/>
              <w:adjustRightInd w:val="0"/>
              <w:spacing w:line="276" w:lineRule="auto"/>
              <w:ind w:left="360"/>
              <w:contextualSpacing/>
              <w:jc w:val="both"/>
              <w:rPr>
                <w:rFonts w:eastAsia="Calibri"/>
                <w:iCs/>
                <w:lang w:val="sq-AL"/>
              </w:rPr>
            </w:pPr>
          </w:p>
          <w:p w14:paraId="7DD55E5B" w14:textId="4D5DA933" w:rsidR="00B1017F" w:rsidRDefault="00991C1C" w:rsidP="00991C1C">
            <w:pPr>
              <w:autoSpaceDE w:val="0"/>
              <w:autoSpaceDN w:val="0"/>
              <w:adjustRightInd w:val="0"/>
              <w:spacing w:line="276" w:lineRule="auto"/>
              <w:jc w:val="both"/>
              <w:rPr>
                <w:rFonts w:eastAsia="Calibri"/>
                <w:iCs/>
                <w:lang w:val="sq-AL"/>
              </w:rPr>
            </w:pPr>
            <w:r>
              <w:rPr>
                <w:rFonts w:eastAsia="Calibri"/>
                <w:iCs/>
                <w:lang w:val="sq-AL"/>
              </w:rPr>
              <w:t>1.</w:t>
            </w:r>
            <w:r w:rsidR="00B1017F">
              <w:rPr>
                <w:rFonts w:eastAsia="Calibri"/>
                <w:iCs/>
                <w:lang w:val="sq-AL"/>
              </w:rPr>
              <w:t>Staratelj je posebno dužan da se u dobroj nameri stara o ličnosti, pravima i interesima lica kojeg uzima pod starateljstvo, i da pažljivo upravlja njegovom imovinom, kao i da obavesti Organ Starateljstva o upravljanju starateljstvom.</w:t>
            </w:r>
          </w:p>
          <w:p w14:paraId="1D30F3EE" w14:textId="77777777" w:rsidR="00991C1C" w:rsidRDefault="00991C1C" w:rsidP="00991C1C">
            <w:pPr>
              <w:autoSpaceDE w:val="0"/>
              <w:autoSpaceDN w:val="0"/>
              <w:adjustRightInd w:val="0"/>
              <w:spacing w:line="276" w:lineRule="auto"/>
              <w:jc w:val="both"/>
              <w:rPr>
                <w:rFonts w:eastAsia="Calibri"/>
                <w:iCs/>
                <w:lang w:val="sq-AL"/>
              </w:rPr>
            </w:pPr>
          </w:p>
          <w:p w14:paraId="7D91BACC" w14:textId="380835D0" w:rsidR="00B1017F" w:rsidRDefault="00991C1C" w:rsidP="00991C1C">
            <w:pPr>
              <w:autoSpaceDE w:val="0"/>
              <w:autoSpaceDN w:val="0"/>
              <w:adjustRightInd w:val="0"/>
              <w:spacing w:line="276" w:lineRule="auto"/>
              <w:jc w:val="both"/>
              <w:rPr>
                <w:rFonts w:eastAsia="Calibri"/>
                <w:iCs/>
                <w:lang w:val="sq-AL"/>
              </w:rPr>
            </w:pPr>
            <w:r>
              <w:rPr>
                <w:rFonts w:eastAsia="Calibri"/>
                <w:iCs/>
                <w:lang w:val="sq-AL"/>
              </w:rPr>
              <w:t>2.</w:t>
            </w:r>
            <w:r w:rsidR="00B1017F">
              <w:rPr>
                <w:rFonts w:eastAsia="Calibri"/>
                <w:iCs/>
                <w:lang w:val="sq-AL"/>
              </w:rPr>
              <w:t xml:space="preserve">Staratelj je posebno dužan da, uz pomoć Organa Starateljstva, koristi sva neophodna </w:t>
            </w:r>
            <w:r w:rsidR="00B1017F">
              <w:rPr>
                <w:rFonts w:eastAsia="Calibri"/>
                <w:iCs/>
                <w:lang w:val="sq-AL"/>
              </w:rPr>
              <w:lastRenderedPageBreak/>
              <w:t>sredstva socijalne pomoći kako bi se obezbedili svi materijalni zahtevi potrebni za sprovođenje određenih mera starateljstva.</w:t>
            </w:r>
          </w:p>
          <w:p w14:paraId="5AB81A1F" w14:textId="77777777" w:rsidR="00B1017F" w:rsidRDefault="00B1017F" w:rsidP="00B1017F">
            <w:pPr>
              <w:autoSpaceDE w:val="0"/>
              <w:autoSpaceDN w:val="0"/>
              <w:adjustRightInd w:val="0"/>
              <w:spacing w:line="276" w:lineRule="auto"/>
              <w:ind w:left="360"/>
              <w:contextualSpacing/>
              <w:jc w:val="both"/>
              <w:rPr>
                <w:rFonts w:eastAsia="Calibri"/>
                <w:iCs/>
                <w:lang w:val="sq-AL"/>
              </w:rPr>
            </w:pPr>
          </w:p>
          <w:p w14:paraId="53D03F7A" w14:textId="493B4C5F" w:rsidR="00B1017F" w:rsidRDefault="00B1017F" w:rsidP="00907CC1">
            <w:pPr>
              <w:autoSpaceDE w:val="0"/>
              <w:autoSpaceDN w:val="0"/>
              <w:adjustRightInd w:val="0"/>
              <w:spacing w:line="276" w:lineRule="auto"/>
              <w:rPr>
                <w:rFonts w:eastAsia="Calibri"/>
                <w:b/>
                <w:bCs/>
                <w:iCs/>
                <w:lang w:val="sq-AL"/>
              </w:rPr>
            </w:pPr>
          </w:p>
          <w:p w14:paraId="02EDB2A8" w14:textId="77777777" w:rsidR="006A6E4A" w:rsidRDefault="006A6E4A" w:rsidP="00907CC1">
            <w:pPr>
              <w:autoSpaceDE w:val="0"/>
              <w:autoSpaceDN w:val="0"/>
              <w:adjustRightInd w:val="0"/>
              <w:spacing w:line="276" w:lineRule="auto"/>
              <w:rPr>
                <w:rFonts w:eastAsia="Calibri"/>
                <w:b/>
                <w:bCs/>
                <w:iCs/>
                <w:lang w:val="sq-AL"/>
              </w:rPr>
            </w:pPr>
          </w:p>
          <w:p w14:paraId="35F53C27" w14:textId="77777777" w:rsidR="00907CC1" w:rsidRDefault="00907CC1" w:rsidP="00B1017F">
            <w:pPr>
              <w:autoSpaceDE w:val="0"/>
              <w:autoSpaceDN w:val="0"/>
              <w:adjustRightInd w:val="0"/>
              <w:spacing w:line="276" w:lineRule="auto"/>
              <w:jc w:val="center"/>
              <w:rPr>
                <w:rFonts w:eastAsia="Calibri"/>
                <w:b/>
                <w:bCs/>
                <w:iCs/>
                <w:lang w:val="sq-AL"/>
              </w:rPr>
            </w:pPr>
          </w:p>
          <w:p w14:paraId="77200A07" w14:textId="1AA48E56" w:rsidR="00B1017F" w:rsidRDefault="00B1017F" w:rsidP="00B1017F">
            <w:pPr>
              <w:autoSpaceDE w:val="0"/>
              <w:autoSpaceDN w:val="0"/>
              <w:adjustRightInd w:val="0"/>
              <w:spacing w:line="276" w:lineRule="auto"/>
              <w:jc w:val="center"/>
              <w:rPr>
                <w:rFonts w:eastAsia="Calibri"/>
                <w:b/>
                <w:bCs/>
                <w:iCs/>
                <w:lang w:val="sq-AL"/>
              </w:rPr>
            </w:pPr>
            <w:r>
              <w:rPr>
                <w:rFonts w:eastAsia="Calibri"/>
                <w:b/>
                <w:bCs/>
                <w:iCs/>
                <w:lang w:val="sq-AL"/>
              </w:rPr>
              <w:t>Član 18</w:t>
            </w:r>
          </w:p>
          <w:p w14:paraId="283FC209" w14:textId="0C168ABD" w:rsidR="00B1017F" w:rsidRDefault="00B1017F" w:rsidP="00530DA6">
            <w:pPr>
              <w:autoSpaceDE w:val="0"/>
              <w:autoSpaceDN w:val="0"/>
              <w:adjustRightInd w:val="0"/>
              <w:spacing w:line="276" w:lineRule="auto"/>
              <w:jc w:val="center"/>
              <w:rPr>
                <w:rFonts w:eastAsia="Calibri"/>
                <w:b/>
                <w:bCs/>
                <w:iCs/>
                <w:lang w:val="sq-AL"/>
              </w:rPr>
            </w:pPr>
            <w:r>
              <w:rPr>
                <w:rFonts w:eastAsia="Calibri"/>
                <w:b/>
                <w:bCs/>
                <w:iCs/>
                <w:lang w:val="sq-AL"/>
              </w:rPr>
              <w:t>Staratelj za više od jednog deteta i odraslog lica</w:t>
            </w:r>
          </w:p>
          <w:p w14:paraId="31039A74" w14:textId="77777777" w:rsidR="00B1017F" w:rsidRDefault="00B1017F" w:rsidP="00B1017F">
            <w:pPr>
              <w:autoSpaceDE w:val="0"/>
              <w:autoSpaceDN w:val="0"/>
              <w:adjustRightInd w:val="0"/>
              <w:spacing w:line="276" w:lineRule="auto"/>
              <w:jc w:val="both"/>
              <w:rPr>
                <w:rFonts w:eastAsia="Calibri"/>
                <w:iCs/>
                <w:lang w:val="sq-AL"/>
              </w:rPr>
            </w:pPr>
            <w:r>
              <w:rPr>
                <w:rFonts w:eastAsia="Calibri"/>
                <w:iCs/>
                <w:lang w:val="sq-AL"/>
              </w:rPr>
              <w:t>Isti staratelj može se sporazumno imenovati za staratelja više od jednog deteta i odraslog lica, pod uslovom da to nije u suprotnosti sa interesima dece i odraslih lica pod starateljstvom.</w:t>
            </w:r>
          </w:p>
          <w:p w14:paraId="31C2429A" w14:textId="7A69785A" w:rsidR="00C33E97" w:rsidRDefault="00C33E97" w:rsidP="00217B07">
            <w:pPr>
              <w:autoSpaceDE w:val="0"/>
              <w:autoSpaceDN w:val="0"/>
              <w:adjustRightInd w:val="0"/>
              <w:rPr>
                <w:rFonts w:eastAsia="Calibri"/>
                <w:b/>
                <w:bCs/>
                <w:iCs/>
                <w:lang w:val="sq-AL"/>
              </w:rPr>
            </w:pPr>
          </w:p>
          <w:p w14:paraId="5628A5A0" w14:textId="77777777" w:rsidR="00C33E97" w:rsidRDefault="00C33E97" w:rsidP="00C33E97">
            <w:pPr>
              <w:autoSpaceDE w:val="0"/>
              <w:autoSpaceDN w:val="0"/>
              <w:adjustRightInd w:val="0"/>
              <w:jc w:val="center"/>
              <w:rPr>
                <w:rFonts w:eastAsia="Calibri"/>
                <w:b/>
                <w:bCs/>
                <w:iCs/>
                <w:lang w:val="sq-AL"/>
              </w:rPr>
            </w:pPr>
          </w:p>
          <w:p w14:paraId="79EC2514" w14:textId="0DF6F52E" w:rsidR="00B1017F" w:rsidRDefault="00B1017F" w:rsidP="00C33E97">
            <w:pPr>
              <w:autoSpaceDE w:val="0"/>
              <w:autoSpaceDN w:val="0"/>
              <w:adjustRightInd w:val="0"/>
              <w:jc w:val="center"/>
              <w:rPr>
                <w:rFonts w:eastAsia="Calibri"/>
                <w:b/>
                <w:bCs/>
                <w:iCs/>
                <w:lang w:val="sq-AL"/>
              </w:rPr>
            </w:pPr>
            <w:r>
              <w:rPr>
                <w:rFonts w:eastAsia="Calibri"/>
                <w:b/>
                <w:bCs/>
                <w:iCs/>
                <w:lang w:val="sq-AL"/>
              </w:rPr>
              <w:t>Član 19</w:t>
            </w:r>
          </w:p>
          <w:p w14:paraId="73577AA8" w14:textId="77777777" w:rsidR="00B1017F" w:rsidRDefault="00B1017F" w:rsidP="00C33E97">
            <w:pPr>
              <w:autoSpaceDE w:val="0"/>
              <w:autoSpaceDN w:val="0"/>
              <w:adjustRightInd w:val="0"/>
              <w:jc w:val="center"/>
              <w:rPr>
                <w:rFonts w:eastAsia="Calibri"/>
                <w:b/>
                <w:bCs/>
                <w:iCs/>
                <w:lang w:val="sq-AL"/>
              </w:rPr>
            </w:pPr>
            <w:r>
              <w:rPr>
                <w:rFonts w:eastAsia="Calibri"/>
                <w:b/>
                <w:bCs/>
                <w:iCs/>
                <w:lang w:val="sq-AL"/>
              </w:rPr>
              <w:t xml:space="preserve">Vrste starateljstva </w:t>
            </w:r>
          </w:p>
          <w:p w14:paraId="687C135B" w14:textId="01A03EBE" w:rsidR="00B1017F" w:rsidRDefault="00B1017F" w:rsidP="00C33E97">
            <w:pPr>
              <w:autoSpaceDE w:val="0"/>
              <w:autoSpaceDN w:val="0"/>
              <w:adjustRightInd w:val="0"/>
              <w:rPr>
                <w:rFonts w:eastAsia="Calibri"/>
                <w:iCs/>
                <w:lang w:val="sq-AL"/>
              </w:rPr>
            </w:pPr>
          </w:p>
          <w:p w14:paraId="7B93B3D8" w14:textId="77777777" w:rsidR="00217B07" w:rsidRDefault="00217B07" w:rsidP="00C33E97">
            <w:pPr>
              <w:autoSpaceDE w:val="0"/>
              <w:autoSpaceDN w:val="0"/>
              <w:adjustRightInd w:val="0"/>
              <w:rPr>
                <w:rFonts w:eastAsia="Calibri"/>
                <w:iCs/>
                <w:lang w:val="sq-AL"/>
              </w:rPr>
            </w:pPr>
          </w:p>
          <w:p w14:paraId="7AFF6CD0" w14:textId="09D46EE5" w:rsidR="00B1017F" w:rsidRDefault="00B1017F" w:rsidP="00C33E97">
            <w:pPr>
              <w:autoSpaceDE w:val="0"/>
              <w:autoSpaceDN w:val="0"/>
              <w:adjustRightInd w:val="0"/>
              <w:jc w:val="both"/>
              <w:rPr>
                <w:rFonts w:eastAsia="Calibri"/>
                <w:iCs/>
                <w:lang w:val="sq-AL"/>
              </w:rPr>
            </w:pPr>
            <w:r>
              <w:rPr>
                <w:rFonts w:eastAsia="Calibri"/>
                <w:iCs/>
                <w:lang w:val="sq-AL"/>
              </w:rPr>
              <w:t>1.Starateljstvo se ostvaruje i obezbeđuje, u zavisnosti od potreba deteta ili odraslog lica pod starateljstvom, trajanja ili načina smeštaja, u jednom od sledećih oblika:</w:t>
            </w:r>
          </w:p>
          <w:p w14:paraId="35AF02E9" w14:textId="7FC7814B" w:rsidR="00F129BE" w:rsidRDefault="00F129BE" w:rsidP="00C33E97">
            <w:pPr>
              <w:autoSpaceDE w:val="0"/>
              <w:autoSpaceDN w:val="0"/>
              <w:adjustRightInd w:val="0"/>
              <w:jc w:val="both"/>
              <w:rPr>
                <w:rFonts w:eastAsia="Calibri"/>
                <w:iCs/>
                <w:lang w:val="sq-AL"/>
              </w:rPr>
            </w:pPr>
          </w:p>
          <w:p w14:paraId="23B82384" w14:textId="77777777" w:rsidR="00F129BE" w:rsidRDefault="00F129BE" w:rsidP="00F129BE">
            <w:pPr>
              <w:autoSpaceDE w:val="0"/>
              <w:autoSpaceDN w:val="0"/>
              <w:adjustRightInd w:val="0"/>
              <w:spacing w:line="276" w:lineRule="auto"/>
              <w:jc w:val="both"/>
              <w:rPr>
                <w:rFonts w:eastAsia="Calibri"/>
                <w:iCs/>
                <w:lang w:val="sq-AL"/>
              </w:rPr>
            </w:pPr>
          </w:p>
          <w:p w14:paraId="33FE50D6" w14:textId="1BDACE15" w:rsidR="00B1017F" w:rsidRDefault="007E366D" w:rsidP="007E366D">
            <w:pPr>
              <w:autoSpaceDE w:val="0"/>
              <w:autoSpaceDN w:val="0"/>
              <w:adjustRightInd w:val="0"/>
              <w:spacing w:line="276" w:lineRule="auto"/>
              <w:ind w:left="241"/>
              <w:contextualSpacing/>
              <w:rPr>
                <w:rFonts w:eastAsia="Calibri"/>
                <w:iCs/>
                <w:lang w:val="sq-AL"/>
              </w:rPr>
            </w:pPr>
            <w:r>
              <w:rPr>
                <w:rFonts w:eastAsia="Calibri"/>
                <w:iCs/>
                <w:lang w:val="sq-AL"/>
              </w:rPr>
              <w:t>1.1.</w:t>
            </w:r>
            <w:r w:rsidR="00B1017F">
              <w:rPr>
                <w:rFonts w:eastAsia="Calibri"/>
                <w:iCs/>
                <w:lang w:val="sq-AL"/>
              </w:rPr>
              <w:t xml:space="preserve">Privremeno starateljstvo; </w:t>
            </w:r>
          </w:p>
          <w:p w14:paraId="6ED59402" w14:textId="77777777" w:rsidR="00F129BE" w:rsidRDefault="00F129BE" w:rsidP="007E366D">
            <w:pPr>
              <w:autoSpaceDE w:val="0"/>
              <w:autoSpaceDN w:val="0"/>
              <w:adjustRightInd w:val="0"/>
              <w:spacing w:line="276" w:lineRule="auto"/>
              <w:ind w:left="241"/>
              <w:contextualSpacing/>
              <w:rPr>
                <w:rFonts w:eastAsia="Calibri"/>
                <w:iCs/>
                <w:lang w:val="sq-AL"/>
              </w:rPr>
            </w:pPr>
          </w:p>
          <w:p w14:paraId="3E700386" w14:textId="7BF5D0F9" w:rsidR="00B1017F" w:rsidRDefault="007E366D" w:rsidP="007E366D">
            <w:pPr>
              <w:autoSpaceDE w:val="0"/>
              <w:autoSpaceDN w:val="0"/>
              <w:adjustRightInd w:val="0"/>
              <w:spacing w:line="276" w:lineRule="auto"/>
              <w:ind w:left="241"/>
              <w:contextualSpacing/>
              <w:rPr>
                <w:rFonts w:eastAsia="Calibri"/>
                <w:iCs/>
                <w:lang w:val="sq-AL"/>
              </w:rPr>
            </w:pPr>
            <w:r>
              <w:rPr>
                <w:rFonts w:eastAsia="Calibri"/>
                <w:iCs/>
                <w:lang w:val="sq-AL"/>
              </w:rPr>
              <w:t>1.2.</w:t>
            </w:r>
            <w:r w:rsidR="00B1017F">
              <w:rPr>
                <w:rFonts w:eastAsia="Calibri"/>
                <w:iCs/>
                <w:lang w:val="sq-AL"/>
              </w:rPr>
              <w:t>Stalno starateljstvo;</w:t>
            </w:r>
          </w:p>
          <w:p w14:paraId="456E422D" w14:textId="4630948E" w:rsidR="00F129BE" w:rsidRDefault="00F129BE" w:rsidP="007E366D">
            <w:pPr>
              <w:autoSpaceDE w:val="0"/>
              <w:autoSpaceDN w:val="0"/>
              <w:adjustRightInd w:val="0"/>
              <w:spacing w:line="276" w:lineRule="auto"/>
              <w:ind w:left="241"/>
              <w:contextualSpacing/>
              <w:rPr>
                <w:rFonts w:eastAsia="Calibri"/>
                <w:iCs/>
                <w:lang w:val="sq-AL"/>
              </w:rPr>
            </w:pPr>
          </w:p>
          <w:p w14:paraId="4701DBB3" w14:textId="0BCCBC2D" w:rsidR="00B1017F" w:rsidRPr="00A01BF0" w:rsidRDefault="007E366D" w:rsidP="00A01BF0">
            <w:pPr>
              <w:autoSpaceDE w:val="0"/>
              <w:autoSpaceDN w:val="0"/>
              <w:adjustRightInd w:val="0"/>
              <w:spacing w:line="276" w:lineRule="auto"/>
              <w:ind w:left="241"/>
              <w:contextualSpacing/>
              <w:rPr>
                <w:rFonts w:eastAsia="Calibri"/>
                <w:iCs/>
                <w:lang w:val="sq-AL"/>
              </w:rPr>
            </w:pPr>
            <w:r>
              <w:rPr>
                <w:rFonts w:eastAsia="Calibri"/>
                <w:iCs/>
                <w:lang w:val="sq-AL"/>
              </w:rPr>
              <w:t>1.3.</w:t>
            </w:r>
            <w:r w:rsidR="00B1017F">
              <w:rPr>
                <w:rFonts w:eastAsia="Calibri"/>
                <w:iCs/>
                <w:lang w:val="sq-AL"/>
              </w:rPr>
              <w:t>Posebno starateljstvo.</w:t>
            </w:r>
          </w:p>
          <w:p w14:paraId="2D564ED3" w14:textId="77777777" w:rsidR="00B1017F" w:rsidRDefault="00B1017F" w:rsidP="00AC248A">
            <w:pPr>
              <w:spacing w:line="276" w:lineRule="auto"/>
              <w:jc w:val="both"/>
              <w:rPr>
                <w:b/>
                <w:bCs/>
                <w:lang w:val="sq-AL"/>
              </w:rPr>
            </w:pPr>
            <w:r>
              <w:rPr>
                <w:b/>
                <w:bCs/>
                <w:lang w:val="sq-AL"/>
              </w:rPr>
              <w:lastRenderedPageBreak/>
              <w:t xml:space="preserve">POGLAVLJE IV: STARATELJSTVO NAD DETETOM </w:t>
            </w:r>
          </w:p>
          <w:p w14:paraId="631AC499" w14:textId="77777777" w:rsidR="00B1017F" w:rsidRDefault="00B1017F" w:rsidP="00B1017F">
            <w:pPr>
              <w:spacing w:line="276" w:lineRule="auto"/>
              <w:ind w:left="360"/>
              <w:contextualSpacing/>
              <w:jc w:val="center"/>
              <w:rPr>
                <w:b/>
                <w:bCs/>
                <w:lang w:val="sq-AL"/>
              </w:rPr>
            </w:pPr>
          </w:p>
          <w:p w14:paraId="3BC0FB92" w14:textId="77777777" w:rsidR="00AC248A" w:rsidRDefault="00AC248A" w:rsidP="00B1017F">
            <w:pPr>
              <w:spacing w:line="276" w:lineRule="auto"/>
              <w:ind w:left="360"/>
              <w:contextualSpacing/>
              <w:jc w:val="center"/>
              <w:rPr>
                <w:rFonts w:eastAsia="Calibri"/>
                <w:b/>
                <w:bCs/>
                <w:iCs/>
                <w:lang w:val="sq-AL"/>
              </w:rPr>
            </w:pPr>
          </w:p>
          <w:p w14:paraId="14F51A85" w14:textId="3862A782" w:rsidR="00B1017F" w:rsidRDefault="00B1017F" w:rsidP="00B1017F">
            <w:pPr>
              <w:spacing w:line="276" w:lineRule="auto"/>
              <w:ind w:left="360"/>
              <w:contextualSpacing/>
              <w:jc w:val="center"/>
              <w:rPr>
                <w:b/>
                <w:bCs/>
                <w:lang w:val="sq-AL"/>
              </w:rPr>
            </w:pPr>
            <w:r>
              <w:rPr>
                <w:rFonts w:eastAsia="Calibri"/>
                <w:b/>
                <w:bCs/>
                <w:iCs/>
                <w:lang w:val="sq-AL"/>
              </w:rPr>
              <w:t>Član</w:t>
            </w:r>
            <w:r>
              <w:rPr>
                <w:b/>
                <w:bCs/>
                <w:lang w:val="sq-AL"/>
              </w:rPr>
              <w:t xml:space="preserve"> 20 </w:t>
            </w:r>
          </w:p>
          <w:p w14:paraId="1A071A3D" w14:textId="77777777" w:rsidR="00B1017F" w:rsidRDefault="00B1017F" w:rsidP="00B1017F">
            <w:pPr>
              <w:spacing w:line="276" w:lineRule="auto"/>
              <w:ind w:left="360"/>
              <w:contextualSpacing/>
              <w:jc w:val="center"/>
              <w:rPr>
                <w:b/>
                <w:bCs/>
                <w:lang w:val="sq-AL"/>
              </w:rPr>
            </w:pPr>
            <w:r>
              <w:rPr>
                <w:b/>
                <w:bCs/>
                <w:lang w:val="sq-AL"/>
              </w:rPr>
              <w:t xml:space="preserve">Porodično staranje o detetu </w:t>
            </w:r>
          </w:p>
          <w:p w14:paraId="1D86594C" w14:textId="77777777" w:rsidR="00B1017F" w:rsidRDefault="00B1017F" w:rsidP="00B1017F">
            <w:pPr>
              <w:spacing w:line="276" w:lineRule="auto"/>
              <w:ind w:left="360"/>
              <w:contextualSpacing/>
              <w:jc w:val="center"/>
              <w:rPr>
                <w:b/>
                <w:bCs/>
                <w:lang w:val="sq-AL"/>
              </w:rPr>
            </w:pPr>
          </w:p>
          <w:p w14:paraId="461C88DC" w14:textId="15D1278F" w:rsidR="00B1017F" w:rsidRDefault="00AC248A" w:rsidP="00AC248A">
            <w:pPr>
              <w:spacing w:after="160" w:line="276" w:lineRule="auto"/>
              <w:contextualSpacing/>
              <w:jc w:val="both"/>
              <w:rPr>
                <w:lang w:val="sq-AL"/>
              </w:rPr>
            </w:pPr>
            <w:r>
              <w:rPr>
                <w:lang w:val="sq-AL"/>
              </w:rPr>
              <w:t>1.</w:t>
            </w:r>
            <w:r w:rsidR="00B1017F">
              <w:rPr>
                <w:lang w:val="sq-AL"/>
              </w:rPr>
              <w:t>U principu, dete neće se odvojiti od starenja svojeg/ih roditelja, bez njihove dozvole ili bez sudskog naloga.</w:t>
            </w:r>
          </w:p>
          <w:p w14:paraId="13E74589" w14:textId="77777777" w:rsidR="00AC248A" w:rsidRDefault="00AC248A" w:rsidP="00AC248A">
            <w:pPr>
              <w:spacing w:after="160" w:line="276" w:lineRule="auto"/>
              <w:contextualSpacing/>
              <w:jc w:val="both"/>
              <w:rPr>
                <w:lang w:val="sq-AL"/>
              </w:rPr>
            </w:pPr>
          </w:p>
          <w:p w14:paraId="4FBB2801" w14:textId="3D58007C" w:rsidR="00B1017F" w:rsidRDefault="00AC248A" w:rsidP="00AC248A">
            <w:pPr>
              <w:spacing w:after="160" w:line="276" w:lineRule="auto"/>
              <w:contextualSpacing/>
              <w:jc w:val="both"/>
              <w:rPr>
                <w:lang w:val="sq-AL"/>
              </w:rPr>
            </w:pPr>
            <w:r>
              <w:rPr>
                <w:lang w:val="sq-AL"/>
              </w:rPr>
              <w:t>2.</w:t>
            </w:r>
            <w:r w:rsidR="00B1017F">
              <w:rPr>
                <w:lang w:val="sq-AL"/>
              </w:rPr>
              <w:t>Dete se ne može odvojiti od roditelja, protiv njegove želje i volje, osim u slučajevima ako je to odvajanje u najboljem interesu deteta, ako je dete u opasnosti i ako je to odvajanje neizbežno i ako je to razdvajanje zahtevano zakonom ili pravosnažnom odlukom suda. Ako se dete odvoji od roditelja, stavove i želje deteta treba čuti, razmatrati i dokumentovati u dokumentaciji sastavljenoj za ovu svrhu. Stavove deteta trebaju se čuti i dokumentovati od Centra za Socijalni Rad, drugih institucija uključene u proces i suda.</w:t>
            </w:r>
          </w:p>
          <w:p w14:paraId="59FA7E29" w14:textId="77777777" w:rsidR="00B1017F" w:rsidRDefault="00B1017F" w:rsidP="00B1017F">
            <w:pPr>
              <w:spacing w:after="160" w:line="276" w:lineRule="auto"/>
              <w:ind w:left="720"/>
              <w:contextualSpacing/>
              <w:jc w:val="both"/>
              <w:rPr>
                <w:lang w:val="sq-AL"/>
              </w:rPr>
            </w:pPr>
          </w:p>
          <w:p w14:paraId="79C6D5E4" w14:textId="13AEB06B" w:rsidR="00B1017F" w:rsidRDefault="00B1017F" w:rsidP="00B1017F">
            <w:pPr>
              <w:spacing w:after="160" w:line="276" w:lineRule="auto"/>
              <w:ind w:left="720"/>
              <w:contextualSpacing/>
              <w:jc w:val="both"/>
              <w:rPr>
                <w:lang w:val="sq-AL"/>
              </w:rPr>
            </w:pPr>
          </w:p>
          <w:p w14:paraId="2FB2BD0F" w14:textId="0D54C202" w:rsidR="00AC248A" w:rsidRDefault="00AC248A" w:rsidP="00B1017F">
            <w:pPr>
              <w:spacing w:after="160" w:line="276" w:lineRule="auto"/>
              <w:ind w:left="720"/>
              <w:contextualSpacing/>
              <w:jc w:val="both"/>
              <w:rPr>
                <w:lang w:val="sq-AL"/>
              </w:rPr>
            </w:pPr>
          </w:p>
          <w:p w14:paraId="07A38705" w14:textId="77777777" w:rsidR="00AC248A" w:rsidRDefault="00AC248A" w:rsidP="00B1017F">
            <w:pPr>
              <w:spacing w:after="160" w:line="276" w:lineRule="auto"/>
              <w:ind w:left="720"/>
              <w:contextualSpacing/>
              <w:jc w:val="both"/>
              <w:rPr>
                <w:lang w:val="sq-AL"/>
              </w:rPr>
            </w:pPr>
          </w:p>
          <w:p w14:paraId="5C08745A" w14:textId="756D52D9" w:rsidR="00B1017F" w:rsidRDefault="00AC248A" w:rsidP="00AC248A">
            <w:pPr>
              <w:spacing w:after="160" w:line="276" w:lineRule="auto"/>
              <w:contextualSpacing/>
              <w:jc w:val="both"/>
              <w:rPr>
                <w:lang w:val="sq-AL"/>
              </w:rPr>
            </w:pPr>
            <w:r>
              <w:rPr>
                <w:lang w:val="sq-AL"/>
              </w:rPr>
              <w:t>3.</w:t>
            </w:r>
            <w:r w:rsidR="00B1017F">
              <w:rPr>
                <w:lang w:val="sq-AL"/>
              </w:rPr>
              <w:t>U svim postupcima u skladu sa stavom 2. ovog člana, sve zainteresovane strane treba da imaju priliku da učestvuju u postupku i iznesu svoja mišljenja.</w:t>
            </w:r>
          </w:p>
          <w:p w14:paraId="7E10340F" w14:textId="4326C8D1" w:rsidR="00AC248A" w:rsidRDefault="00AC248A" w:rsidP="00AC248A">
            <w:pPr>
              <w:spacing w:after="160" w:line="276" w:lineRule="auto"/>
              <w:contextualSpacing/>
              <w:jc w:val="both"/>
              <w:rPr>
                <w:lang w:val="sq-AL"/>
              </w:rPr>
            </w:pPr>
          </w:p>
          <w:p w14:paraId="41F2C0A9" w14:textId="77777777" w:rsidR="00DF7C46" w:rsidRDefault="00DF7C46" w:rsidP="00AC248A">
            <w:pPr>
              <w:spacing w:after="160" w:line="276" w:lineRule="auto"/>
              <w:contextualSpacing/>
              <w:jc w:val="both"/>
              <w:rPr>
                <w:lang w:val="sq-AL"/>
              </w:rPr>
            </w:pPr>
          </w:p>
          <w:p w14:paraId="4B648985" w14:textId="007081F0" w:rsidR="00B1017F" w:rsidRDefault="00AC248A" w:rsidP="00AC248A">
            <w:pPr>
              <w:spacing w:after="160" w:line="276" w:lineRule="auto"/>
              <w:contextualSpacing/>
              <w:jc w:val="both"/>
              <w:rPr>
                <w:lang w:val="sq-AL"/>
              </w:rPr>
            </w:pPr>
            <w:r>
              <w:rPr>
                <w:lang w:val="sq-AL"/>
              </w:rPr>
              <w:t>4.</w:t>
            </w:r>
            <w:r w:rsidR="00B1017F">
              <w:rPr>
                <w:lang w:val="sq-AL"/>
              </w:rPr>
              <w:t>Dete koje je odvojeno od jednog ili oba roditelja i postavljeno pod starateljstvom ima pravo da održava lični odnose i direktne, redovne sastanke sa jednim ili oba roditelja, osim ako to nije u najboljem interesu deteta.</w:t>
            </w:r>
          </w:p>
          <w:p w14:paraId="7669A192" w14:textId="66B2C513" w:rsidR="00B1017F" w:rsidRDefault="00B1017F" w:rsidP="00AC248A">
            <w:pPr>
              <w:spacing w:after="160" w:line="276" w:lineRule="auto"/>
              <w:contextualSpacing/>
              <w:jc w:val="both"/>
              <w:rPr>
                <w:lang w:val="sq-AL"/>
              </w:rPr>
            </w:pPr>
          </w:p>
          <w:p w14:paraId="733F4AC8" w14:textId="77777777" w:rsidR="00AC248A" w:rsidRDefault="00AC248A" w:rsidP="00AC248A">
            <w:pPr>
              <w:spacing w:after="160" w:line="276" w:lineRule="auto"/>
              <w:contextualSpacing/>
              <w:jc w:val="both"/>
              <w:rPr>
                <w:lang w:val="sq-AL"/>
              </w:rPr>
            </w:pPr>
          </w:p>
          <w:p w14:paraId="4D6850E7" w14:textId="18B071A0" w:rsidR="00B1017F" w:rsidRDefault="00AC248A" w:rsidP="00AC248A">
            <w:pPr>
              <w:spacing w:after="160" w:line="276" w:lineRule="auto"/>
              <w:contextualSpacing/>
              <w:jc w:val="both"/>
              <w:rPr>
                <w:lang w:val="sq-AL"/>
              </w:rPr>
            </w:pPr>
            <w:r>
              <w:rPr>
                <w:lang w:val="sq-AL"/>
              </w:rPr>
              <w:t>5.</w:t>
            </w:r>
            <w:r w:rsidR="00B1017F">
              <w:rPr>
                <w:lang w:val="sq-AL"/>
              </w:rPr>
              <w:t xml:space="preserve">Kada je razdvajanje rezultat bilo kakve mere preduzete od nadležnih institucija, kao što su: pritvor, hapšenje, interniranje, deportacija ili smrt (uključujući smrt iz bilo kojeg razloga, kada je osoba pritvorena od strane nadležnih institucija) jednog ili oba roditelja, ili deteta, na zahtev institucija pruža roditeljima, detetu ili kada je u pitanju drugi član porodice, detaljne podatke o lokaciji gde se nalazi član ili članovi porodice, osim ako pružanje takvih podataka šteti dobrobiti deteta. Osiguravajući da podnošenje takvog zahteva samo po sebi ne donosi štetne posledice licu ili dotičnim licima. </w:t>
            </w:r>
          </w:p>
          <w:p w14:paraId="35F4994B" w14:textId="74ED4379" w:rsidR="00B1017F" w:rsidRDefault="00B1017F" w:rsidP="00B1017F">
            <w:pPr>
              <w:spacing w:after="160" w:line="276" w:lineRule="auto"/>
              <w:ind w:left="720"/>
              <w:contextualSpacing/>
              <w:jc w:val="both"/>
              <w:rPr>
                <w:lang w:val="sq-AL"/>
              </w:rPr>
            </w:pPr>
          </w:p>
          <w:p w14:paraId="4D4279AF" w14:textId="77777777" w:rsidR="00815FDB" w:rsidRDefault="00815FDB" w:rsidP="00B1017F">
            <w:pPr>
              <w:spacing w:after="160" w:line="276" w:lineRule="auto"/>
              <w:ind w:left="720"/>
              <w:contextualSpacing/>
              <w:jc w:val="both"/>
              <w:rPr>
                <w:lang w:val="sq-AL"/>
              </w:rPr>
            </w:pPr>
          </w:p>
          <w:p w14:paraId="7EA73F10" w14:textId="37A9DC07" w:rsidR="00391F42" w:rsidRDefault="00391F42" w:rsidP="00B1017F">
            <w:pPr>
              <w:spacing w:after="160" w:line="276" w:lineRule="auto"/>
              <w:ind w:left="720"/>
              <w:contextualSpacing/>
              <w:jc w:val="both"/>
              <w:rPr>
                <w:lang w:val="sq-AL"/>
              </w:rPr>
            </w:pPr>
          </w:p>
          <w:p w14:paraId="0A6AD0BD" w14:textId="77777777" w:rsidR="00956F16" w:rsidRDefault="00956F16" w:rsidP="00B1017F">
            <w:pPr>
              <w:spacing w:after="160" w:line="276" w:lineRule="auto"/>
              <w:ind w:left="720"/>
              <w:contextualSpacing/>
              <w:jc w:val="both"/>
              <w:rPr>
                <w:lang w:val="sq-AL"/>
              </w:rPr>
            </w:pPr>
          </w:p>
          <w:p w14:paraId="03A990E4" w14:textId="73F7D317" w:rsidR="00B1017F" w:rsidRDefault="00391F42" w:rsidP="00391F42">
            <w:pPr>
              <w:spacing w:after="160" w:line="276" w:lineRule="auto"/>
              <w:contextualSpacing/>
              <w:jc w:val="both"/>
              <w:rPr>
                <w:lang w:val="sq-AL"/>
              </w:rPr>
            </w:pPr>
            <w:r>
              <w:rPr>
                <w:lang w:val="sq-AL"/>
              </w:rPr>
              <w:t>6.</w:t>
            </w:r>
            <w:r w:rsidR="00B1017F">
              <w:rPr>
                <w:lang w:val="sq-AL"/>
              </w:rPr>
              <w:t>Nadležne institucije podržavaju roditelje u podizanju njihovog deteta i treba da pruže neophodnu pomoć porodici u potrebi, čak još u ranim fazama kada je to potrebno, kao i da upute dete i porodicu u službe za zaštitu dece.</w:t>
            </w:r>
          </w:p>
          <w:p w14:paraId="1B28289D" w14:textId="77777777" w:rsidR="00B1017F" w:rsidRDefault="00B1017F" w:rsidP="00B1017F">
            <w:pPr>
              <w:spacing w:line="276" w:lineRule="auto"/>
              <w:ind w:left="360"/>
              <w:contextualSpacing/>
              <w:jc w:val="center"/>
              <w:rPr>
                <w:b/>
                <w:bCs/>
                <w:lang w:val="sq-AL"/>
              </w:rPr>
            </w:pPr>
          </w:p>
          <w:p w14:paraId="27DB0E6D" w14:textId="2C084AF0" w:rsidR="00B1017F" w:rsidRDefault="00B1017F" w:rsidP="001F358C">
            <w:pPr>
              <w:spacing w:line="276" w:lineRule="auto"/>
              <w:contextualSpacing/>
              <w:rPr>
                <w:b/>
                <w:bCs/>
                <w:lang w:val="sq-AL"/>
              </w:rPr>
            </w:pPr>
          </w:p>
          <w:p w14:paraId="3D73B702" w14:textId="11787CBA" w:rsidR="005F1C53" w:rsidRDefault="005F1C53" w:rsidP="005F1C53">
            <w:pPr>
              <w:spacing w:line="276" w:lineRule="auto"/>
              <w:contextualSpacing/>
              <w:rPr>
                <w:b/>
                <w:bCs/>
                <w:lang w:val="sq-AL"/>
              </w:rPr>
            </w:pPr>
          </w:p>
          <w:p w14:paraId="214521F1" w14:textId="77777777" w:rsidR="00100CB8" w:rsidRDefault="00100CB8" w:rsidP="00B1017F">
            <w:pPr>
              <w:spacing w:line="276" w:lineRule="auto"/>
              <w:ind w:left="360"/>
              <w:contextualSpacing/>
              <w:jc w:val="center"/>
              <w:rPr>
                <w:b/>
                <w:bCs/>
                <w:lang w:val="sq-AL"/>
              </w:rPr>
            </w:pPr>
          </w:p>
          <w:p w14:paraId="19C543CA" w14:textId="7D0116AA" w:rsidR="00B1017F" w:rsidRDefault="00B1017F" w:rsidP="00B1017F">
            <w:pPr>
              <w:spacing w:line="276" w:lineRule="auto"/>
              <w:ind w:left="360"/>
              <w:contextualSpacing/>
              <w:jc w:val="center"/>
              <w:rPr>
                <w:b/>
                <w:bCs/>
                <w:lang w:val="sq-AL"/>
              </w:rPr>
            </w:pPr>
            <w:r>
              <w:rPr>
                <w:b/>
                <w:bCs/>
                <w:lang w:val="sq-AL"/>
              </w:rPr>
              <w:t>Član 21</w:t>
            </w:r>
          </w:p>
          <w:p w14:paraId="3FC66E34" w14:textId="77777777" w:rsidR="00B1017F" w:rsidRDefault="00B1017F" w:rsidP="00B1017F">
            <w:pPr>
              <w:spacing w:line="276" w:lineRule="auto"/>
              <w:ind w:left="360"/>
              <w:contextualSpacing/>
              <w:jc w:val="center"/>
              <w:rPr>
                <w:b/>
                <w:bCs/>
                <w:lang w:val="sq-AL"/>
              </w:rPr>
            </w:pPr>
            <w:r>
              <w:rPr>
                <w:b/>
                <w:bCs/>
                <w:lang w:val="sq-AL"/>
              </w:rPr>
              <w:t>Porodične obaveze</w:t>
            </w:r>
          </w:p>
          <w:p w14:paraId="3A7EA838" w14:textId="77777777" w:rsidR="00B1017F" w:rsidRDefault="00B1017F" w:rsidP="00B1017F">
            <w:pPr>
              <w:spacing w:line="276" w:lineRule="auto"/>
              <w:rPr>
                <w:b/>
                <w:bCs/>
                <w:lang w:val="sq-AL"/>
              </w:rPr>
            </w:pPr>
          </w:p>
          <w:p w14:paraId="28083254" w14:textId="35C7F85B" w:rsidR="00B1017F" w:rsidRDefault="001F358C" w:rsidP="001F358C">
            <w:pPr>
              <w:spacing w:after="160" w:line="276" w:lineRule="auto"/>
              <w:contextualSpacing/>
              <w:jc w:val="both"/>
              <w:rPr>
                <w:lang w:val="sq-AL"/>
              </w:rPr>
            </w:pPr>
            <w:r>
              <w:rPr>
                <w:lang w:val="sq-AL"/>
              </w:rPr>
              <w:t>1.</w:t>
            </w:r>
            <w:r w:rsidR="00B1017F">
              <w:rPr>
                <w:lang w:val="sq-AL"/>
              </w:rPr>
              <w:t xml:space="preserve">Porodica, kao osnovna jedinica društva i prirodnog okruženja, ima primarne odgovornosti za rast, blagostanje, obrazovanje i zaštitu deteta. </w:t>
            </w:r>
          </w:p>
          <w:p w14:paraId="0961DFC3" w14:textId="77777777" w:rsidR="001F358C" w:rsidRDefault="001F358C" w:rsidP="001F358C">
            <w:pPr>
              <w:spacing w:after="160" w:line="276" w:lineRule="auto"/>
              <w:ind w:left="720"/>
              <w:contextualSpacing/>
              <w:jc w:val="both"/>
              <w:rPr>
                <w:lang w:val="sq-AL"/>
              </w:rPr>
            </w:pPr>
          </w:p>
          <w:p w14:paraId="5D7F8D04" w14:textId="4796DD19" w:rsidR="00B1017F" w:rsidRDefault="001F358C" w:rsidP="001F358C">
            <w:pPr>
              <w:spacing w:after="160" w:line="276" w:lineRule="auto"/>
              <w:contextualSpacing/>
              <w:jc w:val="both"/>
              <w:rPr>
                <w:lang w:val="sq-AL"/>
              </w:rPr>
            </w:pPr>
            <w:r>
              <w:rPr>
                <w:lang w:val="sq-AL"/>
              </w:rPr>
              <w:t>2.</w:t>
            </w:r>
            <w:r w:rsidR="00B1017F">
              <w:rPr>
                <w:lang w:val="sq-AL"/>
              </w:rPr>
              <w:t>Porodica mora da obezbedi da dete odrasta u atmosferi sreće, ljubavi i razumevanja, koja podstiče razvoj punog potencijala deteta.</w:t>
            </w:r>
          </w:p>
          <w:p w14:paraId="7F66076B" w14:textId="75AEDCBC" w:rsidR="001F358C" w:rsidRDefault="001F358C" w:rsidP="001F358C">
            <w:pPr>
              <w:spacing w:after="160" w:line="276" w:lineRule="auto"/>
              <w:contextualSpacing/>
              <w:jc w:val="both"/>
              <w:rPr>
                <w:lang w:val="sq-AL"/>
              </w:rPr>
            </w:pPr>
          </w:p>
          <w:p w14:paraId="50571893" w14:textId="77777777" w:rsidR="001F358C" w:rsidRDefault="001F358C" w:rsidP="001F358C">
            <w:pPr>
              <w:spacing w:after="160" w:line="276" w:lineRule="auto"/>
              <w:contextualSpacing/>
              <w:jc w:val="both"/>
              <w:rPr>
                <w:lang w:val="sq-AL"/>
              </w:rPr>
            </w:pPr>
          </w:p>
          <w:p w14:paraId="0151BDC1" w14:textId="168335FA" w:rsidR="00B1017F" w:rsidRDefault="001F358C" w:rsidP="001F358C">
            <w:pPr>
              <w:spacing w:after="160" w:line="276" w:lineRule="auto"/>
              <w:contextualSpacing/>
              <w:jc w:val="both"/>
              <w:rPr>
                <w:lang w:val="sq-AL"/>
              </w:rPr>
            </w:pPr>
            <w:r>
              <w:rPr>
                <w:lang w:val="sq-AL"/>
              </w:rPr>
              <w:t>3.</w:t>
            </w:r>
            <w:r w:rsidR="00B1017F">
              <w:rPr>
                <w:lang w:val="sq-AL"/>
              </w:rPr>
              <w:t>Roditelji, drugi članovi porodice moraju da štite život i razvoj deteta, kao i da poštuju dostojanstvo, vrednosti i ličnost deteta. Stavove i želje deteta treba uzeti u obzir u skladu sa uzrastom, zrelošću i postepenim razvojem sposobnosti deteta da formira odluke koje utiču na njegov život.</w:t>
            </w:r>
          </w:p>
          <w:p w14:paraId="37E94CC9" w14:textId="78957967" w:rsidR="00B1017F" w:rsidRDefault="00B1017F" w:rsidP="001F358C">
            <w:pPr>
              <w:spacing w:after="160" w:line="276" w:lineRule="auto"/>
              <w:contextualSpacing/>
              <w:jc w:val="both"/>
              <w:rPr>
                <w:lang w:val="sq-AL"/>
              </w:rPr>
            </w:pPr>
          </w:p>
          <w:p w14:paraId="195F55F0" w14:textId="77777777" w:rsidR="001F358C" w:rsidRDefault="001F358C" w:rsidP="001F358C">
            <w:pPr>
              <w:spacing w:after="160" w:line="276" w:lineRule="auto"/>
              <w:contextualSpacing/>
              <w:jc w:val="both"/>
              <w:rPr>
                <w:lang w:val="sq-AL"/>
              </w:rPr>
            </w:pPr>
          </w:p>
          <w:p w14:paraId="0C33934A" w14:textId="0B63C61C" w:rsidR="00B1017F" w:rsidRDefault="001F358C" w:rsidP="001F358C">
            <w:pPr>
              <w:spacing w:after="160" w:line="276" w:lineRule="auto"/>
              <w:contextualSpacing/>
              <w:jc w:val="both"/>
              <w:rPr>
                <w:lang w:val="sq-AL"/>
              </w:rPr>
            </w:pPr>
            <w:r>
              <w:rPr>
                <w:lang w:val="sq-AL"/>
              </w:rPr>
              <w:t>3.</w:t>
            </w:r>
            <w:r w:rsidR="00B1017F">
              <w:rPr>
                <w:lang w:val="sq-AL"/>
              </w:rPr>
              <w:t>Roditelji, drugi članovi porodice odgovorni su za zaštitu dece od svih postupaka i situacija koje dovode dete u opasnost, od svih oblika fizičkog i psihičkog nasilja, zanemarivanja, zloupotrebe, zlostavljanja i eksploatacije.</w:t>
            </w:r>
          </w:p>
          <w:p w14:paraId="71926C79" w14:textId="77FE509A" w:rsidR="001F358C" w:rsidRDefault="001F358C" w:rsidP="001F358C">
            <w:pPr>
              <w:spacing w:after="160" w:line="276" w:lineRule="auto"/>
              <w:contextualSpacing/>
              <w:jc w:val="both"/>
              <w:rPr>
                <w:lang w:val="sq-AL"/>
              </w:rPr>
            </w:pPr>
          </w:p>
          <w:p w14:paraId="72671D8D" w14:textId="0C6B91E6" w:rsidR="001117B9" w:rsidRDefault="001117B9" w:rsidP="001F358C">
            <w:pPr>
              <w:spacing w:after="160" w:line="276" w:lineRule="auto"/>
              <w:contextualSpacing/>
              <w:jc w:val="both"/>
              <w:rPr>
                <w:lang w:val="sq-AL"/>
              </w:rPr>
            </w:pPr>
          </w:p>
          <w:p w14:paraId="15C8EAD7" w14:textId="77777777" w:rsidR="001117B9" w:rsidRDefault="001117B9" w:rsidP="001F358C">
            <w:pPr>
              <w:spacing w:after="160" w:line="276" w:lineRule="auto"/>
              <w:contextualSpacing/>
              <w:jc w:val="both"/>
              <w:rPr>
                <w:lang w:val="sq-AL"/>
              </w:rPr>
            </w:pPr>
          </w:p>
          <w:p w14:paraId="31A63BC6" w14:textId="3EF3FED7" w:rsidR="00B1017F" w:rsidRDefault="001F358C" w:rsidP="001F358C">
            <w:pPr>
              <w:spacing w:after="160" w:line="276" w:lineRule="auto"/>
              <w:contextualSpacing/>
              <w:jc w:val="both"/>
              <w:rPr>
                <w:lang w:val="sq-AL"/>
              </w:rPr>
            </w:pPr>
            <w:r>
              <w:rPr>
                <w:lang w:val="sq-AL"/>
              </w:rPr>
              <w:t>5.</w:t>
            </w:r>
            <w:r w:rsidR="00B1017F">
              <w:rPr>
                <w:lang w:val="sq-AL"/>
              </w:rPr>
              <w:t>Roditelji, drugi članovi porodice imaju dužnost da:</w:t>
            </w:r>
          </w:p>
          <w:p w14:paraId="3184649C" w14:textId="77777777" w:rsidR="009A7167" w:rsidRDefault="009A7167" w:rsidP="001F358C">
            <w:pPr>
              <w:spacing w:after="160" w:line="276" w:lineRule="auto"/>
              <w:contextualSpacing/>
              <w:jc w:val="both"/>
              <w:rPr>
                <w:lang w:val="sq-AL"/>
              </w:rPr>
            </w:pPr>
          </w:p>
          <w:p w14:paraId="514FF61E" w14:textId="5D507278" w:rsidR="00B1017F" w:rsidRDefault="009A7167" w:rsidP="009A7167">
            <w:pPr>
              <w:spacing w:after="160" w:line="276" w:lineRule="auto"/>
              <w:ind w:left="247"/>
              <w:contextualSpacing/>
              <w:jc w:val="both"/>
              <w:rPr>
                <w:lang w:val="sq-AL"/>
              </w:rPr>
            </w:pPr>
            <w:r>
              <w:rPr>
                <w:lang w:val="sq-AL"/>
              </w:rPr>
              <w:t>5.1.</w:t>
            </w:r>
            <w:r w:rsidR="00B1017F">
              <w:rPr>
                <w:lang w:val="sq-AL"/>
              </w:rPr>
              <w:t>daju dobre savete i uputstva, kao i da pomognu detetu u skladu sa njegovim razvojem i pripreme ga za samostalan i odgovoran život u društvu;</w:t>
            </w:r>
          </w:p>
          <w:p w14:paraId="72444533" w14:textId="77777777" w:rsidR="009A7167" w:rsidRDefault="009A7167" w:rsidP="009A7167">
            <w:pPr>
              <w:spacing w:after="160" w:line="276" w:lineRule="auto"/>
              <w:ind w:left="247"/>
              <w:contextualSpacing/>
              <w:jc w:val="both"/>
              <w:rPr>
                <w:lang w:val="sq-AL"/>
              </w:rPr>
            </w:pPr>
          </w:p>
          <w:p w14:paraId="03A1B8EA" w14:textId="598D5E0F" w:rsidR="00B1017F" w:rsidRDefault="009A7167" w:rsidP="009A7167">
            <w:pPr>
              <w:spacing w:after="160" w:line="276" w:lineRule="auto"/>
              <w:ind w:left="247"/>
              <w:contextualSpacing/>
              <w:jc w:val="both"/>
              <w:rPr>
                <w:lang w:val="sq-AL"/>
              </w:rPr>
            </w:pPr>
            <w:r>
              <w:rPr>
                <w:lang w:val="sq-AL"/>
              </w:rPr>
              <w:t>5.2.</w:t>
            </w:r>
            <w:r w:rsidR="00B1017F">
              <w:rPr>
                <w:lang w:val="sq-AL"/>
              </w:rPr>
              <w:t>vode računa o stavu deteta i njegovim željama u skladu sa njegovim uzrastom i zrelošću;</w:t>
            </w:r>
          </w:p>
          <w:p w14:paraId="1F5E4596" w14:textId="77777777" w:rsidR="009A7167" w:rsidRDefault="009A7167" w:rsidP="009A7167">
            <w:pPr>
              <w:spacing w:after="160" w:line="276" w:lineRule="auto"/>
              <w:ind w:left="247"/>
              <w:contextualSpacing/>
              <w:jc w:val="both"/>
              <w:rPr>
                <w:lang w:val="sq-AL"/>
              </w:rPr>
            </w:pPr>
          </w:p>
          <w:p w14:paraId="6E3F9E94" w14:textId="033509CE" w:rsidR="00B1017F" w:rsidRDefault="009A7167" w:rsidP="009A7167">
            <w:pPr>
              <w:spacing w:after="160" w:line="276" w:lineRule="auto"/>
              <w:ind w:left="247"/>
              <w:contextualSpacing/>
              <w:jc w:val="both"/>
              <w:rPr>
                <w:lang w:val="sq-AL"/>
              </w:rPr>
            </w:pPr>
            <w:r>
              <w:rPr>
                <w:lang w:val="sq-AL"/>
              </w:rPr>
              <w:t>5.3.</w:t>
            </w:r>
            <w:r w:rsidR="00B1017F">
              <w:rPr>
                <w:lang w:val="sq-AL"/>
              </w:rPr>
              <w:t>poštuju i promovišu pravo deteta na zdravlje, obrazovanje i vaspitanje, socijalnu zaštitu i učešće;</w:t>
            </w:r>
          </w:p>
          <w:p w14:paraId="24C5E22E" w14:textId="77777777" w:rsidR="009A7167" w:rsidRDefault="009A7167" w:rsidP="009A7167">
            <w:pPr>
              <w:spacing w:after="160" w:line="276" w:lineRule="auto"/>
              <w:ind w:left="247"/>
              <w:contextualSpacing/>
              <w:jc w:val="both"/>
              <w:rPr>
                <w:lang w:val="sq-AL"/>
              </w:rPr>
            </w:pPr>
          </w:p>
          <w:p w14:paraId="19B38F1A" w14:textId="58B1F868" w:rsidR="00B1017F" w:rsidRDefault="009A7167" w:rsidP="009A7167">
            <w:pPr>
              <w:spacing w:after="160" w:line="276" w:lineRule="auto"/>
              <w:ind w:left="247"/>
              <w:contextualSpacing/>
              <w:jc w:val="both"/>
              <w:rPr>
                <w:lang w:val="sq-AL"/>
              </w:rPr>
            </w:pPr>
            <w:r>
              <w:rPr>
                <w:lang w:val="sq-AL"/>
              </w:rPr>
              <w:t>5.4</w:t>
            </w:r>
            <w:r w:rsidR="00B1017F">
              <w:rPr>
                <w:lang w:val="sq-AL"/>
              </w:rPr>
              <w:t>štite prava i interese deteta, zaštićene zakonom i Konvencijom, i;</w:t>
            </w:r>
          </w:p>
          <w:p w14:paraId="3E93878C" w14:textId="77777777" w:rsidR="009A7167" w:rsidRDefault="009A7167" w:rsidP="009A7167">
            <w:pPr>
              <w:spacing w:after="160" w:line="276" w:lineRule="auto"/>
              <w:ind w:left="247"/>
              <w:contextualSpacing/>
              <w:jc w:val="both"/>
              <w:rPr>
                <w:lang w:val="sq-AL"/>
              </w:rPr>
            </w:pPr>
          </w:p>
          <w:p w14:paraId="18858B53" w14:textId="1DF1A9D1" w:rsidR="00B1017F" w:rsidRDefault="009A7167" w:rsidP="009A7167">
            <w:pPr>
              <w:spacing w:after="160" w:line="276" w:lineRule="auto"/>
              <w:ind w:left="247"/>
              <w:contextualSpacing/>
              <w:jc w:val="both"/>
              <w:rPr>
                <w:lang w:val="sq-AL"/>
              </w:rPr>
            </w:pPr>
            <w:r>
              <w:rPr>
                <w:lang w:val="sq-AL"/>
              </w:rPr>
              <w:t>5.6.</w:t>
            </w:r>
            <w:r w:rsidR="00B1017F">
              <w:rPr>
                <w:lang w:val="sq-AL"/>
              </w:rPr>
              <w:t>obezbede da u privremenom odsustvu roditelja dete mora imati odgovarajućo staranje od određenog lica, roditelja, staratelja ili nadležnog organa.</w:t>
            </w:r>
          </w:p>
          <w:p w14:paraId="3F20C36B" w14:textId="0CF06874" w:rsidR="00B1017F" w:rsidRDefault="00B1017F" w:rsidP="001D33E3">
            <w:pPr>
              <w:spacing w:line="276" w:lineRule="auto"/>
              <w:contextualSpacing/>
              <w:rPr>
                <w:b/>
                <w:bCs/>
                <w:lang w:val="sq-AL"/>
              </w:rPr>
            </w:pPr>
          </w:p>
          <w:p w14:paraId="7B8650ED" w14:textId="1D4C5DCA" w:rsidR="00B1017F" w:rsidRDefault="00B1017F" w:rsidP="00247EF8">
            <w:pPr>
              <w:spacing w:line="276" w:lineRule="auto"/>
              <w:contextualSpacing/>
              <w:rPr>
                <w:b/>
                <w:bCs/>
                <w:lang w:val="sq-AL"/>
              </w:rPr>
            </w:pPr>
          </w:p>
          <w:p w14:paraId="15B6D408" w14:textId="01F50BE2" w:rsidR="002F6017" w:rsidRDefault="002F6017" w:rsidP="00247EF8">
            <w:pPr>
              <w:spacing w:line="276" w:lineRule="auto"/>
              <w:contextualSpacing/>
              <w:rPr>
                <w:b/>
                <w:bCs/>
                <w:lang w:val="sq-AL"/>
              </w:rPr>
            </w:pPr>
          </w:p>
          <w:p w14:paraId="30D59E97" w14:textId="77777777" w:rsidR="002F6017" w:rsidRDefault="002F6017" w:rsidP="00247EF8">
            <w:pPr>
              <w:spacing w:line="276" w:lineRule="auto"/>
              <w:contextualSpacing/>
              <w:rPr>
                <w:b/>
                <w:bCs/>
                <w:lang w:val="sq-AL"/>
              </w:rPr>
            </w:pPr>
          </w:p>
          <w:p w14:paraId="6ADB7E45" w14:textId="77777777" w:rsidR="00B1017F" w:rsidRDefault="00B1017F" w:rsidP="00B1017F">
            <w:pPr>
              <w:spacing w:line="276" w:lineRule="auto"/>
              <w:ind w:left="360"/>
              <w:contextualSpacing/>
              <w:jc w:val="center"/>
              <w:rPr>
                <w:b/>
                <w:bCs/>
                <w:lang w:val="sq-AL"/>
              </w:rPr>
            </w:pPr>
          </w:p>
          <w:p w14:paraId="3916C206" w14:textId="028ADF76" w:rsidR="002F6017" w:rsidRDefault="002F6017" w:rsidP="00B1017F">
            <w:pPr>
              <w:spacing w:line="276" w:lineRule="auto"/>
              <w:ind w:left="360"/>
              <w:contextualSpacing/>
              <w:jc w:val="center"/>
              <w:rPr>
                <w:b/>
                <w:bCs/>
                <w:lang w:val="sq-AL"/>
              </w:rPr>
            </w:pPr>
          </w:p>
          <w:p w14:paraId="24AB6F76" w14:textId="77777777" w:rsidR="002F6017" w:rsidRDefault="002F6017" w:rsidP="00B1017F">
            <w:pPr>
              <w:spacing w:line="276" w:lineRule="auto"/>
              <w:ind w:left="360"/>
              <w:contextualSpacing/>
              <w:jc w:val="center"/>
              <w:rPr>
                <w:b/>
                <w:bCs/>
                <w:lang w:val="sq-AL"/>
              </w:rPr>
            </w:pPr>
          </w:p>
          <w:p w14:paraId="018805BF" w14:textId="68CA6F25" w:rsidR="00B1017F" w:rsidRDefault="00B1017F" w:rsidP="00B1017F">
            <w:pPr>
              <w:spacing w:line="276" w:lineRule="auto"/>
              <w:ind w:left="360"/>
              <w:contextualSpacing/>
              <w:jc w:val="center"/>
              <w:rPr>
                <w:b/>
                <w:bCs/>
                <w:lang w:val="sq-AL"/>
              </w:rPr>
            </w:pPr>
            <w:r>
              <w:rPr>
                <w:b/>
                <w:bCs/>
                <w:lang w:val="sq-AL"/>
              </w:rPr>
              <w:t>Član 22</w:t>
            </w:r>
          </w:p>
          <w:p w14:paraId="5A511A6C" w14:textId="77777777" w:rsidR="00B1017F" w:rsidRDefault="00B1017F" w:rsidP="00B1017F">
            <w:pPr>
              <w:spacing w:line="276" w:lineRule="auto"/>
              <w:ind w:left="360"/>
              <w:contextualSpacing/>
              <w:jc w:val="center"/>
              <w:rPr>
                <w:b/>
                <w:bCs/>
                <w:lang w:val="sq-AL"/>
              </w:rPr>
            </w:pPr>
            <w:r>
              <w:rPr>
                <w:b/>
                <w:bCs/>
                <w:lang w:val="sq-AL"/>
              </w:rPr>
              <w:t>Institucionalne odgovornosti</w:t>
            </w:r>
          </w:p>
          <w:p w14:paraId="746F7740" w14:textId="77777777" w:rsidR="00B1017F" w:rsidRDefault="00B1017F" w:rsidP="00B1017F">
            <w:pPr>
              <w:spacing w:line="276" w:lineRule="auto"/>
              <w:ind w:left="360"/>
              <w:contextualSpacing/>
              <w:jc w:val="center"/>
              <w:rPr>
                <w:b/>
                <w:bCs/>
                <w:lang w:val="sq-AL"/>
              </w:rPr>
            </w:pPr>
          </w:p>
          <w:p w14:paraId="733ECBA2" w14:textId="5CC3BB2D" w:rsidR="00B1017F" w:rsidRDefault="00247EF8" w:rsidP="00247EF8">
            <w:pPr>
              <w:spacing w:after="160" w:line="276" w:lineRule="auto"/>
              <w:contextualSpacing/>
              <w:jc w:val="both"/>
              <w:rPr>
                <w:lang w:val="sq-AL"/>
              </w:rPr>
            </w:pPr>
            <w:r>
              <w:rPr>
                <w:lang w:val="sq-AL"/>
              </w:rPr>
              <w:t>1.</w:t>
            </w:r>
            <w:r w:rsidR="00B1017F">
              <w:rPr>
                <w:lang w:val="sq-AL"/>
              </w:rPr>
              <w:t>Roditelji ili staratelj imaju pravo da dobiju podršku od institucija za ispunjavanje odgovornosti navedenih u ovom Administrativnom Uputstvu. Institucije moraju da poštuju glavnu odgovornost roditelja za obrazovanje deteta i odnos između deteta i roditelja, istovremeno poštujući i uzimajući u obzir postepeni razvoj sposobnosti deteta.</w:t>
            </w:r>
          </w:p>
          <w:p w14:paraId="5BF08204" w14:textId="2B5ACB24" w:rsidR="00247EF8" w:rsidRDefault="00247EF8" w:rsidP="00247EF8">
            <w:pPr>
              <w:spacing w:after="160" w:line="276" w:lineRule="auto"/>
              <w:contextualSpacing/>
              <w:jc w:val="both"/>
              <w:rPr>
                <w:lang w:val="sq-AL"/>
              </w:rPr>
            </w:pPr>
          </w:p>
          <w:p w14:paraId="552FDBAD" w14:textId="77777777" w:rsidR="002A7DA4" w:rsidRDefault="002A7DA4" w:rsidP="00247EF8">
            <w:pPr>
              <w:spacing w:after="160" w:line="276" w:lineRule="auto"/>
              <w:contextualSpacing/>
              <w:jc w:val="both"/>
              <w:rPr>
                <w:lang w:val="sq-AL"/>
              </w:rPr>
            </w:pPr>
          </w:p>
          <w:p w14:paraId="4B16E995" w14:textId="505129E9" w:rsidR="00B1017F" w:rsidRDefault="00247EF8" w:rsidP="00247EF8">
            <w:pPr>
              <w:spacing w:after="160" w:line="276" w:lineRule="auto"/>
              <w:contextualSpacing/>
              <w:jc w:val="both"/>
              <w:rPr>
                <w:lang w:val="sq-AL"/>
              </w:rPr>
            </w:pPr>
            <w:r>
              <w:rPr>
                <w:lang w:val="sq-AL"/>
              </w:rPr>
              <w:t>2.</w:t>
            </w:r>
            <w:r w:rsidR="00B1017F">
              <w:rPr>
                <w:lang w:val="sq-AL"/>
              </w:rPr>
              <w:t>Institucije preduzimaju sve neophodne mere kako bi obezbedile da roditelji koji nisu u mogućnosti da izvršavaju svoje odgovornosti, da dobiju neophodnu pomoć kako bi ispunili svoje odgovornosti i pružili neophodnu infrastrukturu i usluge u tom pogledu.</w:t>
            </w:r>
          </w:p>
          <w:p w14:paraId="490BC9FA" w14:textId="77777777" w:rsidR="00B1017F" w:rsidRDefault="00B1017F" w:rsidP="00B1017F">
            <w:pPr>
              <w:spacing w:after="160" w:line="276" w:lineRule="auto"/>
              <w:ind w:left="720"/>
              <w:contextualSpacing/>
              <w:jc w:val="both"/>
              <w:rPr>
                <w:lang w:val="sq-AL"/>
              </w:rPr>
            </w:pPr>
          </w:p>
          <w:p w14:paraId="1EDA4466" w14:textId="0CD4D76A" w:rsidR="00FB40ED" w:rsidRDefault="00247EF8" w:rsidP="00247EF8">
            <w:pPr>
              <w:spacing w:after="160" w:line="276" w:lineRule="auto"/>
              <w:contextualSpacing/>
              <w:jc w:val="both"/>
              <w:rPr>
                <w:lang w:val="sq-AL"/>
              </w:rPr>
            </w:pPr>
            <w:r>
              <w:rPr>
                <w:lang w:val="sq-AL"/>
              </w:rPr>
              <w:t>3.</w:t>
            </w:r>
            <w:r w:rsidR="00B1017F">
              <w:rPr>
                <w:lang w:val="sq-AL"/>
              </w:rPr>
              <w:t xml:space="preserve">Kada porodica ne uspeva da zaštiti, ili dovede dete u opasnost od bilo kojeg oblika fizičkog i psihičkog nasilja, zanemarivanja, zlostavljanja, seksualnog zlostavljanja, zloupotrebe, napuštanja, ekonomske eksploatacije i svih drugih oblika iskorištavanja, od strane roditelja, drugih članova porodice, Centar za Socijalni Rad je odgovoran za zaštitu deteta i </w:t>
            </w:r>
            <w:r w:rsidR="00B1017F">
              <w:rPr>
                <w:lang w:val="sq-AL"/>
              </w:rPr>
              <w:lastRenderedPageBreak/>
              <w:t>pružanje odgovarajuće staranje u skladu sa važećim zakonodavstvom.</w:t>
            </w:r>
          </w:p>
          <w:p w14:paraId="78E4A6B6" w14:textId="5C13B3FA" w:rsidR="00B1017F" w:rsidRDefault="00FB40ED" w:rsidP="00FB40ED">
            <w:pPr>
              <w:spacing w:after="160" w:line="276" w:lineRule="auto"/>
              <w:contextualSpacing/>
              <w:jc w:val="both"/>
              <w:rPr>
                <w:lang w:val="sq-AL"/>
              </w:rPr>
            </w:pPr>
            <w:r>
              <w:rPr>
                <w:lang w:val="sq-AL"/>
              </w:rPr>
              <w:t>4.</w:t>
            </w:r>
            <w:r w:rsidR="00B1017F">
              <w:rPr>
                <w:lang w:val="sq-AL"/>
              </w:rPr>
              <w:t>Samo kada mere podrške koje su dostupne porodicama prema stavu (1) pokažu da su nedovoljne za sprečavanje nasilja, zanemarivanja, zlostavljanja, zloupotrebe, eksploatacije ili kada je dete u velikom, neizbežnom riziku, institucije su odgovorne za intervenciju sa merama predviđenim ovim Administrativnim Uputstvom i važećim zakonodavstvom, kako bi garantovali bezbednost i dobrobit deteta.</w:t>
            </w:r>
          </w:p>
          <w:p w14:paraId="76DC821C" w14:textId="77777777" w:rsidR="00B1017F" w:rsidRDefault="00B1017F" w:rsidP="00B1017F">
            <w:pPr>
              <w:spacing w:line="276" w:lineRule="auto"/>
              <w:ind w:left="360"/>
              <w:contextualSpacing/>
              <w:jc w:val="both"/>
              <w:rPr>
                <w:lang w:val="sq-AL"/>
              </w:rPr>
            </w:pPr>
          </w:p>
          <w:p w14:paraId="77381856" w14:textId="0B7F630A" w:rsidR="00366460" w:rsidRDefault="00366460" w:rsidP="00DA59A1">
            <w:pPr>
              <w:contextualSpacing/>
              <w:jc w:val="both"/>
              <w:rPr>
                <w:lang w:val="sq-AL"/>
              </w:rPr>
            </w:pPr>
          </w:p>
          <w:p w14:paraId="18DD07E7" w14:textId="77777777" w:rsidR="00B1017F" w:rsidRDefault="00B1017F" w:rsidP="00DA59A1">
            <w:pPr>
              <w:contextualSpacing/>
              <w:jc w:val="center"/>
              <w:rPr>
                <w:b/>
                <w:bCs/>
                <w:lang w:val="sq-AL"/>
              </w:rPr>
            </w:pPr>
            <w:r>
              <w:rPr>
                <w:b/>
                <w:bCs/>
                <w:lang w:val="sq-AL"/>
              </w:rPr>
              <w:t>Član 23</w:t>
            </w:r>
          </w:p>
          <w:p w14:paraId="7284EFCC" w14:textId="77777777" w:rsidR="00B1017F" w:rsidRDefault="00B1017F" w:rsidP="00DA59A1">
            <w:pPr>
              <w:contextualSpacing/>
              <w:jc w:val="center"/>
              <w:rPr>
                <w:b/>
                <w:bCs/>
                <w:lang w:val="sq-AL"/>
              </w:rPr>
            </w:pPr>
            <w:r>
              <w:rPr>
                <w:b/>
                <w:bCs/>
                <w:lang w:val="sq-AL"/>
              </w:rPr>
              <w:t xml:space="preserve">Uslovi za postavljanje deteta pod starateljstvo </w:t>
            </w:r>
          </w:p>
          <w:p w14:paraId="50744AEE" w14:textId="3238DA24" w:rsidR="00B1017F" w:rsidRDefault="00B1017F" w:rsidP="00D71ADA">
            <w:pPr>
              <w:autoSpaceDE w:val="0"/>
              <w:autoSpaceDN w:val="0"/>
              <w:adjustRightInd w:val="0"/>
              <w:contextualSpacing/>
              <w:rPr>
                <w:rFonts w:eastAsia="Calibri"/>
                <w:b/>
                <w:bCs/>
                <w:iCs/>
                <w:lang w:val="sq-AL"/>
              </w:rPr>
            </w:pPr>
          </w:p>
          <w:p w14:paraId="186B760A" w14:textId="0BAF94CF" w:rsidR="00B1017F" w:rsidRDefault="00B1017F" w:rsidP="00D71ADA">
            <w:pPr>
              <w:autoSpaceDE w:val="0"/>
              <w:autoSpaceDN w:val="0"/>
              <w:adjustRightInd w:val="0"/>
              <w:rPr>
                <w:rFonts w:eastAsia="Calibri"/>
                <w:iCs/>
                <w:lang w:val="sq-AL"/>
              </w:rPr>
            </w:pPr>
            <w:r>
              <w:rPr>
                <w:rFonts w:eastAsia="Calibri"/>
                <w:iCs/>
                <w:lang w:val="sq-AL"/>
              </w:rPr>
              <w:t>1.Dete se postavlja pod starateljstvo kada:</w:t>
            </w:r>
          </w:p>
          <w:p w14:paraId="69EC92C7" w14:textId="77777777" w:rsidR="00366460" w:rsidRDefault="00366460" w:rsidP="00D71ADA">
            <w:pPr>
              <w:autoSpaceDE w:val="0"/>
              <w:autoSpaceDN w:val="0"/>
              <w:adjustRightInd w:val="0"/>
              <w:rPr>
                <w:rFonts w:eastAsia="Calibri"/>
                <w:iCs/>
                <w:lang w:val="sq-AL"/>
              </w:rPr>
            </w:pPr>
          </w:p>
          <w:p w14:paraId="7683131E" w14:textId="2A301230" w:rsidR="00894650" w:rsidRDefault="00894650" w:rsidP="00D71ADA">
            <w:pPr>
              <w:autoSpaceDE w:val="0"/>
              <w:autoSpaceDN w:val="0"/>
              <w:adjustRightInd w:val="0"/>
              <w:ind w:left="337"/>
              <w:contextualSpacing/>
              <w:rPr>
                <w:rFonts w:eastAsia="Calibri"/>
                <w:iCs/>
                <w:lang w:val="sq-AL"/>
              </w:rPr>
            </w:pPr>
            <w:r>
              <w:rPr>
                <w:rFonts w:eastAsia="Calibri"/>
                <w:iCs/>
                <w:lang w:val="sq-AL"/>
              </w:rPr>
              <w:t>1.1.</w:t>
            </w:r>
            <w:r w:rsidR="00B1017F">
              <w:rPr>
                <w:rFonts w:eastAsia="Calibri"/>
                <w:iCs/>
                <w:lang w:val="sq-AL"/>
              </w:rPr>
              <w:t>njegovi roditelji nisu u mogućnosti da vrše roditeljsko staranje;</w:t>
            </w:r>
          </w:p>
          <w:p w14:paraId="11367450" w14:textId="77777777" w:rsidR="00D71ADA" w:rsidRDefault="00D71ADA" w:rsidP="00D71ADA">
            <w:pPr>
              <w:autoSpaceDE w:val="0"/>
              <w:autoSpaceDN w:val="0"/>
              <w:adjustRightInd w:val="0"/>
              <w:ind w:left="337"/>
              <w:contextualSpacing/>
              <w:rPr>
                <w:rFonts w:eastAsia="Calibri"/>
                <w:iCs/>
                <w:lang w:val="sq-AL"/>
              </w:rPr>
            </w:pPr>
          </w:p>
          <w:p w14:paraId="16E4955F" w14:textId="6AA88740" w:rsidR="00B1017F" w:rsidRDefault="00894650" w:rsidP="00D71ADA">
            <w:pPr>
              <w:autoSpaceDE w:val="0"/>
              <w:autoSpaceDN w:val="0"/>
              <w:adjustRightInd w:val="0"/>
              <w:ind w:left="337"/>
              <w:contextualSpacing/>
              <w:rPr>
                <w:rFonts w:eastAsia="Calibri"/>
                <w:iCs/>
                <w:lang w:val="sq-AL"/>
              </w:rPr>
            </w:pPr>
            <w:r>
              <w:rPr>
                <w:rFonts w:eastAsia="Calibri"/>
                <w:iCs/>
                <w:lang w:val="sq-AL"/>
              </w:rPr>
              <w:t>1.2.</w:t>
            </w:r>
            <w:r w:rsidR="00B1017F">
              <w:rPr>
                <w:rFonts w:eastAsia="Calibri"/>
                <w:iCs/>
                <w:lang w:val="sq-AL"/>
              </w:rPr>
              <w:t>roditelj ili roditelji su osuđeni na konačnu kaznu zatvora, do izdržavanja kazne;</w:t>
            </w:r>
          </w:p>
          <w:p w14:paraId="5E598335" w14:textId="77777777" w:rsidR="00894650" w:rsidRDefault="00894650" w:rsidP="00D71ADA">
            <w:pPr>
              <w:autoSpaceDE w:val="0"/>
              <w:autoSpaceDN w:val="0"/>
              <w:adjustRightInd w:val="0"/>
              <w:ind w:left="337"/>
              <w:contextualSpacing/>
              <w:rPr>
                <w:rFonts w:eastAsia="Calibri"/>
                <w:iCs/>
                <w:lang w:val="sq-AL"/>
              </w:rPr>
            </w:pPr>
          </w:p>
          <w:p w14:paraId="5A432DC2" w14:textId="2E4F1AF6" w:rsidR="00B1017F" w:rsidRDefault="00D71ADA" w:rsidP="00D71ADA">
            <w:pPr>
              <w:autoSpaceDE w:val="0"/>
              <w:autoSpaceDN w:val="0"/>
              <w:adjustRightInd w:val="0"/>
              <w:ind w:left="337"/>
              <w:contextualSpacing/>
              <w:rPr>
                <w:rFonts w:eastAsia="Calibri"/>
                <w:iCs/>
                <w:lang w:val="sq-AL"/>
              </w:rPr>
            </w:pPr>
            <w:r>
              <w:rPr>
                <w:rFonts w:eastAsia="Calibri"/>
                <w:iCs/>
                <w:lang w:val="sq-AL"/>
              </w:rPr>
              <w:t>1.3.</w:t>
            </w:r>
            <w:r w:rsidR="00B1017F">
              <w:rPr>
                <w:rFonts w:eastAsia="Calibri"/>
                <w:iCs/>
                <w:lang w:val="sq-AL"/>
              </w:rPr>
              <w:t xml:space="preserve">su umrla oba roditelja; </w:t>
            </w:r>
          </w:p>
          <w:p w14:paraId="2BCA1A00" w14:textId="77777777" w:rsidR="00D71ADA" w:rsidRDefault="00D71ADA" w:rsidP="00D71ADA">
            <w:pPr>
              <w:autoSpaceDE w:val="0"/>
              <w:autoSpaceDN w:val="0"/>
              <w:adjustRightInd w:val="0"/>
              <w:ind w:left="337"/>
              <w:contextualSpacing/>
              <w:rPr>
                <w:rFonts w:eastAsia="Calibri"/>
                <w:iCs/>
                <w:lang w:val="sq-AL"/>
              </w:rPr>
            </w:pPr>
          </w:p>
          <w:p w14:paraId="5E3F59EB" w14:textId="4C6DFC1A" w:rsidR="00B1017F" w:rsidRDefault="00D71ADA" w:rsidP="00D71ADA">
            <w:pPr>
              <w:autoSpaceDE w:val="0"/>
              <w:autoSpaceDN w:val="0"/>
              <w:adjustRightInd w:val="0"/>
              <w:ind w:left="337"/>
              <w:contextualSpacing/>
              <w:rPr>
                <w:rFonts w:eastAsia="Calibri"/>
                <w:iCs/>
                <w:lang w:val="sq-AL"/>
              </w:rPr>
            </w:pPr>
            <w:r>
              <w:rPr>
                <w:rFonts w:eastAsia="Calibri"/>
                <w:iCs/>
                <w:lang w:val="sq-AL"/>
              </w:rPr>
              <w:t>1.4.</w:t>
            </w:r>
            <w:r w:rsidR="00B1017F">
              <w:rPr>
                <w:rFonts w:eastAsia="Calibri"/>
                <w:iCs/>
                <w:lang w:val="sq-AL"/>
              </w:rPr>
              <w:t>roditelji deteta nisu poznati;</w:t>
            </w:r>
          </w:p>
          <w:p w14:paraId="5B0A83D6" w14:textId="77777777" w:rsidR="00D71ADA" w:rsidRDefault="00D71ADA" w:rsidP="00D71ADA">
            <w:pPr>
              <w:autoSpaceDE w:val="0"/>
              <w:autoSpaceDN w:val="0"/>
              <w:adjustRightInd w:val="0"/>
              <w:ind w:left="337"/>
              <w:contextualSpacing/>
              <w:rPr>
                <w:rFonts w:eastAsia="Calibri"/>
                <w:iCs/>
                <w:lang w:val="sq-AL"/>
              </w:rPr>
            </w:pPr>
          </w:p>
          <w:p w14:paraId="2E4D0E7F" w14:textId="1E842CBA" w:rsidR="00D71ADA" w:rsidRDefault="00D71ADA" w:rsidP="00D71ADA">
            <w:pPr>
              <w:autoSpaceDE w:val="0"/>
              <w:autoSpaceDN w:val="0"/>
              <w:adjustRightInd w:val="0"/>
              <w:ind w:left="337"/>
              <w:contextualSpacing/>
              <w:rPr>
                <w:rFonts w:eastAsia="Calibri"/>
                <w:iCs/>
                <w:lang w:val="sq-AL"/>
              </w:rPr>
            </w:pPr>
            <w:r>
              <w:rPr>
                <w:rFonts w:eastAsia="Calibri"/>
                <w:iCs/>
                <w:lang w:val="sq-AL"/>
              </w:rPr>
              <w:t>1.5.</w:t>
            </w:r>
            <w:r w:rsidR="00B1017F">
              <w:rPr>
                <w:rFonts w:eastAsia="Calibri"/>
                <w:iCs/>
                <w:lang w:val="sq-AL"/>
              </w:rPr>
              <w:t>roditelji su napustili dete;</w:t>
            </w:r>
          </w:p>
          <w:p w14:paraId="05CB1468" w14:textId="57C1238E" w:rsidR="00D71ADA" w:rsidRDefault="00D71ADA" w:rsidP="00D71ADA">
            <w:pPr>
              <w:autoSpaceDE w:val="0"/>
              <w:autoSpaceDN w:val="0"/>
              <w:adjustRightInd w:val="0"/>
              <w:contextualSpacing/>
              <w:rPr>
                <w:rFonts w:eastAsia="Calibri"/>
                <w:iCs/>
                <w:lang w:val="sq-AL"/>
              </w:rPr>
            </w:pPr>
          </w:p>
          <w:p w14:paraId="4DC18667" w14:textId="1CEAAACD" w:rsidR="00B1017F" w:rsidRDefault="00D71ADA" w:rsidP="00D71ADA">
            <w:pPr>
              <w:autoSpaceDE w:val="0"/>
              <w:autoSpaceDN w:val="0"/>
              <w:adjustRightInd w:val="0"/>
              <w:ind w:left="337"/>
              <w:contextualSpacing/>
              <w:jc w:val="both"/>
              <w:rPr>
                <w:rFonts w:eastAsia="Calibri"/>
                <w:iCs/>
                <w:lang w:val="sq-AL"/>
              </w:rPr>
            </w:pPr>
            <w:r>
              <w:rPr>
                <w:rFonts w:eastAsia="Calibri"/>
                <w:iCs/>
                <w:lang w:val="sq-AL"/>
              </w:rPr>
              <w:lastRenderedPageBreak/>
              <w:t>1.6.</w:t>
            </w:r>
            <w:r w:rsidR="00B1017F">
              <w:rPr>
                <w:rFonts w:eastAsia="Calibri"/>
                <w:iCs/>
                <w:lang w:val="sq-AL"/>
              </w:rPr>
              <w:t>roditelji pate od bolesti zbog koje nisu u stanju da se staraju o svojoj deci, ili tokom perioda oporavka na bilo kom mestu van mesta stanovanja ili boravka deteta;</w:t>
            </w:r>
          </w:p>
          <w:p w14:paraId="71A74074" w14:textId="77777777" w:rsidR="00D71ADA" w:rsidRDefault="00D71ADA" w:rsidP="00D71ADA">
            <w:pPr>
              <w:autoSpaceDE w:val="0"/>
              <w:autoSpaceDN w:val="0"/>
              <w:adjustRightInd w:val="0"/>
              <w:ind w:left="337"/>
              <w:contextualSpacing/>
              <w:jc w:val="both"/>
              <w:rPr>
                <w:rFonts w:eastAsia="Calibri"/>
                <w:iCs/>
                <w:lang w:val="sq-AL"/>
              </w:rPr>
            </w:pPr>
          </w:p>
          <w:p w14:paraId="3005E82B" w14:textId="77777777" w:rsidR="00D71ADA" w:rsidRDefault="00D71ADA" w:rsidP="00D71ADA">
            <w:pPr>
              <w:autoSpaceDE w:val="0"/>
              <w:autoSpaceDN w:val="0"/>
              <w:adjustRightInd w:val="0"/>
              <w:spacing w:line="276" w:lineRule="auto"/>
              <w:ind w:left="337"/>
              <w:contextualSpacing/>
              <w:rPr>
                <w:rFonts w:eastAsia="Calibri"/>
                <w:iCs/>
                <w:lang w:val="sq-AL"/>
              </w:rPr>
            </w:pPr>
          </w:p>
          <w:p w14:paraId="144E05F2" w14:textId="60C63C58" w:rsidR="00B1017F" w:rsidRDefault="00D71ADA" w:rsidP="00D71ADA">
            <w:pPr>
              <w:autoSpaceDE w:val="0"/>
              <w:autoSpaceDN w:val="0"/>
              <w:adjustRightInd w:val="0"/>
              <w:spacing w:line="276" w:lineRule="auto"/>
              <w:ind w:left="337"/>
              <w:contextualSpacing/>
              <w:rPr>
                <w:rFonts w:eastAsia="Calibri"/>
                <w:iCs/>
                <w:lang w:val="sq-AL"/>
              </w:rPr>
            </w:pPr>
            <w:r>
              <w:rPr>
                <w:rFonts w:eastAsia="Calibri"/>
                <w:iCs/>
                <w:lang w:val="sq-AL"/>
              </w:rPr>
              <w:t>1.7.</w:t>
            </w:r>
            <w:r w:rsidR="00B1017F">
              <w:rPr>
                <w:rFonts w:eastAsia="Calibri"/>
                <w:iCs/>
                <w:lang w:val="sq-AL"/>
              </w:rPr>
              <w:t>roditelji su proglašeni nestalim;</w:t>
            </w:r>
          </w:p>
          <w:p w14:paraId="4ED073D5" w14:textId="05502476" w:rsidR="00D71ADA" w:rsidRDefault="00D71ADA" w:rsidP="00EF7113">
            <w:pPr>
              <w:autoSpaceDE w:val="0"/>
              <w:autoSpaceDN w:val="0"/>
              <w:adjustRightInd w:val="0"/>
              <w:spacing w:line="276" w:lineRule="auto"/>
              <w:contextualSpacing/>
              <w:rPr>
                <w:rFonts w:eastAsia="Calibri"/>
                <w:iCs/>
                <w:lang w:val="sq-AL"/>
              </w:rPr>
            </w:pPr>
          </w:p>
          <w:p w14:paraId="0149DE63" w14:textId="1652D522" w:rsidR="00D71ADA" w:rsidRDefault="00D71ADA" w:rsidP="00421A8A">
            <w:pPr>
              <w:autoSpaceDE w:val="0"/>
              <w:autoSpaceDN w:val="0"/>
              <w:adjustRightInd w:val="0"/>
              <w:ind w:left="337"/>
              <w:contextualSpacing/>
              <w:rPr>
                <w:rFonts w:eastAsia="Calibri"/>
                <w:iCs/>
                <w:lang w:val="sq-AL"/>
              </w:rPr>
            </w:pPr>
            <w:r>
              <w:rPr>
                <w:rFonts w:eastAsia="Calibri"/>
                <w:iCs/>
                <w:lang w:val="sq-AL"/>
              </w:rPr>
              <w:t>1.8.</w:t>
            </w:r>
            <w:r w:rsidR="00B1017F">
              <w:rPr>
                <w:rFonts w:eastAsia="Calibri"/>
                <w:iCs/>
                <w:lang w:val="sq-AL"/>
              </w:rPr>
              <w:t>roditelji su lišeni roditeljskog staranja;</w:t>
            </w:r>
          </w:p>
          <w:p w14:paraId="02C728F9" w14:textId="5F6FB877" w:rsidR="00421A8A" w:rsidRDefault="00421A8A" w:rsidP="00421A8A">
            <w:pPr>
              <w:autoSpaceDE w:val="0"/>
              <w:autoSpaceDN w:val="0"/>
              <w:adjustRightInd w:val="0"/>
              <w:ind w:left="337"/>
              <w:contextualSpacing/>
              <w:rPr>
                <w:rFonts w:eastAsia="Calibri"/>
                <w:iCs/>
                <w:lang w:val="sq-AL"/>
              </w:rPr>
            </w:pPr>
          </w:p>
          <w:p w14:paraId="5C0494DB" w14:textId="77777777" w:rsidR="00421A8A" w:rsidRDefault="00421A8A" w:rsidP="00421A8A">
            <w:pPr>
              <w:autoSpaceDE w:val="0"/>
              <w:autoSpaceDN w:val="0"/>
              <w:adjustRightInd w:val="0"/>
              <w:ind w:left="337"/>
              <w:contextualSpacing/>
              <w:rPr>
                <w:rFonts w:eastAsia="Calibri"/>
                <w:iCs/>
                <w:lang w:val="sq-AL"/>
              </w:rPr>
            </w:pPr>
          </w:p>
          <w:p w14:paraId="08BE7C45" w14:textId="0717DD6A" w:rsidR="00B1017F" w:rsidRDefault="00D71ADA" w:rsidP="00421A8A">
            <w:pPr>
              <w:autoSpaceDE w:val="0"/>
              <w:autoSpaceDN w:val="0"/>
              <w:adjustRightInd w:val="0"/>
              <w:ind w:left="337"/>
              <w:contextualSpacing/>
              <w:rPr>
                <w:rFonts w:eastAsia="Calibri"/>
                <w:iCs/>
                <w:lang w:val="sq-AL"/>
              </w:rPr>
            </w:pPr>
            <w:r>
              <w:rPr>
                <w:rFonts w:eastAsia="Calibri"/>
                <w:iCs/>
                <w:lang w:val="sq-AL"/>
              </w:rPr>
              <w:t>1.9.</w:t>
            </w:r>
            <w:r w:rsidR="00B1017F">
              <w:rPr>
                <w:rFonts w:eastAsia="Calibri"/>
                <w:iCs/>
                <w:lang w:val="sq-AL"/>
              </w:rPr>
              <w:t>roditelji su izgubili sposobnost postupanja;</w:t>
            </w:r>
          </w:p>
          <w:p w14:paraId="3995D2D9" w14:textId="77777777" w:rsidR="00D71ADA" w:rsidRDefault="00D71ADA" w:rsidP="00421A8A">
            <w:pPr>
              <w:autoSpaceDE w:val="0"/>
              <w:autoSpaceDN w:val="0"/>
              <w:adjustRightInd w:val="0"/>
              <w:ind w:left="337"/>
              <w:contextualSpacing/>
              <w:rPr>
                <w:rFonts w:eastAsia="Calibri"/>
                <w:iCs/>
                <w:lang w:val="sq-AL"/>
              </w:rPr>
            </w:pPr>
          </w:p>
          <w:p w14:paraId="0EB207A2" w14:textId="5878FE5F" w:rsidR="00B1017F" w:rsidRDefault="00D71ADA" w:rsidP="00421A8A">
            <w:pPr>
              <w:autoSpaceDE w:val="0"/>
              <w:autoSpaceDN w:val="0"/>
              <w:adjustRightInd w:val="0"/>
              <w:ind w:left="337"/>
              <w:contextualSpacing/>
              <w:rPr>
                <w:rFonts w:eastAsia="Calibri"/>
                <w:iCs/>
                <w:lang w:val="sq-AL"/>
              </w:rPr>
            </w:pPr>
            <w:r>
              <w:rPr>
                <w:rFonts w:eastAsia="Calibri"/>
                <w:iCs/>
                <w:lang w:val="sq-AL"/>
              </w:rPr>
              <w:t>1.10.</w:t>
            </w:r>
            <w:r w:rsidR="00B1017F">
              <w:rPr>
                <w:rFonts w:eastAsia="Calibri"/>
                <w:iCs/>
                <w:lang w:val="sq-AL"/>
              </w:rPr>
              <w:t>roditelji su u procesu razvoda i ovo je praćeno nasiljem u porodici;</w:t>
            </w:r>
          </w:p>
          <w:p w14:paraId="34C3554F" w14:textId="77777777" w:rsidR="00D71ADA" w:rsidRDefault="00D71ADA" w:rsidP="00421A8A">
            <w:pPr>
              <w:autoSpaceDE w:val="0"/>
              <w:autoSpaceDN w:val="0"/>
              <w:adjustRightInd w:val="0"/>
              <w:ind w:left="337"/>
              <w:contextualSpacing/>
              <w:rPr>
                <w:rFonts w:eastAsia="Calibri"/>
                <w:iCs/>
                <w:lang w:val="sq-AL"/>
              </w:rPr>
            </w:pPr>
          </w:p>
          <w:p w14:paraId="5EDB9DE7" w14:textId="2254B30A" w:rsidR="00B1017F" w:rsidRDefault="00D71ADA" w:rsidP="00421A8A">
            <w:pPr>
              <w:autoSpaceDE w:val="0"/>
              <w:autoSpaceDN w:val="0"/>
              <w:adjustRightInd w:val="0"/>
              <w:ind w:left="337"/>
              <w:contextualSpacing/>
              <w:jc w:val="both"/>
              <w:rPr>
                <w:rFonts w:eastAsia="Calibri"/>
                <w:iCs/>
                <w:lang w:val="sq-AL"/>
              </w:rPr>
            </w:pPr>
            <w:r>
              <w:rPr>
                <w:rFonts w:eastAsia="Calibri"/>
                <w:iCs/>
                <w:lang w:val="sq-AL"/>
              </w:rPr>
              <w:t>1.11.</w:t>
            </w:r>
            <w:r w:rsidR="00B1017F">
              <w:rPr>
                <w:rFonts w:eastAsia="Calibri"/>
                <w:iCs/>
                <w:lang w:val="sq-AL"/>
              </w:rPr>
              <w:t>postoji neki drugi razlog, koji sudskom odlukom daje razloge za odlučivanje u najbolji interes deteta.</w:t>
            </w:r>
          </w:p>
          <w:p w14:paraId="26654E0B" w14:textId="67131252" w:rsidR="00421A8A" w:rsidRDefault="00421A8A" w:rsidP="00421A8A">
            <w:pPr>
              <w:autoSpaceDE w:val="0"/>
              <w:autoSpaceDN w:val="0"/>
              <w:adjustRightInd w:val="0"/>
              <w:ind w:left="337"/>
              <w:contextualSpacing/>
              <w:jc w:val="both"/>
              <w:rPr>
                <w:rFonts w:eastAsia="Calibri"/>
                <w:iCs/>
                <w:lang w:val="sq-AL"/>
              </w:rPr>
            </w:pPr>
          </w:p>
          <w:p w14:paraId="61B2B126" w14:textId="77777777" w:rsidR="00421A8A" w:rsidRDefault="00421A8A" w:rsidP="00421A8A">
            <w:pPr>
              <w:autoSpaceDE w:val="0"/>
              <w:autoSpaceDN w:val="0"/>
              <w:adjustRightInd w:val="0"/>
              <w:ind w:left="337"/>
              <w:contextualSpacing/>
              <w:jc w:val="both"/>
              <w:rPr>
                <w:rFonts w:eastAsia="Calibri"/>
                <w:iCs/>
                <w:lang w:val="sq-AL"/>
              </w:rPr>
            </w:pPr>
          </w:p>
          <w:p w14:paraId="2A2C9813" w14:textId="721B0CBF" w:rsidR="00B1017F" w:rsidRDefault="00B1017F" w:rsidP="00BC73BA">
            <w:pPr>
              <w:contextualSpacing/>
              <w:rPr>
                <w:b/>
                <w:bCs/>
                <w:lang w:val="sq-AL"/>
              </w:rPr>
            </w:pPr>
          </w:p>
          <w:p w14:paraId="0BD2EBF2" w14:textId="77777777" w:rsidR="00B1017F" w:rsidRDefault="00B1017F" w:rsidP="00BC73BA">
            <w:pPr>
              <w:contextualSpacing/>
              <w:jc w:val="center"/>
              <w:rPr>
                <w:b/>
                <w:bCs/>
                <w:lang w:val="sq-AL"/>
              </w:rPr>
            </w:pPr>
            <w:r>
              <w:rPr>
                <w:b/>
                <w:bCs/>
                <w:lang w:val="sq-AL"/>
              </w:rPr>
              <w:t>Član 24</w:t>
            </w:r>
          </w:p>
          <w:p w14:paraId="35B24AA1" w14:textId="77777777" w:rsidR="00B1017F" w:rsidRDefault="00B1017F" w:rsidP="00BC73BA">
            <w:pPr>
              <w:contextualSpacing/>
              <w:jc w:val="center"/>
              <w:rPr>
                <w:b/>
                <w:bCs/>
                <w:lang w:val="sq-AL"/>
              </w:rPr>
            </w:pPr>
            <w:r>
              <w:rPr>
                <w:b/>
                <w:bCs/>
                <w:lang w:val="sq-AL"/>
              </w:rPr>
              <w:t xml:space="preserve">Priprema i podrška postavljanju deteta pod starateljstvo </w:t>
            </w:r>
          </w:p>
          <w:p w14:paraId="13E5C04F" w14:textId="77777777" w:rsidR="00B1017F" w:rsidRDefault="00B1017F" w:rsidP="00BC73BA">
            <w:pPr>
              <w:contextualSpacing/>
              <w:jc w:val="center"/>
              <w:rPr>
                <w:b/>
                <w:bCs/>
                <w:lang w:val="sq-AL"/>
              </w:rPr>
            </w:pPr>
          </w:p>
          <w:p w14:paraId="527E26C0" w14:textId="77777777" w:rsidR="0078729A" w:rsidRDefault="0078729A" w:rsidP="00BC73BA">
            <w:pPr>
              <w:contextualSpacing/>
              <w:jc w:val="both"/>
              <w:rPr>
                <w:lang w:val="sq-AL"/>
              </w:rPr>
            </w:pPr>
            <w:r>
              <w:rPr>
                <w:lang w:val="sq-AL"/>
              </w:rPr>
              <w:t>1.</w:t>
            </w:r>
            <w:r w:rsidR="00B1017F">
              <w:rPr>
                <w:lang w:val="sq-AL"/>
              </w:rPr>
              <w:t>Pre postavljanja i tokom celog boravka deteta pod starateljstvom, organ starateljstva, direktno ili u saradnji sa starateljem, treba da obezbedi da se dete pripremi i da podržava da postavljanje pod starateljstvom lako prihvati i kao nešto što je u njegovom najboljem interesu.</w:t>
            </w:r>
          </w:p>
          <w:p w14:paraId="700F448D" w14:textId="46C9FC9B" w:rsidR="00B1017F" w:rsidRDefault="00B1017F" w:rsidP="00BC73BA">
            <w:pPr>
              <w:contextualSpacing/>
              <w:jc w:val="both"/>
              <w:rPr>
                <w:lang w:val="sq-AL"/>
              </w:rPr>
            </w:pPr>
            <w:r>
              <w:rPr>
                <w:lang w:val="sq-AL"/>
              </w:rPr>
              <w:t xml:space="preserve"> </w:t>
            </w:r>
          </w:p>
          <w:p w14:paraId="4DECA4A5" w14:textId="77777777" w:rsidR="00BC73BA" w:rsidRDefault="00BC73BA" w:rsidP="00BC73BA">
            <w:pPr>
              <w:contextualSpacing/>
              <w:jc w:val="both"/>
              <w:rPr>
                <w:lang w:val="sq-AL"/>
              </w:rPr>
            </w:pPr>
          </w:p>
          <w:p w14:paraId="14C5DBB9" w14:textId="08BCBE5D" w:rsidR="00B1017F" w:rsidRDefault="0078729A" w:rsidP="00BC73BA">
            <w:pPr>
              <w:contextualSpacing/>
              <w:jc w:val="both"/>
              <w:rPr>
                <w:lang w:val="sq-AL"/>
              </w:rPr>
            </w:pPr>
            <w:r>
              <w:rPr>
                <w:lang w:val="sq-AL"/>
              </w:rPr>
              <w:lastRenderedPageBreak/>
              <w:t>2.</w:t>
            </w:r>
            <w:r w:rsidR="00B1017F">
              <w:rPr>
                <w:lang w:val="sq-AL"/>
              </w:rPr>
              <w:t xml:space="preserve">Postavljanje deteta u starateljstvo ne bi trebalo da doprinosi nastavku traume ili nasilja izazvanog razdvajanjem ili odvajanjem od roditelja i porodice, naprotiv, treba  da olakša prelazak i neophodnu pripremu za nastavak života deteta pod starateljstvom, pod uverenjem da on ili ona živi sa svojim roditeljima ili sa osećajem da će se uskoro vratiti svojim roditeljima, gde je tako nešto moguće. </w:t>
            </w:r>
          </w:p>
          <w:p w14:paraId="2F07C5FE" w14:textId="341C3CAA" w:rsidR="001A1B72" w:rsidRDefault="001A1B72" w:rsidP="00BC73BA">
            <w:pPr>
              <w:contextualSpacing/>
              <w:jc w:val="both"/>
              <w:rPr>
                <w:lang w:val="sq-AL"/>
              </w:rPr>
            </w:pPr>
          </w:p>
          <w:p w14:paraId="3A501BDA" w14:textId="77777777" w:rsidR="00196D41" w:rsidRDefault="00196D41" w:rsidP="00BC73BA">
            <w:pPr>
              <w:contextualSpacing/>
              <w:jc w:val="both"/>
              <w:rPr>
                <w:lang w:val="sq-AL"/>
              </w:rPr>
            </w:pPr>
          </w:p>
          <w:p w14:paraId="058AFD7C" w14:textId="4115ABCF" w:rsidR="00B1017F" w:rsidRDefault="001A1B72" w:rsidP="005D681A">
            <w:pPr>
              <w:contextualSpacing/>
              <w:jc w:val="both"/>
              <w:rPr>
                <w:lang w:val="sq-AL"/>
              </w:rPr>
            </w:pPr>
            <w:r>
              <w:rPr>
                <w:lang w:val="sq-AL"/>
              </w:rPr>
              <w:t>3.</w:t>
            </w:r>
            <w:r w:rsidR="00B1017F">
              <w:rPr>
                <w:lang w:val="sq-AL"/>
              </w:rPr>
              <w:t>Organ Starateljstva, kao i staratelj za sprovođenje pripreme i podržavanja deteta u skladu sa stavovima 1. i 2. ovog člana, u svakom trenutku moraju uzeti u obzir:</w:t>
            </w:r>
          </w:p>
          <w:p w14:paraId="776CF7E4" w14:textId="70B95FCD" w:rsidR="005D681A" w:rsidRDefault="005D681A" w:rsidP="005D681A">
            <w:pPr>
              <w:contextualSpacing/>
              <w:jc w:val="both"/>
              <w:rPr>
                <w:lang w:val="sq-AL"/>
              </w:rPr>
            </w:pPr>
          </w:p>
          <w:p w14:paraId="129D3383" w14:textId="77777777" w:rsidR="005D681A" w:rsidRDefault="005D681A" w:rsidP="007E06FA">
            <w:pPr>
              <w:ind w:left="247"/>
              <w:contextualSpacing/>
              <w:jc w:val="both"/>
              <w:rPr>
                <w:lang w:val="sq-AL"/>
              </w:rPr>
            </w:pPr>
          </w:p>
          <w:p w14:paraId="639CD68A" w14:textId="45B0C57D" w:rsidR="007E06FA" w:rsidRDefault="004B360B" w:rsidP="007E06FA">
            <w:pPr>
              <w:ind w:left="247"/>
              <w:contextualSpacing/>
              <w:jc w:val="both"/>
              <w:rPr>
                <w:lang w:val="sq-AL"/>
              </w:rPr>
            </w:pPr>
            <w:r>
              <w:rPr>
                <w:lang w:val="sq-AL"/>
              </w:rPr>
              <w:t>3.1.</w:t>
            </w:r>
            <w:r w:rsidR="00B1017F">
              <w:rPr>
                <w:lang w:val="sq-AL"/>
              </w:rPr>
              <w:t>Razumevanje i stalno zadovoljavanje potreba deteta;</w:t>
            </w:r>
          </w:p>
          <w:p w14:paraId="29953250" w14:textId="77777777" w:rsidR="007E06FA" w:rsidRDefault="007E06FA" w:rsidP="007E06FA">
            <w:pPr>
              <w:ind w:left="247"/>
              <w:contextualSpacing/>
              <w:jc w:val="both"/>
              <w:rPr>
                <w:lang w:val="sq-AL"/>
              </w:rPr>
            </w:pPr>
          </w:p>
          <w:p w14:paraId="48D329D3" w14:textId="40FCB81C" w:rsidR="007E06FA" w:rsidRDefault="00B1017F" w:rsidP="007E06FA">
            <w:pPr>
              <w:ind w:left="247"/>
              <w:contextualSpacing/>
              <w:jc w:val="both"/>
              <w:rPr>
                <w:lang w:val="sq-AL"/>
              </w:rPr>
            </w:pPr>
            <w:r>
              <w:rPr>
                <w:lang w:val="sq-AL"/>
              </w:rPr>
              <w:t xml:space="preserve"> </w:t>
            </w:r>
            <w:r w:rsidR="004B360B">
              <w:rPr>
                <w:lang w:val="sq-AL"/>
              </w:rPr>
              <w:t>3.2.</w:t>
            </w:r>
            <w:r>
              <w:rPr>
                <w:lang w:val="sq-AL"/>
              </w:rPr>
              <w:t>Pomaganje detetu da izrazi svoja osećanja;</w:t>
            </w:r>
          </w:p>
          <w:p w14:paraId="473A91E5" w14:textId="0F96DF77" w:rsidR="007E06FA" w:rsidRDefault="007E06FA" w:rsidP="007E06FA">
            <w:pPr>
              <w:contextualSpacing/>
              <w:jc w:val="both"/>
              <w:rPr>
                <w:lang w:val="sq-AL"/>
              </w:rPr>
            </w:pPr>
          </w:p>
          <w:p w14:paraId="7AE962E2" w14:textId="2BBEF2B6" w:rsidR="00B1017F" w:rsidRDefault="007E06FA" w:rsidP="007E06FA">
            <w:pPr>
              <w:ind w:left="247"/>
              <w:contextualSpacing/>
              <w:jc w:val="both"/>
              <w:rPr>
                <w:lang w:val="sq-AL"/>
              </w:rPr>
            </w:pPr>
            <w:r>
              <w:rPr>
                <w:lang w:val="sq-AL"/>
              </w:rPr>
              <w:t>3.3.</w:t>
            </w:r>
            <w:r w:rsidR="00B1017F">
              <w:rPr>
                <w:lang w:val="sq-AL"/>
              </w:rPr>
              <w:t>Pomaganje detetu da bude miran i kad god je potrebno da pomogne u njegovoj zabavi;</w:t>
            </w:r>
          </w:p>
          <w:p w14:paraId="5F5E09D8" w14:textId="4E9B2E8B" w:rsidR="007E06FA" w:rsidRDefault="007E06FA" w:rsidP="007E06FA">
            <w:pPr>
              <w:contextualSpacing/>
              <w:jc w:val="both"/>
              <w:rPr>
                <w:lang w:val="sq-AL"/>
              </w:rPr>
            </w:pPr>
          </w:p>
          <w:p w14:paraId="6683626C" w14:textId="4086FFD3" w:rsidR="00B1017F" w:rsidRDefault="004B360B" w:rsidP="007E06FA">
            <w:pPr>
              <w:ind w:left="247"/>
              <w:contextualSpacing/>
              <w:jc w:val="both"/>
              <w:rPr>
                <w:lang w:val="sq-AL"/>
              </w:rPr>
            </w:pPr>
            <w:r>
              <w:rPr>
                <w:lang w:val="sq-AL"/>
              </w:rPr>
              <w:t>3.4.</w:t>
            </w:r>
            <w:r w:rsidR="00B1017F">
              <w:rPr>
                <w:lang w:val="sq-AL"/>
              </w:rPr>
              <w:t xml:space="preserve"> Stvaranje osećaja i okruženja za dete da se oseća dobro prema sebi i drugima;</w:t>
            </w:r>
          </w:p>
          <w:p w14:paraId="16111E1E" w14:textId="1A3B1BE4" w:rsidR="004B360B" w:rsidRDefault="004B360B" w:rsidP="007E06FA">
            <w:pPr>
              <w:ind w:left="247"/>
              <w:contextualSpacing/>
              <w:jc w:val="both"/>
              <w:rPr>
                <w:lang w:val="sq-AL"/>
              </w:rPr>
            </w:pPr>
          </w:p>
          <w:p w14:paraId="68A9BEAF" w14:textId="77777777" w:rsidR="007E06FA" w:rsidRDefault="007E06FA" w:rsidP="007E06FA">
            <w:pPr>
              <w:ind w:left="247"/>
              <w:contextualSpacing/>
              <w:jc w:val="both"/>
              <w:rPr>
                <w:lang w:val="sq-AL"/>
              </w:rPr>
            </w:pPr>
          </w:p>
          <w:p w14:paraId="6DCFEF2C" w14:textId="517AB1B7" w:rsidR="007E06FA" w:rsidRDefault="004B360B" w:rsidP="007E06FA">
            <w:pPr>
              <w:ind w:left="247"/>
              <w:contextualSpacing/>
              <w:jc w:val="both"/>
              <w:rPr>
                <w:lang w:val="sq-AL"/>
              </w:rPr>
            </w:pPr>
            <w:r>
              <w:rPr>
                <w:lang w:val="sq-AL"/>
              </w:rPr>
              <w:t>3.5.</w:t>
            </w:r>
            <w:r w:rsidR="00B1017F">
              <w:rPr>
                <w:lang w:val="sq-AL"/>
              </w:rPr>
              <w:t xml:space="preserve"> Staranje da se dete ne oseća odbačeno, čak i kada je njihovo ponašanje neprihvatljivo;</w:t>
            </w:r>
          </w:p>
          <w:p w14:paraId="6E0BADB9" w14:textId="77777777" w:rsidR="007E06FA" w:rsidRDefault="007E06FA" w:rsidP="007E06FA">
            <w:pPr>
              <w:ind w:left="247"/>
              <w:contextualSpacing/>
              <w:jc w:val="both"/>
              <w:rPr>
                <w:lang w:val="sq-AL"/>
              </w:rPr>
            </w:pPr>
          </w:p>
          <w:p w14:paraId="62C3AFE9" w14:textId="565E21AE" w:rsidR="00B1017F" w:rsidRDefault="004B360B" w:rsidP="007E06FA">
            <w:pPr>
              <w:ind w:left="247"/>
              <w:contextualSpacing/>
              <w:jc w:val="both"/>
              <w:rPr>
                <w:lang w:val="sq-AL"/>
              </w:rPr>
            </w:pPr>
            <w:r>
              <w:rPr>
                <w:lang w:val="sq-AL"/>
              </w:rPr>
              <w:lastRenderedPageBreak/>
              <w:t>3.6.</w:t>
            </w:r>
            <w:r w:rsidR="00B1017F">
              <w:rPr>
                <w:lang w:val="sq-AL"/>
              </w:rPr>
              <w:t xml:space="preserve"> Provođenje vremena neophodnog za razumevanje deteta i njegovih potreba;</w:t>
            </w:r>
          </w:p>
          <w:p w14:paraId="743F06BF" w14:textId="77777777" w:rsidR="007E06FA" w:rsidRDefault="007E06FA" w:rsidP="007E06FA">
            <w:pPr>
              <w:ind w:left="247"/>
              <w:contextualSpacing/>
              <w:jc w:val="both"/>
              <w:rPr>
                <w:lang w:val="sq-AL"/>
              </w:rPr>
            </w:pPr>
          </w:p>
          <w:p w14:paraId="084073CF" w14:textId="4BE02C42" w:rsidR="00B1017F" w:rsidRDefault="004B360B" w:rsidP="007E06FA">
            <w:pPr>
              <w:ind w:left="247"/>
              <w:contextualSpacing/>
              <w:jc w:val="both"/>
              <w:rPr>
                <w:lang w:val="sq-AL"/>
              </w:rPr>
            </w:pPr>
            <w:r>
              <w:rPr>
                <w:lang w:val="sq-AL"/>
              </w:rPr>
              <w:t>3.7.</w:t>
            </w:r>
            <w:r w:rsidR="00B1017F">
              <w:rPr>
                <w:lang w:val="sq-AL"/>
              </w:rPr>
              <w:t>Pomaganje detetu da nauči odgovarajuće ponašanje;</w:t>
            </w:r>
          </w:p>
          <w:p w14:paraId="315A44CB" w14:textId="77777777" w:rsidR="007E06FA" w:rsidRDefault="007E06FA" w:rsidP="007E06FA">
            <w:pPr>
              <w:ind w:left="247"/>
              <w:contextualSpacing/>
              <w:jc w:val="both"/>
              <w:rPr>
                <w:lang w:val="sq-AL"/>
              </w:rPr>
            </w:pPr>
          </w:p>
          <w:p w14:paraId="2BA790D6" w14:textId="198549C1" w:rsidR="00B1017F" w:rsidRDefault="004B360B" w:rsidP="007E06FA">
            <w:pPr>
              <w:ind w:left="247"/>
              <w:contextualSpacing/>
              <w:jc w:val="both"/>
              <w:rPr>
                <w:lang w:val="sq-AL"/>
              </w:rPr>
            </w:pPr>
            <w:r>
              <w:rPr>
                <w:lang w:val="sq-AL"/>
              </w:rPr>
              <w:t>3.8.</w:t>
            </w:r>
            <w:r w:rsidR="00B1017F">
              <w:rPr>
                <w:lang w:val="sq-AL"/>
              </w:rPr>
              <w:t xml:space="preserve"> Učenje obrazovnih i vaspitnih veština za ceo život; </w:t>
            </w:r>
          </w:p>
          <w:p w14:paraId="296B39B8" w14:textId="77777777" w:rsidR="00EA5114" w:rsidRDefault="00EA5114" w:rsidP="007E06FA">
            <w:pPr>
              <w:ind w:left="247"/>
              <w:contextualSpacing/>
              <w:jc w:val="both"/>
              <w:rPr>
                <w:lang w:val="sq-AL"/>
              </w:rPr>
            </w:pPr>
          </w:p>
          <w:p w14:paraId="566C23E7" w14:textId="5248574B" w:rsidR="00B1017F" w:rsidRDefault="004B360B" w:rsidP="00211720">
            <w:pPr>
              <w:ind w:left="247"/>
              <w:contextualSpacing/>
              <w:jc w:val="both"/>
              <w:rPr>
                <w:lang w:val="sq-AL"/>
              </w:rPr>
            </w:pPr>
            <w:r>
              <w:rPr>
                <w:lang w:val="sq-AL"/>
              </w:rPr>
              <w:t>3.</w:t>
            </w:r>
            <w:r w:rsidR="007E06FA">
              <w:rPr>
                <w:lang w:val="sq-AL"/>
              </w:rPr>
              <w:t>9.</w:t>
            </w:r>
            <w:r w:rsidR="00B1017F">
              <w:rPr>
                <w:lang w:val="sq-AL"/>
              </w:rPr>
              <w:t>Ublažavanje patnje ili traume prouzrokovane razdvajanjem;</w:t>
            </w:r>
          </w:p>
          <w:p w14:paraId="3C49BEE6" w14:textId="77777777" w:rsidR="007E06FA" w:rsidRDefault="007E06FA" w:rsidP="00211720">
            <w:pPr>
              <w:ind w:left="247"/>
              <w:contextualSpacing/>
              <w:jc w:val="both"/>
              <w:rPr>
                <w:lang w:val="sq-AL"/>
              </w:rPr>
            </w:pPr>
          </w:p>
          <w:p w14:paraId="0DAA3DAC" w14:textId="227AAC26" w:rsidR="00B1017F" w:rsidRDefault="007E06FA" w:rsidP="00211720">
            <w:pPr>
              <w:ind w:left="247"/>
              <w:contextualSpacing/>
              <w:jc w:val="both"/>
              <w:rPr>
                <w:lang w:val="sq-AL"/>
              </w:rPr>
            </w:pPr>
            <w:r>
              <w:rPr>
                <w:lang w:val="sq-AL"/>
              </w:rPr>
              <w:t>3.10.</w:t>
            </w:r>
            <w:r w:rsidR="00B1017F">
              <w:rPr>
                <w:lang w:val="sq-AL"/>
              </w:rPr>
              <w:t>Motivaciju za pozitivna osećanja prema roditeljima i porodici, čak i ako su oni razlozi razdvajanja;</w:t>
            </w:r>
          </w:p>
          <w:p w14:paraId="572AFB0E" w14:textId="77777777" w:rsidR="00211720" w:rsidRDefault="00211720" w:rsidP="00211720">
            <w:pPr>
              <w:ind w:left="247"/>
              <w:contextualSpacing/>
              <w:jc w:val="both"/>
              <w:rPr>
                <w:lang w:val="sq-AL"/>
              </w:rPr>
            </w:pPr>
          </w:p>
          <w:p w14:paraId="570CA069" w14:textId="239A9183" w:rsidR="00B1017F" w:rsidRDefault="007E06FA" w:rsidP="00211720">
            <w:pPr>
              <w:ind w:left="247"/>
              <w:contextualSpacing/>
              <w:jc w:val="both"/>
              <w:rPr>
                <w:lang w:val="sq-AL"/>
              </w:rPr>
            </w:pPr>
            <w:r>
              <w:rPr>
                <w:lang w:val="sq-AL"/>
              </w:rPr>
              <w:t>3.11.</w:t>
            </w:r>
            <w:r w:rsidR="00B1017F">
              <w:rPr>
                <w:lang w:val="sq-AL"/>
              </w:rPr>
              <w:t>Pristup i jezik prilagođen deci u odnosu na njegove biološke roditelje;</w:t>
            </w:r>
          </w:p>
          <w:p w14:paraId="4ED5F2B7" w14:textId="2BD1537C" w:rsidR="00211720" w:rsidRDefault="00211720" w:rsidP="00211720">
            <w:pPr>
              <w:contextualSpacing/>
              <w:jc w:val="both"/>
              <w:rPr>
                <w:lang w:val="sq-AL"/>
              </w:rPr>
            </w:pPr>
          </w:p>
          <w:p w14:paraId="187C8D6C" w14:textId="77777777" w:rsidR="00A2369C" w:rsidRDefault="00A2369C" w:rsidP="00211720">
            <w:pPr>
              <w:contextualSpacing/>
              <w:jc w:val="both"/>
              <w:rPr>
                <w:lang w:val="sq-AL"/>
              </w:rPr>
            </w:pPr>
          </w:p>
          <w:p w14:paraId="1A72CD70" w14:textId="4E5B0D6C" w:rsidR="00B1017F" w:rsidRDefault="007E06FA" w:rsidP="00211720">
            <w:pPr>
              <w:ind w:left="247"/>
              <w:contextualSpacing/>
              <w:jc w:val="both"/>
              <w:rPr>
                <w:lang w:val="sq-AL"/>
              </w:rPr>
            </w:pPr>
            <w:r>
              <w:rPr>
                <w:lang w:val="sq-AL"/>
              </w:rPr>
              <w:t>3.12.</w:t>
            </w:r>
            <w:r w:rsidR="00B1017F">
              <w:rPr>
                <w:lang w:val="sq-AL"/>
              </w:rPr>
              <w:t>Eliminisanje mržnje prema biološkim roditeljima;</w:t>
            </w:r>
          </w:p>
          <w:p w14:paraId="161EC5F9" w14:textId="77777777" w:rsidR="007E06FA" w:rsidRDefault="007E06FA" w:rsidP="00211720">
            <w:pPr>
              <w:ind w:left="247"/>
              <w:contextualSpacing/>
              <w:jc w:val="both"/>
              <w:rPr>
                <w:lang w:val="sq-AL"/>
              </w:rPr>
            </w:pPr>
          </w:p>
          <w:p w14:paraId="41400DBD" w14:textId="4EEA0048" w:rsidR="00B1017F" w:rsidRDefault="007E06FA" w:rsidP="00211720">
            <w:pPr>
              <w:ind w:left="247"/>
              <w:contextualSpacing/>
              <w:jc w:val="both"/>
              <w:rPr>
                <w:lang w:val="sq-AL"/>
              </w:rPr>
            </w:pPr>
            <w:r>
              <w:rPr>
                <w:lang w:val="sq-AL"/>
              </w:rPr>
              <w:t>3.13.</w:t>
            </w:r>
            <w:r w:rsidR="00B1017F">
              <w:rPr>
                <w:lang w:val="sq-AL"/>
              </w:rPr>
              <w:t>Posredovanje i komunikaciju sa biološkim roditeljima, u slučajevima kada se dete vrati svojim biološkim roditeljima.</w:t>
            </w:r>
          </w:p>
          <w:p w14:paraId="76BFD186" w14:textId="2A9101DD" w:rsidR="00B1017F" w:rsidRDefault="00B1017F" w:rsidP="0010496B">
            <w:pPr>
              <w:contextualSpacing/>
              <w:rPr>
                <w:color w:val="FF0000"/>
                <w:lang w:val="sq-AL"/>
              </w:rPr>
            </w:pPr>
          </w:p>
          <w:p w14:paraId="37D5F632" w14:textId="77777777" w:rsidR="00B1017F" w:rsidRDefault="00B1017F" w:rsidP="00253D1A">
            <w:pPr>
              <w:rPr>
                <w:color w:val="FF0000"/>
                <w:lang w:val="sq-AL"/>
              </w:rPr>
            </w:pPr>
          </w:p>
          <w:p w14:paraId="2D1C4D52" w14:textId="77777777" w:rsidR="0010496B" w:rsidRDefault="0010496B" w:rsidP="00253D1A">
            <w:pPr>
              <w:contextualSpacing/>
              <w:jc w:val="center"/>
              <w:rPr>
                <w:b/>
                <w:bCs/>
                <w:lang w:val="sq-AL"/>
              </w:rPr>
            </w:pPr>
          </w:p>
          <w:p w14:paraId="2652A106" w14:textId="3C0F2C1E" w:rsidR="00B1017F" w:rsidRDefault="00B1017F" w:rsidP="00253D1A">
            <w:pPr>
              <w:contextualSpacing/>
              <w:jc w:val="center"/>
              <w:rPr>
                <w:b/>
                <w:bCs/>
                <w:lang w:val="sq-AL"/>
              </w:rPr>
            </w:pPr>
            <w:r>
              <w:rPr>
                <w:b/>
                <w:bCs/>
                <w:lang w:val="sq-AL"/>
              </w:rPr>
              <w:t xml:space="preserve">Član 25 </w:t>
            </w:r>
          </w:p>
          <w:p w14:paraId="4AF83A3F" w14:textId="77777777" w:rsidR="00B1017F" w:rsidRDefault="00B1017F" w:rsidP="00253D1A">
            <w:pPr>
              <w:contextualSpacing/>
              <w:jc w:val="center"/>
              <w:rPr>
                <w:b/>
                <w:bCs/>
                <w:lang w:val="sq-AL"/>
              </w:rPr>
            </w:pPr>
            <w:r>
              <w:rPr>
                <w:b/>
                <w:bCs/>
                <w:lang w:val="sq-AL"/>
              </w:rPr>
              <w:t xml:space="preserve">Hitne mere i radnje </w:t>
            </w:r>
          </w:p>
          <w:p w14:paraId="2756D8D9" w14:textId="78C8DAF3" w:rsidR="00B1017F" w:rsidRDefault="00B1017F" w:rsidP="00253D1A">
            <w:pPr>
              <w:contextualSpacing/>
              <w:jc w:val="both"/>
              <w:rPr>
                <w:lang w:val="sq-AL"/>
              </w:rPr>
            </w:pPr>
          </w:p>
          <w:p w14:paraId="49C9BD32" w14:textId="21A9B991" w:rsidR="00B1017F" w:rsidRDefault="00253D1A" w:rsidP="00B1114E">
            <w:pPr>
              <w:contextualSpacing/>
              <w:jc w:val="both"/>
              <w:rPr>
                <w:lang w:val="sq-AL"/>
              </w:rPr>
            </w:pPr>
            <w:r>
              <w:rPr>
                <w:lang w:val="sq-AL"/>
              </w:rPr>
              <w:t>1.</w:t>
            </w:r>
            <w:r w:rsidR="00B1017F">
              <w:rPr>
                <w:lang w:val="sq-AL"/>
              </w:rPr>
              <w:t xml:space="preserve">Ako Organ Starateljstva sazna za postojeću opasnost za dete zbog zloupotrebe roditeljskog prava ili bilo kakvu opasnost po dete iz ozbiljnog zanemarivanja roditeljskih dužnosti, </w:t>
            </w:r>
            <w:r w:rsidR="00B1017F">
              <w:rPr>
                <w:lang w:val="sq-AL"/>
              </w:rPr>
              <w:lastRenderedPageBreak/>
              <w:t>dužan je da hitno preduzme mere radi zaštite ličnosti, prava i interesa deteta.</w:t>
            </w:r>
          </w:p>
          <w:p w14:paraId="0740A242" w14:textId="3876C22F" w:rsidR="00253D1A" w:rsidRDefault="00253D1A" w:rsidP="00B1114E">
            <w:pPr>
              <w:contextualSpacing/>
              <w:jc w:val="both"/>
              <w:rPr>
                <w:lang w:val="sq-AL"/>
              </w:rPr>
            </w:pPr>
          </w:p>
          <w:p w14:paraId="3F04697A" w14:textId="117F600F" w:rsidR="00B1114E" w:rsidRDefault="00B1114E" w:rsidP="00B1114E">
            <w:pPr>
              <w:contextualSpacing/>
              <w:jc w:val="both"/>
              <w:rPr>
                <w:lang w:val="sq-AL"/>
              </w:rPr>
            </w:pPr>
          </w:p>
          <w:p w14:paraId="5E94EB6D" w14:textId="77777777" w:rsidR="00B3393F" w:rsidRDefault="00B3393F" w:rsidP="00B1114E">
            <w:pPr>
              <w:contextualSpacing/>
              <w:jc w:val="both"/>
              <w:rPr>
                <w:lang w:val="sq-AL"/>
              </w:rPr>
            </w:pPr>
          </w:p>
          <w:p w14:paraId="5B6C0220" w14:textId="23ACCB91" w:rsidR="00B1017F" w:rsidRDefault="00B3393F" w:rsidP="00B1114E">
            <w:pPr>
              <w:numPr>
                <w:ilvl w:val="0"/>
                <w:numId w:val="109"/>
              </w:numPr>
              <w:ind w:left="0"/>
              <w:contextualSpacing/>
              <w:jc w:val="both"/>
              <w:rPr>
                <w:lang w:val="sq-AL"/>
              </w:rPr>
            </w:pPr>
            <w:r>
              <w:rPr>
                <w:lang w:val="sq-AL"/>
              </w:rPr>
              <w:t>2.</w:t>
            </w:r>
            <w:r w:rsidR="00B1017F">
              <w:rPr>
                <w:lang w:val="sq-AL"/>
              </w:rPr>
              <w:t>Centar za Socijalni Rad i policija pomažu i intervenišu u porodici na osnovu referisanja, ili u slučajevima kada porodica nije u mogućnosti ili kada postoji osnovana sumnja da porodica nije u stanju da zaštiti dete od opasnosti po život, nasilje, zanemarivanje, zlostavljanje, zloupotrebe i eksploatacije.</w:t>
            </w:r>
          </w:p>
          <w:p w14:paraId="153E4806" w14:textId="165CC5A2" w:rsidR="00B1017F" w:rsidRDefault="00B1017F" w:rsidP="00B1114E">
            <w:pPr>
              <w:contextualSpacing/>
              <w:jc w:val="both"/>
              <w:rPr>
                <w:lang w:val="sq-AL"/>
              </w:rPr>
            </w:pPr>
          </w:p>
          <w:p w14:paraId="115DBBAA" w14:textId="726AE1B2" w:rsidR="00B1017F" w:rsidRDefault="008B7ACF" w:rsidP="00B1114E">
            <w:pPr>
              <w:numPr>
                <w:ilvl w:val="0"/>
                <w:numId w:val="109"/>
              </w:numPr>
              <w:ind w:left="0"/>
              <w:contextualSpacing/>
              <w:jc w:val="both"/>
              <w:rPr>
                <w:lang w:val="sq-AL"/>
              </w:rPr>
            </w:pPr>
            <w:r>
              <w:rPr>
                <w:lang w:val="sq-AL"/>
              </w:rPr>
              <w:t>3.</w:t>
            </w:r>
            <w:r w:rsidR="00B1017F">
              <w:rPr>
                <w:lang w:val="sq-AL"/>
              </w:rPr>
              <w:t>Zaštita deteta ostvaruje se preduzimanjem mera zaštite, realizacijom intervencija radi poštovanja prava deteta i pružanjem usluga, prema potrebama, koje imaju za cilj razvoj i dobrobit deteta u njegovom porodičnom okruženju ili postavljanjem pod starateljstvo, kada je dete privremeno ili trajno lišeno roditeljskog staranja i zaštite ili kada zbog njegovog najboljeg interesa ne može biti ostavljeno na roditeljsko staranje.</w:t>
            </w:r>
          </w:p>
          <w:p w14:paraId="53F5260C" w14:textId="01205837" w:rsidR="00B1017F" w:rsidRDefault="00B1017F" w:rsidP="00B1114E">
            <w:pPr>
              <w:contextualSpacing/>
              <w:jc w:val="both"/>
              <w:rPr>
                <w:lang w:val="sq-AL"/>
              </w:rPr>
            </w:pPr>
          </w:p>
          <w:p w14:paraId="50E4EAF4" w14:textId="77777777" w:rsidR="008B7ACF" w:rsidRDefault="008B7ACF" w:rsidP="00B1114E">
            <w:pPr>
              <w:contextualSpacing/>
              <w:jc w:val="both"/>
              <w:rPr>
                <w:lang w:val="sq-AL"/>
              </w:rPr>
            </w:pPr>
          </w:p>
          <w:p w14:paraId="7EC18A86" w14:textId="77777777" w:rsidR="00B1017F" w:rsidRDefault="00B1017F" w:rsidP="00B1114E">
            <w:pPr>
              <w:contextualSpacing/>
              <w:jc w:val="both"/>
              <w:rPr>
                <w:lang w:val="sq-AL"/>
              </w:rPr>
            </w:pPr>
          </w:p>
          <w:p w14:paraId="61EC33A9" w14:textId="51C2FB98" w:rsidR="00B1017F" w:rsidRDefault="006D403E" w:rsidP="00B1114E">
            <w:pPr>
              <w:numPr>
                <w:ilvl w:val="0"/>
                <w:numId w:val="109"/>
              </w:numPr>
              <w:ind w:left="0"/>
              <w:contextualSpacing/>
              <w:jc w:val="both"/>
              <w:rPr>
                <w:lang w:val="sq-AL"/>
              </w:rPr>
            </w:pPr>
            <w:r>
              <w:rPr>
                <w:lang w:val="sq-AL"/>
              </w:rPr>
              <w:t>4.</w:t>
            </w:r>
            <w:r w:rsidR="00B1017F">
              <w:rPr>
                <w:lang w:val="sq-AL"/>
              </w:rPr>
              <w:t>Kada Organ Starateljstva ima razumne razloge da veruje da postoji ozbiljan direktan rizik po zdravlje, bezbednost ili dobrobit deteta, Organ Starateljstva može ući u bilo koje mesto i odvesti dete na sigurno mesto gde će imati staranje tokom perioda koji ne prelazi sedamdeset dva (72) sata.</w:t>
            </w:r>
          </w:p>
          <w:p w14:paraId="403ADCCC" w14:textId="6B442191" w:rsidR="006D403E" w:rsidRDefault="006D403E" w:rsidP="00B1114E">
            <w:pPr>
              <w:contextualSpacing/>
              <w:jc w:val="both"/>
              <w:rPr>
                <w:lang w:val="sq-AL"/>
              </w:rPr>
            </w:pPr>
          </w:p>
          <w:p w14:paraId="2FC8A346" w14:textId="77777777" w:rsidR="006D403E" w:rsidRDefault="006D403E" w:rsidP="00B1114E">
            <w:pPr>
              <w:contextualSpacing/>
              <w:jc w:val="both"/>
              <w:rPr>
                <w:lang w:val="sq-AL"/>
              </w:rPr>
            </w:pPr>
          </w:p>
          <w:p w14:paraId="3D86B356" w14:textId="6499F4D6" w:rsidR="00B1017F" w:rsidRDefault="006D403E" w:rsidP="00B1114E">
            <w:pPr>
              <w:numPr>
                <w:ilvl w:val="0"/>
                <w:numId w:val="109"/>
              </w:numPr>
              <w:ind w:left="0"/>
              <w:contextualSpacing/>
              <w:jc w:val="both"/>
              <w:rPr>
                <w:lang w:val="sq-AL"/>
              </w:rPr>
            </w:pPr>
            <w:r>
              <w:rPr>
                <w:lang w:val="sq-AL"/>
              </w:rPr>
              <w:lastRenderedPageBreak/>
              <w:t>5.</w:t>
            </w:r>
            <w:r w:rsidR="00B1017F">
              <w:rPr>
                <w:lang w:val="sq-AL"/>
              </w:rPr>
              <w:t xml:space="preserve">Odmah nakon što je dete napustilo porodicu i pre isteka roka od sedamdeset dva (72) sata, Organ Starateljstva mora da prijavi slučaj nadležnom sudu koji odlučuje o starateljstvu nad detetom. </w:t>
            </w:r>
          </w:p>
          <w:p w14:paraId="739AB505" w14:textId="0CE07EA1" w:rsidR="00B1017F" w:rsidRDefault="00B1017F" w:rsidP="00B1114E">
            <w:pPr>
              <w:contextualSpacing/>
              <w:jc w:val="both"/>
              <w:rPr>
                <w:lang w:val="sq-AL"/>
              </w:rPr>
            </w:pPr>
          </w:p>
          <w:p w14:paraId="1B669120" w14:textId="77777777" w:rsidR="006D403E" w:rsidRDefault="006D403E" w:rsidP="00B1114E">
            <w:pPr>
              <w:contextualSpacing/>
              <w:jc w:val="both"/>
              <w:rPr>
                <w:lang w:val="sq-AL"/>
              </w:rPr>
            </w:pPr>
          </w:p>
          <w:p w14:paraId="111F654C" w14:textId="07E3C715" w:rsidR="00B1017F" w:rsidRDefault="006D403E" w:rsidP="00B1114E">
            <w:pPr>
              <w:numPr>
                <w:ilvl w:val="0"/>
                <w:numId w:val="109"/>
              </w:numPr>
              <w:ind w:left="0"/>
              <w:contextualSpacing/>
              <w:jc w:val="both"/>
              <w:rPr>
                <w:lang w:val="sq-AL"/>
              </w:rPr>
            </w:pPr>
            <w:r>
              <w:rPr>
                <w:lang w:val="sq-AL"/>
              </w:rPr>
              <w:t>6.</w:t>
            </w:r>
            <w:r w:rsidR="00B1017F">
              <w:rPr>
                <w:lang w:val="sq-AL"/>
              </w:rPr>
              <w:t xml:space="preserve">Ako tokom udaljavanja deteta iz porodice primećuju se znaci nasilja, zlostavljanja, zanemarivanja nad njim, nakon neophodnih lekarskih pregleda treba ga smestiti u Dom za Zaštitu Deteta. </w:t>
            </w:r>
          </w:p>
          <w:p w14:paraId="7C7DDE69" w14:textId="77777777" w:rsidR="00B1017F" w:rsidRDefault="00B1017F" w:rsidP="00B1114E">
            <w:pPr>
              <w:pStyle w:val="ListParagraph"/>
              <w:ind w:left="0"/>
              <w:rPr>
                <w:lang w:val="sq-AL"/>
              </w:rPr>
            </w:pPr>
          </w:p>
          <w:p w14:paraId="03CA5F21" w14:textId="2FE5100C" w:rsidR="00B1017F" w:rsidRDefault="006D403E" w:rsidP="00B1114E">
            <w:pPr>
              <w:numPr>
                <w:ilvl w:val="0"/>
                <w:numId w:val="109"/>
              </w:numPr>
              <w:ind w:left="0"/>
              <w:contextualSpacing/>
              <w:jc w:val="both"/>
              <w:rPr>
                <w:lang w:val="sq-AL"/>
              </w:rPr>
            </w:pPr>
            <w:r>
              <w:rPr>
                <w:lang w:val="sq-AL"/>
              </w:rPr>
              <w:t>7.</w:t>
            </w:r>
            <w:r w:rsidR="00B1017F">
              <w:rPr>
                <w:lang w:val="sq-AL"/>
              </w:rPr>
              <w:t xml:space="preserve">Nakon smeštanja deteta u Dom za Zaštitu Deteta, njemu treba izvršiti sve potrebne preglede i provere kako bi se sprečile ili otklonile bilo kakve fizičke ili psihičke posledice. </w:t>
            </w:r>
          </w:p>
          <w:p w14:paraId="01A57C1F" w14:textId="6932C79A" w:rsidR="00582FCC" w:rsidRDefault="00582FCC" w:rsidP="00B1114E">
            <w:pPr>
              <w:contextualSpacing/>
              <w:jc w:val="both"/>
              <w:rPr>
                <w:lang w:val="sq-AL"/>
              </w:rPr>
            </w:pPr>
          </w:p>
          <w:p w14:paraId="05B02792" w14:textId="5699C9F5" w:rsidR="00B1017F" w:rsidRDefault="00582FCC" w:rsidP="00B1114E">
            <w:pPr>
              <w:numPr>
                <w:ilvl w:val="0"/>
                <w:numId w:val="109"/>
              </w:numPr>
              <w:ind w:left="0"/>
              <w:contextualSpacing/>
              <w:jc w:val="both"/>
              <w:rPr>
                <w:lang w:val="sq-AL"/>
              </w:rPr>
            </w:pPr>
            <w:r>
              <w:rPr>
                <w:lang w:val="sq-AL"/>
              </w:rPr>
              <w:t>8.</w:t>
            </w:r>
            <w:r w:rsidR="00B1017F">
              <w:rPr>
                <w:lang w:val="sq-AL"/>
              </w:rPr>
              <w:t xml:space="preserve">Pored provera i pregleda, kako je definisano u relevantnom Zakonu o Zaštiti Deteta i relevantnom zakonodavstvu, tokom boravka u Domu za Zaštitu Deteta, detetu se mora pružiti savet, psihološka ili psihijatrijska pomoć, obrazovna i rekreativna pomoć ili bilo koja usluga koja utiče na njegovu zaštitu od posledica napuštanja roditelja i porodice. </w:t>
            </w:r>
          </w:p>
          <w:p w14:paraId="51EAB074" w14:textId="77777777" w:rsidR="00B1017F" w:rsidRDefault="00B1017F" w:rsidP="00B1114E">
            <w:pPr>
              <w:contextualSpacing/>
              <w:jc w:val="both"/>
              <w:rPr>
                <w:lang w:val="sq-AL"/>
              </w:rPr>
            </w:pPr>
          </w:p>
          <w:p w14:paraId="3380369F" w14:textId="77777777" w:rsidR="00B1017F" w:rsidRDefault="00B1017F" w:rsidP="00B1114E">
            <w:pPr>
              <w:contextualSpacing/>
              <w:jc w:val="both"/>
              <w:rPr>
                <w:lang w:val="sq-AL"/>
              </w:rPr>
            </w:pPr>
          </w:p>
          <w:p w14:paraId="58BC3B7D" w14:textId="2B6E3DF8" w:rsidR="00B1017F" w:rsidRDefault="00787AD9" w:rsidP="00B1114E">
            <w:pPr>
              <w:numPr>
                <w:ilvl w:val="0"/>
                <w:numId w:val="109"/>
              </w:numPr>
              <w:ind w:left="0"/>
              <w:contextualSpacing/>
              <w:jc w:val="both"/>
              <w:rPr>
                <w:lang w:val="sq-AL"/>
              </w:rPr>
            </w:pPr>
            <w:r>
              <w:rPr>
                <w:lang w:val="sq-AL"/>
              </w:rPr>
              <w:t>9.</w:t>
            </w:r>
            <w:r w:rsidR="00B1017F">
              <w:rPr>
                <w:lang w:val="sq-AL"/>
              </w:rPr>
              <w:t xml:space="preserve">Tokom boravka u Domu za Zaštitu Deteta, Organ Starateljstva treba da kontaktuje Menadžera Slučaja radi pokretanja početnih postupaka procene slučaja i donošenja neophodnih odluka o zaštiti deteta. </w:t>
            </w:r>
          </w:p>
          <w:p w14:paraId="3F4C2FDB" w14:textId="443F99F2" w:rsidR="00787AD9" w:rsidRDefault="00787AD9" w:rsidP="00B1114E">
            <w:pPr>
              <w:contextualSpacing/>
              <w:jc w:val="both"/>
              <w:rPr>
                <w:lang w:val="sq-AL"/>
              </w:rPr>
            </w:pPr>
          </w:p>
          <w:p w14:paraId="5701A0C5" w14:textId="77777777" w:rsidR="00787AD9" w:rsidRDefault="00787AD9" w:rsidP="00B1114E">
            <w:pPr>
              <w:contextualSpacing/>
              <w:jc w:val="both"/>
              <w:rPr>
                <w:lang w:val="sq-AL"/>
              </w:rPr>
            </w:pPr>
          </w:p>
          <w:p w14:paraId="4843206C" w14:textId="224BF25A" w:rsidR="00B1017F" w:rsidRDefault="00787AD9" w:rsidP="00B1114E">
            <w:pPr>
              <w:contextualSpacing/>
              <w:jc w:val="both"/>
              <w:rPr>
                <w:lang w:val="sq-AL"/>
              </w:rPr>
            </w:pPr>
            <w:r>
              <w:rPr>
                <w:lang w:val="sq-AL"/>
              </w:rPr>
              <w:lastRenderedPageBreak/>
              <w:t>10.</w:t>
            </w:r>
            <w:r w:rsidR="00B1017F">
              <w:rPr>
                <w:lang w:val="sq-AL"/>
              </w:rPr>
              <w:t>Nakon što je sud odredio staratelja, ali najkasnije 72 sata nakon što je smešten u Domu za Zaštitu Deteta, staratelj je dužan da preduzme sve radnje da dete ukloni iz Doma za Zaštitu Deteta i premesti ga u u drugom sigurnom okruženju.</w:t>
            </w:r>
          </w:p>
          <w:p w14:paraId="523FAC4B" w14:textId="5D576B4B" w:rsidR="00B1017F" w:rsidRDefault="00B1017F" w:rsidP="00B1114E">
            <w:pPr>
              <w:contextualSpacing/>
              <w:jc w:val="both"/>
              <w:rPr>
                <w:lang w:val="sq-AL"/>
              </w:rPr>
            </w:pPr>
          </w:p>
          <w:p w14:paraId="7DBC11E1" w14:textId="77777777" w:rsidR="00787AD9" w:rsidRDefault="00787AD9" w:rsidP="00B1114E">
            <w:pPr>
              <w:contextualSpacing/>
              <w:jc w:val="both"/>
              <w:rPr>
                <w:lang w:val="sq-AL"/>
              </w:rPr>
            </w:pPr>
          </w:p>
          <w:p w14:paraId="6FC1AA03" w14:textId="223AA928" w:rsidR="00B1017F" w:rsidRDefault="00787AD9" w:rsidP="00B1114E">
            <w:pPr>
              <w:numPr>
                <w:ilvl w:val="0"/>
                <w:numId w:val="109"/>
              </w:numPr>
              <w:ind w:left="0"/>
              <w:contextualSpacing/>
              <w:jc w:val="both"/>
              <w:rPr>
                <w:lang w:val="sq-AL"/>
              </w:rPr>
            </w:pPr>
            <w:r>
              <w:rPr>
                <w:lang w:val="sq-AL"/>
              </w:rPr>
              <w:t>11.</w:t>
            </w:r>
            <w:r w:rsidR="00B1017F">
              <w:rPr>
                <w:lang w:val="sq-AL"/>
              </w:rPr>
              <w:t>Po isteku 72-časovnog roka boravka u Domu za Zaštitu Deteta, ako nije odlučio sud za starateljstvo nad detetom, Organ Starateljstva je dužan da preduzme sve radnje za uklanjanje deteta iz Doma za Zaštitu Deteta i njegovo premeštanje u drugo bezbedno okruženje.</w:t>
            </w:r>
          </w:p>
          <w:p w14:paraId="73A41D16" w14:textId="77777777" w:rsidR="00B1017F" w:rsidRDefault="00B1017F" w:rsidP="00B1114E">
            <w:pPr>
              <w:pStyle w:val="ListParagraph"/>
              <w:ind w:left="0"/>
              <w:rPr>
                <w:lang w:val="sq-AL"/>
              </w:rPr>
            </w:pPr>
          </w:p>
          <w:p w14:paraId="79FCD9B0" w14:textId="77777777" w:rsidR="00B1017F" w:rsidRDefault="00B1017F" w:rsidP="00B1114E">
            <w:pPr>
              <w:contextualSpacing/>
              <w:jc w:val="both"/>
              <w:rPr>
                <w:lang w:val="sq-AL"/>
              </w:rPr>
            </w:pPr>
          </w:p>
          <w:p w14:paraId="74382926" w14:textId="52C3ACAE" w:rsidR="00B1017F" w:rsidRDefault="00B1114E" w:rsidP="00B1114E">
            <w:pPr>
              <w:contextualSpacing/>
              <w:jc w:val="both"/>
              <w:rPr>
                <w:b/>
                <w:bCs/>
                <w:lang w:val="sq-AL"/>
              </w:rPr>
            </w:pPr>
            <w:r>
              <w:rPr>
                <w:lang w:val="sq-AL"/>
              </w:rPr>
              <w:t xml:space="preserve">12. </w:t>
            </w:r>
            <w:r w:rsidR="00B1017F">
              <w:rPr>
                <w:lang w:val="sq-AL"/>
              </w:rPr>
              <w:t xml:space="preserve">Hitno uklanjanje deteta iz njegove biološke porodice ne treba da znači da su prestala druga prava koje pripadaju roditeljima, niti njihove dužnosti prema detetu. </w:t>
            </w:r>
          </w:p>
          <w:p w14:paraId="298F8C85" w14:textId="77777777" w:rsidR="00B1017F" w:rsidRDefault="00B1017F" w:rsidP="00B1114E">
            <w:pPr>
              <w:contextualSpacing/>
              <w:jc w:val="both"/>
              <w:rPr>
                <w:lang w:val="sq-AL"/>
              </w:rPr>
            </w:pPr>
          </w:p>
          <w:p w14:paraId="030E8B95" w14:textId="77777777" w:rsidR="00B1017F" w:rsidRDefault="00B1017F" w:rsidP="00B1114E">
            <w:pPr>
              <w:contextualSpacing/>
              <w:jc w:val="both"/>
              <w:rPr>
                <w:lang w:val="sq-AL"/>
              </w:rPr>
            </w:pPr>
          </w:p>
          <w:p w14:paraId="600D8E9F" w14:textId="77777777" w:rsidR="00B1017F" w:rsidRDefault="00B1017F" w:rsidP="006956BE">
            <w:pPr>
              <w:contextualSpacing/>
              <w:jc w:val="both"/>
              <w:rPr>
                <w:lang w:val="sq-AL"/>
              </w:rPr>
            </w:pPr>
          </w:p>
          <w:p w14:paraId="03254C26" w14:textId="77777777" w:rsidR="00B1017F" w:rsidRDefault="00B1017F" w:rsidP="006956BE">
            <w:pPr>
              <w:jc w:val="center"/>
              <w:rPr>
                <w:b/>
                <w:bCs/>
                <w:lang w:val="sq-AL"/>
              </w:rPr>
            </w:pPr>
            <w:r>
              <w:rPr>
                <w:b/>
                <w:bCs/>
                <w:lang w:val="sq-AL"/>
              </w:rPr>
              <w:t>Član 26</w:t>
            </w:r>
          </w:p>
          <w:p w14:paraId="48E704E0" w14:textId="77777777" w:rsidR="00B1017F" w:rsidRDefault="00B1017F" w:rsidP="006956BE">
            <w:pPr>
              <w:contextualSpacing/>
              <w:jc w:val="center"/>
              <w:rPr>
                <w:b/>
                <w:bCs/>
                <w:lang w:val="sq-AL"/>
              </w:rPr>
            </w:pPr>
            <w:r>
              <w:rPr>
                <w:b/>
                <w:bCs/>
                <w:lang w:val="sq-AL"/>
              </w:rPr>
              <w:t xml:space="preserve">Lišavanje roditeljskog staranja i zahtev za vraćanje roditeljskog staranja </w:t>
            </w:r>
          </w:p>
          <w:p w14:paraId="2912A829" w14:textId="61634FB1" w:rsidR="00B1017F" w:rsidRDefault="00B1017F" w:rsidP="006956BE">
            <w:pPr>
              <w:spacing w:line="276" w:lineRule="auto"/>
              <w:contextualSpacing/>
              <w:rPr>
                <w:b/>
                <w:bCs/>
                <w:lang w:val="sq-AL"/>
              </w:rPr>
            </w:pPr>
          </w:p>
          <w:p w14:paraId="4BCA0409" w14:textId="77777777" w:rsidR="00B1017F" w:rsidRDefault="00B1017F" w:rsidP="00F22F6F">
            <w:pPr>
              <w:contextualSpacing/>
              <w:jc w:val="center"/>
              <w:rPr>
                <w:b/>
                <w:bCs/>
                <w:lang w:val="sq-AL"/>
              </w:rPr>
            </w:pPr>
          </w:p>
          <w:p w14:paraId="2009B0A0" w14:textId="1DA790BF" w:rsidR="00B1017F" w:rsidRDefault="003176B4" w:rsidP="00F22F6F">
            <w:pPr>
              <w:contextualSpacing/>
              <w:jc w:val="both"/>
              <w:rPr>
                <w:lang w:val="sq-AL"/>
              </w:rPr>
            </w:pPr>
            <w:r>
              <w:rPr>
                <w:lang w:val="sq-AL"/>
              </w:rPr>
              <w:t>1.</w:t>
            </w:r>
            <w:r w:rsidR="00B1017F">
              <w:rPr>
                <w:lang w:val="sq-AL"/>
              </w:rPr>
              <w:t>Roditelji koji zloupotrebljavaju vršenje roditeljskog prava ili ozbiljno zanemaruju vršenje roditeljskog prava privremeno su lišeni roditeljskog staranja.</w:t>
            </w:r>
          </w:p>
          <w:p w14:paraId="4068A8C8" w14:textId="77777777" w:rsidR="003176B4" w:rsidRDefault="003176B4" w:rsidP="00F22F6F">
            <w:pPr>
              <w:contextualSpacing/>
              <w:jc w:val="both"/>
              <w:rPr>
                <w:lang w:val="sq-AL"/>
              </w:rPr>
            </w:pPr>
          </w:p>
          <w:p w14:paraId="2EC9BE6C" w14:textId="5147DDAB" w:rsidR="00B1017F" w:rsidRDefault="000E0A62" w:rsidP="00F22F6F">
            <w:pPr>
              <w:contextualSpacing/>
              <w:jc w:val="both"/>
              <w:rPr>
                <w:lang w:val="sq-AL"/>
              </w:rPr>
            </w:pPr>
            <w:r>
              <w:rPr>
                <w:lang w:val="sq-AL"/>
              </w:rPr>
              <w:lastRenderedPageBreak/>
              <w:t>2.</w:t>
            </w:r>
            <w:r w:rsidR="00B1017F">
              <w:rPr>
                <w:lang w:val="sq-AL"/>
              </w:rPr>
              <w:t>Roditelj može biti lišen starateljstva nad svom decom, a ako posebne okolnosti to zahtevaju, mogu biti lišeni starateljstva nad samo jednim detetom.</w:t>
            </w:r>
          </w:p>
          <w:p w14:paraId="313A9EFD" w14:textId="77777777" w:rsidR="000E0A62" w:rsidRDefault="000E0A62" w:rsidP="00F22F6F">
            <w:pPr>
              <w:contextualSpacing/>
              <w:jc w:val="both"/>
              <w:rPr>
                <w:lang w:val="sq-AL"/>
              </w:rPr>
            </w:pPr>
          </w:p>
          <w:p w14:paraId="0C9AF5FA" w14:textId="4C3BF743" w:rsidR="00B1017F" w:rsidRDefault="003176B4" w:rsidP="00F22F6F">
            <w:pPr>
              <w:contextualSpacing/>
              <w:jc w:val="both"/>
              <w:rPr>
                <w:lang w:val="sq-AL"/>
              </w:rPr>
            </w:pPr>
            <w:r>
              <w:rPr>
                <w:lang w:val="sq-AL"/>
              </w:rPr>
              <w:t>3.</w:t>
            </w:r>
            <w:r w:rsidR="00B1017F">
              <w:rPr>
                <w:lang w:val="sq-AL"/>
              </w:rPr>
              <w:t>Zahtev za vraćanje roditeljskog staranja može podneti roditelj i Organ Starateljstva.</w:t>
            </w:r>
          </w:p>
          <w:p w14:paraId="3389A83F" w14:textId="405453A5" w:rsidR="000E0A62" w:rsidRDefault="000E0A62" w:rsidP="00F22F6F">
            <w:pPr>
              <w:contextualSpacing/>
              <w:jc w:val="both"/>
              <w:rPr>
                <w:lang w:val="sq-AL"/>
              </w:rPr>
            </w:pPr>
          </w:p>
          <w:p w14:paraId="7E19B2E9" w14:textId="77777777" w:rsidR="00F22F6F" w:rsidRDefault="00F22F6F" w:rsidP="00F22F6F">
            <w:pPr>
              <w:contextualSpacing/>
              <w:jc w:val="both"/>
              <w:rPr>
                <w:lang w:val="sq-AL"/>
              </w:rPr>
            </w:pPr>
          </w:p>
          <w:p w14:paraId="2FDB28E6" w14:textId="2A00F540" w:rsidR="00B1017F" w:rsidRDefault="003176B4" w:rsidP="00F22F6F">
            <w:pPr>
              <w:contextualSpacing/>
              <w:jc w:val="both"/>
              <w:rPr>
                <w:lang w:val="sq-AL"/>
              </w:rPr>
            </w:pPr>
            <w:r>
              <w:rPr>
                <w:lang w:val="sq-AL"/>
              </w:rPr>
              <w:t>4.</w:t>
            </w:r>
            <w:r w:rsidR="00B1017F">
              <w:rPr>
                <w:lang w:val="sq-AL"/>
              </w:rPr>
              <w:t>U bračnim sporovima i sporovima vezanim za odnos roditelja i dece, sud koji se bavi ovim pitanjima može “</w:t>
            </w:r>
            <w:r w:rsidR="00B1017F">
              <w:rPr>
                <w:i/>
                <w:lang w:val="sq-AL"/>
              </w:rPr>
              <w:t>ex officio</w:t>
            </w:r>
            <w:r w:rsidR="00B1017F">
              <w:rPr>
                <w:lang w:val="sq-AL"/>
              </w:rPr>
              <w:t>” (po službenoj dužnosti) da odluči o vraćanju roditeljskog staranja, ako zaključi da su za to ispunjeni uslovi.</w:t>
            </w:r>
          </w:p>
          <w:p w14:paraId="05BCD86C" w14:textId="39DDD243" w:rsidR="00B1017F" w:rsidRDefault="00B1017F" w:rsidP="00F22F6F">
            <w:pPr>
              <w:contextualSpacing/>
              <w:jc w:val="center"/>
              <w:rPr>
                <w:b/>
                <w:bCs/>
                <w:lang w:val="sq-AL"/>
              </w:rPr>
            </w:pPr>
          </w:p>
          <w:p w14:paraId="0DD82EB5" w14:textId="77777777" w:rsidR="00EA4283" w:rsidRDefault="00EA4283" w:rsidP="00F22F6F">
            <w:pPr>
              <w:contextualSpacing/>
              <w:jc w:val="center"/>
              <w:rPr>
                <w:b/>
                <w:bCs/>
                <w:lang w:val="sq-AL"/>
              </w:rPr>
            </w:pPr>
          </w:p>
          <w:p w14:paraId="38C76B0C" w14:textId="77777777" w:rsidR="00B1017F" w:rsidRDefault="00B1017F" w:rsidP="002B598E">
            <w:pPr>
              <w:contextualSpacing/>
              <w:jc w:val="center"/>
              <w:rPr>
                <w:b/>
                <w:bCs/>
                <w:lang w:val="sq-AL"/>
              </w:rPr>
            </w:pPr>
          </w:p>
          <w:p w14:paraId="55626D98" w14:textId="77777777" w:rsidR="00B1017F" w:rsidRDefault="00B1017F" w:rsidP="002B598E">
            <w:pPr>
              <w:contextualSpacing/>
              <w:jc w:val="center"/>
              <w:rPr>
                <w:b/>
                <w:bCs/>
                <w:lang w:val="sq-AL"/>
              </w:rPr>
            </w:pPr>
            <w:r>
              <w:rPr>
                <w:b/>
                <w:bCs/>
                <w:lang w:val="sq-AL"/>
              </w:rPr>
              <w:t>Član 27</w:t>
            </w:r>
          </w:p>
          <w:p w14:paraId="3C134FF0" w14:textId="77777777" w:rsidR="00B1017F" w:rsidRDefault="00B1017F" w:rsidP="002B598E">
            <w:pPr>
              <w:contextualSpacing/>
              <w:jc w:val="center"/>
              <w:rPr>
                <w:b/>
                <w:bCs/>
                <w:lang w:val="sq-AL"/>
              </w:rPr>
            </w:pPr>
            <w:r>
              <w:rPr>
                <w:b/>
                <w:bCs/>
                <w:lang w:val="sq-AL"/>
              </w:rPr>
              <w:t>Postupci za donošenje odluke o lišavanju roditeljskog staranja i imenovanju privremenog staratelja</w:t>
            </w:r>
          </w:p>
          <w:p w14:paraId="4BEE7D5C" w14:textId="77777777" w:rsidR="00B1017F" w:rsidRDefault="00B1017F" w:rsidP="002B598E">
            <w:pPr>
              <w:contextualSpacing/>
              <w:jc w:val="both"/>
              <w:rPr>
                <w:b/>
                <w:bCs/>
                <w:lang w:val="sq-AL"/>
              </w:rPr>
            </w:pPr>
          </w:p>
          <w:p w14:paraId="174BFDBA" w14:textId="65480622" w:rsidR="00B1017F" w:rsidRDefault="002B598E" w:rsidP="002B598E">
            <w:pPr>
              <w:contextualSpacing/>
              <w:jc w:val="both"/>
              <w:rPr>
                <w:lang w:val="sq-AL"/>
              </w:rPr>
            </w:pPr>
            <w:r>
              <w:rPr>
                <w:lang w:val="sq-AL"/>
              </w:rPr>
              <w:t>1.</w:t>
            </w:r>
            <w:r w:rsidR="00B1017F">
              <w:rPr>
                <w:lang w:val="sq-AL"/>
              </w:rPr>
              <w:t>Odluku o lišavanju roditelja od roditeljskog staranja, nadležni sud donosi u vanparničnom postupku, po prijemu mišljenja Organa Starateljstva i nakon ispitivanja svih relevantnih okolnosti u vezi sa pojedinačnim slučajem.</w:t>
            </w:r>
          </w:p>
          <w:p w14:paraId="172034F3" w14:textId="77777777" w:rsidR="002B598E" w:rsidRDefault="002B598E" w:rsidP="002B598E">
            <w:pPr>
              <w:contextualSpacing/>
              <w:jc w:val="both"/>
              <w:rPr>
                <w:lang w:val="sq-AL"/>
              </w:rPr>
            </w:pPr>
          </w:p>
          <w:p w14:paraId="5951911A" w14:textId="777DD099" w:rsidR="00B1017F" w:rsidRDefault="002B598E" w:rsidP="002B598E">
            <w:pPr>
              <w:numPr>
                <w:ilvl w:val="0"/>
                <w:numId w:val="111"/>
              </w:numPr>
              <w:ind w:left="0"/>
              <w:contextualSpacing/>
              <w:jc w:val="both"/>
              <w:rPr>
                <w:lang w:val="sq-AL"/>
              </w:rPr>
            </w:pPr>
            <w:r>
              <w:rPr>
                <w:lang w:val="sq-AL"/>
              </w:rPr>
              <w:t>2.</w:t>
            </w:r>
            <w:r w:rsidR="00B1017F">
              <w:rPr>
                <w:lang w:val="sq-AL"/>
              </w:rPr>
              <w:t>Odluku o lišavanju roditeljskog staranja može pokrenuti drugi roditelj, Organ Starateljstva ili Sud.</w:t>
            </w:r>
          </w:p>
          <w:p w14:paraId="293865B1" w14:textId="543D2A8D" w:rsidR="00B1017F" w:rsidRDefault="00B1017F" w:rsidP="002B598E">
            <w:pPr>
              <w:contextualSpacing/>
              <w:jc w:val="both"/>
              <w:rPr>
                <w:lang w:val="sq-AL"/>
              </w:rPr>
            </w:pPr>
          </w:p>
          <w:p w14:paraId="499633C5" w14:textId="77777777" w:rsidR="00EA4283" w:rsidRDefault="00EA4283" w:rsidP="002B598E">
            <w:pPr>
              <w:contextualSpacing/>
              <w:jc w:val="both"/>
              <w:rPr>
                <w:lang w:val="sq-AL"/>
              </w:rPr>
            </w:pPr>
          </w:p>
          <w:p w14:paraId="73A20992" w14:textId="31A50ABC" w:rsidR="00B1017F" w:rsidRDefault="002B598E" w:rsidP="002B598E">
            <w:pPr>
              <w:numPr>
                <w:ilvl w:val="0"/>
                <w:numId w:val="111"/>
              </w:numPr>
              <w:ind w:left="0"/>
              <w:contextualSpacing/>
              <w:jc w:val="both"/>
              <w:rPr>
                <w:lang w:val="sq-AL"/>
              </w:rPr>
            </w:pPr>
            <w:r>
              <w:rPr>
                <w:lang w:val="sq-AL"/>
              </w:rPr>
              <w:lastRenderedPageBreak/>
              <w:t>3.</w:t>
            </w:r>
            <w:r w:rsidR="00B1017F">
              <w:rPr>
                <w:lang w:val="sq-AL"/>
              </w:rPr>
              <w:t xml:space="preserve">Organ Starateljstva je dužan da pokrene postupak za lišavanje roditeljskog staranja, ako sazna za postojanje uzroka definisanih Zakonom o Porodici, Zakonom o Zaštiti Deteta. </w:t>
            </w:r>
          </w:p>
          <w:p w14:paraId="2A5610D0" w14:textId="77777777" w:rsidR="00B1017F" w:rsidRDefault="00B1017F" w:rsidP="002B598E">
            <w:pPr>
              <w:pStyle w:val="ListParagraph"/>
              <w:ind w:left="0"/>
              <w:rPr>
                <w:lang w:val="sq-AL"/>
              </w:rPr>
            </w:pPr>
          </w:p>
          <w:p w14:paraId="42CFCF42" w14:textId="78C55BB1" w:rsidR="00B1017F" w:rsidRDefault="002B598E" w:rsidP="002B598E">
            <w:pPr>
              <w:numPr>
                <w:ilvl w:val="0"/>
                <w:numId w:val="111"/>
              </w:numPr>
              <w:ind w:left="0"/>
              <w:contextualSpacing/>
              <w:jc w:val="both"/>
              <w:rPr>
                <w:lang w:val="sq-AL"/>
              </w:rPr>
            </w:pPr>
            <w:r>
              <w:rPr>
                <w:lang w:val="sq-AL"/>
              </w:rPr>
              <w:t>4.</w:t>
            </w:r>
            <w:r w:rsidR="00B1017F">
              <w:rPr>
                <w:lang w:val="sq-AL"/>
              </w:rPr>
              <w:t>Ako okolnosti to zahtevaju, sud može izdati nalog za procenjivanje u trajanju od 21 dan, kako bi se omogućila dalja istraga i procena do trenutka kada predmet treba da se dostavi sudu na dalje razmatranje.</w:t>
            </w:r>
          </w:p>
          <w:p w14:paraId="252F7FE3" w14:textId="4A0E0ABC" w:rsidR="002B598E" w:rsidRPr="00E96461" w:rsidRDefault="002B598E" w:rsidP="00E96461">
            <w:pPr>
              <w:rPr>
                <w:lang w:val="sq-AL"/>
              </w:rPr>
            </w:pPr>
          </w:p>
          <w:p w14:paraId="23DB3AB6" w14:textId="6484DD87" w:rsidR="00B1017F" w:rsidRDefault="002B598E" w:rsidP="002B598E">
            <w:pPr>
              <w:contextualSpacing/>
              <w:jc w:val="both"/>
              <w:rPr>
                <w:lang w:val="sq-AL"/>
              </w:rPr>
            </w:pPr>
            <w:r>
              <w:rPr>
                <w:lang w:val="sq-AL"/>
              </w:rPr>
              <w:t>5.</w:t>
            </w:r>
            <w:r w:rsidR="00B1017F">
              <w:rPr>
                <w:lang w:val="sq-AL"/>
              </w:rPr>
              <w:t xml:space="preserve">Sud, najkasnije 21 dana po prijemu procene porodične situacije i stanja deteta ili dece, odlučuje o lišavanju roditeljskog staranja za jedno ili za svu decu. Sud istom odlukom o lišenju roditeljskog staranja postavlja i staratelja. </w:t>
            </w:r>
          </w:p>
          <w:p w14:paraId="5C798C03" w14:textId="28509069" w:rsidR="002B598E" w:rsidRDefault="002B598E" w:rsidP="002B598E">
            <w:pPr>
              <w:contextualSpacing/>
              <w:jc w:val="both"/>
              <w:rPr>
                <w:lang w:val="sq-AL"/>
              </w:rPr>
            </w:pPr>
          </w:p>
          <w:p w14:paraId="2C682DFD" w14:textId="77777777" w:rsidR="00B1017F" w:rsidRDefault="00B1017F" w:rsidP="00B1017F">
            <w:pPr>
              <w:pStyle w:val="ListParagraph"/>
              <w:rPr>
                <w:lang w:val="sq-AL"/>
              </w:rPr>
            </w:pPr>
          </w:p>
          <w:p w14:paraId="33B8FC88" w14:textId="4589F7A8" w:rsidR="00B1017F" w:rsidRDefault="002B598E" w:rsidP="002B598E">
            <w:pPr>
              <w:spacing w:after="160" w:line="276" w:lineRule="auto"/>
              <w:contextualSpacing/>
              <w:jc w:val="both"/>
              <w:rPr>
                <w:lang w:val="sq-AL"/>
              </w:rPr>
            </w:pPr>
            <w:r>
              <w:rPr>
                <w:lang w:val="sq-AL"/>
              </w:rPr>
              <w:t>6.</w:t>
            </w:r>
            <w:r w:rsidR="00B1017F">
              <w:rPr>
                <w:lang w:val="sq-AL"/>
              </w:rPr>
              <w:t xml:space="preserve">Prilikom razmatranja procene i zahteva za određivanje naloga o starateljstvu, sud će posebnu pažnju obratiti na: </w:t>
            </w:r>
          </w:p>
          <w:p w14:paraId="58EEB3EF" w14:textId="77777777" w:rsidR="002B598E" w:rsidRDefault="002B598E" w:rsidP="002B598E">
            <w:pPr>
              <w:spacing w:after="160" w:line="276" w:lineRule="auto"/>
              <w:contextualSpacing/>
              <w:jc w:val="both"/>
              <w:rPr>
                <w:lang w:val="sq-AL"/>
              </w:rPr>
            </w:pPr>
          </w:p>
          <w:p w14:paraId="5ABCBB08" w14:textId="41E6BBEB" w:rsidR="00B1017F" w:rsidRDefault="00B1017F" w:rsidP="0034288E">
            <w:pPr>
              <w:ind w:left="337"/>
              <w:contextualSpacing/>
              <w:jc w:val="both"/>
              <w:rPr>
                <w:lang w:val="sq-AL"/>
              </w:rPr>
            </w:pPr>
            <w:r>
              <w:rPr>
                <w:lang w:val="sq-AL"/>
              </w:rPr>
              <w:t>6.1. Proverene želje i osećanja dotičnog deteta;</w:t>
            </w:r>
          </w:p>
          <w:p w14:paraId="5521E402" w14:textId="77777777" w:rsidR="0034288E" w:rsidRDefault="0034288E" w:rsidP="0034288E">
            <w:pPr>
              <w:ind w:left="337"/>
              <w:contextualSpacing/>
              <w:jc w:val="both"/>
              <w:rPr>
                <w:lang w:val="sq-AL"/>
              </w:rPr>
            </w:pPr>
          </w:p>
          <w:p w14:paraId="156002A4" w14:textId="779A9420" w:rsidR="00B1017F" w:rsidRDefault="00B1017F" w:rsidP="0034288E">
            <w:pPr>
              <w:ind w:left="337"/>
              <w:jc w:val="both"/>
              <w:rPr>
                <w:lang w:val="sq-AL"/>
              </w:rPr>
            </w:pPr>
            <w:r>
              <w:rPr>
                <w:lang w:val="sq-AL"/>
              </w:rPr>
              <w:t xml:space="preserve"> 6.2. Njegove fizičke, emocionalne i obrazovne potrebe;</w:t>
            </w:r>
          </w:p>
          <w:p w14:paraId="00317C0D" w14:textId="77777777" w:rsidR="0034288E" w:rsidRDefault="0034288E" w:rsidP="0034288E">
            <w:pPr>
              <w:ind w:left="337"/>
              <w:jc w:val="both"/>
              <w:rPr>
                <w:lang w:val="sq-AL"/>
              </w:rPr>
            </w:pPr>
          </w:p>
          <w:p w14:paraId="1F52142A" w14:textId="17539C0D" w:rsidR="00B1017F" w:rsidRDefault="00B1017F" w:rsidP="0034288E">
            <w:pPr>
              <w:ind w:left="337"/>
              <w:contextualSpacing/>
              <w:jc w:val="both"/>
              <w:rPr>
                <w:lang w:val="sq-AL"/>
              </w:rPr>
            </w:pPr>
            <w:r>
              <w:rPr>
                <w:lang w:val="sq-AL"/>
              </w:rPr>
              <w:t xml:space="preserve">6.3. Očekivani efekat na njega, usled promene bilo koje od njegovih okolnosti; </w:t>
            </w:r>
          </w:p>
          <w:p w14:paraId="7D966BBF" w14:textId="77777777" w:rsidR="0034288E" w:rsidRDefault="0034288E" w:rsidP="0034288E">
            <w:pPr>
              <w:ind w:left="337"/>
              <w:contextualSpacing/>
              <w:jc w:val="both"/>
              <w:rPr>
                <w:lang w:val="sq-AL"/>
              </w:rPr>
            </w:pPr>
          </w:p>
          <w:p w14:paraId="2ADC46C8" w14:textId="7E6C1D28" w:rsidR="00B1017F" w:rsidRDefault="00B1017F" w:rsidP="0034288E">
            <w:pPr>
              <w:ind w:left="337"/>
              <w:contextualSpacing/>
              <w:jc w:val="both"/>
              <w:rPr>
                <w:lang w:val="sq-AL"/>
              </w:rPr>
            </w:pPr>
            <w:r>
              <w:rPr>
                <w:lang w:val="sq-AL"/>
              </w:rPr>
              <w:lastRenderedPageBreak/>
              <w:t>6.4. Starost, pol, njegovo poreklo i sve karakteristike koje on/ona može imati za koje sud smatra da su relevantne;</w:t>
            </w:r>
          </w:p>
          <w:p w14:paraId="14A78E1B" w14:textId="77777777" w:rsidR="0034288E" w:rsidRDefault="0034288E" w:rsidP="0034288E">
            <w:pPr>
              <w:ind w:left="337"/>
              <w:contextualSpacing/>
              <w:jc w:val="both"/>
              <w:rPr>
                <w:lang w:val="sq-AL"/>
              </w:rPr>
            </w:pPr>
          </w:p>
          <w:p w14:paraId="5F9430FC" w14:textId="22E818FD" w:rsidR="00B1017F" w:rsidRDefault="00B1017F" w:rsidP="0034288E">
            <w:pPr>
              <w:ind w:left="337"/>
              <w:contextualSpacing/>
              <w:jc w:val="both"/>
              <w:rPr>
                <w:lang w:val="sq-AL"/>
              </w:rPr>
            </w:pPr>
            <w:r>
              <w:rPr>
                <w:lang w:val="sq-AL"/>
              </w:rPr>
              <w:t>6.5. Svaku štetu koju je dete pretrpelo ili je u opasnosti da pretrpi;</w:t>
            </w:r>
          </w:p>
          <w:p w14:paraId="3D136978" w14:textId="77777777" w:rsidR="0034288E" w:rsidRDefault="0034288E" w:rsidP="0034288E">
            <w:pPr>
              <w:ind w:left="337"/>
              <w:contextualSpacing/>
              <w:jc w:val="both"/>
              <w:rPr>
                <w:lang w:val="sq-AL"/>
              </w:rPr>
            </w:pPr>
          </w:p>
          <w:p w14:paraId="3E4E0ED9" w14:textId="0AC04AD6" w:rsidR="0034288E" w:rsidRDefault="00B1017F" w:rsidP="00456175">
            <w:pPr>
              <w:ind w:left="337"/>
              <w:contextualSpacing/>
              <w:jc w:val="both"/>
              <w:rPr>
                <w:lang w:val="sq-AL"/>
              </w:rPr>
            </w:pPr>
            <w:r>
              <w:rPr>
                <w:lang w:val="sq-AL"/>
              </w:rPr>
              <w:t>6.6. Koliko je sposoban svaki od roditelja deteta, i svako drugo lice za koje sud smatra da su relevantne da zadovolje njegove potrebe;</w:t>
            </w:r>
          </w:p>
          <w:p w14:paraId="03BB35DD" w14:textId="77777777" w:rsidR="0034288E" w:rsidRDefault="0034288E" w:rsidP="0034288E">
            <w:pPr>
              <w:spacing w:line="276" w:lineRule="auto"/>
              <w:ind w:left="337"/>
              <w:contextualSpacing/>
              <w:jc w:val="both"/>
              <w:rPr>
                <w:lang w:val="sq-AL"/>
              </w:rPr>
            </w:pPr>
          </w:p>
          <w:p w14:paraId="43AA5439" w14:textId="1C17FA55" w:rsidR="00B1017F" w:rsidRDefault="00B1017F" w:rsidP="0034288E">
            <w:pPr>
              <w:ind w:left="245"/>
              <w:contextualSpacing/>
              <w:jc w:val="both"/>
              <w:rPr>
                <w:lang w:val="sq-AL"/>
              </w:rPr>
            </w:pPr>
            <w:r>
              <w:rPr>
                <w:lang w:val="sq-AL"/>
              </w:rPr>
              <w:t>6.7. Obim nadležnosti koji je na raspolaganju sudu za adekvatno rešavanje slučaja.</w:t>
            </w:r>
          </w:p>
          <w:p w14:paraId="5EEB4D84" w14:textId="0740C555" w:rsidR="0034288E" w:rsidRDefault="0034288E" w:rsidP="0034288E">
            <w:pPr>
              <w:ind w:left="245"/>
              <w:contextualSpacing/>
              <w:jc w:val="both"/>
              <w:rPr>
                <w:lang w:val="sq-AL"/>
              </w:rPr>
            </w:pPr>
          </w:p>
          <w:p w14:paraId="5ADF1150" w14:textId="77777777" w:rsidR="0034288E" w:rsidRDefault="0034288E" w:rsidP="0034288E">
            <w:pPr>
              <w:ind w:left="245"/>
              <w:contextualSpacing/>
              <w:jc w:val="both"/>
              <w:rPr>
                <w:lang w:val="sq-AL"/>
              </w:rPr>
            </w:pPr>
          </w:p>
          <w:p w14:paraId="786DDC1B" w14:textId="7C3225F1" w:rsidR="00B1017F" w:rsidRDefault="0034288E" w:rsidP="0034288E">
            <w:pPr>
              <w:ind w:left="245"/>
              <w:contextualSpacing/>
              <w:jc w:val="both"/>
              <w:rPr>
                <w:lang w:val="sq-AL"/>
              </w:rPr>
            </w:pPr>
            <w:r>
              <w:rPr>
                <w:lang w:val="sq-AL"/>
              </w:rPr>
              <w:t>6.8.</w:t>
            </w:r>
            <w:r w:rsidR="00B1017F">
              <w:rPr>
                <w:lang w:val="sq-AL"/>
              </w:rPr>
              <w:t>Nakon postavljanja deteta ili dece u starateljstvo, Organ Starateljstva u saradnji sa Menadžerom Slučaja počinju sa izradom i pripremom Individualnog Plana Zaštite.</w:t>
            </w:r>
          </w:p>
          <w:p w14:paraId="2AE67BF3" w14:textId="17B7C2CD" w:rsidR="0034288E" w:rsidRDefault="0034288E" w:rsidP="0034288E">
            <w:pPr>
              <w:ind w:left="245"/>
              <w:contextualSpacing/>
              <w:jc w:val="both"/>
              <w:rPr>
                <w:lang w:val="sq-AL"/>
              </w:rPr>
            </w:pPr>
          </w:p>
          <w:p w14:paraId="7FB9014B" w14:textId="77777777" w:rsidR="0034288E" w:rsidRDefault="0034288E" w:rsidP="0034288E">
            <w:pPr>
              <w:ind w:left="245"/>
              <w:contextualSpacing/>
              <w:jc w:val="both"/>
              <w:rPr>
                <w:lang w:val="sq-AL"/>
              </w:rPr>
            </w:pPr>
          </w:p>
          <w:p w14:paraId="29A1EA00" w14:textId="21DEB494" w:rsidR="00B1017F" w:rsidRDefault="0034288E" w:rsidP="0034288E">
            <w:pPr>
              <w:ind w:left="245"/>
              <w:contextualSpacing/>
              <w:jc w:val="both"/>
              <w:rPr>
                <w:lang w:val="sq-AL"/>
              </w:rPr>
            </w:pPr>
            <w:r>
              <w:rPr>
                <w:lang w:val="sq-AL"/>
              </w:rPr>
              <w:t>6.9.</w:t>
            </w:r>
            <w:r w:rsidR="00B1017F">
              <w:rPr>
                <w:lang w:val="sq-AL"/>
              </w:rPr>
              <w:t xml:space="preserve">Izuzetno od stava 7. ovog člana, ako se tokom perioda procene utvrdi potreba za izradom individualnog plana zaštite deteta ili deci, Organ Starateljstva i Menadžer Slučaja mogu početi sa sastavljanjem ovog plana čak i pre nego što sud donese konačnu odluku da li će dete postaviti u starateljstvo ili ne. </w:t>
            </w:r>
          </w:p>
          <w:p w14:paraId="3ABBAC25" w14:textId="78804409" w:rsidR="00B1017F" w:rsidRDefault="00B1017F" w:rsidP="0034288E">
            <w:pPr>
              <w:spacing w:line="276" w:lineRule="auto"/>
              <w:contextualSpacing/>
              <w:rPr>
                <w:lang w:val="sq-AL"/>
              </w:rPr>
            </w:pPr>
          </w:p>
          <w:p w14:paraId="4CC7E447" w14:textId="77777777" w:rsidR="00B1017F" w:rsidRDefault="00B1017F" w:rsidP="0034288E">
            <w:pPr>
              <w:contextualSpacing/>
              <w:jc w:val="center"/>
              <w:rPr>
                <w:lang w:val="sq-AL"/>
              </w:rPr>
            </w:pPr>
          </w:p>
          <w:p w14:paraId="2B8D53A8" w14:textId="27791043" w:rsidR="00B1017F" w:rsidRDefault="00B1017F" w:rsidP="006D41B9">
            <w:pPr>
              <w:contextualSpacing/>
              <w:jc w:val="center"/>
              <w:rPr>
                <w:b/>
                <w:bCs/>
                <w:lang w:val="sq-AL"/>
              </w:rPr>
            </w:pPr>
          </w:p>
          <w:p w14:paraId="6A719E5F" w14:textId="6C4044CA" w:rsidR="005546D0" w:rsidRDefault="005546D0" w:rsidP="006D41B9">
            <w:pPr>
              <w:contextualSpacing/>
              <w:jc w:val="center"/>
              <w:rPr>
                <w:b/>
                <w:bCs/>
                <w:lang w:val="sq-AL"/>
              </w:rPr>
            </w:pPr>
          </w:p>
          <w:p w14:paraId="789BF77C" w14:textId="77777777" w:rsidR="005546D0" w:rsidRDefault="005546D0" w:rsidP="006D41B9">
            <w:pPr>
              <w:contextualSpacing/>
              <w:jc w:val="center"/>
              <w:rPr>
                <w:b/>
                <w:bCs/>
                <w:lang w:val="sq-AL"/>
              </w:rPr>
            </w:pPr>
          </w:p>
          <w:p w14:paraId="3B6C8C1A" w14:textId="77777777" w:rsidR="006D41B9" w:rsidRDefault="006D41B9" w:rsidP="006D41B9">
            <w:pPr>
              <w:contextualSpacing/>
              <w:jc w:val="center"/>
              <w:rPr>
                <w:b/>
                <w:bCs/>
                <w:lang w:val="sq-AL"/>
              </w:rPr>
            </w:pPr>
          </w:p>
          <w:p w14:paraId="5AE31336" w14:textId="77777777" w:rsidR="005546D0" w:rsidRDefault="005546D0" w:rsidP="006D41B9">
            <w:pPr>
              <w:contextualSpacing/>
              <w:jc w:val="center"/>
              <w:rPr>
                <w:b/>
                <w:bCs/>
                <w:lang w:val="sq-AL"/>
              </w:rPr>
            </w:pPr>
          </w:p>
          <w:p w14:paraId="628DAF44" w14:textId="77777777" w:rsidR="005546D0" w:rsidRDefault="005546D0" w:rsidP="006D41B9">
            <w:pPr>
              <w:contextualSpacing/>
              <w:jc w:val="center"/>
              <w:rPr>
                <w:b/>
                <w:bCs/>
                <w:lang w:val="sq-AL"/>
              </w:rPr>
            </w:pPr>
          </w:p>
          <w:p w14:paraId="67CF2208" w14:textId="25AFC10C" w:rsidR="00B1017F" w:rsidRDefault="00B1017F" w:rsidP="006D41B9">
            <w:pPr>
              <w:contextualSpacing/>
              <w:jc w:val="center"/>
              <w:rPr>
                <w:b/>
                <w:bCs/>
                <w:lang w:val="sq-AL"/>
              </w:rPr>
            </w:pPr>
            <w:r>
              <w:rPr>
                <w:b/>
                <w:bCs/>
                <w:lang w:val="sq-AL"/>
              </w:rPr>
              <w:t>Član 28</w:t>
            </w:r>
          </w:p>
          <w:p w14:paraId="10596A1F" w14:textId="77777777" w:rsidR="00B1017F" w:rsidRDefault="00B1017F" w:rsidP="006D41B9">
            <w:pPr>
              <w:contextualSpacing/>
              <w:jc w:val="center"/>
              <w:rPr>
                <w:b/>
                <w:bCs/>
                <w:lang w:val="sq-AL"/>
              </w:rPr>
            </w:pPr>
            <w:r>
              <w:rPr>
                <w:b/>
                <w:bCs/>
                <w:lang w:val="sq-AL"/>
              </w:rPr>
              <w:t>Treće lice kao privremeni staratelj</w:t>
            </w:r>
          </w:p>
          <w:p w14:paraId="5148D93D" w14:textId="77777777" w:rsidR="00B1017F" w:rsidRDefault="00B1017F" w:rsidP="006D41B9">
            <w:pPr>
              <w:contextualSpacing/>
              <w:rPr>
                <w:b/>
                <w:bCs/>
                <w:lang w:val="sq-AL"/>
              </w:rPr>
            </w:pPr>
          </w:p>
          <w:p w14:paraId="72C2D8EA" w14:textId="4F24A13D" w:rsidR="00B1017F" w:rsidRPr="0034288E" w:rsidRDefault="00B1017F" w:rsidP="006D41B9">
            <w:pPr>
              <w:numPr>
                <w:ilvl w:val="0"/>
                <w:numId w:val="112"/>
              </w:numPr>
              <w:ind w:left="0"/>
              <w:contextualSpacing/>
              <w:jc w:val="both"/>
              <w:rPr>
                <w:b/>
                <w:bCs/>
                <w:lang w:val="sq-AL"/>
              </w:rPr>
            </w:pPr>
            <w:r>
              <w:rPr>
                <w:lang w:val="sq-AL"/>
              </w:rPr>
              <w:t>Kada interesi deteta to zahtevaju, roditelj ili roditelji mogu privremeno poveriti dete trećoj strani na staranje i obrazovanje, ako to lice ispunjava uslove starateljstva.</w:t>
            </w:r>
          </w:p>
          <w:p w14:paraId="4B4A7D66" w14:textId="7D899CA1" w:rsidR="0034288E" w:rsidRDefault="0034288E" w:rsidP="006D41B9">
            <w:pPr>
              <w:contextualSpacing/>
              <w:jc w:val="both"/>
              <w:rPr>
                <w:b/>
                <w:bCs/>
                <w:lang w:val="sq-AL"/>
              </w:rPr>
            </w:pPr>
          </w:p>
          <w:p w14:paraId="55D74C13" w14:textId="68D848B2" w:rsidR="0034288E" w:rsidRDefault="0034288E" w:rsidP="006D41B9">
            <w:pPr>
              <w:contextualSpacing/>
              <w:jc w:val="both"/>
              <w:rPr>
                <w:b/>
                <w:bCs/>
                <w:lang w:val="sq-AL"/>
              </w:rPr>
            </w:pPr>
          </w:p>
          <w:p w14:paraId="38088E75" w14:textId="3E21A2D7" w:rsidR="00B1017F" w:rsidRDefault="0034288E" w:rsidP="006D41B9">
            <w:pPr>
              <w:numPr>
                <w:ilvl w:val="0"/>
                <w:numId w:val="112"/>
              </w:numPr>
              <w:ind w:left="0"/>
              <w:contextualSpacing/>
              <w:jc w:val="both"/>
              <w:rPr>
                <w:b/>
                <w:bCs/>
                <w:lang w:val="sq-AL"/>
              </w:rPr>
            </w:pPr>
            <w:r>
              <w:rPr>
                <w:lang w:val="sq-AL"/>
              </w:rPr>
              <w:t>2.</w:t>
            </w:r>
            <w:r w:rsidR="00B1017F">
              <w:rPr>
                <w:lang w:val="sq-AL"/>
              </w:rPr>
              <w:t>Ako se roditelji ili roditelj koji vrši roditeljsko staranje privremeno preseli u drugo mesto boravka unutar ili van Kosova, oni ili on mogu poveriti dete na staranje i obrazovanje samo osobi koja ispunjava uslove staratelja.</w:t>
            </w:r>
          </w:p>
          <w:p w14:paraId="3B4DE550" w14:textId="77777777" w:rsidR="00B1017F" w:rsidRDefault="00B1017F" w:rsidP="00A627CC">
            <w:pPr>
              <w:contextualSpacing/>
              <w:jc w:val="center"/>
              <w:rPr>
                <w:b/>
                <w:bCs/>
                <w:lang w:val="sq-AL"/>
              </w:rPr>
            </w:pPr>
          </w:p>
          <w:p w14:paraId="0E3071BE" w14:textId="265DD4EA" w:rsidR="00B1017F" w:rsidRDefault="00B1017F" w:rsidP="002F5E5E">
            <w:pPr>
              <w:contextualSpacing/>
              <w:rPr>
                <w:b/>
                <w:bCs/>
                <w:lang w:val="sq-AL"/>
              </w:rPr>
            </w:pPr>
          </w:p>
          <w:p w14:paraId="78BDD8E4" w14:textId="77777777" w:rsidR="00BB5FEB" w:rsidRDefault="00BB5FEB" w:rsidP="002F5E5E">
            <w:pPr>
              <w:contextualSpacing/>
              <w:rPr>
                <w:b/>
                <w:bCs/>
                <w:lang w:val="sq-AL"/>
              </w:rPr>
            </w:pPr>
          </w:p>
          <w:p w14:paraId="738841D0" w14:textId="77777777" w:rsidR="00B1017F" w:rsidRDefault="00B1017F" w:rsidP="002F5E5E">
            <w:pPr>
              <w:contextualSpacing/>
              <w:jc w:val="center"/>
              <w:rPr>
                <w:b/>
                <w:bCs/>
                <w:lang w:val="sq-AL"/>
              </w:rPr>
            </w:pPr>
            <w:r>
              <w:rPr>
                <w:b/>
                <w:bCs/>
                <w:lang w:val="sq-AL"/>
              </w:rPr>
              <w:t>Član 29</w:t>
            </w:r>
          </w:p>
          <w:p w14:paraId="4D51C6D1" w14:textId="0C4BF704" w:rsidR="00B1017F" w:rsidRDefault="00B1017F" w:rsidP="002F5E5E">
            <w:pPr>
              <w:contextualSpacing/>
              <w:jc w:val="center"/>
              <w:rPr>
                <w:b/>
                <w:bCs/>
                <w:lang w:val="sq-AL"/>
              </w:rPr>
            </w:pPr>
            <w:r>
              <w:rPr>
                <w:b/>
                <w:bCs/>
                <w:lang w:val="sq-AL"/>
              </w:rPr>
              <w:t>Trajno starateljstvo putem produženja starateljstva pre i posle punoletstva</w:t>
            </w:r>
          </w:p>
          <w:p w14:paraId="55451C50" w14:textId="77777777" w:rsidR="00B1017F" w:rsidRDefault="00B1017F" w:rsidP="002F5E5E">
            <w:pPr>
              <w:contextualSpacing/>
              <w:jc w:val="center"/>
              <w:rPr>
                <w:b/>
                <w:bCs/>
                <w:lang w:val="sq-AL"/>
              </w:rPr>
            </w:pPr>
          </w:p>
          <w:p w14:paraId="6B281AEA" w14:textId="4F1DD2E4" w:rsidR="00A627CC" w:rsidRDefault="00A627CC" w:rsidP="002F5E5E">
            <w:pPr>
              <w:contextualSpacing/>
              <w:jc w:val="both"/>
              <w:rPr>
                <w:lang w:val="sq-AL"/>
              </w:rPr>
            </w:pPr>
          </w:p>
          <w:p w14:paraId="7FB18C0B" w14:textId="003B0DAB" w:rsidR="00B1017F" w:rsidRDefault="00A627CC" w:rsidP="002F5E5E">
            <w:pPr>
              <w:numPr>
                <w:ilvl w:val="0"/>
                <w:numId w:val="113"/>
              </w:numPr>
              <w:ind w:left="0"/>
              <w:contextualSpacing/>
              <w:jc w:val="both"/>
              <w:rPr>
                <w:lang w:val="sq-AL"/>
              </w:rPr>
            </w:pPr>
            <w:r>
              <w:rPr>
                <w:lang w:val="sq-AL"/>
              </w:rPr>
              <w:t>1.</w:t>
            </w:r>
            <w:r w:rsidR="00B1017F">
              <w:rPr>
                <w:lang w:val="sq-AL"/>
              </w:rPr>
              <w:t>Starateljstvo se može produžiti pre i posle punoletstva deteta ako zbog dijagnostifikovane duševne bolesti, mentalne retardacije ili fizičkog invaliditeta ili iz drugih zdravstvenih razloga nije u mogućnosti da se sam stara o svojoj ličnosti, pravima i interesima.</w:t>
            </w:r>
          </w:p>
          <w:p w14:paraId="0423F9BA" w14:textId="31F80819" w:rsidR="002F5E5E" w:rsidRDefault="002F5E5E" w:rsidP="002F5E5E">
            <w:pPr>
              <w:contextualSpacing/>
              <w:jc w:val="both"/>
              <w:rPr>
                <w:lang w:val="sq-AL"/>
              </w:rPr>
            </w:pPr>
          </w:p>
          <w:p w14:paraId="0450F343" w14:textId="77777777" w:rsidR="002F5E5E" w:rsidRDefault="002F5E5E" w:rsidP="002F5E5E">
            <w:pPr>
              <w:contextualSpacing/>
              <w:jc w:val="both"/>
              <w:rPr>
                <w:lang w:val="sq-AL"/>
              </w:rPr>
            </w:pPr>
          </w:p>
          <w:p w14:paraId="59568352" w14:textId="52C67C3F" w:rsidR="00B1017F" w:rsidRDefault="00A627CC" w:rsidP="002F5E5E">
            <w:pPr>
              <w:numPr>
                <w:ilvl w:val="0"/>
                <w:numId w:val="113"/>
              </w:numPr>
              <w:ind w:left="0"/>
              <w:contextualSpacing/>
              <w:jc w:val="both"/>
              <w:rPr>
                <w:lang w:val="sq-AL"/>
              </w:rPr>
            </w:pPr>
            <w:r>
              <w:rPr>
                <w:lang w:val="sq-AL"/>
              </w:rPr>
              <w:t>2.</w:t>
            </w:r>
            <w:r w:rsidR="00B1017F">
              <w:rPr>
                <w:lang w:val="sq-AL"/>
              </w:rPr>
              <w:t>Odluku o produženju starateljstva nadležni sud donosi u vanparničnom postupku na zahtev staratelja preko Organa Starateljstva.</w:t>
            </w:r>
          </w:p>
          <w:p w14:paraId="66F8CE68" w14:textId="77777777" w:rsidR="00B1017F" w:rsidRDefault="00B1017F" w:rsidP="002F5E5E">
            <w:pPr>
              <w:contextualSpacing/>
              <w:jc w:val="both"/>
              <w:rPr>
                <w:lang w:val="sq-AL"/>
              </w:rPr>
            </w:pPr>
          </w:p>
          <w:p w14:paraId="72136204" w14:textId="6DF9D25B" w:rsidR="00B1017F" w:rsidRDefault="00B1017F" w:rsidP="002F5E5E">
            <w:pPr>
              <w:contextualSpacing/>
              <w:jc w:val="both"/>
              <w:rPr>
                <w:lang w:val="sq-AL"/>
              </w:rPr>
            </w:pPr>
          </w:p>
          <w:p w14:paraId="2407EDF0" w14:textId="4885A9BA" w:rsidR="00A535CB" w:rsidRDefault="00A535CB" w:rsidP="002F5E5E">
            <w:pPr>
              <w:contextualSpacing/>
              <w:jc w:val="both"/>
              <w:rPr>
                <w:lang w:val="sq-AL"/>
              </w:rPr>
            </w:pPr>
          </w:p>
          <w:p w14:paraId="4ACD1E09" w14:textId="77777777" w:rsidR="00A535CB" w:rsidRDefault="00A535CB" w:rsidP="002F5E5E">
            <w:pPr>
              <w:contextualSpacing/>
              <w:jc w:val="both"/>
              <w:rPr>
                <w:lang w:val="sq-AL"/>
              </w:rPr>
            </w:pPr>
          </w:p>
          <w:p w14:paraId="6CA4256B" w14:textId="46DFF90E" w:rsidR="00B1017F" w:rsidRDefault="00A627CC" w:rsidP="002F5E5E">
            <w:pPr>
              <w:numPr>
                <w:ilvl w:val="0"/>
                <w:numId w:val="113"/>
              </w:numPr>
              <w:ind w:left="0"/>
              <w:contextualSpacing/>
              <w:jc w:val="both"/>
              <w:rPr>
                <w:lang w:val="sq-AL"/>
              </w:rPr>
            </w:pPr>
            <w:r>
              <w:rPr>
                <w:lang w:val="sq-AL"/>
              </w:rPr>
              <w:t>3.</w:t>
            </w:r>
            <w:r w:rsidR="00B1017F">
              <w:rPr>
                <w:lang w:val="sq-AL"/>
              </w:rPr>
              <w:t>Predlog za produženje starateljstva podnosi se u bilo kom trenutku, a posebno pre nego što dete navrši punoletstvo, međutim sud može produžiti starateljstvo čak i ako zahtev nije blagovremeno podnet, ako su u vreme navršenja punoletstva postojali razlozi za produženje starateljstva.</w:t>
            </w:r>
          </w:p>
          <w:p w14:paraId="703C5E59" w14:textId="0158FB09" w:rsidR="00B1017F" w:rsidRDefault="00B1017F" w:rsidP="002F5E5E">
            <w:pPr>
              <w:contextualSpacing/>
              <w:jc w:val="both"/>
              <w:rPr>
                <w:lang w:val="sq-AL"/>
              </w:rPr>
            </w:pPr>
          </w:p>
          <w:p w14:paraId="4DA33A8C" w14:textId="77777777" w:rsidR="00A627CC" w:rsidRDefault="00A627CC" w:rsidP="00A627CC">
            <w:pPr>
              <w:contextualSpacing/>
              <w:jc w:val="both"/>
              <w:rPr>
                <w:lang w:val="sq-AL"/>
              </w:rPr>
            </w:pPr>
          </w:p>
          <w:p w14:paraId="56FC6C80" w14:textId="68C4A6E6" w:rsidR="00B1017F" w:rsidRDefault="00A627CC" w:rsidP="00A627CC">
            <w:pPr>
              <w:numPr>
                <w:ilvl w:val="0"/>
                <w:numId w:val="113"/>
              </w:numPr>
              <w:ind w:left="0"/>
              <w:contextualSpacing/>
              <w:jc w:val="both"/>
              <w:rPr>
                <w:lang w:val="sq-AL"/>
              </w:rPr>
            </w:pPr>
            <w:r>
              <w:rPr>
                <w:lang w:val="sq-AL"/>
              </w:rPr>
              <w:t>4.</w:t>
            </w:r>
            <w:r w:rsidR="00B1017F">
              <w:rPr>
                <w:lang w:val="sq-AL"/>
              </w:rPr>
              <w:t>U odluci o produženju starateljstva sud će navesti da je lice prema koje je produženo starateljstvo izjednačena sa mladim maloletnikom ili starijim od 14 godina.</w:t>
            </w:r>
          </w:p>
          <w:p w14:paraId="2CDB4132" w14:textId="77777777" w:rsidR="00B1017F" w:rsidRDefault="00B1017F" w:rsidP="00A627CC">
            <w:pPr>
              <w:contextualSpacing/>
              <w:jc w:val="both"/>
              <w:rPr>
                <w:lang w:val="sq-AL"/>
              </w:rPr>
            </w:pPr>
          </w:p>
          <w:p w14:paraId="7260D4B5" w14:textId="46EB9C0B" w:rsidR="00B1017F" w:rsidRDefault="00B1017F" w:rsidP="00A627CC">
            <w:pPr>
              <w:contextualSpacing/>
              <w:jc w:val="both"/>
              <w:rPr>
                <w:lang w:val="sq-AL"/>
              </w:rPr>
            </w:pPr>
          </w:p>
          <w:p w14:paraId="07CD10C7" w14:textId="0F820459" w:rsidR="00B1017F" w:rsidRDefault="00B1017F" w:rsidP="002F5E5E">
            <w:pPr>
              <w:contextualSpacing/>
              <w:rPr>
                <w:b/>
                <w:bCs/>
                <w:lang w:val="sq-AL"/>
              </w:rPr>
            </w:pPr>
          </w:p>
          <w:p w14:paraId="17F33B88" w14:textId="77777777" w:rsidR="00C049A0" w:rsidRDefault="00C049A0" w:rsidP="00F63729">
            <w:pPr>
              <w:contextualSpacing/>
              <w:jc w:val="center"/>
              <w:rPr>
                <w:b/>
                <w:bCs/>
                <w:lang w:val="sq-AL"/>
              </w:rPr>
            </w:pPr>
          </w:p>
          <w:p w14:paraId="610960DB" w14:textId="60437BDA" w:rsidR="00B1017F" w:rsidRDefault="00B1017F" w:rsidP="00F63729">
            <w:pPr>
              <w:contextualSpacing/>
              <w:jc w:val="center"/>
              <w:rPr>
                <w:b/>
                <w:bCs/>
                <w:lang w:val="sq-AL"/>
              </w:rPr>
            </w:pPr>
            <w:r>
              <w:rPr>
                <w:b/>
                <w:bCs/>
                <w:lang w:val="sq-AL"/>
              </w:rPr>
              <w:t>Član 30</w:t>
            </w:r>
          </w:p>
          <w:p w14:paraId="3FD5A519" w14:textId="77777777" w:rsidR="00B1017F" w:rsidRDefault="00B1017F" w:rsidP="00F63729">
            <w:pPr>
              <w:contextualSpacing/>
              <w:jc w:val="center"/>
              <w:rPr>
                <w:b/>
                <w:bCs/>
                <w:lang w:val="sq-AL"/>
              </w:rPr>
            </w:pPr>
            <w:r>
              <w:rPr>
                <w:b/>
                <w:bCs/>
                <w:lang w:val="sq-AL"/>
              </w:rPr>
              <w:t>Prestanak stalnog starateljstva i produženje roka</w:t>
            </w:r>
          </w:p>
          <w:p w14:paraId="022B8D5F" w14:textId="77777777" w:rsidR="00B1017F" w:rsidRDefault="00B1017F" w:rsidP="00F63729">
            <w:pPr>
              <w:contextualSpacing/>
              <w:jc w:val="center"/>
              <w:rPr>
                <w:b/>
                <w:bCs/>
                <w:lang w:val="sq-AL"/>
              </w:rPr>
            </w:pPr>
          </w:p>
          <w:p w14:paraId="5BDB2E75" w14:textId="66A7F02C" w:rsidR="00B1017F" w:rsidRDefault="00F63729" w:rsidP="00F63729">
            <w:pPr>
              <w:numPr>
                <w:ilvl w:val="0"/>
                <w:numId w:val="114"/>
              </w:numPr>
              <w:ind w:left="0"/>
              <w:contextualSpacing/>
              <w:jc w:val="both"/>
              <w:rPr>
                <w:lang w:val="sq-AL"/>
              </w:rPr>
            </w:pPr>
            <w:r>
              <w:rPr>
                <w:lang w:val="sq-AL"/>
              </w:rPr>
              <w:t>1.</w:t>
            </w:r>
            <w:r w:rsidR="00B1017F">
              <w:rPr>
                <w:lang w:val="sq-AL"/>
              </w:rPr>
              <w:t>Kada prestanu razlozi zbog kojih je produženo starateljstvo nad detetom ili odraslom licu, sud će na zahtev tog lica, roditelja ili organa starateljstva doneti odluku o prestanku starateljstva.</w:t>
            </w:r>
          </w:p>
          <w:p w14:paraId="53B5C14B" w14:textId="77777777" w:rsidR="00F63729" w:rsidRDefault="00F63729" w:rsidP="00F63729">
            <w:pPr>
              <w:numPr>
                <w:ilvl w:val="0"/>
                <w:numId w:val="114"/>
              </w:numPr>
              <w:ind w:left="0"/>
              <w:contextualSpacing/>
              <w:jc w:val="both"/>
              <w:rPr>
                <w:lang w:val="sq-AL"/>
              </w:rPr>
            </w:pPr>
          </w:p>
          <w:p w14:paraId="02921A26" w14:textId="3BFD6FFC" w:rsidR="00B1017F" w:rsidRDefault="00F63729" w:rsidP="00F63729">
            <w:pPr>
              <w:contextualSpacing/>
              <w:jc w:val="both"/>
            </w:pPr>
            <w:r>
              <w:rPr>
                <w:lang w:val="sq-AL"/>
              </w:rPr>
              <w:t>2.</w:t>
            </w:r>
            <w:r w:rsidR="00B1017F">
              <w:rPr>
                <w:lang w:val="sq-AL"/>
              </w:rPr>
              <w:t>Odluka o produženju ili prestanku starateljstva biće upisana u matičnu knjigu rođenih, a ako to lice ima nekretninu i u javnim registrima za upis nekretnina</w:t>
            </w:r>
            <w:r w:rsidR="00B1017F">
              <w:t>.</w:t>
            </w:r>
          </w:p>
          <w:p w14:paraId="3A01CD8A" w14:textId="77777777" w:rsidR="00B1017F" w:rsidRDefault="00B1017F" w:rsidP="00F63729">
            <w:pPr>
              <w:contextualSpacing/>
              <w:jc w:val="both"/>
            </w:pPr>
          </w:p>
          <w:p w14:paraId="723707A4" w14:textId="77777777" w:rsidR="00B1017F" w:rsidRDefault="00B1017F" w:rsidP="00F63729">
            <w:pPr>
              <w:contextualSpacing/>
              <w:jc w:val="center"/>
              <w:rPr>
                <w:b/>
              </w:rPr>
            </w:pPr>
          </w:p>
          <w:p w14:paraId="673C66AF" w14:textId="6E9558B5" w:rsidR="00B1017F" w:rsidRDefault="00B1017F" w:rsidP="00496F3A">
            <w:pPr>
              <w:spacing w:line="276" w:lineRule="auto"/>
              <w:contextualSpacing/>
              <w:rPr>
                <w:b/>
              </w:rPr>
            </w:pPr>
          </w:p>
          <w:p w14:paraId="133C2ADB" w14:textId="77777777" w:rsidR="00B1017F" w:rsidRDefault="00B1017F" w:rsidP="006728D6">
            <w:pPr>
              <w:contextualSpacing/>
              <w:jc w:val="both"/>
              <w:rPr>
                <w:b/>
              </w:rPr>
            </w:pPr>
          </w:p>
          <w:p w14:paraId="0644E0E3" w14:textId="77777777" w:rsidR="00B1017F" w:rsidRDefault="00B1017F" w:rsidP="006728D6">
            <w:pPr>
              <w:contextualSpacing/>
              <w:jc w:val="center"/>
              <w:rPr>
                <w:b/>
              </w:rPr>
            </w:pPr>
            <w:r>
              <w:rPr>
                <w:b/>
              </w:rPr>
              <w:t>Član 31</w:t>
            </w:r>
          </w:p>
          <w:p w14:paraId="1B742954" w14:textId="77777777" w:rsidR="00B1017F" w:rsidRDefault="00B1017F" w:rsidP="006728D6">
            <w:pPr>
              <w:contextualSpacing/>
              <w:jc w:val="center"/>
              <w:rPr>
                <w:b/>
              </w:rPr>
            </w:pPr>
            <w:r>
              <w:rPr>
                <w:b/>
              </w:rPr>
              <w:t>Postupci donošenja odluka</w:t>
            </w:r>
          </w:p>
          <w:p w14:paraId="52622C38" w14:textId="77777777" w:rsidR="00B1017F" w:rsidRDefault="00B1017F" w:rsidP="006728D6">
            <w:pPr>
              <w:contextualSpacing/>
              <w:jc w:val="center"/>
              <w:rPr>
                <w:b/>
              </w:rPr>
            </w:pPr>
          </w:p>
          <w:p w14:paraId="1B473CBC" w14:textId="5EA679B3" w:rsidR="00B1017F" w:rsidRDefault="006728D6" w:rsidP="006728D6">
            <w:pPr>
              <w:contextualSpacing/>
              <w:jc w:val="both"/>
            </w:pPr>
            <w:r>
              <w:t>1.</w:t>
            </w:r>
            <w:r w:rsidR="00B1017F">
              <w:t>Organ Starateljstva odlučuje o imenovanju deteta pod starateljstvom, koje nije pod roditeljskim staranjem.</w:t>
            </w:r>
          </w:p>
          <w:p w14:paraId="33979EB8" w14:textId="77777777" w:rsidR="006728D6" w:rsidRDefault="006728D6" w:rsidP="006728D6">
            <w:pPr>
              <w:contextualSpacing/>
              <w:jc w:val="both"/>
            </w:pPr>
          </w:p>
          <w:p w14:paraId="16F1AA5A" w14:textId="579DD26D" w:rsidR="00B1017F" w:rsidRDefault="006728D6" w:rsidP="006728D6">
            <w:pPr>
              <w:contextualSpacing/>
              <w:jc w:val="both"/>
            </w:pPr>
            <w:r>
              <w:t>2.</w:t>
            </w:r>
            <w:r w:rsidR="00B1017F">
              <w:t>Sud, po službenoj dužnosti ili na zahtev organa starateljstva, odlučuje o imenovanju deteta pod starateljstvom.</w:t>
            </w:r>
          </w:p>
          <w:p w14:paraId="5020FF0F" w14:textId="406E8A8D" w:rsidR="00B1017F" w:rsidRDefault="00B1017F" w:rsidP="006728D6">
            <w:pPr>
              <w:contextualSpacing/>
              <w:jc w:val="both"/>
            </w:pPr>
          </w:p>
          <w:p w14:paraId="4A1E0EF0" w14:textId="108DB005" w:rsidR="006728D6" w:rsidRDefault="006728D6" w:rsidP="00BC15F6">
            <w:pPr>
              <w:spacing w:line="276" w:lineRule="auto"/>
              <w:contextualSpacing/>
              <w:jc w:val="both"/>
            </w:pPr>
          </w:p>
          <w:p w14:paraId="618772BD" w14:textId="45A742A5" w:rsidR="00CB34F6" w:rsidRDefault="00CB34F6" w:rsidP="00BC15F6">
            <w:pPr>
              <w:contextualSpacing/>
              <w:jc w:val="both"/>
            </w:pPr>
          </w:p>
          <w:p w14:paraId="3CB489CF" w14:textId="77777777" w:rsidR="00BC15F6" w:rsidRDefault="00BC15F6" w:rsidP="00BC15F6">
            <w:pPr>
              <w:contextualSpacing/>
              <w:jc w:val="both"/>
            </w:pPr>
          </w:p>
          <w:p w14:paraId="1CE5BD6A" w14:textId="77777777" w:rsidR="00B1017F" w:rsidRDefault="00B1017F" w:rsidP="00BC15F6">
            <w:pPr>
              <w:contextualSpacing/>
              <w:jc w:val="center"/>
              <w:rPr>
                <w:b/>
                <w:bCs/>
              </w:rPr>
            </w:pPr>
            <w:r>
              <w:rPr>
                <w:b/>
                <w:bCs/>
              </w:rPr>
              <w:t>Član 32</w:t>
            </w:r>
          </w:p>
          <w:p w14:paraId="34A0529E" w14:textId="77777777" w:rsidR="00B1017F" w:rsidRDefault="00B1017F" w:rsidP="00BC15F6">
            <w:pPr>
              <w:contextualSpacing/>
              <w:jc w:val="center"/>
              <w:rPr>
                <w:b/>
                <w:bCs/>
              </w:rPr>
            </w:pPr>
            <w:r>
              <w:rPr>
                <w:b/>
                <w:bCs/>
              </w:rPr>
              <w:t xml:space="preserve">Sposobnost delovanja, korišćenje prihoda </w:t>
            </w:r>
          </w:p>
          <w:p w14:paraId="058E3957" w14:textId="77777777" w:rsidR="00B1017F" w:rsidRDefault="00B1017F" w:rsidP="00BC15F6">
            <w:pPr>
              <w:contextualSpacing/>
              <w:jc w:val="center"/>
              <w:rPr>
                <w:b/>
                <w:bCs/>
              </w:rPr>
            </w:pPr>
          </w:p>
          <w:p w14:paraId="3C3A6C16" w14:textId="77777777" w:rsidR="00B1017F" w:rsidRDefault="00B1017F" w:rsidP="00BC15F6">
            <w:pPr>
              <w:spacing w:line="276" w:lineRule="auto"/>
              <w:contextualSpacing/>
              <w:jc w:val="both"/>
            </w:pPr>
          </w:p>
          <w:p w14:paraId="28516BA6" w14:textId="5D4CC47C" w:rsidR="00B1017F" w:rsidRDefault="00CB34F6" w:rsidP="00BC15F6">
            <w:pPr>
              <w:contextualSpacing/>
              <w:jc w:val="both"/>
            </w:pPr>
            <w:r>
              <w:t>1.</w:t>
            </w:r>
            <w:r w:rsidR="00B1017F">
              <w:t>Dete pod starateljstvom koje nije navršilo 14 godina, ne može samostalno da obavlja pravne poslove izuzev manje značajnih radnji. Za radnje koje ne može samostalno da obavlja, neophodna je saglasnost njegovog staratelja za izvršenje značajnih radnji, dok za radnje koje staratelj ne može da izvrši sam, neophodna je saglasnost Organa Starateljstva.</w:t>
            </w:r>
          </w:p>
          <w:p w14:paraId="651AB7DD" w14:textId="322B68F3" w:rsidR="00CB34F6" w:rsidRDefault="00CB34F6" w:rsidP="00BC15F6">
            <w:pPr>
              <w:contextualSpacing/>
              <w:jc w:val="both"/>
            </w:pPr>
          </w:p>
          <w:p w14:paraId="4665F749" w14:textId="77777777" w:rsidR="00CB34F6" w:rsidRDefault="00CB34F6" w:rsidP="00BC15F6">
            <w:pPr>
              <w:contextualSpacing/>
              <w:jc w:val="both"/>
            </w:pPr>
          </w:p>
          <w:p w14:paraId="303C6094" w14:textId="77777777" w:rsidR="00CB34F6" w:rsidRDefault="00CB34F6" w:rsidP="00BC15F6">
            <w:pPr>
              <w:contextualSpacing/>
              <w:jc w:val="both"/>
            </w:pPr>
          </w:p>
          <w:p w14:paraId="569B891C" w14:textId="65A01FCB" w:rsidR="00B1017F" w:rsidRDefault="00CB34F6" w:rsidP="00BC15F6">
            <w:pPr>
              <w:contextualSpacing/>
              <w:jc w:val="both"/>
            </w:pPr>
            <w:r>
              <w:t>2.</w:t>
            </w:r>
            <w:r w:rsidR="00B1017F">
              <w:t xml:space="preserve">Posle navršenih 15 godina, dete pod starateljstvom koje zasniva radni odnos, može samostalno raspolagati svojim ličnim prihodima i imovinom koju je stekao svojim </w:t>
            </w:r>
            <w:r w:rsidR="00B1017F">
              <w:lastRenderedPageBreak/>
              <w:t>radom. Pored toga, on je dužan da na razumnom nivou doprinese svojoj ishrani, vaspitanju i obrazovanju.</w:t>
            </w:r>
          </w:p>
          <w:p w14:paraId="27E7CDCA" w14:textId="77777777" w:rsidR="00B1017F" w:rsidRDefault="00B1017F" w:rsidP="00BC15F6">
            <w:pPr>
              <w:contextualSpacing/>
              <w:jc w:val="both"/>
            </w:pPr>
          </w:p>
          <w:p w14:paraId="02CE9754" w14:textId="0B554E63" w:rsidR="00B1017F" w:rsidRDefault="00CB34F6" w:rsidP="00BC15F6">
            <w:pPr>
              <w:contextualSpacing/>
              <w:jc w:val="both"/>
            </w:pPr>
            <w:r>
              <w:t>3.</w:t>
            </w:r>
            <w:r w:rsidR="00B1017F">
              <w:t>Dete koje je navršilo 14 godina, ima pravo da podnosi žalbu na odluku staratelja, Organa Starateljstva i protiv drugih organa koji mu uskraćuju neophodnu saglasnost za pravosnažnost bilo koje njegove pravne radnje.</w:t>
            </w:r>
          </w:p>
          <w:p w14:paraId="4A9015EE" w14:textId="77777777" w:rsidR="00B1017F" w:rsidRDefault="00B1017F" w:rsidP="00BC15F6">
            <w:pPr>
              <w:contextualSpacing/>
              <w:jc w:val="center"/>
              <w:rPr>
                <w:b/>
                <w:bCs/>
              </w:rPr>
            </w:pPr>
          </w:p>
          <w:p w14:paraId="74A4806E" w14:textId="0438DDB4" w:rsidR="00CB34F6" w:rsidRDefault="00CB34F6" w:rsidP="00202A7D">
            <w:pPr>
              <w:spacing w:line="276" w:lineRule="auto"/>
              <w:contextualSpacing/>
              <w:rPr>
                <w:b/>
                <w:bCs/>
              </w:rPr>
            </w:pPr>
          </w:p>
          <w:p w14:paraId="27974DB8" w14:textId="369BCBB5" w:rsidR="00283582" w:rsidRDefault="00283582" w:rsidP="00202A7D">
            <w:pPr>
              <w:contextualSpacing/>
              <w:rPr>
                <w:b/>
                <w:bCs/>
              </w:rPr>
            </w:pPr>
          </w:p>
          <w:p w14:paraId="22763479" w14:textId="77777777" w:rsidR="007E145C" w:rsidRDefault="007E145C" w:rsidP="00BC15F6">
            <w:pPr>
              <w:contextualSpacing/>
              <w:jc w:val="center"/>
              <w:rPr>
                <w:b/>
                <w:bCs/>
              </w:rPr>
            </w:pPr>
          </w:p>
          <w:p w14:paraId="468A1148" w14:textId="458C048C" w:rsidR="00B1017F" w:rsidRDefault="00B1017F" w:rsidP="00BC15F6">
            <w:pPr>
              <w:contextualSpacing/>
              <w:jc w:val="center"/>
              <w:rPr>
                <w:b/>
                <w:bCs/>
              </w:rPr>
            </w:pPr>
            <w:r>
              <w:rPr>
                <w:b/>
                <w:bCs/>
              </w:rPr>
              <w:t>Član 33</w:t>
            </w:r>
          </w:p>
          <w:p w14:paraId="39C5E41A" w14:textId="77777777" w:rsidR="00B1017F" w:rsidRDefault="00B1017F" w:rsidP="00BC15F6">
            <w:pPr>
              <w:contextualSpacing/>
              <w:jc w:val="center"/>
              <w:rPr>
                <w:b/>
                <w:bCs/>
              </w:rPr>
            </w:pPr>
            <w:r>
              <w:rPr>
                <w:b/>
                <w:bCs/>
              </w:rPr>
              <w:t>Nadležnosti staratelja</w:t>
            </w:r>
          </w:p>
          <w:p w14:paraId="77CC9754" w14:textId="77777777" w:rsidR="00B1017F" w:rsidRDefault="00B1017F" w:rsidP="00BC15F6">
            <w:pPr>
              <w:contextualSpacing/>
              <w:jc w:val="center"/>
              <w:rPr>
                <w:b/>
                <w:bCs/>
              </w:rPr>
            </w:pPr>
          </w:p>
          <w:p w14:paraId="7ED66234" w14:textId="206ADE2A" w:rsidR="00B1017F" w:rsidRDefault="00B1017F" w:rsidP="00BC15F6">
            <w:pPr>
              <w:contextualSpacing/>
              <w:jc w:val="both"/>
            </w:pPr>
            <w:r>
              <w:t xml:space="preserve">1.Staratelj, samo uz prethodnu saglasnost Organa Starateljstva, može preduzeti dole navedene radnje: </w:t>
            </w:r>
          </w:p>
          <w:p w14:paraId="3ED9B1B2" w14:textId="77777777" w:rsidR="00283582" w:rsidRDefault="00283582" w:rsidP="00BC15F6">
            <w:pPr>
              <w:contextualSpacing/>
              <w:jc w:val="both"/>
            </w:pPr>
          </w:p>
          <w:p w14:paraId="01826C4A" w14:textId="12C05501" w:rsidR="00B1017F" w:rsidRDefault="00903F8C" w:rsidP="00903F8C">
            <w:pPr>
              <w:ind w:left="247"/>
              <w:contextualSpacing/>
              <w:jc w:val="both"/>
            </w:pPr>
            <w:r>
              <w:t>1.1.</w:t>
            </w:r>
            <w:r w:rsidR="00B1017F">
              <w:t>Da dete privremeno poveri bližoj porodici, vaspitno-rekreativnom centru, obrazovnoj organizaciji, rehabilitacionom centru, radi podizanja, vaspitanja, obrazovanja, rekreacije, rehabilitacije, ili da dete privremeno poveri nekom licu na vaspitanje, podizanje i staranje, ili da na duže vreme smesti u zdravstvenoj instituciji za lečenje;</w:t>
            </w:r>
          </w:p>
          <w:p w14:paraId="2515EE54" w14:textId="77777777" w:rsidR="00903F8C" w:rsidRDefault="00903F8C" w:rsidP="00903F8C">
            <w:pPr>
              <w:ind w:left="247"/>
              <w:contextualSpacing/>
              <w:jc w:val="both"/>
            </w:pPr>
          </w:p>
          <w:p w14:paraId="03810F0E" w14:textId="762762B8" w:rsidR="00B1017F" w:rsidRDefault="00903F8C" w:rsidP="00903F8C">
            <w:pPr>
              <w:ind w:left="247"/>
              <w:contextualSpacing/>
              <w:jc w:val="both"/>
            </w:pPr>
            <w:r>
              <w:t>1.2.</w:t>
            </w:r>
            <w:r w:rsidR="00B1017F">
              <w:t>Da pokrene promenu škole;</w:t>
            </w:r>
          </w:p>
          <w:p w14:paraId="60032374" w14:textId="77777777" w:rsidR="00903F8C" w:rsidRDefault="00903F8C" w:rsidP="00903F8C">
            <w:pPr>
              <w:ind w:left="247"/>
              <w:contextualSpacing/>
              <w:jc w:val="both"/>
            </w:pPr>
          </w:p>
          <w:p w14:paraId="092B3A19" w14:textId="56693F59" w:rsidR="00B1017F" w:rsidRDefault="00903F8C" w:rsidP="00903F8C">
            <w:pPr>
              <w:ind w:left="247"/>
              <w:contextualSpacing/>
              <w:jc w:val="both"/>
            </w:pPr>
            <w:r>
              <w:t>1.3.</w:t>
            </w:r>
            <w:r w:rsidR="00B1017F">
              <w:t>Da pomogne i olakša izbor profesije ili vršenje profesije deteta;</w:t>
            </w:r>
          </w:p>
          <w:p w14:paraId="1EB01319" w14:textId="706DF5F1" w:rsidR="00903F8C" w:rsidRDefault="00903F8C" w:rsidP="00903F8C">
            <w:pPr>
              <w:ind w:left="247"/>
              <w:contextualSpacing/>
              <w:jc w:val="both"/>
            </w:pPr>
          </w:p>
          <w:p w14:paraId="45810880" w14:textId="77777777" w:rsidR="00903F8C" w:rsidRDefault="00903F8C" w:rsidP="00903F8C">
            <w:pPr>
              <w:ind w:left="247"/>
              <w:contextualSpacing/>
              <w:jc w:val="both"/>
            </w:pPr>
          </w:p>
          <w:p w14:paraId="5A607DEC" w14:textId="199141BB" w:rsidR="00B1017F" w:rsidRDefault="00903F8C" w:rsidP="00903F8C">
            <w:pPr>
              <w:ind w:left="247"/>
              <w:contextualSpacing/>
              <w:jc w:val="both"/>
            </w:pPr>
            <w:r>
              <w:t>1.4.</w:t>
            </w:r>
            <w:r w:rsidR="00B1017F">
              <w:t>Da preduzme i druge važne mere, koje se odnose na ličnost i interese deteta.</w:t>
            </w:r>
          </w:p>
          <w:p w14:paraId="42CBA114" w14:textId="77777777" w:rsidR="00B1017F" w:rsidRDefault="00B1017F" w:rsidP="00903F8C">
            <w:pPr>
              <w:ind w:left="247"/>
              <w:contextualSpacing/>
              <w:jc w:val="center"/>
              <w:rPr>
                <w:b/>
                <w:bCs/>
              </w:rPr>
            </w:pPr>
          </w:p>
          <w:p w14:paraId="0C617BA0" w14:textId="60849ED6" w:rsidR="00903F8C" w:rsidRDefault="00903F8C" w:rsidP="00F13D04">
            <w:pPr>
              <w:contextualSpacing/>
              <w:rPr>
                <w:b/>
                <w:bCs/>
              </w:rPr>
            </w:pPr>
          </w:p>
          <w:p w14:paraId="0897EE51" w14:textId="2B72E1C3" w:rsidR="00B1017F" w:rsidRDefault="00B1017F" w:rsidP="00F13D04">
            <w:pPr>
              <w:spacing w:line="276" w:lineRule="auto"/>
              <w:contextualSpacing/>
              <w:rPr>
                <w:b/>
                <w:bCs/>
              </w:rPr>
            </w:pPr>
          </w:p>
          <w:p w14:paraId="3C77576F" w14:textId="77777777" w:rsidR="00B457C8" w:rsidRDefault="00B457C8" w:rsidP="00B457C8">
            <w:pPr>
              <w:contextualSpacing/>
              <w:jc w:val="center"/>
              <w:rPr>
                <w:b/>
                <w:bCs/>
              </w:rPr>
            </w:pPr>
          </w:p>
          <w:p w14:paraId="479E4D80" w14:textId="77777777" w:rsidR="00B1017F" w:rsidRDefault="00B1017F" w:rsidP="00B457C8">
            <w:pPr>
              <w:contextualSpacing/>
              <w:jc w:val="center"/>
              <w:rPr>
                <w:b/>
                <w:bCs/>
              </w:rPr>
            </w:pPr>
            <w:r>
              <w:rPr>
                <w:b/>
                <w:bCs/>
              </w:rPr>
              <w:t xml:space="preserve">Član 34 </w:t>
            </w:r>
          </w:p>
          <w:p w14:paraId="1F100A8F" w14:textId="77777777" w:rsidR="00B1017F" w:rsidRDefault="00B1017F" w:rsidP="00B457C8">
            <w:pPr>
              <w:contextualSpacing/>
              <w:jc w:val="center"/>
              <w:rPr>
                <w:b/>
                <w:bCs/>
              </w:rPr>
            </w:pPr>
            <w:r>
              <w:rPr>
                <w:b/>
                <w:bCs/>
              </w:rPr>
              <w:t>Informacije o Organu Starateljstva</w:t>
            </w:r>
          </w:p>
          <w:p w14:paraId="3920B5BC" w14:textId="1F1BE436" w:rsidR="00B1017F" w:rsidRDefault="00B1017F" w:rsidP="00B1017F">
            <w:pPr>
              <w:spacing w:after="160" w:line="276" w:lineRule="auto"/>
              <w:contextualSpacing/>
              <w:jc w:val="both"/>
            </w:pPr>
          </w:p>
          <w:p w14:paraId="36E8C33E" w14:textId="77777777" w:rsidR="00B1017F" w:rsidRDefault="00B1017F" w:rsidP="00B1017F">
            <w:pPr>
              <w:spacing w:after="160" w:line="276" w:lineRule="auto"/>
              <w:contextualSpacing/>
              <w:jc w:val="both"/>
            </w:pPr>
            <w:r>
              <w:t>1.Centar kome je dete povereno, porodica ili institucija u kojoj je poslato, kao i lice kome je povereno za podizanje i vaspitanje, ili zdravstvena institucija u kojoj je smešteno za lečenje, dužne su da informišu staratelja i Organa Starateljstva o svim pitanjima koja su važna za život, zdravlje, vaspitanje i obrazovanje deteta koje je pod starateljstvom, kao i moguće izdavanje novog mesta prebivališta od strane ovih institucija.</w:t>
            </w:r>
          </w:p>
          <w:p w14:paraId="1A96E21D" w14:textId="2B918E9D" w:rsidR="00B1017F" w:rsidRDefault="00B1017F" w:rsidP="00B1017F">
            <w:pPr>
              <w:spacing w:after="160" w:line="276" w:lineRule="auto"/>
              <w:contextualSpacing/>
              <w:jc w:val="both"/>
            </w:pPr>
          </w:p>
          <w:p w14:paraId="0A18DD1A" w14:textId="77777777" w:rsidR="00B457C8" w:rsidRDefault="00B457C8" w:rsidP="00B1017F">
            <w:pPr>
              <w:spacing w:after="160" w:line="276" w:lineRule="auto"/>
              <w:contextualSpacing/>
              <w:jc w:val="both"/>
            </w:pPr>
          </w:p>
          <w:p w14:paraId="296D3C0B" w14:textId="77777777" w:rsidR="00B1017F" w:rsidRDefault="00B1017F" w:rsidP="00B1017F">
            <w:pPr>
              <w:spacing w:after="160" w:line="276" w:lineRule="auto"/>
              <w:contextualSpacing/>
              <w:jc w:val="both"/>
            </w:pPr>
            <w:r>
              <w:t>2.Lica i ustanove iz stava 1. ovog člana, dužna su da pre izdavanja starateljstva nad detetom, da blagovremeno informišu o ovome i Organa Starateljstva, kako bi mogao blagovremeno da preduzme mere za izdržavanje i bezbednost deteta.</w:t>
            </w:r>
          </w:p>
          <w:p w14:paraId="5EA52CBD" w14:textId="77777777" w:rsidR="00B1017F" w:rsidRDefault="00B1017F" w:rsidP="00B1017F">
            <w:pPr>
              <w:spacing w:line="276" w:lineRule="auto"/>
              <w:ind w:left="360"/>
              <w:contextualSpacing/>
              <w:jc w:val="center"/>
              <w:rPr>
                <w:b/>
                <w:bCs/>
              </w:rPr>
            </w:pPr>
          </w:p>
          <w:p w14:paraId="01B23817" w14:textId="75157B5C" w:rsidR="00B1017F" w:rsidRDefault="00B1017F" w:rsidP="00B1017F">
            <w:pPr>
              <w:spacing w:line="276" w:lineRule="auto"/>
              <w:ind w:left="360"/>
              <w:contextualSpacing/>
              <w:jc w:val="center"/>
              <w:rPr>
                <w:b/>
                <w:bCs/>
              </w:rPr>
            </w:pPr>
          </w:p>
          <w:p w14:paraId="542A69A3" w14:textId="77777777" w:rsidR="00BF41D8" w:rsidRDefault="00BF41D8" w:rsidP="00B1017F">
            <w:pPr>
              <w:spacing w:line="276" w:lineRule="auto"/>
              <w:ind w:left="360"/>
              <w:contextualSpacing/>
              <w:jc w:val="center"/>
              <w:rPr>
                <w:b/>
                <w:bCs/>
              </w:rPr>
            </w:pPr>
          </w:p>
          <w:p w14:paraId="2D1E6D46" w14:textId="77777777" w:rsidR="00B1017F" w:rsidRDefault="00B1017F" w:rsidP="00AB0120">
            <w:pPr>
              <w:spacing w:line="276" w:lineRule="auto"/>
              <w:ind w:left="360"/>
              <w:contextualSpacing/>
              <w:jc w:val="center"/>
              <w:rPr>
                <w:b/>
                <w:bCs/>
              </w:rPr>
            </w:pPr>
          </w:p>
          <w:p w14:paraId="67196E39" w14:textId="77777777" w:rsidR="00BF41D8" w:rsidRDefault="00BF41D8" w:rsidP="00A744F9">
            <w:pPr>
              <w:spacing w:line="276" w:lineRule="auto"/>
              <w:contextualSpacing/>
              <w:jc w:val="center"/>
              <w:rPr>
                <w:b/>
                <w:bCs/>
              </w:rPr>
            </w:pPr>
          </w:p>
          <w:p w14:paraId="70F22A56" w14:textId="77777777" w:rsidR="00BF41D8" w:rsidRDefault="00BF41D8" w:rsidP="00A744F9">
            <w:pPr>
              <w:spacing w:line="276" w:lineRule="auto"/>
              <w:contextualSpacing/>
              <w:jc w:val="center"/>
              <w:rPr>
                <w:b/>
                <w:bCs/>
              </w:rPr>
            </w:pPr>
          </w:p>
          <w:p w14:paraId="0352E2A3" w14:textId="1F85F419" w:rsidR="00B1017F" w:rsidRDefault="00B1017F" w:rsidP="00A744F9">
            <w:pPr>
              <w:spacing w:line="276" w:lineRule="auto"/>
              <w:contextualSpacing/>
              <w:jc w:val="center"/>
              <w:rPr>
                <w:b/>
                <w:bCs/>
              </w:rPr>
            </w:pPr>
            <w:r>
              <w:rPr>
                <w:b/>
                <w:bCs/>
              </w:rPr>
              <w:t>Član 35</w:t>
            </w:r>
          </w:p>
          <w:p w14:paraId="1DCD4748" w14:textId="77777777" w:rsidR="00B1017F" w:rsidRDefault="00B1017F" w:rsidP="00A744F9">
            <w:pPr>
              <w:spacing w:line="276" w:lineRule="auto"/>
              <w:contextualSpacing/>
              <w:jc w:val="center"/>
              <w:rPr>
                <w:b/>
                <w:bCs/>
              </w:rPr>
            </w:pPr>
            <w:r>
              <w:rPr>
                <w:b/>
                <w:bCs/>
              </w:rPr>
              <w:t>Prestanak starateljstva koje je postavljeno pod starateljstvo</w:t>
            </w:r>
          </w:p>
          <w:p w14:paraId="6734543F" w14:textId="77777777" w:rsidR="00B1017F" w:rsidRDefault="00B1017F" w:rsidP="00A744F9">
            <w:pPr>
              <w:spacing w:line="276" w:lineRule="auto"/>
              <w:contextualSpacing/>
              <w:jc w:val="both"/>
            </w:pPr>
          </w:p>
          <w:p w14:paraId="5D90E37B" w14:textId="2360FBCA" w:rsidR="00B1017F" w:rsidRDefault="00B1017F" w:rsidP="00A744F9">
            <w:pPr>
              <w:spacing w:line="276" w:lineRule="auto"/>
              <w:contextualSpacing/>
            </w:pPr>
            <w:r>
              <w:t>1.Starateljstvo nad detetom prestaje:</w:t>
            </w:r>
          </w:p>
          <w:p w14:paraId="5AA84082" w14:textId="77777777" w:rsidR="00E21D2E" w:rsidRDefault="00E21D2E" w:rsidP="00A744F9">
            <w:pPr>
              <w:spacing w:line="276" w:lineRule="auto"/>
              <w:contextualSpacing/>
              <w:jc w:val="both"/>
            </w:pPr>
          </w:p>
          <w:p w14:paraId="1A73C36C" w14:textId="3DF25AD5" w:rsidR="00B1017F" w:rsidRDefault="00B70765" w:rsidP="00A744F9">
            <w:pPr>
              <w:ind w:left="151"/>
              <w:contextualSpacing/>
              <w:jc w:val="both"/>
            </w:pPr>
            <w:r>
              <w:t>1.1.</w:t>
            </w:r>
            <w:r w:rsidR="00B1017F">
              <w:t>sticanjem punoletstva;</w:t>
            </w:r>
          </w:p>
          <w:p w14:paraId="15938083" w14:textId="77777777" w:rsidR="00B70765" w:rsidRDefault="00B70765" w:rsidP="00A744F9">
            <w:pPr>
              <w:ind w:left="151"/>
              <w:contextualSpacing/>
              <w:jc w:val="both"/>
            </w:pPr>
          </w:p>
          <w:p w14:paraId="661CC2A0" w14:textId="30327AD9" w:rsidR="00B1017F" w:rsidRDefault="00B70765" w:rsidP="00A744F9">
            <w:pPr>
              <w:ind w:left="151"/>
              <w:contextualSpacing/>
              <w:jc w:val="both"/>
            </w:pPr>
            <w:r>
              <w:t>1.2.</w:t>
            </w:r>
            <w:r w:rsidR="00B1017F">
              <w:t>zaključenjem braka pre punoletstva;</w:t>
            </w:r>
          </w:p>
          <w:p w14:paraId="1B9F9B3E" w14:textId="2E633804" w:rsidR="00B70765" w:rsidRDefault="00B70765" w:rsidP="00A744F9">
            <w:pPr>
              <w:ind w:left="151"/>
              <w:contextualSpacing/>
              <w:jc w:val="both"/>
            </w:pPr>
          </w:p>
          <w:p w14:paraId="2F68C2E7" w14:textId="77777777" w:rsidR="00B70765" w:rsidRDefault="00B70765" w:rsidP="00A744F9">
            <w:pPr>
              <w:ind w:left="151"/>
              <w:contextualSpacing/>
              <w:jc w:val="both"/>
            </w:pPr>
          </w:p>
          <w:p w14:paraId="78635D65" w14:textId="2EECDFFB" w:rsidR="00B1017F" w:rsidRDefault="00B70765" w:rsidP="00A744F9">
            <w:pPr>
              <w:ind w:left="151"/>
              <w:contextualSpacing/>
              <w:jc w:val="both"/>
            </w:pPr>
            <w:r>
              <w:t>1.3.</w:t>
            </w:r>
            <w:r w:rsidR="00B1017F">
              <w:t>usvojenjem;</w:t>
            </w:r>
          </w:p>
          <w:p w14:paraId="2E66D7BD" w14:textId="3483FD60" w:rsidR="00B70765" w:rsidRDefault="00B70765" w:rsidP="00A744F9">
            <w:pPr>
              <w:ind w:left="151"/>
              <w:contextualSpacing/>
              <w:jc w:val="both"/>
            </w:pPr>
          </w:p>
          <w:p w14:paraId="1702F3C4" w14:textId="023CBE8D" w:rsidR="00B1017F" w:rsidRDefault="00B70765" w:rsidP="00A744F9">
            <w:pPr>
              <w:ind w:left="151"/>
              <w:contextualSpacing/>
              <w:jc w:val="both"/>
            </w:pPr>
            <w:r>
              <w:t>1.4.</w:t>
            </w:r>
            <w:r w:rsidR="00B1017F">
              <w:t>vraćanjem roditeljskog staranja njegovim roditeljima.</w:t>
            </w:r>
          </w:p>
          <w:p w14:paraId="674E5448" w14:textId="77777777" w:rsidR="00B1017F" w:rsidRDefault="00B1017F" w:rsidP="00A744F9">
            <w:pPr>
              <w:ind w:left="151"/>
              <w:contextualSpacing/>
              <w:jc w:val="both"/>
            </w:pPr>
          </w:p>
          <w:p w14:paraId="1592A45E" w14:textId="7A3003C2" w:rsidR="00B1017F" w:rsidRDefault="00B1017F" w:rsidP="00A744F9">
            <w:pPr>
              <w:contextualSpacing/>
              <w:rPr>
                <w:b/>
                <w:bCs/>
              </w:rPr>
            </w:pPr>
          </w:p>
          <w:p w14:paraId="1F0D1F0B" w14:textId="77777777" w:rsidR="00E21D2E" w:rsidRDefault="00E21D2E" w:rsidP="008F0D71">
            <w:pPr>
              <w:contextualSpacing/>
              <w:rPr>
                <w:b/>
                <w:bCs/>
              </w:rPr>
            </w:pPr>
          </w:p>
          <w:p w14:paraId="35B85D66" w14:textId="77777777" w:rsidR="00B1017F" w:rsidRDefault="00B1017F" w:rsidP="008F0D71">
            <w:pPr>
              <w:contextualSpacing/>
              <w:jc w:val="center"/>
              <w:rPr>
                <w:b/>
                <w:bCs/>
              </w:rPr>
            </w:pPr>
            <w:r>
              <w:rPr>
                <w:b/>
                <w:bCs/>
              </w:rPr>
              <w:t>Član 36</w:t>
            </w:r>
          </w:p>
          <w:p w14:paraId="7CE3F52E" w14:textId="77777777" w:rsidR="00B1017F" w:rsidRDefault="00B1017F" w:rsidP="008F0D71">
            <w:pPr>
              <w:contextualSpacing/>
              <w:jc w:val="center"/>
              <w:rPr>
                <w:b/>
                <w:bCs/>
              </w:rPr>
            </w:pPr>
            <w:r>
              <w:rPr>
                <w:b/>
                <w:bCs/>
              </w:rPr>
              <w:t>Popis imovine</w:t>
            </w:r>
          </w:p>
          <w:p w14:paraId="5041F1D4" w14:textId="77777777" w:rsidR="00B1017F" w:rsidRDefault="00B1017F" w:rsidP="008F0D71">
            <w:pPr>
              <w:contextualSpacing/>
              <w:jc w:val="center"/>
              <w:rPr>
                <w:b/>
                <w:bCs/>
              </w:rPr>
            </w:pPr>
          </w:p>
          <w:p w14:paraId="0CE71F45" w14:textId="2EC9A584" w:rsidR="00B1017F" w:rsidRDefault="00B70765" w:rsidP="008F0D71">
            <w:pPr>
              <w:contextualSpacing/>
              <w:jc w:val="both"/>
              <w:rPr>
                <w:b/>
                <w:bCs/>
              </w:rPr>
            </w:pPr>
            <w:r>
              <w:t>1.</w:t>
            </w:r>
            <w:r w:rsidR="00B1017F">
              <w:t>Ako dete ima osnovnu imovinu, Organ Starateljstva je obavezan da priloži njegovom izveštaju o radu popis i izveštaj o proceni ove imovine. Isto važi i za lice koje vrši dužnost staratelja u ime Organa Starateljstva.</w:t>
            </w:r>
          </w:p>
          <w:p w14:paraId="19A757F6" w14:textId="77777777" w:rsidR="00B1017F" w:rsidRDefault="00B1017F" w:rsidP="008F0D71">
            <w:pPr>
              <w:contextualSpacing/>
              <w:jc w:val="both"/>
            </w:pPr>
          </w:p>
          <w:p w14:paraId="43E62D31" w14:textId="77777777" w:rsidR="00B1017F" w:rsidRDefault="00B1017F" w:rsidP="008F0D71">
            <w:pPr>
              <w:contextualSpacing/>
              <w:jc w:val="both"/>
              <w:rPr>
                <w:b/>
                <w:bCs/>
              </w:rPr>
            </w:pPr>
          </w:p>
          <w:p w14:paraId="70608CCF" w14:textId="0CBF9AAB" w:rsidR="00B1017F" w:rsidRDefault="00B70765" w:rsidP="008F0D71">
            <w:pPr>
              <w:contextualSpacing/>
              <w:jc w:val="both"/>
            </w:pPr>
            <w:r>
              <w:t>2.</w:t>
            </w:r>
            <w:r w:rsidR="00B1017F">
              <w:t>Popis imovine treba da pruža sledeće podatke:</w:t>
            </w:r>
          </w:p>
          <w:p w14:paraId="6EE58E8C" w14:textId="15CBA34C" w:rsidR="007573C5" w:rsidRDefault="007573C5" w:rsidP="008F0D71">
            <w:pPr>
              <w:contextualSpacing/>
              <w:jc w:val="both"/>
              <w:rPr>
                <w:b/>
                <w:bCs/>
              </w:rPr>
            </w:pPr>
          </w:p>
          <w:p w14:paraId="3F03DDEC" w14:textId="7020FD99" w:rsidR="00C33E97" w:rsidRPr="007573C5" w:rsidRDefault="00C33E97" w:rsidP="008F0D71">
            <w:pPr>
              <w:ind w:left="241"/>
              <w:contextualSpacing/>
              <w:jc w:val="both"/>
            </w:pPr>
            <w:r>
              <w:t>2.1.</w:t>
            </w:r>
            <w:r w:rsidR="00B1017F">
              <w:t>Podaci o detetu pod starateljstvom;</w:t>
            </w:r>
          </w:p>
          <w:p w14:paraId="7A527A8A" w14:textId="00480FF3" w:rsidR="00B1017F" w:rsidRDefault="00C33E97" w:rsidP="008F0D71">
            <w:pPr>
              <w:ind w:left="241"/>
              <w:contextualSpacing/>
              <w:jc w:val="both"/>
            </w:pPr>
            <w:r>
              <w:lastRenderedPageBreak/>
              <w:t>2.2.</w:t>
            </w:r>
            <w:r w:rsidR="00B1017F">
              <w:t>Podaci o staratelju, odnosno licu koje deluje kao staratelj u ime Organa Starateljstva za upravljanje imovinom deteta pod starateljstvom;</w:t>
            </w:r>
          </w:p>
          <w:p w14:paraId="10BDB51D" w14:textId="2887A534" w:rsidR="00C33E97" w:rsidRPr="00C33E97" w:rsidRDefault="00C33E97" w:rsidP="008F0D71">
            <w:pPr>
              <w:ind w:left="241"/>
              <w:contextualSpacing/>
              <w:jc w:val="both"/>
              <w:rPr>
                <w:b/>
                <w:bCs/>
              </w:rPr>
            </w:pPr>
          </w:p>
          <w:p w14:paraId="4934068E" w14:textId="29008B08" w:rsidR="00B1017F" w:rsidRDefault="00C33E97" w:rsidP="008F0D71">
            <w:pPr>
              <w:ind w:left="241"/>
              <w:contextualSpacing/>
              <w:jc w:val="both"/>
              <w:rPr>
                <w:b/>
                <w:bCs/>
              </w:rPr>
            </w:pPr>
            <w:r>
              <w:t>2.3.</w:t>
            </w:r>
            <w:r w:rsidR="00B1017F">
              <w:t xml:space="preserve"> Podaci o licu koji drži stvari imovine deteta pod starateljstvom.</w:t>
            </w:r>
          </w:p>
          <w:p w14:paraId="21A1420B" w14:textId="310AB98D" w:rsidR="00B1017F" w:rsidRDefault="00B1017F" w:rsidP="008F0D71">
            <w:pPr>
              <w:ind w:left="241"/>
              <w:contextualSpacing/>
              <w:jc w:val="both"/>
              <w:rPr>
                <w:b/>
                <w:bCs/>
              </w:rPr>
            </w:pPr>
          </w:p>
          <w:p w14:paraId="037D298C" w14:textId="3BAC30EE" w:rsidR="007573C5" w:rsidRDefault="007573C5" w:rsidP="008F0D71">
            <w:pPr>
              <w:contextualSpacing/>
              <w:jc w:val="both"/>
              <w:rPr>
                <w:b/>
                <w:bCs/>
              </w:rPr>
            </w:pPr>
          </w:p>
          <w:p w14:paraId="57DDDFC5" w14:textId="77777777" w:rsidR="008F0D71" w:rsidRDefault="008F0D71" w:rsidP="008F0D71">
            <w:pPr>
              <w:contextualSpacing/>
              <w:jc w:val="both"/>
              <w:rPr>
                <w:b/>
                <w:bCs/>
              </w:rPr>
            </w:pPr>
          </w:p>
          <w:p w14:paraId="426F62AF" w14:textId="29BBC9DA" w:rsidR="00B1017F" w:rsidRDefault="00CC72F3" w:rsidP="008F0D71">
            <w:pPr>
              <w:contextualSpacing/>
              <w:jc w:val="both"/>
            </w:pPr>
            <w:r>
              <w:t>3.</w:t>
            </w:r>
            <w:r w:rsidR="00B1017F">
              <w:t>Ako je Organ Starateljstva, kada to zakon dozvoljava, pokrenuo postupak starateljstva, može vršiti popis i procenu imovine deteta pod starateljstvom i da preduzima neophodne mere za zaštitu imovine i pre donošenja konačne odluke o postavljanju pod starateljstvo.</w:t>
            </w:r>
          </w:p>
          <w:p w14:paraId="4629A060" w14:textId="77777777" w:rsidR="00B1017F" w:rsidRDefault="00B1017F" w:rsidP="008F0D71">
            <w:pPr>
              <w:rPr>
                <w:b/>
                <w:bCs/>
              </w:rPr>
            </w:pPr>
          </w:p>
          <w:p w14:paraId="30E19F3B" w14:textId="77777777" w:rsidR="00CC72F3" w:rsidRDefault="00CC72F3" w:rsidP="008F0D71">
            <w:pPr>
              <w:contextualSpacing/>
              <w:jc w:val="center"/>
              <w:rPr>
                <w:b/>
                <w:bCs/>
              </w:rPr>
            </w:pPr>
          </w:p>
          <w:p w14:paraId="7E52B0BC" w14:textId="4D006CB7" w:rsidR="00CC72F3" w:rsidRDefault="00CC72F3" w:rsidP="00707404">
            <w:pPr>
              <w:contextualSpacing/>
              <w:rPr>
                <w:b/>
                <w:bCs/>
              </w:rPr>
            </w:pPr>
          </w:p>
          <w:p w14:paraId="0F1A15AD" w14:textId="77777777" w:rsidR="008F0D71" w:rsidRDefault="008F0D71" w:rsidP="008F0D71">
            <w:pPr>
              <w:contextualSpacing/>
              <w:jc w:val="center"/>
              <w:rPr>
                <w:b/>
                <w:bCs/>
              </w:rPr>
            </w:pPr>
          </w:p>
          <w:p w14:paraId="45FA63AF" w14:textId="768C457D" w:rsidR="00B1017F" w:rsidRDefault="00B1017F" w:rsidP="008F0D71">
            <w:pPr>
              <w:contextualSpacing/>
              <w:jc w:val="center"/>
              <w:rPr>
                <w:b/>
                <w:bCs/>
              </w:rPr>
            </w:pPr>
            <w:r>
              <w:rPr>
                <w:b/>
                <w:bCs/>
              </w:rPr>
              <w:t>Član 37</w:t>
            </w:r>
          </w:p>
          <w:p w14:paraId="6CF7EB63" w14:textId="4A231CF4" w:rsidR="00B1017F" w:rsidRDefault="00B1017F" w:rsidP="008F0D71">
            <w:pPr>
              <w:contextualSpacing/>
              <w:jc w:val="center"/>
              <w:rPr>
                <w:b/>
                <w:bCs/>
              </w:rPr>
            </w:pPr>
            <w:r>
              <w:rPr>
                <w:b/>
                <w:bCs/>
              </w:rPr>
              <w:t>Imovina staratelja i izveštaji</w:t>
            </w:r>
          </w:p>
          <w:p w14:paraId="7FD5DE7D" w14:textId="371EF183" w:rsidR="00B1017F" w:rsidRDefault="00B1017F" w:rsidP="008F0D71">
            <w:pPr>
              <w:contextualSpacing/>
              <w:rPr>
                <w:b/>
                <w:bCs/>
              </w:rPr>
            </w:pPr>
          </w:p>
          <w:p w14:paraId="1080DE52" w14:textId="283C4DF4" w:rsidR="00B1017F" w:rsidRDefault="00CC72F3" w:rsidP="008F0D71">
            <w:pPr>
              <w:contextualSpacing/>
              <w:jc w:val="both"/>
            </w:pPr>
            <w:r>
              <w:t>1.</w:t>
            </w:r>
            <w:r w:rsidR="00B1017F">
              <w:t>U slučaju prestanka starateljstva, Organ Starateljstva zahteva od staratelja da u određenom roku, priprema izveštaj o svom radu, da raspodeli imovinu deteta pod starateljstvom i da preda na upravljanje staratelju, odnosno roditelju ili usvojitelju.</w:t>
            </w:r>
          </w:p>
          <w:p w14:paraId="3ADDAD3B" w14:textId="48D02466" w:rsidR="00B1017F" w:rsidRDefault="00B1017F" w:rsidP="008F0D71">
            <w:pPr>
              <w:contextualSpacing/>
              <w:jc w:val="both"/>
            </w:pPr>
          </w:p>
          <w:p w14:paraId="74113D09" w14:textId="77777777" w:rsidR="008F0D71" w:rsidRDefault="008F0D71" w:rsidP="008F0D71">
            <w:pPr>
              <w:contextualSpacing/>
              <w:jc w:val="both"/>
            </w:pPr>
          </w:p>
          <w:p w14:paraId="654B882C" w14:textId="0FCCCF7D" w:rsidR="00B1017F" w:rsidRDefault="00CC72F3" w:rsidP="008F0D71">
            <w:pPr>
              <w:contextualSpacing/>
              <w:jc w:val="both"/>
            </w:pPr>
            <w:r>
              <w:t>2.</w:t>
            </w:r>
            <w:r w:rsidR="00B1017F">
              <w:t>Predaja imovine vrši se u prisustvu staratelja, lica pod starateljstvom, odnosno roditelja ili usvojitelja i predstavnika Organa Starateljstva.</w:t>
            </w:r>
          </w:p>
          <w:p w14:paraId="1DB3F4BA" w14:textId="772C948E" w:rsidR="00B1017F" w:rsidRDefault="00B1017F" w:rsidP="008F0D71">
            <w:pPr>
              <w:contextualSpacing/>
              <w:jc w:val="both"/>
            </w:pPr>
          </w:p>
          <w:p w14:paraId="044BF145" w14:textId="1D22E187" w:rsidR="00CC72F3" w:rsidRDefault="00CC72F3" w:rsidP="00B1017F">
            <w:pPr>
              <w:spacing w:line="276" w:lineRule="auto"/>
              <w:ind w:left="360"/>
              <w:contextualSpacing/>
              <w:jc w:val="both"/>
            </w:pPr>
          </w:p>
          <w:p w14:paraId="5E32AF6A" w14:textId="77777777" w:rsidR="007F03EC" w:rsidRDefault="007F03EC" w:rsidP="00B1017F">
            <w:pPr>
              <w:spacing w:line="276" w:lineRule="auto"/>
              <w:ind w:left="360"/>
              <w:contextualSpacing/>
              <w:jc w:val="both"/>
            </w:pPr>
          </w:p>
          <w:p w14:paraId="1BC036E6" w14:textId="77777777" w:rsidR="00B1017F" w:rsidRDefault="00B1017F" w:rsidP="007F03EC">
            <w:pPr>
              <w:contextualSpacing/>
              <w:jc w:val="center"/>
              <w:rPr>
                <w:b/>
                <w:bCs/>
              </w:rPr>
            </w:pPr>
            <w:r>
              <w:rPr>
                <w:b/>
                <w:bCs/>
              </w:rPr>
              <w:t>Član 38</w:t>
            </w:r>
          </w:p>
          <w:p w14:paraId="3806D94A" w14:textId="77777777" w:rsidR="00B1017F" w:rsidRDefault="00B1017F" w:rsidP="007F03EC">
            <w:pPr>
              <w:contextualSpacing/>
              <w:jc w:val="center"/>
              <w:rPr>
                <w:b/>
                <w:bCs/>
              </w:rPr>
            </w:pPr>
            <w:r>
              <w:rPr>
                <w:b/>
                <w:bCs/>
              </w:rPr>
              <w:t xml:space="preserve">Preventivne mere i roditeljska obuka  </w:t>
            </w:r>
          </w:p>
          <w:p w14:paraId="0CE54381" w14:textId="7A24AE80" w:rsidR="00085A55" w:rsidRDefault="00085A55" w:rsidP="00707404">
            <w:pPr>
              <w:contextualSpacing/>
              <w:rPr>
                <w:b/>
                <w:bCs/>
              </w:rPr>
            </w:pPr>
          </w:p>
          <w:p w14:paraId="631AF15E" w14:textId="0C0D062C" w:rsidR="0085233B" w:rsidRDefault="007F03EC" w:rsidP="001407B0">
            <w:pPr>
              <w:contextualSpacing/>
              <w:jc w:val="both"/>
            </w:pPr>
            <w:r>
              <w:t>1.</w:t>
            </w:r>
            <w:r w:rsidR="00B1017F">
              <w:t xml:space="preserve">Organ Starateljstva, u cilju očuvanja i obezbeđivanja da dete raste i vaspitava se od strane roditelja i njegove porodice, dužan je da vrši procenu porodične situacije svakog deteta u potrebi za zaštitu i da cilja u svakom slučaju, sa prioritetom, ostvarivanje njegove zaštite u porodici. </w:t>
            </w:r>
          </w:p>
          <w:p w14:paraId="6AB28115" w14:textId="77777777" w:rsidR="0067195F" w:rsidRDefault="0067195F" w:rsidP="001407B0">
            <w:pPr>
              <w:contextualSpacing/>
              <w:jc w:val="both"/>
            </w:pPr>
          </w:p>
          <w:p w14:paraId="1C1CF51F" w14:textId="016E2BA6" w:rsidR="00B1017F" w:rsidRDefault="001407B0" w:rsidP="001407B0">
            <w:pPr>
              <w:numPr>
                <w:ilvl w:val="0"/>
                <w:numId w:val="119"/>
              </w:numPr>
              <w:ind w:left="0"/>
              <w:contextualSpacing/>
              <w:jc w:val="both"/>
            </w:pPr>
            <w:r>
              <w:t>2.</w:t>
            </w:r>
            <w:r w:rsidR="00B1017F">
              <w:t xml:space="preserve">Posebnu pažnju treba posvetiti slučajevima roditelja, čija su deca vraćena pod njihovim staranjem od jednog ob oblika starateljstva. </w:t>
            </w:r>
          </w:p>
          <w:p w14:paraId="1DF45BC3" w14:textId="77777777" w:rsidR="00B1017F" w:rsidRDefault="00B1017F" w:rsidP="001407B0">
            <w:pPr>
              <w:pStyle w:val="ListParagraph"/>
              <w:ind w:left="0"/>
            </w:pPr>
          </w:p>
          <w:p w14:paraId="075FB652" w14:textId="0622E2DC" w:rsidR="00B1017F" w:rsidRDefault="00B1017F" w:rsidP="001407B0">
            <w:pPr>
              <w:pStyle w:val="ListParagraph"/>
              <w:ind w:left="0"/>
            </w:pPr>
          </w:p>
          <w:p w14:paraId="7DE219C3" w14:textId="74139B83" w:rsidR="00B1017F" w:rsidRDefault="001407B0" w:rsidP="001407B0">
            <w:pPr>
              <w:contextualSpacing/>
              <w:jc w:val="both"/>
            </w:pPr>
            <w:r>
              <w:t>3.</w:t>
            </w:r>
            <w:r w:rsidR="00B1017F">
              <w:t xml:space="preserve">Kad god je to moguće i prema potrebi, menadžer slučaja izrađuje plan obuke o roditeljstvu, ćiji je deo Individualnog Plana za zaštitu deteta s ciljem pripreme roditelja za povratak deteta u porodicu nakon prestanka hitnog ili privremenog starateljstva. </w:t>
            </w:r>
          </w:p>
          <w:p w14:paraId="2F41EDF2" w14:textId="77777777" w:rsidR="001407B0" w:rsidRDefault="001407B0" w:rsidP="001407B0">
            <w:pPr>
              <w:contextualSpacing/>
              <w:jc w:val="both"/>
            </w:pPr>
          </w:p>
          <w:p w14:paraId="660353F6" w14:textId="12DF3E4B" w:rsidR="00B1017F" w:rsidRDefault="001407B0" w:rsidP="001407B0">
            <w:pPr>
              <w:contextualSpacing/>
              <w:jc w:val="both"/>
            </w:pPr>
            <w:r>
              <w:t>4.</w:t>
            </w:r>
            <w:r w:rsidR="00B1017F">
              <w:t xml:space="preserve">Plan obuke o roditeljstvu može da sadrži, ali se ne ograničava, na mere kojima se obavezuju roditelji da pohađaju tečaje za roditeljske obuke, psihološko savetovanje, za upravljanje besom, medicinski tretman protiv alkoholizma ili korišćenja narkotičnih ili psihotropnih supstanci, tretman mentalnog zdravlja, kao i intervencije za podršku porodici za upis u civilno stanje, u šemi socijalne pomoći, u službama za zapošljavanje, u zdravstvenim </w:t>
            </w:r>
            <w:r w:rsidR="00B1017F">
              <w:lastRenderedPageBreak/>
              <w:t>službama, kao i sve druge intervenisanja, koje bi poboljšale porodičnu situaciju i garantovale zaštitu deteta u okviru porodice;</w:t>
            </w:r>
          </w:p>
          <w:p w14:paraId="196576E0" w14:textId="22FC4479" w:rsidR="001407B0" w:rsidRDefault="001407B0" w:rsidP="001407B0">
            <w:pPr>
              <w:contextualSpacing/>
              <w:jc w:val="both"/>
            </w:pPr>
          </w:p>
          <w:p w14:paraId="42DB9A11" w14:textId="77777777" w:rsidR="00A16620" w:rsidRDefault="00A16620" w:rsidP="001407B0">
            <w:pPr>
              <w:contextualSpacing/>
              <w:jc w:val="both"/>
            </w:pPr>
          </w:p>
          <w:p w14:paraId="28B8E39A" w14:textId="4B9B61EA" w:rsidR="00B1017F" w:rsidRDefault="001407B0" w:rsidP="001407B0">
            <w:pPr>
              <w:contextualSpacing/>
              <w:jc w:val="both"/>
            </w:pPr>
            <w:r>
              <w:t>5.</w:t>
            </w:r>
            <w:r w:rsidR="00B1017F">
              <w:t>Organ Starateljstva je obavezan da prati sprovođenje plana o roditeljstvu.</w:t>
            </w:r>
          </w:p>
          <w:p w14:paraId="58005F9D" w14:textId="77777777" w:rsidR="00B1017F" w:rsidRDefault="00B1017F" w:rsidP="00B1017F">
            <w:pPr>
              <w:spacing w:line="276" w:lineRule="auto"/>
              <w:ind w:left="360"/>
              <w:contextualSpacing/>
              <w:jc w:val="both"/>
            </w:pPr>
          </w:p>
          <w:p w14:paraId="2160ED9E" w14:textId="52EA96FC" w:rsidR="00B1017F" w:rsidRDefault="00B1017F" w:rsidP="00B1017F">
            <w:pPr>
              <w:spacing w:line="276" w:lineRule="auto"/>
              <w:ind w:left="360"/>
              <w:contextualSpacing/>
              <w:jc w:val="both"/>
            </w:pPr>
          </w:p>
          <w:p w14:paraId="0CAF1732" w14:textId="77777777" w:rsidR="00A16620" w:rsidRDefault="00A16620" w:rsidP="00A16620">
            <w:pPr>
              <w:spacing w:line="276" w:lineRule="auto"/>
              <w:contextualSpacing/>
              <w:jc w:val="both"/>
            </w:pPr>
          </w:p>
          <w:p w14:paraId="1E88893D" w14:textId="77777777" w:rsidR="00B1017F" w:rsidRDefault="00B1017F" w:rsidP="00A16620">
            <w:pPr>
              <w:spacing w:line="276" w:lineRule="auto"/>
              <w:jc w:val="both"/>
              <w:rPr>
                <w:b/>
                <w:bCs/>
              </w:rPr>
            </w:pPr>
            <w:r>
              <w:rPr>
                <w:b/>
                <w:bCs/>
              </w:rPr>
              <w:t xml:space="preserve">POGLAVLJE V: STARATELJSTVO NAD PUNOLETNIM LICEM </w:t>
            </w:r>
          </w:p>
          <w:p w14:paraId="77059D88" w14:textId="6EA3D386" w:rsidR="00B1017F" w:rsidRDefault="00B1017F" w:rsidP="00A16620">
            <w:pPr>
              <w:spacing w:line="276" w:lineRule="auto"/>
              <w:jc w:val="both"/>
              <w:rPr>
                <w:b/>
                <w:bCs/>
              </w:rPr>
            </w:pPr>
          </w:p>
          <w:p w14:paraId="1DF6A76E" w14:textId="77777777" w:rsidR="003675E8" w:rsidRDefault="003675E8" w:rsidP="00A16620">
            <w:pPr>
              <w:jc w:val="both"/>
              <w:rPr>
                <w:b/>
                <w:bCs/>
              </w:rPr>
            </w:pPr>
          </w:p>
          <w:p w14:paraId="6561C989" w14:textId="77777777" w:rsidR="00A16620" w:rsidRDefault="00A16620" w:rsidP="00A16620">
            <w:pPr>
              <w:contextualSpacing/>
              <w:jc w:val="center"/>
              <w:rPr>
                <w:b/>
                <w:bCs/>
              </w:rPr>
            </w:pPr>
          </w:p>
          <w:p w14:paraId="2D796956" w14:textId="19A4E13E" w:rsidR="00B1017F" w:rsidRDefault="00B1017F" w:rsidP="00A16620">
            <w:pPr>
              <w:contextualSpacing/>
              <w:jc w:val="center"/>
              <w:rPr>
                <w:b/>
                <w:bCs/>
              </w:rPr>
            </w:pPr>
            <w:r>
              <w:rPr>
                <w:b/>
                <w:bCs/>
              </w:rPr>
              <w:t>Član 39</w:t>
            </w:r>
          </w:p>
          <w:p w14:paraId="25CAD6B2" w14:textId="77777777" w:rsidR="00B1017F" w:rsidRDefault="00B1017F" w:rsidP="00A16620">
            <w:pPr>
              <w:contextualSpacing/>
              <w:jc w:val="center"/>
              <w:rPr>
                <w:b/>
                <w:bCs/>
              </w:rPr>
            </w:pPr>
            <w:r>
              <w:rPr>
                <w:b/>
                <w:bCs/>
              </w:rPr>
              <w:t>Uloga i odgovornost porodice, zajednice i institucija</w:t>
            </w:r>
          </w:p>
          <w:p w14:paraId="719B24F5" w14:textId="77777777" w:rsidR="00B1017F" w:rsidRDefault="00B1017F" w:rsidP="00A16620">
            <w:pPr>
              <w:contextualSpacing/>
              <w:jc w:val="center"/>
              <w:rPr>
                <w:b/>
                <w:bCs/>
              </w:rPr>
            </w:pPr>
          </w:p>
          <w:p w14:paraId="0121C656" w14:textId="18E91E17" w:rsidR="003675E8" w:rsidRDefault="003675E8" w:rsidP="003675E8">
            <w:pPr>
              <w:autoSpaceDE w:val="0"/>
              <w:autoSpaceDN w:val="0"/>
              <w:adjustRightInd w:val="0"/>
              <w:jc w:val="both"/>
              <w:rPr>
                <w:rFonts w:eastAsia="MS Mincho"/>
                <w:bCs/>
                <w:color w:val="000000"/>
              </w:rPr>
            </w:pPr>
            <w:r>
              <w:rPr>
                <w:rFonts w:eastAsia="MS Mincho"/>
                <w:bCs/>
                <w:color w:val="000000"/>
              </w:rPr>
              <w:t>1.</w:t>
            </w:r>
            <w:r w:rsidR="00B1017F">
              <w:rPr>
                <w:rFonts w:eastAsia="MS Mincho"/>
                <w:bCs/>
                <w:color w:val="000000"/>
              </w:rPr>
              <w:t>Primarna uloga i odgovornost za staranje i zaštitu prava i dostojanstva punoletnog lica u potrebi, pada na porodicu, zajednicu i institucije. Staranje podrazumeva stalnu podršku ostvarivanju i garantovanju prava na moralnu, emocionalnu, finansijsku podršku i staranje od staratelja kojeg postavlja sud.</w:t>
            </w:r>
          </w:p>
          <w:p w14:paraId="42341C3E" w14:textId="47A6CA82" w:rsidR="003675E8" w:rsidRDefault="003675E8" w:rsidP="003675E8">
            <w:pPr>
              <w:autoSpaceDE w:val="0"/>
              <w:autoSpaceDN w:val="0"/>
              <w:adjustRightInd w:val="0"/>
              <w:jc w:val="both"/>
              <w:rPr>
                <w:rFonts w:eastAsia="MS Mincho"/>
                <w:bCs/>
                <w:color w:val="000000"/>
              </w:rPr>
            </w:pPr>
          </w:p>
          <w:p w14:paraId="64B3BB09" w14:textId="77777777" w:rsidR="00874BEB" w:rsidRDefault="00874BEB" w:rsidP="003675E8">
            <w:pPr>
              <w:autoSpaceDE w:val="0"/>
              <w:autoSpaceDN w:val="0"/>
              <w:adjustRightInd w:val="0"/>
              <w:jc w:val="both"/>
              <w:rPr>
                <w:rFonts w:eastAsia="MS Mincho"/>
                <w:bCs/>
                <w:color w:val="000000"/>
              </w:rPr>
            </w:pPr>
          </w:p>
          <w:p w14:paraId="71C36F43" w14:textId="00E8595A" w:rsidR="00B1017F" w:rsidRDefault="003675E8" w:rsidP="003675E8">
            <w:pPr>
              <w:autoSpaceDE w:val="0"/>
              <w:autoSpaceDN w:val="0"/>
              <w:adjustRightInd w:val="0"/>
              <w:jc w:val="both"/>
            </w:pPr>
            <w:r>
              <w:t>2.</w:t>
            </w:r>
            <w:r w:rsidR="00B1017F">
              <w:t xml:space="preserve">Članovi porodice ili staratelj imaju pravo da dobijaju podršku od institucija za ispunjavanje odgovornosti koje su propisane ovim Administrativnim Uputstvom. Institucije treba da poštuju glavnu odgovornost članova porodice i staratelja i odnose između članova porodice i odraslog lica, dok u isto vreme treba </w:t>
            </w:r>
            <w:r w:rsidR="00B1017F">
              <w:lastRenderedPageBreak/>
              <w:t>poštovati uzimajući u obzir takođe dugoročne interese odraslog lica.</w:t>
            </w:r>
          </w:p>
          <w:p w14:paraId="6CB89235" w14:textId="77777777" w:rsidR="003675E8" w:rsidRDefault="003675E8" w:rsidP="003675E8">
            <w:pPr>
              <w:autoSpaceDE w:val="0"/>
              <w:autoSpaceDN w:val="0"/>
              <w:adjustRightInd w:val="0"/>
              <w:jc w:val="both"/>
              <w:rPr>
                <w:rFonts w:eastAsia="MS Mincho"/>
                <w:bCs/>
                <w:color w:val="000000"/>
              </w:rPr>
            </w:pPr>
          </w:p>
          <w:p w14:paraId="7190549F" w14:textId="77777777" w:rsidR="00B1017F" w:rsidRDefault="00B1017F" w:rsidP="003675E8">
            <w:pPr>
              <w:autoSpaceDE w:val="0"/>
              <w:autoSpaceDN w:val="0"/>
              <w:adjustRightInd w:val="0"/>
              <w:jc w:val="both"/>
              <w:rPr>
                <w:rFonts w:eastAsia="MS Mincho"/>
                <w:bCs/>
                <w:color w:val="000000"/>
              </w:rPr>
            </w:pPr>
          </w:p>
          <w:p w14:paraId="490B5E8F" w14:textId="32A4A270" w:rsidR="00B1017F" w:rsidRDefault="003675E8" w:rsidP="003675E8">
            <w:pPr>
              <w:autoSpaceDE w:val="0"/>
              <w:autoSpaceDN w:val="0"/>
              <w:adjustRightInd w:val="0"/>
              <w:jc w:val="both"/>
              <w:rPr>
                <w:rFonts w:eastAsia="MS Mincho"/>
                <w:bCs/>
                <w:color w:val="000000"/>
              </w:rPr>
            </w:pPr>
            <w:r>
              <w:t>3.</w:t>
            </w:r>
            <w:r w:rsidR="00B1017F">
              <w:t>Članovi porodice su dužni da njihovim radom, prihodima i imovinom stvaraju uslove za zadovoljavanje vitalnih potreba, i takođe da doprinesu uklanjanju ili ublažavanju socijalnog rizika članova porodice, koji nisu u stanju da se sami staraju o sebi.</w:t>
            </w:r>
          </w:p>
          <w:p w14:paraId="54376518" w14:textId="0136704B" w:rsidR="00B1017F" w:rsidRDefault="00B1017F" w:rsidP="003675E8">
            <w:pPr>
              <w:pStyle w:val="ListParagraph"/>
              <w:ind w:left="0"/>
            </w:pPr>
          </w:p>
          <w:p w14:paraId="207E9B1B" w14:textId="77777777" w:rsidR="00874BEB" w:rsidRDefault="00874BEB" w:rsidP="003675E8">
            <w:pPr>
              <w:pStyle w:val="ListParagraph"/>
              <w:ind w:left="0"/>
            </w:pPr>
          </w:p>
          <w:p w14:paraId="6C2E3F0E" w14:textId="20A239D1" w:rsidR="00B1017F" w:rsidRDefault="003675E8" w:rsidP="003675E8">
            <w:pPr>
              <w:autoSpaceDE w:val="0"/>
              <w:autoSpaceDN w:val="0"/>
              <w:adjustRightInd w:val="0"/>
              <w:jc w:val="both"/>
              <w:rPr>
                <w:rFonts w:eastAsia="MS Mincho"/>
                <w:bCs/>
                <w:color w:val="000000"/>
              </w:rPr>
            </w:pPr>
            <w:r>
              <w:t>4.</w:t>
            </w:r>
            <w:r w:rsidR="00B1017F">
              <w:t>Ako odraslo lice nije u stanju da radi zbog bolesti, fizičke i mentalne ograničene sposobnosti, i koje nema dovoljnu količinu finansijskih sredstava za njegove finansijske troškove, finansijska, porodična podrška biće obezbeđena dok se takva situacija ne okonča.</w:t>
            </w:r>
          </w:p>
          <w:p w14:paraId="4535E729" w14:textId="77777777" w:rsidR="00B1017F" w:rsidRDefault="00B1017F" w:rsidP="003675E8">
            <w:pPr>
              <w:contextualSpacing/>
              <w:jc w:val="both"/>
            </w:pPr>
          </w:p>
          <w:p w14:paraId="7B71D465" w14:textId="77777777" w:rsidR="003675E8" w:rsidRDefault="003675E8" w:rsidP="00B1017F">
            <w:pPr>
              <w:spacing w:line="276" w:lineRule="auto"/>
              <w:ind w:left="360"/>
              <w:contextualSpacing/>
              <w:jc w:val="center"/>
              <w:rPr>
                <w:b/>
                <w:bCs/>
              </w:rPr>
            </w:pPr>
          </w:p>
          <w:p w14:paraId="5A65015E" w14:textId="77777777" w:rsidR="003675E8" w:rsidRDefault="003675E8" w:rsidP="00010E33">
            <w:pPr>
              <w:contextualSpacing/>
              <w:jc w:val="center"/>
              <w:rPr>
                <w:b/>
                <w:bCs/>
              </w:rPr>
            </w:pPr>
          </w:p>
          <w:p w14:paraId="3FF1D91A" w14:textId="30C04006" w:rsidR="00B1017F" w:rsidRDefault="00B1017F" w:rsidP="00010E33">
            <w:pPr>
              <w:contextualSpacing/>
              <w:jc w:val="center"/>
              <w:rPr>
                <w:b/>
                <w:bCs/>
              </w:rPr>
            </w:pPr>
            <w:r>
              <w:rPr>
                <w:b/>
                <w:bCs/>
              </w:rPr>
              <w:t>Član 40</w:t>
            </w:r>
          </w:p>
          <w:p w14:paraId="3C227FAE" w14:textId="77777777" w:rsidR="00B1017F" w:rsidRDefault="00B1017F" w:rsidP="00010E33">
            <w:pPr>
              <w:contextualSpacing/>
              <w:jc w:val="center"/>
              <w:rPr>
                <w:b/>
                <w:bCs/>
              </w:rPr>
            </w:pPr>
            <w:r>
              <w:rPr>
                <w:b/>
                <w:bCs/>
              </w:rPr>
              <w:t>Zaštita ugroženih odraslih lica</w:t>
            </w:r>
          </w:p>
          <w:p w14:paraId="128909C2" w14:textId="77777777" w:rsidR="00B1017F" w:rsidRDefault="00B1017F" w:rsidP="00010E33">
            <w:pPr>
              <w:contextualSpacing/>
              <w:jc w:val="center"/>
              <w:rPr>
                <w:b/>
                <w:bCs/>
              </w:rPr>
            </w:pPr>
          </w:p>
          <w:p w14:paraId="2E481F42" w14:textId="3186BDF7" w:rsidR="00B1017F" w:rsidRDefault="001363A6" w:rsidP="00010E33">
            <w:pPr>
              <w:contextualSpacing/>
              <w:jc w:val="both"/>
            </w:pPr>
            <w:r>
              <w:t>1.</w:t>
            </w:r>
            <w:r w:rsidR="00B1017F">
              <w:t xml:space="preserve">U slučajevima kada Centar za Socijalni Rad sazna da postoje dokazi da jedno odraslo lice nije u stanju da se stara o sebi zbog ograničenih fizičkih, mentalnih sposobnosti ili je drugi zanemaruju, koriste ili zlostavljaju zbog starosti, slabosti, straha da će mu naneti štetu, ili zbog drugih faktora, da je ugroženo do te mere da nema poslovnu sposobnost da deluje u svoje ime, Organ Starateljstva na teritoriji gde on/ona živi ili se nalazi, treba da bez odlaganja </w:t>
            </w:r>
            <w:r w:rsidR="00B1017F">
              <w:lastRenderedPageBreak/>
              <w:t>preduzima sve neophodne korake za njegovu bezbednost i zaštitu.</w:t>
            </w:r>
          </w:p>
          <w:p w14:paraId="1FE40144" w14:textId="77777777" w:rsidR="00B1017F" w:rsidRDefault="00B1017F" w:rsidP="00010E33">
            <w:pPr>
              <w:contextualSpacing/>
              <w:jc w:val="both"/>
            </w:pPr>
          </w:p>
          <w:p w14:paraId="091162D3" w14:textId="77777777" w:rsidR="00B1017F" w:rsidRDefault="00B1017F" w:rsidP="00010E33">
            <w:pPr>
              <w:contextualSpacing/>
              <w:jc w:val="both"/>
            </w:pPr>
          </w:p>
          <w:p w14:paraId="7B08F950" w14:textId="1C98CC57" w:rsidR="00B1017F" w:rsidRDefault="001363A6" w:rsidP="00010E33">
            <w:pPr>
              <w:contextualSpacing/>
              <w:jc w:val="both"/>
            </w:pPr>
            <w:r>
              <w:t>2.</w:t>
            </w:r>
            <w:r w:rsidR="00B1017F">
              <w:t>postoje osnovani razlozi za sumnju da ugroženo lice nema poslovnu sposobnost da deluje u svoje ime i da je neophodna zaštita punoletnog lica od ozbiljnog rizika, Centar za Socijalni Rad treba da pred sudom podnese zahtev za nalog za starateljstvo.</w:t>
            </w:r>
          </w:p>
          <w:p w14:paraId="2CE3EF56" w14:textId="7EA58E00" w:rsidR="001363A6" w:rsidRDefault="001363A6" w:rsidP="00010E33">
            <w:pPr>
              <w:contextualSpacing/>
              <w:jc w:val="both"/>
            </w:pPr>
          </w:p>
          <w:p w14:paraId="30458F63" w14:textId="77777777" w:rsidR="00010E33" w:rsidRDefault="00010E33" w:rsidP="00010E33">
            <w:pPr>
              <w:contextualSpacing/>
              <w:jc w:val="both"/>
            </w:pPr>
          </w:p>
          <w:p w14:paraId="28321CB1" w14:textId="61CA6A85" w:rsidR="00B1017F" w:rsidRDefault="001363A6" w:rsidP="00E54F3B">
            <w:pPr>
              <w:spacing w:after="160"/>
              <w:contextualSpacing/>
              <w:jc w:val="both"/>
            </w:pPr>
            <w:r>
              <w:t>3.</w:t>
            </w:r>
            <w:r w:rsidR="00B1017F">
              <w:t>Pre određivanja starateljstva, sudija treba da bude ubeđen da postoje dovoljni razlozi za opravdanje takve mere, jer zbog mentalne ili fizičke nesposobnosti od podnosioca zahteva ne može se očekivati da razumno deluje u svoje ime.</w:t>
            </w:r>
          </w:p>
          <w:p w14:paraId="2D656BA6" w14:textId="77777777" w:rsidR="00E54F3B" w:rsidRDefault="00E54F3B" w:rsidP="00E54F3B">
            <w:pPr>
              <w:spacing w:after="160"/>
              <w:contextualSpacing/>
              <w:jc w:val="both"/>
            </w:pPr>
          </w:p>
          <w:p w14:paraId="258383AD" w14:textId="28098C26" w:rsidR="00B1017F" w:rsidRDefault="001363A6" w:rsidP="00E54F3B">
            <w:pPr>
              <w:spacing w:after="160"/>
              <w:contextualSpacing/>
              <w:jc w:val="both"/>
            </w:pPr>
            <w:r>
              <w:t>4.</w:t>
            </w:r>
            <w:r w:rsidR="00B1017F">
              <w:t>Takva odluka precizira korake koje je Organ Starateljstva nadležan da preduzme, kako bi zaštitio zdravlje, bezbednost i dobrobit lica za koje se donosi odluka. Nadležnosti koje sud ima na raspolaganju su:</w:t>
            </w:r>
          </w:p>
          <w:p w14:paraId="11526865" w14:textId="667CF4F1" w:rsidR="001363A6" w:rsidRDefault="001363A6" w:rsidP="001363A6">
            <w:pPr>
              <w:spacing w:after="160" w:line="276" w:lineRule="auto"/>
              <w:contextualSpacing/>
              <w:jc w:val="both"/>
            </w:pPr>
          </w:p>
          <w:p w14:paraId="62CDAA60" w14:textId="77777777" w:rsidR="0035741A" w:rsidRDefault="0035741A" w:rsidP="001363A6">
            <w:pPr>
              <w:spacing w:after="160" w:line="276" w:lineRule="auto"/>
              <w:contextualSpacing/>
              <w:jc w:val="both"/>
            </w:pPr>
          </w:p>
          <w:p w14:paraId="415F415D" w14:textId="3B443A74" w:rsidR="00B1017F" w:rsidRDefault="0035741A" w:rsidP="00CB20F5">
            <w:pPr>
              <w:spacing w:after="160"/>
              <w:ind w:left="241"/>
              <w:contextualSpacing/>
              <w:jc w:val="both"/>
            </w:pPr>
            <w:r>
              <w:t>4.1.</w:t>
            </w:r>
            <w:r w:rsidR="00B1017F">
              <w:t>Nadgledanje životnih okolnosti ugroženog punoletnog lica od strane stručnjaka koga postavlja Centar za Socijalni Rad u tu svrhu, sve dok on/ona boravi u svojoj kući;</w:t>
            </w:r>
          </w:p>
          <w:p w14:paraId="7E5B6B7E" w14:textId="77777777" w:rsidR="00B1017F" w:rsidRDefault="00B1017F" w:rsidP="00CB20F5">
            <w:pPr>
              <w:spacing w:after="160"/>
              <w:ind w:left="241"/>
              <w:contextualSpacing/>
              <w:jc w:val="both"/>
            </w:pPr>
          </w:p>
          <w:p w14:paraId="379D2378" w14:textId="00AFF57F" w:rsidR="00B1017F" w:rsidRDefault="0035741A" w:rsidP="00CB20F5">
            <w:pPr>
              <w:ind w:left="241"/>
              <w:contextualSpacing/>
              <w:jc w:val="both"/>
            </w:pPr>
            <w:r>
              <w:t>4.2.</w:t>
            </w:r>
            <w:r w:rsidR="00B1017F">
              <w:t xml:space="preserve"> Nalog za Centar za Socijalni Rad da sa smesti odraslo lice, koji je mentalno </w:t>
            </w:r>
            <w:r w:rsidR="00B1017F">
              <w:lastRenderedPageBreak/>
              <w:t>nesposoban da se stara o sebi u pristupačnom stambenom objektu;</w:t>
            </w:r>
          </w:p>
          <w:p w14:paraId="226679C7" w14:textId="1CF313F7" w:rsidR="00B1017F" w:rsidRDefault="00B1017F" w:rsidP="00CB20F5">
            <w:pPr>
              <w:ind w:left="241"/>
              <w:contextualSpacing/>
              <w:jc w:val="both"/>
            </w:pPr>
          </w:p>
          <w:p w14:paraId="3451ACAB" w14:textId="77777777" w:rsidR="00CB20F5" w:rsidRDefault="00CB20F5" w:rsidP="00CB20F5">
            <w:pPr>
              <w:ind w:left="241"/>
              <w:contextualSpacing/>
              <w:jc w:val="both"/>
            </w:pPr>
          </w:p>
          <w:p w14:paraId="505A9033" w14:textId="1F422558" w:rsidR="00B1017F" w:rsidRDefault="0035741A" w:rsidP="00CB20F5">
            <w:pPr>
              <w:ind w:left="241"/>
              <w:contextualSpacing/>
              <w:jc w:val="both"/>
            </w:pPr>
            <w:r>
              <w:t>4.3.</w:t>
            </w:r>
            <w:r w:rsidR="00B1017F">
              <w:t xml:space="preserve"> Nalog za treća lica da prekinu kontakte sa ugroženim odraslim licem koji je predmet naloga za starateljstvo;</w:t>
            </w:r>
          </w:p>
          <w:p w14:paraId="479F690D" w14:textId="3FA7B767" w:rsidR="0035741A" w:rsidRDefault="0035741A" w:rsidP="00CB20F5">
            <w:pPr>
              <w:ind w:left="241"/>
              <w:contextualSpacing/>
              <w:jc w:val="both"/>
            </w:pPr>
          </w:p>
          <w:p w14:paraId="2033BABE" w14:textId="77777777" w:rsidR="00CB20F5" w:rsidRDefault="00CB20F5" w:rsidP="00CB20F5">
            <w:pPr>
              <w:ind w:left="241"/>
              <w:contextualSpacing/>
              <w:jc w:val="both"/>
            </w:pPr>
          </w:p>
          <w:p w14:paraId="3D5AC440" w14:textId="62F9843D" w:rsidR="00B1017F" w:rsidRDefault="0035741A" w:rsidP="00CB20F5">
            <w:pPr>
              <w:ind w:left="241"/>
              <w:contextualSpacing/>
              <w:jc w:val="both"/>
            </w:pPr>
            <w:r>
              <w:t>4.4.</w:t>
            </w:r>
            <w:r w:rsidR="00B1017F">
              <w:t xml:space="preserve"> Preciziranje trajanja koliko će nalog biti na snazi pre isteka ili da se razmatra.</w:t>
            </w:r>
          </w:p>
          <w:p w14:paraId="337C2371" w14:textId="150B9DB1" w:rsidR="00B1017F" w:rsidRDefault="00B1017F" w:rsidP="003D68B9">
            <w:pPr>
              <w:contextualSpacing/>
              <w:jc w:val="both"/>
            </w:pPr>
          </w:p>
          <w:p w14:paraId="0D95F34E" w14:textId="1C2A1858" w:rsidR="00EE2870" w:rsidRDefault="00EE2870" w:rsidP="00EE2870">
            <w:pPr>
              <w:contextualSpacing/>
              <w:jc w:val="both"/>
            </w:pPr>
            <w:r>
              <w:t>5.</w:t>
            </w:r>
            <w:r w:rsidR="00B1017F">
              <w:t>Lice koje je predmet naloga za starateljstvo ni u kom slučaju ne može biti smešteno u kazneno -popravnoj  instituciji.</w:t>
            </w:r>
          </w:p>
          <w:p w14:paraId="2D94B610" w14:textId="77777777" w:rsidR="00EE2870" w:rsidRDefault="00EE2870" w:rsidP="00EE2870">
            <w:pPr>
              <w:contextualSpacing/>
              <w:jc w:val="both"/>
            </w:pPr>
          </w:p>
          <w:p w14:paraId="0C6D08A1" w14:textId="2CE418AD" w:rsidR="00B1017F" w:rsidRDefault="00EE2870" w:rsidP="00EE2870">
            <w:pPr>
              <w:contextualSpacing/>
              <w:jc w:val="both"/>
            </w:pPr>
            <w:r>
              <w:t>6.</w:t>
            </w:r>
            <w:r w:rsidR="00B1017F">
              <w:t>Po potrebi, sudovi mogu naložiti Policiji Kosova da ukazuje pomoć Centru za Socijalnu Rad u izvršenju naloga za starateljstvo.</w:t>
            </w:r>
          </w:p>
          <w:p w14:paraId="54CE7177" w14:textId="3FCD9D0F" w:rsidR="00EE2870" w:rsidRDefault="00EE2870" w:rsidP="00EE2870">
            <w:pPr>
              <w:contextualSpacing/>
              <w:jc w:val="both"/>
            </w:pPr>
          </w:p>
          <w:p w14:paraId="4E0F2655" w14:textId="77777777" w:rsidR="00EE2870" w:rsidRDefault="00EE2870" w:rsidP="00EE2870">
            <w:pPr>
              <w:contextualSpacing/>
              <w:jc w:val="both"/>
            </w:pPr>
          </w:p>
          <w:p w14:paraId="4DF0C1A8" w14:textId="6712C9C2" w:rsidR="00B1017F" w:rsidRDefault="00EE2870" w:rsidP="00EE2870">
            <w:pPr>
              <w:contextualSpacing/>
              <w:jc w:val="both"/>
            </w:pPr>
            <w:r>
              <w:t>7.</w:t>
            </w:r>
            <w:r w:rsidR="00B1017F">
              <w:t>Centar za Socijalni Rad obezbeđuje ispunjavanje uslova naloga za starateljstvo.</w:t>
            </w:r>
          </w:p>
          <w:p w14:paraId="7C43FA91" w14:textId="07CA578C" w:rsidR="00EE2870" w:rsidRDefault="00EE2870" w:rsidP="00EE2870">
            <w:pPr>
              <w:contextualSpacing/>
              <w:jc w:val="both"/>
            </w:pPr>
          </w:p>
          <w:p w14:paraId="788D45BC" w14:textId="77777777" w:rsidR="00EE2870" w:rsidRDefault="00EE2870" w:rsidP="00EE2870">
            <w:pPr>
              <w:contextualSpacing/>
              <w:jc w:val="both"/>
            </w:pPr>
          </w:p>
          <w:p w14:paraId="28423A93" w14:textId="30321946" w:rsidR="00B1017F" w:rsidRDefault="00EE2870" w:rsidP="00EE2870">
            <w:pPr>
              <w:numPr>
                <w:ilvl w:val="0"/>
                <w:numId w:val="120"/>
              </w:numPr>
              <w:ind w:left="0"/>
              <w:contextualSpacing/>
              <w:jc w:val="both"/>
            </w:pPr>
            <w:r>
              <w:t>8.</w:t>
            </w:r>
            <w:r w:rsidR="00B1017F">
              <w:t>Centar za Socijalni Rad podnosi zahtev za povlačenje naloga za starateljstvo čim prestane potreba za njim.</w:t>
            </w:r>
          </w:p>
          <w:p w14:paraId="4947B956" w14:textId="77777777" w:rsidR="0047443F" w:rsidRDefault="0047443F" w:rsidP="00EE2870">
            <w:pPr>
              <w:contextualSpacing/>
              <w:jc w:val="center"/>
              <w:rPr>
                <w:b/>
                <w:bCs/>
              </w:rPr>
            </w:pPr>
          </w:p>
          <w:p w14:paraId="4FA7F760" w14:textId="6B0DC3A8" w:rsidR="00EE2870" w:rsidRDefault="00EE2870" w:rsidP="00EE2870">
            <w:pPr>
              <w:spacing w:line="276" w:lineRule="auto"/>
              <w:contextualSpacing/>
              <w:rPr>
                <w:b/>
                <w:bCs/>
              </w:rPr>
            </w:pPr>
          </w:p>
          <w:p w14:paraId="039689E4" w14:textId="4E6DCE8A" w:rsidR="00EE2870" w:rsidRDefault="00EE2870" w:rsidP="00AC6401">
            <w:pPr>
              <w:contextualSpacing/>
              <w:jc w:val="center"/>
              <w:rPr>
                <w:b/>
                <w:bCs/>
              </w:rPr>
            </w:pPr>
          </w:p>
          <w:p w14:paraId="65995E1F" w14:textId="673F7CEF" w:rsidR="00DF2DBC" w:rsidRDefault="00DF2DBC" w:rsidP="00AC6401">
            <w:pPr>
              <w:contextualSpacing/>
              <w:jc w:val="center"/>
              <w:rPr>
                <w:b/>
                <w:bCs/>
              </w:rPr>
            </w:pPr>
          </w:p>
          <w:p w14:paraId="09A8C62D" w14:textId="420B7003" w:rsidR="00DF2DBC" w:rsidRDefault="00DF2DBC" w:rsidP="00AC6401">
            <w:pPr>
              <w:contextualSpacing/>
              <w:jc w:val="center"/>
              <w:rPr>
                <w:b/>
                <w:bCs/>
              </w:rPr>
            </w:pPr>
          </w:p>
          <w:p w14:paraId="4BD506BE" w14:textId="0EFF9E2D" w:rsidR="00DF2DBC" w:rsidRDefault="00DF2DBC" w:rsidP="00AC6401">
            <w:pPr>
              <w:contextualSpacing/>
              <w:jc w:val="center"/>
              <w:rPr>
                <w:b/>
                <w:bCs/>
              </w:rPr>
            </w:pPr>
          </w:p>
          <w:p w14:paraId="7F63DAE4" w14:textId="22CF1F8F" w:rsidR="00DF2DBC" w:rsidRDefault="00DF2DBC" w:rsidP="00AC6401">
            <w:pPr>
              <w:contextualSpacing/>
              <w:jc w:val="center"/>
              <w:rPr>
                <w:b/>
                <w:bCs/>
              </w:rPr>
            </w:pPr>
          </w:p>
          <w:p w14:paraId="7EFA6F10" w14:textId="1A66215E" w:rsidR="00DF2DBC" w:rsidRDefault="00DF2DBC" w:rsidP="00AC6401">
            <w:pPr>
              <w:contextualSpacing/>
              <w:jc w:val="center"/>
              <w:rPr>
                <w:b/>
                <w:bCs/>
              </w:rPr>
            </w:pPr>
          </w:p>
          <w:p w14:paraId="5B1ADE4D" w14:textId="77777777" w:rsidR="00DF2DBC" w:rsidRDefault="00DF2DBC" w:rsidP="00AC6401">
            <w:pPr>
              <w:contextualSpacing/>
              <w:jc w:val="center"/>
              <w:rPr>
                <w:b/>
                <w:bCs/>
              </w:rPr>
            </w:pPr>
          </w:p>
          <w:p w14:paraId="0FCDEC80" w14:textId="44F0BC94" w:rsidR="00B1017F" w:rsidRDefault="00B1017F" w:rsidP="00AC6401">
            <w:pPr>
              <w:contextualSpacing/>
              <w:jc w:val="center"/>
              <w:rPr>
                <w:b/>
                <w:bCs/>
              </w:rPr>
            </w:pPr>
            <w:r>
              <w:rPr>
                <w:b/>
                <w:bCs/>
              </w:rPr>
              <w:t xml:space="preserve">Član 41 </w:t>
            </w:r>
          </w:p>
          <w:p w14:paraId="69F6AED5" w14:textId="77777777" w:rsidR="00B1017F" w:rsidRDefault="00B1017F" w:rsidP="00AC6401">
            <w:pPr>
              <w:contextualSpacing/>
              <w:jc w:val="center"/>
              <w:rPr>
                <w:b/>
                <w:bCs/>
              </w:rPr>
            </w:pPr>
            <w:r>
              <w:rPr>
                <w:b/>
                <w:bCs/>
              </w:rPr>
              <w:t>Hitne mere i izdavanje naloga za hitnu zaštitu</w:t>
            </w:r>
          </w:p>
          <w:p w14:paraId="379E1465" w14:textId="77777777" w:rsidR="00B1017F" w:rsidRDefault="00B1017F" w:rsidP="00AC6401">
            <w:pPr>
              <w:contextualSpacing/>
              <w:jc w:val="center"/>
              <w:rPr>
                <w:b/>
                <w:bCs/>
              </w:rPr>
            </w:pPr>
          </w:p>
          <w:p w14:paraId="46813990" w14:textId="168F119E" w:rsidR="00B1017F" w:rsidRDefault="00AC6401" w:rsidP="00AC6401">
            <w:pPr>
              <w:numPr>
                <w:ilvl w:val="0"/>
                <w:numId w:val="122"/>
              </w:numPr>
              <w:ind w:left="0"/>
              <w:contextualSpacing/>
              <w:jc w:val="both"/>
            </w:pPr>
            <w:r>
              <w:t>1.</w:t>
            </w:r>
            <w:r w:rsidR="00B1017F">
              <w:t>Kada postoji opravdana zabrinutost za neposrednu opasnost za ozbiljno ugrožavanje zdravlja, bezbednosti i dobrobiti ugroženog punoletnog lica, i postoje dokazi da njemu nedostaje fizička ili duševna sposobnost da deluje u njegovo ime, Službenik za Socijalne Usluge, po svojoj proceni može podneti sudu zahtev za nalog za hitnu zaštitu.</w:t>
            </w:r>
          </w:p>
          <w:p w14:paraId="25EA30AB" w14:textId="4766EC38" w:rsidR="00AC6401" w:rsidRDefault="00AC6401" w:rsidP="00AC6401">
            <w:pPr>
              <w:contextualSpacing/>
              <w:jc w:val="both"/>
            </w:pPr>
          </w:p>
          <w:p w14:paraId="5280FF21" w14:textId="77777777" w:rsidR="008B3830" w:rsidRDefault="008B3830" w:rsidP="00AC6401">
            <w:pPr>
              <w:contextualSpacing/>
              <w:jc w:val="both"/>
            </w:pPr>
          </w:p>
          <w:p w14:paraId="668A1F1A" w14:textId="1560386A" w:rsidR="00B1017F" w:rsidRDefault="00446352" w:rsidP="00AC6401">
            <w:pPr>
              <w:spacing w:after="160" w:line="276" w:lineRule="auto"/>
              <w:contextualSpacing/>
              <w:jc w:val="both"/>
            </w:pPr>
            <w:r>
              <w:t>2</w:t>
            </w:r>
            <w:r w:rsidR="00AC6401">
              <w:t>.</w:t>
            </w:r>
            <w:r w:rsidR="00B1017F">
              <w:t xml:space="preserve">Pre izdavanja naloga za hitnu zaštitu, sudija treba da se uveri da postoje dovoljni dokazi </w:t>
            </w:r>
            <w:r w:rsidR="00B1017F">
              <w:rPr>
                <w:i/>
              </w:rPr>
              <w:t>’prima facia</w:t>
            </w:r>
            <w:r w:rsidR="00B1017F">
              <w:t>’ za opravdanje takve mere, i da postoji opravdani osnov da se veruje da zbog fizičke i duševne nesposobnosti, straha, pretnje ili drugog važnog razloga, ne može se očekivati da podnosilac zahteva deluje u svoje ime na razuman način.</w:t>
            </w:r>
          </w:p>
          <w:p w14:paraId="2760FD32" w14:textId="77777777" w:rsidR="004E0709" w:rsidRDefault="004E0709" w:rsidP="00AC6401">
            <w:pPr>
              <w:spacing w:after="160" w:line="276" w:lineRule="auto"/>
              <w:contextualSpacing/>
              <w:jc w:val="both"/>
            </w:pPr>
          </w:p>
          <w:p w14:paraId="51955D56" w14:textId="3C5AD099" w:rsidR="00607C3A" w:rsidRDefault="00607C3A" w:rsidP="00607C3A">
            <w:pPr>
              <w:spacing w:after="160" w:line="276" w:lineRule="auto"/>
              <w:contextualSpacing/>
              <w:jc w:val="both"/>
            </w:pPr>
          </w:p>
          <w:p w14:paraId="5D627869" w14:textId="4F25B564" w:rsidR="00B1017F" w:rsidRDefault="00607C3A" w:rsidP="008C426B">
            <w:pPr>
              <w:contextualSpacing/>
              <w:jc w:val="both"/>
            </w:pPr>
            <w:r>
              <w:t>3.</w:t>
            </w:r>
            <w:r w:rsidR="00B1017F">
              <w:t xml:space="preserve">Dejstvo naloga za hitnu zaštitu je da dozvoli Službenika za Socijalne Usluge Centra za Socijalni Rad, koji je podneo zahtev za pristup svakoj stambenoj zgradi i izmesti predmeta naloga na sigurno mestom, gde će se zaštiti od opasnosti i zadovoljavati njegove zdravstvene, socijalne i psihološke potrebe. Sudija koji izdaje hitni nalog može naložiti policiji ili </w:t>
            </w:r>
            <w:r w:rsidR="00B1017F">
              <w:lastRenderedPageBreak/>
              <w:t xml:space="preserve">lekarskom osoblju ili i jednom i drugom da prate službenika za socijalne usluge Centra za Socijalni Rad, da pomognu u izvršenju naloga za hitnu zaštitu. Svako ko ometa službenika za socijalne usluge u izvršenju naloga za hitnu zaštitu, vrši krivično delo u skladu sa važećim zakonodavstvom. </w:t>
            </w:r>
          </w:p>
          <w:p w14:paraId="25B2449D" w14:textId="77777777" w:rsidR="00B1017F" w:rsidRDefault="00B1017F" w:rsidP="008C426B">
            <w:pPr>
              <w:contextualSpacing/>
              <w:jc w:val="both"/>
            </w:pPr>
          </w:p>
          <w:p w14:paraId="42FF072A" w14:textId="7236893B" w:rsidR="00B1017F" w:rsidRDefault="00B1017F" w:rsidP="00B1017F">
            <w:pPr>
              <w:spacing w:after="160" w:line="276" w:lineRule="auto"/>
              <w:contextualSpacing/>
              <w:jc w:val="both"/>
            </w:pPr>
          </w:p>
          <w:p w14:paraId="313B88A2" w14:textId="77777777" w:rsidR="008C426B" w:rsidRDefault="008C426B" w:rsidP="00B1017F">
            <w:pPr>
              <w:spacing w:after="160" w:line="276" w:lineRule="auto"/>
              <w:contextualSpacing/>
              <w:jc w:val="both"/>
            </w:pPr>
          </w:p>
          <w:p w14:paraId="4CC29EB7" w14:textId="795B780A" w:rsidR="00B1017F" w:rsidRDefault="008C426B" w:rsidP="008C426B">
            <w:pPr>
              <w:contextualSpacing/>
              <w:jc w:val="both"/>
            </w:pPr>
            <w:r>
              <w:t>4.</w:t>
            </w:r>
            <w:r w:rsidR="00B1017F">
              <w:t>Rok važenja naloga za hitnu zaštitu određuje sud. Nakon isteka roka, predmet se dostavlja pred sudom radi daljeg razmatranja.</w:t>
            </w:r>
          </w:p>
          <w:p w14:paraId="4519075A" w14:textId="5A69CAD9" w:rsidR="008C426B" w:rsidRDefault="008C426B" w:rsidP="008C426B">
            <w:pPr>
              <w:contextualSpacing/>
              <w:jc w:val="both"/>
            </w:pPr>
          </w:p>
          <w:p w14:paraId="2797D49B" w14:textId="77777777" w:rsidR="008C426B" w:rsidRDefault="008C426B" w:rsidP="008C426B">
            <w:pPr>
              <w:contextualSpacing/>
              <w:jc w:val="both"/>
            </w:pPr>
          </w:p>
          <w:p w14:paraId="614F9EC1" w14:textId="7CE5A714" w:rsidR="00B1017F" w:rsidRDefault="008C426B" w:rsidP="008C426B">
            <w:pPr>
              <w:contextualSpacing/>
              <w:jc w:val="both"/>
            </w:pPr>
            <w:r>
              <w:t>5.</w:t>
            </w:r>
            <w:r w:rsidR="00B1017F">
              <w:t xml:space="preserve">Ugroženo odraslo lice koje je predmet naloga za hitnu zaštitu i koje ima mentalne sposobnosti za izražavanje svog mišljenja, biće slobodan da odbija da ide na sigurno mesto ili da se udalji u svakom trenutku od sigurnog mesta gde je doveden, čime nalog automatski prestaje da važi. </w:t>
            </w:r>
          </w:p>
          <w:p w14:paraId="468A4EDE" w14:textId="77777777" w:rsidR="00B1017F" w:rsidRDefault="00B1017F" w:rsidP="008C426B">
            <w:pPr>
              <w:spacing w:after="160" w:line="276" w:lineRule="auto"/>
              <w:ind w:left="720"/>
              <w:contextualSpacing/>
              <w:jc w:val="both"/>
            </w:pPr>
          </w:p>
          <w:p w14:paraId="4300850C" w14:textId="77777777" w:rsidR="00B1017F" w:rsidRDefault="00B1017F" w:rsidP="00B1017F">
            <w:pPr>
              <w:spacing w:after="160" w:line="276" w:lineRule="auto"/>
              <w:contextualSpacing/>
              <w:jc w:val="both"/>
            </w:pPr>
          </w:p>
          <w:p w14:paraId="05FCF481" w14:textId="77777777" w:rsidR="00B1017F" w:rsidRDefault="00B1017F" w:rsidP="000350B8">
            <w:pPr>
              <w:autoSpaceDE w:val="0"/>
              <w:autoSpaceDN w:val="0"/>
              <w:adjustRightInd w:val="0"/>
              <w:contextualSpacing/>
              <w:jc w:val="center"/>
              <w:rPr>
                <w:rFonts w:eastAsia="Calibri"/>
                <w:b/>
                <w:bCs/>
                <w:iCs/>
              </w:rPr>
            </w:pPr>
          </w:p>
          <w:p w14:paraId="543CB5DB" w14:textId="77777777" w:rsidR="00B1017F" w:rsidRDefault="00B1017F" w:rsidP="000350B8">
            <w:pPr>
              <w:autoSpaceDE w:val="0"/>
              <w:autoSpaceDN w:val="0"/>
              <w:adjustRightInd w:val="0"/>
              <w:contextualSpacing/>
              <w:jc w:val="center"/>
              <w:rPr>
                <w:rFonts w:eastAsia="Calibri"/>
                <w:b/>
                <w:bCs/>
                <w:iCs/>
              </w:rPr>
            </w:pPr>
            <w:r>
              <w:rPr>
                <w:b/>
                <w:bCs/>
              </w:rPr>
              <w:t xml:space="preserve">Član </w:t>
            </w:r>
            <w:r>
              <w:rPr>
                <w:rFonts w:eastAsia="Calibri"/>
                <w:b/>
                <w:bCs/>
                <w:iCs/>
              </w:rPr>
              <w:t>42</w:t>
            </w:r>
          </w:p>
          <w:p w14:paraId="3E1E6670" w14:textId="5AE8850F" w:rsidR="008C426B" w:rsidRDefault="00B1017F" w:rsidP="000350B8">
            <w:pPr>
              <w:autoSpaceDE w:val="0"/>
              <w:autoSpaceDN w:val="0"/>
              <w:adjustRightInd w:val="0"/>
              <w:contextualSpacing/>
              <w:jc w:val="center"/>
              <w:rPr>
                <w:rFonts w:eastAsia="Calibri"/>
                <w:b/>
                <w:bCs/>
                <w:iCs/>
              </w:rPr>
            </w:pPr>
            <w:r>
              <w:rPr>
                <w:rFonts w:eastAsia="Calibri"/>
                <w:b/>
                <w:bCs/>
                <w:iCs/>
              </w:rPr>
              <w:t xml:space="preserve">Uslovi za postavljanje odraslog lica pod </w:t>
            </w:r>
          </w:p>
          <w:p w14:paraId="381966DB" w14:textId="2DD1C791" w:rsidR="00B1017F" w:rsidRDefault="00B1017F" w:rsidP="000350B8">
            <w:pPr>
              <w:autoSpaceDE w:val="0"/>
              <w:autoSpaceDN w:val="0"/>
              <w:adjustRightInd w:val="0"/>
              <w:contextualSpacing/>
              <w:jc w:val="center"/>
              <w:rPr>
                <w:rFonts w:eastAsia="Calibri"/>
                <w:b/>
                <w:bCs/>
                <w:iCs/>
              </w:rPr>
            </w:pPr>
            <w:r>
              <w:rPr>
                <w:rFonts w:eastAsia="Calibri"/>
                <w:b/>
                <w:bCs/>
                <w:iCs/>
              </w:rPr>
              <w:t xml:space="preserve">starateljstvo </w:t>
            </w:r>
          </w:p>
          <w:p w14:paraId="63E1C67D" w14:textId="0A422516" w:rsidR="008C426B" w:rsidRDefault="008C426B" w:rsidP="000350B8">
            <w:pPr>
              <w:autoSpaceDE w:val="0"/>
              <w:autoSpaceDN w:val="0"/>
              <w:adjustRightInd w:val="0"/>
              <w:contextualSpacing/>
              <w:jc w:val="center"/>
              <w:rPr>
                <w:rFonts w:eastAsia="Calibri"/>
                <w:b/>
                <w:bCs/>
                <w:iCs/>
              </w:rPr>
            </w:pPr>
          </w:p>
          <w:p w14:paraId="269568E7" w14:textId="77777777" w:rsidR="008C426B" w:rsidRDefault="008C426B" w:rsidP="000350B8">
            <w:pPr>
              <w:autoSpaceDE w:val="0"/>
              <w:autoSpaceDN w:val="0"/>
              <w:adjustRightInd w:val="0"/>
              <w:contextualSpacing/>
              <w:jc w:val="center"/>
              <w:rPr>
                <w:rFonts w:eastAsia="Calibri"/>
                <w:b/>
                <w:bCs/>
                <w:iCs/>
              </w:rPr>
            </w:pPr>
          </w:p>
          <w:p w14:paraId="418BA04C" w14:textId="77777777" w:rsidR="00B1017F" w:rsidRDefault="00B1017F" w:rsidP="000350B8">
            <w:pPr>
              <w:autoSpaceDE w:val="0"/>
              <w:autoSpaceDN w:val="0"/>
              <w:adjustRightInd w:val="0"/>
              <w:rPr>
                <w:rFonts w:eastAsia="Calibri"/>
                <w:iCs/>
              </w:rPr>
            </w:pPr>
            <w:r>
              <w:rPr>
                <w:rFonts w:eastAsia="Calibri"/>
                <w:iCs/>
              </w:rPr>
              <w:t>1.Odraslo lice se stavlja pod starateljstvo:</w:t>
            </w:r>
          </w:p>
          <w:p w14:paraId="24915B0D" w14:textId="77777777" w:rsidR="00B1017F" w:rsidRDefault="00B1017F" w:rsidP="000350B8">
            <w:pPr>
              <w:autoSpaceDE w:val="0"/>
              <w:autoSpaceDN w:val="0"/>
              <w:adjustRightInd w:val="0"/>
              <w:rPr>
                <w:rFonts w:eastAsia="Calibri"/>
                <w:iCs/>
              </w:rPr>
            </w:pPr>
          </w:p>
          <w:p w14:paraId="0787201E" w14:textId="18AD3121" w:rsidR="000350B8" w:rsidRDefault="000350B8" w:rsidP="000350B8">
            <w:pPr>
              <w:autoSpaceDE w:val="0"/>
              <w:autoSpaceDN w:val="0"/>
              <w:adjustRightInd w:val="0"/>
              <w:ind w:left="151"/>
              <w:contextualSpacing/>
              <w:jc w:val="both"/>
              <w:rPr>
                <w:rFonts w:eastAsia="Calibri"/>
                <w:iCs/>
              </w:rPr>
            </w:pPr>
            <w:r>
              <w:rPr>
                <w:rFonts w:eastAsia="Calibri"/>
                <w:iCs/>
              </w:rPr>
              <w:t>1.1.</w:t>
            </w:r>
            <w:r w:rsidR="00B1017F" w:rsidRPr="000350B8">
              <w:rPr>
                <w:rFonts w:eastAsia="Calibri"/>
                <w:iCs/>
              </w:rPr>
              <w:t xml:space="preserve">Ako nije sposobno da normalno sudi (dijagnostifikovana duševna bolest, mentalna zaostalost, ili bilo koji sličan razlog), pa zbog </w:t>
            </w:r>
            <w:r w:rsidR="00B1017F" w:rsidRPr="000350B8">
              <w:rPr>
                <w:rFonts w:eastAsia="Calibri"/>
                <w:iCs/>
              </w:rPr>
              <w:lastRenderedPageBreak/>
              <w:t>toga nije u stanju da se samostalno stara o svojim pravima i interesima, mora biti lišen sposobnosti delovanja;</w:t>
            </w:r>
          </w:p>
          <w:p w14:paraId="47427250" w14:textId="3A145CE3" w:rsidR="000350B8" w:rsidRDefault="000350B8" w:rsidP="000350B8">
            <w:pPr>
              <w:autoSpaceDE w:val="0"/>
              <w:autoSpaceDN w:val="0"/>
              <w:adjustRightInd w:val="0"/>
              <w:ind w:left="151"/>
              <w:contextualSpacing/>
              <w:jc w:val="both"/>
              <w:rPr>
                <w:rFonts w:eastAsia="Calibri"/>
                <w:iCs/>
              </w:rPr>
            </w:pPr>
          </w:p>
          <w:p w14:paraId="3A3C4D4D" w14:textId="77777777" w:rsidR="000350B8" w:rsidRPr="000350B8" w:rsidRDefault="000350B8" w:rsidP="000350B8">
            <w:pPr>
              <w:autoSpaceDE w:val="0"/>
              <w:autoSpaceDN w:val="0"/>
              <w:adjustRightInd w:val="0"/>
              <w:ind w:left="151"/>
              <w:contextualSpacing/>
              <w:jc w:val="both"/>
              <w:rPr>
                <w:rFonts w:eastAsia="Calibri"/>
                <w:iCs/>
              </w:rPr>
            </w:pPr>
          </w:p>
          <w:p w14:paraId="0CF496AB" w14:textId="2617E41B" w:rsidR="00B1017F" w:rsidRDefault="000350B8" w:rsidP="00771DDB">
            <w:pPr>
              <w:autoSpaceDE w:val="0"/>
              <w:autoSpaceDN w:val="0"/>
              <w:adjustRightInd w:val="0"/>
              <w:ind w:left="151"/>
              <w:contextualSpacing/>
              <w:jc w:val="both"/>
              <w:rPr>
                <w:rFonts w:eastAsia="Calibri"/>
                <w:iCs/>
              </w:rPr>
            </w:pPr>
            <w:r>
              <w:rPr>
                <w:rFonts w:eastAsia="Calibri"/>
                <w:iCs/>
              </w:rPr>
              <w:t>1.2.</w:t>
            </w:r>
            <w:r w:rsidR="00B1017F">
              <w:rPr>
                <w:rFonts w:eastAsia="Calibri"/>
                <w:iCs/>
              </w:rPr>
              <w:t xml:space="preserve"> Ako svojim delima ozbiljno ugrožava svoja prava i interese, ili prava i interese drugih lica zbog dijagnostifikovane mentalne bolesti, mentalne zaostalosti, zloupotrebe alkohola ili narkotičkih sredstava, ili nesposobnosti od starosti, mora biti lišen sposobnosti delovanja; </w:t>
            </w:r>
          </w:p>
          <w:p w14:paraId="1137F95B" w14:textId="1A8B65D5" w:rsidR="00B1017F" w:rsidRDefault="00B1017F" w:rsidP="00771DDB">
            <w:pPr>
              <w:autoSpaceDE w:val="0"/>
              <w:autoSpaceDN w:val="0"/>
              <w:adjustRightInd w:val="0"/>
              <w:ind w:left="151"/>
              <w:contextualSpacing/>
              <w:jc w:val="both"/>
              <w:rPr>
                <w:rFonts w:eastAsia="Calibri"/>
                <w:iCs/>
              </w:rPr>
            </w:pPr>
          </w:p>
          <w:p w14:paraId="7EDE8EAA" w14:textId="3762D6A4" w:rsidR="00B1017F" w:rsidRDefault="00B1017F" w:rsidP="00771DDB">
            <w:pPr>
              <w:autoSpaceDE w:val="0"/>
              <w:autoSpaceDN w:val="0"/>
              <w:adjustRightInd w:val="0"/>
              <w:ind w:left="151"/>
              <w:contextualSpacing/>
              <w:jc w:val="both"/>
              <w:rPr>
                <w:rFonts w:eastAsia="Calibri"/>
                <w:iCs/>
              </w:rPr>
            </w:pPr>
          </w:p>
          <w:p w14:paraId="3B141B20" w14:textId="13AD0647" w:rsidR="00B1017F" w:rsidRDefault="000350B8" w:rsidP="00771DDB">
            <w:pPr>
              <w:autoSpaceDE w:val="0"/>
              <w:autoSpaceDN w:val="0"/>
              <w:adjustRightInd w:val="0"/>
              <w:ind w:left="151"/>
              <w:contextualSpacing/>
              <w:jc w:val="both"/>
              <w:rPr>
                <w:rFonts w:eastAsia="Calibri"/>
                <w:iCs/>
              </w:rPr>
            </w:pPr>
            <w:r>
              <w:rPr>
                <w:rFonts w:eastAsia="Calibri"/>
                <w:iCs/>
              </w:rPr>
              <w:t>1.3.</w:t>
            </w:r>
            <w:r w:rsidR="00B1017F">
              <w:rPr>
                <w:rFonts w:eastAsia="Calibri"/>
                <w:iCs/>
              </w:rPr>
              <w:t xml:space="preserve"> Odluku o lišavanju sposobnosti delovanja, ili ograničavanju pravne sposobnosti, donosi nadležni sud u vanparničnom postupku. </w:t>
            </w:r>
          </w:p>
          <w:p w14:paraId="0D616EC6" w14:textId="77777777" w:rsidR="00B1017F" w:rsidRDefault="00B1017F" w:rsidP="00771DDB">
            <w:pPr>
              <w:autoSpaceDE w:val="0"/>
              <w:autoSpaceDN w:val="0"/>
              <w:adjustRightInd w:val="0"/>
              <w:spacing w:line="276" w:lineRule="auto"/>
              <w:ind w:left="151"/>
              <w:rPr>
                <w:rFonts w:eastAsia="Calibri"/>
                <w:b/>
                <w:bCs/>
                <w:iCs/>
              </w:rPr>
            </w:pPr>
          </w:p>
          <w:p w14:paraId="3D6334AD" w14:textId="671D2234" w:rsidR="00B1017F" w:rsidRDefault="00B1017F" w:rsidP="00B1017F">
            <w:pPr>
              <w:autoSpaceDE w:val="0"/>
              <w:autoSpaceDN w:val="0"/>
              <w:adjustRightInd w:val="0"/>
              <w:spacing w:line="276" w:lineRule="auto"/>
              <w:rPr>
                <w:rFonts w:eastAsia="Calibri"/>
                <w:b/>
                <w:bCs/>
                <w:iCs/>
              </w:rPr>
            </w:pPr>
          </w:p>
          <w:p w14:paraId="21E8B82D" w14:textId="77777777" w:rsidR="00B1017F" w:rsidRDefault="00B1017F" w:rsidP="00CF467A">
            <w:pPr>
              <w:autoSpaceDE w:val="0"/>
              <w:autoSpaceDN w:val="0"/>
              <w:adjustRightInd w:val="0"/>
              <w:rPr>
                <w:rFonts w:eastAsia="Calibri"/>
                <w:b/>
                <w:bCs/>
                <w:iCs/>
              </w:rPr>
            </w:pPr>
          </w:p>
          <w:p w14:paraId="77EE5C54" w14:textId="77777777" w:rsidR="00B1017F" w:rsidRDefault="00B1017F" w:rsidP="00CF467A">
            <w:pPr>
              <w:autoSpaceDE w:val="0"/>
              <w:autoSpaceDN w:val="0"/>
              <w:adjustRightInd w:val="0"/>
              <w:contextualSpacing/>
              <w:jc w:val="center"/>
              <w:rPr>
                <w:rFonts w:eastAsia="Calibri"/>
                <w:b/>
                <w:bCs/>
                <w:iCs/>
              </w:rPr>
            </w:pPr>
            <w:r>
              <w:rPr>
                <w:b/>
                <w:bCs/>
              </w:rPr>
              <w:t xml:space="preserve">Član </w:t>
            </w:r>
            <w:r>
              <w:rPr>
                <w:rFonts w:eastAsia="Calibri"/>
                <w:b/>
                <w:bCs/>
                <w:iCs/>
              </w:rPr>
              <w:t>43</w:t>
            </w:r>
          </w:p>
          <w:p w14:paraId="0E58F562" w14:textId="77777777" w:rsidR="00B1017F" w:rsidRDefault="00B1017F" w:rsidP="00CF467A">
            <w:pPr>
              <w:autoSpaceDE w:val="0"/>
              <w:autoSpaceDN w:val="0"/>
              <w:adjustRightInd w:val="0"/>
              <w:contextualSpacing/>
              <w:jc w:val="center"/>
              <w:rPr>
                <w:rFonts w:eastAsia="Calibri"/>
                <w:b/>
                <w:bCs/>
                <w:iCs/>
              </w:rPr>
            </w:pPr>
            <w:r>
              <w:rPr>
                <w:rFonts w:eastAsia="Calibri"/>
                <w:b/>
                <w:bCs/>
                <w:iCs/>
              </w:rPr>
              <w:t>Potpuno ili delimično lišavanje sposobnosti delovanja</w:t>
            </w:r>
          </w:p>
          <w:p w14:paraId="430EC6AD" w14:textId="35244A1B" w:rsidR="00B1017F" w:rsidRDefault="00B1017F" w:rsidP="00B1017F">
            <w:pPr>
              <w:autoSpaceDE w:val="0"/>
              <w:autoSpaceDN w:val="0"/>
              <w:adjustRightInd w:val="0"/>
              <w:spacing w:line="276" w:lineRule="auto"/>
              <w:jc w:val="both"/>
              <w:rPr>
                <w:rFonts w:eastAsia="Calibri"/>
                <w:iCs/>
              </w:rPr>
            </w:pPr>
          </w:p>
          <w:p w14:paraId="28E8AEFE" w14:textId="2E46FD89" w:rsidR="00B1017F" w:rsidRDefault="00B1017F" w:rsidP="00CF467A">
            <w:pPr>
              <w:autoSpaceDE w:val="0"/>
              <w:autoSpaceDN w:val="0"/>
              <w:adjustRightInd w:val="0"/>
              <w:jc w:val="both"/>
              <w:rPr>
                <w:rFonts w:eastAsia="Calibri"/>
                <w:iCs/>
              </w:rPr>
            </w:pPr>
            <w:r>
              <w:rPr>
                <w:rFonts w:eastAsia="Calibri"/>
                <w:iCs/>
              </w:rPr>
              <w:t>1.Odraslo lice koje nije u stanju da normalno sudi (dijagnostifikovana duševna bolest, mentalna zaostalost, ili bilo koji sličan razlog), pa zbog toga nije u stanju da se samostalno stara o svojim pravima i interesima, mora biti lišen sposobnosti delovanja.</w:t>
            </w:r>
          </w:p>
          <w:p w14:paraId="74792DC2" w14:textId="04DDAD34" w:rsidR="00CF467A" w:rsidRDefault="00CF467A" w:rsidP="00CF467A">
            <w:pPr>
              <w:autoSpaceDE w:val="0"/>
              <w:autoSpaceDN w:val="0"/>
              <w:adjustRightInd w:val="0"/>
              <w:jc w:val="both"/>
              <w:rPr>
                <w:rFonts w:eastAsia="Calibri"/>
                <w:iCs/>
              </w:rPr>
            </w:pPr>
          </w:p>
          <w:p w14:paraId="474A4C6D" w14:textId="77777777" w:rsidR="00485E4C" w:rsidRDefault="00485E4C" w:rsidP="00CF467A">
            <w:pPr>
              <w:autoSpaceDE w:val="0"/>
              <w:autoSpaceDN w:val="0"/>
              <w:adjustRightInd w:val="0"/>
              <w:jc w:val="both"/>
              <w:rPr>
                <w:rFonts w:eastAsia="Calibri"/>
                <w:iCs/>
              </w:rPr>
            </w:pPr>
          </w:p>
          <w:p w14:paraId="018E1F71" w14:textId="77777777" w:rsidR="00B1017F" w:rsidRDefault="00B1017F" w:rsidP="00CF467A">
            <w:pPr>
              <w:autoSpaceDE w:val="0"/>
              <w:autoSpaceDN w:val="0"/>
              <w:adjustRightInd w:val="0"/>
              <w:jc w:val="both"/>
              <w:rPr>
                <w:rFonts w:eastAsia="Calibri"/>
                <w:iCs/>
              </w:rPr>
            </w:pPr>
            <w:r>
              <w:rPr>
                <w:rFonts w:eastAsia="Calibri"/>
                <w:iCs/>
              </w:rPr>
              <w:t xml:space="preserve">2.Odraslo  lice koje svojim delima ozbiljno ugrožava svoja prava i interese, ili prava i </w:t>
            </w:r>
            <w:r>
              <w:rPr>
                <w:rFonts w:eastAsia="Calibri"/>
                <w:iCs/>
              </w:rPr>
              <w:lastRenderedPageBreak/>
              <w:t>interese drugih lica zbog dijagnostifikovane mentalne bolesti, mentalne zaostalosti, zloupotrebe alkohola ili narkotičkih sredstava, ili nesposobnosti od starosti, mora biti lišen sposobnosti delovanja.</w:t>
            </w:r>
          </w:p>
          <w:p w14:paraId="224A73A1" w14:textId="40425AB0" w:rsidR="00B1017F" w:rsidRDefault="00B1017F" w:rsidP="00CF467A">
            <w:pPr>
              <w:autoSpaceDE w:val="0"/>
              <w:autoSpaceDN w:val="0"/>
              <w:adjustRightInd w:val="0"/>
              <w:jc w:val="both"/>
              <w:rPr>
                <w:rFonts w:eastAsia="Calibri"/>
                <w:iCs/>
              </w:rPr>
            </w:pPr>
          </w:p>
          <w:p w14:paraId="1D42BDCF" w14:textId="77777777" w:rsidR="00B1017F" w:rsidRDefault="00B1017F" w:rsidP="00CF467A">
            <w:pPr>
              <w:autoSpaceDE w:val="0"/>
              <w:autoSpaceDN w:val="0"/>
              <w:adjustRightInd w:val="0"/>
              <w:jc w:val="both"/>
              <w:rPr>
                <w:rFonts w:eastAsia="Calibri"/>
                <w:iCs/>
              </w:rPr>
            </w:pPr>
            <w:r>
              <w:rPr>
                <w:rFonts w:eastAsia="Calibri"/>
                <w:iCs/>
              </w:rPr>
              <w:t>3.Odluku o lišavanju sposobnosti delovanja  ili ograničavanju pravne sposobnosti, donosi nadležni sud u vanparničnom postupku, na zahtev koji podnesu članovi porodice ili Organ Starateljstva.</w:t>
            </w:r>
          </w:p>
          <w:p w14:paraId="6A74572A" w14:textId="311255D0" w:rsidR="00B1017F" w:rsidRDefault="00B1017F" w:rsidP="00B1017F">
            <w:pPr>
              <w:autoSpaceDE w:val="0"/>
              <w:autoSpaceDN w:val="0"/>
              <w:adjustRightInd w:val="0"/>
              <w:spacing w:line="276" w:lineRule="auto"/>
              <w:rPr>
                <w:rFonts w:eastAsia="Calibri"/>
                <w:iCs/>
              </w:rPr>
            </w:pPr>
          </w:p>
          <w:p w14:paraId="0C40E231" w14:textId="77777777" w:rsidR="00B1017F" w:rsidRDefault="00B1017F" w:rsidP="00427404">
            <w:pPr>
              <w:autoSpaceDE w:val="0"/>
              <w:autoSpaceDN w:val="0"/>
              <w:adjustRightInd w:val="0"/>
              <w:rPr>
                <w:rFonts w:eastAsia="Calibri"/>
                <w:iCs/>
              </w:rPr>
            </w:pPr>
          </w:p>
          <w:p w14:paraId="303235E9" w14:textId="77777777" w:rsidR="00B1017F" w:rsidRDefault="00B1017F" w:rsidP="00427404">
            <w:pPr>
              <w:autoSpaceDE w:val="0"/>
              <w:autoSpaceDN w:val="0"/>
              <w:adjustRightInd w:val="0"/>
              <w:contextualSpacing/>
              <w:jc w:val="center"/>
              <w:rPr>
                <w:rFonts w:eastAsia="Calibri"/>
                <w:b/>
                <w:bCs/>
                <w:iCs/>
              </w:rPr>
            </w:pPr>
            <w:r>
              <w:rPr>
                <w:b/>
                <w:bCs/>
              </w:rPr>
              <w:t xml:space="preserve">Član </w:t>
            </w:r>
            <w:r>
              <w:rPr>
                <w:rFonts w:eastAsia="Calibri"/>
                <w:b/>
                <w:bCs/>
                <w:iCs/>
              </w:rPr>
              <w:t>44</w:t>
            </w:r>
          </w:p>
          <w:p w14:paraId="114B09C2" w14:textId="77777777" w:rsidR="00B1017F" w:rsidRDefault="00B1017F" w:rsidP="00427404">
            <w:pPr>
              <w:autoSpaceDE w:val="0"/>
              <w:autoSpaceDN w:val="0"/>
              <w:adjustRightInd w:val="0"/>
              <w:contextualSpacing/>
              <w:jc w:val="center"/>
              <w:rPr>
                <w:rFonts w:eastAsia="Calibri"/>
                <w:b/>
                <w:bCs/>
                <w:iCs/>
              </w:rPr>
            </w:pPr>
            <w:r>
              <w:rPr>
                <w:rFonts w:eastAsia="Calibri"/>
                <w:b/>
                <w:bCs/>
                <w:iCs/>
              </w:rPr>
              <w:t>Postupak donošenja odluke</w:t>
            </w:r>
          </w:p>
          <w:p w14:paraId="06C2105A" w14:textId="77777777" w:rsidR="00B1017F" w:rsidRDefault="00B1017F" w:rsidP="00427404">
            <w:pPr>
              <w:autoSpaceDE w:val="0"/>
              <w:autoSpaceDN w:val="0"/>
              <w:adjustRightInd w:val="0"/>
              <w:contextualSpacing/>
              <w:jc w:val="center"/>
              <w:rPr>
                <w:rFonts w:eastAsia="Calibri"/>
                <w:b/>
                <w:bCs/>
                <w:iCs/>
              </w:rPr>
            </w:pPr>
          </w:p>
          <w:p w14:paraId="5DF9FB00" w14:textId="0749F057" w:rsidR="00B1017F" w:rsidRDefault="00CF467A" w:rsidP="00427404">
            <w:pPr>
              <w:autoSpaceDE w:val="0"/>
              <w:autoSpaceDN w:val="0"/>
              <w:adjustRightInd w:val="0"/>
              <w:jc w:val="both"/>
              <w:rPr>
                <w:rFonts w:eastAsia="Calibri"/>
                <w:iCs/>
              </w:rPr>
            </w:pPr>
            <w:r>
              <w:rPr>
                <w:rFonts w:eastAsia="Calibri"/>
                <w:iCs/>
              </w:rPr>
              <w:t>1.</w:t>
            </w:r>
            <w:r w:rsidR="00B1017F">
              <w:rPr>
                <w:rFonts w:eastAsia="Calibri"/>
                <w:iCs/>
              </w:rPr>
              <w:t>Odrasla lica, koja su sudskom odlukom, delimično ili potpuno lišeni svoje sposobnosti delovanja  postavljaju se pod starateljstvo Organa Starateljstva.</w:t>
            </w:r>
          </w:p>
          <w:p w14:paraId="3A95E12B" w14:textId="77777777" w:rsidR="00485E4C" w:rsidRDefault="00485E4C" w:rsidP="00427404">
            <w:pPr>
              <w:autoSpaceDE w:val="0"/>
              <w:autoSpaceDN w:val="0"/>
              <w:adjustRightInd w:val="0"/>
              <w:jc w:val="both"/>
              <w:rPr>
                <w:rFonts w:eastAsia="Calibri"/>
                <w:iCs/>
              </w:rPr>
            </w:pPr>
          </w:p>
          <w:p w14:paraId="5A1F1294" w14:textId="3E4507C3" w:rsidR="00B1017F" w:rsidRDefault="00427404" w:rsidP="00427404">
            <w:pPr>
              <w:autoSpaceDE w:val="0"/>
              <w:autoSpaceDN w:val="0"/>
              <w:adjustRightInd w:val="0"/>
              <w:spacing w:line="276" w:lineRule="auto"/>
              <w:jc w:val="both"/>
              <w:rPr>
                <w:rFonts w:eastAsia="Calibri"/>
                <w:iCs/>
              </w:rPr>
            </w:pPr>
            <w:r>
              <w:rPr>
                <w:rFonts w:eastAsia="Calibri"/>
                <w:iCs/>
              </w:rPr>
              <w:t>2.</w:t>
            </w:r>
            <w:r w:rsidR="00B1017F">
              <w:rPr>
                <w:rFonts w:eastAsia="Calibri"/>
                <w:iCs/>
              </w:rPr>
              <w:t>Sud, u roku od deset (10) dana treba da prosledi odluku nadležnom Organu Starateljstva, koji u roku od 30 dana od dana donošenja odluke treba da obezbedi starateljstvo.</w:t>
            </w:r>
          </w:p>
          <w:p w14:paraId="7518A0F6" w14:textId="00937D9A" w:rsidR="00B1017F" w:rsidRDefault="00B1017F" w:rsidP="00B1017F">
            <w:pPr>
              <w:autoSpaceDE w:val="0"/>
              <w:autoSpaceDN w:val="0"/>
              <w:adjustRightInd w:val="0"/>
              <w:spacing w:line="276" w:lineRule="auto"/>
              <w:ind w:left="360"/>
              <w:contextualSpacing/>
              <w:jc w:val="both"/>
              <w:rPr>
                <w:rFonts w:eastAsia="Calibri"/>
                <w:iCs/>
              </w:rPr>
            </w:pPr>
          </w:p>
          <w:p w14:paraId="35461DD7" w14:textId="77777777" w:rsidR="00AF016F" w:rsidRDefault="00AF016F" w:rsidP="00B1017F">
            <w:pPr>
              <w:autoSpaceDE w:val="0"/>
              <w:autoSpaceDN w:val="0"/>
              <w:adjustRightInd w:val="0"/>
              <w:spacing w:line="276" w:lineRule="auto"/>
              <w:ind w:left="360"/>
              <w:contextualSpacing/>
              <w:jc w:val="both"/>
              <w:rPr>
                <w:rFonts w:eastAsia="Calibri"/>
                <w:iCs/>
              </w:rPr>
            </w:pPr>
          </w:p>
          <w:p w14:paraId="4CE3FE78" w14:textId="77777777" w:rsidR="00B1017F" w:rsidRDefault="00B1017F" w:rsidP="008A20A5">
            <w:pPr>
              <w:autoSpaceDE w:val="0"/>
              <w:autoSpaceDN w:val="0"/>
              <w:adjustRightInd w:val="0"/>
              <w:contextualSpacing/>
              <w:jc w:val="center"/>
              <w:rPr>
                <w:rFonts w:eastAsia="Calibri"/>
                <w:b/>
                <w:bCs/>
                <w:iCs/>
              </w:rPr>
            </w:pPr>
            <w:r>
              <w:rPr>
                <w:b/>
                <w:bCs/>
              </w:rPr>
              <w:t xml:space="preserve">Član </w:t>
            </w:r>
            <w:r>
              <w:rPr>
                <w:rFonts w:eastAsia="Calibri"/>
                <w:b/>
                <w:bCs/>
                <w:iCs/>
              </w:rPr>
              <w:t>45</w:t>
            </w:r>
          </w:p>
          <w:p w14:paraId="61A61A3B" w14:textId="77777777" w:rsidR="00B1017F" w:rsidRDefault="00B1017F" w:rsidP="008A20A5">
            <w:pPr>
              <w:autoSpaceDE w:val="0"/>
              <w:autoSpaceDN w:val="0"/>
              <w:adjustRightInd w:val="0"/>
              <w:contextualSpacing/>
              <w:jc w:val="center"/>
              <w:rPr>
                <w:rFonts w:eastAsia="Calibri"/>
                <w:b/>
                <w:bCs/>
                <w:iCs/>
              </w:rPr>
            </w:pPr>
            <w:r>
              <w:rPr>
                <w:rFonts w:eastAsia="Calibri"/>
                <w:b/>
                <w:bCs/>
                <w:iCs/>
              </w:rPr>
              <w:t>Obaveze staratelja</w:t>
            </w:r>
          </w:p>
          <w:p w14:paraId="3C494511" w14:textId="77777777" w:rsidR="00B1017F" w:rsidRDefault="00B1017F" w:rsidP="008A20A5">
            <w:pPr>
              <w:autoSpaceDE w:val="0"/>
              <w:autoSpaceDN w:val="0"/>
              <w:adjustRightInd w:val="0"/>
              <w:contextualSpacing/>
              <w:jc w:val="center"/>
              <w:rPr>
                <w:rFonts w:eastAsia="Calibri"/>
                <w:b/>
                <w:bCs/>
                <w:iCs/>
              </w:rPr>
            </w:pPr>
          </w:p>
          <w:p w14:paraId="61EB6BC6" w14:textId="37242CE2" w:rsidR="00B1017F" w:rsidRDefault="008A20A5" w:rsidP="008A20A5">
            <w:pPr>
              <w:autoSpaceDE w:val="0"/>
              <w:autoSpaceDN w:val="0"/>
              <w:adjustRightInd w:val="0"/>
              <w:jc w:val="both"/>
              <w:rPr>
                <w:rFonts w:eastAsia="Calibri"/>
                <w:iCs/>
              </w:rPr>
            </w:pPr>
            <w:r>
              <w:rPr>
                <w:rFonts w:eastAsia="Calibri"/>
                <w:iCs/>
              </w:rPr>
              <w:t>1.</w:t>
            </w:r>
            <w:r w:rsidR="00B1017F">
              <w:rPr>
                <w:rFonts w:eastAsia="Calibri"/>
                <w:iCs/>
              </w:rPr>
              <w:t xml:space="preserve">Staratelj odraslog lica, koja je lišena sposobnosti delovanja , dužan je da se stara o </w:t>
            </w:r>
            <w:r w:rsidR="00B1017F">
              <w:rPr>
                <w:rFonts w:eastAsia="Calibri"/>
                <w:iCs/>
              </w:rPr>
              <w:lastRenderedPageBreak/>
              <w:t xml:space="preserve">njegovoj ličnosti, i posebno o uslovima njegovog smeštaja. </w:t>
            </w:r>
          </w:p>
          <w:p w14:paraId="01DAB631" w14:textId="77777777" w:rsidR="008A20A5" w:rsidRDefault="008A20A5" w:rsidP="008A20A5">
            <w:pPr>
              <w:autoSpaceDE w:val="0"/>
              <w:autoSpaceDN w:val="0"/>
              <w:adjustRightInd w:val="0"/>
              <w:jc w:val="both"/>
              <w:rPr>
                <w:rFonts w:eastAsia="Calibri"/>
                <w:iCs/>
              </w:rPr>
            </w:pPr>
          </w:p>
          <w:p w14:paraId="1F927987" w14:textId="6550B596" w:rsidR="00B1017F" w:rsidRDefault="008A20A5" w:rsidP="008A20A5">
            <w:pPr>
              <w:autoSpaceDE w:val="0"/>
              <w:autoSpaceDN w:val="0"/>
              <w:adjustRightInd w:val="0"/>
              <w:jc w:val="both"/>
              <w:rPr>
                <w:rFonts w:eastAsia="Calibri"/>
                <w:iCs/>
              </w:rPr>
            </w:pPr>
            <w:r>
              <w:rPr>
                <w:rFonts w:eastAsia="Calibri"/>
                <w:iCs/>
              </w:rPr>
              <w:t>2.</w:t>
            </w:r>
            <w:r w:rsidR="00B1017F">
              <w:rPr>
                <w:rFonts w:eastAsia="Calibri"/>
                <w:iCs/>
              </w:rPr>
              <w:t>Staratelj će se posebno starati o posebnom stanju odraslog lica pod njegovom staranjem, sa posebnim razmatranjem razloga zbog kojih je lice lišeno ili ograničeno svojih prava.</w:t>
            </w:r>
          </w:p>
          <w:p w14:paraId="64533AB8" w14:textId="65608A0B" w:rsidR="008A20A5" w:rsidRDefault="008A20A5" w:rsidP="008A20A5">
            <w:pPr>
              <w:autoSpaceDE w:val="0"/>
              <w:autoSpaceDN w:val="0"/>
              <w:adjustRightInd w:val="0"/>
              <w:jc w:val="both"/>
              <w:rPr>
                <w:rFonts w:eastAsia="Calibri"/>
                <w:iCs/>
              </w:rPr>
            </w:pPr>
          </w:p>
          <w:p w14:paraId="439CB398" w14:textId="77777777" w:rsidR="008A20A5" w:rsidRDefault="008A20A5" w:rsidP="008A20A5">
            <w:pPr>
              <w:autoSpaceDE w:val="0"/>
              <w:autoSpaceDN w:val="0"/>
              <w:adjustRightInd w:val="0"/>
              <w:jc w:val="both"/>
              <w:rPr>
                <w:rFonts w:eastAsia="Calibri"/>
                <w:iCs/>
              </w:rPr>
            </w:pPr>
          </w:p>
          <w:p w14:paraId="514CE76A" w14:textId="788D68B7" w:rsidR="00B1017F" w:rsidRDefault="008A20A5" w:rsidP="008A20A5">
            <w:pPr>
              <w:autoSpaceDE w:val="0"/>
              <w:autoSpaceDN w:val="0"/>
              <w:adjustRightInd w:val="0"/>
              <w:jc w:val="both"/>
              <w:rPr>
                <w:rFonts w:eastAsia="Calibri"/>
                <w:iCs/>
              </w:rPr>
            </w:pPr>
            <w:r>
              <w:rPr>
                <w:rFonts w:eastAsia="Calibri"/>
                <w:iCs/>
              </w:rPr>
              <w:t>3.</w:t>
            </w:r>
            <w:r w:rsidR="00B1017F">
              <w:rPr>
                <w:rFonts w:eastAsia="Calibri"/>
                <w:iCs/>
              </w:rPr>
              <w:t>Staratelj će omogućiti odraslom licem pod njegovom staranjem da živi samostalno i dostojanstveno koliko je god moguće.</w:t>
            </w:r>
          </w:p>
          <w:p w14:paraId="63F71C2E" w14:textId="77777777" w:rsidR="008A20A5" w:rsidRDefault="008A20A5" w:rsidP="008A20A5">
            <w:pPr>
              <w:autoSpaceDE w:val="0"/>
              <w:autoSpaceDN w:val="0"/>
              <w:adjustRightInd w:val="0"/>
              <w:jc w:val="both"/>
              <w:rPr>
                <w:rFonts w:eastAsia="Calibri"/>
                <w:iCs/>
              </w:rPr>
            </w:pPr>
          </w:p>
          <w:p w14:paraId="0E56B044" w14:textId="0A5AF963" w:rsidR="00B1017F" w:rsidRDefault="008A20A5" w:rsidP="008A20A5">
            <w:pPr>
              <w:autoSpaceDE w:val="0"/>
              <w:autoSpaceDN w:val="0"/>
              <w:adjustRightInd w:val="0"/>
              <w:jc w:val="both"/>
              <w:rPr>
                <w:rFonts w:eastAsia="Calibri"/>
                <w:iCs/>
              </w:rPr>
            </w:pPr>
            <w:r>
              <w:rPr>
                <w:rFonts w:eastAsia="Calibri"/>
                <w:iCs/>
              </w:rPr>
              <w:t>4.</w:t>
            </w:r>
            <w:r w:rsidR="00B1017F">
              <w:rPr>
                <w:rFonts w:eastAsia="Calibri"/>
                <w:iCs/>
              </w:rPr>
              <w:t>Ako staratelj zaključi da okolnosti ukazuju na potrebu za vraćanjem sposobnosti delovanja  po potrebi, promenom prethodne odluke, on je dužan da obavesti bez odlaganja Organ Starateljstva.</w:t>
            </w:r>
          </w:p>
          <w:p w14:paraId="2EB4E39E" w14:textId="77777777" w:rsidR="00B1017F" w:rsidRDefault="00B1017F" w:rsidP="008A20A5">
            <w:pPr>
              <w:autoSpaceDE w:val="0"/>
              <w:autoSpaceDN w:val="0"/>
              <w:adjustRightInd w:val="0"/>
              <w:contextualSpacing/>
              <w:jc w:val="center"/>
              <w:rPr>
                <w:rFonts w:eastAsia="Calibri"/>
                <w:b/>
                <w:bCs/>
                <w:iCs/>
              </w:rPr>
            </w:pPr>
          </w:p>
          <w:p w14:paraId="6C8CDFBD" w14:textId="77777777" w:rsidR="00B1017F" w:rsidRDefault="00B1017F" w:rsidP="00B1017F">
            <w:pPr>
              <w:autoSpaceDE w:val="0"/>
              <w:autoSpaceDN w:val="0"/>
              <w:adjustRightInd w:val="0"/>
              <w:spacing w:line="276" w:lineRule="auto"/>
              <w:ind w:left="720"/>
              <w:contextualSpacing/>
              <w:jc w:val="center"/>
              <w:rPr>
                <w:rFonts w:eastAsia="Calibri"/>
                <w:b/>
                <w:bCs/>
                <w:iCs/>
              </w:rPr>
            </w:pPr>
          </w:p>
          <w:p w14:paraId="36CBDA58" w14:textId="575BD664" w:rsidR="00B1017F" w:rsidRDefault="00B1017F" w:rsidP="00913607">
            <w:pPr>
              <w:autoSpaceDE w:val="0"/>
              <w:autoSpaceDN w:val="0"/>
              <w:adjustRightInd w:val="0"/>
              <w:spacing w:line="276" w:lineRule="auto"/>
              <w:contextualSpacing/>
              <w:rPr>
                <w:rFonts w:eastAsia="Calibri"/>
                <w:b/>
                <w:bCs/>
                <w:iCs/>
              </w:rPr>
            </w:pPr>
          </w:p>
          <w:p w14:paraId="53F3354C" w14:textId="77777777" w:rsidR="008A20A5" w:rsidRDefault="008A20A5" w:rsidP="004521E2">
            <w:pPr>
              <w:autoSpaceDE w:val="0"/>
              <w:autoSpaceDN w:val="0"/>
              <w:adjustRightInd w:val="0"/>
              <w:contextualSpacing/>
              <w:jc w:val="center"/>
              <w:rPr>
                <w:b/>
                <w:bCs/>
              </w:rPr>
            </w:pPr>
          </w:p>
          <w:p w14:paraId="45843836" w14:textId="5B8D39E7" w:rsidR="00B1017F" w:rsidRDefault="00B1017F" w:rsidP="004521E2">
            <w:pPr>
              <w:autoSpaceDE w:val="0"/>
              <w:autoSpaceDN w:val="0"/>
              <w:adjustRightInd w:val="0"/>
              <w:contextualSpacing/>
              <w:jc w:val="center"/>
              <w:rPr>
                <w:rFonts w:eastAsia="Calibri"/>
                <w:b/>
                <w:bCs/>
                <w:iCs/>
              </w:rPr>
            </w:pPr>
            <w:r>
              <w:rPr>
                <w:b/>
                <w:bCs/>
              </w:rPr>
              <w:t xml:space="preserve">Član </w:t>
            </w:r>
            <w:r>
              <w:rPr>
                <w:rFonts w:eastAsia="Calibri"/>
                <w:b/>
                <w:bCs/>
                <w:iCs/>
              </w:rPr>
              <w:t>46</w:t>
            </w:r>
          </w:p>
          <w:p w14:paraId="7C6D4C13" w14:textId="77777777" w:rsidR="00B1017F" w:rsidRDefault="00B1017F" w:rsidP="004521E2">
            <w:pPr>
              <w:autoSpaceDE w:val="0"/>
              <w:autoSpaceDN w:val="0"/>
              <w:adjustRightInd w:val="0"/>
              <w:contextualSpacing/>
              <w:jc w:val="center"/>
              <w:rPr>
                <w:rFonts w:eastAsia="Calibri"/>
                <w:b/>
                <w:bCs/>
                <w:iCs/>
              </w:rPr>
            </w:pPr>
            <w:r>
              <w:rPr>
                <w:rFonts w:eastAsia="Calibri"/>
                <w:b/>
                <w:bCs/>
                <w:iCs/>
              </w:rPr>
              <w:t>Analogija sa pravilima staranja o detetu</w:t>
            </w:r>
          </w:p>
          <w:p w14:paraId="080C7AA7" w14:textId="77777777" w:rsidR="00B1017F" w:rsidRDefault="00B1017F" w:rsidP="004521E2">
            <w:pPr>
              <w:autoSpaceDE w:val="0"/>
              <w:autoSpaceDN w:val="0"/>
              <w:adjustRightInd w:val="0"/>
              <w:contextualSpacing/>
              <w:jc w:val="center"/>
              <w:rPr>
                <w:rFonts w:eastAsia="Calibri"/>
                <w:b/>
                <w:bCs/>
                <w:iCs/>
              </w:rPr>
            </w:pPr>
          </w:p>
          <w:p w14:paraId="61CA14FC" w14:textId="77777777" w:rsidR="00B1017F" w:rsidRDefault="00B1017F" w:rsidP="004521E2">
            <w:pPr>
              <w:autoSpaceDE w:val="0"/>
              <w:autoSpaceDN w:val="0"/>
              <w:adjustRightInd w:val="0"/>
              <w:contextualSpacing/>
              <w:jc w:val="center"/>
              <w:rPr>
                <w:rFonts w:eastAsia="Calibri"/>
                <w:b/>
                <w:bCs/>
                <w:iCs/>
              </w:rPr>
            </w:pPr>
          </w:p>
          <w:p w14:paraId="2093E9DB" w14:textId="414ADEB1" w:rsidR="00B1017F" w:rsidRDefault="004521E2" w:rsidP="004521E2">
            <w:pPr>
              <w:autoSpaceDE w:val="0"/>
              <w:autoSpaceDN w:val="0"/>
              <w:adjustRightInd w:val="0"/>
              <w:jc w:val="both"/>
              <w:rPr>
                <w:rFonts w:eastAsia="Calibri"/>
                <w:iCs/>
              </w:rPr>
            </w:pPr>
            <w:r>
              <w:rPr>
                <w:rFonts w:eastAsia="Calibri"/>
                <w:iCs/>
              </w:rPr>
              <w:t>1.</w:t>
            </w:r>
            <w:r w:rsidR="00B1017F">
              <w:rPr>
                <w:rFonts w:eastAsia="Calibri"/>
                <w:iCs/>
              </w:rPr>
              <w:t>Staratelj odraslog lice koje je potpuno lišena sposobnosti delovanja ima dužnosti i prava staratelja deteta koje nije navršilo 14 godina.</w:t>
            </w:r>
          </w:p>
          <w:p w14:paraId="704E1499" w14:textId="5961767F" w:rsidR="004521E2" w:rsidRDefault="004521E2" w:rsidP="004521E2">
            <w:pPr>
              <w:autoSpaceDE w:val="0"/>
              <w:autoSpaceDN w:val="0"/>
              <w:adjustRightInd w:val="0"/>
              <w:jc w:val="both"/>
              <w:rPr>
                <w:rFonts w:eastAsia="Calibri"/>
                <w:iCs/>
              </w:rPr>
            </w:pPr>
          </w:p>
          <w:p w14:paraId="0B0BC85F" w14:textId="77777777" w:rsidR="002C6EBF" w:rsidRDefault="002C6EBF" w:rsidP="004521E2">
            <w:pPr>
              <w:autoSpaceDE w:val="0"/>
              <w:autoSpaceDN w:val="0"/>
              <w:adjustRightInd w:val="0"/>
              <w:jc w:val="both"/>
              <w:rPr>
                <w:rFonts w:eastAsia="Calibri"/>
                <w:iCs/>
              </w:rPr>
            </w:pPr>
          </w:p>
          <w:p w14:paraId="657F3605" w14:textId="0925747E" w:rsidR="00B1017F" w:rsidRDefault="004521E2" w:rsidP="004521E2">
            <w:pPr>
              <w:autoSpaceDE w:val="0"/>
              <w:autoSpaceDN w:val="0"/>
              <w:adjustRightInd w:val="0"/>
              <w:jc w:val="both"/>
              <w:rPr>
                <w:rFonts w:eastAsia="Calibri"/>
                <w:iCs/>
              </w:rPr>
            </w:pPr>
            <w:r>
              <w:rPr>
                <w:rFonts w:eastAsia="Calibri"/>
                <w:iCs/>
              </w:rPr>
              <w:t>2.</w:t>
            </w:r>
            <w:r w:rsidR="00B1017F">
              <w:rPr>
                <w:rFonts w:eastAsia="Calibri"/>
                <w:iCs/>
              </w:rPr>
              <w:t xml:space="preserve">Staratelj lica koje je delimično lišena sposobnosti delovanja (ograničavanje pravne sposobnosti), ima dužnosti staratelja deteta koje je navršilo 14 godina. Pod određenim </w:t>
            </w:r>
            <w:r w:rsidR="00B1017F">
              <w:rPr>
                <w:rFonts w:eastAsia="Calibri"/>
                <w:iCs/>
              </w:rPr>
              <w:lastRenderedPageBreak/>
              <w:t>okolnostima, Organ Starateljstva će dozvoliti sve pravne poslove koje može preduzeti lice sa potpunim poslovnom sposobnošću.</w:t>
            </w:r>
          </w:p>
          <w:p w14:paraId="5C48583F" w14:textId="77777777" w:rsidR="00B1017F" w:rsidRDefault="00B1017F" w:rsidP="004521E2">
            <w:pPr>
              <w:autoSpaceDE w:val="0"/>
              <w:autoSpaceDN w:val="0"/>
              <w:adjustRightInd w:val="0"/>
              <w:contextualSpacing/>
              <w:rPr>
                <w:rFonts w:eastAsia="Calibri"/>
                <w:b/>
                <w:bCs/>
                <w:iCs/>
              </w:rPr>
            </w:pPr>
          </w:p>
          <w:p w14:paraId="342A4790" w14:textId="3D53E09F" w:rsidR="002C6EBF" w:rsidRDefault="002C6EBF" w:rsidP="00DA78C8">
            <w:pPr>
              <w:autoSpaceDE w:val="0"/>
              <w:autoSpaceDN w:val="0"/>
              <w:adjustRightInd w:val="0"/>
              <w:contextualSpacing/>
              <w:jc w:val="center"/>
              <w:rPr>
                <w:b/>
                <w:bCs/>
              </w:rPr>
            </w:pPr>
          </w:p>
          <w:p w14:paraId="55DCF89F" w14:textId="77777777" w:rsidR="00155F2C" w:rsidRDefault="00155F2C" w:rsidP="00DA78C8">
            <w:pPr>
              <w:autoSpaceDE w:val="0"/>
              <w:autoSpaceDN w:val="0"/>
              <w:adjustRightInd w:val="0"/>
              <w:contextualSpacing/>
              <w:jc w:val="center"/>
              <w:rPr>
                <w:b/>
                <w:bCs/>
              </w:rPr>
            </w:pPr>
          </w:p>
          <w:p w14:paraId="5E6E6172" w14:textId="312D5BDF" w:rsidR="00B1017F" w:rsidRDefault="00B1017F" w:rsidP="00DA78C8">
            <w:pPr>
              <w:autoSpaceDE w:val="0"/>
              <w:autoSpaceDN w:val="0"/>
              <w:adjustRightInd w:val="0"/>
              <w:contextualSpacing/>
              <w:jc w:val="center"/>
              <w:rPr>
                <w:rFonts w:eastAsia="Calibri"/>
                <w:b/>
                <w:bCs/>
                <w:iCs/>
              </w:rPr>
            </w:pPr>
            <w:r>
              <w:rPr>
                <w:b/>
                <w:bCs/>
              </w:rPr>
              <w:t xml:space="preserve">Član </w:t>
            </w:r>
            <w:r>
              <w:rPr>
                <w:rFonts w:eastAsia="Calibri"/>
                <w:b/>
                <w:bCs/>
                <w:iCs/>
              </w:rPr>
              <w:t>47</w:t>
            </w:r>
          </w:p>
          <w:p w14:paraId="4B9D3638" w14:textId="77777777" w:rsidR="00B1017F" w:rsidRDefault="00B1017F" w:rsidP="00DA78C8">
            <w:pPr>
              <w:autoSpaceDE w:val="0"/>
              <w:autoSpaceDN w:val="0"/>
              <w:adjustRightInd w:val="0"/>
              <w:contextualSpacing/>
              <w:jc w:val="center"/>
              <w:rPr>
                <w:rFonts w:eastAsia="Calibri"/>
                <w:b/>
                <w:bCs/>
                <w:iCs/>
              </w:rPr>
            </w:pPr>
            <w:r>
              <w:rPr>
                <w:rFonts w:eastAsia="Calibri"/>
                <w:b/>
                <w:bCs/>
                <w:iCs/>
              </w:rPr>
              <w:t>Privremeni staratelj</w:t>
            </w:r>
          </w:p>
          <w:p w14:paraId="6935DA15" w14:textId="77777777" w:rsidR="00B1017F" w:rsidRDefault="00B1017F" w:rsidP="00DA78C8">
            <w:pPr>
              <w:autoSpaceDE w:val="0"/>
              <w:autoSpaceDN w:val="0"/>
              <w:adjustRightInd w:val="0"/>
              <w:spacing w:line="276" w:lineRule="auto"/>
              <w:contextualSpacing/>
              <w:jc w:val="center"/>
              <w:rPr>
                <w:rFonts w:eastAsia="Calibri"/>
                <w:b/>
                <w:bCs/>
                <w:iCs/>
              </w:rPr>
            </w:pPr>
          </w:p>
          <w:p w14:paraId="51FC4C5E" w14:textId="1F4077AE" w:rsidR="00B1017F" w:rsidRDefault="00155F2C" w:rsidP="00DA78C8">
            <w:pPr>
              <w:autoSpaceDE w:val="0"/>
              <w:autoSpaceDN w:val="0"/>
              <w:adjustRightInd w:val="0"/>
              <w:spacing w:line="276" w:lineRule="auto"/>
              <w:jc w:val="both"/>
              <w:rPr>
                <w:rFonts w:eastAsia="Calibri"/>
                <w:iCs/>
              </w:rPr>
            </w:pPr>
            <w:r>
              <w:rPr>
                <w:rFonts w:eastAsia="Calibri"/>
                <w:iCs/>
              </w:rPr>
              <w:t>1.</w:t>
            </w:r>
            <w:r w:rsidR="00B1017F">
              <w:rPr>
                <w:rFonts w:eastAsia="Calibri"/>
                <w:iCs/>
              </w:rPr>
              <w:t xml:space="preserve">Sud pred kojim je pokrenut postupak za lišenje sposobnosti delovanja  dužan je da u vezi s tim bez odlaganja obavesti Organ Starateljstva, koji će, po potrebi, dodeliti njemu privremenog staratelja. </w:t>
            </w:r>
          </w:p>
          <w:p w14:paraId="073C0B0E" w14:textId="77777777" w:rsidR="00155F2C" w:rsidRDefault="00155F2C" w:rsidP="00DA78C8">
            <w:pPr>
              <w:autoSpaceDE w:val="0"/>
              <w:autoSpaceDN w:val="0"/>
              <w:adjustRightInd w:val="0"/>
              <w:spacing w:line="276" w:lineRule="auto"/>
              <w:jc w:val="both"/>
              <w:rPr>
                <w:rFonts w:eastAsia="Calibri"/>
                <w:iCs/>
              </w:rPr>
            </w:pPr>
          </w:p>
          <w:p w14:paraId="570A8BD6" w14:textId="686CF766" w:rsidR="00B1017F" w:rsidRDefault="00155F2C" w:rsidP="00DA78C8">
            <w:pPr>
              <w:autoSpaceDE w:val="0"/>
              <w:autoSpaceDN w:val="0"/>
              <w:adjustRightInd w:val="0"/>
              <w:jc w:val="both"/>
              <w:rPr>
                <w:rFonts w:eastAsia="Calibri"/>
                <w:iCs/>
              </w:rPr>
            </w:pPr>
            <w:r>
              <w:rPr>
                <w:rFonts w:eastAsia="Calibri"/>
                <w:iCs/>
              </w:rPr>
              <w:t>2.</w:t>
            </w:r>
            <w:r w:rsidR="00B1017F">
              <w:rPr>
                <w:rFonts w:eastAsia="Calibri"/>
                <w:iCs/>
              </w:rPr>
              <w:t>Odredbe o starateljstvu nad detetom koje je navršilo 14 godina, primenjivaće se na prava i obaveze privremenog staratelja iz stava 1. ovog člana, ali Organ Starateljstva, kada je tako nešto potrebno, može da proširi sprovođenje odredbi o starateljstvu nad detetom koje nije navršilo 14 godina.</w:t>
            </w:r>
          </w:p>
          <w:p w14:paraId="4AA37AD7" w14:textId="743DEB74" w:rsidR="00B1017F" w:rsidRDefault="00B1017F" w:rsidP="00DA78C8">
            <w:pPr>
              <w:autoSpaceDE w:val="0"/>
              <w:autoSpaceDN w:val="0"/>
              <w:adjustRightInd w:val="0"/>
              <w:contextualSpacing/>
              <w:jc w:val="both"/>
              <w:rPr>
                <w:rFonts w:eastAsia="Calibri"/>
                <w:iCs/>
              </w:rPr>
            </w:pPr>
          </w:p>
          <w:p w14:paraId="067EB6A2" w14:textId="77777777" w:rsidR="00DA78C8" w:rsidRDefault="00DA78C8" w:rsidP="00DA78C8">
            <w:pPr>
              <w:autoSpaceDE w:val="0"/>
              <w:autoSpaceDN w:val="0"/>
              <w:adjustRightInd w:val="0"/>
              <w:contextualSpacing/>
              <w:jc w:val="both"/>
              <w:rPr>
                <w:rFonts w:eastAsia="Calibri"/>
                <w:iCs/>
              </w:rPr>
            </w:pPr>
          </w:p>
          <w:p w14:paraId="7CAC6BBC" w14:textId="41114CE0" w:rsidR="00B1017F" w:rsidRDefault="00B4355C" w:rsidP="00DA78C8">
            <w:pPr>
              <w:autoSpaceDE w:val="0"/>
              <w:autoSpaceDN w:val="0"/>
              <w:adjustRightInd w:val="0"/>
              <w:jc w:val="both"/>
              <w:rPr>
                <w:rFonts w:eastAsia="Calibri"/>
                <w:iCs/>
              </w:rPr>
            </w:pPr>
            <w:r>
              <w:rPr>
                <w:rFonts w:eastAsia="Calibri"/>
                <w:iCs/>
              </w:rPr>
              <w:t>3.</w:t>
            </w:r>
            <w:r w:rsidR="00B1017F">
              <w:rPr>
                <w:rFonts w:eastAsia="Calibri"/>
                <w:iCs/>
              </w:rPr>
              <w:t>Obaveze privremenog staratelja prestaju kada se dodeljuje stalni staratelj, ili odlukom suda kojom se uskraćuje lišavanje sposobnosti delovanja.</w:t>
            </w:r>
          </w:p>
          <w:p w14:paraId="7A6F774B" w14:textId="4D97A6EC" w:rsidR="00B1017F" w:rsidRDefault="00B1017F" w:rsidP="00DA78C8">
            <w:pPr>
              <w:autoSpaceDE w:val="0"/>
              <w:autoSpaceDN w:val="0"/>
              <w:adjustRightInd w:val="0"/>
              <w:contextualSpacing/>
              <w:rPr>
                <w:b/>
                <w:bCs/>
              </w:rPr>
            </w:pPr>
          </w:p>
          <w:p w14:paraId="1B2A23BE" w14:textId="09BFDD31" w:rsidR="00B1017F" w:rsidRDefault="00B1017F" w:rsidP="00DA78C8">
            <w:pPr>
              <w:autoSpaceDE w:val="0"/>
              <w:autoSpaceDN w:val="0"/>
              <w:adjustRightInd w:val="0"/>
              <w:contextualSpacing/>
              <w:rPr>
                <w:b/>
                <w:bCs/>
              </w:rPr>
            </w:pPr>
          </w:p>
          <w:p w14:paraId="20954DD6" w14:textId="6C09A1F5" w:rsidR="00DA78C8" w:rsidRDefault="00DA78C8" w:rsidP="00DA78C8">
            <w:pPr>
              <w:autoSpaceDE w:val="0"/>
              <w:autoSpaceDN w:val="0"/>
              <w:adjustRightInd w:val="0"/>
              <w:contextualSpacing/>
              <w:rPr>
                <w:b/>
                <w:bCs/>
              </w:rPr>
            </w:pPr>
          </w:p>
          <w:p w14:paraId="48971C4E" w14:textId="0051A947" w:rsidR="00DA78C8" w:rsidRDefault="00DA78C8" w:rsidP="00DA78C8">
            <w:pPr>
              <w:autoSpaceDE w:val="0"/>
              <w:autoSpaceDN w:val="0"/>
              <w:adjustRightInd w:val="0"/>
              <w:contextualSpacing/>
              <w:rPr>
                <w:b/>
                <w:bCs/>
              </w:rPr>
            </w:pPr>
          </w:p>
          <w:p w14:paraId="57D7A99C" w14:textId="77777777" w:rsidR="00DA78C8" w:rsidRDefault="00DA78C8" w:rsidP="00DA78C8">
            <w:pPr>
              <w:autoSpaceDE w:val="0"/>
              <w:autoSpaceDN w:val="0"/>
              <w:adjustRightInd w:val="0"/>
              <w:contextualSpacing/>
              <w:rPr>
                <w:b/>
                <w:bCs/>
              </w:rPr>
            </w:pPr>
          </w:p>
          <w:p w14:paraId="75471991" w14:textId="77777777" w:rsidR="00892D96" w:rsidRDefault="00892D96" w:rsidP="00DA78C8">
            <w:pPr>
              <w:autoSpaceDE w:val="0"/>
              <w:autoSpaceDN w:val="0"/>
              <w:adjustRightInd w:val="0"/>
              <w:contextualSpacing/>
              <w:rPr>
                <w:b/>
                <w:bCs/>
              </w:rPr>
            </w:pPr>
          </w:p>
          <w:p w14:paraId="5A612C03" w14:textId="77777777" w:rsidR="001D1292" w:rsidRDefault="001D1292" w:rsidP="00BE5F90">
            <w:pPr>
              <w:autoSpaceDE w:val="0"/>
              <w:autoSpaceDN w:val="0"/>
              <w:adjustRightInd w:val="0"/>
              <w:contextualSpacing/>
              <w:jc w:val="center"/>
              <w:rPr>
                <w:b/>
                <w:bCs/>
              </w:rPr>
            </w:pPr>
          </w:p>
          <w:p w14:paraId="3235602A" w14:textId="77777777" w:rsidR="001D1292" w:rsidRDefault="001D1292" w:rsidP="00BE5F90">
            <w:pPr>
              <w:autoSpaceDE w:val="0"/>
              <w:autoSpaceDN w:val="0"/>
              <w:adjustRightInd w:val="0"/>
              <w:contextualSpacing/>
              <w:jc w:val="center"/>
              <w:rPr>
                <w:b/>
                <w:bCs/>
              </w:rPr>
            </w:pPr>
          </w:p>
          <w:p w14:paraId="3AA9EA3E" w14:textId="77E89F54" w:rsidR="00B1017F" w:rsidRDefault="00B1017F" w:rsidP="00BE5F90">
            <w:pPr>
              <w:autoSpaceDE w:val="0"/>
              <w:autoSpaceDN w:val="0"/>
              <w:adjustRightInd w:val="0"/>
              <w:contextualSpacing/>
              <w:jc w:val="center"/>
              <w:rPr>
                <w:rFonts w:eastAsia="Calibri"/>
                <w:b/>
                <w:bCs/>
                <w:iCs/>
              </w:rPr>
            </w:pPr>
            <w:r>
              <w:rPr>
                <w:b/>
                <w:bCs/>
              </w:rPr>
              <w:t xml:space="preserve">Član </w:t>
            </w:r>
            <w:r>
              <w:rPr>
                <w:rFonts w:eastAsia="Calibri"/>
                <w:b/>
                <w:bCs/>
                <w:iCs/>
              </w:rPr>
              <w:t xml:space="preserve">48 </w:t>
            </w:r>
          </w:p>
          <w:p w14:paraId="238C2B89" w14:textId="77777777" w:rsidR="00B1017F" w:rsidRDefault="00B1017F" w:rsidP="00BE5F90">
            <w:pPr>
              <w:autoSpaceDE w:val="0"/>
              <w:autoSpaceDN w:val="0"/>
              <w:adjustRightInd w:val="0"/>
              <w:contextualSpacing/>
              <w:jc w:val="center"/>
              <w:rPr>
                <w:rFonts w:eastAsia="Calibri"/>
                <w:b/>
                <w:bCs/>
                <w:iCs/>
              </w:rPr>
            </w:pPr>
            <w:r>
              <w:rPr>
                <w:rFonts w:eastAsia="Calibri"/>
                <w:b/>
                <w:bCs/>
                <w:iCs/>
              </w:rPr>
              <w:t>Nadzor</w:t>
            </w:r>
          </w:p>
          <w:p w14:paraId="0911ACA4" w14:textId="357C06EF" w:rsidR="00892D96" w:rsidRDefault="00892D96" w:rsidP="00BE5F90">
            <w:pPr>
              <w:autoSpaceDE w:val="0"/>
              <w:autoSpaceDN w:val="0"/>
              <w:adjustRightInd w:val="0"/>
              <w:contextualSpacing/>
              <w:rPr>
                <w:rFonts w:eastAsia="Calibri"/>
                <w:b/>
                <w:bCs/>
                <w:iCs/>
              </w:rPr>
            </w:pPr>
          </w:p>
          <w:p w14:paraId="608EDF59" w14:textId="77777777" w:rsidR="00B1017F" w:rsidRDefault="00B1017F" w:rsidP="00BE5F90">
            <w:pPr>
              <w:autoSpaceDE w:val="0"/>
              <w:autoSpaceDN w:val="0"/>
              <w:adjustRightInd w:val="0"/>
              <w:contextualSpacing/>
              <w:jc w:val="center"/>
              <w:rPr>
                <w:rFonts w:eastAsia="Calibri"/>
                <w:b/>
                <w:bCs/>
                <w:iCs/>
              </w:rPr>
            </w:pPr>
          </w:p>
          <w:p w14:paraId="641B4168" w14:textId="0597369D" w:rsidR="00B1017F" w:rsidRDefault="00892D96" w:rsidP="00BE5F90">
            <w:pPr>
              <w:numPr>
                <w:ilvl w:val="0"/>
                <w:numId w:val="128"/>
              </w:numPr>
              <w:autoSpaceDE w:val="0"/>
              <w:autoSpaceDN w:val="0"/>
              <w:adjustRightInd w:val="0"/>
              <w:ind w:left="0"/>
              <w:jc w:val="both"/>
              <w:rPr>
                <w:rFonts w:eastAsia="Calibri"/>
                <w:iCs/>
              </w:rPr>
            </w:pPr>
            <w:r>
              <w:rPr>
                <w:rFonts w:eastAsia="Calibri"/>
                <w:iCs/>
              </w:rPr>
              <w:t>1.</w:t>
            </w:r>
            <w:r w:rsidR="00B1017F">
              <w:rPr>
                <w:rFonts w:eastAsia="Calibri"/>
                <w:iCs/>
              </w:rPr>
              <w:t>Organa Starateljstva je dužan da vrši stalni nadzor životnih uslova lica lišene sposobnosti delovanja, njegovih zdravstvenih uslova i posebno uslova koji prouzrokuju gubitak ili ograničenje njegove sposobnosti delovanja.</w:t>
            </w:r>
          </w:p>
          <w:p w14:paraId="1516E913" w14:textId="6D5CEBA0" w:rsidR="00892D96" w:rsidRDefault="00892D96" w:rsidP="00BE5F90">
            <w:pPr>
              <w:autoSpaceDE w:val="0"/>
              <w:autoSpaceDN w:val="0"/>
              <w:adjustRightInd w:val="0"/>
              <w:jc w:val="both"/>
              <w:rPr>
                <w:rFonts w:eastAsia="Calibri"/>
                <w:iCs/>
              </w:rPr>
            </w:pPr>
          </w:p>
          <w:p w14:paraId="20C84A6B" w14:textId="77777777" w:rsidR="00892D96" w:rsidRDefault="00892D96" w:rsidP="00BE5F90">
            <w:pPr>
              <w:autoSpaceDE w:val="0"/>
              <w:autoSpaceDN w:val="0"/>
              <w:adjustRightInd w:val="0"/>
              <w:jc w:val="both"/>
              <w:rPr>
                <w:rFonts w:eastAsia="Calibri"/>
                <w:iCs/>
              </w:rPr>
            </w:pPr>
          </w:p>
          <w:p w14:paraId="04A91817" w14:textId="29C2C824" w:rsidR="00B1017F" w:rsidRDefault="00892D96" w:rsidP="00BE5F90">
            <w:pPr>
              <w:autoSpaceDE w:val="0"/>
              <w:autoSpaceDN w:val="0"/>
              <w:adjustRightInd w:val="0"/>
              <w:jc w:val="both"/>
              <w:rPr>
                <w:rFonts w:eastAsia="Calibri"/>
                <w:iCs/>
              </w:rPr>
            </w:pPr>
            <w:r>
              <w:rPr>
                <w:rFonts w:eastAsia="Calibri"/>
                <w:iCs/>
              </w:rPr>
              <w:t>2.</w:t>
            </w:r>
            <w:r w:rsidR="00B1017F">
              <w:rPr>
                <w:rFonts w:eastAsia="Calibri"/>
                <w:iCs/>
              </w:rPr>
              <w:t>Organ Starateljstva prima redovne izveštaje od strane staratelja ili od ustanove gde je smešteno lice, odnosno zdravstvene ustanove gde se lice pod starateljstvom leči ili je smešteno na lečenje.</w:t>
            </w:r>
          </w:p>
          <w:p w14:paraId="3084C799" w14:textId="2A7CFEC3" w:rsidR="00892D96" w:rsidRDefault="00892D96" w:rsidP="00BE5F90">
            <w:pPr>
              <w:autoSpaceDE w:val="0"/>
              <w:autoSpaceDN w:val="0"/>
              <w:adjustRightInd w:val="0"/>
              <w:jc w:val="both"/>
              <w:rPr>
                <w:rFonts w:eastAsia="Calibri"/>
                <w:iCs/>
              </w:rPr>
            </w:pPr>
          </w:p>
          <w:p w14:paraId="18463803" w14:textId="77777777" w:rsidR="001D1292" w:rsidRDefault="001D1292" w:rsidP="00BE5F90">
            <w:pPr>
              <w:autoSpaceDE w:val="0"/>
              <w:autoSpaceDN w:val="0"/>
              <w:adjustRightInd w:val="0"/>
              <w:jc w:val="both"/>
              <w:rPr>
                <w:rFonts w:eastAsia="Calibri"/>
                <w:iCs/>
              </w:rPr>
            </w:pPr>
          </w:p>
          <w:p w14:paraId="660DCDA5" w14:textId="77777777" w:rsidR="00B1017F" w:rsidRDefault="00B1017F" w:rsidP="00BE5F90">
            <w:pPr>
              <w:numPr>
                <w:ilvl w:val="0"/>
                <w:numId w:val="128"/>
              </w:numPr>
              <w:autoSpaceDE w:val="0"/>
              <w:autoSpaceDN w:val="0"/>
              <w:adjustRightInd w:val="0"/>
              <w:ind w:left="0"/>
              <w:jc w:val="both"/>
              <w:rPr>
                <w:rFonts w:eastAsia="Calibri"/>
                <w:iCs/>
              </w:rPr>
            </w:pPr>
            <w:r>
              <w:rPr>
                <w:rFonts w:eastAsia="Calibri"/>
                <w:iCs/>
              </w:rPr>
              <w:t>U skladu sa svojom službenom dužnošću, Organ Starateljstva pokreće sve neophodne sudske postupke da vrati poslovnu sposobnost lica pod starateljstvom, ako donosi zaključak da promena uslova to zahteva.</w:t>
            </w:r>
          </w:p>
          <w:p w14:paraId="3A9721FC" w14:textId="33FBE5FE" w:rsidR="00B1017F" w:rsidRDefault="00B1017F" w:rsidP="00BE5F90">
            <w:pPr>
              <w:contextualSpacing/>
              <w:jc w:val="center"/>
              <w:rPr>
                <w:b/>
                <w:bCs/>
              </w:rPr>
            </w:pPr>
          </w:p>
          <w:p w14:paraId="61B31C89" w14:textId="77777777" w:rsidR="00892D96" w:rsidRDefault="00892D96" w:rsidP="00BE5F90">
            <w:pPr>
              <w:contextualSpacing/>
              <w:jc w:val="center"/>
              <w:rPr>
                <w:b/>
                <w:bCs/>
              </w:rPr>
            </w:pPr>
          </w:p>
          <w:p w14:paraId="0B44E675" w14:textId="77777777" w:rsidR="00B41AEE" w:rsidRDefault="00B41AEE" w:rsidP="00BE5F90">
            <w:pPr>
              <w:autoSpaceDE w:val="0"/>
              <w:autoSpaceDN w:val="0"/>
              <w:adjustRightInd w:val="0"/>
              <w:contextualSpacing/>
              <w:jc w:val="center"/>
              <w:rPr>
                <w:b/>
                <w:bCs/>
              </w:rPr>
            </w:pPr>
          </w:p>
          <w:p w14:paraId="167B514D" w14:textId="77777777" w:rsidR="00B41AEE" w:rsidRDefault="00B41AEE" w:rsidP="00321A6D">
            <w:pPr>
              <w:autoSpaceDE w:val="0"/>
              <w:autoSpaceDN w:val="0"/>
              <w:adjustRightInd w:val="0"/>
              <w:contextualSpacing/>
              <w:jc w:val="center"/>
              <w:rPr>
                <w:b/>
                <w:bCs/>
              </w:rPr>
            </w:pPr>
          </w:p>
          <w:p w14:paraId="52FFA1BA" w14:textId="449EADB8" w:rsidR="00B1017F" w:rsidRDefault="00B1017F" w:rsidP="00321A6D">
            <w:pPr>
              <w:autoSpaceDE w:val="0"/>
              <w:autoSpaceDN w:val="0"/>
              <w:adjustRightInd w:val="0"/>
              <w:contextualSpacing/>
              <w:jc w:val="center"/>
              <w:rPr>
                <w:rFonts w:eastAsia="Calibri"/>
                <w:b/>
                <w:bCs/>
                <w:iCs/>
              </w:rPr>
            </w:pPr>
            <w:r>
              <w:rPr>
                <w:b/>
                <w:bCs/>
              </w:rPr>
              <w:t xml:space="preserve">Član </w:t>
            </w:r>
            <w:r>
              <w:rPr>
                <w:rFonts w:eastAsia="Calibri"/>
                <w:b/>
                <w:bCs/>
                <w:iCs/>
              </w:rPr>
              <w:t xml:space="preserve">49 </w:t>
            </w:r>
          </w:p>
          <w:p w14:paraId="33EC4CF7" w14:textId="77777777" w:rsidR="00B1017F" w:rsidRDefault="00B1017F" w:rsidP="00321A6D">
            <w:pPr>
              <w:autoSpaceDE w:val="0"/>
              <w:autoSpaceDN w:val="0"/>
              <w:adjustRightInd w:val="0"/>
              <w:contextualSpacing/>
              <w:jc w:val="center"/>
              <w:rPr>
                <w:rFonts w:eastAsia="Calibri"/>
                <w:b/>
                <w:bCs/>
                <w:iCs/>
              </w:rPr>
            </w:pPr>
            <w:r>
              <w:rPr>
                <w:rFonts w:eastAsia="Calibri"/>
                <w:b/>
                <w:bCs/>
                <w:iCs/>
              </w:rPr>
              <w:t>Popis imovine</w:t>
            </w:r>
          </w:p>
          <w:p w14:paraId="4C984B68" w14:textId="1900A3F7" w:rsidR="00B1017F" w:rsidRDefault="00B1017F" w:rsidP="00321A6D">
            <w:pPr>
              <w:contextualSpacing/>
              <w:jc w:val="both"/>
            </w:pPr>
          </w:p>
          <w:p w14:paraId="0991A0B0" w14:textId="55E7C91C" w:rsidR="00B1017F" w:rsidRDefault="00BE5F90" w:rsidP="00321A6D">
            <w:pPr>
              <w:numPr>
                <w:ilvl w:val="0"/>
                <w:numId w:val="129"/>
              </w:numPr>
              <w:ind w:left="0"/>
              <w:contextualSpacing/>
              <w:jc w:val="both"/>
              <w:rPr>
                <w:b/>
                <w:bCs/>
              </w:rPr>
            </w:pPr>
            <w:r>
              <w:t>1.</w:t>
            </w:r>
            <w:r w:rsidR="00B1017F">
              <w:t xml:space="preserve">Ako punoletno lice koje je postavljeno pod starateljstvo ima osnovnu imovinu, Organ Starateljstva je obavezan da priloži njegovom izveštaju o radu popis i izveštaj o proceni ove </w:t>
            </w:r>
            <w:r w:rsidR="00B1017F">
              <w:lastRenderedPageBreak/>
              <w:t>imovine. Isto važi i za lice koje vrši dužnost staratelja u ime Organa Starateljstva.</w:t>
            </w:r>
          </w:p>
          <w:p w14:paraId="32CE337D" w14:textId="1A8361A7" w:rsidR="00B1017F" w:rsidRDefault="00B1017F" w:rsidP="00321A6D">
            <w:pPr>
              <w:contextualSpacing/>
              <w:jc w:val="both"/>
              <w:rPr>
                <w:b/>
                <w:bCs/>
              </w:rPr>
            </w:pPr>
          </w:p>
          <w:p w14:paraId="1586ACA9" w14:textId="72D59DEF" w:rsidR="00BE5F90" w:rsidRDefault="00BE5F90" w:rsidP="00321A6D">
            <w:pPr>
              <w:contextualSpacing/>
              <w:jc w:val="both"/>
              <w:rPr>
                <w:b/>
                <w:bCs/>
              </w:rPr>
            </w:pPr>
          </w:p>
          <w:p w14:paraId="03A62E72" w14:textId="3BEC5D9B" w:rsidR="00223719" w:rsidRDefault="00223719" w:rsidP="00321A6D">
            <w:pPr>
              <w:contextualSpacing/>
              <w:jc w:val="both"/>
              <w:rPr>
                <w:b/>
                <w:bCs/>
              </w:rPr>
            </w:pPr>
          </w:p>
          <w:p w14:paraId="75CFD461" w14:textId="77777777" w:rsidR="00AD4A35" w:rsidRDefault="00AD4A35" w:rsidP="00321A6D">
            <w:pPr>
              <w:contextualSpacing/>
              <w:jc w:val="both"/>
              <w:rPr>
                <w:b/>
                <w:bCs/>
              </w:rPr>
            </w:pPr>
          </w:p>
          <w:p w14:paraId="2B9A1B0D" w14:textId="1EEE6310" w:rsidR="00B1017F" w:rsidRDefault="00B41AEE" w:rsidP="00321A6D">
            <w:pPr>
              <w:contextualSpacing/>
              <w:jc w:val="both"/>
            </w:pPr>
            <w:r>
              <w:t>2.</w:t>
            </w:r>
            <w:r w:rsidR="00B1017F">
              <w:t>Popis imovine treba da pruža sledeće podatke:</w:t>
            </w:r>
          </w:p>
          <w:p w14:paraId="3A5B1802" w14:textId="77777777" w:rsidR="00B41AEE" w:rsidRDefault="00B41AEE" w:rsidP="00321A6D">
            <w:pPr>
              <w:contextualSpacing/>
              <w:jc w:val="both"/>
              <w:rPr>
                <w:b/>
                <w:bCs/>
              </w:rPr>
            </w:pPr>
          </w:p>
          <w:p w14:paraId="2D9FDAA6" w14:textId="5771C56D" w:rsidR="00BE5F90" w:rsidRDefault="001F2585" w:rsidP="00321A6D">
            <w:pPr>
              <w:spacing w:line="276" w:lineRule="auto"/>
              <w:contextualSpacing/>
              <w:jc w:val="both"/>
            </w:pPr>
            <w:r>
              <w:t>2.1.</w:t>
            </w:r>
            <w:r w:rsidR="00B1017F">
              <w:t>Podaci o odraslom licu pod starateljstvom;</w:t>
            </w:r>
          </w:p>
          <w:p w14:paraId="42AFB8DE" w14:textId="77777777" w:rsidR="00BE5F90" w:rsidRPr="001F2585" w:rsidRDefault="00BE5F90" w:rsidP="00321A6D">
            <w:pPr>
              <w:spacing w:line="276" w:lineRule="auto"/>
              <w:contextualSpacing/>
              <w:jc w:val="both"/>
            </w:pPr>
          </w:p>
          <w:p w14:paraId="48095CE0" w14:textId="4C66CC4B" w:rsidR="00B1017F" w:rsidRDefault="00B1017F" w:rsidP="00321A6D">
            <w:pPr>
              <w:spacing w:line="276" w:lineRule="auto"/>
              <w:contextualSpacing/>
              <w:jc w:val="both"/>
            </w:pPr>
            <w:r>
              <w:t xml:space="preserve"> </w:t>
            </w:r>
            <w:r w:rsidR="001F2585">
              <w:t>2.2.</w:t>
            </w:r>
            <w:r>
              <w:t>Podaci o staratelju, odnosno licu koje deluje kao staratelj u ime Organa Starateljstva za upravljanje imovinom odraslog lica pod starateljstvom;</w:t>
            </w:r>
          </w:p>
          <w:p w14:paraId="1EB84A04" w14:textId="77777777" w:rsidR="001F2585" w:rsidRDefault="001F2585" w:rsidP="00321A6D">
            <w:pPr>
              <w:spacing w:line="276" w:lineRule="auto"/>
              <w:contextualSpacing/>
              <w:jc w:val="both"/>
              <w:rPr>
                <w:b/>
                <w:bCs/>
              </w:rPr>
            </w:pPr>
          </w:p>
          <w:p w14:paraId="2A3CC59C" w14:textId="58AF3CDF" w:rsidR="00B1017F" w:rsidRDefault="001F2585" w:rsidP="00321A6D">
            <w:pPr>
              <w:spacing w:line="276" w:lineRule="auto"/>
              <w:contextualSpacing/>
              <w:jc w:val="both"/>
              <w:rPr>
                <w:b/>
                <w:bCs/>
              </w:rPr>
            </w:pPr>
            <w:r>
              <w:t>2.3.</w:t>
            </w:r>
            <w:r w:rsidR="00B1017F">
              <w:t>Podaci o licu koji drži stvari imovine odraslog lica pod starateljstvom.</w:t>
            </w:r>
          </w:p>
          <w:p w14:paraId="7875A90A" w14:textId="0E92B299" w:rsidR="00B1017F" w:rsidRDefault="00B1017F" w:rsidP="00321A6D">
            <w:pPr>
              <w:contextualSpacing/>
              <w:jc w:val="both"/>
              <w:rPr>
                <w:b/>
                <w:bCs/>
              </w:rPr>
            </w:pPr>
          </w:p>
          <w:p w14:paraId="2CDA3F5F" w14:textId="77777777" w:rsidR="00BE4337" w:rsidRDefault="00BE4337" w:rsidP="00321A6D">
            <w:pPr>
              <w:contextualSpacing/>
              <w:jc w:val="both"/>
              <w:rPr>
                <w:b/>
                <w:bCs/>
              </w:rPr>
            </w:pPr>
          </w:p>
          <w:p w14:paraId="54E2EDC0" w14:textId="731C3F19" w:rsidR="00B1017F" w:rsidRDefault="00E14AF4" w:rsidP="00321A6D">
            <w:pPr>
              <w:contextualSpacing/>
              <w:jc w:val="both"/>
            </w:pPr>
            <w:r>
              <w:t>3.</w:t>
            </w:r>
            <w:r w:rsidR="00B1017F">
              <w:t>Ako je Organ Starateljstva, kada to zakon dozvoljava, pokrenuo postupak starateljstva, može vršiti popis i procenu imovine odraslog lica pod starateljstvom i da preduzima neophodne mere za zaštitu imovine i pre donošenja konačne odluke o stavljanju pod starateljstvo.</w:t>
            </w:r>
          </w:p>
          <w:p w14:paraId="1DAD9926" w14:textId="721C5944" w:rsidR="00134C98" w:rsidRDefault="00134C98" w:rsidP="00321A6D">
            <w:pPr>
              <w:contextualSpacing/>
              <w:jc w:val="both"/>
            </w:pPr>
          </w:p>
          <w:p w14:paraId="44997C77" w14:textId="5EDE09ED" w:rsidR="00134C98" w:rsidRDefault="00134C98" w:rsidP="00321A6D">
            <w:pPr>
              <w:contextualSpacing/>
              <w:jc w:val="both"/>
            </w:pPr>
          </w:p>
          <w:p w14:paraId="072FBD8A" w14:textId="1CDD278A" w:rsidR="00134C98" w:rsidRDefault="00134C98" w:rsidP="00321A6D">
            <w:pPr>
              <w:contextualSpacing/>
              <w:jc w:val="both"/>
            </w:pPr>
          </w:p>
          <w:p w14:paraId="6B42ACD3" w14:textId="71588200" w:rsidR="00134C98" w:rsidRDefault="00134C98" w:rsidP="00321A6D">
            <w:pPr>
              <w:contextualSpacing/>
              <w:jc w:val="both"/>
            </w:pPr>
          </w:p>
          <w:p w14:paraId="6B802FB6" w14:textId="79883173" w:rsidR="00134C98" w:rsidRDefault="00134C98" w:rsidP="00321A6D">
            <w:pPr>
              <w:contextualSpacing/>
              <w:jc w:val="both"/>
            </w:pPr>
          </w:p>
          <w:p w14:paraId="20C7C82D" w14:textId="26AADB49" w:rsidR="00B1017F" w:rsidRDefault="00B1017F" w:rsidP="00321A6D">
            <w:pPr>
              <w:contextualSpacing/>
              <w:jc w:val="both"/>
            </w:pPr>
          </w:p>
          <w:p w14:paraId="2B572FA1" w14:textId="77777777" w:rsidR="00B1017F" w:rsidRDefault="00B1017F" w:rsidP="00321A6D">
            <w:pPr>
              <w:spacing w:line="276" w:lineRule="auto"/>
              <w:jc w:val="both"/>
              <w:rPr>
                <w:b/>
                <w:bCs/>
              </w:rPr>
            </w:pPr>
            <w:r>
              <w:rPr>
                <w:b/>
                <w:bCs/>
              </w:rPr>
              <w:lastRenderedPageBreak/>
              <w:t>POGLAVLJE VI: POSEBNO STARATELJSTVO</w:t>
            </w:r>
          </w:p>
          <w:p w14:paraId="4ACAFFB1" w14:textId="77777777" w:rsidR="00B1017F" w:rsidRDefault="00B1017F" w:rsidP="00321A6D">
            <w:pPr>
              <w:spacing w:line="276" w:lineRule="auto"/>
              <w:contextualSpacing/>
              <w:jc w:val="center"/>
              <w:rPr>
                <w:b/>
                <w:bCs/>
              </w:rPr>
            </w:pPr>
          </w:p>
          <w:p w14:paraId="3AF57855" w14:textId="77777777" w:rsidR="009003E4" w:rsidRDefault="009003E4" w:rsidP="00321A6D">
            <w:pPr>
              <w:spacing w:line="276" w:lineRule="auto"/>
              <w:contextualSpacing/>
              <w:jc w:val="center"/>
              <w:rPr>
                <w:b/>
                <w:bCs/>
              </w:rPr>
            </w:pPr>
          </w:p>
          <w:p w14:paraId="68BFF8B9" w14:textId="2E0618E3" w:rsidR="00B1017F" w:rsidRDefault="00B1017F" w:rsidP="00321A6D">
            <w:pPr>
              <w:contextualSpacing/>
              <w:jc w:val="center"/>
              <w:rPr>
                <w:b/>
                <w:bCs/>
              </w:rPr>
            </w:pPr>
            <w:r>
              <w:rPr>
                <w:b/>
                <w:bCs/>
              </w:rPr>
              <w:t xml:space="preserve">Član 50 </w:t>
            </w:r>
          </w:p>
          <w:p w14:paraId="27B5BFBA" w14:textId="77777777" w:rsidR="00B1017F" w:rsidRDefault="00B1017F" w:rsidP="00321A6D">
            <w:pPr>
              <w:contextualSpacing/>
              <w:jc w:val="center"/>
              <w:rPr>
                <w:b/>
                <w:bCs/>
              </w:rPr>
            </w:pPr>
            <w:r>
              <w:rPr>
                <w:b/>
                <w:bCs/>
              </w:rPr>
              <w:t>Starateljstvo zbog nejasne imovine</w:t>
            </w:r>
          </w:p>
          <w:p w14:paraId="02891957" w14:textId="02810CFE" w:rsidR="00B1017F" w:rsidRDefault="00B1017F" w:rsidP="00321A6D">
            <w:pPr>
              <w:contextualSpacing/>
              <w:jc w:val="center"/>
              <w:rPr>
                <w:b/>
                <w:bCs/>
              </w:rPr>
            </w:pPr>
          </w:p>
          <w:p w14:paraId="2BDC1962" w14:textId="77777777" w:rsidR="002E31A5" w:rsidRDefault="002E31A5" w:rsidP="00321A6D">
            <w:pPr>
              <w:contextualSpacing/>
              <w:jc w:val="center"/>
              <w:rPr>
                <w:b/>
                <w:bCs/>
              </w:rPr>
            </w:pPr>
          </w:p>
          <w:p w14:paraId="23856ACD" w14:textId="454C3CF3" w:rsidR="00B1017F" w:rsidRDefault="002E31A5" w:rsidP="00321A6D">
            <w:pPr>
              <w:contextualSpacing/>
              <w:jc w:val="both"/>
            </w:pPr>
            <w:r>
              <w:t>1.</w:t>
            </w:r>
            <w:r w:rsidR="00B1017F">
              <w:t>Organ Starateljstva ima pravo da postavi staratelja za posebne slučajeve (posebnog staratelja), u ime navodne imovine odraslog lica pod starateljstvom, u slučajevima kada nije poznat vlasnik imovine i kada to lice nema zakonskog zastupnika i kada je starateljstvo neizbežno za zaštitu zakonskih interesa vlasnika.</w:t>
            </w:r>
          </w:p>
          <w:p w14:paraId="23E60DE4" w14:textId="286B3D2B" w:rsidR="009F17CA" w:rsidRDefault="009F17CA" w:rsidP="00321A6D">
            <w:pPr>
              <w:contextualSpacing/>
              <w:jc w:val="both"/>
            </w:pPr>
          </w:p>
          <w:p w14:paraId="6A02B996" w14:textId="115FA7C1" w:rsidR="00B1017F" w:rsidRDefault="002E31A5" w:rsidP="00321A6D">
            <w:pPr>
              <w:contextualSpacing/>
              <w:jc w:val="both"/>
            </w:pPr>
            <w:r>
              <w:t>2.</w:t>
            </w:r>
            <w:r w:rsidR="00B1017F">
              <w:t>Sud može postaviti za staratelja lica navedenog u stavu 1. ovog člana, pod uslovima koji su propisani zakonom. Sud i staratelj su dužni da o tome bez odlaganja obaveste nadležni Organ Starateljstva.</w:t>
            </w:r>
          </w:p>
          <w:p w14:paraId="25D2894D" w14:textId="1F7F81A2" w:rsidR="009F17CA" w:rsidRDefault="009F17CA" w:rsidP="00321A6D">
            <w:pPr>
              <w:contextualSpacing/>
              <w:jc w:val="both"/>
            </w:pPr>
          </w:p>
          <w:p w14:paraId="799CEEA0" w14:textId="77777777" w:rsidR="00C02273" w:rsidRDefault="00C02273" w:rsidP="00321A6D">
            <w:pPr>
              <w:contextualSpacing/>
              <w:jc w:val="both"/>
            </w:pPr>
          </w:p>
          <w:p w14:paraId="7F0A866A" w14:textId="69FF9E39" w:rsidR="00B1017F" w:rsidRDefault="009F17CA" w:rsidP="00321A6D">
            <w:pPr>
              <w:contextualSpacing/>
              <w:jc w:val="both"/>
            </w:pPr>
            <w:r>
              <w:t>3.</w:t>
            </w:r>
            <w:r w:rsidR="00B1017F">
              <w:t>Organ Starateljstva može neposredno vršiti prava koja su navedena u stavovima 1. i 2. ovog člana.</w:t>
            </w:r>
          </w:p>
          <w:p w14:paraId="7C097822" w14:textId="13E5335C" w:rsidR="009F17CA" w:rsidRDefault="009F17CA" w:rsidP="00321A6D">
            <w:pPr>
              <w:pStyle w:val="ListParagraph"/>
              <w:ind w:left="0"/>
            </w:pPr>
          </w:p>
          <w:p w14:paraId="3980A92D" w14:textId="661911CC" w:rsidR="00B1017F" w:rsidRDefault="009F17CA" w:rsidP="00321A6D">
            <w:pPr>
              <w:contextualSpacing/>
              <w:jc w:val="both"/>
            </w:pPr>
            <w:r>
              <w:t>4.</w:t>
            </w:r>
            <w:r w:rsidR="00B1017F">
              <w:t>Ovo pravo prestaje u trenutku kada lice na čije je ime uspostavljeno posebno starateljstvo zahteva i dokazuje svoja prava i identitet pred Organom Starateljstva.</w:t>
            </w:r>
          </w:p>
          <w:p w14:paraId="17E6FB9E" w14:textId="6A0A3CA3" w:rsidR="00B1017F" w:rsidRDefault="00B1017F" w:rsidP="00321A6D">
            <w:pPr>
              <w:rPr>
                <w:b/>
                <w:bCs/>
              </w:rPr>
            </w:pPr>
          </w:p>
          <w:p w14:paraId="25C515D4" w14:textId="77777777" w:rsidR="009F17CA" w:rsidRDefault="009F17CA" w:rsidP="00321A6D">
            <w:pPr>
              <w:rPr>
                <w:b/>
                <w:bCs/>
              </w:rPr>
            </w:pPr>
          </w:p>
          <w:p w14:paraId="7972F53B" w14:textId="77777777" w:rsidR="009F17CA" w:rsidRDefault="009F17CA" w:rsidP="00321A6D">
            <w:pPr>
              <w:spacing w:line="276" w:lineRule="auto"/>
              <w:contextualSpacing/>
              <w:jc w:val="center"/>
              <w:rPr>
                <w:b/>
                <w:bCs/>
              </w:rPr>
            </w:pPr>
          </w:p>
          <w:p w14:paraId="12B036B9" w14:textId="1EA40343" w:rsidR="009F17CA" w:rsidRDefault="009F17CA" w:rsidP="00321A6D">
            <w:pPr>
              <w:spacing w:line="276" w:lineRule="auto"/>
              <w:contextualSpacing/>
              <w:jc w:val="center"/>
              <w:rPr>
                <w:b/>
                <w:bCs/>
              </w:rPr>
            </w:pPr>
          </w:p>
          <w:p w14:paraId="151DDBF0" w14:textId="77777777" w:rsidR="00BE3D26" w:rsidRDefault="00BE3D26" w:rsidP="00321A6D">
            <w:pPr>
              <w:contextualSpacing/>
              <w:jc w:val="center"/>
              <w:rPr>
                <w:b/>
                <w:bCs/>
              </w:rPr>
            </w:pPr>
          </w:p>
          <w:p w14:paraId="134F8ED4" w14:textId="4F412EE0" w:rsidR="00B1017F" w:rsidRDefault="00B1017F" w:rsidP="00321A6D">
            <w:pPr>
              <w:contextualSpacing/>
              <w:jc w:val="center"/>
              <w:rPr>
                <w:b/>
                <w:bCs/>
              </w:rPr>
            </w:pPr>
            <w:r>
              <w:rPr>
                <w:b/>
                <w:bCs/>
              </w:rPr>
              <w:t xml:space="preserve">Član 51 </w:t>
            </w:r>
          </w:p>
          <w:p w14:paraId="6E2717DB" w14:textId="77777777" w:rsidR="00B1017F" w:rsidRDefault="00B1017F" w:rsidP="00321A6D">
            <w:pPr>
              <w:contextualSpacing/>
              <w:jc w:val="center"/>
              <w:rPr>
                <w:b/>
                <w:bCs/>
              </w:rPr>
            </w:pPr>
            <w:r>
              <w:rPr>
                <w:b/>
                <w:bCs/>
              </w:rPr>
              <w:t>Posebno starateljstvo za procenu sporova</w:t>
            </w:r>
          </w:p>
          <w:p w14:paraId="6CCB1947" w14:textId="18C2B303" w:rsidR="00B1017F" w:rsidRDefault="00B1017F" w:rsidP="00321A6D">
            <w:pPr>
              <w:contextualSpacing/>
              <w:jc w:val="center"/>
              <w:rPr>
                <w:b/>
                <w:bCs/>
              </w:rPr>
            </w:pPr>
          </w:p>
          <w:p w14:paraId="005A43F9" w14:textId="77777777" w:rsidR="00BE3D26" w:rsidRDefault="00BE3D26" w:rsidP="00321A6D">
            <w:pPr>
              <w:contextualSpacing/>
              <w:jc w:val="center"/>
              <w:rPr>
                <w:b/>
                <w:bCs/>
              </w:rPr>
            </w:pPr>
          </w:p>
          <w:p w14:paraId="4695A836" w14:textId="33666162" w:rsidR="00B1017F" w:rsidRDefault="00BE3D26" w:rsidP="00321A6D">
            <w:pPr>
              <w:contextualSpacing/>
              <w:jc w:val="both"/>
            </w:pPr>
            <w:r>
              <w:t>1.</w:t>
            </w:r>
            <w:r w:rsidR="00B1017F">
              <w:t>Staratelj za posebne slučajeve biće postavljen za dete u slučajevima kada je iako roditelji vrše roditeljsko staranje, između njih i deteta postoji spor, dakle, za očigledne pravne poslove koje se odnose na imovinu deteta.</w:t>
            </w:r>
          </w:p>
          <w:p w14:paraId="79B2B5E1" w14:textId="439A4CCE" w:rsidR="00BE3D26" w:rsidRDefault="00BE3D26" w:rsidP="00321A6D">
            <w:pPr>
              <w:contextualSpacing/>
              <w:jc w:val="both"/>
            </w:pPr>
          </w:p>
          <w:p w14:paraId="11814B03" w14:textId="77777777" w:rsidR="00BE3D26" w:rsidRDefault="00BE3D26" w:rsidP="00321A6D">
            <w:pPr>
              <w:contextualSpacing/>
              <w:jc w:val="both"/>
            </w:pPr>
          </w:p>
          <w:p w14:paraId="7662FD59" w14:textId="32EBFDC8" w:rsidR="00B1017F" w:rsidRDefault="00BE3D26" w:rsidP="00321A6D">
            <w:pPr>
              <w:contextualSpacing/>
              <w:jc w:val="both"/>
            </w:pPr>
            <w:r>
              <w:t>2.</w:t>
            </w:r>
            <w:r w:rsidR="00B1017F">
              <w:t>Za lice pod starateljstvom može se privremeno postaviti poseban staratelj, za ozbiljne sporove između njega i staratelja.</w:t>
            </w:r>
          </w:p>
          <w:p w14:paraId="05FAAC81" w14:textId="69BACF03" w:rsidR="00983AAA" w:rsidRDefault="00983AAA" w:rsidP="00321A6D">
            <w:pPr>
              <w:contextualSpacing/>
              <w:jc w:val="both"/>
            </w:pPr>
          </w:p>
          <w:p w14:paraId="294E4D34" w14:textId="5272AE17" w:rsidR="00B1017F" w:rsidRDefault="00BE3D26" w:rsidP="00321A6D">
            <w:pPr>
              <w:contextualSpacing/>
              <w:jc w:val="both"/>
            </w:pPr>
            <w:r>
              <w:t>3.</w:t>
            </w:r>
            <w:r w:rsidR="00B1017F">
              <w:t>Roditelji, usvojitelji, staratelji, rođaci i komšije, su dužni da obaveste Organa Starateljstva kada saznaju za pitanja ili</w:t>
            </w:r>
            <w:r w:rsidR="00B1017F">
              <w:rPr>
                <w:color w:val="000000"/>
              </w:rPr>
              <w:t xml:space="preserve"> </w:t>
            </w:r>
            <w:r w:rsidR="00B1017F">
              <w:t>slučajeve naveden u stavovima 1. i 2. ovog člana.</w:t>
            </w:r>
          </w:p>
          <w:p w14:paraId="148D8904" w14:textId="222774EA" w:rsidR="00BE3D26" w:rsidRDefault="00BE3D26" w:rsidP="00321A6D">
            <w:pPr>
              <w:contextualSpacing/>
              <w:jc w:val="both"/>
            </w:pPr>
          </w:p>
          <w:p w14:paraId="1931AEC6" w14:textId="146CAB6C" w:rsidR="00BE3D26" w:rsidRDefault="00BE3D26" w:rsidP="00321A6D">
            <w:pPr>
              <w:contextualSpacing/>
              <w:jc w:val="both"/>
            </w:pPr>
          </w:p>
          <w:p w14:paraId="2AF82EAF" w14:textId="77777777" w:rsidR="00242F78" w:rsidRDefault="00242F78" w:rsidP="00321A6D">
            <w:pPr>
              <w:contextualSpacing/>
              <w:jc w:val="center"/>
            </w:pPr>
          </w:p>
          <w:p w14:paraId="24FA6882" w14:textId="77777777" w:rsidR="00983AAA" w:rsidRDefault="00983AAA" w:rsidP="00321A6D">
            <w:pPr>
              <w:contextualSpacing/>
              <w:jc w:val="center"/>
              <w:rPr>
                <w:b/>
                <w:bCs/>
              </w:rPr>
            </w:pPr>
          </w:p>
          <w:p w14:paraId="3BF48D2C" w14:textId="31ABC03B" w:rsidR="00B1017F" w:rsidRDefault="00B1017F" w:rsidP="00321A6D">
            <w:pPr>
              <w:contextualSpacing/>
              <w:jc w:val="center"/>
              <w:rPr>
                <w:b/>
                <w:bCs/>
              </w:rPr>
            </w:pPr>
            <w:r>
              <w:rPr>
                <w:b/>
                <w:bCs/>
              </w:rPr>
              <w:t>Član 52</w:t>
            </w:r>
          </w:p>
          <w:p w14:paraId="45051885" w14:textId="77777777" w:rsidR="00242F78" w:rsidRDefault="00B1017F" w:rsidP="00321A6D">
            <w:pPr>
              <w:contextualSpacing/>
              <w:jc w:val="center"/>
              <w:rPr>
                <w:b/>
                <w:bCs/>
              </w:rPr>
            </w:pPr>
            <w:r>
              <w:rPr>
                <w:b/>
                <w:bCs/>
              </w:rPr>
              <w:t xml:space="preserve">Obim obaveza i sprovođenje </w:t>
            </w:r>
          </w:p>
          <w:p w14:paraId="2FD89D30" w14:textId="5BC8E4F9" w:rsidR="00B1017F" w:rsidRDefault="00B1017F" w:rsidP="00321A6D">
            <w:pPr>
              <w:contextualSpacing/>
              <w:jc w:val="center"/>
              <w:rPr>
                <w:b/>
                <w:bCs/>
              </w:rPr>
            </w:pPr>
            <w:r>
              <w:rPr>
                <w:b/>
                <w:bCs/>
              </w:rPr>
              <w:t>starateljstva</w:t>
            </w:r>
          </w:p>
          <w:p w14:paraId="18F2BBDC" w14:textId="77557584" w:rsidR="00242F78" w:rsidRDefault="00242F78" w:rsidP="00321A6D">
            <w:pPr>
              <w:contextualSpacing/>
              <w:rPr>
                <w:b/>
                <w:bCs/>
              </w:rPr>
            </w:pPr>
          </w:p>
          <w:p w14:paraId="096E2B72" w14:textId="2ACB3EBA" w:rsidR="00B1017F" w:rsidRDefault="00BE3D26" w:rsidP="00321A6D">
            <w:pPr>
              <w:contextualSpacing/>
              <w:jc w:val="both"/>
            </w:pPr>
            <w:r>
              <w:t>1.</w:t>
            </w:r>
            <w:r w:rsidR="00B1017F">
              <w:t>Prilikom postavljanja staratelja za posebne slučajeve, Organ Starateljstva će odrediti obim, obaveze i prava posebnog staratelja, uzimajući u obzir okolnost svakog pojedinačnog slučaja.</w:t>
            </w:r>
          </w:p>
          <w:p w14:paraId="628564D1" w14:textId="7EB73E57" w:rsidR="00B1017F" w:rsidRDefault="00983AAA" w:rsidP="00321A6D">
            <w:pPr>
              <w:contextualSpacing/>
              <w:jc w:val="both"/>
            </w:pPr>
            <w:r>
              <w:lastRenderedPageBreak/>
              <w:t>2.</w:t>
            </w:r>
            <w:r w:rsidR="00B1017F">
              <w:t xml:space="preserve">Odredbe o pravima, obavezama i odgovornostima staratelja, utvrđene za staratelja za decu i punoletna lica, primenjuju se </w:t>
            </w:r>
            <w:r w:rsidR="00B1017F">
              <w:rPr>
                <w:i/>
              </w:rPr>
              <w:t>mutatis mutandis</w:t>
            </w:r>
            <w:r w:rsidR="00B1017F">
              <w:t xml:space="preserve"> i na posebnog staratelja.</w:t>
            </w:r>
          </w:p>
          <w:p w14:paraId="225B0CA1" w14:textId="76DDD037" w:rsidR="00983AAA" w:rsidRDefault="00983AAA" w:rsidP="00321A6D">
            <w:pPr>
              <w:contextualSpacing/>
              <w:jc w:val="both"/>
            </w:pPr>
          </w:p>
          <w:p w14:paraId="3689C245" w14:textId="77777777" w:rsidR="00321A6D" w:rsidRDefault="00321A6D" w:rsidP="00321A6D">
            <w:pPr>
              <w:contextualSpacing/>
              <w:jc w:val="both"/>
            </w:pPr>
          </w:p>
          <w:p w14:paraId="32798CCE" w14:textId="2A05A12C" w:rsidR="00B1017F" w:rsidRDefault="00983AAA" w:rsidP="00321A6D">
            <w:pPr>
              <w:contextualSpacing/>
              <w:jc w:val="both"/>
            </w:pPr>
            <w:r>
              <w:t>3.</w:t>
            </w:r>
            <w:r w:rsidR="00B1017F">
              <w:t>Poseban staratelj je dužan da Organu Starateljstva podnosi redovne izveštaje o svom radu.</w:t>
            </w:r>
          </w:p>
          <w:p w14:paraId="7AC85DC8" w14:textId="32BAA8F7" w:rsidR="00B1017F" w:rsidRDefault="00B1017F" w:rsidP="00321A6D">
            <w:pPr>
              <w:jc w:val="both"/>
              <w:rPr>
                <w:b/>
                <w:bCs/>
              </w:rPr>
            </w:pPr>
          </w:p>
          <w:p w14:paraId="10AB1139" w14:textId="1BB67845" w:rsidR="00B1017F" w:rsidRDefault="00B1017F" w:rsidP="00321A6D">
            <w:pPr>
              <w:jc w:val="both"/>
              <w:rPr>
                <w:b/>
                <w:bCs/>
              </w:rPr>
            </w:pPr>
          </w:p>
          <w:p w14:paraId="0DC06D49" w14:textId="77777777" w:rsidR="00B1017F" w:rsidRDefault="00B1017F" w:rsidP="00321A6D">
            <w:pPr>
              <w:jc w:val="both"/>
              <w:rPr>
                <w:b/>
                <w:bCs/>
              </w:rPr>
            </w:pPr>
            <w:r>
              <w:rPr>
                <w:b/>
                <w:bCs/>
              </w:rPr>
              <w:t>POGLAVLJE VII: PRAVNI POSTUPCI I ULOGA ORGANA STARATELJSTVA</w:t>
            </w:r>
          </w:p>
          <w:p w14:paraId="2A2D3820" w14:textId="41114CE0" w:rsidR="00B1017F" w:rsidRDefault="00B1017F" w:rsidP="00321A6D">
            <w:pPr>
              <w:spacing w:line="276" w:lineRule="auto"/>
              <w:contextualSpacing/>
              <w:jc w:val="center"/>
              <w:rPr>
                <w:b/>
                <w:bCs/>
              </w:rPr>
            </w:pPr>
          </w:p>
          <w:p w14:paraId="4FBF0F61" w14:textId="77777777" w:rsidR="00AB22A5" w:rsidRDefault="00AB22A5" w:rsidP="00321A6D">
            <w:pPr>
              <w:spacing w:line="276" w:lineRule="auto"/>
              <w:contextualSpacing/>
              <w:jc w:val="center"/>
              <w:rPr>
                <w:b/>
                <w:bCs/>
              </w:rPr>
            </w:pPr>
          </w:p>
          <w:p w14:paraId="4B922D12" w14:textId="1F3F50F9" w:rsidR="005C5F4F" w:rsidRDefault="005C5F4F" w:rsidP="00321A6D">
            <w:pPr>
              <w:contextualSpacing/>
              <w:jc w:val="center"/>
              <w:rPr>
                <w:b/>
                <w:bCs/>
              </w:rPr>
            </w:pPr>
          </w:p>
          <w:p w14:paraId="5B123187" w14:textId="77777777" w:rsidR="00321A6D" w:rsidRDefault="00321A6D" w:rsidP="00321A6D">
            <w:pPr>
              <w:contextualSpacing/>
              <w:jc w:val="center"/>
              <w:rPr>
                <w:b/>
                <w:bCs/>
              </w:rPr>
            </w:pPr>
          </w:p>
          <w:p w14:paraId="23CEFCB7" w14:textId="2FD9A4C0" w:rsidR="00B1017F" w:rsidRDefault="00B1017F" w:rsidP="00321A6D">
            <w:pPr>
              <w:contextualSpacing/>
              <w:jc w:val="center"/>
              <w:rPr>
                <w:b/>
                <w:bCs/>
              </w:rPr>
            </w:pPr>
            <w:r>
              <w:rPr>
                <w:b/>
                <w:bCs/>
              </w:rPr>
              <w:t>Član 53</w:t>
            </w:r>
          </w:p>
          <w:p w14:paraId="56C1D132" w14:textId="77777777" w:rsidR="00B1017F" w:rsidRDefault="00B1017F" w:rsidP="00321A6D">
            <w:pPr>
              <w:contextualSpacing/>
              <w:jc w:val="center"/>
              <w:rPr>
                <w:b/>
                <w:bCs/>
              </w:rPr>
            </w:pPr>
            <w:r>
              <w:rPr>
                <w:b/>
                <w:bCs/>
              </w:rPr>
              <w:t>Pravna nadležnost</w:t>
            </w:r>
          </w:p>
          <w:p w14:paraId="64834766" w14:textId="77777777" w:rsidR="00B1017F" w:rsidRDefault="00B1017F" w:rsidP="00321A6D">
            <w:pPr>
              <w:contextualSpacing/>
              <w:jc w:val="center"/>
              <w:rPr>
                <w:b/>
                <w:bCs/>
              </w:rPr>
            </w:pPr>
          </w:p>
          <w:p w14:paraId="1B5704E6" w14:textId="1F8DC910" w:rsidR="00B1017F" w:rsidRDefault="005C5F4F" w:rsidP="00321A6D">
            <w:pPr>
              <w:contextualSpacing/>
              <w:jc w:val="both"/>
            </w:pPr>
            <w:r>
              <w:t>1.</w:t>
            </w:r>
            <w:r w:rsidR="00B1017F">
              <w:t>Pravna proceduralna pitanja i aspekata starateljstva koji su propisani ovim Administrativnim Uputstvom, izvodi i realizuje Organ Starateljstva.</w:t>
            </w:r>
          </w:p>
          <w:p w14:paraId="331EEA44" w14:textId="66D9147D" w:rsidR="005C5F4F" w:rsidRDefault="005C5F4F" w:rsidP="00321A6D">
            <w:pPr>
              <w:contextualSpacing/>
              <w:jc w:val="both"/>
            </w:pPr>
          </w:p>
          <w:p w14:paraId="7463B428" w14:textId="7E93F86A" w:rsidR="00B1017F" w:rsidRDefault="005C5F4F" w:rsidP="00321A6D">
            <w:pPr>
              <w:contextualSpacing/>
              <w:jc w:val="both"/>
            </w:pPr>
            <w:r>
              <w:t>2.</w:t>
            </w:r>
            <w:r w:rsidR="00B1017F">
              <w:t>Organ Starateljstva, kao učesnik u postupku, ovlašćen je da daje predloge za zaštitu prava i interesa deteta i punoletnog lica, da iznosi činjenice koje nisu obuhvaćene, da predlaže upravljanje potrebnim dokazima, da vrši pravna sredstva i da preduzme druge pravne radnje. Sud je u obavezi da Organa Starateljstva poziva na suđenje, kao učesnika u postupku, u svim sudskim raspravama i da mu uruči sve odluke.</w:t>
            </w:r>
          </w:p>
          <w:p w14:paraId="3003631C" w14:textId="77777777" w:rsidR="00B1017F" w:rsidRDefault="00B1017F" w:rsidP="00321A6D">
            <w:pPr>
              <w:contextualSpacing/>
              <w:jc w:val="both"/>
            </w:pPr>
          </w:p>
          <w:p w14:paraId="5839D93D" w14:textId="77777777" w:rsidR="00654B1F" w:rsidRDefault="00654B1F" w:rsidP="00321A6D">
            <w:pPr>
              <w:spacing w:line="276" w:lineRule="auto"/>
              <w:contextualSpacing/>
              <w:jc w:val="center"/>
              <w:rPr>
                <w:b/>
                <w:bCs/>
              </w:rPr>
            </w:pPr>
          </w:p>
          <w:p w14:paraId="1A39D347" w14:textId="77777777" w:rsidR="00654B1F" w:rsidRDefault="00654B1F" w:rsidP="00321A6D">
            <w:pPr>
              <w:contextualSpacing/>
              <w:jc w:val="center"/>
              <w:rPr>
                <w:b/>
                <w:bCs/>
              </w:rPr>
            </w:pPr>
          </w:p>
          <w:p w14:paraId="603AC967" w14:textId="77777777" w:rsidR="00654B1F" w:rsidRDefault="00654B1F" w:rsidP="00321A6D">
            <w:pPr>
              <w:contextualSpacing/>
              <w:jc w:val="center"/>
              <w:rPr>
                <w:b/>
                <w:bCs/>
              </w:rPr>
            </w:pPr>
          </w:p>
          <w:p w14:paraId="0CFDF753" w14:textId="1319CF84" w:rsidR="00B1017F" w:rsidRDefault="00B1017F" w:rsidP="00321A6D">
            <w:pPr>
              <w:contextualSpacing/>
              <w:jc w:val="center"/>
              <w:rPr>
                <w:b/>
                <w:bCs/>
              </w:rPr>
            </w:pPr>
            <w:r>
              <w:rPr>
                <w:b/>
                <w:bCs/>
              </w:rPr>
              <w:t>Član 54</w:t>
            </w:r>
          </w:p>
          <w:p w14:paraId="2675C307" w14:textId="5EBA4E0C" w:rsidR="00B1017F" w:rsidRDefault="00B1017F" w:rsidP="00321A6D">
            <w:pPr>
              <w:contextualSpacing/>
              <w:jc w:val="center"/>
              <w:rPr>
                <w:b/>
                <w:bCs/>
              </w:rPr>
            </w:pPr>
            <w:r>
              <w:rPr>
                <w:b/>
                <w:bCs/>
              </w:rPr>
              <w:t>Najbolje prakse</w:t>
            </w:r>
          </w:p>
          <w:p w14:paraId="0EC7BB96" w14:textId="77777777" w:rsidR="00B1017F" w:rsidRDefault="00B1017F" w:rsidP="00321A6D">
            <w:pPr>
              <w:contextualSpacing/>
              <w:jc w:val="center"/>
              <w:rPr>
                <w:b/>
                <w:bCs/>
              </w:rPr>
            </w:pPr>
          </w:p>
          <w:p w14:paraId="1F742D61" w14:textId="03B7E6E0" w:rsidR="00B1017F" w:rsidRDefault="00654B1F" w:rsidP="00321A6D">
            <w:pPr>
              <w:contextualSpacing/>
              <w:jc w:val="both"/>
            </w:pPr>
            <w:r>
              <w:t>1.</w:t>
            </w:r>
            <w:r w:rsidR="00B1017F">
              <w:t>Da bi zaštitio prava i interese lica pod starateljstvom, Organ Starateljstva preduzima sve neophodne mere za ostvarivanje cilja starateljstva na najbolji način.</w:t>
            </w:r>
          </w:p>
          <w:p w14:paraId="4120D313" w14:textId="77777777" w:rsidR="00654B1F" w:rsidRDefault="00654B1F" w:rsidP="00321A6D">
            <w:pPr>
              <w:contextualSpacing/>
              <w:jc w:val="both"/>
            </w:pPr>
          </w:p>
          <w:p w14:paraId="1435ED9B" w14:textId="24DE1AFF" w:rsidR="00654B1F" w:rsidRDefault="00654B1F" w:rsidP="00321A6D">
            <w:pPr>
              <w:contextualSpacing/>
              <w:jc w:val="both"/>
            </w:pPr>
          </w:p>
          <w:p w14:paraId="77BE7B21" w14:textId="77777777" w:rsidR="00654B1F" w:rsidRDefault="00654B1F" w:rsidP="00321A6D">
            <w:pPr>
              <w:contextualSpacing/>
              <w:jc w:val="both"/>
            </w:pPr>
          </w:p>
          <w:p w14:paraId="46FDAB71" w14:textId="57FE7862" w:rsidR="00B1017F" w:rsidRDefault="00654B1F" w:rsidP="00321A6D">
            <w:pPr>
              <w:contextualSpacing/>
              <w:jc w:val="both"/>
            </w:pPr>
            <w:r>
              <w:t>2.</w:t>
            </w:r>
            <w:r w:rsidR="00B1017F">
              <w:t>Tokom pripreme, realizacije i sprovođenja svojih odluka i mera, Organ Starateljstva će koristiti sve odgovarajuće oblike posebne zaštite, alternativne oblike zaštite, metode socijalnog rada i drugih stručnih poslova, što znači usluge socijalnih organizacija i zdravstvenih i vaspitnih institucija.</w:t>
            </w:r>
          </w:p>
          <w:p w14:paraId="0CA6F9A7" w14:textId="77777777" w:rsidR="00B1017F" w:rsidRDefault="00B1017F" w:rsidP="00321A6D">
            <w:pPr>
              <w:contextualSpacing/>
              <w:jc w:val="both"/>
            </w:pPr>
          </w:p>
          <w:p w14:paraId="7CC428D9" w14:textId="2F228876" w:rsidR="00B1017F" w:rsidRDefault="00B1017F" w:rsidP="00321A6D">
            <w:pPr>
              <w:spacing w:line="276" w:lineRule="auto"/>
              <w:contextualSpacing/>
              <w:jc w:val="center"/>
              <w:rPr>
                <w:b/>
                <w:bCs/>
              </w:rPr>
            </w:pPr>
          </w:p>
          <w:p w14:paraId="5AD9DD39" w14:textId="086E8E9F" w:rsidR="00654B1F" w:rsidRDefault="00654B1F" w:rsidP="00321A6D">
            <w:pPr>
              <w:contextualSpacing/>
              <w:jc w:val="center"/>
              <w:rPr>
                <w:b/>
                <w:bCs/>
              </w:rPr>
            </w:pPr>
          </w:p>
          <w:p w14:paraId="14622F13" w14:textId="1B2779B6" w:rsidR="00654B1F" w:rsidRDefault="00654B1F" w:rsidP="00321A6D">
            <w:pPr>
              <w:contextualSpacing/>
              <w:jc w:val="center"/>
              <w:rPr>
                <w:b/>
                <w:bCs/>
              </w:rPr>
            </w:pPr>
          </w:p>
          <w:p w14:paraId="547501C6" w14:textId="77777777" w:rsidR="00654B1F" w:rsidRDefault="00654B1F" w:rsidP="00321A6D">
            <w:pPr>
              <w:contextualSpacing/>
              <w:jc w:val="center"/>
              <w:rPr>
                <w:b/>
                <w:bCs/>
              </w:rPr>
            </w:pPr>
          </w:p>
          <w:p w14:paraId="0C5FFAFB" w14:textId="77777777" w:rsidR="00B1017F" w:rsidRDefault="00B1017F" w:rsidP="00321A6D">
            <w:pPr>
              <w:contextualSpacing/>
              <w:jc w:val="center"/>
              <w:rPr>
                <w:b/>
                <w:bCs/>
              </w:rPr>
            </w:pPr>
            <w:r>
              <w:rPr>
                <w:b/>
                <w:bCs/>
              </w:rPr>
              <w:t>Član 55</w:t>
            </w:r>
          </w:p>
          <w:p w14:paraId="592C2342" w14:textId="77777777" w:rsidR="00B1017F" w:rsidRDefault="00B1017F" w:rsidP="00321A6D">
            <w:pPr>
              <w:contextualSpacing/>
              <w:jc w:val="center"/>
              <w:rPr>
                <w:b/>
                <w:bCs/>
              </w:rPr>
            </w:pPr>
            <w:r>
              <w:rPr>
                <w:b/>
                <w:bCs/>
              </w:rPr>
              <w:t>Odgovornost Organa Starateljstva</w:t>
            </w:r>
          </w:p>
          <w:p w14:paraId="0D517E09" w14:textId="77777777" w:rsidR="00B1017F" w:rsidRDefault="00B1017F" w:rsidP="00321A6D">
            <w:pPr>
              <w:contextualSpacing/>
              <w:jc w:val="center"/>
              <w:rPr>
                <w:b/>
                <w:bCs/>
              </w:rPr>
            </w:pPr>
          </w:p>
          <w:p w14:paraId="0A5CD7B2" w14:textId="77777777" w:rsidR="00B1017F" w:rsidRDefault="00B1017F" w:rsidP="00321A6D">
            <w:pPr>
              <w:contextualSpacing/>
              <w:jc w:val="both"/>
            </w:pPr>
          </w:p>
          <w:p w14:paraId="26CB7286" w14:textId="0246DFA2" w:rsidR="00B1017F" w:rsidRDefault="00654B1F" w:rsidP="00321A6D">
            <w:pPr>
              <w:contextualSpacing/>
              <w:jc w:val="both"/>
            </w:pPr>
            <w:r>
              <w:t>1.</w:t>
            </w:r>
            <w:r w:rsidR="00B1017F">
              <w:t xml:space="preserve">Organ Starateljstva osigurava da su sva prava i interesi lica pod starateljstvom zagarantovana u skladu sa odredbama Zakona o Porodici, Zakona o Socijalnim i Porodičnim Uslugama, </w:t>
            </w:r>
            <w:r w:rsidR="00B1017F">
              <w:lastRenderedPageBreak/>
              <w:t>Zakona o Zaštiti Deteta i ovog Administrativnog Uputstva.</w:t>
            </w:r>
          </w:p>
          <w:p w14:paraId="3F937BB7" w14:textId="3B897BAD" w:rsidR="005403B7" w:rsidRDefault="005403B7" w:rsidP="00321A6D">
            <w:pPr>
              <w:contextualSpacing/>
              <w:jc w:val="both"/>
            </w:pPr>
          </w:p>
          <w:p w14:paraId="0FBC3EB7" w14:textId="31CCE18D" w:rsidR="00B1017F" w:rsidRDefault="005403B7" w:rsidP="00321A6D">
            <w:pPr>
              <w:contextualSpacing/>
              <w:jc w:val="both"/>
            </w:pPr>
            <w:r>
              <w:t>2.</w:t>
            </w:r>
            <w:r w:rsidR="00B1017F">
              <w:t xml:space="preserve">Organ Starateljstva takođe osigurava druge oblike zaštite, koji su propisani zakonom za pomoć detetu i odraslom licu. </w:t>
            </w:r>
          </w:p>
          <w:p w14:paraId="1BF59C1E" w14:textId="77777777" w:rsidR="005403B7" w:rsidRDefault="005403B7" w:rsidP="00321A6D">
            <w:pPr>
              <w:contextualSpacing/>
              <w:jc w:val="both"/>
            </w:pPr>
          </w:p>
          <w:p w14:paraId="43BEBBFC" w14:textId="777128F2" w:rsidR="00B1017F" w:rsidRDefault="005403B7" w:rsidP="00321A6D">
            <w:pPr>
              <w:contextualSpacing/>
              <w:jc w:val="both"/>
            </w:pPr>
            <w:r>
              <w:t>3.</w:t>
            </w:r>
            <w:r w:rsidR="00B1017F">
              <w:t>Organ Starateljstva sprovodi vaspitne mere i druge mere koje su utvrđene od strane suda. Ovaj organ preduzima i nadgleda sve aktivnosti koje su u njegovoj nadležnosti.</w:t>
            </w:r>
          </w:p>
          <w:p w14:paraId="073E93A8" w14:textId="77777777" w:rsidR="00B1017F" w:rsidRDefault="00B1017F" w:rsidP="00321A6D">
            <w:pPr>
              <w:rPr>
                <w:b/>
                <w:bCs/>
              </w:rPr>
            </w:pPr>
          </w:p>
          <w:p w14:paraId="77557584" w14:textId="77777777" w:rsidR="005973C3" w:rsidRDefault="005973C3" w:rsidP="005973C3">
            <w:pPr>
              <w:contextualSpacing/>
              <w:jc w:val="center"/>
              <w:rPr>
                <w:b/>
                <w:bCs/>
              </w:rPr>
            </w:pPr>
          </w:p>
          <w:p w14:paraId="1822056A" w14:textId="77777777" w:rsidR="005973C3" w:rsidRDefault="005973C3" w:rsidP="005973C3">
            <w:pPr>
              <w:contextualSpacing/>
              <w:jc w:val="center"/>
              <w:rPr>
                <w:b/>
                <w:bCs/>
              </w:rPr>
            </w:pPr>
          </w:p>
          <w:p w14:paraId="06B35719" w14:textId="6D3151F5" w:rsidR="00B1017F" w:rsidRDefault="00B1017F" w:rsidP="005973C3">
            <w:pPr>
              <w:contextualSpacing/>
              <w:jc w:val="center"/>
              <w:rPr>
                <w:b/>
                <w:bCs/>
              </w:rPr>
            </w:pPr>
            <w:r>
              <w:rPr>
                <w:b/>
                <w:bCs/>
              </w:rPr>
              <w:t>Član 56</w:t>
            </w:r>
          </w:p>
          <w:p w14:paraId="2920FD00" w14:textId="77777777" w:rsidR="00B1017F" w:rsidRDefault="00B1017F" w:rsidP="005973C3">
            <w:pPr>
              <w:contextualSpacing/>
              <w:jc w:val="center"/>
              <w:rPr>
                <w:b/>
                <w:bCs/>
              </w:rPr>
            </w:pPr>
            <w:r>
              <w:rPr>
                <w:b/>
                <w:bCs/>
              </w:rPr>
              <w:t>Delegiranje obaveza</w:t>
            </w:r>
          </w:p>
          <w:p w14:paraId="7196B533" w14:textId="77777777" w:rsidR="00B1017F" w:rsidRDefault="00B1017F" w:rsidP="005973C3">
            <w:pPr>
              <w:contextualSpacing/>
              <w:jc w:val="center"/>
              <w:rPr>
                <w:b/>
                <w:bCs/>
              </w:rPr>
            </w:pPr>
          </w:p>
          <w:p w14:paraId="3DB25B51" w14:textId="76712EA2" w:rsidR="00B1017F" w:rsidRDefault="005973C3" w:rsidP="005973C3">
            <w:pPr>
              <w:numPr>
                <w:ilvl w:val="0"/>
                <w:numId w:val="136"/>
              </w:numPr>
              <w:ind w:left="0"/>
              <w:jc w:val="both"/>
              <w:rPr>
                <w:b/>
                <w:bCs/>
              </w:rPr>
            </w:pPr>
            <w:r>
              <w:t>1.</w:t>
            </w:r>
            <w:r w:rsidR="00B1017F">
              <w:t xml:space="preserve">Ako Organ Starateljstva generalno preuzima ulogu staratelja ili neposredno vrši posebne obaveze staratelja, ovlašćen je da određene dužnosti poveri stručnjacima koji mogu delovati u njegovo ime i pod njegovim nadzorom. </w:t>
            </w:r>
          </w:p>
          <w:p w14:paraId="497868D1" w14:textId="5278F56A" w:rsidR="00B1017F" w:rsidRDefault="00B1017F" w:rsidP="005973C3">
            <w:pPr>
              <w:spacing w:line="276" w:lineRule="auto"/>
              <w:contextualSpacing/>
              <w:rPr>
                <w:b/>
                <w:bCs/>
              </w:rPr>
            </w:pPr>
          </w:p>
          <w:p w14:paraId="2B59F6EA" w14:textId="77777777" w:rsidR="00B1017F" w:rsidRDefault="00B1017F" w:rsidP="00FF424D">
            <w:pPr>
              <w:contextualSpacing/>
              <w:jc w:val="center"/>
              <w:rPr>
                <w:b/>
                <w:bCs/>
              </w:rPr>
            </w:pPr>
          </w:p>
          <w:p w14:paraId="4937F3C3" w14:textId="7AB068B4" w:rsidR="00FF424D" w:rsidRDefault="00B1017F" w:rsidP="00FF424D">
            <w:pPr>
              <w:contextualSpacing/>
              <w:jc w:val="center"/>
              <w:rPr>
                <w:b/>
                <w:bCs/>
              </w:rPr>
            </w:pPr>
            <w:r>
              <w:rPr>
                <w:b/>
                <w:bCs/>
              </w:rPr>
              <w:t>Član 57</w:t>
            </w:r>
          </w:p>
          <w:p w14:paraId="1336052D" w14:textId="587630B8" w:rsidR="00B1017F" w:rsidRDefault="00B1017F" w:rsidP="00FF424D">
            <w:pPr>
              <w:contextualSpacing/>
              <w:jc w:val="center"/>
              <w:rPr>
                <w:b/>
                <w:bCs/>
              </w:rPr>
            </w:pPr>
            <w:r>
              <w:rPr>
                <w:b/>
                <w:bCs/>
              </w:rPr>
              <w:t xml:space="preserve"> Poverenje</w:t>
            </w:r>
          </w:p>
          <w:p w14:paraId="1A7146F2" w14:textId="77777777" w:rsidR="00B1017F" w:rsidRDefault="00B1017F" w:rsidP="00FF424D">
            <w:pPr>
              <w:contextualSpacing/>
              <w:jc w:val="center"/>
              <w:rPr>
                <w:b/>
                <w:bCs/>
              </w:rPr>
            </w:pPr>
          </w:p>
          <w:p w14:paraId="06BB8337" w14:textId="766B4C36" w:rsidR="00B1017F" w:rsidRDefault="00FF424D" w:rsidP="00FF424D">
            <w:pPr>
              <w:numPr>
                <w:ilvl w:val="0"/>
                <w:numId w:val="137"/>
              </w:numPr>
              <w:ind w:left="0"/>
              <w:contextualSpacing/>
              <w:jc w:val="both"/>
            </w:pPr>
            <w:r>
              <w:t>1.</w:t>
            </w:r>
            <w:r w:rsidR="00B1017F">
              <w:t>Organ Starateljstva koji odlučuje o postavljanju staratelja, definiše dužnosti i delokrug rada staratelja.</w:t>
            </w:r>
          </w:p>
          <w:p w14:paraId="6DAD642D" w14:textId="77777777" w:rsidR="00FF424D" w:rsidRDefault="00FF424D" w:rsidP="00FF424D">
            <w:pPr>
              <w:numPr>
                <w:ilvl w:val="0"/>
                <w:numId w:val="137"/>
              </w:numPr>
              <w:ind w:left="0"/>
              <w:contextualSpacing/>
              <w:jc w:val="both"/>
            </w:pPr>
          </w:p>
          <w:p w14:paraId="62A58B87" w14:textId="598E6142" w:rsidR="00B1017F" w:rsidRDefault="00FF424D" w:rsidP="00FF424D">
            <w:pPr>
              <w:numPr>
                <w:ilvl w:val="0"/>
                <w:numId w:val="137"/>
              </w:numPr>
              <w:ind w:left="0"/>
              <w:contextualSpacing/>
              <w:jc w:val="both"/>
            </w:pPr>
            <w:r>
              <w:t>2.</w:t>
            </w:r>
            <w:r w:rsidR="00B1017F">
              <w:t xml:space="preserve">Pre donošenja odluke iz stava 1. ovog člana, Organ Starateljstva obaveštava staratelja o važnosti starateljstva, o pravima i obavezama, i </w:t>
            </w:r>
            <w:r w:rsidR="00B1017F">
              <w:lastRenderedPageBreak/>
              <w:t>pruža sve druge važne informacije, koje su neophodne za vršenje dužnosti staratelja.</w:t>
            </w:r>
          </w:p>
          <w:p w14:paraId="4635FCC3" w14:textId="6D66D761" w:rsidR="00967C31" w:rsidRDefault="00967C31" w:rsidP="00967C31">
            <w:pPr>
              <w:contextualSpacing/>
              <w:jc w:val="both"/>
            </w:pPr>
          </w:p>
          <w:p w14:paraId="1D619F0C" w14:textId="7D1945E6" w:rsidR="00967C31" w:rsidRDefault="00967C31" w:rsidP="00967C31">
            <w:pPr>
              <w:contextualSpacing/>
              <w:jc w:val="both"/>
            </w:pPr>
          </w:p>
          <w:p w14:paraId="4D9B9652" w14:textId="77777777" w:rsidR="00967C31" w:rsidRDefault="00967C31" w:rsidP="00967C31">
            <w:pPr>
              <w:contextualSpacing/>
              <w:jc w:val="both"/>
            </w:pPr>
          </w:p>
          <w:p w14:paraId="03E69CE1" w14:textId="77777777" w:rsidR="00B1017F" w:rsidRDefault="00B1017F" w:rsidP="00FF424D">
            <w:pPr>
              <w:contextualSpacing/>
              <w:jc w:val="both"/>
            </w:pPr>
          </w:p>
          <w:p w14:paraId="411D0741" w14:textId="77777777" w:rsidR="00B1017F" w:rsidRDefault="00B1017F" w:rsidP="00B1017F">
            <w:pPr>
              <w:spacing w:line="276" w:lineRule="auto"/>
              <w:jc w:val="both"/>
              <w:rPr>
                <w:b/>
                <w:bCs/>
              </w:rPr>
            </w:pPr>
            <w:r>
              <w:rPr>
                <w:b/>
                <w:bCs/>
              </w:rPr>
              <w:t xml:space="preserve">POGLAVLJE VIII: ZASTUPANJE, IZVEŠTAJ O RADU, PROCENA, NAKNADA TROŠKOVA, ŠTETA, RAZREŠENJE I OSLOBAĐANJE STARATELJA </w:t>
            </w:r>
          </w:p>
          <w:p w14:paraId="11AC2634" w14:textId="77777777" w:rsidR="00B1017F" w:rsidRDefault="00B1017F" w:rsidP="00B1017F">
            <w:pPr>
              <w:spacing w:line="276" w:lineRule="auto"/>
              <w:ind w:left="360"/>
              <w:contextualSpacing/>
              <w:jc w:val="center"/>
              <w:rPr>
                <w:b/>
                <w:bCs/>
              </w:rPr>
            </w:pPr>
          </w:p>
          <w:p w14:paraId="3A278DE9" w14:textId="297194D2" w:rsidR="00967C31" w:rsidRDefault="00967C31" w:rsidP="00967C31">
            <w:pPr>
              <w:spacing w:line="276" w:lineRule="auto"/>
              <w:contextualSpacing/>
              <w:rPr>
                <w:b/>
                <w:bCs/>
              </w:rPr>
            </w:pPr>
          </w:p>
          <w:p w14:paraId="4DB7EC7C" w14:textId="77777777" w:rsidR="00B1017F" w:rsidRDefault="00B1017F" w:rsidP="00B1017F">
            <w:pPr>
              <w:spacing w:line="276" w:lineRule="auto"/>
              <w:rPr>
                <w:b/>
                <w:bCs/>
              </w:rPr>
            </w:pPr>
          </w:p>
          <w:p w14:paraId="23F83202" w14:textId="77777777" w:rsidR="00B1017F" w:rsidRDefault="00B1017F" w:rsidP="00B1017F">
            <w:pPr>
              <w:spacing w:line="276" w:lineRule="auto"/>
              <w:ind w:left="360"/>
              <w:contextualSpacing/>
              <w:jc w:val="center"/>
              <w:rPr>
                <w:b/>
                <w:bCs/>
              </w:rPr>
            </w:pPr>
            <w:r>
              <w:rPr>
                <w:b/>
                <w:bCs/>
              </w:rPr>
              <w:t>Član 58</w:t>
            </w:r>
          </w:p>
          <w:p w14:paraId="03A32BDB" w14:textId="77777777" w:rsidR="00B1017F" w:rsidRDefault="00B1017F" w:rsidP="00B1017F">
            <w:pPr>
              <w:spacing w:line="276" w:lineRule="auto"/>
              <w:ind w:left="360"/>
              <w:contextualSpacing/>
              <w:jc w:val="center"/>
              <w:rPr>
                <w:b/>
                <w:bCs/>
              </w:rPr>
            </w:pPr>
            <w:r>
              <w:rPr>
                <w:b/>
                <w:bCs/>
              </w:rPr>
              <w:t>Zastupanje</w:t>
            </w:r>
          </w:p>
          <w:p w14:paraId="25D61BB8" w14:textId="77777777" w:rsidR="00B1017F" w:rsidRDefault="00B1017F" w:rsidP="00B1017F">
            <w:pPr>
              <w:spacing w:line="276" w:lineRule="auto"/>
              <w:ind w:left="360"/>
              <w:contextualSpacing/>
              <w:jc w:val="center"/>
              <w:rPr>
                <w:b/>
                <w:bCs/>
              </w:rPr>
            </w:pPr>
          </w:p>
          <w:p w14:paraId="21F22D4C" w14:textId="4F15BEC7" w:rsidR="00B1017F" w:rsidRDefault="00967C31" w:rsidP="00967C31">
            <w:pPr>
              <w:spacing w:after="160" w:line="276" w:lineRule="auto"/>
              <w:contextualSpacing/>
              <w:jc w:val="both"/>
            </w:pPr>
            <w:r>
              <w:t>1.</w:t>
            </w:r>
            <w:r w:rsidR="00B1017F">
              <w:t>Staratelj, prema Zakonu o Porodici, Zakonu o Socijalnim i porodičnim uslugama, Zakoni o zaštiti deteta i prema ovom Administrativnom Uputstvu, zastupa lice pod starateljstvom (zakonski zastupnik).</w:t>
            </w:r>
          </w:p>
          <w:p w14:paraId="1044C0F9" w14:textId="77777777" w:rsidR="00967C31" w:rsidRDefault="00967C31" w:rsidP="00967C31">
            <w:pPr>
              <w:spacing w:after="160" w:line="276" w:lineRule="auto"/>
              <w:contextualSpacing/>
              <w:jc w:val="both"/>
            </w:pPr>
          </w:p>
          <w:p w14:paraId="310946F4" w14:textId="77777777" w:rsidR="00967C31" w:rsidRDefault="00967C31" w:rsidP="00967C31">
            <w:pPr>
              <w:contextualSpacing/>
              <w:jc w:val="both"/>
            </w:pPr>
            <w:r>
              <w:t>2.</w:t>
            </w:r>
            <w:r w:rsidR="00B1017F">
              <w:t>Ako obaveze staratelja neposredno vrši Organ Starateljstva, ili ako staratelj ima ograničena ovlašćenja, Organ Starateljstva zastupa lice pod starateljstvom preko jednog od zastupnika, ili preko stručnog ovlašćenog lica</w:t>
            </w:r>
          </w:p>
          <w:p w14:paraId="62C09313" w14:textId="62331F79" w:rsidR="00B1017F" w:rsidRDefault="00B1017F" w:rsidP="00967C31">
            <w:pPr>
              <w:contextualSpacing/>
              <w:jc w:val="both"/>
            </w:pPr>
            <w:r>
              <w:t>.</w:t>
            </w:r>
          </w:p>
          <w:p w14:paraId="5E4B4BD5" w14:textId="70B87C11" w:rsidR="00967C31" w:rsidRDefault="00967C31" w:rsidP="00967C31">
            <w:pPr>
              <w:contextualSpacing/>
              <w:jc w:val="both"/>
            </w:pPr>
          </w:p>
          <w:p w14:paraId="707C85CB" w14:textId="77777777" w:rsidR="00967C31" w:rsidRDefault="00967C31" w:rsidP="00967C31">
            <w:pPr>
              <w:contextualSpacing/>
              <w:jc w:val="both"/>
            </w:pPr>
          </w:p>
          <w:p w14:paraId="2FCD967C" w14:textId="77777777" w:rsidR="00967C31" w:rsidRDefault="00967C31" w:rsidP="00967C31">
            <w:pPr>
              <w:contextualSpacing/>
              <w:jc w:val="both"/>
            </w:pPr>
          </w:p>
          <w:p w14:paraId="10D73146" w14:textId="3848BF45" w:rsidR="00B1017F" w:rsidRDefault="00967C31" w:rsidP="00967C31">
            <w:pPr>
              <w:contextualSpacing/>
              <w:jc w:val="both"/>
            </w:pPr>
            <w:r>
              <w:lastRenderedPageBreak/>
              <w:t>3.</w:t>
            </w:r>
            <w:r w:rsidR="00B1017F">
              <w:t>Lice, koje u ime Organa Starateljstva zastupa lice pod starateljstvom, može da preduzme određene radnje i mere iz člana 61. ovog Administrativnog Uputstva, samo uz prethodnu saglasnost Organa Starateljstva.</w:t>
            </w:r>
          </w:p>
          <w:p w14:paraId="2A89F717" w14:textId="77777777" w:rsidR="00B1017F" w:rsidRDefault="00B1017F" w:rsidP="00967C31">
            <w:pPr>
              <w:contextualSpacing/>
              <w:jc w:val="both"/>
            </w:pPr>
          </w:p>
          <w:p w14:paraId="09D8EABA" w14:textId="77777777" w:rsidR="00B1017F" w:rsidRDefault="00B1017F" w:rsidP="00B1017F">
            <w:pPr>
              <w:spacing w:after="160" w:line="276" w:lineRule="auto"/>
              <w:contextualSpacing/>
              <w:jc w:val="both"/>
            </w:pPr>
          </w:p>
          <w:p w14:paraId="75F86286" w14:textId="56316B0B" w:rsidR="00B1017F" w:rsidRDefault="00B1017F" w:rsidP="00967C31">
            <w:pPr>
              <w:jc w:val="both"/>
              <w:rPr>
                <w:highlight w:val="yellow"/>
              </w:rPr>
            </w:pPr>
          </w:p>
          <w:p w14:paraId="033737C8" w14:textId="77777777" w:rsidR="00B741EC" w:rsidRDefault="00B741EC" w:rsidP="00B741EC">
            <w:pPr>
              <w:ind w:left="360"/>
              <w:contextualSpacing/>
              <w:jc w:val="center"/>
              <w:rPr>
                <w:b/>
                <w:bCs/>
              </w:rPr>
            </w:pPr>
          </w:p>
          <w:p w14:paraId="54E89C4D" w14:textId="73AB06F7" w:rsidR="00B1017F" w:rsidRDefault="00B1017F" w:rsidP="00B741EC">
            <w:pPr>
              <w:ind w:left="360"/>
              <w:contextualSpacing/>
              <w:jc w:val="center"/>
              <w:rPr>
                <w:b/>
                <w:bCs/>
              </w:rPr>
            </w:pPr>
            <w:r>
              <w:rPr>
                <w:b/>
                <w:bCs/>
              </w:rPr>
              <w:t>Član 59</w:t>
            </w:r>
          </w:p>
          <w:p w14:paraId="7AC105EB" w14:textId="77777777" w:rsidR="00B1017F" w:rsidRDefault="00B1017F" w:rsidP="00B741EC">
            <w:pPr>
              <w:ind w:left="360"/>
              <w:contextualSpacing/>
              <w:jc w:val="center"/>
              <w:rPr>
                <w:b/>
                <w:bCs/>
              </w:rPr>
            </w:pPr>
            <w:r>
              <w:rPr>
                <w:b/>
                <w:bCs/>
              </w:rPr>
              <w:t>Zabrana zastupanja</w:t>
            </w:r>
          </w:p>
          <w:p w14:paraId="5A0D014E" w14:textId="77777777" w:rsidR="00B1017F" w:rsidRDefault="00B1017F" w:rsidP="00B1017F">
            <w:pPr>
              <w:spacing w:line="276" w:lineRule="auto"/>
              <w:ind w:left="360"/>
              <w:contextualSpacing/>
              <w:jc w:val="center"/>
              <w:rPr>
                <w:b/>
                <w:bCs/>
              </w:rPr>
            </w:pPr>
          </w:p>
          <w:p w14:paraId="3FF7EDC5" w14:textId="39657F1B" w:rsidR="00B1017F" w:rsidRDefault="00B1017F" w:rsidP="00B1017F">
            <w:pPr>
              <w:spacing w:after="160" w:line="276" w:lineRule="auto"/>
              <w:contextualSpacing/>
              <w:jc w:val="both"/>
            </w:pPr>
            <w:r>
              <w:t>1.Staratelj ne može zastupati lice pod starateljstvom u sledećim pravnim poslovima:</w:t>
            </w:r>
          </w:p>
          <w:p w14:paraId="05CA020F" w14:textId="77777777" w:rsidR="00364DC0" w:rsidRDefault="00364DC0" w:rsidP="00B1017F">
            <w:pPr>
              <w:spacing w:after="160" w:line="276" w:lineRule="auto"/>
              <w:contextualSpacing/>
              <w:jc w:val="both"/>
            </w:pPr>
          </w:p>
          <w:p w14:paraId="25696FA4" w14:textId="77777777" w:rsidR="00B1017F" w:rsidRDefault="00B1017F" w:rsidP="00716640">
            <w:pPr>
              <w:ind w:left="421"/>
              <w:contextualSpacing/>
              <w:jc w:val="both"/>
            </w:pPr>
            <w:r>
              <w:t>1.1 U pravnim poslovima između odraslog lica pod starateljstvom i njegovog supružnika, partnera (u vanbračnoj zajednici ili u faktičkoj bračnoj zajednici), ili nekog srodnika u direktnom krvnom srodstvu, osim ako pravni poslovi nisu ograničeni na ispunjenje bilo koje obaveze;</w:t>
            </w:r>
          </w:p>
          <w:p w14:paraId="0AF27953" w14:textId="12088B0B" w:rsidR="00B1017F" w:rsidRDefault="00B1017F" w:rsidP="00716640">
            <w:pPr>
              <w:ind w:left="421"/>
              <w:contextualSpacing/>
              <w:jc w:val="both"/>
            </w:pPr>
          </w:p>
          <w:p w14:paraId="6CCAE9C7" w14:textId="77777777" w:rsidR="00B741EC" w:rsidRDefault="00B741EC" w:rsidP="00716640">
            <w:pPr>
              <w:ind w:left="421"/>
              <w:contextualSpacing/>
              <w:jc w:val="both"/>
            </w:pPr>
          </w:p>
          <w:p w14:paraId="13252DE9" w14:textId="78346D3E" w:rsidR="00B1017F" w:rsidRDefault="00B741EC" w:rsidP="00716640">
            <w:pPr>
              <w:ind w:left="421"/>
              <w:contextualSpacing/>
              <w:jc w:val="both"/>
            </w:pPr>
            <w:r>
              <w:t>1.2.</w:t>
            </w:r>
            <w:r w:rsidR="00B1017F">
              <w:t>U pravnim poslovima koji uključuju prenos ili opterečenje založnog prava, hipoteke ili jemstva, ako to podrazumeva obezbeđeno potraživanje deteta od staratelja;</w:t>
            </w:r>
          </w:p>
          <w:p w14:paraId="1EB9D7FE" w14:textId="736DF3B5" w:rsidR="00B741EC" w:rsidRDefault="00B741EC" w:rsidP="00716640">
            <w:pPr>
              <w:contextualSpacing/>
              <w:jc w:val="both"/>
            </w:pPr>
          </w:p>
          <w:p w14:paraId="145F056F" w14:textId="0B41F076" w:rsidR="00B1017F" w:rsidRDefault="00B741EC" w:rsidP="00716640">
            <w:pPr>
              <w:ind w:left="421"/>
              <w:contextualSpacing/>
              <w:jc w:val="both"/>
            </w:pPr>
            <w:r>
              <w:t>1.3.</w:t>
            </w:r>
            <w:r w:rsidR="00B1017F">
              <w:t>U pravnim poslovima u kojima je obuhvaćeno ukidanje ili smanjenje gore pomenutih obezbeđenih prava, ili koja prouzrokuju obaveze lica pod starateljstvom u takvoj odredbi;</w:t>
            </w:r>
          </w:p>
          <w:p w14:paraId="1C60393C" w14:textId="4F2AC6C6" w:rsidR="00B1017F" w:rsidRDefault="00B741EC" w:rsidP="00716640">
            <w:pPr>
              <w:ind w:left="421"/>
              <w:contextualSpacing/>
              <w:jc w:val="both"/>
            </w:pPr>
            <w:r>
              <w:lastRenderedPageBreak/>
              <w:t>1.4.</w:t>
            </w:r>
            <w:r w:rsidR="00B1017F">
              <w:t>U pravnim zahtevima između lica navedenih u stavu 1. ovog člana, kao i u pravnim zahtevima za određeno pitanje iz stavova 2. i 3. ovog člana.</w:t>
            </w:r>
          </w:p>
          <w:p w14:paraId="05951DF0" w14:textId="46E084AD" w:rsidR="00B1017F" w:rsidRDefault="00B1017F" w:rsidP="00B34DAD">
            <w:pPr>
              <w:spacing w:line="276" w:lineRule="auto"/>
              <w:contextualSpacing/>
              <w:jc w:val="both"/>
            </w:pPr>
          </w:p>
          <w:p w14:paraId="043D194C" w14:textId="77777777" w:rsidR="00716640" w:rsidRDefault="00716640" w:rsidP="00B34DAD">
            <w:pPr>
              <w:ind w:left="720"/>
              <w:contextualSpacing/>
              <w:jc w:val="both"/>
            </w:pPr>
          </w:p>
          <w:p w14:paraId="44AA377C" w14:textId="77777777" w:rsidR="00B1017F" w:rsidRDefault="00B1017F" w:rsidP="00B34DAD">
            <w:pPr>
              <w:ind w:left="360"/>
              <w:contextualSpacing/>
              <w:jc w:val="center"/>
              <w:rPr>
                <w:b/>
                <w:bCs/>
              </w:rPr>
            </w:pPr>
            <w:r>
              <w:rPr>
                <w:b/>
                <w:bCs/>
              </w:rPr>
              <w:t xml:space="preserve">Član 60 </w:t>
            </w:r>
          </w:p>
          <w:p w14:paraId="511F6BD5" w14:textId="77777777" w:rsidR="00B1017F" w:rsidRDefault="00B1017F" w:rsidP="00B34DAD">
            <w:pPr>
              <w:ind w:left="360"/>
              <w:contextualSpacing/>
              <w:jc w:val="center"/>
              <w:rPr>
                <w:b/>
                <w:bCs/>
              </w:rPr>
            </w:pPr>
            <w:r>
              <w:rPr>
                <w:b/>
                <w:bCs/>
              </w:rPr>
              <w:t>Zahtev za odobrenje pravnih radnji</w:t>
            </w:r>
          </w:p>
          <w:p w14:paraId="3D78B7C6" w14:textId="77777777" w:rsidR="00B1017F" w:rsidRDefault="00B1017F" w:rsidP="00B1017F">
            <w:pPr>
              <w:spacing w:line="276" w:lineRule="auto"/>
              <w:ind w:left="360"/>
              <w:contextualSpacing/>
              <w:jc w:val="center"/>
              <w:rPr>
                <w:b/>
                <w:bCs/>
              </w:rPr>
            </w:pPr>
          </w:p>
          <w:p w14:paraId="5B2F0843" w14:textId="77777777" w:rsidR="00B1017F" w:rsidRDefault="00B1017F" w:rsidP="00B1017F">
            <w:pPr>
              <w:spacing w:after="160" w:line="276" w:lineRule="auto"/>
              <w:contextualSpacing/>
              <w:jc w:val="both"/>
            </w:pPr>
          </w:p>
          <w:p w14:paraId="365CCA4E" w14:textId="4A7D7B7D" w:rsidR="00B1017F" w:rsidRDefault="00B34DAD" w:rsidP="00B34DAD">
            <w:pPr>
              <w:spacing w:after="160" w:line="276" w:lineRule="auto"/>
              <w:contextualSpacing/>
              <w:jc w:val="both"/>
            </w:pPr>
            <w:r>
              <w:t>1.</w:t>
            </w:r>
            <w:r w:rsidR="00B1017F">
              <w:t>Staratelj traži odobrenje Organa Starateljstva za:</w:t>
            </w:r>
          </w:p>
          <w:p w14:paraId="4AF73D35" w14:textId="77777777" w:rsidR="00B34DAD" w:rsidRDefault="00B34DAD" w:rsidP="00FA53A8">
            <w:pPr>
              <w:spacing w:after="160" w:line="276" w:lineRule="auto"/>
              <w:ind w:left="151"/>
              <w:contextualSpacing/>
              <w:jc w:val="both"/>
            </w:pPr>
          </w:p>
          <w:p w14:paraId="7EE07BB9" w14:textId="0F828CBA" w:rsidR="00B1017F" w:rsidRDefault="009C6CF4" w:rsidP="005A49EB">
            <w:pPr>
              <w:contextualSpacing/>
              <w:jc w:val="both"/>
            </w:pPr>
            <w:r>
              <w:t>1.1.</w:t>
            </w:r>
            <w:r w:rsidR="00B1017F">
              <w:t>stupanje u pravnim poslovima, kojim je lice pod starateljstvom dužno da raspolaže imovinom ili zaostavštinom u celosti, ili buduće zaostavštine ili dela njegovo buduće nasleđe;</w:t>
            </w:r>
          </w:p>
          <w:p w14:paraId="1E5D6FDF" w14:textId="4FCCD99A" w:rsidR="009C6CF4" w:rsidRDefault="009C6CF4" w:rsidP="005A49EB">
            <w:pPr>
              <w:contextualSpacing/>
              <w:jc w:val="both"/>
            </w:pPr>
          </w:p>
          <w:p w14:paraId="00C4C6D6" w14:textId="77777777" w:rsidR="00FE5B9C" w:rsidRDefault="00FE5B9C" w:rsidP="005A49EB">
            <w:pPr>
              <w:contextualSpacing/>
              <w:jc w:val="both"/>
            </w:pPr>
          </w:p>
          <w:p w14:paraId="200BBF28" w14:textId="55B2593C" w:rsidR="009C6CF4" w:rsidRDefault="009C6CF4" w:rsidP="005A49EB">
            <w:pPr>
              <w:contextualSpacing/>
              <w:jc w:val="both"/>
            </w:pPr>
            <w:r>
              <w:t>1.2.</w:t>
            </w:r>
            <w:r w:rsidR="00B1017F">
              <w:t xml:space="preserve">odricanje staranja od nasleđa u potpunosti ili delimično; </w:t>
            </w:r>
          </w:p>
          <w:p w14:paraId="36164583" w14:textId="77777777" w:rsidR="00FE5B9C" w:rsidRDefault="00FE5B9C" w:rsidP="005A49EB">
            <w:pPr>
              <w:contextualSpacing/>
              <w:jc w:val="both"/>
            </w:pPr>
          </w:p>
          <w:p w14:paraId="5B946410" w14:textId="0E4EF99D" w:rsidR="009C6CF4" w:rsidRDefault="009C6CF4" w:rsidP="005A49EB">
            <w:pPr>
              <w:contextualSpacing/>
              <w:jc w:val="both"/>
            </w:pPr>
            <w:r>
              <w:t>1.3.</w:t>
            </w:r>
            <w:r w:rsidR="00B1017F">
              <w:t>ugovor koji podržava prodaju firme u celini, ili ugovor koji podržava osnivanje kompanije zajedno sa drugim licima;</w:t>
            </w:r>
          </w:p>
          <w:p w14:paraId="06CAA70C" w14:textId="18612D57" w:rsidR="00FE5B9C" w:rsidRDefault="00FE5B9C" w:rsidP="005A49EB">
            <w:pPr>
              <w:contextualSpacing/>
              <w:jc w:val="both"/>
            </w:pPr>
          </w:p>
          <w:p w14:paraId="6315345A" w14:textId="77777777" w:rsidR="00FE5B9C" w:rsidRDefault="00FE5B9C" w:rsidP="005A49EB">
            <w:pPr>
              <w:contextualSpacing/>
              <w:jc w:val="both"/>
            </w:pPr>
          </w:p>
          <w:p w14:paraId="3A811ACD" w14:textId="7CA934B0" w:rsidR="00B1017F" w:rsidRDefault="00B1017F" w:rsidP="005A49EB">
            <w:pPr>
              <w:contextualSpacing/>
              <w:jc w:val="both"/>
            </w:pPr>
            <w:r>
              <w:t xml:space="preserve"> </w:t>
            </w:r>
            <w:r w:rsidR="00FE5B9C">
              <w:t>1.4.</w:t>
            </w:r>
            <w:r>
              <w:t>ugovor o lizingu nepokretnine ili trgovinskih preduzeća;</w:t>
            </w:r>
          </w:p>
          <w:p w14:paraId="02574D49" w14:textId="77777777" w:rsidR="00FE5B9C" w:rsidRDefault="00FE5B9C" w:rsidP="005A49EB">
            <w:pPr>
              <w:contextualSpacing/>
              <w:jc w:val="both"/>
            </w:pPr>
          </w:p>
          <w:p w14:paraId="05EDFEC5" w14:textId="706EF3AB" w:rsidR="00B1017F" w:rsidRDefault="00FE5B9C" w:rsidP="005A49EB">
            <w:pPr>
              <w:contextualSpacing/>
              <w:jc w:val="both"/>
            </w:pPr>
            <w:r>
              <w:t>1.5.</w:t>
            </w:r>
            <w:r w:rsidR="00B1017F">
              <w:t xml:space="preserve">zakupninu, lizing ili druge ugovore kojima lice pod starateljstvom ubeđuje njegovim redovnim obavezama, ako ovom ugovori ističe </w:t>
            </w:r>
            <w:r w:rsidR="00B1017F">
              <w:lastRenderedPageBreak/>
              <w:t>rok na period od godinu dana, nakon što lice stiče punoletstvo;</w:t>
            </w:r>
          </w:p>
          <w:p w14:paraId="6B86ED5A" w14:textId="77777777" w:rsidR="00FA53A8" w:rsidRDefault="00FA53A8" w:rsidP="005A49EB">
            <w:pPr>
              <w:contextualSpacing/>
              <w:jc w:val="both"/>
            </w:pPr>
          </w:p>
          <w:p w14:paraId="16538C4F" w14:textId="74DD7299" w:rsidR="00B1017F" w:rsidRDefault="00BB5464" w:rsidP="005A49EB">
            <w:pPr>
              <w:contextualSpacing/>
              <w:jc w:val="both"/>
            </w:pPr>
            <w:r>
              <w:t>1.6.</w:t>
            </w:r>
            <w:r w:rsidR="00B1017F">
              <w:t xml:space="preserve"> ugovor o radnom iskustvu, ako ovaj ugovor obavezuje lice na period duži od godinu dana;</w:t>
            </w:r>
          </w:p>
          <w:p w14:paraId="6E825649" w14:textId="4B380FF7" w:rsidR="00BB5464" w:rsidRDefault="00BB5464" w:rsidP="005A49EB">
            <w:pPr>
              <w:contextualSpacing/>
              <w:jc w:val="both"/>
            </w:pPr>
          </w:p>
          <w:p w14:paraId="40C94D7F" w14:textId="77777777" w:rsidR="005A49EB" w:rsidRDefault="005A49EB" w:rsidP="005A49EB">
            <w:pPr>
              <w:contextualSpacing/>
              <w:jc w:val="both"/>
            </w:pPr>
          </w:p>
          <w:p w14:paraId="1E3A63C8" w14:textId="3C815C6F" w:rsidR="00B1017F" w:rsidRDefault="0037486C" w:rsidP="005A49EB">
            <w:pPr>
              <w:contextualSpacing/>
              <w:jc w:val="both"/>
            </w:pPr>
            <w:r>
              <w:t>1.7</w:t>
            </w:r>
            <w:r w:rsidR="00BB5464">
              <w:t>.</w:t>
            </w:r>
            <w:r w:rsidR="00B1017F">
              <w:t>ugovorni izveštaji o radu, ako oni obavezuju lice pod starateljstvom na period duži od godinu dana;</w:t>
            </w:r>
          </w:p>
          <w:p w14:paraId="1790A321" w14:textId="77777777" w:rsidR="00BB5464" w:rsidRDefault="00BB5464" w:rsidP="005A49EB">
            <w:pPr>
              <w:contextualSpacing/>
              <w:jc w:val="both"/>
            </w:pPr>
          </w:p>
          <w:p w14:paraId="4112A228" w14:textId="3221E454" w:rsidR="00B1017F" w:rsidRDefault="0037486C" w:rsidP="005A49EB">
            <w:pPr>
              <w:contextualSpacing/>
              <w:jc w:val="both"/>
            </w:pPr>
            <w:r>
              <w:t>1.8</w:t>
            </w:r>
            <w:r w:rsidR="00BB5464">
              <w:t>.</w:t>
            </w:r>
            <w:r w:rsidR="00B1017F">
              <w:t>prijem novca u zajam lica pod starateljstvom;</w:t>
            </w:r>
          </w:p>
          <w:p w14:paraId="7C819261" w14:textId="77777777" w:rsidR="00BB5464" w:rsidRDefault="00BB5464" w:rsidP="005A49EB">
            <w:pPr>
              <w:contextualSpacing/>
              <w:jc w:val="both"/>
            </w:pPr>
          </w:p>
          <w:p w14:paraId="02E3C2B5" w14:textId="4BB6FD10" w:rsidR="00B1017F" w:rsidRDefault="0024157D" w:rsidP="005A49EB">
            <w:pPr>
              <w:contextualSpacing/>
              <w:jc w:val="both"/>
            </w:pPr>
            <w:r>
              <w:t>1.9</w:t>
            </w:r>
            <w:r w:rsidR="00BB5464">
              <w:t>.</w:t>
            </w:r>
            <w:r w:rsidR="00B1017F">
              <w:t xml:space="preserve"> prisvajanje potvrde o dugu ili potvrde o dugu iz obaveze, ili preuzimanje obaveze promene ili bilo koje drugo pismo koje se može preneti potpisom;korist iz finansijske obaveze ili potpisa; </w:t>
            </w:r>
          </w:p>
          <w:p w14:paraId="3315FB64" w14:textId="77777777" w:rsidR="00BB5464" w:rsidRDefault="00BB5464" w:rsidP="005A49EB">
            <w:pPr>
              <w:contextualSpacing/>
              <w:jc w:val="both"/>
            </w:pPr>
          </w:p>
          <w:p w14:paraId="76B15BFD" w14:textId="73698B74" w:rsidR="00B1017F" w:rsidRDefault="0024157D" w:rsidP="005A49EB">
            <w:pPr>
              <w:contextualSpacing/>
              <w:jc w:val="both"/>
            </w:pPr>
            <w:r>
              <w:t>1.10</w:t>
            </w:r>
            <w:r w:rsidR="00BB5464">
              <w:t>.</w:t>
            </w:r>
            <w:r w:rsidR="00B1017F">
              <w:t xml:space="preserve">garancija davanja ovlašćenja punomoćjem; </w:t>
            </w:r>
          </w:p>
          <w:p w14:paraId="5706801E" w14:textId="77777777" w:rsidR="00BB5464" w:rsidRDefault="00BB5464" w:rsidP="005A49EB">
            <w:pPr>
              <w:contextualSpacing/>
              <w:jc w:val="both"/>
            </w:pPr>
          </w:p>
          <w:p w14:paraId="0D22E8A2" w14:textId="5514DB0C" w:rsidR="00B1017F" w:rsidRDefault="0024157D" w:rsidP="005A49EB">
            <w:pPr>
              <w:contextualSpacing/>
              <w:jc w:val="both"/>
            </w:pPr>
            <w:r>
              <w:t>1.11</w:t>
            </w:r>
            <w:r w:rsidR="00BB5464">
              <w:t>.</w:t>
            </w:r>
            <w:r w:rsidR="00B1017F">
              <w:t>sklapanje prijateljskog sporazuma ili sporazuma o arbitraži,</w:t>
            </w:r>
          </w:p>
          <w:p w14:paraId="24C705FF" w14:textId="7C7C5AAF" w:rsidR="00B1017F" w:rsidRDefault="00B1017F" w:rsidP="005A49EB">
            <w:pPr>
              <w:contextualSpacing/>
              <w:jc w:val="both"/>
            </w:pPr>
          </w:p>
          <w:p w14:paraId="539FD69A" w14:textId="05D8E42D" w:rsidR="0082577B" w:rsidRDefault="0024157D" w:rsidP="005A49EB">
            <w:pPr>
              <w:contextualSpacing/>
              <w:jc w:val="both"/>
            </w:pPr>
            <w:r>
              <w:t>1.12.</w:t>
            </w:r>
            <w:r w:rsidR="00B1017F">
              <w:t>osim ako se sporna stvar može proceniti i ne premaši iznos od 200 Evra. Ili ako se sporazum odnosi na konkretan predlog suda.</w:t>
            </w:r>
          </w:p>
          <w:p w14:paraId="10C52B85" w14:textId="251005F1" w:rsidR="0082577B" w:rsidRDefault="0082577B" w:rsidP="005A49EB">
            <w:pPr>
              <w:contextualSpacing/>
              <w:jc w:val="both"/>
            </w:pPr>
          </w:p>
          <w:p w14:paraId="72C0ABC4" w14:textId="298841EA" w:rsidR="0082577B" w:rsidRDefault="0082577B" w:rsidP="005A49EB">
            <w:pPr>
              <w:contextualSpacing/>
              <w:jc w:val="both"/>
            </w:pPr>
          </w:p>
          <w:p w14:paraId="58340D61" w14:textId="08071B05" w:rsidR="0082577B" w:rsidRDefault="0082577B" w:rsidP="005A49EB">
            <w:pPr>
              <w:contextualSpacing/>
              <w:jc w:val="both"/>
            </w:pPr>
          </w:p>
          <w:p w14:paraId="13A443DE" w14:textId="77777777" w:rsidR="00277FB9" w:rsidRDefault="00277FB9" w:rsidP="005A49EB">
            <w:pPr>
              <w:contextualSpacing/>
              <w:jc w:val="both"/>
            </w:pPr>
          </w:p>
          <w:p w14:paraId="5AC98863" w14:textId="77777777" w:rsidR="0082577B" w:rsidRDefault="0082577B" w:rsidP="005A49EB">
            <w:pPr>
              <w:contextualSpacing/>
              <w:jc w:val="both"/>
            </w:pPr>
          </w:p>
          <w:p w14:paraId="080ADC6C" w14:textId="578B03E2" w:rsidR="00B1017F" w:rsidRDefault="0082577B" w:rsidP="005A49EB">
            <w:pPr>
              <w:contextualSpacing/>
              <w:jc w:val="both"/>
            </w:pPr>
            <w:r>
              <w:t>1.13.</w:t>
            </w:r>
            <w:r w:rsidR="00B1017F">
              <w:t xml:space="preserve">Ako staratelj stupa u pravne poslove bez odobrenja Organa Starateljstva, valjanost </w:t>
            </w:r>
            <w:r w:rsidR="00B1017F">
              <w:lastRenderedPageBreak/>
              <w:t>pravnog posla zavisi od naknadnog odobrenja Organa Starateljstva.</w:t>
            </w:r>
          </w:p>
          <w:p w14:paraId="37C9A6E2" w14:textId="2E1C51F4" w:rsidR="0082577B" w:rsidRDefault="0082577B" w:rsidP="00277FB9">
            <w:pPr>
              <w:ind w:left="331"/>
              <w:contextualSpacing/>
              <w:jc w:val="both"/>
            </w:pPr>
          </w:p>
          <w:p w14:paraId="7927B535" w14:textId="77777777" w:rsidR="00E752A2" w:rsidRDefault="00E752A2" w:rsidP="00B70E53">
            <w:pPr>
              <w:contextualSpacing/>
              <w:jc w:val="both"/>
            </w:pPr>
          </w:p>
          <w:p w14:paraId="23B6C81E" w14:textId="73BBFA3C" w:rsidR="00B1017F" w:rsidRDefault="00DE52E4" w:rsidP="00B70E53">
            <w:pPr>
              <w:contextualSpacing/>
              <w:jc w:val="both"/>
            </w:pPr>
            <w:r>
              <w:t>2</w:t>
            </w:r>
            <w:r w:rsidR="0082577B">
              <w:t>.</w:t>
            </w:r>
            <w:r w:rsidR="00B1017F">
              <w:t xml:space="preserve">Odobrenje se može dati samo staratelju lično. </w:t>
            </w:r>
          </w:p>
          <w:p w14:paraId="3627F92C" w14:textId="47D4334C" w:rsidR="00B1017F" w:rsidRDefault="00B1017F" w:rsidP="00B70E53">
            <w:pPr>
              <w:contextualSpacing/>
              <w:jc w:val="center"/>
              <w:rPr>
                <w:b/>
                <w:bCs/>
              </w:rPr>
            </w:pPr>
          </w:p>
          <w:p w14:paraId="32C0D1B6" w14:textId="5B1436AB" w:rsidR="004A00DA" w:rsidRDefault="004A00DA" w:rsidP="00B70E53">
            <w:pPr>
              <w:contextualSpacing/>
              <w:jc w:val="center"/>
              <w:rPr>
                <w:b/>
                <w:bCs/>
              </w:rPr>
            </w:pPr>
          </w:p>
          <w:p w14:paraId="318235A2" w14:textId="77777777" w:rsidR="006E7296" w:rsidRDefault="006E7296" w:rsidP="00B70E53">
            <w:pPr>
              <w:contextualSpacing/>
              <w:jc w:val="center"/>
              <w:rPr>
                <w:b/>
                <w:bCs/>
              </w:rPr>
            </w:pPr>
          </w:p>
          <w:p w14:paraId="4FCD377E" w14:textId="77777777" w:rsidR="006E7296" w:rsidRDefault="006E7296" w:rsidP="00B70E53">
            <w:pPr>
              <w:contextualSpacing/>
              <w:jc w:val="center"/>
              <w:rPr>
                <w:b/>
                <w:bCs/>
              </w:rPr>
            </w:pPr>
          </w:p>
          <w:p w14:paraId="503442D0" w14:textId="4C360792" w:rsidR="00B1017F" w:rsidRDefault="00B1017F" w:rsidP="00B70E53">
            <w:pPr>
              <w:contextualSpacing/>
              <w:jc w:val="center"/>
              <w:rPr>
                <w:b/>
                <w:bCs/>
              </w:rPr>
            </w:pPr>
            <w:r>
              <w:rPr>
                <w:b/>
                <w:bCs/>
              </w:rPr>
              <w:t>Član 61</w:t>
            </w:r>
          </w:p>
          <w:p w14:paraId="7FF3FBBA" w14:textId="77777777" w:rsidR="00B1017F" w:rsidRDefault="00B1017F" w:rsidP="00B70E53">
            <w:pPr>
              <w:jc w:val="center"/>
              <w:rPr>
                <w:b/>
                <w:bCs/>
              </w:rPr>
            </w:pPr>
            <w:r>
              <w:rPr>
                <w:b/>
                <w:bCs/>
              </w:rPr>
              <w:t>Zahtev za radnje koje treba preduzeti</w:t>
            </w:r>
          </w:p>
          <w:p w14:paraId="4E0D0A6D" w14:textId="77777777" w:rsidR="00B1017F" w:rsidRDefault="00B1017F" w:rsidP="00B70E53">
            <w:pPr>
              <w:spacing w:line="276" w:lineRule="auto"/>
              <w:contextualSpacing/>
              <w:jc w:val="center"/>
              <w:rPr>
                <w:b/>
                <w:bCs/>
              </w:rPr>
            </w:pPr>
          </w:p>
          <w:p w14:paraId="6555DB2D" w14:textId="77777777" w:rsidR="00B1017F" w:rsidRDefault="00B1017F" w:rsidP="00B70E53">
            <w:pPr>
              <w:spacing w:line="276" w:lineRule="auto"/>
              <w:contextualSpacing/>
              <w:jc w:val="center"/>
              <w:rPr>
                <w:b/>
                <w:bCs/>
              </w:rPr>
            </w:pPr>
          </w:p>
          <w:p w14:paraId="29C6368C" w14:textId="63E10C48" w:rsidR="00B1017F" w:rsidRDefault="00140F26" w:rsidP="00B70E53">
            <w:pPr>
              <w:contextualSpacing/>
              <w:jc w:val="both"/>
            </w:pPr>
            <w:r>
              <w:t>1.</w:t>
            </w:r>
            <w:r w:rsidR="00B1017F">
              <w:t>Staratelj, državni tužilac, opština na čijoj teritoriji lice pod starateljstvom ima prebivalište ili mesto boravka, srodnik ovog lica, humanitarne organizacije ili treća lica koje nisu umešane, mogu podneti zahtev ili predlog Organu Starateljstva za bilo koje pitanje, za preduzimanje neophodnih radnji i mera starateljstva radi zaštite interesa lica pod starateljstvom.</w:t>
            </w:r>
          </w:p>
          <w:p w14:paraId="34277399" w14:textId="76A8C8F6" w:rsidR="00B1017F" w:rsidRDefault="00B1017F" w:rsidP="00B70E53">
            <w:pPr>
              <w:contextualSpacing/>
              <w:jc w:val="both"/>
            </w:pPr>
          </w:p>
          <w:p w14:paraId="44327336" w14:textId="77777777" w:rsidR="00140F26" w:rsidRDefault="00140F26" w:rsidP="00B70E53">
            <w:pPr>
              <w:contextualSpacing/>
              <w:jc w:val="both"/>
            </w:pPr>
          </w:p>
          <w:p w14:paraId="688A8D25" w14:textId="5571AB50" w:rsidR="00B1017F" w:rsidRDefault="00140F26" w:rsidP="00A57398">
            <w:pPr>
              <w:contextualSpacing/>
              <w:jc w:val="both"/>
            </w:pPr>
            <w:r>
              <w:t>2.</w:t>
            </w:r>
            <w:r w:rsidR="00B1017F">
              <w:t>Protiv rešenja Organa Starateljstva, kojom se odbija preduzimanje radnji i mera starateljstva, podnosilac zahteva iz stava 1. ovog člana, može podneti žalbu drugostepenom organu, u roku od 15 dana od dana donošenja odluke</w:t>
            </w:r>
            <w:r w:rsidR="00B1017F">
              <w:rPr>
                <w:lang w:val="sq-AL"/>
              </w:rPr>
              <w:t>.</w:t>
            </w:r>
          </w:p>
          <w:p w14:paraId="2655B91B" w14:textId="77777777" w:rsidR="00B1017F" w:rsidRDefault="00B1017F" w:rsidP="00A57398">
            <w:pPr>
              <w:contextualSpacing/>
              <w:jc w:val="both"/>
              <w:rPr>
                <w:b/>
                <w:bCs/>
                <w:lang w:val="sq-AL"/>
              </w:rPr>
            </w:pPr>
          </w:p>
          <w:p w14:paraId="41AB1388" w14:textId="68ED39E3" w:rsidR="00B1017F" w:rsidRDefault="00B1017F" w:rsidP="00A57398">
            <w:pPr>
              <w:spacing w:line="276" w:lineRule="auto"/>
              <w:contextualSpacing/>
              <w:jc w:val="both"/>
              <w:rPr>
                <w:b/>
                <w:bCs/>
                <w:lang w:val="sq-AL"/>
              </w:rPr>
            </w:pPr>
          </w:p>
          <w:p w14:paraId="6FD2A37C" w14:textId="1DB23339" w:rsidR="00F74F62" w:rsidRDefault="00F74F62" w:rsidP="00A57398">
            <w:pPr>
              <w:spacing w:line="276" w:lineRule="auto"/>
              <w:contextualSpacing/>
              <w:jc w:val="both"/>
              <w:rPr>
                <w:b/>
                <w:bCs/>
                <w:lang w:val="sq-AL"/>
              </w:rPr>
            </w:pPr>
          </w:p>
          <w:p w14:paraId="5863E061" w14:textId="6D5EA91D" w:rsidR="00F74F62" w:rsidRDefault="00F74F62" w:rsidP="00A57398">
            <w:pPr>
              <w:spacing w:line="276" w:lineRule="auto"/>
              <w:contextualSpacing/>
              <w:jc w:val="both"/>
              <w:rPr>
                <w:b/>
                <w:bCs/>
                <w:lang w:val="sq-AL"/>
              </w:rPr>
            </w:pPr>
          </w:p>
          <w:p w14:paraId="638AC0CF" w14:textId="77777777" w:rsidR="00F74F62" w:rsidRDefault="00F74F62" w:rsidP="00B70E53">
            <w:pPr>
              <w:spacing w:line="276" w:lineRule="auto"/>
              <w:contextualSpacing/>
              <w:jc w:val="center"/>
              <w:rPr>
                <w:b/>
                <w:bCs/>
                <w:lang w:val="sq-AL"/>
              </w:rPr>
            </w:pPr>
          </w:p>
          <w:p w14:paraId="40338CAD" w14:textId="77777777" w:rsidR="00485934" w:rsidRDefault="00485934" w:rsidP="00485934">
            <w:pPr>
              <w:contextualSpacing/>
              <w:jc w:val="center"/>
              <w:rPr>
                <w:b/>
                <w:bCs/>
                <w:lang w:val="sq-AL"/>
              </w:rPr>
            </w:pPr>
          </w:p>
          <w:p w14:paraId="08293DE0" w14:textId="40D65DC8" w:rsidR="00485934" w:rsidRDefault="00485934" w:rsidP="00485934">
            <w:pPr>
              <w:contextualSpacing/>
              <w:jc w:val="center"/>
              <w:rPr>
                <w:b/>
                <w:bCs/>
                <w:lang w:val="sq-AL"/>
              </w:rPr>
            </w:pPr>
          </w:p>
          <w:p w14:paraId="7AD88982" w14:textId="77777777" w:rsidR="00485934" w:rsidRDefault="00485934" w:rsidP="00485934">
            <w:pPr>
              <w:contextualSpacing/>
              <w:jc w:val="center"/>
              <w:rPr>
                <w:b/>
                <w:bCs/>
                <w:lang w:val="sq-AL"/>
              </w:rPr>
            </w:pPr>
          </w:p>
          <w:p w14:paraId="5B191043" w14:textId="415F82C9" w:rsidR="00B1017F" w:rsidRDefault="00B1017F" w:rsidP="00485934">
            <w:pPr>
              <w:contextualSpacing/>
              <w:jc w:val="center"/>
              <w:rPr>
                <w:b/>
                <w:bCs/>
                <w:lang w:val="sq-AL"/>
              </w:rPr>
            </w:pPr>
            <w:r>
              <w:rPr>
                <w:b/>
                <w:bCs/>
                <w:lang w:val="sq-AL"/>
              </w:rPr>
              <w:t>Član 62</w:t>
            </w:r>
          </w:p>
          <w:p w14:paraId="6B91BB98" w14:textId="77777777" w:rsidR="00B1017F" w:rsidRDefault="00B1017F" w:rsidP="00485934">
            <w:pPr>
              <w:contextualSpacing/>
              <w:jc w:val="center"/>
              <w:rPr>
                <w:b/>
                <w:bCs/>
                <w:lang w:val="sq-AL"/>
              </w:rPr>
            </w:pPr>
            <w:r>
              <w:rPr>
                <w:b/>
                <w:bCs/>
                <w:lang w:val="sq-AL"/>
              </w:rPr>
              <w:t>Pravni radovi između staratelja i lica pod starateljstvom</w:t>
            </w:r>
          </w:p>
          <w:p w14:paraId="50D6AD94" w14:textId="77777777" w:rsidR="00B1017F" w:rsidRDefault="00B1017F" w:rsidP="00485934">
            <w:pPr>
              <w:contextualSpacing/>
              <w:jc w:val="center"/>
              <w:rPr>
                <w:b/>
                <w:bCs/>
                <w:lang w:val="sq-AL"/>
              </w:rPr>
            </w:pPr>
          </w:p>
          <w:p w14:paraId="56CDEE3E" w14:textId="2D7C1657" w:rsidR="00B1017F" w:rsidRDefault="00B10B11" w:rsidP="00485934">
            <w:pPr>
              <w:jc w:val="both"/>
              <w:rPr>
                <w:lang w:val="sq-AL"/>
              </w:rPr>
            </w:pPr>
            <w:r>
              <w:rPr>
                <w:lang w:val="sq-AL"/>
              </w:rPr>
              <w:t>1.</w:t>
            </w:r>
            <w:r w:rsidR="00B1017F">
              <w:rPr>
                <w:lang w:val="sq-AL"/>
              </w:rPr>
              <w:t>Staratelj može obavljati pravne radove za lice pod starateljstvom, samo ako Organ Starateljstva utvrdi da je to u interesu lica pod starateljstvom.</w:t>
            </w:r>
          </w:p>
          <w:p w14:paraId="35399472" w14:textId="77777777" w:rsidR="00B1017F" w:rsidRDefault="00B1017F" w:rsidP="00485934">
            <w:pPr>
              <w:contextualSpacing/>
              <w:jc w:val="center"/>
              <w:rPr>
                <w:b/>
                <w:bCs/>
                <w:lang w:val="sq-AL"/>
              </w:rPr>
            </w:pPr>
          </w:p>
          <w:p w14:paraId="7D009DAC" w14:textId="77777777" w:rsidR="00B1017F" w:rsidRDefault="00B1017F" w:rsidP="00485934">
            <w:pPr>
              <w:rPr>
                <w:b/>
                <w:bCs/>
                <w:highlight w:val="yellow"/>
                <w:lang w:val="sq-AL"/>
              </w:rPr>
            </w:pPr>
          </w:p>
          <w:p w14:paraId="1BADBB89" w14:textId="77777777" w:rsidR="00B1017F" w:rsidRDefault="00B1017F" w:rsidP="00BF41ED">
            <w:pPr>
              <w:contextualSpacing/>
              <w:jc w:val="center"/>
              <w:rPr>
                <w:b/>
                <w:bCs/>
                <w:highlight w:val="yellow"/>
                <w:lang w:val="sq-AL"/>
              </w:rPr>
            </w:pPr>
          </w:p>
          <w:p w14:paraId="7300278C" w14:textId="77777777" w:rsidR="00B1017F" w:rsidRDefault="00B1017F" w:rsidP="00BF41ED">
            <w:pPr>
              <w:contextualSpacing/>
              <w:jc w:val="center"/>
              <w:rPr>
                <w:b/>
                <w:bCs/>
                <w:lang w:val="sq-AL"/>
              </w:rPr>
            </w:pPr>
            <w:r>
              <w:rPr>
                <w:b/>
                <w:bCs/>
                <w:lang w:val="sq-AL"/>
              </w:rPr>
              <w:t>Član 63</w:t>
            </w:r>
          </w:p>
          <w:p w14:paraId="67FA0936" w14:textId="77777777" w:rsidR="00B1017F" w:rsidRDefault="00B1017F" w:rsidP="00BF41ED">
            <w:pPr>
              <w:contextualSpacing/>
              <w:jc w:val="center"/>
              <w:rPr>
                <w:b/>
                <w:bCs/>
                <w:lang w:val="sq-AL"/>
              </w:rPr>
            </w:pPr>
            <w:r>
              <w:rPr>
                <w:b/>
                <w:bCs/>
                <w:lang w:val="sq-AL"/>
              </w:rPr>
              <w:t>Redovan izveštaj o radu</w:t>
            </w:r>
          </w:p>
          <w:p w14:paraId="7E40576C" w14:textId="77777777" w:rsidR="00B1017F" w:rsidRDefault="00B1017F" w:rsidP="00BF41ED">
            <w:pPr>
              <w:contextualSpacing/>
              <w:jc w:val="center"/>
              <w:rPr>
                <w:b/>
                <w:bCs/>
                <w:lang w:val="sq-AL"/>
              </w:rPr>
            </w:pPr>
          </w:p>
          <w:p w14:paraId="0566BF47" w14:textId="7802E6CD" w:rsidR="00B1017F" w:rsidRDefault="00BF41ED" w:rsidP="00BF41ED">
            <w:pPr>
              <w:contextualSpacing/>
              <w:jc w:val="both"/>
              <w:rPr>
                <w:lang w:val="sq-AL"/>
              </w:rPr>
            </w:pPr>
            <w:r>
              <w:rPr>
                <w:lang w:val="sq-AL"/>
              </w:rPr>
              <w:t>1.</w:t>
            </w:r>
            <w:r w:rsidR="00B1017F">
              <w:rPr>
                <w:lang w:val="sq-AL"/>
              </w:rPr>
              <w:t>Na početku svake godine, staratelj mora podneti izveštaj Organu Starateljstva i dati obrazloženje za svoj rad tokom prethodne godine. Mesečni izveštaji moraju biti dostavljeni na zahtev Organa Starateljstva, kao i konačni izveštaj o prestanku njegovog starateljstva.</w:t>
            </w:r>
          </w:p>
          <w:p w14:paraId="225D3512" w14:textId="77777777" w:rsidR="00BF41ED" w:rsidRDefault="00BF41ED" w:rsidP="00BF41ED">
            <w:pPr>
              <w:contextualSpacing/>
              <w:jc w:val="both"/>
              <w:rPr>
                <w:lang w:val="sq-AL"/>
              </w:rPr>
            </w:pPr>
          </w:p>
          <w:p w14:paraId="51C4AFC7" w14:textId="4F84C38F" w:rsidR="00B1017F" w:rsidRDefault="00BF41ED" w:rsidP="00BF41ED">
            <w:pPr>
              <w:contextualSpacing/>
              <w:jc w:val="both"/>
              <w:rPr>
                <w:lang w:val="sq-AL"/>
              </w:rPr>
            </w:pPr>
            <w:r>
              <w:rPr>
                <w:lang w:val="sq-AL"/>
              </w:rPr>
              <w:t>2.</w:t>
            </w:r>
            <w:r w:rsidR="00B1017F">
              <w:rPr>
                <w:lang w:val="sq-AL"/>
              </w:rPr>
              <w:t>Izveštaj staratelja mora dokazivati njegov rad i zbrinjavanje o ličnosti lica pod starateljstvom, a posebno uslove smeštaja i u meri u kojoj se primenjuje za zdravstvo, obrazovanje, kao i sva druga pitanja važna za ličnost lica pod starateljstvom.</w:t>
            </w:r>
          </w:p>
          <w:p w14:paraId="01984CD9" w14:textId="5B628E03" w:rsidR="00B1017F" w:rsidRDefault="00B1017F" w:rsidP="00BF41ED">
            <w:pPr>
              <w:contextualSpacing/>
              <w:jc w:val="both"/>
              <w:rPr>
                <w:highlight w:val="yellow"/>
                <w:lang w:val="sq-AL"/>
              </w:rPr>
            </w:pPr>
          </w:p>
          <w:p w14:paraId="6EEEECD1" w14:textId="77777777" w:rsidR="007B60B6" w:rsidRDefault="007B60B6" w:rsidP="00BF41ED">
            <w:pPr>
              <w:contextualSpacing/>
              <w:jc w:val="both"/>
              <w:rPr>
                <w:highlight w:val="yellow"/>
                <w:lang w:val="sq-AL"/>
              </w:rPr>
            </w:pPr>
          </w:p>
          <w:p w14:paraId="4AC8D55B" w14:textId="07AA5075" w:rsidR="00B1017F" w:rsidRDefault="00BF41ED" w:rsidP="00BF41ED">
            <w:pPr>
              <w:contextualSpacing/>
              <w:jc w:val="both"/>
              <w:rPr>
                <w:lang w:val="sq-AL"/>
              </w:rPr>
            </w:pPr>
            <w:r>
              <w:rPr>
                <w:lang w:val="sq-AL"/>
              </w:rPr>
              <w:t>3.</w:t>
            </w:r>
            <w:r w:rsidR="00B1017F">
              <w:rPr>
                <w:lang w:val="sq-AL"/>
              </w:rPr>
              <w:t>Izveštaj takođe treba da sadrži informacije o svim imovinskim pitanjima.</w:t>
            </w:r>
          </w:p>
          <w:p w14:paraId="15ADEA91" w14:textId="74BCD574" w:rsidR="00B1017F" w:rsidRDefault="00B1017F" w:rsidP="00B1017F">
            <w:pPr>
              <w:spacing w:line="276" w:lineRule="auto"/>
              <w:rPr>
                <w:b/>
                <w:bCs/>
                <w:lang w:val="sq-AL"/>
              </w:rPr>
            </w:pPr>
          </w:p>
          <w:p w14:paraId="0B55C72B" w14:textId="77777777" w:rsidR="00BF41ED" w:rsidRDefault="00BF41ED" w:rsidP="00B1017F">
            <w:pPr>
              <w:spacing w:line="276" w:lineRule="auto"/>
              <w:rPr>
                <w:b/>
                <w:bCs/>
                <w:lang w:val="sq-AL"/>
              </w:rPr>
            </w:pPr>
          </w:p>
          <w:p w14:paraId="0DC8CE76" w14:textId="77777777" w:rsidR="007B60B6" w:rsidRDefault="007B60B6" w:rsidP="00BD1E88">
            <w:pPr>
              <w:contextualSpacing/>
              <w:jc w:val="center"/>
              <w:rPr>
                <w:b/>
                <w:bCs/>
                <w:lang w:val="sq-AL"/>
              </w:rPr>
            </w:pPr>
          </w:p>
          <w:p w14:paraId="4C0C67D6" w14:textId="3D876209" w:rsidR="00B1017F" w:rsidRDefault="00B1017F" w:rsidP="00BD1E88">
            <w:pPr>
              <w:contextualSpacing/>
              <w:jc w:val="center"/>
              <w:rPr>
                <w:b/>
                <w:bCs/>
                <w:lang w:val="sq-AL"/>
              </w:rPr>
            </w:pPr>
            <w:r>
              <w:rPr>
                <w:b/>
                <w:bCs/>
                <w:lang w:val="sq-AL"/>
              </w:rPr>
              <w:t>Član 64</w:t>
            </w:r>
          </w:p>
          <w:p w14:paraId="60181DDA" w14:textId="5E810073" w:rsidR="00B1017F" w:rsidRPr="00BD1E88" w:rsidRDefault="00B1017F" w:rsidP="00BD1E88">
            <w:pPr>
              <w:contextualSpacing/>
              <w:jc w:val="center"/>
              <w:rPr>
                <w:b/>
                <w:bCs/>
                <w:lang w:val="sq-AL"/>
              </w:rPr>
            </w:pPr>
            <w:r>
              <w:rPr>
                <w:b/>
                <w:bCs/>
                <w:lang w:val="sq-AL"/>
              </w:rPr>
              <w:t>Razmatranje izveštaja o radu</w:t>
            </w:r>
          </w:p>
          <w:p w14:paraId="183E2D95" w14:textId="77777777" w:rsidR="00B1017F" w:rsidRDefault="00B1017F" w:rsidP="00BD1E88">
            <w:pPr>
              <w:jc w:val="both"/>
              <w:rPr>
                <w:highlight w:val="yellow"/>
                <w:lang w:val="sq-AL"/>
              </w:rPr>
            </w:pPr>
          </w:p>
          <w:p w14:paraId="24676A7F" w14:textId="77777777" w:rsidR="00B1017F" w:rsidRDefault="00B1017F" w:rsidP="00BD1E88">
            <w:pPr>
              <w:jc w:val="both"/>
              <w:rPr>
                <w:lang w:val="sq-AL"/>
              </w:rPr>
            </w:pPr>
            <w:r>
              <w:rPr>
                <w:lang w:val="sq-AL"/>
              </w:rPr>
              <w:t>Organ Starateljstva ima obavezu da savesno razmatra sve izveštaje o radu staratelja, i ako je potrebno, da preduzme sve mere da zaštiti interese lica pod starateljstvom.</w:t>
            </w:r>
          </w:p>
          <w:p w14:paraId="2E6D5AE9" w14:textId="77777777" w:rsidR="00B1017F" w:rsidRDefault="00B1017F" w:rsidP="00BD1E88">
            <w:pPr>
              <w:contextualSpacing/>
              <w:rPr>
                <w:b/>
                <w:bCs/>
                <w:lang w:val="sq-AL"/>
              </w:rPr>
            </w:pPr>
          </w:p>
          <w:p w14:paraId="34456F24" w14:textId="77777777" w:rsidR="00B1017F" w:rsidRDefault="00B1017F" w:rsidP="00BD1E88">
            <w:pPr>
              <w:contextualSpacing/>
              <w:jc w:val="center"/>
              <w:rPr>
                <w:b/>
                <w:bCs/>
                <w:highlight w:val="yellow"/>
                <w:lang w:val="sq-AL"/>
              </w:rPr>
            </w:pPr>
          </w:p>
          <w:p w14:paraId="256A33AB" w14:textId="77777777" w:rsidR="00BD1E88" w:rsidRDefault="00BD1E88" w:rsidP="00BD1E88">
            <w:pPr>
              <w:contextualSpacing/>
              <w:jc w:val="center"/>
              <w:rPr>
                <w:b/>
                <w:bCs/>
                <w:lang w:val="sq-AL"/>
              </w:rPr>
            </w:pPr>
          </w:p>
          <w:p w14:paraId="66C59164" w14:textId="3165B1FE" w:rsidR="00B1017F" w:rsidRDefault="00B1017F" w:rsidP="00BD1E88">
            <w:pPr>
              <w:contextualSpacing/>
              <w:jc w:val="center"/>
              <w:rPr>
                <w:b/>
                <w:bCs/>
                <w:lang w:val="sq-AL"/>
              </w:rPr>
            </w:pPr>
            <w:r>
              <w:rPr>
                <w:b/>
                <w:bCs/>
                <w:lang w:val="sq-AL"/>
              </w:rPr>
              <w:t xml:space="preserve">Član 65  </w:t>
            </w:r>
          </w:p>
          <w:p w14:paraId="446796F3" w14:textId="77777777" w:rsidR="00B1017F" w:rsidRDefault="00B1017F" w:rsidP="00BD1E88">
            <w:pPr>
              <w:contextualSpacing/>
              <w:jc w:val="center"/>
              <w:rPr>
                <w:b/>
                <w:bCs/>
                <w:lang w:val="sq-AL"/>
              </w:rPr>
            </w:pPr>
            <w:r>
              <w:rPr>
                <w:b/>
                <w:bCs/>
                <w:lang w:val="sq-AL"/>
              </w:rPr>
              <w:t>Primedbe na rad staratelja</w:t>
            </w:r>
          </w:p>
          <w:p w14:paraId="5516B826" w14:textId="77777777" w:rsidR="00B1017F" w:rsidRDefault="00B1017F" w:rsidP="00BD1E88">
            <w:pPr>
              <w:contextualSpacing/>
              <w:jc w:val="center"/>
              <w:rPr>
                <w:b/>
                <w:bCs/>
                <w:lang w:val="sq-AL"/>
              </w:rPr>
            </w:pPr>
          </w:p>
          <w:p w14:paraId="63A37BC5" w14:textId="2AFC01C5" w:rsidR="00B1017F" w:rsidRDefault="00F761D6" w:rsidP="00BD1E88">
            <w:pPr>
              <w:numPr>
                <w:ilvl w:val="0"/>
                <w:numId w:val="141"/>
              </w:numPr>
              <w:ind w:left="0"/>
              <w:contextualSpacing/>
              <w:jc w:val="both"/>
              <w:rPr>
                <w:lang w:val="sq-AL"/>
              </w:rPr>
            </w:pPr>
            <w:r>
              <w:rPr>
                <w:lang w:val="sq-AL"/>
              </w:rPr>
              <w:t>1.</w:t>
            </w:r>
            <w:r w:rsidR="00B1017F">
              <w:rPr>
                <w:lang w:val="sq-AL"/>
              </w:rPr>
              <w:t>Lice pod starateljstvom može dati primedbe na rad staratelja, ali primedbe mogu dati i njegovi rođaci, kao i treća lica.</w:t>
            </w:r>
          </w:p>
          <w:p w14:paraId="20DC9D03" w14:textId="09209E80" w:rsidR="000062BD" w:rsidRDefault="000062BD" w:rsidP="000062BD">
            <w:pPr>
              <w:contextualSpacing/>
              <w:jc w:val="both"/>
              <w:rPr>
                <w:lang w:val="sq-AL"/>
              </w:rPr>
            </w:pPr>
          </w:p>
          <w:p w14:paraId="436D38C4" w14:textId="77777777" w:rsidR="000062BD" w:rsidRDefault="000062BD" w:rsidP="000062BD">
            <w:pPr>
              <w:contextualSpacing/>
              <w:jc w:val="both"/>
              <w:rPr>
                <w:lang w:val="sq-AL"/>
              </w:rPr>
            </w:pPr>
          </w:p>
          <w:p w14:paraId="11D018F9" w14:textId="77754DAE" w:rsidR="00B1017F" w:rsidRDefault="000062BD" w:rsidP="00BD1E88">
            <w:pPr>
              <w:numPr>
                <w:ilvl w:val="0"/>
                <w:numId w:val="141"/>
              </w:numPr>
              <w:ind w:left="0"/>
              <w:contextualSpacing/>
              <w:jc w:val="both"/>
              <w:rPr>
                <w:lang w:val="sq-AL"/>
              </w:rPr>
            </w:pPr>
            <w:r>
              <w:rPr>
                <w:lang w:val="sq-AL"/>
              </w:rPr>
              <w:t>2.</w:t>
            </w:r>
            <w:r w:rsidR="00B1017F">
              <w:rPr>
                <w:lang w:val="sq-AL"/>
              </w:rPr>
              <w:t>Primedbe o radu staratelja biće podnete Oganu Starateljstva radi odlučivanja o pitanjima starateljstva.</w:t>
            </w:r>
          </w:p>
          <w:p w14:paraId="6A32104F" w14:textId="77777777" w:rsidR="000062BD" w:rsidRDefault="000062BD" w:rsidP="00BD1E88">
            <w:pPr>
              <w:numPr>
                <w:ilvl w:val="0"/>
                <w:numId w:val="141"/>
              </w:numPr>
              <w:ind w:left="0"/>
              <w:contextualSpacing/>
              <w:jc w:val="both"/>
              <w:rPr>
                <w:lang w:val="sq-AL"/>
              </w:rPr>
            </w:pPr>
          </w:p>
          <w:p w14:paraId="775ACB37" w14:textId="29E5BD7A" w:rsidR="00B1017F" w:rsidRDefault="000062BD" w:rsidP="00BD1E88">
            <w:pPr>
              <w:numPr>
                <w:ilvl w:val="0"/>
                <w:numId w:val="141"/>
              </w:numPr>
              <w:ind w:left="0"/>
              <w:contextualSpacing/>
              <w:jc w:val="both"/>
              <w:rPr>
                <w:lang w:val="sq-AL"/>
              </w:rPr>
            </w:pPr>
            <w:r>
              <w:rPr>
                <w:lang w:val="sq-AL"/>
              </w:rPr>
              <w:t>3.</w:t>
            </w:r>
            <w:r w:rsidR="00B1017F">
              <w:rPr>
                <w:lang w:val="sq-AL"/>
              </w:rPr>
              <w:t>U slučaju da Organ Starateljstva direktno ispunjava obaveze, primedbe na rad Organa Starateljstva dostavljaju se drugostepenom sudu radi žalbi, radi odlučivanja o pitanjima starateljstva.</w:t>
            </w:r>
          </w:p>
          <w:p w14:paraId="7132F71C" w14:textId="77777777" w:rsidR="00B1017F" w:rsidRDefault="00B1017F" w:rsidP="00BD1E88">
            <w:pPr>
              <w:contextualSpacing/>
              <w:jc w:val="center"/>
              <w:rPr>
                <w:b/>
                <w:bCs/>
                <w:highlight w:val="yellow"/>
                <w:lang w:val="sq-AL"/>
              </w:rPr>
            </w:pPr>
          </w:p>
          <w:p w14:paraId="4B3EF05F" w14:textId="07B0A031" w:rsidR="00B1017F" w:rsidRDefault="00B1017F" w:rsidP="00B1017F">
            <w:pPr>
              <w:spacing w:line="276" w:lineRule="auto"/>
              <w:rPr>
                <w:b/>
                <w:bCs/>
                <w:highlight w:val="yellow"/>
                <w:lang w:val="sq-AL"/>
              </w:rPr>
            </w:pPr>
          </w:p>
          <w:p w14:paraId="1DFE3937" w14:textId="4402C023" w:rsidR="000062BD" w:rsidRDefault="000062BD" w:rsidP="00B1017F">
            <w:pPr>
              <w:spacing w:line="276" w:lineRule="auto"/>
              <w:rPr>
                <w:b/>
                <w:bCs/>
                <w:highlight w:val="yellow"/>
                <w:lang w:val="sq-AL"/>
              </w:rPr>
            </w:pPr>
          </w:p>
          <w:p w14:paraId="3891D5B5" w14:textId="6960695E" w:rsidR="000062BD" w:rsidRDefault="000062BD" w:rsidP="00B1017F">
            <w:pPr>
              <w:spacing w:line="276" w:lineRule="auto"/>
              <w:rPr>
                <w:b/>
                <w:bCs/>
                <w:highlight w:val="yellow"/>
                <w:lang w:val="sq-AL"/>
              </w:rPr>
            </w:pPr>
          </w:p>
          <w:p w14:paraId="32B71E21" w14:textId="77777777" w:rsidR="0025635E" w:rsidRDefault="0025635E" w:rsidP="00B1017F">
            <w:pPr>
              <w:spacing w:line="276" w:lineRule="auto"/>
              <w:rPr>
                <w:b/>
                <w:bCs/>
                <w:highlight w:val="yellow"/>
                <w:lang w:val="sq-AL"/>
              </w:rPr>
            </w:pPr>
          </w:p>
          <w:p w14:paraId="7979739E" w14:textId="77777777" w:rsidR="000062BD" w:rsidRDefault="000062BD" w:rsidP="00B1017F">
            <w:pPr>
              <w:spacing w:line="276" w:lineRule="auto"/>
              <w:rPr>
                <w:b/>
                <w:bCs/>
                <w:highlight w:val="yellow"/>
                <w:lang w:val="sq-AL"/>
              </w:rPr>
            </w:pPr>
          </w:p>
          <w:p w14:paraId="48984873" w14:textId="30F7B346" w:rsidR="00B1017F" w:rsidRDefault="00B1017F" w:rsidP="00B1017F">
            <w:pPr>
              <w:spacing w:line="276" w:lineRule="auto"/>
              <w:ind w:left="360"/>
              <w:contextualSpacing/>
              <w:jc w:val="center"/>
              <w:rPr>
                <w:b/>
                <w:bCs/>
                <w:highlight w:val="yellow"/>
                <w:lang w:val="sq-AL"/>
              </w:rPr>
            </w:pPr>
          </w:p>
          <w:p w14:paraId="29A54817" w14:textId="77777777" w:rsidR="0025635E" w:rsidRDefault="0025635E" w:rsidP="0025635E">
            <w:pPr>
              <w:contextualSpacing/>
              <w:jc w:val="center"/>
              <w:rPr>
                <w:b/>
                <w:bCs/>
                <w:highlight w:val="yellow"/>
                <w:lang w:val="sq-AL"/>
              </w:rPr>
            </w:pPr>
          </w:p>
          <w:p w14:paraId="152038C0" w14:textId="77777777" w:rsidR="00B1017F" w:rsidRDefault="00B1017F" w:rsidP="0025635E">
            <w:pPr>
              <w:contextualSpacing/>
              <w:jc w:val="center"/>
              <w:rPr>
                <w:b/>
                <w:bCs/>
                <w:lang w:val="sq-AL"/>
              </w:rPr>
            </w:pPr>
            <w:r>
              <w:rPr>
                <w:b/>
                <w:bCs/>
                <w:lang w:val="sq-AL"/>
              </w:rPr>
              <w:t>Član 66</w:t>
            </w:r>
          </w:p>
          <w:p w14:paraId="102DD07B" w14:textId="77777777" w:rsidR="00B1017F" w:rsidRDefault="00B1017F" w:rsidP="0025635E">
            <w:pPr>
              <w:contextualSpacing/>
              <w:jc w:val="center"/>
              <w:rPr>
                <w:b/>
                <w:bCs/>
                <w:lang w:val="sq-AL"/>
              </w:rPr>
            </w:pPr>
            <w:r>
              <w:rPr>
                <w:b/>
                <w:bCs/>
                <w:lang w:val="sq-AL"/>
              </w:rPr>
              <w:t>Provera primedbi</w:t>
            </w:r>
          </w:p>
          <w:p w14:paraId="48A3B109" w14:textId="77777777" w:rsidR="00B1017F" w:rsidRDefault="00B1017F" w:rsidP="0025635E">
            <w:pPr>
              <w:contextualSpacing/>
              <w:jc w:val="center"/>
              <w:rPr>
                <w:b/>
                <w:bCs/>
                <w:highlight w:val="yellow"/>
                <w:lang w:val="sq-AL"/>
              </w:rPr>
            </w:pPr>
          </w:p>
          <w:p w14:paraId="10006305" w14:textId="5429DE18" w:rsidR="0025635E" w:rsidRDefault="0025635E" w:rsidP="0025635E">
            <w:pPr>
              <w:contextualSpacing/>
              <w:jc w:val="both"/>
              <w:rPr>
                <w:lang w:val="sq-AL"/>
              </w:rPr>
            </w:pPr>
            <w:r>
              <w:rPr>
                <w:lang w:val="sq-AL"/>
              </w:rPr>
              <w:t>1.</w:t>
            </w:r>
            <w:r w:rsidR="00B1017F">
              <w:rPr>
                <w:lang w:val="sq-AL"/>
              </w:rPr>
              <w:t>Organ Starateljstva proverava primedbe, a u slučaju da primedba nađe osnov za interferisanje, preduzimaju se neophodni koraci.</w:t>
            </w:r>
          </w:p>
          <w:p w14:paraId="7C5A7FB4" w14:textId="615D110D" w:rsidR="00B1017F" w:rsidRDefault="0025635E" w:rsidP="0025635E">
            <w:pPr>
              <w:contextualSpacing/>
              <w:jc w:val="both"/>
              <w:rPr>
                <w:lang w:val="sq-AL"/>
              </w:rPr>
            </w:pPr>
            <w:r>
              <w:rPr>
                <w:lang w:val="sq-AL"/>
              </w:rPr>
              <w:t>2.</w:t>
            </w:r>
            <w:r w:rsidR="00B1017F">
              <w:rPr>
                <w:lang w:val="sq-AL"/>
              </w:rPr>
              <w:t>U slučaju da Organ Starateljstva direktno ispunjava obaveze i drugostepeni sud zaključi da su primedbe osnovane, upućuje Organ Starateljstva da preduzme sve potrebne korake. Organ Starateljstva će, sledeći uputstva, odlučiti koje mere treba preduzeti i o tome obavestiti drugostepeni organ.</w:t>
            </w:r>
          </w:p>
          <w:p w14:paraId="36E20B5C" w14:textId="77777777" w:rsidR="00B1017F" w:rsidRDefault="00B1017F" w:rsidP="0025635E">
            <w:pPr>
              <w:contextualSpacing/>
              <w:jc w:val="both"/>
              <w:rPr>
                <w:highlight w:val="yellow"/>
                <w:lang w:val="sq-AL"/>
              </w:rPr>
            </w:pPr>
          </w:p>
          <w:p w14:paraId="0D99C9CF" w14:textId="738B2FDB" w:rsidR="005B521D" w:rsidRDefault="005B521D" w:rsidP="00BA4A6F">
            <w:pPr>
              <w:contextualSpacing/>
              <w:rPr>
                <w:b/>
                <w:bCs/>
                <w:lang w:val="sq-AL"/>
              </w:rPr>
            </w:pPr>
          </w:p>
          <w:p w14:paraId="297A7D1E" w14:textId="77777777" w:rsidR="00BA4A6F" w:rsidRDefault="00BA4A6F" w:rsidP="00BA4A6F">
            <w:pPr>
              <w:contextualSpacing/>
              <w:jc w:val="center"/>
              <w:rPr>
                <w:b/>
                <w:bCs/>
                <w:lang w:val="sq-AL"/>
              </w:rPr>
            </w:pPr>
          </w:p>
          <w:p w14:paraId="52BCD7F8" w14:textId="6F470F5A" w:rsidR="00BA4A6F" w:rsidRDefault="00B1017F" w:rsidP="00BA4A6F">
            <w:pPr>
              <w:contextualSpacing/>
              <w:jc w:val="center"/>
              <w:rPr>
                <w:b/>
                <w:bCs/>
                <w:lang w:val="sq-AL"/>
              </w:rPr>
            </w:pPr>
            <w:r w:rsidRPr="005B521D">
              <w:rPr>
                <w:b/>
                <w:bCs/>
                <w:lang w:val="sq-AL"/>
              </w:rPr>
              <w:t>Član 67</w:t>
            </w:r>
          </w:p>
          <w:p w14:paraId="38BF959A" w14:textId="77777777" w:rsidR="00BA4A6F" w:rsidRDefault="00BA4A6F" w:rsidP="00BA4A6F">
            <w:pPr>
              <w:contextualSpacing/>
              <w:jc w:val="center"/>
              <w:rPr>
                <w:b/>
                <w:bCs/>
                <w:lang w:val="sq-AL"/>
              </w:rPr>
            </w:pPr>
          </w:p>
          <w:p w14:paraId="16A0F53D" w14:textId="3F1F8F0C" w:rsidR="00B1017F" w:rsidRPr="005B521D" w:rsidRDefault="00B1017F" w:rsidP="00BA4A6F">
            <w:pPr>
              <w:contextualSpacing/>
              <w:jc w:val="center"/>
              <w:rPr>
                <w:b/>
                <w:bCs/>
                <w:lang w:val="sq-AL"/>
              </w:rPr>
            </w:pPr>
            <w:r w:rsidRPr="005B521D">
              <w:rPr>
                <w:b/>
                <w:bCs/>
                <w:lang w:val="sq-AL"/>
              </w:rPr>
              <w:t>Naknada</w:t>
            </w:r>
          </w:p>
          <w:p w14:paraId="1639A021" w14:textId="1B17A365" w:rsidR="00B1017F" w:rsidRDefault="00B1017F" w:rsidP="00BA4A6F">
            <w:pPr>
              <w:contextualSpacing/>
              <w:rPr>
                <w:b/>
                <w:bCs/>
                <w:highlight w:val="yellow"/>
                <w:lang w:val="sq-AL"/>
              </w:rPr>
            </w:pPr>
          </w:p>
          <w:p w14:paraId="3BC0C89D" w14:textId="77777777" w:rsidR="00B1017F" w:rsidRDefault="00B1017F" w:rsidP="00BA4A6F">
            <w:pPr>
              <w:contextualSpacing/>
              <w:jc w:val="both"/>
              <w:rPr>
                <w:lang w:val="sq-AL"/>
              </w:rPr>
            </w:pPr>
            <w:r w:rsidRPr="00097B8A">
              <w:rPr>
                <w:lang w:val="sq-AL"/>
              </w:rPr>
              <w:t>1.</w:t>
            </w:r>
            <w:r>
              <w:rPr>
                <w:lang w:val="sq-AL"/>
              </w:rPr>
              <w:t>Staratelj obavlja svoje dužnosti bez naknade, ali Organ Starateljstva može dati naknadu staratelju koji je u velikoj meri posvećen datom zadatku.</w:t>
            </w:r>
          </w:p>
          <w:p w14:paraId="504ED1B7" w14:textId="5D1E1DBE" w:rsidR="00B1017F" w:rsidRDefault="00B1017F" w:rsidP="00BA4A6F">
            <w:pPr>
              <w:contextualSpacing/>
              <w:jc w:val="both"/>
              <w:rPr>
                <w:lang w:val="sq-AL"/>
              </w:rPr>
            </w:pPr>
          </w:p>
          <w:p w14:paraId="6767E59A" w14:textId="77777777" w:rsidR="00BA4A6F" w:rsidRDefault="00BA4A6F" w:rsidP="00BA4A6F">
            <w:pPr>
              <w:contextualSpacing/>
              <w:jc w:val="both"/>
              <w:rPr>
                <w:lang w:val="sq-AL"/>
              </w:rPr>
            </w:pPr>
          </w:p>
          <w:p w14:paraId="7AD03783" w14:textId="4DA91B05" w:rsidR="00B1017F" w:rsidRDefault="00B1017F" w:rsidP="00BA4A6F">
            <w:pPr>
              <w:contextualSpacing/>
              <w:jc w:val="both"/>
              <w:rPr>
                <w:lang w:val="sq-AL"/>
              </w:rPr>
            </w:pPr>
            <w:r>
              <w:rPr>
                <w:lang w:val="sq-AL"/>
              </w:rPr>
              <w:t>2.Staratelj ima pravo na nadoknadu razumnih i važbih troškova za životne potrebe lica pod starateljstvom nastalih tokom obavljanja dužnosti staratelja.</w:t>
            </w:r>
          </w:p>
          <w:p w14:paraId="6B7E7A1D" w14:textId="77777777" w:rsidR="005B521D" w:rsidRDefault="005B521D" w:rsidP="00BA4A6F">
            <w:pPr>
              <w:contextualSpacing/>
              <w:jc w:val="both"/>
              <w:rPr>
                <w:lang w:val="sq-AL"/>
              </w:rPr>
            </w:pPr>
          </w:p>
          <w:p w14:paraId="20EE9B39" w14:textId="77777777" w:rsidR="00B1017F" w:rsidRDefault="00B1017F" w:rsidP="00BA4A6F">
            <w:pPr>
              <w:contextualSpacing/>
              <w:jc w:val="both"/>
              <w:rPr>
                <w:lang w:val="sq-AL"/>
              </w:rPr>
            </w:pPr>
            <w:r>
              <w:rPr>
                <w:lang w:val="sq-AL"/>
              </w:rPr>
              <w:lastRenderedPageBreak/>
              <w:t>3.Odluku o naknadi staratelja ili naknadi troškova lica pod starateljstvom prema tačkama 1. i 2. ovog člana, izdaje nadležna opštinska direkcija, na osnovu razumnosti i predloga Organa Starateljstva.</w:t>
            </w:r>
          </w:p>
          <w:p w14:paraId="7CC58C48" w14:textId="77777777" w:rsidR="00B1017F" w:rsidRDefault="00B1017F" w:rsidP="00BA4A6F">
            <w:pPr>
              <w:contextualSpacing/>
              <w:jc w:val="both"/>
              <w:rPr>
                <w:lang w:val="sq-AL"/>
              </w:rPr>
            </w:pPr>
          </w:p>
          <w:p w14:paraId="41A3974C" w14:textId="77777777" w:rsidR="00B1017F" w:rsidRDefault="00B1017F" w:rsidP="00BA4A6F">
            <w:pPr>
              <w:contextualSpacing/>
              <w:jc w:val="both"/>
              <w:rPr>
                <w:lang w:val="sq-AL"/>
              </w:rPr>
            </w:pPr>
          </w:p>
          <w:p w14:paraId="3BF0233D" w14:textId="77777777" w:rsidR="00B1017F" w:rsidRDefault="00B1017F" w:rsidP="003172E5">
            <w:pPr>
              <w:contextualSpacing/>
              <w:jc w:val="both"/>
              <w:rPr>
                <w:lang w:val="sq-AL"/>
              </w:rPr>
            </w:pPr>
          </w:p>
          <w:p w14:paraId="0684B2D5" w14:textId="77777777" w:rsidR="00B1017F" w:rsidRDefault="00B1017F" w:rsidP="003172E5">
            <w:pPr>
              <w:contextualSpacing/>
              <w:jc w:val="both"/>
              <w:rPr>
                <w:lang w:val="sq-AL"/>
              </w:rPr>
            </w:pPr>
          </w:p>
          <w:p w14:paraId="2BCD366D" w14:textId="77777777" w:rsidR="00B1017F" w:rsidRDefault="00B1017F" w:rsidP="003172E5">
            <w:pPr>
              <w:contextualSpacing/>
              <w:jc w:val="center"/>
              <w:rPr>
                <w:b/>
                <w:bCs/>
                <w:lang w:val="sq-AL"/>
              </w:rPr>
            </w:pPr>
            <w:r>
              <w:rPr>
                <w:b/>
                <w:bCs/>
                <w:lang w:val="sq-AL"/>
              </w:rPr>
              <w:t>Član 68</w:t>
            </w:r>
          </w:p>
          <w:p w14:paraId="7AADAB0B" w14:textId="77777777" w:rsidR="00B1017F" w:rsidRDefault="00B1017F" w:rsidP="003172E5">
            <w:pPr>
              <w:contextualSpacing/>
              <w:jc w:val="center"/>
              <w:rPr>
                <w:b/>
                <w:bCs/>
                <w:lang w:val="sq-AL"/>
              </w:rPr>
            </w:pPr>
            <w:r>
              <w:rPr>
                <w:b/>
                <w:bCs/>
                <w:lang w:val="sq-AL"/>
              </w:rPr>
              <w:t>Odgovornost za štetu</w:t>
            </w:r>
          </w:p>
          <w:p w14:paraId="3746AE13" w14:textId="3765B4B0" w:rsidR="00B1017F" w:rsidRDefault="00B1017F" w:rsidP="003172E5">
            <w:pPr>
              <w:jc w:val="both"/>
              <w:rPr>
                <w:lang w:val="sq-AL"/>
              </w:rPr>
            </w:pPr>
          </w:p>
          <w:p w14:paraId="2D90D1AA" w14:textId="77777777" w:rsidR="00B1017F" w:rsidRDefault="00B1017F" w:rsidP="003172E5">
            <w:pPr>
              <w:jc w:val="both"/>
              <w:rPr>
                <w:lang w:val="sq-AL"/>
              </w:rPr>
            </w:pPr>
            <w:r>
              <w:rPr>
                <w:lang w:val="sq-AL"/>
              </w:rPr>
              <w:t>Staratelj je dužan da nadoknadi štetu licu pod starateljstvom, koju je prouzrokovao nerazumnim odbijanjem da prihvati dužnost staratelja, sa nerazumnim propustom da blagovremeno ispuni dužnost staratelja, nesavesnim ponašanjem, kršenjem pravila zakona i ovog Administrativnog Uputstva, ili sa arbitrarnim napuštanjem svojih odgovornosti.</w:t>
            </w:r>
          </w:p>
          <w:p w14:paraId="27C83A88" w14:textId="77777777" w:rsidR="00B1017F" w:rsidRDefault="00B1017F" w:rsidP="003172E5">
            <w:pPr>
              <w:rPr>
                <w:b/>
                <w:bCs/>
                <w:lang w:val="sq-AL"/>
              </w:rPr>
            </w:pPr>
          </w:p>
          <w:p w14:paraId="7B30503E" w14:textId="5FBCC86A" w:rsidR="003172E5" w:rsidRDefault="003172E5" w:rsidP="003172E5">
            <w:pPr>
              <w:jc w:val="center"/>
              <w:rPr>
                <w:b/>
              </w:rPr>
            </w:pPr>
          </w:p>
          <w:p w14:paraId="6861798D" w14:textId="77777777" w:rsidR="00A31299" w:rsidRDefault="00A31299" w:rsidP="003172E5">
            <w:pPr>
              <w:jc w:val="center"/>
              <w:rPr>
                <w:b/>
              </w:rPr>
            </w:pPr>
          </w:p>
          <w:p w14:paraId="5D9EB780" w14:textId="77777777" w:rsidR="003172E5" w:rsidRDefault="003172E5" w:rsidP="0000298E">
            <w:pPr>
              <w:jc w:val="center"/>
              <w:rPr>
                <w:b/>
              </w:rPr>
            </w:pPr>
          </w:p>
          <w:p w14:paraId="477A29BB" w14:textId="5CF3A563" w:rsidR="00B1017F" w:rsidRDefault="003172E5" w:rsidP="0000298E">
            <w:pPr>
              <w:jc w:val="center"/>
              <w:rPr>
                <w:b/>
              </w:rPr>
            </w:pPr>
            <w:r>
              <w:rPr>
                <w:b/>
              </w:rPr>
              <w:t>Član 69</w:t>
            </w:r>
          </w:p>
          <w:p w14:paraId="349FB8DC" w14:textId="77777777" w:rsidR="00B1017F" w:rsidRDefault="00B1017F" w:rsidP="0000298E">
            <w:pPr>
              <w:jc w:val="center"/>
              <w:rPr>
                <w:b/>
              </w:rPr>
            </w:pPr>
            <w:r>
              <w:rPr>
                <w:b/>
              </w:rPr>
              <w:t xml:space="preserve">Obaveza zastupanja i zahtev za naknadu štete </w:t>
            </w:r>
          </w:p>
          <w:p w14:paraId="6E83A629" w14:textId="77777777" w:rsidR="00B1017F" w:rsidRDefault="00B1017F" w:rsidP="0000298E">
            <w:pPr>
              <w:jc w:val="center"/>
              <w:rPr>
                <w:b/>
              </w:rPr>
            </w:pPr>
          </w:p>
          <w:p w14:paraId="4B8A75B8" w14:textId="0C84AEAB" w:rsidR="00B1017F" w:rsidRDefault="00A31299" w:rsidP="0000298E">
            <w:pPr>
              <w:numPr>
                <w:ilvl w:val="0"/>
                <w:numId w:val="143"/>
              </w:numPr>
              <w:ind w:left="0"/>
              <w:jc w:val="both"/>
            </w:pPr>
            <w:r>
              <w:t>1.</w:t>
            </w:r>
            <w:r w:rsidR="00B1017F">
              <w:t xml:space="preserve">U slučaju ponašanja i kršenja od strane staratelja, Organ Starateljstva ima obavezu da preduzme sve potrebne mere kako bi nastavio da zastupa prava osobe pod starateljstvom. </w:t>
            </w:r>
          </w:p>
          <w:p w14:paraId="19D2F361" w14:textId="17C1B462" w:rsidR="00B1017F" w:rsidRDefault="00B1017F" w:rsidP="0000298E">
            <w:pPr>
              <w:jc w:val="both"/>
            </w:pPr>
          </w:p>
          <w:p w14:paraId="7D31C4FA" w14:textId="77777777" w:rsidR="00A31299" w:rsidRDefault="00A31299" w:rsidP="0000298E">
            <w:pPr>
              <w:jc w:val="both"/>
            </w:pPr>
          </w:p>
          <w:p w14:paraId="4CCF9A6B" w14:textId="590D7406" w:rsidR="00B1017F" w:rsidRDefault="0000298E" w:rsidP="0000298E">
            <w:pPr>
              <w:numPr>
                <w:ilvl w:val="0"/>
                <w:numId w:val="143"/>
              </w:numPr>
              <w:ind w:left="0"/>
              <w:jc w:val="both"/>
            </w:pPr>
            <w:r>
              <w:t>2.</w:t>
            </w:r>
            <w:r w:rsidR="00B1017F">
              <w:t xml:space="preserve">S obzirom na naknadu štete, organ starateljstva mora odmah da obezbedi naknadu </w:t>
            </w:r>
            <w:r w:rsidR="00B1017F">
              <w:lastRenderedPageBreak/>
              <w:t xml:space="preserve">za svu štetu koja je naneta osobi pod starateljstvom, a staratelju mora dati ograničen rok za povraćaj iznosa. </w:t>
            </w:r>
          </w:p>
          <w:p w14:paraId="36E1676E" w14:textId="6DFF34E4" w:rsidR="00B1017F" w:rsidRDefault="00B1017F" w:rsidP="0000298E">
            <w:pPr>
              <w:jc w:val="both"/>
            </w:pPr>
          </w:p>
          <w:p w14:paraId="0049B39E" w14:textId="4FA96695" w:rsidR="00B1017F" w:rsidRDefault="0000298E" w:rsidP="0000298E">
            <w:pPr>
              <w:numPr>
                <w:ilvl w:val="0"/>
                <w:numId w:val="143"/>
              </w:numPr>
              <w:ind w:left="0"/>
              <w:jc w:val="both"/>
              <w:rPr>
                <w:b/>
              </w:rPr>
            </w:pPr>
            <w:r>
              <w:t>3.</w:t>
            </w:r>
            <w:r w:rsidR="00B1017F">
              <w:t xml:space="preserve">Ako naknada troškova nije obezbeđena u roku, Organ Starateljstva direktno ili preko staratelja imenovanog u ovom slučaju podnosi tužbu nadležnom sudu u vezi s odgovornošću staratelja. </w:t>
            </w:r>
          </w:p>
          <w:p w14:paraId="267C60E8" w14:textId="77777777" w:rsidR="00B1017F" w:rsidRDefault="00B1017F" w:rsidP="0000298E">
            <w:pPr>
              <w:jc w:val="both"/>
              <w:rPr>
                <w:b/>
              </w:rPr>
            </w:pPr>
          </w:p>
          <w:p w14:paraId="0C9E7A14" w14:textId="77777777" w:rsidR="00B1017F" w:rsidRDefault="00B1017F" w:rsidP="00B1017F">
            <w:pPr>
              <w:spacing w:line="276" w:lineRule="auto"/>
              <w:jc w:val="both"/>
              <w:rPr>
                <w:b/>
              </w:rPr>
            </w:pPr>
          </w:p>
          <w:p w14:paraId="0AB6E99C" w14:textId="77777777" w:rsidR="00A84AAC" w:rsidRDefault="00A84AAC" w:rsidP="00B1017F">
            <w:pPr>
              <w:spacing w:line="276" w:lineRule="auto"/>
              <w:ind w:left="360"/>
              <w:jc w:val="center"/>
              <w:rPr>
                <w:b/>
              </w:rPr>
            </w:pPr>
          </w:p>
          <w:p w14:paraId="36BE124E" w14:textId="4A250ED5" w:rsidR="00B1017F" w:rsidRDefault="00A84AAC" w:rsidP="00B1017F">
            <w:pPr>
              <w:spacing w:line="276" w:lineRule="auto"/>
              <w:ind w:left="360"/>
              <w:jc w:val="center"/>
              <w:rPr>
                <w:b/>
              </w:rPr>
            </w:pPr>
            <w:r>
              <w:rPr>
                <w:b/>
              </w:rPr>
              <w:t>Član 70</w:t>
            </w:r>
          </w:p>
          <w:p w14:paraId="34D1074A" w14:textId="77777777" w:rsidR="00B1017F" w:rsidRDefault="00B1017F" w:rsidP="00B1017F">
            <w:pPr>
              <w:spacing w:line="276" w:lineRule="auto"/>
              <w:ind w:left="360"/>
              <w:jc w:val="center"/>
              <w:rPr>
                <w:b/>
              </w:rPr>
            </w:pPr>
            <w:r>
              <w:rPr>
                <w:b/>
              </w:rPr>
              <w:t xml:space="preserve">Razrešenje staratelja </w:t>
            </w:r>
          </w:p>
          <w:p w14:paraId="52116A43" w14:textId="77777777" w:rsidR="00B1017F" w:rsidRDefault="00B1017F" w:rsidP="00B1017F">
            <w:pPr>
              <w:spacing w:line="276" w:lineRule="auto"/>
              <w:ind w:left="360"/>
              <w:jc w:val="center"/>
              <w:rPr>
                <w:b/>
              </w:rPr>
            </w:pPr>
          </w:p>
          <w:p w14:paraId="01267804" w14:textId="0BDF58D5" w:rsidR="00B1017F" w:rsidRDefault="005D4C0E" w:rsidP="005D4C0E">
            <w:pPr>
              <w:jc w:val="both"/>
            </w:pPr>
            <w:r>
              <w:t>1.</w:t>
            </w:r>
            <w:r w:rsidR="00B1017F">
              <w:t xml:space="preserve">Organ Starateljstva mora odmah da opozove staratelja ako dođe do zaključka da je staratelj zloupotrebio svoja ovlašćenja ili ugrozio interese osobe pod starateljstvom. </w:t>
            </w:r>
          </w:p>
          <w:p w14:paraId="125FA2D9" w14:textId="205DD39B" w:rsidR="005D4C0E" w:rsidRDefault="005D4C0E" w:rsidP="005D4C0E">
            <w:pPr>
              <w:jc w:val="both"/>
            </w:pPr>
          </w:p>
          <w:p w14:paraId="4A8BB467" w14:textId="77777777" w:rsidR="005D4C0E" w:rsidRDefault="005D4C0E" w:rsidP="005D4C0E">
            <w:pPr>
              <w:jc w:val="both"/>
            </w:pPr>
          </w:p>
          <w:p w14:paraId="3BD6E59B" w14:textId="1478604A" w:rsidR="00B1017F" w:rsidRDefault="005D4C0E" w:rsidP="005D4C0E">
            <w:pPr>
              <w:jc w:val="both"/>
            </w:pPr>
            <w:r>
              <w:t>2.</w:t>
            </w:r>
            <w:r w:rsidR="00B1017F">
              <w:t>Isto vredi i u slučajevima kada je staratelj iz nekog razloga izgubio pravo da bude staratelj.</w:t>
            </w:r>
          </w:p>
          <w:p w14:paraId="6912AC74" w14:textId="609E3836" w:rsidR="005D4C0E" w:rsidRDefault="005D4C0E" w:rsidP="005D4C0E">
            <w:pPr>
              <w:jc w:val="both"/>
            </w:pPr>
          </w:p>
          <w:p w14:paraId="30DF493C" w14:textId="77777777" w:rsidR="005D4C0E" w:rsidRDefault="005D4C0E" w:rsidP="005D4C0E">
            <w:pPr>
              <w:jc w:val="both"/>
            </w:pPr>
          </w:p>
          <w:p w14:paraId="3E332EF8" w14:textId="15ADC697" w:rsidR="00B1017F" w:rsidRDefault="005D4C0E" w:rsidP="005D4C0E">
            <w:pPr>
              <w:jc w:val="both"/>
            </w:pPr>
            <w:r>
              <w:t>3.</w:t>
            </w:r>
            <w:r w:rsidR="00B1017F">
              <w:t xml:space="preserve">Organ Starateljstva će razrešiti staratelja najkasnije u roku od 30 dana ako utvrdi da je staratelj bio nemaran u ispunjavanju svojih obaveza ili ako smatra da će biti korisno za osobu pod starateljstvom da imenuje drugog staratelja. </w:t>
            </w:r>
          </w:p>
          <w:p w14:paraId="46A85763" w14:textId="77777777" w:rsidR="005D4C0E" w:rsidRDefault="005D4C0E" w:rsidP="005D4C0E">
            <w:pPr>
              <w:jc w:val="both"/>
            </w:pPr>
          </w:p>
          <w:p w14:paraId="4C9DC638" w14:textId="0827F9EE" w:rsidR="00B1017F" w:rsidRDefault="005D4C0E" w:rsidP="005D4C0E">
            <w:pPr>
              <w:jc w:val="both"/>
            </w:pPr>
            <w:r>
              <w:t>4.</w:t>
            </w:r>
            <w:r w:rsidR="00B1017F">
              <w:t xml:space="preserve">Kad Organ Starateljstva deluje u skladu s ovlašćenjima iz stava 1. i 2. ovog člana, on je dužan da preduzme sve potrebne mere kako bi </w:t>
            </w:r>
            <w:r w:rsidR="00B1017F">
              <w:lastRenderedPageBreak/>
              <w:t xml:space="preserve">zadržao zastupljenost prava do imenovanja novog staratelja. </w:t>
            </w:r>
          </w:p>
          <w:p w14:paraId="00ABC9CD" w14:textId="04027599" w:rsidR="005D4C0E" w:rsidRDefault="005D4C0E" w:rsidP="005D4C0E">
            <w:pPr>
              <w:jc w:val="both"/>
            </w:pPr>
          </w:p>
          <w:p w14:paraId="6D66122C" w14:textId="77777777" w:rsidR="005D4C0E" w:rsidRDefault="005D4C0E" w:rsidP="005D4C0E">
            <w:pPr>
              <w:jc w:val="both"/>
            </w:pPr>
          </w:p>
          <w:p w14:paraId="5BCA4249" w14:textId="2E29B699" w:rsidR="00B1017F" w:rsidRDefault="005D4C0E" w:rsidP="005D4C0E">
            <w:pPr>
              <w:jc w:val="both"/>
            </w:pPr>
            <w:r>
              <w:t>5.</w:t>
            </w:r>
            <w:r w:rsidR="00B1017F">
              <w:t xml:space="preserve">U slučajevima u kojima je odluka o imenovanju osobe pod starateljstvom donesena sudskim postupkom, Organ Starateljstva mora da obavesti i sud o odluci o razrešenju. Obaveštenje koje je poslato sudu mora da sadrži detaljno obrazloženje koje je dovelo do razrešenja staratelja, kao i imenovanje drugog staratelja. </w:t>
            </w:r>
          </w:p>
          <w:p w14:paraId="114ED77D" w14:textId="77777777" w:rsidR="005D4C0E" w:rsidRDefault="005D4C0E" w:rsidP="005D4C0E">
            <w:pPr>
              <w:jc w:val="both"/>
            </w:pPr>
          </w:p>
          <w:p w14:paraId="795DD297" w14:textId="3F6B0B5B" w:rsidR="00B1017F" w:rsidRDefault="005D4C0E" w:rsidP="005D4C0E">
            <w:pPr>
              <w:jc w:val="both"/>
            </w:pPr>
            <w:r>
              <w:t>6.</w:t>
            </w:r>
            <w:r w:rsidR="00B1017F">
              <w:t xml:space="preserve">Ako je staratelj prekoračio svoja ovlašćenja i ta prekoračenja imaju elemente krivičnog dela, organ starateljstva mora da obavesti i policiju i tužilaštvo o daljim pravnim radnjama. </w:t>
            </w:r>
          </w:p>
          <w:p w14:paraId="1F64F686" w14:textId="77777777" w:rsidR="00B1017F" w:rsidRDefault="00B1017F" w:rsidP="005D4C0E">
            <w:pPr>
              <w:jc w:val="both"/>
            </w:pPr>
          </w:p>
          <w:p w14:paraId="7C601DBC" w14:textId="396529B3" w:rsidR="00B1017F" w:rsidRDefault="00B1017F" w:rsidP="005D4C0E">
            <w:pPr>
              <w:jc w:val="both"/>
            </w:pPr>
          </w:p>
          <w:p w14:paraId="0E61B80D" w14:textId="77777777" w:rsidR="00B1017F" w:rsidRDefault="00B1017F" w:rsidP="00B1017F">
            <w:pPr>
              <w:spacing w:line="276" w:lineRule="auto"/>
              <w:ind w:left="360"/>
              <w:jc w:val="both"/>
            </w:pPr>
          </w:p>
          <w:p w14:paraId="55DE7CD9" w14:textId="331A6A35" w:rsidR="00B1017F" w:rsidRDefault="00356AA4" w:rsidP="00555F16">
            <w:pPr>
              <w:jc w:val="center"/>
              <w:rPr>
                <w:b/>
              </w:rPr>
            </w:pPr>
            <w:r>
              <w:rPr>
                <w:b/>
              </w:rPr>
              <w:t>Član 71</w:t>
            </w:r>
          </w:p>
          <w:p w14:paraId="53687E87" w14:textId="77777777" w:rsidR="00B1017F" w:rsidRDefault="00B1017F" w:rsidP="00555F16">
            <w:pPr>
              <w:jc w:val="center"/>
              <w:rPr>
                <w:b/>
              </w:rPr>
            </w:pPr>
            <w:r>
              <w:rPr>
                <w:b/>
              </w:rPr>
              <w:t xml:space="preserve">Oslobađanje staratelja od obaveza </w:t>
            </w:r>
          </w:p>
          <w:p w14:paraId="02C8E6F3" w14:textId="276884A9" w:rsidR="00B1017F" w:rsidRDefault="00B1017F" w:rsidP="00E12897">
            <w:pPr>
              <w:rPr>
                <w:b/>
              </w:rPr>
            </w:pPr>
          </w:p>
          <w:p w14:paraId="7050B6D7" w14:textId="54A14C55" w:rsidR="00B1017F" w:rsidRDefault="008176DC" w:rsidP="00555F16">
            <w:pPr>
              <w:numPr>
                <w:ilvl w:val="0"/>
                <w:numId w:val="145"/>
              </w:numPr>
              <w:ind w:left="0"/>
              <w:jc w:val="both"/>
            </w:pPr>
            <w:r>
              <w:t>1.</w:t>
            </w:r>
            <w:r w:rsidR="00B1017F">
              <w:t xml:space="preserve">Organ Starateljstva mora da oslobodi staratelja od obaveza na njegov zahtev, najkasnije u roku od tri meseca od dana kada je staratelj podneo zahtev. </w:t>
            </w:r>
          </w:p>
          <w:p w14:paraId="119DED47" w14:textId="77777777" w:rsidR="00E12897" w:rsidRDefault="00E12897" w:rsidP="00555F16">
            <w:pPr>
              <w:numPr>
                <w:ilvl w:val="0"/>
                <w:numId w:val="145"/>
              </w:numPr>
              <w:ind w:left="0"/>
              <w:jc w:val="both"/>
            </w:pPr>
          </w:p>
          <w:p w14:paraId="638349A5" w14:textId="023C8F22" w:rsidR="00B1017F" w:rsidRDefault="008176DC" w:rsidP="00555F16">
            <w:pPr>
              <w:numPr>
                <w:ilvl w:val="0"/>
                <w:numId w:val="145"/>
              </w:numPr>
              <w:ind w:left="0"/>
              <w:jc w:val="both"/>
            </w:pPr>
            <w:r>
              <w:t>2.</w:t>
            </w:r>
            <w:r w:rsidR="00B1017F">
              <w:t xml:space="preserve">Srodnik lica pod starateljstvom koji je u direktnom krvnom srodstvu, brat ili sestra od oca ili majke, koji služi kao staratelj, treba da se oslobodi obaveza na njegov zahtev samo ako za to ne postoje pravila na osnovu kojih se zahtev može odbiti. </w:t>
            </w:r>
          </w:p>
          <w:p w14:paraId="399F1733" w14:textId="6F4BA8A4" w:rsidR="00B1017F" w:rsidRDefault="00B1017F" w:rsidP="00555F16">
            <w:pPr>
              <w:jc w:val="both"/>
            </w:pPr>
          </w:p>
          <w:p w14:paraId="2749DF4A" w14:textId="6C1F0B82" w:rsidR="00B1017F" w:rsidRDefault="00555F16" w:rsidP="00555F16">
            <w:pPr>
              <w:numPr>
                <w:ilvl w:val="0"/>
                <w:numId w:val="145"/>
              </w:numPr>
              <w:ind w:left="0"/>
              <w:jc w:val="both"/>
            </w:pPr>
            <w:r>
              <w:lastRenderedPageBreak/>
              <w:t>3.</w:t>
            </w:r>
            <w:r w:rsidR="00B1017F">
              <w:t xml:space="preserve">Kad su radnje Organa Starateljstva u skladu sa članom 72. ovog Administrativnog Uputstva i stavovima 1. i 2. ovog člana, on je dužan da preduzme sve potrebne mere kako bi zaštitio, obezbedio i očuvao sva prava i interese lica pod starateljstvom. On mora da odabere i imenuje drugog staratelja što je pre moguće. </w:t>
            </w:r>
          </w:p>
          <w:p w14:paraId="5807D29A" w14:textId="77777777" w:rsidR="00B1017F" w:rsidRDefault="00B1017F" w:rsidP="00555F16">
            <w:pPr>
              <w:rPr>
                <w:b/>
              </w:rPr>
            </w:pPr>
          </w:p>
          <w:p w14:paraId="3F274B0B" w14:textId="77777777" w:rsidR="00B1017F" w:rsidRDefault="00B1017F" w:rsidP="00555F16">
            <w:pPr>
              <w:rPr>
                <w:b/>
              </w:rPr>
            </w:pPr>
          </w:p>
          <w:p w14:paraId="6176AA74" w14:textId="77777777" w:rsidR="00B1017F" w:rsidRDefault="00B1017F" w:rsidP="00555F16">
            <w:pPr>
              <w:rPr>
                <w:b/>
              </w:rPr>
            </w:pPr>
          </w:p>
          <w:p w14:paraId="20760C98" w14:textId="77777777" w:rsidR="00B1017F" w:rsidRDefault="00B1017F" w:rsidP="00555F16">
            <w:pPr>
              <w:rPr>
                <w:b/>
              </w:rPr>
            </w:pPr>
          </w:p>
          <w:p w14:paraId="6BCDDEA2" w14:textId="13A63A48" w:rsidR="00B1017F" w:rsidRDefault="00954EF4" w:rsidP="00512387">
            <w:pPr>
              <w:jc w:val="center"/>
              <w:rPr>
                <w:b/>
              </w:rPr>
            </w:pPr>
            <w:r>
              <w:rPr>
                <w:b/>
              </w:rPr>
              <w:t>Član 72</w:t>
            </w:r>
          </w:p>
          <w:p w14:paraId="53E2EEA0" w14:textId="77777777" w:rsidR="00B1017F" w:rsidRDefault="00B1017F" w:rsidP="00512387">
            <w:pPr>
              <w:jc w:val="center"/>
              <w:rPr>
                <w:b/>
              </w:rPr>
            </w:pPr>
            <w:r>
              <w:rPr>
                <w:b/>
              </w:rPr>
              <w:t>Imovinski predmeti nakon razrešenja ili oslobađanja od obaveza</w:t>
            </w:r>
          </w:p>
          <w:p w14:paraId="43E9610B" w14:textId="77777777" w:rsidR="00B1017F" w:rsidRDefault="00B1017F" w:rsidP="00512387">
            <w:pPr>
              <w:jc w:val="center"/>
              <w:rPr>
                <w:b/>
              </w:rPr>
            </w:pPr>
          </w:p>
          <w:p w14:paraId="6B3CB291" w14:textId="1754BFB4" w:rsidR="00B1017F" w:rsidRDefault="00512387" w:rsidP="00512387">
            <w:pPr>
              <w:jc w:val="both"/>
            </w:pPr>
            <w:r>
              <w:t>1.</w:t>
            </w:r>
            <w:r w:rsidR="00B1017F">
              <w:t xml:space="preserve">Ako lice pod starateljstvom ima imovinu, Organ Starateljstva preduzima sve potrebne mere kako bi ustanovio trenutno stanje u vezi s imovinom, s ciljem da proceni inventar imovine. </w:t>
            </w:r>
          </w:p>
          <w:p w14:paraId="278DE921" w14:textId="77777777" w:rsidR="00512387" w:rsidRDefault="00512387" w:rsidP="00512387">
            <w:pPr>
              <w:numPr>
                <w:ilvl w:val="0"/>
                <w:numId w:val="146"/>
              </w:numPr>
              <w:ind w:left="0"/>
              <w:jc w:val="both"/>
            </w:pPr>
          </w:p>
          <w:p w14:paraId="129B6123" w14:textId="3F44C477" w:rsidR="00B1017F" w:rsidRDefault="00512387" w:rsidP="00512387">
            <w:pPr>
              <w:numPr>
                <w:ilvl w:val="0"/>
                <w:numId w:val="146"/>
              </w:numPr>
              <w:ind w:left="0"/>
              <w:jc w:val="both"/>
            </w:pPr>
            <w:r>
              <w:t>2.</w:t>
            </w:r>
            <w:r w:rsidR="00B1017F">
              <w:t xml:space="preserve">Sva imovina pod starateljstvom će što je pre moguće biti poverena novom staratelju ili licu koja u ime Organa Starateljstva izvršava obaveze staratelja. </w:t>
            </w:r>
          </w:p>
          <w:p w14:paraId="4C31E7DD" w14:textId="77777777" w:rsidR="00512387" w:rsidRDefault="00512387" w:rsidP="00512387">
            <w:pPr>
              <w:numPr>
                <w:ilvl w:val="0"/>
                <w:numId w:val="146"/>
              </w:numPr>
              <w:ind w:left="0"/>
              <w:jc w:val="both"/>
            </w:pPr>
          </w:p>
          <w:p w14:paraId="6DEA23F3" w14:textId="55EFCD04" w:rsidR="00B1017F" w:rsidRDefault="00512387" w:rsidP="00512387">
            <w:pPr>
              <w:numPr>
                <w:ilvl w:val="0"/>
                <w:numId w:val="146"/>
              </w:numPr>
              <w:ind w:left="0"/>
              <w:jc w:val="both"/>
            </w:pPr>
            <w:r>
              <w:t>3.</w:t>
            </w:r>
            <w:r w:rsidR="00B1017F">
              <w:t xml:space="preserve">Inventar, procenu i predaju imovine lica pod starateljstvom izvršiće komisija koju imenuje organ starateljstva. Procedure i sastanci komisije održaće se u prisustvu i učešću opozvanog ili oslobođenog staratelja, novog staratelja, odnosno lica koja u ime Organa Starateljstva neposredno izvršava obaveze staratelja, i lica pod starateljstvom u slučaju kada je on psihički sposobna. </w:t>
            </w:r>
          </w:p>
          <w:p w14:paraId="4A720FDF" w14:textId="77777777" w:rsidR="00B1017F" w:rsidRDefault="00B1017F" w:rsidP="00512387">
            <w:pPr>
              <w:jc w:val="both"/>
              <w:rPr>
                <w:b/>
              </w:rPr>
            </w:pPr>
          </w:p>
          <w:p w14:paraId="14D7BBC0" w14:textId="77777777" w:rsidR="00B1017F" w:rsidRDefault="00B1017F" w:rsidP="005D5F04">
            <w:pPr>
              <w:jc w:val="both"/>
              <w:rPr>
                <w:b/>
              </w:rPr>
            </w:pPr>
          </w:p>
          <w:p w14:paraId="334A7125" w14:textId="7E8694B0" w:rsidR="00B1017F" w:rsidRDefault="00B1017F" w:rsidP="005D5F04">
            <w:pPr>
              <w:jc w:val="both"/>
              <w:rPr>
                <w:b/>
              </w:rPr>
            </w:pPr>
          </w:p>
          <w:p w14:paraId="0C031D53" w14:textId="77777777" w:rsidR="005D5F04" w:rsidRDefault="005D5F04" w:rsidP="005D5F04">
            <w:pPr>
              <w:jc w:val="both"/>
              <w:rPr>
                <w:b/>
              </w:rPr>
            </w:pPr>
          </w:p>
          <w:p w14:paraId="507E0203" w14:textId="32870C04" w:rsidR="00B1017F" w:rsidRDefault="00B1017F" w:rsidP="005D5F04">
            <w:pPr>
              <w:jc w:val="both"/>
              <w:rPr>
                <w:b/>
              </w:rPr>
            </w:pPr>
          </w:p>
          <w:p w14:paraId="0D2012D9" w14:textId="77777777" w:rsidR="00B1017F" w:rsidRDefault="00B1017F" w:rsidP="005D5F04">
            <w:pPr>
              <w:jc w:val="both"/>
              <w:rPr>
                <w:b/>
              </w:rPr>
            </w:pPr>
            <w:r>
              <w:rPr>
                <w:b/>
              </w:rPr>
              <w:t xml:space="preserve">POGLAVLJE IX: ULOGA STARATELJA U DRUGIM OBLICIMA ZAŠTITE LICA POD STARATELJSTVOM (Brak, razvod, očinstvo, majčinstvo, usvojenje, smeštaj u porodicu) </w:t>
            </w:r>
          </w:p>
          <w:p w14:paraId="227FB592" w14:textId="77777777" w:rsidR="00B1017F" w:rsidRDefault="00B1017F" w:rsidP="005D5F04">
            <w:pPr>
              <w:jc w:val="center"/>
              <w:rPr>
                <w:b/>
              </w:rPr>
            </w:pPr>
          </w:p>
          <w:p w14:paraId="1865785C" w14:textId="77777777" w:rsidR="00B1017F" w:rsidRDefault="00B1017F" w:rsidP="005D5F04">
            <w:pPr>
              <w:jc w:val="center"/>
              <w:rPr>
                <w:b/>
              </w:rPr>
            </w:pPr>
          </w:p>
          <w:p w14:paraId="07C71E7E" w14:textId="77777777" w:rsidR="00B1017F" w:rsidRDefault="00B1017F" w:rsidP="00DF27D9">
            <w:pPr>
              <w:rPr>
                <w:b/>
              </w:rPr>
            </w:pPr>
          </w:p>
          <w:p w14:paraId="7CE97CAB" w14:textId="63C1A72C" w:rsidR="00B1017F" w:rsidRDefault="005D5F04" w:rsidP="00DF27D9">
            <w:pPr>
              <w:jc w:val="center"/>
              <w:rPr>
                <w:b/>
              </w:rPr>
            </w:pPr>
            <w:r>
              <w:rPr>
                <w:b/>
              </w:rPr>
              <w:t>Član 73</w:t>
            </w:r>
          </w:p>
          <w:p w14:paraId="2460B577" w14:textId="77777777" w:rsidR="00B1017F" w:rsidRDefault="00B1017F" w:rsidP="00DF27D9">
            <w:pPr>
              <w:jc w:val="center"/>
              <w:rPr>
                <w:b/>
              </w:rPr>
            </w:pPr>
            <w:r>
              <w:rPr>
                <w:b/>
              </w:rPr>
              <w:t xml:space="preserve">Mišljenje u vezi sa uslovima sklapanja braka </w:t>
            </w:r>
          </w:p>
          <w:p w14:paraId="2D1E6E1F" w14:textId="77777777" w:rsidR="00B1017F" w:rsidRDefault="00B1017F" w:rsidP="00DF27D9">
            <w:pPr>
              <w:jc w:val="center"/>
              <w:rPr>
                <w:b/>
              </w:rPr>
            </w:pPr>
          </w:p>
          <w:p w14:paraId="03737794" w14:textId="4E487F16" w:rsidR="00B1017F" w:rsidRDefault="00DF27D9" w:rsidP="00DF27D9">
            <w:pPr>
              <w:jc w:val="both"/>
            </w:pPr>
            <w:r>
              <w:t>1.</w:t>
            </w:r>
            <w:r w:rsidR="00B1017F">
              <w:t>Pre nego što donese odluku, sud će zatražiti mišljenje Organa Starateljstva, saslušaće dete koje je navršilo 16 godina i roditelje, odnosno njegovog staratelja. Sud će takođe saslušati lice s kojom maloletnik namerava da stupi u brak, mišljenje nadležne zdravstvene institucije, i istražiće ostale okolnosti koje su važne za donošenje odluke.</w:t>
            </w:r>
          </w:p>
          <w:p w14:paraId="4E4057E4" w14:textId="77777777" w:rsidR="00DF27D9" w:rsidRDefault="00DF27D9" w:rsidP="00DF27D9">
            <w:pPr>
              <w:jc w:val="both"/>
            </w:pPr>
          </w:p>
          <w:p w14:paraId="10F669F6" w14:textId="77777777" w:rsidR="00DF27D9" w:rsidRDefault="00DF27D9" w:rsidP="00DF27D9">
            <w:pPr>
              <w:jc w:val="both"/>
            </w:pPr>
          </w:p>
          <w:p w14:paraId="7FBF13D9" w14:textId="6DD4B01B" w:rsidR="00B1017F" w:rsidRDefault="00DF27D9" w:rsidP="00DF27D9">
            <w:pPr>
              <w:jc w:val="both"/>
            </w:pPr>
            <w:r>
              <w:t>2.</w:t>
            </w:r>
            <w:r w:rsidR="00B1017F">
              <w:t xml:space="preserve">Organ Starateljstva, na zahtev suda, priprema sveobuhvatno stručno mišljenje o sposobnosti i zrelosti lica koja je navršio 16 godina. </w:t>
            </w:r>
          </w:p>
          <w:p w14:paraId="1374F5CC" w14:textId="06073826" w:rsidR="00DF27D9" w:rsidRDefault="00DF27D9" w:rsidP="00DF27D9">
            <w:pPr>
              <w:jc w:val="both"/>
            </w:pPr>
          </w:p>
          <w:p w14:paraId="5E01BE8E" w14:textId="4A21537F" w:rsidR="00DF27D9" w:rsidRDefault="00DF27D9" w:rsidP="00DF27D9">
            <w:pPr>
              <w:jc w:val="both"/>
            </w:pPr>
          </w:p>
          <w:p w14:paraId="7B8D0753" w14:textId="77777777" w:rsidR="00DF27D9" w:rsidRDefault="00DF27D9" w:rsidP="00DF27D9">
            <w:pPr>
              <w:jc w:val="both"/>
            </w:pPr>
          </w:p>
          <w:p w14:paraId="606956AE" w14:textId="61A99F56" w:rsidR="00B1017F" w:rsidRDefault="00DF27D9" w:rsidP="00DF27D9">
            <w:pPr>
              <w:jc w:val="both"/>
            </w:pPr>
            <w:r>
              <w:t>3.</w:t>
            </w:r>
            <w:r w:rsidR="00B1017F">
              <w:t xml:space="preserve">Organ Starateljstva tokom sastavljanja stručnog mišljenja može da zatraži pomoć i uključivanje ostalih stručnjaka, pogotovo psihologa, kako bi mišljenje bilo zasnovano i </w:t>
            </w:r>
            <w:r w:rsidR="00B1017F">
              <w:lastRenderedPageBreak/>
              <w:t>na mišljenjima drugih stručnjaka i kako bi bilo sveobuhvatnog karaktera.</w:t>
            </w:r>
          </w:p>
          <w:p w14:paraId="442F2BF3" w14:textId="77777777" w:rsidR="00B1017F" w:rsidRDefault="00B1017F" w:rsidP="00DF27D9">
            <w:pPr>
              <w:jc w:val="both"/>
            </w:pPr>
          </w:p>
          <w:p w14:paraId="60B5E1D7" w14:textId="77777777" w:rsidR="00B1017F" w:rsidRDefault="00B1017F" w:rsidP="00DF27D9">
            <w:pPr>
              <w:jc w:val="both"/>
            </w:pPr>
          </w:p>
          <w:p w14:paraId="2622CE5F" w14:textId="4709ED0F" w:rsidR="00B1017F" w:rsidRDefault="00B1017F" w:rsidP="003F3F34">
            <w:pPr>
              <w:rPr>
                <w:b/>
              </w:rPr>
            </w:pPr>
          </w:p>
          <w:p w14:paraId="2053D38D" w14:textId="54A16F0F" w:rsidR="00B1017F" w:rsidRDefault="003F3F34" w:rsidP="003F3F34">
            <w:pPr>
              <w:jc w:val="center"/>
              <w:rPr>
                <w:b/>
              </w:rPr>
            </w:pPr>
            <w:r>
              <w:rPr>
                <w:b/>
              </w:rPr>
              <w:t>Član 74</w:t>
            </w:r>
          </w:p>
          <w:p w14:paraId="4AE7952C" w14:textId="77777777" w:rsidR="00B1017F" w:rsidRDefault="00B1017F" w:rsidP="003F3F34">
            <w:pPr>
              <w:jc w:val="center"/>
              <w:rPr>
                <w:b/>
              </w:rPr>
            </w:pPr>
            <w:r>
              <w:rPr>
                <w:b/>
              </w:rPr>
              <w:t xml:space="preserve">Sposobnost delovanja za sklapanje braka </w:t>
            </w:r>
          </w:p>
          <w:p w14:paraId="5F3A0309" w14:textId="29F2AC7F" w:rsidR="00B1017F" w:rsidRDefault="00B1017F" w:rsidP="003F3F34">
            <w:pPr>
              <w:jc w:val="both"/>
            </w:pPr>
          </w:p>
          <w:p w14:paraId="4F935A4B" w14:textId="0E59FD93" w:rsidR="00B1017F" w:rsidRDefault="00B1017F" w:rsidP="003F3F34">
            <w:pPr>
              <w:ind w:hanging="360"/>
              <w:jc w:val="both"/>
            </w:pPr>
            <w:r>
              <w:t>1.</w:t>
            </w:r>
            <w:r w:rsidR="003F3F34">
              <w:t xml:space="preserve">   1.</w:t>
            </w:r>
            <w:r>
              <w:t xml:space="preserve">Licem kojoj je uskraćeno pravna sposobnost, sudskom odlukom neće stupiti u brak. </w:t>
            </w:r>
          </w:p>
          <w:p w14:paraId="62FBC9E8" w14:textId="6B6D9B75" w:rsidR="00B1017F" w:rsidRDefault="00B1017F" w:rsidP="003F3F34">
            <w:pPr>
              <w:jc w:val="both"/>
            </w:pPr>
          </w:p>
          <w:p w14:paraId="66F1BC81" w14:textId="77777777" w:rsidR="003F3F34" w:rsidRDefault="003F3F34" w:rsidP="003F3F34">
            <w:pPr>
              <w:jc w:val="both"/>
            </w:pPr>
          </w:p>
          <w:p w14:paraId="707DC13D" w14:textId="657A36BD" w:rsidR="00B1017F" w:rsidRDefault="003F3F34" w:rsidP="003F3F34">
            <w:pPr>
              <w:jc w:val="both"/>
            </w:pPr>
            <w:r>
              <w:t>2.</w:t>
            </w:r>
            <w:r w:rsidR="00B1017F">
              <w:t xml:space="preserve">Bez obzira na stav 1. ovog člana, sud uz izuzetke može da dozvoli takvom licu da se venča na zahtev. U takvim slučajevima, sud može da zatraži mišljenje roditelja, nastojinika ili staratelja osobe i Organa Starateljstva. </w:t>
            </w:r>
          </w:p>
          <w:p w14:paraId="236B39F2" w14:textId="77777777" w:rsidR="00B1017F" w:rsidRDefault="00B1017F" w:rsidP="003F3F34">
            <w:pPr>
              <w:jc w:val="both"/>
            </w:pPr>
          </w:p>
          <w:p w14:paraId="341DCD18" w14:textId="53846DF2" w:rsidR="00B1017F" w:rsidRDefault="00B1017F" w:rsidP="003F3F34">
            <w:pPr>
              <w:rPr>
                <w:b/>
              </w:rPr>
            </w:pPr>
          </w:p>
          <w:p w14:paraId="1A7ACA63" w14:textId="20744D79" w:rsidR="003F3F34" w:rsidRDefault="003F3F34" w:rsidP="003F3F34">
            <w:pPr>
              <w:rPr>
                <w:b/>
              </w:rPr>
            </w:pPr>
          </w:p>
          <w:p w14:paraId="28CCD268" w14:textId="77777777" w:rsidR="003F3F34" w:rsidRDefault="003F3F34" w:rsidP="003F3F34">
            <w:pPr>
              <w:rPr>
                <w:b/>
              </w:rPr>
            </w:pPr>
          </w:p>
          <w:p w14:paraId="7651E45D" w14:textId="6D936966" w:rsidR="00B1017F" w:rsidRDefault="003F3F34" w:rsidP="003F3F34">
            <w:pPr>
              <w:jc w:val="center"/>
              <w:rPr>
                <w:b/>
              </w:rPr>
            </w:pPr>
            <w:r>
              <w:rPr>
                <w:b/>
              </w:rPr>
              <w:t>Član 75</w:t>
            </w:r>
          </w:p>
          <w:p w14:paraId="3EB2AB09" w14:textId="77777777" w:rsidR="00B1017F" w:rsidRDefault="00B1017F" w:rsidP="003F3F34">
            <w:pPr>
              <w:jc w:val="center"/>
              <w:rPr>
                <w:b/>
              </w:rPr>
            </w:pPr>
            <w:r>
              <w:rPr>
                <w:b/>
              </w:rPr>
              <w:t xml:space="preserve">Starateljstvo kao prepreka sklapanju braka </w:t>
            </w:r>
          </w:p>
          <w:p w14:paraId="67585DCC" w14:textId="77777777" w:rsidR="00B1017F" w:rsidRDefault="00B1017F" w:rsidP="003F3F34">
            <w:pPr>
              <w:jc w:val="center"/>
              <w:rPr>
                <w:b/>
              </w:rPr>
            </w:pPr>
          </w:p>
          <w:p w14:paraId="441339AB" w14:textId="77777777" w:rsidR="00B1017F" w:rsidRDefault="00B1017F" w:rsidP="003F3F34">
            <w:pPr>
              <w:jc w:val="both"/>
            </w:pPr>
            <w:r>
              <w:t xml:space="preserve">Brak između staratelja i lica pod starateljstvom je zabranjen dok traje period starateljstva. </w:t>
            </w:r>
          </w:p>
          <w:p w14:paraId="309837CE" w14:textId="77777777" w:rsidR="00B1017F" w:rsidRDefault="00B1017F" w:rsidP="003F3F34">
            <w:pPr>
              <w:jc w:val="center"/>
              <w:rPr>
                <w:b/>
              </w:rPr>
            </w:pPr>
          </w:p>
          <w:p w14:paraId="03FBD920" w14:textId="25A4E12B" w:rsidR="00B1017F" w:rsidRDefault="00B1017F" w:rsidP="003F3F34">
            <w:pPr>
              <w:rPr>
                <w:b/>
              </w:rPr>
            </w:pPr>
          </w:p>
          <w:p w14:paraId="6FC54E54" w14:textId="77777777" w:rsidR="00B1017F" w:rsidRDefault="00B1017F" w:rsidP="003F3F34">
            <w:pPr>
              <w:jc w:val="center"/>
              <w:rPr>
                <w:b/>
              </w:rPr>
            </w:pPr>
          </w:p>
          <w:p w14:paraId="7F5AE512" w14:textId="77777777" w:rsidR="00B1017F" w:rsidRDefault="00B1017F" w:rsidP="003F3F34">
            <w:pPr>
              <w:jc w:val="center"/>
              <w:rPr>
                <w:b/>
              </w:rPr>
            </w:pPr>
          </w:p>
          <w:p w14:paraId="5D12EDC8" w14:textId="23EFE2AE" w:rsidR="00B1017F" w:rsidRDefault="003F3F34" w:rsidP="003F3F34">
            <w:pPr>
              <w:jc w:val="center"/>
              <w:rPr>
                <w:b/>
              </w:rPr>
            </w:pPr>
            <w:r>
              <w:rPr>
                <w:b/>
              </w:rPr>
              <w:t>Član 76</w:t>
            </w:r>
          </w:p>
          <w:p w14:paraId="3A38F071" w14:textId="77777777" w:rsidR="00B1017F" w:rsidRDefault="00B1017F" w:rsidP="003F3F34">
            <w:pPr>
              <w:jc w:val="center"/>
              <w:rPr>
                <w:b/>
              </w:rPr>
            </w:pPr>
            <w:r>
              <w:rPr>
                <w:b/>
              </w:rPr>
              <w:t xml:space="preserve">Podnošenje tužbe za razvod </w:t>
            </w:r>
          </w:p>
          <w:p w14:paraId="356CF046" w14:textId="77777777" w:rsidR="00B1017F" w:rsidRDefault="00B1017F" w:rsidP="00B1017F">
            <w:pPr>
              <w:spacing w:line="276" w:lineRule="auto"/>
              <w:ind w:left="360"/>
              <w:jc w:val="center"/>
              <w:rPr>
                <w:b/>
              </w:rPr>
            </w:pPr>
          </w:p>
          <w:p w14:paraId="2F4A8360" w14:textId="77777777" w:rsidR="00B1017F" w:rsidRDefault="00B1017F" w:rsidP="00B1017F">
            <w:pPr>
              <w:spacing w:line="276" w:lineRule="auto"/>
              <w:jc w:val="both"/>
            </w:pPr>
            <w:r>
              <w:t xml:space="preserve">Staratelj može da podnese zahtev za razvod u ime supružnika koji boluje od neke </w:t>
            </w:r>
            <w:r>
              <w:lastRenderedPageBreak/>
              <w:t>dijagnostifikovane duševne bolesti ili u ime osobe koja nije sposobna da deluje, samo uz prethodnu saglasnost Organa Starateljstva.</w:t>
            </w:r>
          </w:p>
          <w:p w14:paraId="589EBA76" w14:textId="77777777" w:rsidR="00B1017F" w:rsidRDefault="00B1017F" w:rsidP="00B1017F">
            <w:pPr>
              <w:spacing w:line="276" w:lineRule="auto"/>
              <w:jc w:val="both"/>
            </w:pPr>
          </w:p>
          <w:p w14:paraId="5C6430BC" w14:textId="2E51E141" w:rsidR="00B1017F" w:rsidRDefault="00B1017F" w:rsidP="001D76F7">
            <w:pPr>
              <w:jc w:val="center"/>
              <w:rPr>
                <w:b/>
              </w:rPr>
            </w:pPr>
          </w:p>
          <w:p w14:paraId="163B343C" w14:textId="0264CD4A" w:rsidR="004D2439" w:rsidRDefault="004D2439" w:rsidP="001D76F7">
            <w:pPr>
              <w:jc w:val="center"/>
              <w:rPr>
                <w:b/>
              </w:rPr>
            </w:pPr>
          </w:p>
          <w:p w14:paraId="70243306" w14:textId="77777777" w:rsidR="00A75C74" w:rsidRDefault="00A75C74" w:rsidP="001D76F7">
            <w:pPr>
              <w:jc w:val="center"/>
              <w:rPr>
                <w:b/>
              </w:rPr>
            </w:pPr>
          </w:p>
          <w:p w14:paraId="0AAE7D68" w14:textId="0AD91AE5" w:rsidR="00B1017F" w:rsidRDefault="004D2439" w:rsidP="001D76F7">
            <w:pPr>
              <w:jc w:val="center"/>
              <w:rPr>
                <w:b/>
              </w:rPr>
            </w:pPr>
            <w:r>
              <w:rPr>
                <w:b/>
              </w:rPr>
              <w:t>Član 77</w:t>
            </w:r>
          </w:p>
          <w:p w14:paraId="630DC1D7" w14:textId="77777777" w:rsidR="00B1017F" w:rsidRDefault="00B1017F" w:rsidP="001D76F7">
            <w:pPr>
              <w:jc w:val="center"/>
              <w:rPr>
                <w:b/>
              </w:rPr>
            </w:pPr>
            <w:r>
              <w:rPr>
                <w:b/>
              </w:rPr>
              <w:t>Saglasnost deteta o priznanju očinstva</w:t>
            </w:r>
          </w:p>
          <w:p w14:paraId="21D244C0" w14:textId="77777777" w:rsidR="00B1017F" w:rsidRDefault="00B1017F" w:rsidP="001D76F7">
            <w:pPr>
              <w:jc w:val="center"/>
              <w:rPr>
                <w:b/>
              </w:rPr>
            </w:pPr>
          </w:p>
          <w:p w14:paraId="1AA445F4" w14:textId="2E53C831" w:rsidR="00B1017F" w:rsidRDefault="001D76F7" w:rsidP="001D76F7">
            <w:pPr>
              <w:jc w:val="both"/>
            </w:pPr>
            <w:r>
              <w:t>1.</w:t>
            </w:r>
            <w:r w:rsidR="00B1017F">
              <w:t xml:space="preserve">Ako je dete starije od 16 godina, potrebna je i njegova saglasnost o priznanju očinstva. Ova saglasnost se daje na način koji je regulisan članom 109. Zakona o Porodici. </w:t>
            </w:r>
          </w:p>
          <w:p w14:paraId="5F33BE4A" w14:textId="77777777" w:rsidR="001D76F7" w:rsidRDefault="001D76F7" w:rsidP="001D76F7">
            <w:pPr>
              <w:jc w:val="both"/>
              <w:rPr>
                <w:b/>
              </w:rPr>
            </w:pPr>
          </w:p>
          <w:p w14:paraId="2B1C7111" w14:textId="2749A7C3" w:rsidR="00B1017F" w:rsidRDefault="001D76F7" w:rsidP="001D76F7">
            <w:pPr>
              <w:jc w:val="both"/>
              <w:rPr>
                <w:b/>
              </w:rPr>
            </w:pPr>
            <w:r>
              <w:t>2.</w:t>
            </w:r>
            <w:r w:rsidR="00B1017F">
              <w:t>Ako dete, nevezano za ovu doba starosti, nije sposobno da u kontinuitetu prosuđuje, ​​ili mu majka više nije živa, nije poznato njeno mesto stanovanja ili je proglašena preminulom, ili joj je potpuno oduzeta delovanje sposobnosti, izjavu o saglasnosti o priznanju očinstva daje detetov staratelj uz dozvolu Organa Starateljstva.</w:t>
            </w:r>
          </w:p>
          <w:p w14:paraId="7D2A6154" w14:textId="77777777" w:rsidR="00B1017F" w:rsidRDefault="00B1017F" w:rsidP="001D76F7">
            <w:pPr>
              <w:rPr>
                <w:b/>
              </w:rPr>
            </w:pPr>
          </w:p>
          <w:p w14:paraId="5DE4D0A5" w14:textId="77777777" w:rsidR="00B1017F" w:rsidRDefault="00B1017F" w:rsidP="001D76F7">
            <w:pPr>
              <w:rPr>
                <w:b/>
              </w:rPr>
            </w:pPr>
          </w:p>
          <w:p w14:paraId="63D46A91" w14:textId="66C27589" w:rsidR="00B1017F" w:rsidRDefault="00B1017F" w:rsidP="001D76F7">
            <w:pPr>
              <w:rPr>
                <w:b/>
              </w:rPr>
            </w:pPr>
          </w:p>
          <w:p w14:paraId="632A5231" w14:textId="75212C5E" w:rsidR="00B1017F" w:rsidRDefault="00B1017F" w:rsidP="00B1017F">
            <w:pPr>
              <w:spacing w:line="276" w:lineRule="auto"/>
              <w:rPr>
                <w:b/>
              </w:rPr>
            </w:pPr>
          </w:p>
          <w:p w14:paraId="69A00DEC" w14:textId="67BDAA5D" w:rsidR="00B1017F" w:rsidRDefault="001D76F7" w:rsidP="001D76F7">
            <w:pPr>
              <w:jc w:val="center"/>
              <w:rPr>
                <w:b/>
              </w:rPr>
            </w:pPr>
            <w:r>
              <w:rPr>
                <w:b/>
              </w:rPr>
              <w:t>Član 78</w:t>
            </w:r>
          </w:p>
          <w:p w14:paraId="3C42F4B2" w14:textId="77777777" w:rsidR="00B1017F" w:rsidRDefault="00B1017F" w:rsidP="001D76F7">
            <w:pPr>
              <w:jc w:val="center"/>
              <w:rPr>
                <w:b/>
              </w:rPr>
            </w:pPr>
            <w:r>
              <w:rPr>
                <w:b/>
              </w:rPr>
              <w:t xml:space="preserve">Sudski postupak o neslaganju oko priznanja očinstva </w:t>
            </w:r>
          </w:p>
          <w:p w14:paraId="6FB221F5" w14:textId="77777777" w:rsidR="00B1017F" w:rsidRDefault="00B1017F" w:rsidP="001D76F7">
            <w:pPr>
              <w:jc w:val="center"/>
              <w:rPr>
                <w:b/>
              </w:rPr>
            </w:pPr>
          </w:p>
          <w:p w14:paraId="1FCDB748" w14:textId="485237D0" w:rsidR="00B1017F" w:rsidRDefault="001D76F7" w:rsidP="001D76F7">
            <w:pPr>
              <w:jc w:val="both"/>
            </w:pPr>
            <w:r>
              <w:t>1.</w:t>
            </w:r>
            <w:r w:rsidR="00B1017F">
              <w:t xml:space="preserve">Ako se majka deteta ili dete koje je starije od 16 godina, ili staratelj deteta kada je potrebna njegova saglasnost, ne slažu oko priznanja očinstva ili se o tome ne izjasne u roku od 30 </w:t>
            </w:r>
            <w:r w:rsidR="00B1017F">
              <w:lastRenderedPageBreak/>
              <w:t xml:space="preserve">dana, nakon što saznaju za priznanje, lice koja je sama priznala dete može da podnese tužbu sudu radi dokazivanja da je ona otac deteta. </w:t>
            </w:r>
          </w:p>
          <w:p w14:paraId="15341396" w14:textId="611AB288" w:rsidR="001D76F7" w:rsidRDefault="001D76F7" w:rsidP="001D76F7">
            <w:pPr>
              <w:jc w:val="both"/>
            </w:pPr>
          </w:p>
          <w:p w14:paraId="58400457" w14:textId="7F766464" w:rsidR="001D76F7" w:rsidRDefault="001D76F7" w:rsidP="001D76F7">
            <w:pPr>
              <w:jc w:val="both"/>
            </w:pPr>
          </w:p>
          <w:p w14:paraId="7BF646C9" w14:textId="77777777" w:rsidR="003A7F6A" w:rsidRDefault="003A7F6A" w:rsidP="001D76F7">
            <w:pPr>
              <w:jc w:val="both"/>
            </w:pPr>
          </w:p>
          <w:p w14:paraId="31FD01A0" w14:textId="5186BA9F" w:rsidR="00B1017F" w:rsidRDefault="001D76F7" w:rsidP="001D76F7">
            <w:pPr>
              <w:numPr>
                <w:ilvl w:val="0"/>
                <w:numId w:val="149"/>
              </w:numPr>
              <w:ind w:left="0"/>
              <w:jc w:val="both"/>
            </w:pPr>
            <w:r>
              <w:t>2.</w:t>
            </w:r>
            <w:r w:rsidR="00B1017F">
              <w:t xml:space="preserve">Tužba se može podneti u roku od tri godine od primanja obaveštenja o neslaganju majke, odnosno deteta. Ako je u međuvremenu dokazano očinstvo druge osobe, tužba se ne može podneti nakon isteka roka za osporavanje očinstva tog lica. </w:t>
            </w:r>
          </w:p>
          <w:p w14:paraId="52342101" w14:textId="77777777" w:rsidR="00B1017F" w:rsidRDefault="00B1017F" w:rsidP="001D76F7">
            <w:pPr>
              <w:jc w:val="both"/>
            </w:pPr>
          </w:p>
          <w:p w14:paraId="68896D3C" w14:textId="5C73C9B2" w:rsidR="00B1017F" w:rsidRDefault="00B1017F" w:rsidP="006F2B38">
            <w:pPr>
              <w:spacing w:line="276" w:lineRule="auto"/>
              <w:jc w:val="both"/>
            </w:pPr>
          </w:p>
          <w:p w14:paraId="7B3077C0" w14:textId="77777777" w:rsidR="00B1017F" w:rsidRDefault="00B1017F" w:rsidP="00B1017F">
            <w:pPr>
              <w:spacing w:line="276" w:lineRule="auto"/>
              <w:jc w:val="both"/>
            </w:pPr>
          </w:p>
          <w:p w14:paraId="0D6F029B" w14:textId="39713D3A" w:rsidR="00B1017F" w:rsidRDefault="006F2B38" w:rsidP="006F2B38">
            <w:pPr>
              <w:jc w:val="center"/>
              <w:rPr>
                <w:b/>
              </w:rPr>
            </w:pPr>
            <w:r>
              <w:rPr>
                <w:b/>
              </w:rPr>
              <w:t>Član 79</w:t>
            </w:r>
          </w:p>
          <w:p w14:paraId="76C39F8A" w14:textId="77777777" w:rsidR="00B1017F" w:rsidRDefault="00B1017F" w:rsidP="006F2B38">
            <w:pPr>
              <w:jc w:val="center"/>
              <w:rPr>
                <w:b/>
              </w:rPr>
            </w:pPr>
            <w:r>
              <w:rPr>
                <w:b/>
              </w:rPr>
              <w:t xml:space="preserve">Postupanje po službenoj dužnosti </w:t>
            </w:r>
          </w:p>
          <w:p w14:paraId="49CC69EB" w14:textId="77777777" w:rsidR="00B1017F" w:rsidRDefault="00B1017F" w:rsidP="006F2B38">
            <w:pPr>
              <w:jc w:val="center"/>
              <w:rPr>
                <w:b/>
              </w:rPr>
            </w:pPr>
          </w:p>
          <w:p w14:paraId="42082EB8" w14:textId="77777777" w:rsidR="00B1017F" w:rsidRDefault="00B1017F" w:rsidP="006F2B38">
            <w:pPr>
              <w:jc w:val="center"/>
              <w:rPr>
                <w:b/>
              </w:rPr>
            </w:pPr>
          </w:p>
          <w:p w14:paraId="4EF51439" w14:textId="4AD34A41" w:rsidR="00B1017F" w:rsidRDefault="006F2B38" w:rsidP="006F2B38">
            <w:pPr>
              <w:numPr>
                <w:ilvl w:val="0"/>
                <w:numId w:val="150"/>
              </w:numPr>
              <w:ind w:left="0"/>
              <w:jc w:val="both"/>
            </w:pPr>
            <w:r>
              <w:t>1.</w:t>
            </w:r>
            <w:r w:rsidR="00B1017F">
              <w:t xml:space="preserve">Ako je majka označila određeno lice  kao oca svog deteta, a u roku od godinu dana od dana rođenja deteta ne pokrene postupak dokazivanja očinstva, Organ Starateljstva po službenoj dužnosti može da pokrene postupak u ime deteta. U tom slučaju se detetu za sprovođenje postupka dodeljuje poseban staratelj. </w:t>
            </w:r>
          </w:p>
          <w:p w14:paraId="77632660" w14:textId="5F694E03" w:rsidR="00B1017F" w:rsidRDefault="00B1017F" w:rsidP="006F2B38">
            <w:pPr>
              <w:jc w:val="both"/>
            </w:pPr>
          </w:p>
          <w:p w14:paraId="31C429E3" w14:textId="1851BD14" w:rsidR="00B1017F" w:rsidRDefault="006F2B38" w:rsidP="006F2B38">
            <w:pPr>
              <w:numPr>
                <w:ilvl w:val="0"/>
                <w:numId w:val="150"/>
              </w:numPr>
              <w:ind w:left="0"/>
              <w:jc w:val="both"/>
            </w:pPr>
            <w:r>
              <w:t>2.</w:t>
            </w:r>
            <w:r w:rsidR="00B1017F">
              <w:t xml:space="preserve">Organ Starateljstva neće pokrenuti postupak dokazivanja očinstva po službenoj dužnosti ako se majka iz razumnih razloga tome protivi. </w:t>
            </w:r>
          </w:p>
          <w:p w14:paraId="4D87AA6D" w14:textId="77777777" w:rsidR="00B1017F" w:rsidRDefault="00B1017F" w:rsidP="006F2B38">
            <w:pPr>
              <w:jc w:val="both"/>
            </w:pPr>
          </w:p>
          <w:p w14:paraId="68A203F1" w14:textId="77777777" w:rsidR="00B1017F" w:rsidRDefault="00B1017F" w:rsidP="00B1017F">
            <w:pPr>
              <w:spacing w:line="276" w:lineRule="auto"/>
              <w:ind w:left="720"/>
              <w:jc w:val="center"/>
              <w:rPr>
                <w:b/>
              </w:rPr>
            </w:pPr>
          </w:p>
          <w:p w14:paraId="2A7E276B" w14:textId="77777777" w:rsidR="00B1017F" w:rsidRDefault="00B1017F" w:rsidP="00B1017F">
            <w:pPr>
              <w:spacing w:line="276" w:lineRule="auto"/>
              <w:ind w:left="720"/>
              <w:jc w:val="center"/>
              <w:rPr>
                <w:b/>
              </w:rPr>
            </w:pPr>
          </w:p>
          <w:p w14:paraId="44BAF8CE" w14:textId="77777777" w:rsidR="00B1017F" w:rsidRDefault="00B1017F" w:rsidP="00B1017F">
            <w:pPr>
              <w:spacing w:line="276" w:lineRule="auto"/>
              <w:ind w:left="720"/>
              <w:jc w:val="center"/>
              <w:rPr>
                <w:b/>
              </w:rPr>
            </w:pPr>
          </w:p>
          <w:p w14:paraId="53E7D4DF" w14:textId="77777777" w:rsidR="00B1017F" w:rsidRDefault="00B1017F" w:rsidP="00B1017F">
            <w:pPr>
              <w:spacing w:line="276" w:lineRule="auto"/>
              <w:ind w:left="720"/>
              <w:jc w:val="center"/>
              <w:rPr>
                <w:b/>
              </w:rPr>
            </w:pPr>
          </w:p>
          <w:p w14:paraId="2C127409" w14:textId="77777777" w:rsidR="00467E2C" w:rsidRDefault="00467E2C" w:rsidP="00683CA3">
            <w:pPr>
              <w:spacing w:line="276" w:lineRule="auto"/>
              <w:ind w:left="720"/>
              <w:rPr>
                <w:b/>
              </w:rPr>
            </w:pPr>
          </w:p>
          <w:p w14:paraId="77F0AE8E" w14:textId="77777777" w:rsidR="00467E2C" w:rsidRDefault="00467E2C" w:rsidP="00467E2C">
            <w:pPr>
              <w:jc w:val="center"/>
              <w:rPr>
                <w:b/>
              </w:rPr>
            </w:pPr>
          </w:p>
          <w:p w14:paraId="515EFC87" w14:textId="1B29C75E" w:rsidR="00467E2C" w:rsidRDefault="00467E2C" w:rsidP="00467E2C">
            <w:pPr>
              <w:jc w:val="center"/>
              <w:rPr>
                <w:b/>
              </w:rPr>
            </w:pPr>
            <w:r>
              <w:rPr>
                <w:b/>
              </w:rPr>
              <w:t>Član 80</w:t>
            </w:r>
          </w:p>
          <w:p w14:paraId="68040268" w14:textId="6D353760" w:rsidR="00B1017F" w:rsidRDefault="00B1017F" w:rsidP="00683CA3">
            <w:pPr>
              <w:jc w:val="center"/>
              <w:rPr>
                <w:b/>
              </w:rPr>
            </w:pPr>
            <w:r>
              <w:rPr>
                <w:b/>
              </w:rPr>
              <w:t xml:space="preserve">Utvrđivanje majčinstva </w:t>
            </w:r>
          </w:p>
          <w:p w14:paraId="53C45374" w14:textId="77777777" w:rsidR="00467E2C" w:rsidRDefault="00467E2C" w:rsidP="00467E2C">
            <w:pPr>
              <w:jc w:val="both"/>
              <w:rPr>
                <w:b/>
              </w:rPr>
            </w:pPr>
          </w:p>
          <w:p w14:paraId="7CDD4378" w14:textId="77777777" w:rsidR="00B1017F" w:rsidRDefault="00B1017F" w:rsidP="00467E2C">
            <w:pPr>
              <w:jc w:val="both"/>
            </w:pPr>
            <w:r>
              <w:t>Članovi 78. i 80. o  utvrđivanju očinstvase biće shodno primenjene i na utvrđivanje materinstva</w:t>
            </w:r>
          </w:p>
          <w:p w14:paraId="4F723DD1" w14:textId="77777777" w:rsidR="00B1017F" w:rsidRDefault="00B1017F" w:rsidP="00467E2C">
            <w:pPr>
              <w:jc w:val="center"/>
              <w:rPr>
                <w:b/>
              </w:rPr>
            </w:pPr>
          </w:p>
          <w:p w14:paraId="6CBA5211" w14:textId="5FDBD4AA" w:rsidR="00B1017F" w:rsidRDefault="00B1017F" w:rsidP="00467E2C">
            <w:pPr>
              <w:rPr>
                <w:b/>
              </w:rPr>
            </w:pPr>
          </w:p>
          <w:p w14:paraId="0F7A6DA1" w14:textId="73043300" w:rsidR="00FF550D" w:rsidRDefault="00FF550D" w:rsidP="00467E2C">
            <w:pPr>
              <w:rPr>
                <w:b/>
              </w:rPr>
            </w:pPr>
          </w:p>
          <w:p w14:paraId="03258110" w14:textId="77777777" w:rsidR="001B69D6" w:rsidRDefault="001B69D6" w:rsidP="00467E2C">
            <w:pPr>
              <w:rPr>
                <w:b/>
              </w:rPr>
            </w:pPr>
          </w:p>
          <w:p w14:paraId="42EB3988" w14:textId="355AD157" w:rsidR="00B1017F" w:rsidRDefault="00FF550D" w:rsidP="00FF550D">
            <w:pPr>
              <w:ind w:left="720"/>
              <w:jc w:val="center"/>
              <w:rPr>
                <w:b/>
              </w:rPr>
            </w:pPr>
            <w:r>
              <w:rPr>
                <w:b/>
              </w:rPr>
              <w:t>Član 81</w:t>
            </w:r>
          </w:p>
          <w:p w14:paraId="550AEAD9" w14:textId="77777777" w:rsidR="00B1017F" w:rsidRDefault="00B1017F" w:rsidP="00FF550D">
            <w:pPr>
              <w:ind w:left="720"/>
              <w:jc w:val="center"/>
              <w:rPr>
                <w:b/>
              </w:rPr>
            </w:pPr>
            <w:r>
              <w:rPr>
                <w:b/>
              </w:rPr>
              <w:t xml:space="preserve">Osporavanje očinstva od strane muža </w:t>
            </w:r>
          </w:p>
          <w:p w14:paraId="1EE07BDF" w14:textId="77777777" w:rsidR="00B1017F" w:rsidRDefault="00B1017F" w:rsidP="00FF550D">
            <w:pPr>
              <w:jc w:val="center"/>
              <w:rPr>
                <w:b/>
              </w:rPr>
            </w:pPr>
          </w:p>
          <w:p w14:paraId="24FCE937" w14:textId="52CB1E68" w:rsidR="00B1017F" w:rsidRDefault="00FF550D" w:rsidP="00FF550D">
            <w:pPr>
              <w:jc w:val="both"/>
            </w:pPr>
            <w:r>
              <w:t>1.</w:t>
            </w:r>
            <w:r w:rsidR="00B1017F">
              <w:t>Muž može da ospori očinstvo deteta koje je rodila njegova žena za vreme trajanja braka ili pre isteka perioda od 300 dana od prestanka braka, ako smatra da on nije otac deteta.</w:t>
            </w:r>
          </w:p>
          <w:p w14:paraId="555A6CEC" w14:textId="2D8642F2" w:rsidR="00FF550D" w:rsidRDefault="00FF550D" w:rsidP="00FF550D">
            <w:pPr>
              <w:jc w:val="both"/>
            </w:pPr>
          </w:p>
          <w:p w14:paraId="12C30EFD" w14:textId="77777777" w:rsidR="00FF550D" w:rsidRDefault="00FF550D" w:rsidP="00FF550D">
            <w:pPr>
              <w:jc w:val="both"/>
            </w:pPr>
          </w:p>
          <w:p w14:paraId="158B963C" w14:textId="1C6D14D6" w:rsidR="00B1017F" w:rsidRDefault="00FF550D" w:rsidP="00FF550D">
            <w:pPr>
              <w:jc w:val="both"/>
            </w:pPr>
            <w:r>
              <w:t>2.</w:t>
            </w:r>
            <w:r w:rsidR="00B1017F">
              <w:t xml:space="preserve">Tužbu u cilju osporavanja očinstva muž može da podnese u roku od šest meseci od dana saznanja za činjenicu koja dovodi u sumnju pretpostavku njegovog očinstva. Tužba ne može da bude podneta kasnije od 10 godina od rođenja deteta. </w:t>
            </w:r>
          </w:p>
          <w:p w14:paraId="1FC5241F" w14:textId="77777777" w:rsidR="00FF550D" w:rsidRDefault="00FF550D" w:rsidP="00FF550D">
            <w:pPr>
              <w:jc w:val="both"/>
            </w:pPr>
          </w:p>
          <w:p w14:paraId="270F3891" w14:textId="5A4C369D" w:rsidR="00B1017F" w:rsidRDefault="00FF550D" w:rsidP="00FF550D">
            <w:pPr>
              <w:jc w:val="both"/>
            </w:pPr>
            <w:r>
              <w:t>3.</w:t>
            </w:r>
            <w:r w:rsidR="00B1017F">
              <w:t xml:space="preserve">Ako je muž majke deteta bio potpuno lišen poslovne sposobnosti, tužbu radi osporavanja njegovog očinstva može da podnese njegov staralac uz odobrenje organa starateljstva. </w:t>
            </w:r>
          </w:p>
          <w:p w14:paraId="0DF9D212" w14:textId="77777777" w:rsidR="00B1017F" w:rsidRDefault="00B1017F" w:rsidP="00FF550D">
            <w:pPr>
              <w:jc w:val="both"/>
            </w:pPr>
          </w:p>
          <w:p w14:paraId="43FCA347" w14:textId="77777777" w:rsidR="00B1017F" w:rsidRDefault="00B1017F" w:rsidP="00FF550D">
            <w:pPr>
              <w:tabs>
                <w:tab w:val="left" w:pos="1939"/>
              </w:tabs>
              <w:jc w:val="center"/>
              <w:rPr>
                <w:b/>
              </w:rPr>
            </w:pPr>
          </w:p>
          <w:p w14:paraId="4E10B11C" w14:textId="77777777" w:rsidR="00B1017F" w:rsidRDefault="00B1017F" w:rsidP="00B1017F">
            <w:pPr>
              <w:tabs>
                <w:tab w:val="left" w:pos="1939"/>
              </w:tabs>
              <w:spacing w:line="276" w:lineRule="auto"/>
              <w:ind w:left="360"/>
              <w:jc w:val="center"/>
              <w:rPr>
                <w:b/>
              </w:rPr>
            </w:pPr>
          </w:p>
          <w:p w14:paraId="71676299" w14:textId="77777777" w:rsidR="00B1017F" w:rsidRDefault="00B1017F" w:rsidP="00B1017F">
            <w:pPr>
              <w:tabs>
                <w:tab w:val="left" w:pos="1939"/>
              </w:tabs>
              <w:spacing w:line="276" w:lineRule="auto"/>
              <w:ind w:left="360"/>
              <w:jc w:val="center"/>
              <w:rPr>
                <w:b/>
              </w:rPr>
            </w:pPr>
          </w:p>
          <w:p w14:paraId="48229962" w14:textId="51334C15" w:rsidR="00B1017F" w:rsidRDefault="00B1017F" w:rsidP="00FC25F3">
            <w:pPr>
              <w:tabs>
                <w:tab w:val="left" w:pos="1939"/>
              </w:tabs>
              <w:rPr>
                <w:b/>
              </w:rPr>
            </w:pPr>
          </w:p>
          <w:p w14:paraId="72632A5A" w14:textId="708D8640" w:rsidR="00B1017F" w:rsidRDefault="00365929" w:rsidP="00FC25F3">
            <w:pPr>
              <w:tabs>
                <w:tab w:val="left" w:pos="1939"/>
              </w:tabs>
              <w:jc w:val="center"/>
              <w:rPr>
                <w:b/>
              </w:rPr>
            </w:pPr>
            <w:r>
              <w:rPr>
                <w:b/>
              </w:rPr>
              <w:t>Član 82</w:t>
            </w:r>
          </w:p>
          <w:p w14:paraId="615CB228" w14:textId="77777777" w:rsidR="00B1017F" w:rsidRDefault="00B1017F" w:rsidP="00FC25F3">
            <w:pPr>
              <w:tabs>
                <w:tab w:val="left" w:pos="1939"/>
              </w:tabs>
              <w:jc w:val="center"/>
              <w:rPr>
                <w:b/>
              </w:rPr>
            </w:pPr>
            <w:r>
              <w:rPr>
                <w:b/>
              </w:rPr>
              <w:t xml:space="preserve">Osporavanje očinstva koje pokrene dete  </w:t>
            </w:r>
          </w:p>
          <w:p w14:paraId="3C2BA54A" w14:textId="62C8544B" w:rsidR="00B1017F" w:rsidRDefault="00B1017F" w:rsidP="00FC25F3">
            <w:pPr>
              <w:tabs>
                <w:tab w:val="left" w:pos="1939"/>
              </w:tabs>
              <w:jc w:val="center"/>
              <w:rPr>
                <w:b/>
              </w:rPr>
            </w:pPr>
          </w:p>
          <w:p w14:paraId="3A56AC78" w14:textId="77777777" w:rsidR="00365929" w:rsidRDefault="00365929" w:rsidP="00FC25F3">
            <w:pPr>
              <w:tabs>
                <w:tab w:val="left" w:pos="1939"/>
              </w:tabs>
              <w:jc w:val="center"/>
              <w:rPr>
                <w:b/>
              </w:rPr>
            </w:pPr>
          </w:p>
          <w:p w14:paraId="7170CBEA" w14:textId="6BBEE15F" w:rsidR="00B1017F" w:rsidRDefault="00365929" w:rsidP="00FC25F3">
            <w:pPr>
              <w:numPr>
                <w:ilvl w:val="0"/>
                <w:numId w:val="152"/>
              </w:numPr>
              <w:tabs>
                <w:tab w:val="left" w:pos="1939"/>
              </w:tabs>
              <w:ind w:left="0"/>
              <w:jc w:val="both"/>
            </w:pPr>
            <w:r>
              <w:t>1.</w:t>
            </w:r>
            <w:r w:rsidR="00B1017F">
              <w:t xml:space="preserve">Dete može da ospori da mu je otac osoba koja se prema Zakonu o Porodici smatra se njegovim ocem. </w:t>
            </w:r>
          </w:p>
          <w:p w14:paraId="14D8FB84" w14:textId="77777777" w:rsidR="00365929" w:rsidRDefault="00365929" w:rsidP="00FC25F3">
            <w:pPr>
              <w:numPr>
                <w:ilvl w:val="0"/>
                <w:numId w:val="152"/>
              </w:numPr>
              <w:tabs>
                <w:tab w:val="left" w:pos="1939"/>
              </w:tabs>
              <w:ind w:left="0"/>
              <w:jc w:val="both"/>
            </w:pPr>
          </w:p>
          <w:p w14:paraId="0F4BCD84" w14:textId="5520DFAF" w:rsidR="00B1017F" w:rsidRDefault="00365929" w:rsidP="00FC25F3">
            <w:pPr>
              <w:numPr>
                <w:ilvl w:val="0"/>
                <w:numId w:val="152"/>
              </w:numPr>
              <w:tabs>
                <w:tab w:val="left" w:pos="1939"/>
              </w:tabs>
              <w:ind w:left="0"/>
              <w:jc w:val="both"/>
            </w:pPr>
            <w:r>
              <w:t>2.</w:t>
            </w:r>
            <w:r w:rsidR="00B1017F">
              <w:t xml:space="preserve">Dete može da podnese tužbu radi osporavanja očinstva. Kad je dete maloletno ili je poslovno nesposobno, tužbu u njegovo ime može da podnese majka, a ako majka nije više živa, ili je njeno boravište nepoznato, ili je lišena poslovne sposobnosti, ili je lišena roditeljskog prava, tužbu može da podnese staralac uz odobrenje organa starateljstva. </w:t>
            </w:r>
          </w:p>
          <w:p w14:paraId="6A17FE04" w14:textId="1F53F694" w:rsidR="00B1017F" w:rsidRDefault="00B1017F" w:rsidP="00FC25F3">
            <w:pPr>
              <w:tabs>
                <w:tab w:val="left" w:pos="1939"/>
              </w:tabs>
              <w:jc w:val="both"/>
            </w:pPr>
          </w:p>
          <w:p w14:paraId="73273CD7" w14:textId="77777777" w:rsidR="005541E3" w:rsidRDefault="005541E3" w:rsidP="00FC25F3">
            <w:pPr>
              <w:tabs>
                <w:tab w:val="left" w:pos="1939"/>
              </w:tabs>
              <w:jc w:val="both"/>
            </w:pPr>
          </w:p>
          <w:p w14:paraId="3578E114" w14:textId="77777777" w:rsidR="00B1017F" w:rsidRDefault="00B1017F" w:rsidP="00FC25F3">
            <w:pPr>
              <w:tabs>
                <w:tab w:val="left" w:pos="1939"/>
              </w:tabs>
              <w:jc w:val="both"/>
            </w:pPr>
          </w:p>
          <w:p w14:paraId="795F9F3E" w14:textId="0CAF4C7F" w:rsidR="00B1017F" w:rsidRDefault="00660973" w:rsidP="00FC25F3">
            <w:pPr>
              <w:numPr>
                <w:ilvl w:val="0"/>
                <w:numId w:val="152"/>
              </w:numPr>
              <w:tabs>
                <w:tab w:val="left" w:pos="1939"/>
              </w:tabs>
              <w:ind w:left="0"/>
              <w:jc w:val="both"/>
              <w:rPr>
                <w:b/>
              </w:rPr>
            </w:pPr>
            <w:r>
              <w:t>3.</w:t>
            </w:r>
            <w:r w:rsidR="00B1017F">
              <w:t xml:space="preserve">Pravo deteta na podnošenje tužbe nije ograničeno rokom. </w:t>
            </w:r>
          </w:p>
          <w:p w14:paraId="646D0BB3" w14:textId="77777777" w:rsidR="00B1017F" w:rsidRDefault="00B1017F" w:rsidP="00FC25F3">
            <w:pPr>
              <w:jc w:val="both"/>
              <w:rPr>
                <w:b/>
              </w:rPr>
            </w:pPr>
          </w:p>
          <w:p w14:paraId="4666CDBC" w14:textId="77777777" w:rsidR="00B1017F" w:rsidRDefault="00B1017F" w:rsidP="00FC25F3">
            <w:pPr>
              <w:jc w:val="both"/>
              <w:rPr>
                <w:b/>
              </w:rPr>
            </w:pPr>
          </w:p>
          <w:p w14:paraId="2E495AC2" w14:textId="6C8902C8" w:rsidR="00B1017F" w:rsidRDefault="00B1017F" w:rsidP="002A5F0C">
            <w:pPr>
              <w:jc w:val="both"/>
              <w:rPr>
                <w:b/>
              </w:rPr>
            </w:pPr>
          </w:p>
          <w:p w14:paraId="4F2BA2A9" w14:textId="008E5A2A" w:rsidR="00B1017F" w:rsidRDefault="00FC25F3" w:rsidP="002A5F0C">
            <w:pPr>
              <w:jc w:val="center"/>
              <w:rPr>
                <w:b/>
              </w:rPr>
            </w:pPr>
            <w:r>
              <w:rPr>
                <w:b/>
              </w:rPr>
              <w:t>Član 83</w:t>
            </w:r>
          </w:p>
          <w:p w14:paraId="580C1398" w14:textId="77777777" w:rsidR="00B1017F" w:rsidRDefault="00B1017F" w:rsidP="002A5F0C">
            <w:pPr>
              <w:jc w:val="center"/>
              <w:rPr>
                <w:b/>
              </w:rPr>
            </w:pPr>
            <w:r>
              <w:rPr>
                <w:b/>
              </w:rPr>
              <w:t>Osporavanje materinstva koje pokrene dete</w:t>
            </w:r>
          </w:p>
          <w:p w14:paraId="6258A521" w14:textId="128609C4" w:rsidR="00B1017F" w:rsidRDefault="00B1017F" w:rsidP="002A5F0C">
            <w:pPr>
              <w:jc w:val="center"/>
              <w:rPr>
                <w:b/>
              </w:rPr>
            </w:pPr>
          </w:p>
          <w:p w14:paraId="3B31561B" w14:textId="77777777" w:rsidR="002A5F0C" w:rsidRDefault="002A5F0C" w:rsidP="002A5F0C">
            <w:pPr>
              <w:jc w:val="center"/>
              <w:rPr>
                <w:b/>
              </w:rPr>
            </w:pPr>
          </w:p>
          <w:p w14:paraId="7DC3C6F0" w14:textId="523D57A0" w:rsidR="00B1017F" w:rsidRDefault="002A5F0C" w:rsidP="002A5F0C">
            <w:pPr>
              <w:jc w:val="both"/>
            </w:pPr>
            <w:r>
              <w:t>1.</w:t>
            </w:r>
            <w:r w:rsidR="00B1017F">
              <w:t xml:space="preserve">Dete može da ospori da mu je majka žena koja je upisana u matičnu knjigu rođenih kao majka.  </w:t>
            </w:r>
          </w:p>
          <w:p w14:paraId="16577D0E" w14:textId="77777777" w:rsidR="002A5F0C" w:rsidRDefault="002A5F0C" w:rsidP="002A5F0C">
            <w:pPr>
              <w:jc w:val="both"/>
            </w:pPr>
          </w:p>
          <w:p w14:paraId="5AB3F13A" w14:textId="6556C07E" w:rsidR="00B1017F" w:rsidRDefault="002A5F0C" w:rsidP="00B6397B">
            <w:pPr>
              <w:jc w:val="both"/>
            </w:pPr>
            <w:r>
              <w:lastRenderedPageBreak/>
              <w:t>2.</w:t>
            </w:r>
            <w:r w:rsidR="00B1017F">
              <w:t>Do detetovog sticanja punoletstva i u slučajevima kad je dete lišeno poslovne sposobnosti, tužbu u ime deteta može da podnese organ starateljstva ili staralac uz odobrenje organa starateljstva.</w:t>
            </w:r>
          </w:p>
          <w:p w14:paraId="4C2383B4" w14:textId="7382BAFE" w:rsidR="002A5F0C" w:rsidRDefault="002A5F0C" w:rsidP="00B6397B">
            <w:pPr>
              <w:jc w:val="both"/>
            </w:pPr>
          </w:p>
          <w:p w14:paraId="794CA71E" w14:textId="77777777" w:rsidR="001B69D6" w:rsidRDefault="001B69D6" w:rsidP="00B6397B">
            <w:pPr>
              <w:jc w:val="both"/>
            </w:pPr>
          </w:p>
          <w:p w14:paraId="443A2AA4" w14:textId="68E01C37" w:rsidR="00B1017F" w:rsidRDefault="002A5F0C" w:rsidP="00B6397B">
            <w:pPr>
              <w:jc w:val="both"/>
              <w:rPr>
                <w:b/>
              </w:rPr>
            </w:pPr>
            <w:r>
              <w:t>3.</w:t>
            </w:r>
            <w:r w:rsidR="00B1017F">
              <w:t xml:space="preserve">Pravo deteta na osporavanje materinstva nije ograničeno rokom. </w:t>
            </w:r>
          </w:p>
          <w:p w14:paraId="0682B6FD" w14:textId="77777777" w:rsidR="00B1017F" w:rsidRDefault="00B1017F" w:rsidP="00B6397B">
            <w:pPr>
              <w:jc w:val="center"/>
              <w:rPr>
                <w:b/>
              </w:rPr>
            </w:pPr>
          </w:p>
          <w:p w14:paraId="678F0DD7" w14:textId="7BB7EFFA" w:rsidR="00B1017F" w:rsidRDefault="00B1017F" w:rsidP="005541E3">
            <w:pPr>
              <w:rPr>
                <w:b/>
              </w:rPr>
            </w:pPr>
          </w:p>
          <w:p w14:paraId="08322FE8" w14:textId="77777777" w:rsidR="001B69D6" w:rsidRDefault="001B69D6" w:rsidP="005541E3">
            <w:pPr>
              <w:jc w:val="center"/>
              <w:rPr>
                <w:b/>
              </w:rPr>
            </w:pPr>
          </w:p>
          <w:p w14:paraId="7612E52B" w14:textId="4109F575" w:rsidR="00B1017F" w:rsidRDefault="00D3090C" w:rsidP="005541E3">
            <w:pPr>
              <w:jc w:val="center"/>
              <w:rPr>
                <w:b/>
              </w:rPr>
            </w:pPr>
            <w:r>
              <w:rPr>
                <w:b/>
              </w:rPr>
              <w:t>Član 84</w:t>
            </w:r>
          </w:p>
          <w:p w14:paraId="754E6BA5" w14:textId="77777777" w:rsidR="00B6397B" w:rsidRDefault="00B1017F" w:rsidP="005541E3">
            <w:pPr>
              <w:jc w:val="center"/>
              <w:rPr>
                <w:b/>
              </w:rPr>
            </w:pPr>
            <w:r>
              <w:rPr>
                <w:b/>
              </w:rPr>
              <w:t xml:space="preserve">Saglasnost deteta i staratelja o </w:t>
            </w:r>
          </w:p>
          <w:p w14:paraId="4DEE8A52" w14:textId="4C1FA6CA" w:rsidR="00B1017F" w:rsidRDefault="00B1017F" w:rsidP="005541E3">
            <w:pPr>
              <w:jc w:val="center"/>
              <w:rPr>
                <w:b/>
              </w:rPr>
            </w:pPr>
            <w:r>
              <w:rPr>
                <w:b/>
              </w:rPr>
              <w:t>usvojenju</w:t>
            </w:r>
          </w:p>
          <w:p w14:paraId="06A90FD0" w14:textId="7EBC5FA4" w:rsidR="00B1017F" w:rsidRDefault="00B1017F" w:rsidP="005541E3">
            <w:pPr>
              <w:rPr>
                <w:b/>
              </w:rPr>
            </w:pPr>
          </w:p>
          <w:p w14:paraId="1ED0563D" w14:textId="6107C4CA" w:rsidR="00B1017F" w:rsidRDefault="00133CE0" w:rsidP="005541E3">
            <w:pPr>
              <w:jc w:val="both"/>
            </w:pPr>
            <w:r>
              <w:t>1.</w:t>
            </w:r>
            <w:r w:rsidR="00B1017F">
              <w:t xml:space="preserve">Za usvojenje je potrebna saglasnost deteta. Saglasnost deteta koje nema poslovnu sposobnost ili deteta koje je mlađe od 14 godina može da bude data samo preko detetovog zakonskog zastupnika, odnosno detetovog staratelja. </w:t>
            </w:r>
          </w:p>
          <w:p w14:paraId="02156D14" w14:textId="77777777" w:rsidR="00133CE0" w:rsidRDefault="00133CE0" w:rsidP="005541E3">
            <w:pPr>
              <w:jc w:val="both"/>
            </w:pPr>
          </w:p>
          <w:p w14:paraId="39891410" w14:textId="39DBD2F5" w:rsidR="00B1017F" w:rsidRDefault="00133CE0" w:rsidP="005541E3">
            <w:pPr>
              <w:jc w:val="both"/>
            </w:pPr>
            <w:r>
              <w:t>2.</w:t>
            </w:r>
            <w:r w:rsidR="00B1017F">
              <w:t xml:space="preserve">U ostalim slučajevima, dete može da samo da svoju saglasnost. </w:t>
            </w:r>
          </w:p>
          <w:p w14:paraId="4138E1F6" w14:textId="77777777" w:rsidR="00133CE0" w:rsidRDefault="00133CE0" w:rsidP="005541E3">
            <w:pPr>
              <w:jc w:val="both"/>
            </w:pPr>
          </w:p>
          <w:p w14:paraId="5AD3829A" w14:textId="4293572E" w:rsidR="00B1017F" w:rsidRDefault="00133CE0" w:rsidP="005541E3">
            <w:pPr>
              <w:jc w:val="both"/>
            </w:pPr>
            <w:r>
              <w:t>3.</w:t>
            </w:r>
            <w:r w:rsidR="00B1017F">
              <w:t xml:space="preserve">U slučaju da roditelj-usvojilac i dete imaju različito državljanstvo, organ starateljstva mora da da svoje odobrenje za saglasnsot. </w:t>
            </w:r>
          </w:p>
          <w:p w14:paraId="7F463126" w14:textId="4C46644A" w:rsidR="00B1017F" w:rsidRDefault="00B1017F" w:rsidP="005541E3">
            <w:pPr>
              <w:jc w:val="center"/>
              <w:rPr>
                <w:b/>
              </w:rPr>
            </w:pPr>
          </w:p>
          <w:p w14:paraId="438250A3" w14:textId="586EE0B6" w:rsidR="001B69D6" w:rsidRDefault="001B69D6" w:rsidP="005541E3">
            <w:pPr>
              <w:jc w:val="center"/>
              <w:rPr>
                <w:b/>
              </w:rPr>
            </w:pPr>
          </w:p>
          <w:p w14:paraId="30AF789D" w14:textId="24BBEBF7" w:rsidR="001B69D6" w:rsidRDefault="001B69D6" w:rsidP="005541E3">
            <w:pPr>
              <w:jc w:val="center"/>
              <w:rPr>
                <w:b/>
              </w:rPr>
            </w:pPr>
          </w:p>
          <w:p w14:paraId="58581887" w14:textId="7534A35E" w:rsidR="001B69D6" w:rsidRDefault="001B69D6" w:rsidP="005541E3">
            <w:pPr>
              <w:jc w:val="center"/>
              <w:rPr>
                <w:b/>
              </w:rPr>
            </w:pPr>
          </w:p>
          <w:p w14:paraId="7F6C3CF0" w14:textId="1B2140FB" w:rsidR="001B69D6" w:rsidRDefault="001B69D6" w:rsidP="00B6397B">
            <w:pPr>
              <w:jc w:val="center"/>
              <w:rPr>
                <w:b/>
              </w:rPr>
            </w:pPr>
          </w:p>
          <w:p w14:paraId="65C697C7" w14:textId="77777777" w:rsidR="001B69D6" w:rsidRDefault="001B69D6" w:rsidP="00B6397B">
            <w:pPr>
              <w:jc w:val="center"/>
              <w:rPr>
                <w:b/>
              </w:rPr>
            </w:pPr>
          </w:p>
          <w:p w14:paraId="2637472F" w14:textId="77777777" w:rsidR="00133CE0" w:rsidRDefault="00133CE0" w:rsidP="00B6397B">
            <w:pPr>
              <w:jc w:val="center"/>
              <w:rPr>
                <w:b/>
              </w:rPr>
            </w:pPr>
          </w:p>
          <w:p w14:paraId="411F8C58" w14:textId="77777777" w:rsidR="00B6397B" w:rsidRDefault="00B6397B" w:rsidP="00133CE0">
            <w:pPr>
              <w:jc w:val="center"/>
              <w:rPr>
                <w:b/>
              </w:rPr>
            </w:pPr>
          </w:p>
          <w:p w14:paraId="42D86B87" w14:textId="6F12D919" w:rsidR="00B1017F" w:rsidRDefault="00133CE0" w:rsidP="00133CE0">
            <w:pPr>
              <w:jc w:val="center"/>
              <w:rPr>
                <w:b/>
              </w:rPr>
            </w:pPr>
            <w:r>
              <w:rPr>
                <w:b/>
              </w:rPr>
              <w:t>Član 85</w:t>
            </w:r>
          </w:p>
          <w:p w14:paraId="03A1E31A" w14:textId="77777777" w:rsidR="00B1017F" w:rsidRDefault="00B1017F" w:rsidP="00133CE0">
            <w:pPr>
              <w:jc w:val="center"/>
              <w:rPr>
                <w:b/>
              </w:rPr>
            </w:pPr>
            <w:r>
              <w:rPr>
                <w:b/>
              </w:rPr>
              <w:t xml:space="preserve">Raspitivanje i pripreme staratelja </w:t>
            </w:r>
          </w:p>
          <w:p w14:paraId="749213BD" w14:textId="77777777" w:rsidR="00B1017F" w:rsidRDefault="00B1017F" w:rsidP="00133CE0">
            <w:pPr>
              <w:jc w:val="center"/>
              <w:rPr>
                <w:b/>
              </w:rPr>
            </w:pPr>
          </w:p>
          <w:p w14:paraId="275F61AC" w14:textId="483F2D6D" w:rsidR="00B1017F" w:rsidRDefault="00B1017F" w:rsidP="00133CE0">
            <w:pPr>
              <w:rPr>
                <w:b/>
              </w:rPr>
            </w:pPr>
          </w:p>
          <w:p w14:paraId="3A59A6EC" w14:textId="6199277D" w:rsidR="00B1017F" w:rsidRDefault="00133CE0" w:rsidP="00B6397B">
            <w:pPr>
              <w:numPr>
                <w:ilvl w:val="0"/>
                <w:numId w:val="155"/>
              </w:numPr>
              <w:ind w:left="0"/>
              <w:jc w:val="both"/>
            </w:pPr>
            <w:r>
              <w:t>1.</w:t>
            </w:r>
            <w:r w:rsidR="00B1017F">
              <w:t xml:space="preserve">Da bi donela odluku o podobnosti usvojitelja i usvojenika, sud mora da uzme u obzir sva obrazložena mišljenja sociologa, psihologa, doktora i drugih stručnjaka. </w:t>
            </w:r>
          </w:p>
          <w:p w14:paraId="4B8CBFA6" w14:textId="1E9C4F54" w:rsidR="00EB7273" w:rsidRDefault="00EB7273" w:rsidP="00EB7273">
            <w:pPr>
              <w:jc w:val="both"/>
            </w:pPr>
          </w:p>
          <w:p w14:paraId="6D9BF9D8" w14:textId="77777777" w:rsidR="00EB7273" w:rsidRDefault="00EB7273" w:rsidP="00EB7273">
            <w:pPr>
              <w:jc w:val="both"/>
            </w:pPr>
          </w:p>
          <w:p w14:paraId="1C65758B" w14:textId="032619F9" w:rsidR="00B1017F" w:rsidRDefault="00133CE0" w:rsidP="00B6397B">
            <w:pPr>
              <w:numPr>
                <w:ilvl w:val="0"/>
                <w:numId w:val="155"/>
              </w:numPr>
              <w:ind w:left="0"/>
              <w:jc w:val="both"/>
            </w:pPr>
            <w:r>
              <w:t>2.</w:t>
            </w:r>
            <w:r w:rsidR="00B1017F">
              <w:t>Tokom procedure prikupljanja podataka i dokaza o uslovima zasnivanja usvojenja, Organ Starateljstva neposredno ili putem relevantne stručne socijalne usluge obezbeđuje potrebnu pripremu roditelja usvojenika, usvojitelja, odnosno zakonskog staratelja usvojenika.</w:t>
            </w:r>
          </w:p>
          <w:p w14:paraId="7B5B05BF" w14:textId="77777777" w:rsidR="00B1017F" w:rsidRDefault="00B1017F" w:rsidP="00B6397B">
            <w:pPr>
              <w:jc w:val="both"/>
              <w:rPr>
                <w:b/>
              </w:rPr>
            </w:pPr>
          </w:p>
          <w:p w14:paraId="6DF86FB0" w14:textId="77777777" w:rsidR="00B1017F" w:rsidRDefault="00B1017F" w:rsidP="00B6397B">
            <w:pPr>
              <w:jc w:val="both"/>
              <w:rPr>
                <w:b/>
              </w:rPr>
            </w:pPr>
          </w:p>
          <w:p w14:paraId="10158363" w14:textId="55880CF1" w:rsidR="00B1017F" w:rsidRDefault="00B1017F" w:rsidP="00960C37">
            <w:pPr>
              <w:spacing w:line="276" w:lineRule="auto"/>
              <w:jc w:val="both"/>
              <w:rPr>
                <w:b/>
              </w:rPr>
            </w:pPr>
          </w:p>
          <w:p w14:paraId="245E1F9E" w14:textId="1F97A3EA" w:rsidR="00B1017F" w:rsidRDefault="00B1017F" w:rsidP="002C2F67">
            <w:pPr>
              <w:jc w:val="both"/>
              <w:rPr>
                <w:b/>
              </w:rPr>
            </w:pPr>
          </w:p>
          <w:p w14:paraId="17780048" w14:textId="77777777" w:rsidR="000A0456" w:rsidRDefault="000A0456" w:rsidP="002C2F67">
            <w:pPr>
              <w:jc w:val="both"/>
              <w:rPr>
                <w:b/>
              </w:rPr>
            </w:pPr>
          </w:p>
          <w:p w14:paraId="49EFC225" w14:textId="23E78B40" w:rsidR="00B1017F" w:rsidRDefault="00960C37" w:rsidP="002C2F67">
            <w:pPr>
              <w:jc w:val="center"/>
              <w:rPr>
                <w:b/>
              </w:rPr>
            </w:pPr>
            <w:r>
              <w:rPr>
                <w:b/>
              </w:rPr>
              <w:t>Član 86</w:t>
            </w:r>
          </w:p>
          <w:p w14:paraId="0DF7E5CD" w14:textId="77777777" w:rsidR="00B1017F" w:rsidRDefault="00B1017F" w:rsidP="002C2F67">
            <w:pPr>
              <w:jc w:val="center"/>
              <w:rPr>
                <w:b/>
              </w:rPr>
            </w:pPr>
            <w:r>
              <w:rPr>
                <w:b/>
              </w:rPr>
              <w:t xml:space="preserve">Odobrenje zahteva za usvojenje </w:t>
            </w:r>
          </w:p>
          <w:p w14:paraId="0A48427C" w14:textId="35F590D6" w:rsidR="002C2F67" w:rsidRDefault="002C2F67" w:rsidP="000A0456">
            <w:pPr>
              <w:rPr>
                <w:b/>
              </w:rPr>
            </w:pPr>
          </w:p>
          <w:p w14:paraId="45F100E5" w14:textId="02FF6037" w:rsidR="00B1017F" w:rsidRDefault="002C2F67" w:rsidP="002C2F67">
            <w:pPr>
              <w:numPr>
                <w:ilvl w:val="0"/>
                <w:numId w:val="156"/>
              </w:numPr>
              <w:ind w:left="0"/>
              <w:jc w:val="both"/>
            </w:pPr>
            <w:r>
              <w:t>1.</w:t>
            </w:r>
            <w:r w:rsidR="00B1017F">
              <w:t xml:space="preserve">Ako sud utvrdi da su za usvojenje ispunjeni uslovi koji su predviđeni Zakonom o Porodici, zasnovaće usvojenje. </w:t>
            </w:r>
          </w:p>
          <w:p w14:paraId="1A1ABEE0" w14:textId="77777777" w:rsidR="002C2F67" w:rsidRDefault="002C2F67" w:rsidP="002C2F67">
            <w:pPr>
              <w:numPr>
                <w:ilvl w:val="0"/>
                <w:numId w:val="156"/>
              </w:numPr>
              <w:ind w:left="0"/>
              <w:jc w:val="both"/>
            </w:pPr>
          </w:p>
          <w:p w14:paraId="49BC19A6" w14:textId="23670734" w:rsidR="00B1017F" w:rsidRDefault="002C2F67" w:rsidP="002C2F67">
            <w:pPr>
              <w:numPr>
                <w:ilvl w:val="0"/>
                <w:numId w:val="156"/>
              </w:numPr>
              <w:ind w:left="0"/>
              <w:jc w:val="both"/>
            </w:pPr>
            <w:r>
              <w:t>2.</w:t>
            </w:r>
            <w:r w:rsidR="00B1017F">
              <w:t xml:space="preserve">Za zasnivanje usvojenja potrebna je prisutnost usvojitelja, njegovog supružnika, odnosno staratelja usvojenika, kao i prisutnost usvojenika ako je stariji od 10 godina, osim ako se do ove godine starosti bio pod pravnom </w:t>
            </w:r>
            <w:r w:rsidR="00B1017F">
              <w:lastRenderedPageBreak/>
              <w:t xml:space="preserve">zaštitom, zbrinjavanje i obrazovnje kod lica koja želi da ga usvoji. </w:t>
            </w:r>
          </w:p>
          <w:p w14:paraId="5FDE952E" w14:textId="6DB26992" w:rsidR="002C2F67" w:rsidRDefault="002C2F67" w:rsidP="002C2F67">
            <w:pPr>
              <w:jc w:val="both"/>
            </w:pPr>
          </w:p>
          <w:p w14:paraId="5030C195" w14:textId="47FD61A7" w:rsidR="00B1017F" w:rsidRDefault="002C2F67" w:rsidP="002C2F67">
            <w:pPr>
              <w:jc w:val="both"/>
            </w:pPr>
            <w:r>
              <w:t>3.</w:t>
            </w:r>
            <w:r w:rsidR="00B1017F">
              <w:t>Izjava o saglasnosti stranaka koji u njoj učestvuju treba da se zabeleži u zapisnik postupka.</w:t>
            </w:r>
          </w:p>
          <w:p w14:paraId="5E981D0E" w14:textId="77777777" w:rsidR="002C2F67" w:rsidRDefault="002C2F67" w:rsidP="002C2F67">
            <w:pPr>
              <w:jc w:val="both"/>
            </w:pPr>
          </w:p>
          <w:p w14:paraId="797F4785" w14:textId="098CEF98" w:rsidR="00B1017F" w:rsidRDefault="002C2F67" w:rsidP="002C2F67">
            <w:pPr>
              <w:numPr>
                <w:ilvl w:val="0"/>
                <w:numId w:val="156"/>
              </w:numPr>
              <w:ind w:left="0"/>
              <w:jc w:val="both"/>
            </w:pPr>
            <w:r>
              <w:t>4.</w:t>
            </w:r>
            <w:r w:rsidR="00B1017F">
              <w:t>Sa zaključkom postupka usvojenja zapisnik treba da potpišu stranke i on treba da se pročita svim prisutnim osobama.</w:t>
            </w:r>
          </w:p>
          <w:p w14:paraId="22E7A3B7" w14:textId="77777777" w:rsidR="00B1017F" w:rsidRDefault="00B1017F" w:rsidP="002C2F67">
            <w:pPr>
              <w:jc w:val="center"/>
              <w:rPr>
                <w:b/>
              </w:rPr>
            </w:pPr>
          </w:p>
          <w:p w14:paraId="72839831" w14:textId="68BF34FD" w:rsidR="00B1017F" w:rsidRDefault="00B1017F" w:rsidP="00D856CA">
            <w:pPr>
              <w:spacing w:line="276" w:lineRule="auto"/>
              <w:rPr>
                <w:b/>
              </w:rPr>
            </w:pPr>
          </w:p>
          <w:p w14:paraId="3D7276FA" w14:textId="77777777" w:rsidR="00B1017F" w:rsidRDefault="00B1017F" w:rsidP="00D856CA">
            <w:pPr>
              <w:spacing w:line="276" w:lineRule="auto"/>
              <w:jc w:val="center"/>
              <w:rPr>
                <w:b/>
              </w:rPr>
            </w:pPr>
          </w:p>
          <w:p w14:paraId="6B4B334D" w14:textId="0AE1FF3E" w:rsidR="00B1017F" w:rsidRDefault="008415E7" w:rsidP="00D856CA">
            <w:pPr>
              <w:jc w:val="center"/>
              <w:rPr>
                <w:b/>
              </w:rPr>
            </w:pPr>
            <w:r>
              <w:rPr>
                <w:b/>
              </w:rPr>
              <w:t>Član 87</w:t>
            </w:r>
          </w:p>
          <w:p w14:paraId="3EFC130C" w14:textId="77777777" w:rsidR="00B1017F" w:rsidRDefault="00B1017F" w:rsidP="00D856CA">
            <w:pPr>
              <w:jc w:val="center"/>
              <w:rPr>
                <w:b/>
              </w:rPr>
            </w:pPr>
            <w:r>
              <w:rPr>
                <w:b/>
              </w:rPr>
              <w:t>Dejstvo prestanka</w:t>
            </w:r>
          </w:p>
          <w:p w14:paraId="677399C9" w14:textId="77777777" w:rsidR="00B1017F" w:rsidRDefault="00B1017F" w:rsidP="00D856CA">
            <w:pPr>
              <w:jc w:val="center"/>
              <w:rPr>
                <w:b/>
              </w:rPr>
            </w:pPr>
          </w:p>
          <w:p w14:paraId="58DF9979" w14:textId="1F767D68" w:rsidR="00B1017F" w:rsidRDefault="008F32BA" w:rsidP="00D856CA">
            <w:pPr>
              <w:numPr>
                <w:ilvl w:val="0"/>
                <w:numId w:val="157"/>
              </w:numPr>
              <w:ind w:left="0"/>
              <w:jc w:val="both"/>
            </w:pPr>
            <w:r>
              <w:t>1.</w:t>
            </w:r>
            <w:r w:rsidR="00B1017F">
              <w:t xml:space="preserve">Prestanak usvojeničkog odnosa proizvodi dejstvo samo u buduće. Ako organ starateljstva raskine usvojenički odnos na zahtev usvojioca nakon njegove smrti ili na zahtev deteta nakon smrti ovog drugog, to proizvodi iste posledice kao i prestanak usvojeničkog odnosa pre slučaja smrti. </w:t>
            </w:r>
          </w:p>
          <w:p w14:paraId="1FB5B4BB" w14:textId="77777777" w:rsidR="008F32BA" w:rsidRDefault="008F32BA" w:rsidP="00D856CA">
            <w:pPr>
              <w:numPr>
                <w:ilvl w:val="0"/>
                <w:numId w:val="157"/>
              </w:numPr>
              <w:ind w:left="0"/>
              <w:jc w:val="both"/>
            </w:pPr>
          </w:p>
          <w:p w14:paraId="150F8E8D" w14:textId="1E65F7E4" w:rsidR="00B1017F" w:rsidRDefault="008F32BA" w:rsidP="00D856CA">
            <w:pPr>
              <w:numPr>
                <w:ilvl w:val="0"/>
                <w:numId w:val="157"/>
              </w:numPr>
              <w:ind w:left="0"/>
              <w:jc w:val="both"/>
            </w:pPr>
            <w:r>
              <w:t>2.</w:t>
            </w:r>
            <w:r w:rsidR="00B1017F">
              <w:t xml:space="preserve">Nakon prestanka usvojenja, odnos između deteta i njegovih potomaka i njegovih rođaka stečenih po osnovu usvojenja biva prekinut, zajedno sa pravima i obavezama stvorenim takvim odnosom. </w:t>
            </w:r>
          </w:p>
          <w:p w14:paraId="48E3B6AD" w14:textId="77777777" w:rsidR="008F32BA" w:rsidRDefault="008F32BA" w:rsidP="00D856CA">
            <w:pPr>
              <w:numPr>
                <w:ilvl w:val="0"/>
                <w:numId w:val="157"/>
              </w:numPr>
              <w:ind w:left="0"/>
              <w:jc w:val="both"/>
            </w:pPr>
          </w:p>
          <w:p w14:paraId="10DC77AA" w14:textId="4A7CF6A9" w:rsidR="00B1017F" w:rsidRDefault="008F32BA" w:rsidP="00D856CA">
            <w:pPr>
              <w:numPr>
                <w:ilvl w:val="0"/>
                <w:numId w:val="157"/>
              </w:numPr>
              <w:ind w:left="0"/>
              <w:jc w:val="both"/>
            </w:pPr>
            <w:r>
              <w:t>3.</w:t>
            </w:r>
            <w:r w:rsidR="00B1017F">
              <w:t xml:space="preserve">U isto vreme, odnos između deteta i njegovih potomaka i njegovih bioloških rođaka, zajedno sa pravima i obavezama koji proističu iz takvog odnosa biva obnovljen, sa izuzetkom </w:t>
            </w:r>
            <w:r w:rsidR="00B1017F">
              <w:lastRenderedPageBreak/>
              <w:t xml:space="preserve">roditeljskog prava koje u potpunosti zavisi samo od prava na staranje o detetu. </w:t>
            </w:r>
          </w:p>
          <w:p w14:paraId="74E77053" w14:textId="77777777" w:rsidR="00B1017F" w:rsidRDefault="00B1017F" w:rsidP="006108D8">
            <w:pPr>
              <w:rPr>
                <w:b/>
              </w:rPr>
            </w:pPr>
          </w:p>
          <w:p w14:paraId="6DF25C52" w14:textId="25A6D7D6" w:rsidR="00B1017F" w:rsidRDefault="00B1017F" w:rsidP="006108D8">
            <w:pPr>
              <w:rPr>
                <w:b/>
              </w:rPr>
            </w:pPr>
          </w:p>
          <w:p w14:paraId="0CB2E4B8" w14:textId="77777777" w:rsidR="008F32BA" w:rsidRDefault="008F32BA" w:rsidP="006108D8">
            <w:pPr>
              <w:rPr>
                <w:b/>
              </w:rPr>
            </w:pPr>
          </w:p>
          <w:p w14:paraId="05CCBA7E" w14:textId="7F1DBE15" w:rsidR="00B1017F" w:rsidRDefault="008F32BA" w:rsidP="006108D8">
            <w:pPr>
              <w:jc w:val="center"/>
              <w:rPr>
                <w:b/>
              </w:rPr>
            </w:pPr>
            <w:r>
              <w:rPr>
                <w:b/>
              </w:rPr>
              <w:t>Član 88</w:t>
            </w:r>
          </w:p>
          <w:p w14:paraId="1A1B1B43" w14:textId="77777777" w:rsidR="00B1017F" w:rsidRDefault="00B1017F" w:rsidP="006108D8">
            <w:pPr>
              <w:jc w:val="center"/>
              <w:rPr>
                <w:b/>
              </w:rPr>
            </w:pPr>
            <w:r>
              <w:rPr>
                <w:b/>
              </w:rPr>
              <w:t xml:space="preserve">Smeštaj u porodicu i uloga staratelja </w:t>
            </w:r>
          </w:p>
          <w:p w14:paraId="1CF1A89E" w14:textId="77777777" w:rsidR="00B1017F" w:rsidRDefault="00B1017F" w:rsidP="006108D8">
            <w:pPr>
              <w:jc w:val="center"/>
              <w:rPr>
                <w:b/>
              </w:rPr>
            </w:pPr>
          </w:p>
          <w:p w14:paraId="7DDE6F9D" w14:textId="30E68B68" w:rsidR="00B1017F" w:rsidRDefault="008F32BA" w:rsidP="006108D8">
            <w:pPr>
              <w:jc w:val="both"/>
            </w:pPr>
            <w:r>
              <w:t>1.</w:t>
            </w:r>
            <w:r w:rsidR="00B1017F">
              <w:t xml:space="preserve">Smeštaj dece u hraniteljsku porodicu je društveno organizovani oblik njihovog zbrinjavanja u drugoj porodici. </w:t>
            </w:r>
          </w:p>
          <w:p w14:paraId="177EE99A" w14:textId="77777777" w:rsidR="006108D8" w:rsidRDefault="006108D8" w:rsidP="006108D8">
            <w:pPr>
              <w:jc w:val="both"/>
            </w:pPr>
          </w:p>
          <w:p w14:paraId="596CDF68" w14:textId="01D04CCF" w:rsidR="00B1017F" w:rsidRDefault="008F32BA" w:rsidP="006108D8">
            <w:pPr>
              <w:jc w:val="both"/>
            </w:pPr>
            <w:r>
              <w:t>2.</w:t>
            </w:r>
            <w:r w:rsidR="00B1017F">
              <w:t xml:space="preserve">Deca bez roditelja ili bez roditeljskog staranja i deca čiji je razvoj bio ometen prilikama u sopstvenoj porodici, biće smeštena u neku drugu porodicu radi obezbeđivanja neophodnih uslova za njihov razvoj, obrazovanje i osposobljavanje za samostalan život i rad. </w:t>
            </w:r>
          </w:p>
          <w:p w14:paraId="2F1F64B6" w14:textId="683624E7" w:rsidR="008F32BA" w:rsidRDefault="008F32BA" w:rsidP="006108D8">
            <w:pPr>
              <w:jc w:val="both"/>
            </w:pPr>
          </w:p>
          <w:p w14:paraId="0032A529" w14:textId="77777777" w:rsidR="008F32BA" w:rsidRDefault="008F32BA" w:rsidP="006108D8">
            <w:pPr>
              <w:jc w:val="both"/>
            </w:pPr>
          </w:p>
          <w:p w14:paraId="1DEB2FFB" w14:textId="5844A129" w:rsidR="008F32BA" w:rsidRDefault="008F32BA" w:rsidP="006108D8">
            <w:pPr>
              <w:jc w:val="both"/>
            </w:pPr>
            <w:r>
              <w:t>3.</w:t>
            </w:r>
            <w:r w:rsidR="00B1017F">
              <w:t xml:space="preserve">U drugu porodicu mogu da budu smeštena vaspitno zapuštena deca, kao i deca čiji je razvoj bio ometen. </w:t>
            </w:r>
          </w:p>
          <w:p w14:paraId="5BE78FF6" w14:textId="77777777" w:rsidR="008F32BA" w:rsidRDefault="008F32BA" w:rsidP="006108D8">
            <w:pPr>
              <w:jc w:val="both"/>
            </w:pPr>
          </w:p>
          <w:p w14:paraId="26E87A3A" w14:textId="7A6D3345" w:rsidR="00B1017F" w:rsidRDefault="008F32BA" w:rsidP="006108D8">
            <w:pPr>
              <w:jc w:val="both"/>
            </w:pPr>
            <w:r>
              <w:t>4.</w:t>
            </w:r>
            <w:r w:rsidR="00B1017F">
              <w:t xml:space="preserve">Materijalno stanje roditelja ne može da bude jedan od razloga za smeštaj u neku drugu porodicu. Pre toga porodica treba da dobije podršku od svih vidova socijalne pomoći. </w:t>
            </w:r>
          </w:p>
          <w:p w14:paraId="4A54D9FF" w14:textId="77777777" w:rsidR="008F32BA" w:rsidRDefault="008F32BA" w:rsidP="006108D8">
            <w:pPr>
              <w:jc w:val="both"/>
            </w:pPr>
          </w:p>
          <w:p w14:paraId="3FA5C4C8" w14:textId="0785E8B0" w:rsidR="00B1017F" w:rsidRDefault="008F32BA" w:rsidP="006108D8">
            <w:pPr>
              <w:jc w:val="both"/>
            </w:pPr>
            <w:r>
              <w:t>5.</w:t>
            </w:r>
            <w:r w:rsidR="00B1017F">
              <w:t xml:space="preserve">Prava i obaveze roditelja i staratelja deteta u skladu s odredbama Zakona o Porodici i ovog Administrativnog Uputstva ograničavaju se na vreme trajanja smeštaja u porodicu. </w:t>
            </w:r>
          </w:p>
          <w:p w14:paraId="557B11F5" w14:textId="77777777" w:rsidR="00B1017F" w:rsidRDefault="00B1017F" w:rsidP="006108D8">
            <w:pPr>
              <w:jc w:val="both"/>
            </w:pPr>
          </w:p>
          <w:p w14:paraId="1299EB3C" w14:textId="24EE5661" w:rsidR="00B1017F" w:rsidRDefault="00B1017F" w:rsidP="006108D8">
            <w:pPr>
              <w:jc w:val="both"/>
            </w:pPr>
          </w:p>
          <w:p w14:paraId="5E4FE909" w14:textId="77777777" w:rsidR="00123B93" w:rsidRDefault="00123B93" w:rsidP="006108D8">
            <w:pPr>
              <w:jc w:val="both"/>
            </w:pPr>
          </w:p>
          <w:p w14:paraId="35E20D6D" w14:textId="77777777" w:rsidR="00B1017F" w:rsidRDefault="00B1017F" w:rsidP="006108D8">
            <w:pPr>
              <w:jc w:val="both"/>
              <w:rPr>
                <w:b/>
              </w:rPr>
            </w:pPr>
            <w:r>
              <w:rPr>
                <w:b/>
              </w:rPr>
              <w:lastRenderedPageBreak/>
              <w:t xml:space="preserve">POGLAVLJE X: UPRAVLJANJE PODACIMA I PODIZANJE KAPACITETA </w:t>
            </w:r>
          </w:p>
          <w:p w14:paraId="3416CB16" w14:textId="620C5747" w:rsidR="002E57A6" w:rsidRDefault="002E57A6" w:rsidP="00BF4EC4">
            <w:pPr>
              <w:rPr>
                <w:b/>
              </w:rPr>
            </w:pPr>
          </w:p>
          <w:p w14:paraId="4FA3F6C3" w14:textId="4FA54102" w:rsidR="002E57A6" w:rsidRDefault="002E57A6" w:rsidP="000A1638">
            <w:pPr>
              <w:jc w:val="center"/>
              <w:rPr>
                <w:b/>
              </w:rPr>
            </w:pPr>
          </w:p>
          <w:p w14:paraId="11BBC6DE" w14:textId="72AC4289" w:rsidR="001020BF" w:rsidRDefault="001020BF" w:rsidP="000A1638">
            <w:pPr>
              <w:jc w:val="center"/>
              <w:rPr>
                <w:b/>
              </w:rPr>
            </w:pPr>
          </w:p>
          <w:p w14:paraId="55817F6C" w14:textId="77777777" w:rsidR="00F35CF4" w:rsidRDefault="00F35CF4" w:rsidP="000A1638">
            <w:pPr>
              <w:jc w:val="center"/>
              <w:rPr>
                <w:b/>
              </w:rPr>
            </w:pPr>
          </w:p>
          <w:p w14:paraId="2E1D49FE" w14:textId="08195A25" w:rsidR="00B1017F" w:rsidRDefault="00D675F7" w:rsidP="000A1638">
            <w:pPr>
              <w:jc w:val="center"/>
              <w:rPr>
                <w:b/>
              </w:rPr>
            </w:pPr>
            <w:r>
              <w:rPr>
                <w:b/>
              </w:rPr>
              <w:t>Član 89</w:t>
            </w:r>
          </w:p>
          <w:p w14:paraId="611AC5A3" w14:textId="5E54D08D" w:rsidR="000A1638" w:rsidRDefault="00B1017F" w:rsidP="000A1638">
            <w:pPr>
              <w:jc w:val="center"/>
              <w:rPr>
                <w:b/>
              </w:rPr>
            </w:pPr>
            <w:r>
              <w:rPr>
                <w:b/>
              </w:rPr>
              <w:t>Upravljanje podacima, zaštita i razmena</w:t>
            </w:r>
          </w:p>
          <w:p w14:paraId="4A114261" w14:textId="43B7CF08" w:rsidR="002E57A6" w:rsidRDefault="002E57A6" w:rsidP="000A1638">
            <w:pPr>
              <w:jc w:val="center"/>
              <w:rPr>
                <w:b/>
              </w:rPr>
            </w:pPr>
            <w:r>
              <w:rPr>
                <w:b/>
              </w:rPr>
              <w:t>I</w:t>
            </w:r>
            <w:r w:rsidR="00B1017F">
              <w:rPr>
                <w:b/>
              </w:rPr>
              <w:t>nformacija</w:t>
            </w:r>
          </w:p>
          <w:p w14:paraId="7D8E4091" w14:textId="77777777" w:rsidR="000A1638" w:rsidRDefault="000A1638" w:rsidP="000A1638">
            <w:pPr>
              <w:jc w:val="center"/>
              <w:rPr>
                <w:b/>
              </w:rPr>
            </w:pPr>
          </w:p>
          <w:p w14:paraId="3D2D7212" w14:textId="0650F369" w:rsidR="00B1017F" w:rsidRDefault="000A1638" w:rsidP="000A1638">
            <w:pPr>
              <w:numPr>
                <w:ilvl w:val="0"/>
                <w:numId w:val="159"/>
              </w:numPr>
              <w:ind w:left="0"/>
              <w:jc w:val="both"/>
            </w:pPr>
            <w:r>
              <w:t>1.</w:t>
            </w:r>
            <w:r w:rsidR="00B1017F">
              <w:t>Sva usmena, pisana ili elektronička komunikacija u vezi sa pružanjem usluga starateljstva ophađa se u dobroj nameri na vrlo poverljiv način.</w:t>
            </w:r>
          </w:p>
          <w:p w14:paraId="137DF422" w14:textId="77777777" w:rsidR="00B1017F" w:rsidRDefault="00B1017F" w:rsidP="000A1638">
            <w:pPr>
              <w:jc w:val="both"/>
            </w:pPr>
          </w:p>
          <w:p w14:paraId="620B7CCA" w14:textId="339E9809" w:rsidR="00B1017F" w:rsidRDefault="000A1638" w:rsidP="000A1638">
            <w:pPr>
              <w:numPr>
                <w:ilvl w:val="0"/>
                <w:numId w:val="159"/>
              </w:numPr>
              <w:ind w:left="0"/>
              <w:jc w:val="both"/>
            </w:pPr>
            <w:r>
              <w:t>2.</w:t>
            </w:r>
            <w:r w:rsidR="00B1017F">
              <w:t>Takve informacije se dele s drugima samo onoliko koliko je to potrebno za pružanje usluga ili za zaštitu bezbednosti lica pod starateljstvom, koja je u opasnosti da bude oštećena ili ako postoji viši javni interes ili prema sudskom nalogu.</w:t>
            </w:r>
          </w:p>
          <w:p w14:paraId="6DBF3350" w14:textId="77777777" w:rsidR="00B1017F" w:rsidRDefault="00B1017F" w:rsidP="000A1638">
            <w:pPr>
              <w:jc w:val="both"/>
            </w:pPr>
          </w:p>
          <w:p w14:paraId="5B206D69" w14:textId="7F0697E5" w:rsidR="00B1017F" w:rsidRDefault="000A1638" w:rsidP="000A1638">
            <w:pPr>
              <w:numPr>
                <w:ilvl w:val="0"/>
                <w:numId w:val="159"/>
              </w:numPr>
              <w:ind w:left="0"/>
              <w:jc w:val="both"/>
            </w:pPr>
            <w:r>
              <w:t>3.</w:t>
            </w:r>
            <w:r w:rsidR="00B1017F">
              <w:t>Bilo koji službenik ili stručnjak za društvene i porodične usluga, koji iz nemara, namerno ili zlonamerno, podeli informacije u vezi sa bilo kojim slučajem neovlašćenim trećim stranama, odgovaraće prema zakonodavstvu na snazi.</w:t>
            </w:r>
          </w:p>
          <w:p w14:paraId="4CBCB964" w14:textId="77777777" w:rsidR="000A1638" w:rsidRDefault="000A1638" w:rsidP="000A1638">
            <w:pPr>
              <w:pStyle w:val="ListParagraph"/>
              <w:ind w:left="0"/>
            </w:pPr>
          </w:p>
          <w:p w14:paraId="3AFE1B89" w14:textId="77777777" w:rsidR="000A1638" w:rsidRDefault="000A1638" w:rsidP="000A1638">
            <w:pPr>
              <w:numPr>
                <w:ilvl w:val="0"/>
                <w:numId w:val="159"/>
              </w:numPr>
              <w:ind w:left="0"/>
              <w:jc w:val="both"/>
            </w:pPr>
          </w:p>
          <w:p w14:paraId="06123DF9" w14:textId="73A1EA0F" w:rsidR="00B1017F" w:rsidRDefault="000A1638" w:rsidP="000A1638">
            <w:pPr>
              <w:numPr>
                <w:ilvl w:val="0"/>
                <w:numId w:val="159"/>
              </w:numPr>
              <w:ind w:left="0"/>
              <w:jc w:val="both"/>
            </w:pPr>
            <w:r>
              <w:t>4.</w:t>
            </w:r>
            <w:r w:rsidR="00B1017F">
              <w:t xml:space="preserve">Nadležno Odeljenje Ministarstva Finansija, Rada i Transfera održava, čuva, koristi bazu podataka, stvara bezbedne uslove i nadgleda bazu podataka. Odeljenje daje ovlašćenja i utvrđuje obim ovlašćenja za pristup bazi podataka, za registraciju novih podataka i </w:t>
            </w:r>
            <w:r w:rsidR="00B1017F">
              <w:lastRenderedPageBreak/>
              <w:t>upotrebu postojećih podataka koji su u vezi sa starateljstvom.</w:t>
            </w:r>
          </w:p>
          <w:p w14:paraId="652263A4" w14:textId="54415B4F" w:rsidR="000A1638" w:rsidRDefault="000A1638" w:rsidP="000A1638">
            <w:pPr>
              <w:jc w:val="both"/>
            </w:pPr>
          </w:p>
          <w:p w14:paraId="113C503C" w14:textId="337CC027" w:rsidR="00B1017F" w:rsidRDefault="001A6C7E" w:rsidP="001A6C7E">
            <w:pPr>
              <w:numPr>
                <w:ilvl w:val="0"/>
                <w:numId w:val="159"/>
              </w:numPr>
              <w:ind w:left="0"/>
              <w:jc w:val="both"/>
            </w:pPr>
            <w:r>
              <w:t>5</w:t>
            </w:r>
            <w:r w:rsidR="000A1638">
              <w:t>.</w:t>
            </w:r>
            <w:r w:rsidR="00B1017F">
              <w:t>Podaci se čuvaju u skladu sa Zakonom koji reguliše zaštitu ličnih podataka.</w:t>
            </w:r>
          </w:p>
          <w:p w14:paraId="6028D2F4" w14:textId="5991C35A" w:rsidR="001A6C7E" w:rsidRDefault="001A6C7E" w:rsidP="001A6C7E">
            <w:pPr>
              <w:jc w:val="both"/>
            </w:pPr>
          </w:p>
          <w:p w14:paraId="48003BFF" w14:textId="77777777" w:rsidR="001A6C7E" w:rsidRDefault="001A6C7E" w:rsidP="001A6C7E">
            <w:pPr>
              <w:jc w:val="both"/>
            </w:pPr>
          </w:p>
          <w:p w14:paraId="51DEC997" w14:textId="520E6832" w:rsidR="00B1017F" w:rsidRDefault="001A6C7E" w:rsidP="001A6C7E">
            <w:pPr>
              <w:jc w:val="both"/>
            </w:pPr>
            <w:r>
              <w:t>6</w:t>
            </w:r>
            <w:r w:rsidR="000A1638">
              <w:t>.</w:t>
            </w:r>
            <w:r w:rsidR="00B1017F">
              <w:t>Lice pod starateljstvom ima pravo zaštite poverljivosti svih privatnih podataka iz dokumentacije koja se obrađuje za potrebe pružanja informacionih usluga za rad institucije ili drugih pružalaca usluga, uključujući i one koji se tiču njegove ličnosti, ponašanja i porodičnih okolnosti i načina na koji koristi socijalne usluge.</w:t>
            </w:r>
          </w:p>
          <w:p w14:paraId="6AE87DBE" w14:textId="77777777" w:rsidR="00B1017F" w:rsidRDefault="00B1017F" w:rsidP="00E90203">
            <w:pPr>
              <w:ind w:left="-29"/>
              <w:jc w:val="both"/>
            </w:pPr>
          </w:p>
          <w:p w14:paraId="5270A4E1" w14:textId="0EC0B1F8" w:rsidR="00B1017F" w:rsidRDefault="00B1017F" w:rsidP="00E90203">
            <w:pPr>
              <w:ind w:left="-29"/>
              <w:jc w:val="both"/>
            </w:pPr>
          </w:p>
          <w:p w14:paraId="173C4CF6" w14:textId="77777777" w:rsidR="00E90203" w:rsidRDefault="00383EE4" w:rsidP="00E31A88">
            <w:pPr>
              <w:jc w:val="both"/>
            </w:pPr>
            <w:r>
              <w:t>7.</w:t>
            </w:r>
            <w:r w:rsidR="00B1017F">
              <w:t>Pod poverljivom informacijom se smatra i:</w:t>
            </w:r>
          </w:p>
          <w:p w14:paraId="46722D5F" w14:textId="598FE062" w:rsidR="00B1017F" w:rsidRDefault="00B1017F" w:rsidP="00E31A88">
            <w:pPr>
              <w:jc w:val="both"/>
            </w:pPr>
            <w:r>
              <w:t xml:space="preserve"> </w:t>
            </w:r>
          </w:p>
          <w:p w14:paraId="7F9FED42" w14:textId="77777777" w:rsidR="00E90203" w:rsidRDefault="00E90203" w:rsidP="00E31A88">
            <w:pPr>
              <w:jc w:val="both"/>
            </w:pPr>
          </w:p>
          <w:p w14:paraId="254362FD" w14:textId="429D52F0" w:rsidR="00B1017F" w:rsidRDefault="00E90203" w:rsidP="00E31A88">
            <w:pPr>
              <w:jc w:val="both"/>
            </w:pPr>
            <w:r>
              <w:t>7.1.</w:t>
            </w:r>
            <w:r w:rsidR="00B1017F">
              <w:t>podatak da lice pod starateljstvom koristi svoje pravo ili uslugu;</w:t>
            </w:r>
          </w:p>
          <w:p w14:paraId="2883A990" w14:textId="77777777" w:rsidR="00E90203" w:rsidRDefault="00E90203" w:rsidP="00E31A88">
            <w:pPr>
              <w:jc w:val="both"/>
            </w:pPr>
          </w:p>
          <w:p w14:paraId="45798AA5" w14:textId="4A3DD21F" w:rsidR="00E90203" w:rsidRDefault="00E90203" w:rsidP="00E31A88">
            <w:pPr>
              <w:jc w:val="both"/>
            </w:pPr>
            <w:r>
              <w:t>7.2.</w:t>
            </w:r>
            <w:r w:rsidR="00B1017F">
              <w:t>vrsta prava ili usluga ponuđenih licu pod starateljstvom;</w:t>
            </w:r>
          </w:p>
          <w:p w14:paraId="40B2C62E" w14:textId="77777777" w:rsidR="00E90203" w:rsidRDefault="00E90203" w:rsidP="00E31A88">
            <w:pPr>
              <w:jc w:val="both"/>
            </w:pPr>
          </w:p>
          <w:p w14:paraId="23C02C95" w14:textId="5658822A" w:rsidR="00B1017F" w:rsidRDefault="00E90203" w:rsidP="00E31A88">
            <w:pPr>
              <w:jc w:val="both"/>
            </w:pPr>
            <w:r>
              <w:t>7.3.</w:t>
            </w:r>
            <w:r w:rsidR="00B1017F">
              <w:t>ime, adresa i ostali lični identifikacioni podaci o licu pod starateljstvom;</w:t>
            </w:r>
          </w:p>
          <w:p w14:paraId="1C8669BD" w14:textId="63B3A926" w:rsidR="00E90203" w:rsidRDefault="00E90203" w:rsidP="00E31A88">
            <w:pPr>
              <w:jc w:val="both"/>
            </w:pPr>
          </w:p>
          <w:p w14:paraId="7E6D02C6" w14:textId="77777777" w:rsidR="00E90203" w:rsidRDefault="00E90203" w:rsidP="00E31A88">
            <w:pPr>
              <w:jc w:val="both"/>
            </w:pPr>
          </w:p>
          <w:p w14:paraId="1E7B06E7" w14:textId="05348876" w:rsidR="00B1017F" w:rsidRDefault="00E90203" w:rsidP="00E31A88">
            <w:pPr>
              <w:jc w:val="both"/>
            </w:pPr>
            <w:r>
              <w:t>7.4.</w:t>
            </w:r>
            <w:r w:rsidR="00B1017F">
              <w:t xml:space="preserve">podaci koji se nalaze u zahtevu lica pod starateljstvom; </w:t>
            </w:r>
          </w:p>
          <w:p w14:paraId="4B63D25C" w14:textId="77777777" w:rsidR="00E90203" w:rsidRDefault="00E90203" w:rsidP="00E31A88">
            <w:pPr>
              <w:jc w:val="both"/>
            </w:pPr>
          </w:p>
          <w:p w14:paraId="0B243296" w14:textId="6AEE5280" w:rsidR="00E90203" w:rsidRDefault="00E90203" w:rsidP="00E31A88">
            <w:pPr>
              <w:jc w:val="both"/>
            </w:pPr>
            <w:r>
              <w:t>7.5.</w:t>
            </w:r>
            <w:r w:rsidR="00B1017F">
              <w:t>informacije koje samo lice pod starateljstvom saopštava o sebi, ili koje druge osobe saopštavaju o njemu;</w:t>
            </w:r>
          </w:p>
          <w:p w14:paraId="17EECA55" w14:textId="77777777" w:rsidR="00492632" w:rsidRDefault="00492632" w:rsidP="00E31A88">
            <w:pPr>
              <w:jc w:val="both"/>
            </w:pPr>
          </w:p>
          <w:p w14:paraId="71AF4A63" w14:textId="77777777" w:rsidR="00492632" w:rsidRDefault="00492632" w:rsidP="00E31A88">
            <w:pPr>
              <w:jc w:val="both"/>
            </w:pPr>
          </w:p>
          <w:p w14:paraId="21E309B3" w14:textId="77777777" w:rsidR="00492632" w:rsidRDefault="00492632" w:rsidP="00E31A88">
            <w:pPr>
              <w:jc w:val="both"/>
            </w:pPr>
          </w:p>
          <w:p w14:paraId="06ADEC16" w14:textId="66B11093" w:rsidR="004606A3" w:rsidRDefault="00E31A88" w:rsidP="00E31A88">
            <w:pPr>
              <w:jc w:val="both"/>
            </w:pPr>
            <w:r>
              <w:t>7.6.</w:t>
            </w:r>
            <w:r w:rsidR="00B1017F">
              <w:t>dobijeni podaci koji su u vezi sa licem pod starateljstvom tokom ponude usluga;</w:t>
            </w:r>
          </w:p>
          <w:p w14:paraId="482274F0" w14:textId="69034AD8" w:rsidR="00B40620" w:rsidRDefault="00B40620" w:rsidP="00E31A88">
            <w:pPr>
              <w:jc w:val="both"/>
            </w:pPr>
          </w:p>
          <w:p w14:paraId="06E5DA06" w14:textId="77777777" w:rsidR="00B40620" w:rsidRDefault="00B40620" w:rsidP="00983B80">
            <w:pPr>
              <w:jc w:val="both"/>
            </w:pPr>
          </w:p>
          <w:p w14:paraId="57442E9F" w14:textId="60179A70" w:rsidR="00B1017F" w:rsidRDefault="00E90203" w:rsidP="00983B80">
            <w:pPr>
              <w:jc w:val="both"/>
            </w:pPr>
            <w:r>
              <w:t>7.7.</w:t>
            </w:r>
            <w:r w:rsidR="00B1017F">
              <w:t>procene, tvrdnje, stručni stav ili mišljenje Organa Starateljstva, ili staratelja u vezi sa uslugama koje prima lice pod starateljstvom;</w:t>
            </w:r>
          </w:p>
          <w:p w14:paraId="50F57EE9" w14:textId="2D53DF14" w:rsidR="004606A3" w:rsidRDefault="004606A3" w:rsidP="00983B80">
            <w:pPr>
              <w:jc w:val="both"/>
            </w:pPr>
          </w:p>
          <w:p w14:paraId="05A1DF55" w14:textId="2EFD523E" w:rsidR="004F33C5" w:rsidRDefault="004F33C5" w:rsidP="00983B80">
            <w:pPr>
              <w:jc w:val="both"/>
            </w:pPr>
          </w:p>
          <w:p w14:paraId="4748DABB" w14:textId="77777777" w:rsidR="004F33C5" w:rsidRDefault="004F33C5" w:rsidP="00983B80">
            <w:pPr>
              <w:jc w:val="both"/>
            </w:pPr>
          </w:p>
          <w:p w14:paraId="6DBD8158" w14:textId="0B847D1D" w:rsidR="00B1017F" w:rsidRDefault="00E90203" w:rsidP="00983B80">
            <w:pPr>
              <w:jc w:val="both"/>
            </w:pPr>
            <w:r>
              <w:t>7.8.</w:t>
            </w:r>
            <w:r w:rsidR="00B1017F">
              <w:t>podaci koji se nalaze u izveštajima zdravstvenih institucija ili sudskim spisima o licu pod starateljstvom;</w:t>
            </w:r>
          </w:p>
          <w:p w14:paraId="74C06799" w14:textId="4A76F77D" w:rsidR="00E90203" w:rsidRDefault="00E90203" w:rsidP="00983B80">
            <w:pPr>
              <w:jc w:val="both"/>
            </w:pPr>
          </w:p>
          <w:p w14:paraId="51014323" w14:textId="77777777" w:rsidR="004F33C5" w:rsidRDefault="004F33C5" w:rsidP="00983B80">
            <w:pPr>
              <w:jc w:val="both"/>
            </w:pPr>
          </w:p>
          <w:p w14:paraId="50F9FCCE" w14:textId="1C1755E6" w:rsidR="00B1017F" w:rsidRDefault="00E90203" w:rsidP="00983B80">
            <w:pPr>
              <w:jc w:val="both"/>
            </w:pPr>
            <w:r>
              <w:t>7.9.</w:t>
            </w:r>
            <w:r w:rsidR="00B1017F">
              <w:t>informacije o licu pod starateljstvom, kao što su: fotografije, crteži koje je on sam stvorio tokom procesa pružanja usluga, tvrdnje koje je sam napisao, ili komentari i primedbe lica pod starateljstvom, neki dokument koji je od posebne vrednosti za njega, itd.</w:t>
            </w:r>
          </w:p>
          <w:p w14:paraId="56C43B97" w14:textId="41CF3F5A" w:rsidR="007926EE" w:rsidRDefault="007926EE" w:rsidP="00983B80">
            <w:pPr>
              <w:spacing w:line="276" w:lineRule="auto"/>
              <w:jc w:val="both"/>
            </w:pPr>
          </w:p>
          <w:p w14:paraId="46BE3304" w14:textId="77777777" w:rsidR="00983B80" w:rsidRDefault="00983B80" w:rsidP="00983B80">
            <w:pPr>
              <w:spacing w:line="276" w:lineRule="auto"/>
              <w:jc w:val="both"/>
            </w:pPr>
          </w:p>
          <w:p w14:paraId="3D7A5CDB" w14:textId="4FA5B1AB" w:rsidR="00B1017F" w:rsidRPr="00004F8C" w:rsidRDefault="00E90203" w:rsidP="00983B80">
            <w:pPr>
              <w:spacing w:line="276" w:lineRule="auto"/>
              <w:jc w:val="both"/>
            </w:pPr>
            <w:r>
              <w:t>8.</w:t>
            </w:r>
            <w:r w:rsidR="00B1017F">
              <w:t>Nadležno Ministarstvo Finansija, Rada i Transfera, kao i Centri za Socijalni Rad, uvek vodeći računa o sprovođenju Zakona i poverljivosti podataka, trebalo bi da razmenjuju ​​informacije međusobno i sa drugim odgovarajućim institucijama, ako je to u interesu lica pod starateljstvom i ako se time štite njihova prava.</w:t>
            </w:r>
          </w:p>
          <w:p w14:paraId="7660BA78" w14:textId="4F7EDB4A" w:rsidR="00C878A0" w:rsidRDefault="00C878A0" w:rsidP="00E31A88">
            <w:pPr>
              <w:rPr>
                <w:b/>
              </w:rPr>
            </w:pPr>
          </w:p>
          <w:p w14:paraId="50AF7E99" w14:textId="18BEAEDD" w:rsidR="00F51790" w:rsidRDefault="00F51790" w:rsidP="00E31A88">
            <w:pPr>
              <w:rPr>
                <w:b/>
              </w:rPr>
            </w:pPr>
          </w:p>
          <w:p w14:paraId="6647115A" w14:textId="77777777" w:rsidR="00F51790" w:rsidRDefault="00F51790" w:rsidP="00E31A88">
            <w:pPr>
              <w:rPr>
                <w:b/>
              </w:rPr>
            </w:pPr>
          </w:p>
          <w:p w14:paraId="79948EF5" w14:textId="69EBDA16" w:rsidR="00B1017F" w:rsidRDefault="003C645C" w:rsidP="00E31A88">
            <w:pPr>
              <w:jc w:val="center"/>
              <w:rPr>
                <w:b/>
              </w:rPr>
            </w:pPr>
            <w:r>
              <w:rPr>
                <w:b/>
              </w:rPr>
              <w:t>Član 90</w:t>
            </w:r>
          </w:p>
          <w:p w14:paraId="74AE7D13" w14:textId="77777777" w:rsidR="00C878A0" w:rsidRDefault="00B1017F" w:rsidP="00E31A88">
            <w:pPr>
              <w:jc w:val="center"/>
              <w:rPr>
                <w:b/>
              </w:rPr>
            </w:pPr>
            <w:r>
              <w:rPr>
                <w:b/>
              </w:rPr>
              <w:t xml:space="preserve">Podizanje svesnosti staratelja i </w:t>
            </w:r>
          </w:p>
          <w:p w14:paraId="533D43D7" w14:textId="6F539600" w:rsidR="00B1017F" w:rsidRDefault="00B1017F" w:rsidP="00E31A88">
            <w:pPr>
              <w:jc w:val="center"/>
              <w:rPr>
                <w:b/>
              </w:rPr>
            </w:pPr>
            <w:r>
              <w:rPr>
                <w:b/>
              </w:rPr>
              <w:t xml:space="preserve">zajednice </w:t>
            </w:r>
          </w:p>
          <w:p w14:paraId="3E2557E5" w14:textId="58E7F13A" w:rsidR="00B1017F" w:rsidRDefault="00B1017F" w:rsidP="00E31A88">
            <w:pPr>
              <w:jc w:val="both"/>
            </w:pPr>
            <w:bookmarkStart w:id="7" w:name="_heading=h.gjdgxs"/>
            <w:bookmarkEnd w:id="7"/>
          </w:p>
          <w:p w14:paraId="551E2758" w14:textId="77777777" w:rsidR="00C878A0" w:rsidRDefault="00C878A0" w:rsidP="00E31A88">
            <w:pPr>
              <w:jc w:val="both"/>
            </w:pPr>
          </w:p>
          <w:p w14:paraId="39A9D039" w14:textId="4B028D34" w:rsidR="00B1017F" w:rsidRDefault="00C878A0" w:rsidP="00E31A88">
            <w:pPr>
              <w:jc w:val="both"/>
            </w:pPr>
            <w:r>
              <w:t>1.</w:t>
            </w:r>
            <w:r w:rsidR="00B1017F">
              <w:t xml:space="preserve">Nadležno Ministarstvo Finansija, Rada i Transfera, putem odgovarajućih odeljenja, i u saradnji i koordinaciji s organizacijama civilnog društva, treba da radi na podizanju svesnosti zajednice i porodice o mandatu i ulozi starateljstva, u cilju zaštite deteta i odraslog lica. </w:t>
            </w:r>
          </w:p>
          <w:p w14:paraId="3BEFE18D" w14:textId="77777777" w:rsidR="00C878A0" w:rsidRDefault="00C878A0" w:rsidP="00E31A88">
            <w:pPr>
              <w:jc w:val="both"/>
            </w:pPr>
          </w:p>
          <w:p w14:paraId="42A5E0FD" w14:textId="5A5C9FC6" w:rsidR="00B1017F" w:rsidRDefault="00C878A0" w:rsidP="00E31A88">
            <w:pPr>
              <w:jc w:val="both"/>
            </w:pPr>
            <w:r>
              <w:t>2.</w:t>
            </w:r>
            <w:r w:rsidR="00B1017F">
              <w:t xml:space="preserve">Centar za Socijalni Rad, putem Organa Starateljstva i službenika socijalnih usluga, na nivou opštinske i teritorijalne nadležnosti koju pokriva, mora blisko da sarađuje ​​s porodicama i zajednicom kako bi podigao njihovu svesnost o uslugama koje se pružaju deci i odraslim licima u okviru starateljstva. </w:t>
            </w:r>
          </w:p>
          <w:p w14:paraId="7DDB0F30" w14:textId="7A7B38F7" w:rsidR="00252A1C" w:rsidRDefault="00252A1C" w:rsidP="00E31A88">
            <w:pPr>
              <w:jc w:val="both"/>
            </w:pPr>
          </w:p>
          <w:p w14:paraId="644543CE" w14:textId="77777777" w:rsidR="006707AC" w:rsidRDefault="006707AC" w:rsidP="00E31A88">
            <w:pPr>
              <w:jc w:val="both"/>
            </w:pPr>
          </w:p>
          <w:p w14:paraId="70B53248" w14:textId="0EA91A4A" w:rsidR="00B1017F" w:rsidRDefault="00C878A0" w:rsidP="00E31A88">
            <w:pPr>
              <w:jc w:val="both"/>
            </w:pPr>
            <w:r>
              <w:t>3.</w:t>
            </w:r>
            <w:r w:rsidR="00B1017F">
              <w:t xml:space="preserve">Sve institucije i organizacije civilnog društva iz stava 1. i 2. treba da da imaju proaktivnu ulogu u informisanju, obrazovanju i podizanju svesnosti o porodici i zajednici tako što će: </w:t>
            </w:r>
          </w:p>
          <w:p w14:paraId="08624042" w14:textId="165B7F97" w:rsidR="00C878A0" w:rsidRDefault="00C878A0" w:rsidP="00E31A88">
            <w:pPr>
              <w:jc w:val="both"/>
            </w:pPr>
          </w:p>
          <w:p w14:paraId="4F3A7E60" w14:textId="77777777" w:rsidR="003B15CF" w:rsidRDefault="003B15CF" w:rsidP="001820E1">
            <w:pPr>
              <w:ind w:left="151"/>
              <w:jc w:val="both"/>
            </w:pPr>
          </w:p>
          <w:p w14:paraId="7256F554" w14:textId="69DDB13C" w:rsidR="00B1017F" w:rsidRDefault="00C878A0" w:rsidP="001820E1">
            <w:pPr>
              <w:ind w:left="151"/>
              <w:jc w:val="both"/>
            </w:pPr>
            <w:r>
              <w:t>3.1.</w:t>
            </w:r>
            <w:r w:rsidR="00B1017F">
              <w:t>informisati porodice i zajednicu o potrebama razvoja alternativnih usluga za decu i odrasla lica kojima je otežan porodični boravak;</w:t>
            </w:r>
          </w:p>
          <w:p w14:paraId="78E5411B" w14:textId="77777777" w:rsidR="00C878A0" w:rsidRDefault="00C878A0" w:rsidP="001820E1">
            <w:pPr>
              <w:ind w:left="151"/>
              <w:jc w:val="both"/>
            </w:pPr>
          </w:p>
          <w:p w14:paraId="0D0E9D6A" w14:textId="697309A5" w:rsidR="00B1017F" w:rsidRDefault="00C878A0" w:rsidP="001820E1">
            <w:pPr>
              <w:ind w:left="151"/>
              <w:jc w:val="both"/>
            </w:pPr>
            <w:r>
              <w:lastRenderedPageBreak/>
              <w:t>3.2.</w:t>
            </w:r>
            <w:r w:rsidR="00B1017F">
              <w:t>podizati javnu svesnost o važnosti vaspitanja deteta u porodici i zbrinjavanja o odraslom licu unutar kruga porodice;</w:t>
            </w:r>
          </w:p>
          <w:p w14:paraId="7D45FD31" w14:textId="626C8C5C" w:rsidR="00C878A0" w:rsidRDefault="00C878A0" w:rsidP="001820E1">
            <w:pPr>
              <w:ind w:left="151"/>
              <w:jc w:val="both"/>
            </w:pPr>
          </w:p>
          <w:p w14:paraId="79519E81" w14:textId="77777777" w:rsidR="00BF3BE9" w:rsidRDefault="00BF3BE9" w:rsidP="001820E1">
            <w:pPr>
              <w:ind w:left="151"/>
              <w:jc w:val="both"/>
            </w:pPr>
          </w:p>
          <w:p w14:paraId="04B9B5C4" w14:textId="19F1AA84" w:rsidR="00B1017F" w:rsidRDefault="00C878A0" w:rsidP="001820E1">
            <w:pPr>
              <w:ind w:left="151"/>
              <w:jc w:val="both"/>
            </w:pPr>
            <w:r>
              <w:t>3.3.</w:t>
            </w:r>
            <w:r w:rsidR="00B1017F">
              <w:t>podizati javnu svesnost o uslugama starateljstva;</w:t>
            </w:r>
          </w:p>
          <w:p w14:paraId="5BE88973" w14:textId="173169AD" w:rsidR="00F51CEA" w:rsidRDefault="00F51CEA" w:rsidP="001820E1">
            <w:pPr>
              <w:ind w:left="151"/>
              <w:jc w:val="both"/>
            </w:pPr>
          </w:p>
          <w:p w14:paraId="18F2CA86" w14:textId="6D3D2373" w:rsidR="00B1017F" w:rsidRDefault="00C878A0" w:rsidP="001820E1">
            <w:pPr>
              <w:ind w:left="151"/>
              <w:jc w:val="both"/>
            </w:pPr>
            <w:r>
              <w:t>3.4.</w:t>
            </w:r>
            <w:r w:rsidR="00B1017F">
              <w:t xml:space="preserve">povećati interesovanje da bude deo porodice ili staratelj deteta ili odraslih lica. </w:t>
            </w:r>
          </w:p>
          <w:p w14:paraId="105D7AA4" w14:textId="1673D8DF" w:rsidR="00F51CEA" w:rsidRDefault="00F51CEA" w:rsidP="001820E1">
            <w:pPr>
              <w:jc w:val="both"/>
            </w:pPr>
          </w:p>
          <w:p w14:paraId="0F0F9A84" w14:textId="3F7249BA" w:rsidR="00B1017F" w:rsidRDefault="00C878A0" w:rsidP="00C878A0">
            <w:pPr>
              <w:jc w:val="both"/>
            </w:pPr>
            <w:r>
              <w:t>4.</w:t>
            </w:r>
            <w:r w:rsidR="00B1017F">
              <w:t>Podizanje svesnosti mora da bude sveobuhvatno i da se ne ograničava samo na socijalne usluge. Ono mora da pokrije sve društvene segmente i institucije obrazovanja, obrazovanje, zdravstva, pravosudstvo, itd.</w:t>
            </w:r>
          </w:p>
          <w:p w14:paraId="64A772D2" w14:textId="77777777" w:rsidR="00B1017F" w:rsidRDefault="00B1017F" w:rsidP="00C878A0">
            <w:pPr>
              <w:jc w:val="center"/>
              <w:rPr>
                <w:b/>
              </w:rPr>
            </w:pPr>
            <w:bookmarkStart w:id="8" w:name="_heading=h.30j0zll"/>
            <w:bookmarkEnd w:id="8"/>
          </w:p>
          <w:p w14:paraId="5CC2F538" w14:textId="2042AAE0" w:rsidR="00F51CEA" w:rsidRDefault="00F51CEA" w:rsidP="00E055D4">
            <w:pPr>
              <w:rPr>
                <w:b/>
              </w:rPr>
            </w:pPr>
          </w:p>
          <w:p w14:paraId="38A224D3" w14:textId="77777777" w:rsidR="00FF4581" w:rsidRDefault="00FF4581" w:rsidP="00E055D4">
            <w:pPr>
              <w:rPr>
                <w:b/>
              </w:rPr>
            </w:pPr>
          </w:p>
          <w:p w14:paraId="06ECDD53" w14:textId="2B89B3C9" w:rsidR="00B1017F" w:rsidRDefault="00C878A0" w:rsidP="00C878A0">
            <w:pPr>
              <w:jc w:val="center"/>
              <w:rPr>
                <w:b/>
              </w:rPr>
            </w:pPr>
            <w:r>
              <w:rPr>
                <w:b/>
              </w:rPr>
              <w:t>Član 91</w:t>
            </w:r>
          </w:p>
          <w:p w14:paraId="47F3765E" w14:textId="77777777" w:rsidR="00B1017F" w:rsidRDefault="00B1017F" w:rsidP="00C878A0">
            <w:pPr>
              <w:jc w:val="center"/>
              <w:rPr>
                <w:b/>
              </w:rPr>
            </w:pPr>
            <w:r>
              <w:rPr>
                <w:b/>
              </w:rPr>
              <w:t xml:space="preserve">Obuka staratelja </w:t>
            </w:r>
          </w:p>
          <w:p w14:paraId="6210DD59" w14:textId="77777777" w:rsidR="00B1017F" w:rsidRDefault="00B1017F" w:rsidP="00C878A0">
            <w:pPr>
              <w:rPr>
                <w:b/>
              </w:rPr>
            </w:pPr>
          </w:p>
          <w:p w14:paraId="3C087A12" w14:textId="41D19FD3" w:rsidR="00B1017F" w:rsidRDefault="00C878A0" w:rsidP="00C878A0">
            <w:pPr>
              <w:jc w:val="both"/>
            </w:pPr>
            <w:r>
              <w:t>1.</w:t>
            </w:r>
            <w:r w:rsidR="00B1017F">
              <w:t xml:space="preserve">Nadležno Ministarstvo Finansija, Rada i Transfera putem nadležnih odeljenja, kao i u saradnji i koordinaciji sa Centrima za Socijalni Rad, organizacijama civilnog društva i univerzitetima, trebalo bi da razvijaju programe obuke namenjene stručnim licima, koji pružaju usluge za primenu starateljstva, staratelja, porodica, roditelja, kao i samih licima pod starateljstvom kada je to razumno. </w:t>
            </w:r>
          </w:p>
          <w:p w14:paraId="21ED43E3" w14:textId="7148F328" w:rsidR="009873C7" w:rsidRDefault="009873C7" w:rsidP="00C878A0">
            <w:pPr>
              <w:jc w:val="both"/>
              <w:rPr>
                <w:b/>
              </w:rPr>
            </w:pPr>
          </w:p>
          <w:p w14:paraId="16A52B70" w14:textId="36C64537" w:rsidR="00FF4581" w:rsidRDefault="00FF4581" w:rsidP="00C878A0">
            <w:pPr>
              <w:jc w:val="both"/>
              <w:rPr>
                <w:b/>
              </w:rPr>
            </w:pPr>
          </w:p>
          <w:p w14:paraId="6F5A3315" w14:textId="77777777" w:rsidR="00FF4581" w:rsidRDefault="00FF4581" w:rsidP="00C878A0">
            <w:pPr>
              <w:jc w:val="both"/>
              <w:rPr>
                <w:b/>
              </w:rPr>
            </w:pPr>
          </w:p>
          <w:p w14:paraId="2C3FDD1B" w14:textId="5AF9C869" w:rsidR="00B1017F" w:rsidRDefault="00C878A0" w:rsidP="00C878A0">
            <w:pPr>
              <w:jc w:val="both"/>
            </w:pPr>
            <w:r>
              <w:lastRenderedPageBreak/>
              <w:t>2.</w:t>
            </w:r>
            <w:r w:rsidR="00B1017F">
              <w:t xml:space="preserve">Program obuke mora da bude obavezan za Organ Starateljstva, staratelja i ostale stručnjake koji pružaju socijalne usluge. </w:t>
            </w:r>
          </w:p>
          <w:p w14:paraId="3B8A3C69" w14:textId="71FC79F1" w:rsidR="008329A4" w:rsidRDefault="008329A4" w:rsidP="00C878A0">
            <w:pPr>
              <w:jc w:val="both"/>
              <w:rPr>
                <w:b/>
              </w:rPr>
            </w:pPr>
          </w:p>
          <w:p w14:paraId="7DDEF826" w14:textId="77777777" w:rsidR="008329A4" w:rsidRDefault="008329A4" w:rsidP="008329A4">
            <w:pPr>
              <w:jc w:val="both"/>
              <w:rPr>
                <w:b/>
              </w:rPr>
            </w:pPr>
          </w:p>
          <w:p w14:paraId="2F5B66CE" w14:textId="7C9FC2DB" w:rsidR="00377B3D" w:rsidRDefault="00F51CEA" w:rsidP="008329A4">
            <w:pPr>
              <w:jc w:val="both"/>
            </w:pPr>
            <w:r>
              <w:t>3.</w:t>
            </w:r>
            <w:r w:rsidR="00B1017F">
              <w:t>Program obuke treba da obuhvata sledeće teme:</w:t>
            </w:r>
          </w:p>
          <w:p w14:paraId="28C30A9F" w14:textId="77777777" w:rsidR="00377B3D" w:rsidRDefault="00377B3D" w:rsidP="008329A4">
            <w:pPr>
              <w:jc w:val="both"/>
              <w:rPr>
                <w:b/>
              </w:rPr>
            </w:pPr>
          </w:p>
          <w:p w14:paraId="37D9BBE5" w14:textId="5A874B39" w:rsidR="00B1017F" w:rsidRDefault="00311F9D" w:rsidP="00A66CB5">
            <w:pPr>
              <w:ind w:left="331"/>
              <w:jc w:val="both"/>
            </w:pPr>
            <w:r>
              <w:t>3.1.</w:t>
            </w:r>
            <w:r w:rsidR="00B1017F">
              <w:t>Posledice institucionalizma u životu lica pod starateljstvom;</w:t>
            </w:r>
          </w:p>
          <w:p w14:paraId="135D9DC8" w14:textId="77777777" w:rsidR="00311F9D" w:rsidRDefault="00311F9D" w:rsidP="00A66CB5">
            <w:pPr>
              <w:ind w:left="331"/>
              <w:jc w:val="both"/>
              <w:rPr>
                <w:b/>
              </w:rPr>
            </w:pPr>
          </w:p>
          <w:p w14:paraId="370A080C" w14:textId="709562D0" w:rsidR="00B1017F" w:rsidRDefault="00311F9D" w:rsidP="00A66CB5">
            <w:pPr>
              <w:ind w:left="331"/>
              <w:jc w:val="both"/>
            </w:pPr>
            <w:r>
              <w:t>3.2.</w:t>
            </w:r>
            <w:r w:rsidR="00B1017F">
              <w:t>Potrebe i prava lica pod starateljstvom;</w:t>
            </w:r>
          </w:p>
          <w:p w14:paraId="2DFCC59E" w14:textId="52037867" w:rsidR="00311F9D" w:rsidRDefault="00311F9D" w:rsidP="00A66CB5">
            <w:pPr>
              <w:ind w:left="331"/>
              <w:jc w:val="both"/>
              <w:rPr>
                <w:b/>
              </w:rPr>
            </w:pPr>
          </w:p>
          <w:p w14:paraId="6A2EFB08" w14:textId="77777777" w:rsidR="008329A4" w:rsidRDefault="008329A4" w:rsidP="00A66CB5">
            <w:pPr>
              <w:ind w:left="331"/>
              <w:jc w:val="both"/>
              <w:rPr>
                <w:b/>
              </w:rPr>
            </w:pPr>
          </w:p>
          <w:p w14:paraId="16E3959E" w14:textId="4A09BBFA" w:rsidR="00B1017F" w:rsidRPr="00311F9D" w:rsidRDefault="00311F9D" w:rsidP="00A66CB5">
            <w:pPr>
              <w:ind w:left="331"/>
              <w:jc w:val="both"/>
              <w:rPr>
                <w:b/>
              </w:rPr>
            </w:pPr>
            <w:r>
              <w:t>3.3.</w:t>
            </w:r>
            <w:r w:rsidR="00B1017F">
              <w:t>Privrženost deteta i njegov razvoj;</w:t>
            </w:r>
          </w:p>
          <w:p w14:paraId="3D85E8D9" w14:textId="77777777" w:rsidR="00311F9D" w:rsidRDefault="00311F9D" w:rsidP="00A66CB5">
            <w:pPr>
              <w:ind w:left="331"/>
              <w:jc w:val="both"/>
              <w:rPr>
                <w:b/>
              </w:rPr>
            </w:pPr>
          </w:p>
          <w:p w14:paraId="33EF9F66" w14:textId="55425111" w:rsidR="00B1017F" w:rsidRDefault="00311F9D" w:rsidP="00A66CB5">
            <w:pPr>
              <w:ind w:left="331"/>
              <w:jc w:val="both"/>
            </w:pPr>
            <w:r>
              <w:t>3.4.</w:t>
            </w:r>
            <w:r w:rsidR="00B1017F">
              <w:t>Odvajanje od porodice i bioloških roditelja i njihov gubitak;</w:t>
            </w:r>
          </w:p>
          <w:p w14:paraId="6C2CDF3A" w14:textId="77777777" w:rsidR="00311F9D" w:rsidRDefault="00311F9D" w:rsidP="00A66CB5">
            <w:pPr>
              <w:ind w:left="331"/>
              <w:jc w:val="both"/>
              <w:rPr>
                <w:b/>
              </w:rPr>
            </w:pPr>
          </w:p>
          <w:p w14:paraId="0AC2CD19" w14:textId="0A725EB1" w:rsidR="00B1017F" w:rsidRDefault="00311F9D" w:rsidP="00A66CB5">
            <w:pPr>
              <w:ind w:left="331"/>
              <w:jc w:val="both"/>
            </w:pPr>
            <w:r>
              <w:t>3.5.</w:t>
            </w:r>
            <w:r w:rsidR="00B1017F">
              <w:t>Važnost identiteta lica pod starateljstvom;</w:t>
            </w:r>
          </w:p>
          <w:p w14:paraId="60A76758" w14:textId="77777777" w:rsidR="00311F9D" w:rsidRDefault="00311F9D" w:rsidP="00A66CB5">
            <w:pPr>
              <w:ind w:left="331"/>
              <w:jc w:val="both"/>
              <w:rPr>
                <w:b/>
              </w:rPr>
            </w:pPr>
          </w:p>
          <w:p w14:paraId="6E42DEAB" w14:textId="6C2F7E58" w:rsidR="00B1017F" w:rsidRDefault="00311F9D" w:rsidP="00A66CB5">
            <w:pPr>
              <w:ind w:left="331"/>
              <w:jc w:val="both"/>
            </w:pPr>
            <w:r>
              <w:t>3.6.</w:t>
            </w:r>
            <w:r w:rsidR="00B1017F">
              <w:t>Kontakti sa licom pod starateljstvom;</w:t>
            </w:r>
          </w:p>
          <w:p w14:paraId="750EE54F" w14:textId="79023F11" w:rsidR="00311F9D" w:rsidRDefault="00311F9D" w:rsidP="00A66CB5">
            <w:pPr>
              <w:ind w:left="331"/>
              <w:jc w:val="both"/>
              <w:rPr>
                <w:b/>
              </w:rPr>
            </w:pPr>
          </w:p>
          <w:p w14:paraId="663A6017" w14:textId="77777777" w:rsidR="008329A4" w:rsidRDefault="008329A4" w:rsidP="00A66CB5">
            <w:pPr>
              <w:ind w:left="331"/>
              <w:jc w:val="both"/>
              <w:rPr>
                <w:b/>
              </w:rPr>
            </w:pPr>
          </w:p>
          <w:p w14:paraId="166534DE" w14:textId="5FF5FD84" w:rsidR="00B1017F" w:rsidRDefault="00311F9D" w:rsidP="00A66CB5">
            <w:pPr>
              <w:ind w:left="331"/>
              <w:jc w:val="both"/>
            </w:pPr>
            <w:r>
              <w:t>3.7.</w:t>
            </w:r>
            <w:r w:rsidR="00B1017F">
              <w:t xml:space="preserve">Ponašanje, odstupanje i upravljanje osobom pod starateljstvom; </w:t>
            </w:r>
          </w:p>
          <w:p w14:paraId="7B0B9B7F" w14:textId="77777777" w:rsidR="00311F9D" w:rsidRDefault="00311F9D" w:rsidP="00A66CB5">
            <w:pPr>
              <w:ind w:left="331"/>
              <w:jc w:val="both"/>
              <w:rPr>
                <w:b/>
              </w:rPr>
            </w:pPr>
          </w:p>
          <w:p w14:paraId="43A9EE1B" w14:textId="53DD9E6C" w:rsidR="00B1017F" w:rsidRDefault="00311F9D" w:rsidP="00A66CB5">
            <w:pPr>
              <w:ind w:left="331"/>
              <w:jc w:val="both"/>
            </w:pPr>
            <w:r>
              <w:t>3.8.</w:t>
            </w:r>
            <w:r w:rsidR="00B1017F">
              <w:t>Zlostavljanje deteta i odraslih lica;</w:t>
            </w:r>
          </w:p>
          <w:p w14:paraId="78136F25" w14:textId="77777777" w:rsidR="00311F9D" w:rsidRDefault="00311F9D" w:rsidP="00A66CB5">
            <w:pPr>
              <w:ind w:left="331"/>
              <w:jc w:val="both"/>
              <w:rPr>
                <w:b/>
              </w:rPr>
            </w:pPr>
          </w:p>
          <w:p w14:paraId="69206A42" w14:textId="7941DB01" w:rsidR="00B1017F" w:rsidRDefault="00311F9D" w:rsidP="00A66CB5">
            <w:pPr>
              <w:ind w:left="331"/>
              <w:jc w:val="both"/>
            </w:pPr>
            <w:r>
              <w:t>3.9.</w:t>
            </w:r>
            <w:r w:rsidR="00B1017F">
              <w:t>Uticaj starateljstva na život staratelja i njegove porodice tokom perioda smeštaja lica pod starateljstvom;</w:t>
            </w:r>
          </w:p>
          <w:p w14:paraId="6E7BA4C7" w14:textId="109C5B75" w:rsidR="00311F9D" w:rsidRDefault="00311F9D" w:rsidP="00A66CB5">
            <w:pPr>
              <w:ind w:left="331"/>
              <w:jc w:val="both"/>
              <w:rPr>
                <w:b/>
              </w:rPr>
            </w:pPr>
          </w:p>
          <w:p w14:paraId="596D4A74" w14:textId="77777777" w:rsidR="006A7402" w:rsidRDefault="006A7402" w:rsidP="006A7402">
            <w:pPr>
              <w:ind w:left="241"/>
              <w:jc w:val="both"/>
              <w:rPr>
                <w:b/>
              </w:rPr>
            </w:pPr>
          </w:p>
          <w:p w14:paraId="55AD4914" w14:textId="7E07F03C" w:rsidR="006933FC" w:rsidRDefault="00311F9D" w:rsidP="00802EF5">
            <w:pPr>
              <w:ind w:left="331"/>
              <w:jc w:val="both"/>
            </w:pPr>
            <w:r>
              <w:lastRenderedPageBreak/>
              <w:t>3.10.</w:t>
            </w:r>
            <w:r w:rsidR="00B1017F">
              <w:t xml:space="preserve"> Preseljenje osobe pod starateljstvom i povratak u njenu biološku porodicu;</w:t>
            </w:r>
          </w:p>
          <w:p w14:paraId="7E16884B" w14:textId="0DE8BF73" w:rsidR="002D3836" w:rsidRDefault="002D3836" w:rsidP="00802EF5">
            <w:pPr>
              <w:ind w:left="331"/>
              <w:jc w:val="both"/>
              <w:rPr>
                <w:b/>
              </w:rPr>
            </w:pPr>
          </w:p>
          <w:p w14:paraId="35055613" w14:textId="77777777" w:rsidR="002D3836" w:rsidRDefault="002D3836" w:rsidP="00802EF5">
            <w:pPr>
              <w:ind w:left="331"/>
              <w:jc w:val="both"/>
              <w:rPr>
                <w:b/>
              </w:rPr>
            </w:pPr>
          </w:p>
          <w:p w14:paraId="6262B8E3" w14:textId="3828F7D8" w:rsidR="00B1017F" w:rsidRDefault="00311F9D" w:rsidP="00802EF5">
            <w:pPr>
              <w:ind w:left="331"/>
              <w:jc w:val="both"/>
            </w:pPr>
            <w:r>
              <w:t>3.11.</w:t>
            </w:r>
            <w:r w:rsidR="00B1017F">
              <w:t xml:space="preserve"> Procedure postavljanja lica pod starateljstvo;</w:t>
            </w:r>
          </w:p>
          <w:p w14:paraId="16B8F974" w14:textId="77777777" w:rsidR="00311F9D" w:rsidRDefault="00311F9D" w:rsidP="00802EF5">
            <w:pPr>
              <w:ind w:left="331"/>
              <w:jc w:val="both"/>
              <w:rPr>
                <w:b/>
              </w:rPr>
            </w:pPr>
          </w:p>
          <w:p w14:paraId="005BCD63" w14:textId="09FA1564" w:rsidR="00B1017F" w:rsidRDefault="00311F9D" w:rsidP="00802EF5">
            <w:pPr>
              <w:ind w:left="331"/>
              <w:jc w:val="both"/>
            </w:pPr>
            <w:r>
              <w:t>3.12.</w:t>
            </w:r>
            <w:r w:rsidR="00B1017F">
              <w:t xml:space="preserve"> Promene između staratelja i biološkog roditelja;</w:t>
            </w:r>
          </w:p>
          <w:p w14:paraId="5A134D95" w14:textId="77777777" w:rsidR="00311F9D" w:rsidRDefault="00311F9D" w:rsidP="00802EF5">
            <w:pPr>
              <w:ind w:left="331"/>
              <w:jc w:val="both"/>
              <w:rPr>
                <w:b/>
              </w:rPr>
            </w:pPr>
          </w:p>
          <w:p w14:paraId="5CE2F82D" w14:textId="2F77102C" w:rsidR="00B1017F" w:rsidRDefault="00311F9D" w:rsidP="00802EF5">
            <w:pPr>
              <w:ind w:left="331"/>
              <w:jc w:val="both"/>
            </w:pPr>
            <w:r>
              <w:t>3.13.</w:t>
            </w:r>
            <w:r w:rsidR="00B1017F">
              <w:t xml:space="preserve"> Zdravstveni problemi;</w:t>
            </w:r>
          </w:p>
          <w:p w14:paraId="05B43DA2" w14:textId="77777777" w:rsidR="00311F9D" w:rsidRDefault="00311F9D" w:rsidP="00802EF5">
            <w:pPr>
              <w:ind w:left="331"/>
              <w:jc w:val="both"/>
              <w:rPr>
                <w:b/>
              </w:rPr>
            </w:pPr>
          </w:p>
          <w:p w14:paraId="0A57AC72" w14:textId="662018E4" w:rsidR="00B1017F" w:rsidRDefault="00311F9D" w:rsidP="00802EF5">
            <w:pPr>
              <w:ind w:left="331"/>
              <w:jc w:val="both"/>
            </w:pPr>
            <w:r>
              <w:t>3.14.</w:t>
            </w:r>
            <w:r w:rsidR="00B1017F">
              <w:t xml:space="preserve"> Pravni i socijalni aspekt starateljstva;</w:t>
            </w:r>
          </w:p>
          <w:p w14:paraId="7867D4F1" w14:textId="67349080" w:rsidR="00311F9D" w:rsidRDefault="00311F9D" w:rsidP="00802EF5">
            <w:pPr>
              <w:ind w:left="331"/>
              <w:jc w:val="both"/>
              <w:rPr>
                <w:b/>
              </w:rPr>
            </w:pPr>
          </w:p>
          <w:p w14:paraId="66987BB4" w14:textId="77777777" w:rsidR="002D3836" w:rsidRDefault="002D3836" w:rsidP="00802EF5">
            <w:pPr>
              <w:ind w:left="331"/>
              <w:jc w:val="both"/>
              <w:rPr>
                <w:b/>
              </w:rPr>
            </w:pPr>
          </w:p>
          <w:p w14:paraId="607F47F6" w14:textId="2DF2BB98" w:rsidR="00B1017F" w:rsidRDefault="00311F9D" w:rsidP="00802EF5">
            <w:pPr>
              <w:ind w:left="331"/>
              <w:jc w:val="both"/>
              <w:rPr>
                <w:b/>
              </w:rPr>
            </w:pPr>
            <w:r>
              <w:t>3.15.</w:t>
            </w:r>
            <w:r w:rsidR="00B1017F">
              <w:t xml:space="preserve">Prava i obaveze lica pod starateljstvom, itd.  </w:t>
            </w:r>
          </w:p>
          <w:p w14:paraId="0DF88B33" w14:textId="550FB8D4" w:rsidR="00B1017F" w:rsidRDefault="00B1017F" w:rsidP="00802EF5">
            <w:pPr>
              <w:ind w:left="331"/>
              <w:rPr>
                <w:b/>
              </w:rPr>
            </w:pPr>
          </w:p>
          <w:p w14:paraId="573272CF" w14:textId="77777777" w:rsidR="002D3836" w:rsidRDefault="002D3836" w:rsidP="00C40CB7">
            <w:pPr>
              <w:rPr>
                <w:b/>
              </w:rPr>
            </w:pPr>
          </w:p>
          <w:p w14:paraId="76A0B691" w14:textId="651E69C0" w:rsidR="002D3836" w:rsidRDefault="002D3836" w:rsidP="00C40CB7">
            <w:pPr>
              <w:rPr>
                <w:b/>
              </w:rPr>
            </w:pPr>
          </w:p>
          <w:p w14:paraId="5ACBC69C" w14:textId="77777777" w:rsidR="002D3836" w:rsidRDefault="002D3836" w:rsidP="00C40CB7">
            <w:pPr>
              <w:rPr>
                <w:b/>
              </w:rPr>
            </w:pPr>
          </w:p>
          <w:p w14:paraId="6AF973C7" w14:textId="77777777" w:rsidR="002D3836" w:rsidRDefault="002D3836" w:rsidP="00C40CB7">
            <w:pPr>
              <w:spacing w:line="276" w:lineRule="auto"/>
              <w:jc w:val="both"/>
              <w:rPr>
                <w:b/>
              </w:rPr>
            </w:pPr>
            <w:r>
              <w:rPr>
                <w:b/>
              </w:rPr>
              <w:t xml:space="preserve">POGLAVLJE XI – PRELAZNE I ZAVRŠNE ODREDBE </w:t>
            </w:r>
          </w:p>
          <w:p w14:paraId="75DF4D4E" w14:textId="759C9160" w:rsidR="00B1017F" w:rsidRDefault="00B1017F" w:rsidP="00C40CB7">
            <w:pPr>
              <w:spacing w:line="276" w:lineRule="auto"/>
              <w:jc w:val="both"/>
              <w:rPr>
                <w:b/>
              </w:rPr>
            </w:pPr>
          </w:p>
          <w:p w14:paraId="152C8939" w14:textId="41628FFE" w:rsidR="00505413" w:rsidRDefault="00505413" w:rsidP="00C40CB7">
            <w:pPr>
              <w:spacing w:line="276" w:lineRule="auto"/>
              <w:rPr>
                <w:b/>
              </w:rPr>
            </w:pPr>
          </w:p>
          <w:p w14:paraId="7D3AD7A4" w14:textId="77777777" w:rsidR="002D3836" w:rsidRDefault="002D3836" w:rsidP="00C40CB7">
            <w:pPr>
              <w:spacing w:line="276" w:lineRule="auto"/>
              <w:rPr>
                <w:b/>
              </w:rPr>
            </w:pPr>
          </w:p>
          <w:p w14:paraId="19E25A6D" w14:textId="21E2CF04" w:rsidR="00B1017F" w:rsidRDefault="00505413" w:rsidP="00C40CB7">
            <w:pPr>
              <w:spacing w:line="276" w:lineRule="auto"/>
              <w:jc w:val="center"/>
              <w:rPr>
                <w:b/>
              </w:rPr>
            </w:pPr>
            <w:r>
              <w:rPr>
                <w:b/>
              </w:rPr>
              <w:t>Član 92</w:t>
            </w:r>
          </w:p>
          <w:p w14:paraId="1BB3CCAF" w14:textId="77777777" w:rsidR="00B1017F" w:rsidRDefault="00B1017F" w:rsidP="00C40CB7">
            <w:pPr>
              <w:spacing w:line="276" w:lineRule="auto"/>
              <w:jc w:val="center"/>
              <w:rPr>
                <w:b/>
              </w:rPr>
            </w:pPr>
            <w:r>
              <w:rPr>
                <w:b/>
              </w:rPr>
              <w:t>Ažuriranje</w:t>
            </w:r>
          </w:p>
          <w:p w14:paraId="5BC01B2E" w14:textId="77777777" w:rsidR="00B1017F" w:rsidRDefault="00B1017F" w:rsidP="00C40CB7">
            <w:pPr>
              <w:spacing w:line="276" w:lineRule="auto"/>
              <w:jc w:val="both"/>
              <w:rPr>
                <w:b/>
              </w:rPr>
            </w:pPr>
          </w:p>
          <w:p w14:paraId="3B9E0F6A" w14:textId="281BABA4" w:rsidR="00505413" w:rsidRDefault="00505413" w:rsidP="00C40CB7">
            <w:pPr>
              <w:jc w:val="both"/>
            </w:pPr>
            <w:r>
              <w:t>1.</w:t>
            </w:r>
            <w:r w:rsidR="00B1017F">
              <w:t>U roku od godinu dana nakon stupanja na snagu ovog Administrativnog Uputstva, nadležno Ministarstvo Finansija, Rada i Transfera, putem nadležnih odeljenja ažuriraće:</w:t>
            </w:r>
          </w:p>
          <w:p w14:paraId="668D5A9F" w14:textId="366A136B" w:rsidR="00B1017F" w:rsidRDefault="008D0234" w:rsidP="008127CC">
            <w:pPr>
              <w:ind w:left="151"/>
            </w:pPr>
            <w:r>
              <w:lastRenderedPageBreak/>
              <w:t>1.1.</w:t>
            </w:r>
            <w:r w:rsidR="00B1017F">
              <w:t>bazu podataka s odgovarajućim modulima;</w:t>
            </w:r>
          </w:p>
          <w:p w14:paraId="3396E3AD" w14:textId="4A46E4F6" w:rsidR="00856188" w:rsidRDefault="00856188" w:rsidP="008127CC"/>
          <w:p w14:paraId="57DA61FF" w14:textId="04A13342" w:rsidR="00B1017F" w:rsidRDefault="008D0234" w:rsidP="008127CC">
            <w:pPr>
              <w:ind w:left="151"/>
              <w:jc w:val="both"/>
            </w:pPr>
            <w:r>
              <w:t>1.2.</w:t>
            </w:r>
            <w:r w:rsidR="00DC157C">
              <w:t>minimalne standarde.</w:t>
            </w:r>
          </w:p>
          <w:p w14:paraId="1482F4B2" w14:textId="7A71850B" w:rsidR="00252A1C" w:rsidRDefault="00252A1C" w:rsidP="008127CC">
            <w:pPr>
              <w:spacing w:line="276" w:lineRule="auto"/>
              <w:ind w:left="151"/>
              <w:rPr>
                <w:b/>
              </w:rPr>
            </w:pPr>
          </w:p>
          <w:p w14:paraId="09AB0A97" w14:textId="55F771B0" w:rsidR="00252A1C" w:rsidRDefault="00252A1C" w:rsidP="008127CC">
            <w:pPr>
              <w:spacing w:line="276" w:lineRule="auto"/>
              <w:ind w:left="151"/>
              <w:rPr>
                <w:b/>
              </w:rPr>
            </w:pPr>
          </w:p>
          <w:p w14:paraId="4279B3C9" w14:textId="39315605" w:rsidR="006A1D5D" w:rsidRDefault="006A1D5D" w:rsidP="00C40CB7">
            <w:pPr>
              <w:spacing w:line="276" w:lineRule="auto"/>
              <w:jc w:val="center"/>
              <w:rPr>
                <w:b/>
              </w:rPr>
            </w:pPr>
          </w:p>
          <w:p w14:paraId="1948A253" w14:textId="4315824F" w:rsidR="005D4164" w:rsidRDefault="005D4164" w:rsidP="00C40CB7">
            <w:pPr>
              <w:spacing w:line="276" w:lineRule="auto"/>
              <w:rPr>
                <w:b/>
              </w:rPr>
            </w:pPr>
          </w:p>
          <w:p w14:paraId="33B2A4AF" w14:textId="5F8312EB" w:rsidR="00252A1C" w:rsidRDefault="00252A1C" w:rsidP="00C40CB7">
            <w:pPr>
              <w:spacing w:line="276" w:lineRule="auto"/>
              <w:jc w:val="center"/>
              <w:rPr>
                <w:b/>
              </w:rPr>
            </w:pPr>
            <w:r>
              <w:rPr>
                <w:b/>
              </w:rPr>
              <w:t>Član 93</w:t>
            </w:r>
          </w:p>
          <w:p w14:paraId="3A711D1B" w14:textId="77777777" w:rsidR="00B1017F" w:rsidRDefault="00B1017F" w:rsidP="00C40CB7">
            <w:pPr>
              <w:spacing w:line="276" w:lineRule="auto"/>
              <w:jc w:val="center"/>
              <w:rPr>
                <w:b/>
              </w:rPr>
            </w:pPr>
            <w:r>
              <w:rPr>
                <w:b/>
              </w:rPr>
              <w:t xml:space="preserve">Stupanje u snagu </w:t>
            </w:r>
          </w:p>
          <w:p w14:paraId="20765579" w14:textId="77777777" w:rsidR="00B1017F" w:rsidRDefault="00B1017F" w:rsidP="00C40CB7">
            <w:pPr>
              <w:spacing w:line="276" w:lineRule="auto"/>
              <w:jc w:val="both"/>
            </w:pPr>
          </w:p>
          <w:p w14:paraId="76B9D36D" w14:textId="77777777" w:rsidR="00B1017F" w:rsidRDefault="00B1017F" w:rsidP="00C40CB7">
            <w:pPr>
              <w:spacing w:line="276" w:lineRule="auto"/>
              <w:jc w:val="both"/>
            </w:pPr>
            <w:r>
              <w:t>Ovo Administrativno Uputstvo stupa na snagu sedam (7) dana nakon potpisivanja od strane Ministara Finansija, Rada i Transfera.</w:t>
            </w:r>
          </w:p>
          <w:p w14:paraId="4B78FF13" w14:textId="3ECA80FA" w:rsidR="00252A1C" w:rsidRDefault="00B1017F" w:rsidP="00C40CB7">
            <w:pPr>
              <w:spacing w:line="276" w:lineRule="auto"/>
              <w:jc w:val="right"/>
              <w:rPr>
                <w:b/>
              </w:rPr>
            </w:pPr>
            <w:r>
              <w:rPr>
                <w:b/>
              </w:rPr>
              <w:t xml:space="preserve">                                                                                          </w:t>
            </w:r>
          </w:p>
          <w:p w14:paraId="4F59D851" w14:textId="19A815CB" w:rsidR="00252A1C" w:rsidRDefault="00252A1C" w:rsidP="00C40CB7">
            <w:pPr>
              <w:spacing w:line="276" w:lineRule="auto"/>
              <w:jc w:val="right"/>
              <w:rPr>
                <w:b/>
              </w:rPr>
            </w:pPr>
          </w:p>
          <w:p w14:paraId="6058DD4B" w14:textId="49C2C930" w:rsidR="00361385" w:rsidRDefault="00361385" w:rsidP="0018745F">
            <w:pPr>
              <w:spacing w:line="276" w:lineRule="auto"/>
              <w:jc w:val="right"/>
              <w:rPr>
                <w:b/>
              </w:rPr>
            </w:pPr>
          </w:p>
          <w:p w14:paraId="50AD0124" w14:textId="1DCEAEB8" w:rsidR="00361385" w:rsidRDefault="00361385" w:rsidP="0018745F">
            <w:pPr>
              <w:spacing w:line="276" w:lineRule="auto"/>
              <w:jc w:val="right"/>
              <w:rPr>
                <w:b/>
              </w:rPr>
            </w:pPr>
          </w:p>
          <w:p w14:paraId="34096A8C" w14:textId="343C7EB9" w:rsidR="00361385" w:rsidRDefault="00361385" w:rsidP="0018745F">
            <w:pPr>
              <w:spacing w:line="276" w:lineRule="auto"/>
              <w:rPr>
                <w:b/>
              </w:rPr>
            </w:pPr>
          </w:p>
          <w:p w14:paraId="3972AFBB" w14:textId="6192D8F0" w:rsidR="00764DF8" w:rsidRDefault="00764DF8" w:rsidP="0018745F">
            <w:pPr>
              <w:rPr>
                <w:b/>
              </w:rPr>
            </w:pPr>
          </w:p>
          <w:p w14:paraId="59996B58" w14:textId="77777777" w:rsidR="005D4164" w:rsidRDefault="005D4164" w:rsidP="0018745F">
            <w:pPr>
              <w:rPr>
                <w:b/>
              </w:rPr>
            </w:pPr>
          </w:p>
          <w:p w14:paraId="7FCC6EDF" w14:textId="7B4B6CED" w:rsidR="00764DF8" w:rsidRDefault="00764DF8" w:rsidP="0018745F">
            <w:pPr>
              <w:rPr>
                <w:rFonts w:eastAsia="Calibri"/>
                <w:bCs/>
                <w:lang w:val="sr-Latn-CS"/>
              </w:rPr>
            </w:pPr>
          </w:p>
          <w:p w14:paraId="179EC626" w14:textId="77777777" w:rsidR="00C40CB7" w:rsidRPr="00764DF8" w:rsidRDefault="00C40CB7" w:rsidP="0018745F">
            <w:pPr>
              <w:rPr>
                <w:rFonts w:eastAsia="Calibri"/>
                <w:bCs/>
                <w:lang w:val="sr-Latn-CS"/>
              </w:rPr>
            </w:pPr>
          </w:p>
          <w:p w14:paraId="60C66E53" w14:textId="77777777" w:rsidR="00764DF8" w:rsidRPr="00764DF8" w:rsidRDefault="00764DF8" w:rsidP="0018745F">
            <w:pPr>
              <w:jc w:val="right"/>
              <w:rPr>
                <w:rFonts w:eastAsia="Calibri"/>
                <w:bCs/>
                <w:lang w:val="sr-Latn-CS"/>
              </w:rPr>
            </w:pPr>
            <w:r w:rsidRPr="00764DF8">
              <w:rPr>
                <w:rFonts w:eastAsia="Calibri"/>
                <w:bCs/>
                <w:lang w:val="sr-Latn-CS"/>
              </w:rPr>
              <w:t>Hekuran Murati</w:t>
            </w:r>
          </w:p>
          <w:p w14:paraId="3783562C" w14:textId="77777777" w:rsidR="00764DF8" w:rsidRPr="00764DF8" w:rsidRDefault="00764DF8" w:rsidP="0018745F">
            <w:pPr>
              <w:jc w:val="right"/>
              <w:rPr>
                <w:rFonts w:eastAsia="Calibri"/>
                <w:bCs/>
                <w:lang w:val="sr-Latn-CS"/>
              </w:rPr>
            </w:pPr>
            <w:r w:rsidRPr="00764DF8">
              <w:rPr>
                <w:rFonts w:eastAsia="Calibri"/>
                <w:bCs/>
                <w:lang w:val="sr-Latn-CS"/>
              </w:rPr>
              <w:t>_____________________________________</w:t>
            </w:r>
          </w:p>
          <w:p w14:paraId="448D9EAA" w14:textId="0C7FEA40" w:rsidR="00764DF8" w:rsidRPr="00764DF8" w:rsidRDefault="00794582" w:rsidP="00794582">
            <w:pPr>
              <w:rPr>
                <w:rFonts w:eastAsia="Calibri"/>
                <w:bCs/>
                <w:lang w:val="sr-Latn-CS"/>
              </w:rPr>
            </w:pPr>
            <w:r>
              <w:rPr>
                <w:rFonts w:eastAsia="Calibri"/>
                <w:bCs/>
                <w:lang w:val="sr-Latn-CS"/>
              </w:rPr>
              <w:t xml:space="preserve">          </w:t>
            </w:r>
            <w:r w:rsidR="00764DF8" w:rsidRPr="00764DF8">
              <w:rPr>
                <w:rFonts w:eastAsia="Calibri"/>
                <w:bCs/>
                <w:lang w:val="sr-Latn-CS"/>
              </w:rPr>
              <w:t xml:space="preserve">Ministar Finansija, Rada i Transfera </w:t>
            </w:r>
          </w:p>
          <w:p w14:paraId="3794F2F6" w14:textId="691FE0C2" w:rsidR="00B51A53" w:rsidRPr="00794582" w:rsidRDefault="00764DF8" w:rsidP="00794582">
            <w:pPr>
              <w:contextualSpacing/>
              <w:rPr>
                <w:rFonts w:eastAsia="Calibri"/>
                <w:bCs/>
                <w:lang w:val="sr-Latn-CS"/>
              </w:rPr>
            </w:pPr>
            <w:r w:rsidRPr="00764DF8">
              <w:rPr>
                <w:rFonts w:eastAsia="Calibri"/>
                <w:bCs/>
                <w:lang w:val="sr-Latn-CS"/>
              </w:rPr>
              <w:t xml:space="preserve">    </w:t>
            </w:r>
            <w:r w:rsidR="00794582">
              <w:rPr>
                <w:rFonts w:eastAsia="Calibri"/>
                <w:bCs/>
                <w:lang w:val="sr-Latn-CS"/>
              </w:rPr>
              <w:t xml:space="preserve">                  </w:t>
            </w:r>
            <w:r w:rsidRPr="00764DF8">
              <w:rPr>
                <w:rFonts w:eastAsia="Calibri"/>
                <w:bCs/>
                <w:lang w:val="sr-Latn-CS"/>
              </w:rPr>
              <w:t xml:space="preserve">  Priština______________, 202</w:t>
            </w:r>
            <w:r w:rsidR="00F37046">
              <w:rPr>
                <w:rFonts w:eastAsia="Calibri"/>
                <w:bCs/>
                <w:lang w:val="sr-Latn-CS"/>
              </w:rPr>
              <w:t>2</w:t>
            </w:r>
          </w:p>
        </w:tc>
      </w:tr>
    </w:tbl>
    <w:p w14:paraId="056605E1" w14:textId="77777777" w:rsidR="00B56251" w:rsidRDefault="00B56251" w:rsidP="00B56251">
      <w:pPr>
        <w:rPr>
          <w:lang w:val="sq-AL"/>
        </w:rPr>
        <w:sectPr w:rsidR="00B56251" w:rsidSect="001227FE">
          <w:headerReference w:type="default" r:id="rId9"/>
          <w:footerReference w:type="even" r:id="rId10"/>
          <w:footerReference w:type="default" r:id="rId11"/>
          <w:headerReference w:type="first" r:id="rId12"/>
          <w:pgSz w:w="15840" w:h="12240" w:orient="landscape"/>
          <w:pgMar w:top="245" w:right="850" w:bottom="562" w:left="850" w:header="720" w:footer="720" w:gutter="0"/>
          <w:pgNumType w:start="0"/>
          <w:cols w:space="720"/>
          <w:titlePg/>
          <w:docGrid w:linePitch="360"/>
        </w:sectPr>
      </w:pPr>
      <w:bookmarkStart w:id="9" w:name="_GoBack"/>
      <w:bookmarkEnd w:id="9"/>
    </w:p>
    <w:p w14:paraId="35FC3984" w14:textId="77777777" w:rsidR="0078168E" w:rsidRPr="00C436FD" w:rsidRDefault="0078168E" w:rsidP="00B56251">
      <w:pPr>
        <w:rPr>
          <w:lang w:val="sq-AL"/>
        </w:rPr>
      </w:pPr>
    </w:p>
    <w:sectPr w:rsidR="0078168E" w:rsidRPr="00C436FD" w:rsidSect="00D931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AA2E3" w14:textId="77777777" w:rsidR="0075240D" w:rsidRDefault="0075240D">
      <w:r>
        <w:separator/>
      </w:r>
    </w:p>
  </w:endnote>
  <w:endnote w:type="continuationSeparator" w:id="0">
    <w:p w14:paraId="29E67F5E" w14:textId="77777777" w:rsidR="0075240D" w:rsidRDefault="0075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IPJMM+TimesNewRoman">
    <w:altName w:val="Times New Roman"/>
    <w:charset w:val="00"/>
    <w:family w:val="roman"/>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4107F" w14:textId="77777777" w:rsidR="00DC220A" w:rsidRDefault="00DC220A" w:rsidP="00052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39AE00" w14:textId="77777777" w:rsidR="00DC220A" w:rsidRDefault="00DC22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8F008" w14:textId="7ED23972" w:rsidR="00DC220A" w:rsidRDefault="00DC220A" w:rsidP="00052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6CD8">
      <w:rPr>
        <w:rStyle w:val="PageNumber"/>
        <w:noProof/>
      </w:rPr>
      <w:t>92</w:t>
    </w:r>
    <w:r>
      <w:rPr>
        <w:rStyle w:val="PageNumber"/>
      </w:rPr>
      <w:fldChar w:fldCharType="end"/>
    </w:r>
  </w:p>
  <w:p w14:paraId="6D9D4A9B" w14:textId="77777777" w:rsidR="00DC220A" w:rsidRPr="001227FE" w:rsidRDefault="00DC22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F55B1" w14:textId="77777777" w:rsidR="0075240D" w:rsidRDefault="0075240D">
      <w:r>
        <w:separator/>
      </w:r>
    </w:p>
  </w:footnote>
  <w:footnote w:type="continuationSeparator" w:id="0">
    <w:p w14:paraId="381BA726" w14:textId="77777777" w:rsidR="0075240D" w:rsidRDefault="00752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C2743" w14:textId="77777777" w:rsidR="00DC220A" w:rsidRDefault="00DC220A" w:rsidP="00CD5F52">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5C7B0" w14:textId="77777777" w:rsidR="00DC220A" w:rsidRPr="001227FE" w:rsidRDefault="00DC220A" w:rsidP="006565AF">
    <w:pPr>
      <w:pStyle w:val="Header"/>
      <w:jc w:val="center"/>
      <w:rPr>
        <w:color w:val="00336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422"/>
    <w:multiLevelType w:val="multilevel"/>
    <w:tmpl w:val="3E90AC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B25096"/>
    <w:multiLevelType w:val="hybridMultilevel"/>
    <w:tmpl w:val="32949D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1C4680B"/>
    <w:multiLevelType w:val="multilevel"/>
    <w:tmpl w:val="F0EAFE8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02E77589"/>
    <w:multiLevelType w:val="multilevel"/>
    <w:tmpl w:val="7B20FA1E"/>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4" w15:restartNumberingAfterBreak="0">
    <w:nsid w:val="02F8203B"/>
    <w:multiLevelType w:val="multilevel"/>
    <w:tmpl w:val="4FB2B0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32D7D7C"/>
    <w:multiLevelType w:val="hybridMultilevel"/>
    <w:tmpl w:val="F26EFA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3B85909"/>
    <w:multiLevelType w:val="hybridMultilevel"/>
    <w:tmpl w:val="92CAFD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4003616"/>
    <w:multiLevelType w:val="hybridMultilevel"/>
    <w:tmpl w:val="C3F2C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68A14B5"/>
    <w:multiLevelType w:val="multilevel"/>
    <w:tmpl w:val="EF18ECAC"/>
    <w:lvl w:ilvl="0">
      <w:start w:val="1"/>
      <w:numFmt w:val="decimal"/>
      <w:lvlText w:val="%1."/>
      <w:lvlJc w:val="left"/>
      <w:pPr>
        <w:ind w:left="720" w:hanging="360"/>
      </w:pPr>
      <w:rPr>
        <w:rFonts w:eastAsia="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084328B7"/>
    <w:multiLevelType w:val="hybridMultilevel"/>
    <w:tmpl w:val="BF5CBD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08BA027A"/>
    <w:multiLevelType w:val="multilevel"/>
    <w:tmpl w:val="494402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8C93B63"/>
    <w:multiLevelType w:val="hybridMultilevel"/>
    <w:tmpl w:val="CB6EE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9E66531"/>
    <w:multiLevelType w:val="multilevel"/>
    <w:tmpl w:val="834C7426"/>
    <w:lvl w:ilvl="0">
      <w:start w:val="1"/>
      <w:numFmt w:val="decimal"/>
      <w:lvlText w:val="%1."/>
      <w:lvlJc w:val="left"/>
      <w:pPr>
        <w:ind w:left="720" w:hanging="360"/>
      </w:pPr>
      <w:rPr>
        <w:rFonts w:eastAsia="Times New Roman"/>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3" w15:restartNumberingAfterBreak="0">
    <w:nsid w:val="0A0A6517"/>
    <w:multiLevelType w:val="multilevel"/>
    <w:tmpl w:val="E424DFC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0B422354"/>
    <w:multiLevelType w:val="multilevel"/>
    <w:tmpl w:val="6C4C001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0C2177C0"/>
    <w:multiLevelType w:val="hybridMultilevel"/>
    <w:tmpl w:val="7D7460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0C2A6B35"/>
    <w:multiLevelType w:val="hybridMultilevel"/>
    <w:tmpl w:val="43D2528E"/>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0CCF0594"/>
    <w:multiLevelType w:val="multilevel"/>
    <w:tmpl w:val="0338B5D2"/>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8" w15:restartNumberingAfterBreak="0">
    <w:nsid w:val="0CD4447E"/>
    <w:multiLevelType w:val="hybridMultilevel"/>
    <w:tmpl w:val="AB52E206"/>
    <w:lvl w:ilvl="0" w:tplc="B9209BBC">
      <w:start w:val="1"/>
      <w:numFmt w:val="decimal"/>
      <w:pStyle w:val="Heading7"/>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0D1B6C42"/>
    <w:multiLevelType w:val="hybridMultilevel"/>
    <w:tmpl w:val="1EF86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0D942042"/>
    <w:multiLevelType w:val="hybridMultilevel"/>
    <w:tmpl w:val="2F14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0DBA4B98"/>
    <w:multiLevelType w:val="hybridMultilevel"/>
    <w:tmpl w:val="CA049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E906908"/>
    <w:multiLevelType w:val="multilevel"/>
    <w:tmpl w:val="42DA380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188513C"/>
    <w:multiLevelType w:val="hybridMultilevel"/>
    <w:tmpl w:val="54746614"/>
    <w:lvl w:ilvl="0" w:tplc="84368690">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123657AD"/>
    <w:multiLevelType w:val="multilevel"/>
    <w:tmpl w:val="EA3EFD14"/>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5" w15:restartNumberingAfterBreak="0">
    <w:nsid w:val="12E108A6"/>
    <w:multiLevelType w:val="hybridMultilevel"/>
    <w:tmpl w:val="BA2A93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13D62C03"/>
    <w:multiLevelType w:val="multilevel"/>
    <w:tmpl w:val="9198D91E"/>
    <w:lvl w:ilvl="0">
      <w:start w:val="1"/>
      <w:numFmt w:val="decimal"/>
      <w:lvlText w:val="%1."/>
      <w:lvlJc w:val="left"/>
      <w:pPr>
        <w:ind w:left="720" w:hanging="360"/>
      </w:pPr>
      <w:rPr>
        <w:rFonts w:eastAsia="Times New Roman"/>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7" w15:restartNumberingAfterBreak="0">
    <w:nsid w:val="146A554B"/>
    <w:multiLevelType w:val="hybridMultilevel"/>
    <w:tmpl w:val="3ADA43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17B129C4"/>
    <w:multiLevelType w:val="hybridMultilevel"/>
    <w:tmpl w:val="C27EE9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185113DF"/>
    <w:multiLevelType w:val="multilevel"/>
    <w:tmpl w:val="0338B5D2"/>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30" w15:restartNumberingAfterBreak="0">
    <w:nsid w:val="188C6AA6"/>
    <w:multiLevelType w:val="multilevel"/>
    <w:tmpl w:val="EB0E2A5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15:restartNumberingAfterBreak="0">
    <w:nsid w:val="188E4227"/>
    <w:multiLevelType w:val="multilevel"/>
    <w:tmpl w:val="3326AE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18C56BC4"/>
    <w:multiLevelType w:val="hybridMultilevel"/>
    <w:tmpl w:val="7E82C4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19601F97"/>
    <w:multiLevelType w:val="hybridMultilevel"/>
    <w:tmpl w:val="236AF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19C72785"/>
    <w:multiLevelType w:val="multilevel"/>
    <w:tmpl w:val="FB0E00B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19EC362C"/>
    <w:multiLevelType w:val="hybridMultilevel"/>
    <w:tmpl w:val="8BEEB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B7D46D2"/>
    <w:multiLevelType w:val="multilevel"/>
    <w:tmpl w:val="311C60E0"/>
    <w:lvl w:ilvl="0">
      <w:start w:val="1"/>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37" w15:restartNumberingAfterBreak="0">
    <w:nsid w:val="1B943060"/>
    <w:multiLevelType w:val="hybridMultilevel"/>
    <w:tmpl w:val="8BF47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1D172F7F"/>
    <w:multiLevelType w:val="multilevel"/>
    <w:tmpl w:val="C5889E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1DE6327F"/>
    <w:multiLevelType w:val="multilevel"/>
    <w:tmpl w:val="03C635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1E055680"/>
    <w:multiLevelType w:val="multilevel"/>
    <w:tmpl w:val="741AA1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1F5D70A4"/>
    <w:multiLevelType w:val="hybridMultilevel"/>
    <w:tmpl w:val="FF0E516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212D05A0"/>
    <w:multiLevelType w:val="hybridMultilevel"/>
    <w:tmpl w:val="FF2CEF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23506F60"/>
    <w:multiLevelType w:val="hybridMultilevel"/>
    <w:tmpl w:val="65E2F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235528FD"/>
    <w:multiLevelType w:val="multilevel"/>
    <w:tmpl w:val="BEBA56D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15:restartNumberingAfterBreak="0">
    <w:nsid w:val="26007B09"/>
    <w:multiLevelType w:val="hybridMultilevel"/>
    <w:tmpl w:val="27AE86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27FD5D22"/>
    <w:multiLevelType w:val="multilevel"/>
    <w:tmpl w:val="0FD26698"/>
    <w:lvl w:ilvl="0">
      <w:start w:val="1"/>
      <w:numFmt w:val="decimal"/>
      <w:lvlText w:val="%1."/>
      <w:lvlJc w:val="left"/>
      <w:pPr>
        <w:ind w:left="360" w:hanging="360"/>
      </w:pPr>
      <w:rPr>
        <w:b w:val="0"/>
        <w:bCs w:val="0"/>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47" w15:restartNumberingAfterBreak="0">
    <w:nsid w:val="29253478"/>
    <w:multiLevelType w:val="multilevel"/>
    <w:tmpl w:val="5B20337A"/>
    <w:lvl w:ilvl="0">
      <w:start w:val="1"/>
      <w:numFmt w:val="decimal"/>
      <w:lvlText w:val="%1."/>
      <w:lvlJc w:val="left"/>
      <w:pPr>
        <w:ind w:left="54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48" w15:restartNumberingAfterBreak="0">
    <w:nsid w:val="298F0533"/>
    <w:multiLevelType w:val="hybridMultilevel"/>
    <w:tmpl w:val="78689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29FB2BFA"/>
    <w:multiLevelType w:val="multilevel"/>
    <w:tmpl w:val="A9ACA112"/>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50" w15:restartNumberingAfterBreak="0">
    <w:nsid w:val="2A2C1FB2"/>
    <w:multiLevelType w:val="multilevel"/>
    <w:tmpl w:val="6D1AF196"/>
    <w:lvl w:ilvl="0">
      <w:start w:val="1"/>
      <w:numFmt w:val="decimal"/>
      <w:lvlText w:val="%1"/>
      <w:lvlJc w:val="left"/>
      <w:pPr>
        <w:ind w:left="360" w:hanging="360"/>
      </w:pPr>
      <w:rPr>
        <w:rFonts w:eastAsia="Times New Roman"/>
      </w:rPr>
    </w:lvl>
    <w:lvl w:ilvl="1">
      <w:start w:val="1"/>
      <w:numFmt w:val="decimal"/>
      <w:lvlText w:val="%1.%2"/>
      <w:lvlJc w:val="left"/>
      <w:pPr>
        <w:ind w:left="1080" w:hanging="360"/>
      </w:pPr>
      <w:rPr>
        <w:rFonts w:eastAsia="Times New Roman"/>
      </w:rPr>
    </w:lvl>
    <w:lvl w:ilvl="2">
      <w:start w:val="1"/>
      <w:numFmt w:val="decimal"/>
      <w:lvlText w:val="%1.%2.%3"/>
      <w:lvlJc w:val="left"/>
      <w:pPr>
        <w:ind w:left="2160" w:hanging="720"/>
      </w:pPr>
      <w:rPr>
        <w:rFonts w:eastAsia="Times New Roman"/>
      </w:rPr>
    </w:lvl>
    <w:lvl w:ilvl="3">
      <w:start w:val="1"/>
      <w:numFmt w:val="decimal"/>
      <w:lvlText w:val="%1.%2.%3.%4"/>
      <w:lvlJc w:val="left"/>
      <w:pPr>
        <w:ind w:left="2880" w:hanging="720"/>
      </w:pPr>
      <w:rPr>
        <w:rFonts w:eastAsia="Times New Roman"/>
      </w:rPr>
    </w:lvl>
    <w:lvl w:ilvl="4">
      <w:start w:val="1"/>
      <w:numFmt w:val="decimal"/>
      <w:lvlText w:val="%1.%2.%3.%4.%5"/>
      <w:lvlJc w:val="left"/>
      <w:pPr>
        <w:ind w:left="3960" w:hanging="1080"/>
      </w:pPr>
      <w:rPr>
        <w:rFonts w:eastAsia="Times New Roman"/>
      </w:rPr>
    </w:lvl>
    <w:lvl w:ilvl="5">
      <w:start w:val="1"/>
      <w:numFmt w:val="decimal"/>
      <w:lvlText w:val="%1.%2.%3.%4.%5.%6"/>
      <w:lvlJc w:val="left"/>
      <w:pPr>
        <w:ind w:left="4680" w:hanging="1080"/>
      </w:pPr>
      <w:rPr>
        <w:rFonts w:eastAsia="Times New Roman"/>
      </w:rPr>
    </w:lvl>
    <w:lvl w:ilvl="6">
      <w:start w:val="1"/>
      <w:numFmt w:val="decimal"/>
      <w:lvlText w:val="%1.%2.%3.%4.%5.%6.%7"/>
      <w:lvlJc w:val="left"/>
      <w:pPr>
        <w:ind w:left="5760" w:hanging="1440"/>
      </w:pPr>
      <w:rPr>
        <w:rFonts w:eastAsia="Times New Roman"/>
      </w:rPr>
    </w:lvl>
    <w:lvl w:ilvl="7">
      <w:start w:val="1"/>
      <w:numFmt w:val="decimal"/>
      <w:lvlText w:val="%1.%2.%3.%4.%5.%6.%7.%8"/>
      <w:lvlJc w:val="left"/>
      <w:pPr>
        <w:ind w:left="6480" w:hanging="1440"/>
      </w:pPr>
      <w:rPr>
        <w:rFonts w:eastAsia="Times New Roman"/>
      </w:rPr>
    </w:lvl>
    <w:lvl w:ilvl="8">
      <w:start w:val="1"/>
      <w:numFmt w:val="decimal"/>
      <w:lvlText w:val="%1.%2.%3.%4.%5.%6.%7.%8.%9"/>
      <w:lvlJc w:val="left"/>
      <w:pPr>
        <w:ind w:left="7560" w:hanging="1800"/>
      </w:pPr>
      <w:rPr>
        <w:rFonts w:eastAsia="Times New Roman"/>
      </w:rPr>
    </w:lvl>
  </w:abstractNum>
  <w:abstractNum w:abstractNumId="51" w15:restartNumberingAfterBreak="0">
    <w:nsid w:val="2B6B666A"/>
    <w:multiLevelType w:val="multilevel"/>
    <w:tmpl w:val="76BA58D4"/>
    <w:lvl w:ilvl="0">
      <w:start w:val="1"/>
      <w:numFmt w:val="decimal"/>
      <w:lvlText w:val="%1"/>
      <w:lvlJc w:val="left"/>
      <w:pPr>
        <w:ind w:left="360" w:hanging="360"/>
      </w:pPr>
      <w:rPr>
        <w:rFonts w:eastAsia="Times New Roman"/>
      </w:rPr>
    </w:lvl>
    <w:lvl w:ilvl="1">
      <w:start w:val="2"/>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52" w15:restartNumberingAfterBreak="0">
    <w:nsid w:val="2C4A5BDF"/>
    <w:multiLevelType w:val="multilevel"/>
    <w:tmpl w:val="A7FABDB4"/>
    <w:lvl w:ilvl="0">
      <w:start w:val="1"/>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53" w15:restartNumberingAfterBreak="0">
    <w:nsid w:val="2CD52666"/>
    <w:multiLevelType w:val="hybridMultilevel"/>
    <w:tmpl w:val="32647F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15:restartNumberingAfterBreak="0">
    <w:nsid w:val="2D22370C"/>
    <w:multiLevelType w:val="multilevel"/>
    <w:tmpl w:val="20DCFC2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2E99595E"/>
    <w:multiLevelType w:val="hybridMultilevel"/>
    <w:tmpl w:val="CA3E33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6" w15:restartNumberingAfterBreak="0">
    <w:nsid w:val="2EC8706A"/>
    <w:multiLevelType w:val="multilevel"/>
    <w:tmpl w:val="33549AF8"/>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57" w15:restartNumberingAfterBreak="0">
    <w:nsid w:val="2FDF4143"/>
    <w:multiLevelType w:val="hybridMultilevel"/>
    <w:tmpl w:val="6CFA3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0A44FF2"/>
    <w:multiLevelType w:val="multilevel"/>
    <w:tmpl w:val="7B20FA1E"/>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59" w15:restartNumberingAfterBreak="0">
    <w:nsid w:val="318D28B5"/>
    <w:multiLevelType w:val="hybridMultilevel"/>
    <w:tmpl w:val="FCCEFA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0" w15:restartNumberingAfterBreak="0">
    <w:nsid w:val="33D65BD6"/>
    <w:multiLevelType w:val="hybridMultilevel"/>
    <w:tmpl w:val="79F887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1" w15:restartNumberingAfterBreak="0">
    <w:nsid w:val="352E75BD"/>
    <w:multiLevelType w:val="multilevel"/>
    <w:tmpl w:val="5BA417F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2" w15:restartNumberingAfterBreak="0">
    <w:nsid w:val="35703D4B"/>
    <w:multiLevelType w:val="hybridMultilevel"/>
    <w:tmpl w:val="62EA27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3" w15:restartNumberingAfterBreak="0">
    <w:nsid w:val="36117159"/>
    <w:multiLevelType w:val="multilevel"/>
    <w:tmpl w:val="61A6BB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36290F22"/>
    <w:multiLevelType w:val="multilevel"/>
    <w:tmpl w:val="EDFA33A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36406AC0"/>
    <w:multiLevelType w:val="hybridMultilevel"/>
    <w:tmpl w:val="1A601C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6" w15:restartNumberingAfterBreak="0">
    <w:nsid w:val="36A16B42"/>
    <w:multiLevelType w:val="hybridMultilevel"/>
    <w:tmpl w:val="1F5A1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36BB5072"/>
    <w:multiLevelType w:val="multilevel"/>
    <w:tmpl w:val="D384260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8" w15:restartNumberingAfterBreak="0">
    <w:nsid w:val="376E25AD"/>
    <w:multiLevelType w:val="multilevel"/>
    <w:tmpl w:val="A9E89DA0"/>
    <w:lvl w:ilvl="0">
      <w:start w:val="1"/>
      <w:numFmt w:val="decimal"/>
      <w:lvlText w:val="%1."/>
      <w:lvlJc w:val="left"/>
      <w:pPr>
        <w:ind w:left="360" w:hanging="360"/>
      </w:pPr>
      <w:rPr>
        <w:b w:val="0"/>
      </w:rPr>
    </w:lvl>
    <w:lvl w:ilvl="1">
      <w:start w:val="1"/>
      <w:numFmt w:val="decimal"/>
      <w:isLgl/>
      <w:lvlText w:val="%1.%2."/>
      <w:lvlJc w:val="left"/>
      <w:pPr>
        <w:ind w:left="720" w:hanging="360"/>
      </w:pPr>
      <w:rPr>
        <w:b w:val="0"/>
      </w:rPr>
    </w:lvl>
    <w:lvl w:ilvl="2">
      <w:start w:val="1"/>
      <w:numFmt w:val="decimal"/>
      <w:isLgl/>
      <w:lvlText w:val="%1.%2.%3."/>
      <w:lvlJc w:val="left"/>
      <w:pPr>
        <w:ind w:left="1440" w:hanging="720"/>
      </w:pPr>
      <w:rPr>
        <w:b w:val="0"/>
      </w:rPr>
    </w:lvl>
    <w:lvl w:ilvl="3">
      <w:start w:val="1"/>
      <w:numFmt w:val="decimal"/>
      <w:isLgl/>
      <w:lvlText w:val="%1.%2.%3.%4."/>
      <w:lvlJc w:val="left"/>
      <w:pPr>
        <w:ind w:left="1800" w:hanging="72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2880" w:hanging="1080"/>
      </w:pPr>
      <w:rPr>
        <w:b w:val="0"/>
      </w:rPr>
    </w:lvl>
    <w:lvl w:ilvl="6">
      <w:start w:val="1"/>
      <w:numFmt w:val="decimal"/>
      <w:isLgl/>
      <w:lvlText w:val="%1.%2.%3.%4.%5.%6.%7."/>
      <w:lvlJc w:val="left"/>
      <w:pPr>
        <w:ind w:left="360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680" w:hanging="1800"/>
      </w:pPr>
      <w:rPr>
        <w:b w:val="0"/>
      </w:rPr>
    </w:lvl>
  </w:abstractNum>
  <w:abstractNum w:abstractNumId="69" w15:restartNumberingAfterBreak="0">
    <w:nsid w:val="38277927"/>
    <w:multiLevelType w:val="multilevel"/>
    <w:tmpl w:val="646AB742"/>
    <w:lvl w:ilvl="0">
      <w:start w:val="1"/>
      <w:numFmt w:val="decimal"/>
      <w:lvlText w:val="%1."/>
      <w:lvlJc w:val="left"/>
      <w:pPr>
        <w:ind w:left="360" w:hanging="360"/>
      </w:pPr>
    </w:lvl>
    <w:lvl w:ilvl="1">
      <w:start w:val="1"/>
      <w:numFmt w:val="decimal"/>
      <w:isLgl/>
      <w:lvlText w:val="%1.%2"/>
      <w:lvlJc w:val="left"/>
      <w:pPr>
        <w:ind w:left="1080" w:hanging="36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70" w15:restartNumberingAfterBreak="0">
    <w:nsid w:val="38B36873"/>
    <w:multiLevelType w:val="hybridMultilevel"/>
    <w:tmpl w:val="A04C0B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1" w15:restartNumberingAfterBreak="0">
    <w:nsid w:val="398727E8"/>
    <w:multiLevelType w:val="hybridMultilevel"/>
    <w:tmpl w:val="28B06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3CEA2AEC"/>
    <w:multiLevelType w:val="multilevel"/>
    <w:tmpl w:val="56EC2ED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3" w15:restartNumberingAfterBreak="0">
    <w:nsid w:val="3D966667"/>
    <w:multiLevelType w:val="hybridMultilevel"/>
    <w:tmpl w:val="1B947736"/>
    <w:lvl w:ilvl="0" w:tplc="E1A2AB88">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4" w15:restartNumberingAfterBreak="0">
    <w:nsid w:val="3F207936"/>
    <w:multiLevelType w:val="hybridMultilevel"/>
    <w:tmpl w:val="8760E3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5" w15:restartNumberingAfterBreak="0">
    <w:nsid w:val="40262CA8"/>
    <w:multiLevelType w:val="multilevel"/>
    <w:tmpl w:val="FBB048CC"/>
    <w:lvl w:ilvl="0">
      <w:start w:val="1"/>
      <w:numFmt w:val="decimal"/>
      <w:lvlText w:val="%1."/>
      <w:lvlJc w:val="left"/>
      <w:pPr>
        <w:ind w:left="720" w:hanging="360"/>
      </w:pPr>
      <w:rPr>
        <w:rFonts w:eastAsia="Times New Roman"/>
      </w:rPr>
    </w:lvl>
    <w:lvl w:ilvl="1">
      <w:start w:val="1"/>
      <w:numFmt w:val="decimal"/>
      <w:isLgl/>
      <w:lvlText w:val="%1.%2"/>
      <w:lvlJc w:val="left"/>
      <w:pPr>
        <w:ind w:left="720" w:hanging="360"/>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76" w15:restartNumberingAfterBreak="0">
    <w:nsid w:val="4056675A"/>
    <w:multiLevelType w:val="hybridMultilevel"/>
    <w:tmpl w:val="2C60E0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7" w15:restartNumberingAfterBreak="0">
    <w:nsid w:val="407B6F76"/>
    <w:multiLevelType w:val="multilevel"/>
    <w:tmpl w:val="ABB81EE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78" w15:restartNumberingAfterBreak="0">
    <w:nsid w:val="414A7294"/>
    <w:multiLevelType w:val="hybridMultilevel"/>
    <w:tmpl w:val="E9924A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9" w15:restartNumberingAfterBreak="0">
    <w:nsid w:val="4172722F"/>
    <w:multiLevelType w:val="hybridMultilevel"/>
    <w:tmpl w:val="64184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1CA2946"/>
    <w:multiLevelType w:val="hybridMultilevel"/>
    <w:tmpl w:val="FEE6580E"/>
    <w:lvl w:ilvl="0" w:tplc="92A0927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2FA3571"/>
    <w:multiLevelType w:val="hybridMultilevel"/>
    <w:tmpl w:val="BF8AC5C8"/>
    <w:lvl w:ilvl="0" w:tplc="0409000F">
      <w:start w:val="1"/>
      <w:numFmt w:val="decimal"/>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32C2DB8"/>
    <w:multiLevelType w:val="hybridMultilevel"/>
    <w:tmpl w:val="A38E13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3" w15:restartNumberingAfterBreak="0">
    <w:nsid w:val="435C5D67"/>
    <w:multiLevelType w:val="hybridMultilevel"/>
    <w:tmpl w:val="9D00949C"/>
    <w:lvl w:ilvl="0" w:tplc="0409000F">
      <w:start w:val="1"/>
      <w:numFmt w:val="decimal"/>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43FB4329"/>
    <w:multiLevelType w:val="hybridMultilevel"/>
    <w:tmpl w:val="6BE6DED8"/>
    <w:lvl w:ilvl="0" w:tplc="20D61650">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44786860"/>
    <w:multiLevelType w:val="multilevel"/>
    <w:tmpl w:val="D754504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458B1C92"/>
    <w:multiLevelType w:val="hybridMultilevel"/>
    <w:tmpl w:val="424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45B74079"/>
    <w:multiLevelType w:val="multilevel"/>
    <w:tmpl w:val="416C5E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45C1367E"/>
    <w:multiLevelType w:val="hybridMultilevel"/>
    <w:tmpl w:val="96885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46946CDE"/>
    <w:multiLevelType w:val="multilevel"/>
    <w:tmpl w:val="7E5898F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0" w15:restartNumberingAfterBreak="0">
    <w:nsid w:val="47182714"/>
    <w:multiLevelType w:val="multilevel"/>
    <w:tmpl w:val="DD42BF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8702310"/>
    <w:multiLevelType w:val="hybridMultilevel"/>
    <w:tmpl w:val="E1ECAF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2" w15:restartNumberingAfterBreak="0">
    <w:nsid w:val="48A11A54"/>
    <w:multiLevelType w:val="multilevel"/>
    <w:tmpl w:val="DAA47C0E"/>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93" w15:restartNumberingAfterBreak="0">
    <w:nsid w:val="4AB0085D"/>
    <w:multiLevelType w:val="hybridMultilevel"/>
    <w:tmpl w:val="5008B9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4" w15:restartNumberingAfterBreak="0">
    <w:nsid w:val="4ADE5FCB"/>
    <w:multiLevelType w:val="hybridMultilevel"/>
    <w:tmpl w:val="0D723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5" w15:restartNumberingAfterBreak="0">
    <w:nsid w:val="4AE323C9"/>
    <w:multiLevelType w:val="hybridMultilevel"/>
    <w:tmpl w:val="312E0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4BEE3B8D"/>
    <w:multiLevelType w:val="multilevel"/>
    <w:tmpl w:val="99EEAB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4C284ED7"/>
    <w:multiLevelType w:val="hybridMultilevel"/>
    <w:tmpl w:val="6D9EB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8" w15:restartNumberingAfterBreak="0">
    <w:nsid w:val="4CAD5C4D"/>
    <w:multiLevelType w:val="multilevel"/>
    <w:tmpl w:val="04DCE86A"/>
    <w:lvl w:ilvl="0">
      <w:start w:val="1"/>
      <w:numFmt w:val="decimal"/>
      <w:lvlText w:val="%1."/>
      <w:lvlJc w:val="left"/>
      <w:pPr>
        <w:ind w:left="720" w:hanging="360"/>
      </w:pPr>
      <w:rPr>
        <w:b w:val="0"/>
      </w:r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9" w15:restartNumberingAfterBreak="0">
    <w:nsid w:val="4D3E0728"/>
    <w:multiLevelType w:val="multilevel"/>
    <w:tmpl w:val="830ABB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0" w15:restartNumberingAfterBreak="0">
    <w:nsid w:val="4D7A189C"/>
    <w:multiLevelType w:val="multilevel"/>
    <w:tmpl w:val="AFE6999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D952082"/>
    <w:multiLevelType w:val="hybridMultilevel"/>
    <w:tmpl w:val="EEBE73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2" w15:restartNumberingAfterBreak="0">
    <w:nsid w:val="4EE87351"/>
    <w:multiLevelType w:val="hybridMultilevel"/>
    <w:tmpl w:val="69685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3" w15:restartNumberingAfterBreak="0">
    <w:nsid w:val="50B57FEF"/>
    <w:multiLevelType w:val="multilevel"/>
    <w:tmpl w:val="5A06F544"/>
    <w:lvl w:ilvl="0">
      <w:start w:val="1"/>
      <w:numFmt w:val="decimal"/>
      <w:lvlText w:val="%1."/>
      <w:lvlJc w:val="left"/>
      <w:pPr>
        <w:ind w:left="720" w:hanging="360"/>
      </w:pPr>
      <w:rPr>
        <w:b w:val="0"/>
      </w:r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4" w15:restartNumberingAfterBreak="0">
    <w:nsid w:val="51543D8E"/>
    <w:multiLevelType w:val="multilevel"/>
    <w:tmpl w:val="7590AED2"/>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upperRoman"/>
      <w:lvlText w:val="%1.%2.%3"/>
      <w:lvlJc w:val="left"/>
      <w:pPr>
        <w:ind w:left="1080" w:hanging="108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5" w15:restartNumberingAfterBreak="0">
    <w:nsid w:val="527C2D0F"/>
    <w:multiLevelType w:val="hybridMultilevel"/>
    <w:tmpl w:val="D6CA7A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6" w15:restartNumberingAfterBreak="0">
    <w:nsid w:val="52EE32DB"/>
    <w:multiLevelType w:val="hybridMultilevel"/>
    <w:tmpl w:val="CD305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15:restartNumberingAfterBreak="0">
    <w:nsid w:val="5308331F"/>
    <w:multiLevelType w:val="hybridMultilevel"/>
    <w:tmpl w:val="ADECB3F4"/>
    <w:lvl w:ilvl="0" w:tplc="0E6819D0">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8" w15:restartNumberingAfterBreak="0">
    <w:nsid w:val="53D26E47"/>
    <w:multiLevelType w:val="multilevel"/>
    <w:tmpl w:val="C7F0F5C2"/>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09" w15:restartNumberingAfterBreak="0">
    <w:nsid w:val="54EF2B27"/>
    <w:multiLevelType w:val="hybridMultilevel"/>
    <w:tmpl w:val="3BCA1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56B10B48"/>
    <w:multiLevelType w:val="hybridMultilevel"/>
    <w:tmpl w:val="8EAE5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57551CAB"/>
    <w:multiLevelType w:val="multilevel"/>
    <w:tmpl w:val="228CDCF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12" w15:restartNumberingAfterBreak="0">
    <w:nsid w:val="57A46583"/>
    <w:multiLevelType w:val="multilevel"/>
    <w:tmpl w:val="03064822"/>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13" w15:restartNumberingAfterBreak="0">
    <w:nsid w:val="57AB0461"/>
    <w:multiLevelType w:val="hybridMultilevel"/>
    <w:tmpl w:val="58648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4" w15:restartNumberingAfterBreak="0">
    <w:nsid w:val="57F47DB3"/>
    <w:multiLevelType w:val="hybridMultilevel"/>
    <w:tmpl w:val="79B819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5" w15:restartNumberingAfterBreak="0">
    <w:nsid w:val="58A04325"/>
    <w:multiLevelType w:val="hybridMultilevel"/>
    <w:tmpl w:val="C6067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58DE7EC4"/>
    <w:multiLevelType w:val="multilevel"/>
    <w:tmpl w:val="36E68CF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17" w15:restartNumberingAfterBreak="0">
    <w:nsid w:val="5912482A"/>
    <w:multiLevelType w:val="hybridMultilevel"/>
    <w:tmpl w:val="59EAF32C"/>
    <w:lvl w:ilvl="0" w:tplc="95D6AF9E">
      <w:start w:val="1"/>
      <w:numFmt w:val="decimal"/>
      <w:pStyle w:val="ESNumberedPar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9D92932"/>
    <w:multiLevelType w:val="multilevel"/>
    <w:tmpl w:val="196A4EB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15:restartNumberingAfterBreak="0">
    <w:nsid w:val="5B5A485E"/>
    <w:multiLevelType w:val="multilevel"/>
    <w:tmpl w:val="E00CAF6C"/>
    <w:lvl w:ilvl="0">
      <w:start w:val="1"/>
      <w:numFmt w:val="decimal"/>
      <w:lvlText w:val="%1."/>
      <w:lvlJc w:val="left"/>
      <w:pPr>
        <w:ind w:left="720" w:hanging="360"/>
      </w:pPr>
      <w:rPr>
        <w:b w:val="0"/>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20" w15:restartNumberingAfterBreak="0">
    <w:nsid w:val="5B68771F"/>
    <w:multiLevelType w:val="hybridMultilevel"/>
    <w:tmpl w:val="75E2C8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1" w15:restartNumberingAfterBreak="0">
    <w:nsid w:val="5C5618C0"/>
    <w:multiLevelType w:val="multilevel"/>
    <w:tmpl w:val="BE2E64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2" w15:restartNumberingAfterBreak="0">
    <w:nsid w:val="5E62171F"/>
    <w:multiLevelType w:val="hybridMultilevel"/>
    <w:tmpl w:val="B0367D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3" w15:restartNumberingAfterBreak="0">
    <w:nsid w:val="5E6F0C0C"/>
    <w:multiLevelType w:val="multilevel"/>
    <w:tmpl w:val="968C27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5EC33673"/>
    <w:multiLevelType w:val="hybridMultilevel"/>
    <w:tmpl w:val="8F821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15:restartNumberingAfterBreak="0">
    <w:nsid w:val="5FA766CE"/>
    <w:multiLevelType w:val="multilevel"/>
    <w:tmpl w:val="E0907BA8"/>
    <w:lvl w:ilvl="0">
      <w:start w:val="1"/>
      <w:numFmt w:val="decimal"/>
      <w:lvlText w:val="%1."/>
      <w:lvlJc w:val="left"/>
      <w:pPr>
        <w:ind w:left="720" w:hanging="360"/>
      </w:pPr>
      <w:rPr>
        <w:rFonts w:eastAsia="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6" w15:restartNumberingAfterBreak="0">
    <w:nsid w:val="60B30D4B"/>
    <w:multiLevelType w:val="hybridMultilevel"/>
    <w:tmpl w:val="6E44B8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7" w15:restartNumberingAfterBreak="0">
    <w:nsid w:val="60BA091E"/>
    <w:multiLevelType w:val="multilevel"/>
    <w:tmpl w:val="CB8AE8F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8" w15:restartNumberingAfterBreak="0">
    <w:nsid w:val="6180357E"/>
    <w:multiLevelType w:val="hybridMultilevel"/>
    <w:tmpl w:val="715C4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61B22D8B"/>
    <w:multiLevelType w:val="hybridMultilevel"/>
    <w:tmpl w:val="1CD2E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0" w15:restartNumberingAfterBreak="0">
    <w:nsid w:val="61D162F1"/>
    <w:multiLevelType w:val="multilevel"/>
    <w:tmpl w:val="21286254"/>
    <w:lvl w:ilvl="0">
      <w:start w:val="1"/>
      <w:numFmt w:val="decimal"/>
      <w:lvlText w:val="%1"/>
      <w:lvlJc w:val="left"/>
      <w:pPr>
        <w:ind w:left="360" w:hanging="360"/>
      </w:pPr>
      <w:rPr>
        <w:rFonts w:eastAsia="Times New Roman"/>
      </w:rPr>
    </w:lvl>
    <w:lvl w:ilvl="1">
      <w:start w:val="1"/>
      <w:numFmt w:val="decimal"/>
      <w:lvlText w:val="%1.%2"/>
      <w:lvlJc w:val="left"/>
      <w:pPr>
        <w:ind w:left="1080" w:hanging="360"/>
      </w:pPr>
      <w:rPr>
        <w:rFonts w:eastAsia="Times New Roman"/>
      </w:rPr>
    </w:lvl>
    <w:lvl w:ilvl="2">
      <w:start w:val="1"/>
      <w:numFmt w:val="decimal"/>
      <w:lvlText w:val="%1.%2.%3"/>
      <w:lvlJc w:val="left"/>
      <w:pPr>
        <w:ind w:left="2160" w:hanging="720"/>
      </w:pPr>
      <w:rPr>
        <w:rFonts w:eastAsia="Times New Roman"/>
      </w:rPr>
    </w:lvl>
    <w:lvl w:ilvl="3">
      <w:start w:val="1"/>
      <w:numFmt w:val="decimal"/>
      <w:lvlText w:val="%1.%2.%3.%4"/>
      <w:lvlJc w:val="left"/>
      <w:pPr>
        <w:ind w:left="2880" w:hanging="720"/>
      </w:pPr>
      <w:rPr>
        <w:rFonts w:eastAsia="Times New Roman"/>
      </w:rPr>
    </w:lvl>
    <w:lvl w:ilvl="4">
      <w:start w:val="1"/>
      <w:numFmt w:val="decimal"/>
      <w:lvlText w:val="%1.%2.%3.%4.%5"/>
      <w:lvlJc w:val="left"/>
      <w:pPr>
        <w:ind w:left="3960" w:hanging="1080"/>
      </w:pPr>
      <w:rPr>
        <w:rFonts w:eastAsia="Times New Roman"/>
      </w:rPr>
    </w:lvl>
    <w:lvl w:ilvl="5">
      <w:start w:val="1"/>
      <w:numFmt w:val="decimal"/>
      <w:lvlText w:val="%1.%2.%3.%4.%5.%6"/>
      <w:lvlJc w:val="left"/>
      <w:pPr>
        <w:ind w:left="4680" w:hanging="1080"/>
      </w:pPr>
      <w:rPr>
        <w:rFonts w:eastAsia="Times New Roman"/>
      </w:rPr>
    </w:lvl>
    <w:lvl w:ilvl="6">
      <w:start w:val="1"/>
      <w:numFmt w:val="decimal"/>
      <w:lvlText w:val="%1.%2.%3.%4.%5.%6.%7"/>
      <w:lvlJc w:val="left"/>
      <w:pPr>
        <w:ind w:left="5760" w:hanging="1440"/>
      </w:pPr>
      <w:rPr>
        <w:rFonts w:eastAsia="Times New Roman"/>
      </w:rPr>
    </w:lvl>
    <w:lvl w:ilvl="7">
      <w:start w:val="1"/>
      <w:numFmt w:val="decimal"/>
      <w:lvlText w:val="%1.%2.%3.%4.%5.%6.%7.%8"/>
      <w:lvlJc w:val="left"/>
      <w:pPr>
        <w:ind w:left="6480" w:hanging="1440"/>
      </w:pPr>
      <w:rPr>
        <w:rFonts w:eastAsia="Times New Roman"/>
      </w:rPr>
    </w:lvl>
    <w:lvl w:ilvl="8">
      <w:start w:val="1"/>
      <w:numFmt w:val="decimal"/>
      <w:lvlText w:val="%1.%2.%3.%4.%5.%6.%7.%8.%9"/>
      <w:lvlJc w:val="left"/>
      <w:pPr>
        <w:ind w:left="7560" w:hanging="1800"/>
      </w:pPr>
      <w:rPr>
        <w:rFonts w:eastAsia="Times New Roman"/>
      </w:rPr>
    </w:lvl>
  </w:abstractNum>
  <w:abstractNum w:abstractNumId="131" w15:restartNumberingAfterBreak="0">
    <w:nsid w:val="62786AE1"/>
    <w:multiLevelType w:val="hybridMultilevel"/>
    <w:tmpl w:val="30F2F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2" w15:restartNumberingAfterBreak="0">
    <w:nsid w:val="62AF1992"/>
    <w:multiLevelType w:val="hybridMultilevel"/>
    <w:tmpl w:val="B742D0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3" w15:restartNumberingAfterBreak="0">
    <w:nsid w:val="632D7599"/>
    <w:multiLevelType w:val="hybridMultilevel"/>
    <w:tmpl w:val="8A347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4" w15:restartNumberingAfterBreak="0">
    <w:nsid w:val="64FC5D55"/>
    <w:multiLevelType w:val="hybridMultilevel"/>
    <w:tmpl w:val="CED2CD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5" w15:restartNumberingAfterBreak="0">
    <w:nsid w:val="66773258"/>
    <w:multiLevelType w:val="multilevel"/>
    <w:tmpl w:val="0F687E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6" w15:restartNumberingAfterBreak="0">
    <w:nsid w:val="66B50194"/>
    <w:multiLevelType w:val="hybridMultilevel"/>
    <w:tmpl w:val="BF223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15:restartNumberingAfterBreak="0">
    <w:nsid w:val="66F766C5"/>
    <w:multiLevelType w:val="hybridMultilevel"/>
    <w:tmpl w:val="52A29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8" w15:restartNumberingAfterBreak="0">
    <w:nsid w:val="670A4A12"/>
    <w:multiLevelType w:val="multilevel"/>
    <w:tmpl w:val="30603F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9" w15:restartNumberingAfterBreak="0">
    <w:nsid w:val="671D170A"/>
    <w:multiLevelType w:val="hybridMultilevel"/>
    <w:tmpl w:val="9FB6A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15:restartNumberingAfterBreak="0">
    <w:nsid w:val="67393542"/>
    <w:multiLevelType w:val="hybridMultilevel"/>
    <w:tmpl w:val="D2103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1" w15:restartNumberingAfterBreak="0">
    <w:nsid w:val="69453ED0"/>
    <w:multiLevelType w:val="hybridMultilevel"/>
    <w:tmpl w:val="9ABA7F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2" w15:restartNumberingAfterBreak="0">
    <w:nsid w:val="69523F9A"/>
    <w:multiLevelType w:val="hybridMultilevel"/>
    <w:tmpl w:val="39FE4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15:restartNumberingAfterBreak="0">
    <w:nsid w:val="69FE1210"/>
    <w:multiLevelType w:val="multilevel"/>
    <w:tmpl w:val="A98E5800"/>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44" w15:restartNumberingAfterBreak="0">
    <w:nsid w:val="6CCA41D7"/>
    <w:multiLevelType w:val="hybridMultilevel"/>
    <w:tmpl w:val="5EF66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5" w15:restartNumberingAfterBreak="0">
    <w:nsid w:val="6D50680D"/>
    <w:multiLevelType w:val="multilevel"/>
    <w:tmpl w:val="18DAACF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6" w15:restartNumberingAfterBreak="0">
    <w:nsid w:val="6ED3634E"/>
    <w:multiLevelType w:val="hybridMultilevel"/>
    <w:tmpl w:val="75CA4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7" w15:restartNumberingAfterBreak="0">
    <w:nsid w:val="6F304F46"/>
    <w:multiLevelType w:val="hybridMultilevel"/>
    <w:tmpl w:val="37809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8" w15:restartNumberingAfterBreak="0">
    <w:nsid w:val="6FA26C38"/>
    <w:multiLevelType w:val="hybridMultilevel"/>
    <w:tmpl w:val="8D382F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9" w15:restartNumberingAfterBreak="0">
    <w:nsid w:val="71CE4A01"/>
    <w:multiLevelType w:val="multilevel"/>
    <w:tmpl w:val="C4C0814C"/>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50" w15:restartNumberingAfterBreak="0">
    <w:nsid w:val="732F11DD"/>
    <w:multiLevelType w:val="multilevel"/>
    <w:tmpl w:val="D7848CC6"/>
    <w:lvl w:ilvl="0">
      <w:start w:val="1"/>
      <w:numFmt w:val="decimal"/>
      <w:lvlText w:val="%1"/>
      <w:lvlJc w:val="left"/>
      <w:pPr>
        <w:ind w:left="360" w:hanging="360"/>
      </w:pPr>
    </w:lvl>
    <w:lvl w:ilvl="1">
      <w:start w:val="1"/>
      <w:numFmt w:val="decimal"/>
      <w:lvlText w:val="%1.%2"/>
      <w:lvlJc w:val="left"/>
      <w:pPr>
        <w:ind w:left="480" w:hanging="36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151" w15:restartNumberingAfterBreak="0">
    <w:nsid w:val="74B91FD7"/>
    <w:multiLevelType w:val="multilevel"/>
    <w:tmpl w:val="4AB6A092"/>
    <w:lvl w:ilvl="0">
      <w:start w:val="1"/>
      <w:numFmt w:val="decimal"/>
      <w:lvlText w:val="%1."/>
      <w:lvlJc w:val="left"/>
      <w:pPr>
        <w:ind w:left="360" w:hanging="360"/>
      </w:pPr>
      <w:rPr>
        <w:b w:val="0"/>
      </w:rPr>
    </w:lvl>
    <w:lvl w:ilvl="1">
      <w:start w:val="1"/>
      <w:numFmt w:val="decimal"/>
      <w:isLgl/>
      <w:lvlText w:val="%1.%2."/>
      <w:lvlJc w:val="left"/>
      <w:pPr>
        <w:ind w:left="720" w:hanging="360"/>
      </w:pPr>
      <w:rPr>
        <w:b w:val="0"/>
      </w:rPr>
    </w:lvl>
    <w:lvl w:ilvl="2">
      <w:start w:val="1"/>
      <w:numFmt w:val="decimal"/>
      <w:isLgl/>
      <w:lvlText w:val="%1.%2.%3."/>
      <w:lvlJc w:val="left"/>
      <w:pPr>
        <w:ind w:left="1440" w:hanging="720"/>
      </w:pPr>
      <w:rPr>
        <w:b w:val="0"/>
      </w:rPr>
    </w:lvl>
    <w:lvl w:ilvl="3">
      <w:start w:val="1"/>
      <w:numFmt w:val="decimal"/>
      <w:isLgl/>
      <w:lvlText w:val="%1.%2.%3.%4."/>
      <w:lvlJc w:val="left"/>
      <w:pPr>
        <w:ind w:left="1800" w:hanging="72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2880" w:hanging="1080"/>
      </w:pPr>
      <w:rPr>
        <w:b w:val="0"/>
      </w:rPr>
    </w:lvl>
    <w:lvl w:ilvl="6">
      <w:start w:val="1"/>
      <w:numFmt w:val="decimal"/>
      <w:isLgl/>
      <w:lvlText w:val="%1.%2.%3.%4.%5.%6.%7."/>
      <w:lvlJc w:val="left"/>
      <w:pPr>
        <w:ind w:left="360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680" w:hanging="1800"/>
      </w:pPr>
      <w:rPr>
        <w:b w:val="0"/>
      </w:rPr>
    </w:lvl>
  </w:abstractNum>
  <w:abstractNum w:abstractNumId="152" w15:restartNumberingAfterBreak="0">
    <w:nsid w:val="751E6240"/>
    <w:multiLevelType w:val="multilevel"/>
    <w:tmpl w:val="17E614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3" w15:restartNumberingAfterBreak="0">
    <w:nsid w:val="75ED6283"/>
    <w:multiLevelType w:val="multilevel"/>
    <w:tmpl w:val="0D6C59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4" w15:restartNumberingAfterBreak="0">
    <w:nsid w:val="765D1BC3"/>
    <w:multiLevelType w:val="multilevel"/>
    <w:tmpl w:val="972C1F26"/>
    <w:styleLink w:val="Style1"/>
    <w:lvl w:ilvl="0">
      <w:start w:val="1"/>
      <w:numFmt w:val="decimal"/>
      <w:lvlText w:val="3.%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5" w15:restartNumberingAfterBreak="0">
    <w:nsid w:val="776B1306"/>
    <w:multiLevelType w:val="hybridMultilevel"/>
    <w:tmpl w:val="138EA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6" w15:restartNumberingAfterBreak="0">
    <w:nsid w:val="77A54339"/>
    <w:multiLevelType w:val="hybridMultilevel"/>
    <w:tmpl w:val="D862AD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7" w15:restartNumberingAfterBreak="0">
    <w:nsid w:val="77CF0A43"/>
    <w:multiLevelType w:val="hybridMultilevel"/>
    <w:tmpl w:val="076E7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8" w15:restartNumberingAfterBreak="0">
    <w:nsid w:val="7A310584"/>
    <w:multiLevelType w:val="hybridMultilevel"/>
    <w:tmpl w:val="27B0F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9" w15:restartNumberingAfterBreak="0">
    <w:nsid w:val="7A88046D"/>
    <w:multiLevelType w:val="hybridMultilevel"/>
    <w:tmpl w:val="74B84B2E"/>
    <w:lvl w:ilvl="0" w:tplc="739ED6BE">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0" w15:restartNumberingAfterBreak="0">
    <w:nsid w:val="7AD20D19"/>
    <w:multiLevelType w:val="multilevel"/>
    <w:tmpl w:val="4AB6A092"/>
    <w:lvl w:ilvl="0">
      <w:start w:val="1"/>
      <w:numFmt w:val="decimal"/>
      <w:lvlText w:val="%1."/>
      <w:lvlJc w:val="left"/>
      <w:pPr>
        <w:ind w:left="360" w:hanging="360"/>
      </w:pPr>
      <w:rPr>
        <w:b w:val="0"/>
      </w:rPr>
    </w:lvl>
    <w:lvl w:ilvl="1">
      <w:start w:val="1"/>
      <w:numFmt w:val="decimal"/>
      <w:isLgl/>
      <w:lvlText w:val="%1.%2."/>
      <w:lvlJc w:val="left"/>
      <w:pPr>
        <w:ind w:left="720" w:hanging="360"/>
      </w:pPr>
      <w:rPr>
        <w:b w:val="0"/>
      </w:rPr>
    </w:lvl>
    <w:lvl w:ilvl="2">
      <w:start w:val="1"/>
      <w:numFmt w:val="decimal"/>
      <w:isLgl/>
      <w:lvlText w:val="%1.%2.%3."/>
      <w:lvlJc w:val="left"/>
      <w:pPr>
        <w:ind w:left="1440" w:hanging="720"/>
      </w:pPr>
      <w:rPr>
        <w:b w:val="0"/>
      </w:rPr>
    </w:lvl>
    <w:lvl w:ilvl="3">
      <w:start w:val="1"/>
      <w:numFmt w:val="decimal"/>
      <w:isLgl/>
      <w:lvlText w:val="%1.%2.%3.%4."/>
      <w:lvlJc w:val="left"/>
      <w:pPr>
        <w:ind w:left="1800" w:hanging="72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2880" w:hanging="1080"/>
      </w:pPr>
      <w:rPr>
        <w:b w:val="0"/>
      </w:rPr>
    </w:lvl>
    <w:lvl w:ilvl="6">
      <w:start w:val="1"/>
      <w:numFmt w:val="decimal"/>
      <w:isLgl/>
      <w:lvlText w:val="%1.%2.%3.%4.%5.%6.%7."/>
      <w:lvlJc w:val="left"/>
      <w:pPr>
        <w:ind w:left="360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680" w:hanging="1800"/>
      </w:pPr>
      <w:rPr>
        <w:b w:val="0"/>
      </w:rPr>
    </w:lvl>
  </w:abstractNum>
  <w:abstractNum w:abstractNumId="161" w15:restartNumberingAfterBreak="0">
    <w:nsid w:val="7C0230CD"/>
    <w:multiLevelType w:val="hybridMultilevel"/>
    <w:tmpl w:val="B1D00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2" w15:restartNumberingAfterBreak="0">
    <w:nsid w:val="7CD436FE"/>
    <w:multiLevelType w:val="multilevel"/>
    <w:tmpl w:val="FCA4DE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3" w15:restartNumberingAfterBreak="0">
    <w:nsid w:val="7CDD0C3C"/>
    <w:multiLevelType w:val="multilevel"/>
    <w:tmpl w:val="8A7E63B0"/>
    <w:lvl w:ilvl="0">
      <w:start w:val="1"/>
      <w:numFmt w:val="decimal"/>
      <w:lvlText w:val="%1."/>
      <w:lvlJc w:val="left"/>
      <w:pPr>
        <w:ind w:left="720" w:hanging="360"/>
      </w:pPr>
      <w:rPr>
        <w:rFonts w:eastAsia="Times New Roman"/>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64" w15:restartNumberingAfterBreak="0">
    <w:nsid w:val="7DD22607"/>
    <w:multiLevelType w:val="hybridMultilevel"/>
    <w:tmpl w:val="0B5AEE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5" w15:restartNumberingAfterBreak="0">
    <w:nsid w:val="7DEE7190"/>
    <w:multiLevelType w:val="multilevel"/>
    <w:tmpl w:val="DF7E95D8"/>
    <w:lvl w:ilvl="0">
      <w:start w:val="1"/>
      <w:numFmt w:val="decimal"/>
      <w:lvlText w:val="%1."/>
      <w:lvlJc w:val="left"/>
      <w:pPr>
        <w:ind w:left="36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66" w15:restartNumberingAfterBreak="0">
    <w:nsid w:val="7FF9474E"/>
    <w:multiLevelType w:val="hybridMultilevel"/>
    <w:tmpl w:val="4036A24E"/>
    <w:lvl w:ilvl="0" w:tplc="0409000F">
      <w:start w:val="1"/>
      <w:numFmt w:val="decimal"/>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num w:numId="1">
    <w:abstractNumId w:val="18"/>
  </w:num>
  <w:num w:numId="2">
    <w:abstractNumId w:val="117"/>
  </w:num>
  <w:num w:numId="3">
    <w:abstractNumId w:val="154"/>
  </w:num>
  <w:num w:numId="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0"/>
  </w:num>
  <w:num w:numId="164">
    <w:abstractNumId w:val="90"/>
  </w:num>
  <w:num w:numId="165">
    <w:abstractNumId w:val="104"/>
  </w:num>
  <w:num w:numId="166">
    <w:abstractNumId w:val="0"/>
  </w:num>
  <w:num w:numId="167">
    <w:abstractNumId w:val="22"/>
  </w:num>
  <w:num w:numId="168">
    <w:abstractNumId w:val="61"/>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52"/>
    <w:rsid w:val="00000425"/>
    <w:rsid w:val="0000068D"/>
    <w:rsid w:val="0000092E"/>
    <w:rsid w:val="00000CE3"/>
    <w:rsid w:val="00001181"/>
    <w:rsid w:val="0000268B"/>
    <w:rsid w:val="0000298E"/>
    <w:rsid w:val="00002DE5"/>
    <w:rsid w:val="0000360E"/>
    <w:rsid w:val="00003636"/>
    <w:rsid w:val="00003AC3"/>
    <w:rsid w:val="00004430"/>
    <w:rsid w:val="00004B04"/>
    <w:rsid w:val="00004F8C"/>
    <w:rsid w:val="0000543F"/>
    <w:rsid w:val="000056D3"/>
    <w:rsid w:val="00005817"/>
    <w:rsid w:val="000062BD"/>
    <w:rsid w:val="0000679C"/>
    <w:rsid w:val="000073E7"/>
    <w:rsid w:val="00007936"/>
    <w:rsid w:val="00007CA3"/>
    <w:rsid w:val="00010222"/>
    <w:rsid w:val="000107CA"/>
    <w:rsid w:val="00010E33"/>
    <w:rsid w:val="00011447"/>
    <w:rsid w:val="0001178B"/>
    <w:rsid w:val="00011F3C"/>
    <w:rsid w:val="000123B7"/>
    <w:rsid w:val="00015223"/>
    <w:rsid w:val="0001531F"/>
    <w:rsid w:val="00015878"/>
    <w:rsid w:val="00015D29"/>
    <w:rsid w:val="00015EC5"/>
    <w:rsid w:val="00016174"/>
    <w:rsid w:val="0001675A"/>
    <w:rsid w:val="0001704B"/>
    <w:rsid w:val="00020384"/>
    <w:rsid w:val="00020ABC"/>
    <w:rsid w:val="00021314"/>
    <w:rsid w:val="00022BE7"/>
    <w:rsid w:val="000230E9"/>
    <w:rsid w:val="00025626"/>
    <w:rsid w:val="00025D6F"/>
    <w:rsid w:val="000261CB"/>
    <w:rsid w:val="00026AD2"/>
    <w:rsid w:val="00027831"/>
    <w:rsid w:val="00027A3F"/>
    <w:rsid w:val="00027AEC"/>
    <w:rsid w:val="00027B8F"/>
    <w:rsid w:val="00027B96"/>
    <w:rsid w:val="00030582"/>
    <w:rsid w:val="000306D2"/>
    <w:rsid w:val="00030904"/>
    <w:rsid w:val="00030A72"/>
    <w:rsid w:val="00030E07"/>
    <w:rsid w:val="00031BB1"/>
    <w:rsid w:val="000321AB"/>
    <w:rsid w:val="00032343"/>
    <w:rsid w:val="00032409"/>
    <w:rsid w:val="00032525"/>
    <w:rsid w:val="0003318F"/>
    <w:rsid w:val="00033D0B"/>
    <w:rsid w:val="00033E99"/>
    <w:rsid w:val="00034AD8"/>
    <w:rsid w:val="00034C27"/>
    <w:rsid w:val="000350B8"/>
    <w:rsid w:val="00035B49"/>
    <w:rsid w:val="0003659F"/>
    <w:rsid w:val="000369B2"/>
    <w:rsid w:val="00036BDF"/>
    <w:rsid w:val="00036DE7"/>
    <w:rsid w:val="0003795C"/>
    <w:rsid w:val="0004035B"/>
    <w:rsid w:val="00041738"/>
    <w:rsid w:val="000417EB"/>
    <w:rsid w:val="00041E69"/>
    <w:rsid w:val="0004222B"/>
    <w:rsid w:val="00042826"/>
    <w:rsid w:val="00042C95"/>
    <w:rsid w:val="000434AF"/>
    <w:rsid w:val="00043582"/>
    <w:rsid w:val="000436D7"/>
    <w:rsid w:val="000437C8"/>
    <w:rsid w:val="0004401B"/>
    <w:rsid w:val="000446B7"/>
    <w:rsid w:val="00044870"/>
    <w:rsid w:val="00045489"/>
    <w:rsid w:val="00045627"/>
    <w:rsid w:val="000457F8"/>
    <w:rsid w:val="000458EC"/>
    <w:rsid w:val="00045B6B"/>
    <w:rsid w:val="00046010"/>
    <w:rsid w:val="00046245"/>
    <w:rsid w:val="00046CB3"/>
    <w:rsid w:val="00046E20"/>
    <w:rsid w:val="00047232"/>
    <w:rsid w:val="00047569"/>
    <w:rsid w:val="00050262"/>
    <w:rsid w:val="0005051D"/>
    <w:rsid w:val="00050A74"/>
    <w:rsid w:val="00050AEC"/>
    <w:rsid w:val="00051495"/>
    <w:rsid w:val="000517FE"/>
    <w:rsid w:val="00051B15"/>
    <w:rsid w:val="00051C96"/>
    <w:rsid w:val="00051F28"/>
    <w:rsid w:val="00052924"/>
    <w:rsid w:val="00053362"/>
    <w:rsid w:val="00053D5A"/>
    <w:rsid w:val="00054860"/>
    <w:rsid w:val="00054B1A"/>
    <w:rsid w:val="00054B51"/>
    <w:rsid w:val="00054DA0"/>
    <w:rsid w:val="00054E2F"/>
    <w:rsid w:val="000555D5"/>
    <w:rsid w:val="000578B0"/>
    <w:rsid w:val="000579E8"/>
    <w:rsid w:val="00057A48"/>
    <w:rsid w:val="000601A3"/>
    <w:rsid w:val="00061926"/>
    <w:rsid w:val="00061DA4"/>
    <w:rsid w:val="00061E8E"/>
    <w:rsid w:val="00062A63"/>
    <w:rsid w:val="00063012"/>
    <w:rsid w:val="000637A9"/>
    <w:rsid w:val="00063A59"/>
    <w:rsid w:val="00064657"/>
    <w:rsid w:val="00064A2F"/>
    <w:rsid w:val="00064C10"/>
    <w:rsid w:val="00065103"/>
    <w:rsid w:val="00065359"/>
    <w:rsid w:val="00065380"/>
    <w:rsid w:val="0006569B"/>
    <w:rsid w:val="0006584C"/>
    <w:rsid w:val="000659D5"/>
    <w:rsid w:val="00066275"/>
    <w:rsid w:val="000662AC"/>
    <w:rsid w:val="000662EF"/>
    <w:rsid w:val="00066572"/>
    <w:rsid w:val="00066C23"/>
    <w:rsid w:val="00066EE3"/>
    <w:rsid w:val="000678DC"/>
    <w:rsid w:val="00071413"/>
    <w:rsid w:val="00071715"/>
    <w:rsid w:val="000719FA"/>
    <w:rsid w:val="00072BF6"/>
    <w:rsid w:val="00072E16"/>
    <w:rsid w:val="00072F27"/>
    <w:rsid w:val="000732D7"/>
    <w:rsid w:val="00073816"/>
    <w:rsid w:val="00073B30"/>
    <w:rsid w:val="00074223"/>
    <w:rsid w:val="000745A3"/>
    <w:rsid w:val="00074610"/>
    <w:rsid w:val="000748EC"/>
    <w:rsid w:val="00074C46"/>
    <w:rsid w:val="00075A2F"/>
    <w:rsid w:val="00075E1B"/>
    <w:rsid w:val="00076102"/>
    <w:rsid w:val="000772BD"/>
    <w:rsid w:val="0007765B"/>
    <w:rsid w:val="00077BEA"/>
    <w:rsid w:val="00082378"/>
    <w:rsid w:val="000823DF"/>
    <w:rsid w:val="0008371D"/>
    <w:rsid w:val="000843BF"/>
    <w:rsid w:val="000845D8"/>
    <w:rsid w:val="00084880"/>
    <w:rsid w:val="00084A10"/>
    <w:rsid w:val="000856E0"/>
    <w:rsid w:val="00085971"/>
    <w:rsid w:val="00085A55"/>
    <w:rsid w:val="00085F9E"/>
    <w:rsid w:val="00086313"/>
    <w:rsid w:val="00087CE8"/>
    <w:rsid w:val="00087DBF"/>
    <w:rsid w:val="00090284"/>
    <w:rsid w:val="000908A7"/>
    <w:rsid w:val="0009135D"/>
    <w:rsid w:val="00091739"/>
    <w:rsid w:val="00091923"/>
    <w:rsid w:val="000919BC"/>
    <w:rsid w:val="00093A03"/>
    <w:rsid w:val="00094059"/>
    <w:rsid w:val="000946A6"/>
    <w:rsid w:val="00095227"/>
    <w:rsid w:val="00095281"/>
    <w:rsid w:val="0009588D"/>
    <w:rsid w:val="00095960"/>
    <w:rsid w:val="00096661"/>
    <w:rsid w:val="000974AE"/>
    <w:rsid w:val="00097B8A"/>
    <w:rsid w:val="000A0456"/>
    <w:rsid w:val="000A099D"/>
    <w:rsid w:val="000A124C"/>
    <w:rsid w:val="000A162C"/>
    <w:rsid w:val="000A1638"/>
    <w:rsid w:val="000A1968"/>
    <w:rsid w:val="000A1AA5"/>
    <w:rsid w:val="000A2AB9"/>
    <w:rsid w:val="000A3EC1"/>
    <w:rsid w:val="000A405C"/>
    <w:rsid w:val="000A41DC"/>
    <w:rsid w:val="000A468A"/>
    <w:rsid w:val="000A4891"/>
    <w:rsid w:val="000A4945"/>
    <w:rsid w:val="000A4ADD"/>
    <w:rsid w:val="000A525E"/>
    <w:rsid w:val="000A5B82"/>
    <w:rsid w:val="000A5BE1"/>
    <w:rsid w:val="000A60F9"/>
    <w:rsid w:val="000A6B83"/>
    <w:rsid w:val="000A7088"/>
    <w:rsid w:val="000A7EDA"/>
    <w:rsid w:val="000B0934"/>
    <w:rsid w:val="000B1F50"/>
    <w:rsid w:val="000B31DE"/>
    <w:rsid w:val="000B3318"/>
    <w:rsid w:val="000B4069"/>
    <w:rsid w:val="000B49A6"/>
    <w:rsid w:val="000B4A48"/>
    <w:rsid w:val="000B5100"/>
    <w:rsid w:val="000B5844"/>
    <w:rsid w:val="000B5AB9"/>
    <w:rsid w:val="000B5E85"/>
    <w:rsid w:val="000B619E"/>
    <w:rsid w:val="000B62EF"/>
    <w:rsid w:val="000B6A09"/>
    <w:rsid w:val="000B7882"/>
    <w:rsid w:val="000B7891"/>
    <w:rsid w:val="000C08E7"/>
    <w:rsid w:val="000C0A26"/>
    <w:rsid w:val="000C104E"/>
    <w:rsid w:val="000C1663"/>
    <w:rsid w:val="000C1815"/>
    <w:rsid w:val="000C199F"/>
    <w:rsid w:val="000C2AA6"/>
    <w:rsid w:val="000C31F4"/>
    <w:rsid w:val="000C3CD7"/>
    <w:rsid w:val="000C4F73"/>
    <w:rsid w:val="000C502E"/>
    <w:rsid w:val="000C6187"/>
    <w:rsid w:val="000C6E13"/>
    <w:rsid w:val="000C74B1"/>
    <w:rsid w:val="000C7BAA"/>
    <w:rsid w:val="000D032B"/>
    <w:rsid w:val="000D067F"/>
    <w:rsid w:val="000D0B46"/>
    <w:rsid w:val="000D100D"/>
    <w:rsid w:val="000D17AF"/>
    <w:rsid w:val="000D1F7A"/>
    <w:rsid w:val="000D200B"/>
    <w:rsid w:val="000D24EE"/>
    <w:rsid w:val="000D2D05"/>
    <w:rsid w:val="000D2E85"/>
    <w:rsid w:val="000D3032"/>
    <w:rsid w:val="000D30C8"/>
    <w:rsid w:val="000D32D7"/>
    <w:rsid w:val="000D3ED8"/>
    <w:rsid w:val="000D53A1"/>
    <w:rsid w:val="000D55B8"/>
    <w:rsid w:val="000D5760"/>
    <w:rsid w:val="000D605B"/>
    <w:rsid w:val="000D62BF"/>
    <w:rsid w:val="000D6990"/>
    <w:rsid w:val="000D6B9A"/>
    <w:rsid w:val="000D7043"/>
    <w:rsid w:val="000E06F7"/>
    <w:rsid w:val="000E0A62"/>
    <w:rsid w:val="000E10B1"/>
    <w:rsid w:val="000E131F"/>
    <w:rsid w:val="000E2118"/>
    <w:rsid w:val="000E25DD"/>
    <w:rsid w:val="000E2603"/>
    <w:rsid w:val="000E281F"/>
    <w:rsid w:val="000E3151"/>
    <w:rsid w:val="000E34D4"/>
    <w:rsid w:val="000E36EE"/>
    <w:rsid w:val="000E37F0"/>
    <w:rsid w:val="000E39A2"/>
    <w:rsid w:val="000E4913"/>
    <w:rsid w:val="000E5B22"/>
    <w:rsid w:val="000E64F3"/>
    <w:rsid w:val="000E68C6"/>
    <w:rsid w:val="000E6F17"/>
    <w:rsid w:val="000F0264"/>
    <w:rsid w:val="000F0E5D"/>
    <w:rsid w:val="000F1754"/>
    <w:rsid w:val="000F260A"/>
    <w:rsid w:val="000F36E5"/>
    <w:rsid w:val="000F37F5"/>
    <w:rsid w:val="000F383A"/>
    <w:rsid w:val="000F3CBF"/>
    <w:rsid w:val="000F527E"/>
    <w:rsid w:val="000F5B46"/>
    <w:rsid w:val="000F638A"/>
    <w:rsid w:val="000F6A8E"/>
    <w:rsid w:val="000F6D4D"/>
    <w:rsid w:val="000F6EF5"/>
    <w:rsid w:val="000F6F82"/>
    <w:rsid w:val="000F73AA"/>
    <w:rsid w:val="000F7716"/>
    <w:rsid w:val="000F7987"/>
    <w:rsid w:val="000F7AF4"/>
    <w:rsid w:val="000F7BA9"/>
    <w:rsid w:val="001006B1"/>
    <w:rsid w:val="00100CB8"/>
    <w:rsid w:val="001014CC"/>
    <w:rsid w:val="00101513"/>
    <w:rsid w:val="00101B8E"/>
    <w:rsid w:val="001020BF"/>
    <w:rsid w:val="0010282C"/>
    <w:rsid w:val="00102F7B"/>
    <w:rsid w:val="00103C1D"/>
    <w:rsid w:val="00103C73"/>
    <w:rsid w:val="0010496B"/>
    <w:rsid w:val="00105FF3"/>
    <w:rsid w:val="00106477"/>
    <w:rsid w:val="001064C1"/>
    <w:rsid w:val="00106D66"/>
    <w:rsid w:val="001076C9"/>
    <w:rsid w:val="00107A5B"/>
    <w:rsid w:val="00107FE3"/>
    <w:rsid w:val="00110282"/>
    <w:rsid w:val="001117B9"/>
    <w:rsid w:val="00111CE8"/>
    <w:rsid w:val="00111CE9"/>
    <w:rsid w:val="001126A6"/>
    <w:rsid w:val="00112AD0"/>
    <w:rsid w:val="00112B28"/>
    <w:rsid w:val="00113178"/>
    <w:rsid w:val="00113385"/>
    <w:rsid w:val="001135B6"/>
    <w:rsid w:val="00113E59"/>
    <w:rsid w:val="00114B3A"/>
    <w:rsid w:val="00115581"/>
    <w:rsid w:val="00115E4A"/>
    <w:rsid w:val="00116014"/>
    <w:rsid w:val="001164EA"/>
    <w:rsid w:val="001166A0"/>
    <w:rsid w:val="00116889"/>
    <w:rsid w:val="00116A5F"/>
    <w:rsid w:val="00117034"/>
    <w:rsid w:val="0012157E"/>
    <w:rsid w:val="00121B48"/>
    <w:rsid w:val="00121BB9"/>
    <w:rsid w:val="001227FE"/>
    <w:rsid w:val="00123B93"/>
    <w:rsid w:val="00123EB5"/>
    <w:rsid w:val="0012478D"/>
    <w:rsid w:val="001255FC"/>
    <w:rsid w:val="001257AB"/>
    <w:rsid w:val="001257B1"/>
    <w:rsid w:val="00125A96"/>
    <w:rsid w:val="00125BE5"/>
    <w:rsid w:val="00125E09"/>
    <w:rsid w:val="00125E75"/>
    <w:rsid w:val="00126190"/>
    <w:rsid w:val="001261FA"/>
    <w:rsid w:val="001269A6"/>
    <w:rsid w:val="00126A42"/>
    <w:rsid w:val="00127328"/>
    <w:rsid w:val="00127B3B"/>
    <w:rsid w:val="00131084"/>
    <w:rsid w:val="001314AA"/>
    <w:rsid w:val="001316D0"/>
    <w:rsid w:val="00131A36"/>
    <w:rsid w:val="00131E41"/>
    <w:rsid w:val="001320C4"/>
    <w:rsid w:val="001326B8"/>
    <w:rsid w:val="00132B0A"/>
    <w:rsid w:val="00132ECD"/>
    <w:rsid w:val="00132FEA"/>
    <w:rsid w:val="001332C2"/>
    <w:rsid w:val="001334EF"/>
    <w:rsid w:val="00133CE0"/>
    <w:rsid w:val="00133E6C"/>
    <w:rsid w:val="00134C98"/>
    <w:rsid w:val="00135680"/>
    <w:rsid w:val="00135D57"/>
    <w:rsid w:val="00135E91"/>
    <w:rsid w:val="00135EA4"/>
    <w:rsid w:val="001363A6"/>
    <w:rsid w:val="001368C5"/>
    <w:rsid w:val="00136F41"/>
    <w:rsid w:val="001378E0"/>
    <w:rsid w:val="001378F2"/>
    <w:rsid w:val="00137A76"/>
    <w:rsid w:val="00137E31"/>
    <w:rsid w:val="001407B0"/>
    <w:rsid w:val="00140F26"/>
    <w:rsid w:val="001411A8"/>
    <w:rsid w:val="00141FE9"/>
    <w:rsid w:val="00142007"/>
    <w:rsid w:val="001436BB"/>
    <w:rsid w:val="00143C15"/>
    <w:rsid w:val="00143C6B"/>
    <w:rsid w:val="00144A7A"/>
    <w:rsid w:val="00144DC1"/>
    <w:rsid w:val="001454B6"/>
    <w:rsid w:val="00146E3A"/>
    <w:rsid w:val="001470A2"/>
    <w:rsid w:val="001473F1"/>
    <w:rsid w:val="00150BB3"/>
    <w:rsid w:val="001514F7"/>
    <w:rsid w:val="00152020"/>
    <w:rsid w:val="001525EF"/>
    <w:rsid w:val="001528CD"/>
    <w:rsid w:val="00152934"/>
    <w:rsid w:val="001529F1"/>
    <w:rsid w:val="001540BC"/>
    <w:rsid w:val="001541F9"/>
    <w:rsid w:val="001543DF"/>
    <w:rsid w:val="00154680"/>
    <w:rsid w:val="001548B0"/>
    <w:rsid w:val="00154BD6"/>
    <w:rsid w:val="00154FD9"/>
    <w:rsid w:val="001553FB"/>
    <w:rsid w:val="0015548F"/>
    <w:rsid w:val="00155F2C"/>
    <w:rsid w:val="0015635B"/>
    <w:rsid w:val="001567A6"/>
    <w:rsid w:val="001626E8"/>
    <w:rsid w:val="00163963"/>
    <w:rsid w:val="0016398C"/>
    <w:rsid w:val="0016491C"/>
    <w:rsid w:val="00164F23"/>
    <w:rsid w:val="00164FA3"/>
    <w:rsid w:val="00165560"/>
    <w:rsid w:val="00165918"/>
    <w:rsid w:val="00165EC7"/>
    <w:rsid w:val="00166386"/>
    <w:rsid w:val="001665DF"/>
    <w:rsid w:val="00167010"/>
    <w:rsid w:val="00167669"/>
    <w:rsid w:val="00171274"/>
    <w:rsid w:val="00171672"/>
    <w:rsid w:val="00171970"/>
    <w:rsid w:val="00171C76"/>
    <w:rsid w:val="00171D06"/>
    <w:rsid w:val="00172C58"/>
    <w:rsid w:val="001731E4"/>
    <w:rsid w:val="001748D0"/>
    <w:rsid w:val="00174E4E"/>
    <w:rsid w:val="00175193"/>
    <w:rsid w:val="0017584C"/>
    <w:rsid w:val="0017652B"/>
    <w:rsid w:val="00177097"/>
    <w:rsid w:val="0017782C"/>
    <w:rsid w:val="001778D4"/>
    <w:rsid w:val="00177FC0"/>
    <w:rsid w:val="001812AE"/>
    <w:rsid w:val="0018190E"/>
    <w:rsid w:val="001820E1"/>
    <w:rsid w:val="00182D83"/>
    <w:rsid w:val="00183136"/>
    <w:rsid w:val="0018391C"/>
    <w:rsid w:val="00183DDD"/>
    <w:rsid w:val="00185AC8"/>
    <w:rsid w:val="0018745F"/>
    <w:rsid w:val="00190DD7"/>
    <w:rsid w:val="001910AB"/>
    <w:rsid w:val="00192378"/>
    <w:rsid w:val="00192E00"/>
    <w:rsid w:val="0019320E"/>
    <w:rsid w:val="0019385E"/>
    <w:rsid w:val="0019389F"/>
    <w:rsid w:val="00193E0E"/>
    <w:rsid w:val="00194127"/>
    <w:rsid w:val="0019414D"/>
    <w:rsid w:val="00194684"/>
    <w:rsid w:val="00194C90"/>
    <w:rsid w:val="0019545A"/>
    <w:rsid w:val="00195891"/>
    <w:rsid w:val="00196262"/>
    <w:rsid w:val="001967A2"/>
    <w:rsid w:val="00196A44"/>
    <w:rsid w:val="00196D41"/>
    <w:rsid w:val="001973C7"/>
    <w:rsid w:val="001A0860"/>
    <w:rsid w:val="001A1493"/>
    <w:rsid w:val="001A18F0"/>
    <w:rsid w:val="001A1B72"/>
    <w:rsid w:val="001A1CB3"/>
    <w:rsid w:val="001A2507"/>
    <w:rsid w:val="001A25C4"/>
    <w:rsid w:val="001A29D8"/>
    <w:rsid w:val="001A300D"/>
    <w:rsid w:val="001A3848"/>
    <w:rsid w:val="001A3B28"/>
    <w:rsid w:val="001A3B7B"/>
    <w:rsid w:val="001A45C5"/>
    <w:rsid w:val="001A4614"/>
    <w:rsid w:val="001A462D"/>
    <w:rsid w:val="001A5411"/>
    <w:rsid w:val="001A5F22"/>
    <w:rsid w:val="001A643B"/>
    <w:rsid w:val="001A6C7E"/>
    <w:rsid w:val="001A70B1"/>
    <w:rsid w:val="001A74C9"/>
    <w:rsid w:val="001A756F"/>
    <w:rsid w:val="001A7C0A"/>
    <w:rsid w:val="001B0BCA"/>
    <w:rsid w:val="001B1110"/>
    <w:rsid w:val="001B26CB"/>
    <w:rsid w:val="001B2954"/>
    <w:rsid w:val="001B2E57"/>
    <w:rsid w:val="001B35CA"/>
    <w:rsid w:val="001B39E1"/>
    <w:rsid w:val="001B3C8A"/>
    <w:rsid w:val="001B5018"/>
    <w:rsid w:val="001B5EDD"/>
    <w:rsid w:val="001B664D"/>
    <w:rsid w:val="001B69D6"/>
    <w:rsid w:val="001B72C4"/>
    <w:rsid w:val="001B79C2"/>
    <w:rsid w:val="001B7FBE"/>
    <w:rsid w:val="001C04A5"/>
    <w:rsid w:val="001C0D5C"/>
    <w:rsid w:val="001C0E74"/>
    <w:rsid w:val="001C11EF"/>
    <w:rsid w:val="001C136F"/>
    <w:rsid w:val="001C1BCB"/>
    <w:rsid w:val="001C1E46"/>
    <w:rsid w:val="001C21A0"/>
    <w:rsid w:val="001C2AA3"/>
    <w:rsid w:val="001C3A1A"/>
    <w:rsid w:val="001C48BB"/>
    <w:rsid w:val="001C4A08"/>
    <w:rsid w:val="001C4D7D"/>
    <w:rsid w:val="001C53FC"/>
    <w:rsid w:val="001C5A76"/>
    <w:rsid w:val="001C5DDD"/>
    <w:rsid w:val="001C61ED"/>
    <w:rsid w:val="001C6562"/>
    <w:rsid w:val="001C6EE2"/>
    <w:rsid w:val="001C746D"/>
    <w:rsid w:val="001C77DF"/>
    <w:rsid w:val="001C780F"/>
    <w:rsid w:val="001D06CB"/>
    <w:rsid w:val="001D0CB4"/>
    <w:rsid w:val="001D0CE9"/>
    <w:rsid w:val="001D0F92"/>
    <w:rsid w:val="001D1292"/>
    <w:rsid w:val="001D1719"/>
    <w:rsid w:val="001D1D8A"/>
    <w:rsid w:val="001D33E3"/>
    <w:rsid w:val="001D3F87"/>
    <w:rsid w:val="001D43BD"/>
    <w:rsid w:val="001D61F4"/>
    <w:rsid w:val="001D63A4"/>
    <w:rsid w:val="001D63EA"/>
    <w:rsid w:val="001D6B94"/>
    <w:rsid w:val="001D76F7"/>
    <w:rsid w:val="001D7E97"/>
    <w:rsid w:val="001E0405"/>
    <w:rsid w:val="001E06BC"/>
    <w:rsid w:val="001E15DC"/>
    <w:rsid w:val="001E1E68"/>
    <w:rsid w:val="001E20A1"/>
    <w:rsid w:val="001E24C5"/>
    <w:rsid w:val="001E297D"/>
    <w:rsid w:val="001E2EE8"/>
    <w:rsid w:val="001E3883"/>
    <w:rsid w:val="001E391D"/>
    <w:rsid w:val="001E4D45"/>
    <w:rsid w:val="001E55EB"/>
    <w:rsid w:val="001E580F"/>
    <w:rsid w:val="001E65FD"/>
    <w:rsid w:val="001E6905"/>
    <w:rsid w:val="001F02C0"/>
    <w:rsid w:val="001F126C"/>
    <w:rsid w:val="001F1EE5"/>
    <w:rsid w:val="001F2585"/>
    <w:rsid w:val="001F2C67"/>
    <w:rsid w:val="001F305F"/>
    <w:rsid w:val="001F358C"/>
    <w:rsid w:val="001F3A1A"/>
    <w:rsid w:val="001F437D"/>
    <w:rsid w:val="001F4405"/>
    <w:rsid w:val="001F4A6A"/>
    <w:rsid w:val="001F4CA2"/>
    <w:rsid w:val="001F4F94"/>
    <w:rsid w:val="001F50D1"/>
    <w:rsid w:val="001F5F5D"/>
    <w:rsid w:val="001F5F99"/>
    <w:rsid w:val="001F5FDC"/>
    <w:rsid w:val="001F6E82"/>
    <w:rsid w:val="001F7027"/>
    <w:rsid w:val="001F7030"/>
    <w:rsid w:val="001F748D"/>
    <w:rsid w:val="001F764C"/>
    <w:rsid w:val="001F78C4"/>
    <w:rsid w:val="001F7C09"/>
    <w:rsid w:val="001F7ECB"/>
    <w:rsid w:val="0020139B"/>
    <w:rsid w:val="00201817"/>
    <w:rsid w:val="00201A87"/>
    <w:rsid w:val="00202045"/>
    <w:rsid w:val="002025E3"/>
    <w:rsid w:val="00202868"/>
    <w:rsid w:val="00202A7D"/>
    <w:rsid w:val="00202F84"/>
    <w:rsid w:val="00203464"/>
    <w:rsid w:val="00203842"/>
    <w:rsid w:val="002038D7"/>
    <w:rsid w:val="00203F08"/>
    <w:rsid w:val="00203F3A"/>
    <w:rsid w:val="00204174"/>
    <w:rsid w:val="0020436C"/>
    <w:rsid w:val="002046D6"/>
    <w:rsid w:val="00204998"/>
    <w:rsid w:val="0020527E"/>
    <w:rsid w:val="00205D35"/>
    <w:rsid w:val="00206D3F"/>
    <w:rsid w:val="00206D5E"/>
    <w:rsid w:val="00206DB7"/>
    <w:rsid w:val="00207501"/>
    <w:rsid w:val="00207B82"/>
    <w:rsid w:val="002100ED"/>
    <w:rsid w:val="00210733"/>
    <w:rsid w:val="00210737"/>
    <w:rsid w:val="00210D0F"/>
    <w:rsid w:val="0021125C"/>
    <w:rsid w:val="00211720"/>
    <w:rsid w:val="00211838"/>
    <w:rsid w:val="00213B0E"/>
    <w:rsid w:val="00214324"/>
    <w:rsid w:val="00214790"/>
    <w:rsid w:val="00214D3E"/>
    <w:rsid w:val="0021522F"/>
    <w:rsid w:val="00215599"/>
    <w:rsid w:val="00215CC8"/>
    <w:rsid w:val="00217B07"/>
    <w:rsid w:val="00217B92"/>
    <w:rsid w:val="00217DBA"/>
    <w:rsid w:val="00220701"/>
    <w:rsid w:val="00220A8A"/>
    <w:rsid w:val="00221193"/>
    <w:rsid w:val="002212ED"/>
    <w:rsid w:val="00221ACF"/>
    <w:rsid w:val="00221B99"/>
    <w:rsid w:val="00222243"/>
    <w:rsid w:val="002226C1"/>
    <w:rsid w:val="002229D5"/>
    <w:rsid w:val="002229F7"/>
    <w:rsid w:val="00222A55"/>
    <w:rsid w:val="00223719"/>
    <w:rsid w:val="00223847"/>
    <w:rsid w:val="00223B28"/>
    <w:rsid w:val="0022534F"/>
    <w:rsid w:val="00226765"/>
    <w:rsid w:val="00226986"/>
    <w:rsid w:val="00226CF9"/>
    <w:rsid w:val="0022746D"/>
    <w:rsid w:val="002276C4"/>
    <w:rsid w:val="00227863"/>
    <w:rsid w:val="00232520"/>
    <w:rsid w:val="00233517"/>
    <w:rsid w:val="00233693"/>
    <w:rsid w:val="00233D26"/>
    <w:rsid w:val="00233E9C"/>
    <w:rsid w:val="00234E7E"/>
    <w:rsid w:val="00235463"/>
    <w:rsid w:val="002360AB"/>
    <w:rsid w:val="00236F6A"/>
    <w:rsid w:val="00237984"/>
    <w:rsid w:val="00237C4F"/>
    <w:rsid w:val="00237F59"/>
    <w:rsid w:val="00240B0D"/>
    <w:rsid w:val="002414B8"/>
    <w:rsid w:val="0024157D"/>
    <w:rsid w:val="00241846"/>
    <w:rsid w:val="0024213C"/>
    <w:rsid w:val="0024231A"/>
    <w:rsid w:val="00242F78"/>
    <w:rsid w:val="0024383B"/>
    <w:rsid w:val="00243C91"/>
    <w:rsid w:val="002443B6"/>
    <w:rsid w:val="00245500"/>
    <w:rsid w:val="00245E79"/>
    <w:rsid w:val="00245FF1"/>
    <w:rsid w:val="00247EF8"/>
    <w:rsid w:val="00250649"/>
    <w:rsid w:val="002506D3"/>
    <w:rsid w:val="00251600"/>
    <w:rsid w:val="00251922"/>
    <w:rsid w:val="002521F7"/>
    <w:rsid w:val="00252647"/>
    <w:rsid w:val="002527F8"/>
    <w:rsid w:val="00252A1C"/>
    <w:rsid w:val="00252C32"/>
    <w:rsid w:val="00253119"/>
    <w:rsid w:val="002539BE"/>
    <w:rsid w:val="00253D1A"/>
    <w:rsid w:val="00254562"/>
    <w:rsid w:val="00254BDE"/>
    <w:rsid w:val="00254CA3"/>
    <w:rsid w:val="00254FA5"/>
    <w:rsid w:val="00255458"/>
    <w:rsid w:val="0025635E"/>
    <w:rsid w:val="00256646"/>
    <w:rsid w:val="00257E25"/>
    <w:rsid w:val="0026003A"/>
    <w:rsid w:val="002605DF"/>
    <w:rsid w:val="00260961"/>
    <w:rsid w:val="00260AD3"/>
    <w:rsid w:val="00260E31"/>
    <w:rsid w:val="00260F46"/>
    <w:rsid w:val="00262729"/>
    <w:rsid w:val="00262983"/>
    <w:rsid w:val="00262D06"/>
    <w:rsid w:val="00263CE3"/>
    <w:rsid w:val="00263E8D"/>
    <w:rsid w:val="00264034"/>
    <w:rsid w:val="0026466B"/>
    <w:rsid w:val="00264EEE"/>
    <w:rsid w:val="002657E4"/>
    <w:rsid w:val="00266630"/>
    <w:rsid w:val="00266800"/>
    <w:rsid w:val="00266FED"/>
    <w:rsid w:val="00267067"/>
    <w:rsid w:val="0026761B"/>
    <w:rsid w:val="00267B2E"/>
    <w:rsid w:val="00270F79"/>
    <w:rsid w:val="00271C69"/>
    <w:rsid w:val="002725AE"/>
    <w:rsid w:val="00272FB3"/>
    <w:rsid w:val="00273036"/>
    <w:rsid w:val="00273636"/>
    <w:rsid w:val="00275742"/>
    <w:rsid w:val="0027584A"/>
    <w:rsid w:val="0027590B"/>
    <w:rsid w:val="00276789"/>
    <w:rsid w:val="00276DAC"/>
    <w:rsid w:val="0027745D"/>
    <w:rsid w:val="00277507"/>
    <w:rsid w:val="0027761E"/>
    <w:rsid w:val="0027796B"/>
    <w:rsid w:val="00277F0D"/>
    <w:rsid w:val="00277FB9"/>
    <w:rsid w:val="00280778"/>
    <w:rsid w:val="00281281"/>
    <w:rsid w:val="00281678"/>
    <w:rsid w:val="00282A36"/>
    <w:rsid w:val="00282BD4"/>
    <w:rsid w:val="00282DF0"/>
    <w:rsid w:val="002831BF"/>
    <w:rsid w:val="00283582"/>
    <w:rsid w:val="002840D9"/>
    <w:rsid w:val="002843F9"/>
    <w:rsid w:val="00284761"/>
    <w:rsid w:val="0028497A"/>
    <w:rsid w:val="00286679"/>
    <w:rsid w:val="00286AA9"/>
    <w:rsid w:val="00286C6C"/>
    <w:rsid w:val="00287805"/>
    <w:rsid w:val="00290F76"/>
    <w:rsid w:val="00290FFB"/>
    <w:rsid w:val="002911BE"/>
    <w:rsid w:val="002914F1"/>
    <w:rsid w:val="00291652"/>
    <w:rsid w:val="00292552"/>
    <w:rsid w:val="00293201"/>
    <w:rsid w:val="002941BD"/>
    <w:rsid w:val="0029424A"/>
    <w:rsid w:val="002943A6"/>
    <w:rsid w:val="00295367"/>
    <w:rsid w:val="002957E7"/>
    <w:rsid w:val="00295E46"/>
    <w:rsid w:val="00296369"/>
    <w:rsid w:val="002964C1"/>
    <w:rsid w:val="00297125"/>
    <w:rsid w:val="002A0032"/>
    <w:rsid w:val="002A136A"/>
    <w:rsid w:val="002A13A3"/>
    <w:rsid w:val="002A1586"/>
    <w:rsid w:val="002A15D2"/>
    <w:rsid w:val="002A167A"/>
    <w:rsid w:val="002A1946"/>
    <w:rsid w:val="002A1FF0"/>
    <w:rsid w:val="002A2040"/>
    <w:rsid w:val="002A2D86"/>
    <w:rsid w:val="002A3825"/>
    <w:rsid w:val="002A3975"/>
    <w:rsid w:val="002A3CED"/>
    <w:rsid w:val="002A4742"/>
    <w:rsid w:val="002A4BC8"/>
    <w:rsid w:val="002A5537"/>
    <w:rsid w:val="002A5A24"/>
    <w:rsid w:val="002A5F0C"/>
    <w:rsid w:val="002A63B4"/>
    <w:rsid w:val="002A790A"/>
    <w:rsid w:val="002A7DA4"/>
    <w:rsid w:val="002B05C6"/>
    <w:rsid w:val="002B0A6F"/>
    <w:rsid w:val="002B10DB"/>
    <w:rsid w:val="002B13A1"/>
    <w:rsid w:val="002B1CCA"/>
    <w:rsid w:val="002B1F52"/>
    <w:rsid w:val="002B1F59"/>
    <w:rsid w:val="002B2864"/>
    <w:rsid w:val="002B2F9C"/>
    <w:rsid w:val="002B3213"/>
    <w:rsid w:val="002B3E52"/>
    <w:rsid w:val="002B46B2"/>
    <w:rsid w:val="002B4750"/>
    <w:rsid w:val="002B5169"/>
    <w:rsid w:val="002B5724"/>
    <w:rsid w:val="002B598E"/>
    <w:rsid w:val="002B5AC0"/>
    <w:rsid w:val="002B63B9"/>
    <w:rsid w:val="002B654B"/>
    <w:rsid w:val="002B667E"/>
    <w:rsid w:val="002B68AF"/>
    <w:rsid w:val="002B7032"/>
    <w:rsid w:val="002B7432"/>
    <w:rsid w:val="002B78C3"/>
    <w:rsid w:val="002C002B"/>
    <w:rsid w:val="002C26C0"/>
    <w:rsid w:val="002C28DF"/>
    <w:rsid w:val="002C2F67"/>
    <w:rsid w:val="002C32EF"/>
    <w:rsid w:val="002C4683"/>
    <w:rsid w:val="002C4745"/>
    <w:rsid w:val="002C5B5A"/>
    <w:rsid w:val="002C605C"/>
    <w:rsid w:val="002C64B3"/>
    <w:rsid w:val="002C6BDF"/>
    <w:rsid w:val="002C6EBF"/>
    <w:rsid w:val="002C7EDC"/>
    <w:rsid w:val="002D09C4"/>
    <w:rsid w:val="002D147E"/>
    <w:rsid w:val="002D1956"/>
    <w:rsid w:val="002D1CD9"/>
    <w:rsid w:val="002D202B"/>
    <w:rsid w:val="002D21E3"/>
    <w:rsid w:val="002D2E2D"/>
    <w:rsid w:val="002D2FE5"/>
    <w:rsid w:val="002D32BF"/>
    <w:rsid w:val="002D35C3"/>
    <w:rsid w:val="002D3836"/>
    <w:rsid w:val="002D438B"/>
    <w:rsid w:val="002D4B88"/>
    <w:rsid w:val="002D5A36"/>
    <w:rsid w:val="002D6391"/>
    <w:rsid w:val="002D68DD"/>
    <w:rsid w:val="002D7462"/>
    <w:rsid w:val="002D761F"/>
    <w:rsid w:val="002D7CA1"/>
    <w:rsid w:val="002E1D01"/>
    <w:rsid w:val="002E213D"/>
    <w:rsid w:val="002E2271"/>
    <w:rsid w:val="002E2FA7"/>
    <w:rsid w:val="002E3093"/>
    <w:rsid w:val="002E31A5"/>
    <w:rsid w:val="002E36D8"/>
    <w:rsid w:val="002E3B2F"/>
    <w:rsid w:val="002E4920"/>
    <w:rsid w:val="002E5310"/>
    <w:rsid w:val="002E57A6"/>
    <w:rsid w:val="002E58D0"/>
    <w:rsid w:val="002E5E6D"/>
    <w:rsid w:val="002E6023"/>
    <w:rsid w:val="002E691F"/>
    <w:rsid w:val="002E6EDE"/>
    <w:rsid w:val="002F00D9"/>
    <w:rsid w:val="002F0101"/>
    <w:rsid w:val="002F0175"/>
    <w:rsid w:val="002F0D78"/>
    <w:rsid w:val="002F1577"/>
    <w:rsid w:val="002F15FE"/>
    <w:rsid w:val="002F1E16"/>
    <w:rsid w:val="002F1F73"/>
    <w:rsid w:val="002F31C4"/>
    <w:rsid w:val="002F3277"/>
    <w:rsid w:val="002F3EFC"/>
    <w:rsid w:val="002F4078"/>
    <w:rsid w:val="002F4674"/>
    <w:rsid w:val="002F467B"/>
    <w:rsid w:val="002F5E5E"/>
    <w:rsid w:val="002F5F08"/>
    <w:rsid w:val="002F6017"/>
    <w:rsid w:val="002F67F0"/>
    <w:rsid w:val="002F68F6"/>
    <w:rsid w:val="002F6E2B"/>
    <w:rsid w:val="002F778F"/>
    <w:rsid w:val="00301C8F"/>
    <w:rsid w:val="00301E98"/>
    <w:rsid w:val="003021F4"/>
    <w:rsid w:val="00302FAB"/>
    <w:rsid w:val="00303028"/>
    <w:rsid w:val="003036C0"/>
    <w:rsid w:val="00303D3A"/>
    <w:rsid w:val="00303F81"/>
    <w:rsid w:val="00304115"/>
    <w:rsid w:val="0030438E"/>
    <w:rsid w:val="00304E4A"/>
    <w:rsid w:val="003050DF"/>
    <w:rsid w:val="00305D8B"/>
    <w:rsid w:val="00305DCE"/>
    <w:rsid w:val="00305F3A"/>
    <w:rsid w:val="00307362"/>
    <w:rsid w:val="00307691"/>
    <w:rsid w:val="00307AAF"/>
    <w:rsid w:val="00307EBD"/>
    <w:rsid w:val="003106C1"/>
    <w:rsid w:val="00311516"/>
    <w:rsid w:val="003117E3"/>
    <w:rsid w:val="00311AD1"/>
    <w:rsid w:val="00311F9D"/>
    <w:rsid w:val="00312314"/>
    <w:rsid w:val="00312D21"/>
    <w:rsid w:val="00312E8B"/>
    <w:rsid w:val="003137A1"/>
    <w:rsid w:val="003137B2"/>
    <w:rsid w:val="003146CF"/>
    <w:rsid w:val="0031480C"/>
    <w:rsid w:val="00315354"/>
    <w:rsid w:val="00315462"/>
    <w:rsid w:val="00315586"/>
    <w:rsid w:val="00315AB8"/>
    <w:rsid w:val="00315DF9"/>
    <w:rsid w:val="0031606F"/>
    <w:rsid w:val="00316531"/>
    <w:rsid w:val="0031669D"/>
    <w:rsid w:val="003168D3"/>
    <w:rsid w:val="00317218"/>
    <w:rsid w:val="003172E5"/>
    <w:rsid w:val="003176B4"/>
    <w:rsid w:val="00317FBB"/>
    <w:rsid w:val="00320BF3"/>
    <w:rsid w:val="00321A6D"/>
    <w:rsid w:val="00322124"/>
    <w:rsid w:val="0032221E"/>
    <w:rsid w:val="00322BBE"/>
    <w:rsid w:val="003232AA"/>
    <w:rsid w:val="003236F2"/>
    <w:rsid w:val="00323705"/>
    <w:rsid w:val="00324722"/>
    <w:rsid w:val="00325F99"/>
    <w:rsid w:val="0032613F"/>
    <w:rsid w:val="00326695"/>
    <w:rsid w:val="00326CB3"/>
    <w:rsid w:val="00326CFD"/>
    <w:rsid w:val="00330982"/>
    <w:rsid w:val="0033139F"/>
    <w:rsid w:val="0033171F"/>
    <w:rsid w:val="0033194E"/>
    <w:rsid w:val="0033295C"/>
    <w:rsid w:val="00333523"/>
    <w:rsid w:val="003340AE"/>
    <w:rsid w:val="003343DC"/>
    <w:rsid w:val="00334749"/>
    <w:rsid w:val="00334D1C"/>
    <w:rsid w:val="00335A07"/>
    <w:rsid w:val="00336939"/>
    <w:rsid w:val="00337296"/>
    <w:rsid w:val="00337BEC"/>
    <w:rsid w:val="00337E42"/>
    <w:rsid w:val="00337FE5"/>
    <w:rsid w:val="00340038"/>
    <w:rsid w:val="003418CC"/>
    <w:rsid w:val="0034232C"/>
    <w:rsid w:val="003427D9"/>
    <w:rsid w:val="0034288E"/>
    <w:rsid w:val="00342A70"/>
    <w:rsid w:val="00342BCF"/>
    <w:rsid w:val="00343A3B"/>
    <w:rsid w:val="003445A1"/>
    <w:rsid w:val="00344BAC"/>
    <w:rsid w:val="00344E96"/>
    <w:rsid w:val="00344FDA"/>
    <w:rsid w:val="003463A7"/>
    <w:rsid w:val="003469DA"/>
    <w:rsid w:val="00347644"/>
    <w:rsid w:val="00347684"/>
    <w:rsid w:val="003477E4"/>
    <w:rsid w:val="00347B8D"/>
    <w:rsid w:val="00347FB2"/>
    <w:rsid w:val="00351ACF"/>
    <w:rsid w:val="003527E0"/>
    <w:rsid w:val="00353384"/>
    <w:rsid w:val="003535DD"/>
    <w:rsid w:val="00354760"/>
    <w:rsid w:val="00354A18"/>
    <w:rsid w:val="0035582F"/>
    <w:rsid w:val="00356AA4"/>
    <w:rsid w:val="00356B80"/>
    <w:rsid w:val="00356BB3"/>
    <w:rsid w:val="00357107"/>
    <w:rsid w:val="003572C7"/>
    <w:rsid w:val="0035741A"/>
    <w:rsid w:val="0035793C"/>
    <w:rsid w:val="00357F9B"/>
    <w:rsid w:val="00357FAF"/>
    <w:rsid w:val="00360DF9"/>
    <w:rsid w:val="00360E14"/>
    <w:rsid w:val="003611EF"/>
    <w:rsid w:val="00361385"/>
    <w:rsid w:val="00361B49"/>
    <w:rsid w:val="0036261D"/>
    <w:rsid w:val="00362726"/>
    <w:rsid w:val="00362BDC"/>
    <w:rsid w:val="00362EDC"/>
    <w:rsid w:val="00362FED"/>
    <w:rsid w:val="003632D0"/>
    <w:rsid w:val="003634C9"/>
    <w:rsid w:val="0036367C"/>
    <w:rsid w:val="00363DB1"/>
    <w:rsid w:val="00364DC0"/>
    <w:rsid w:val="0036519E"/>
    <w:rsid w:val="00365929"/>
    <w:rsid w:val="00366460"/>
    <w:rsid w:val="003675E2"/>
    <w:rsid w:val="003675E8"/>
    <w:rsid w:val="00367A23"/>
    <w:rsid w:val="003705AE"/>
    <w:rsid w:val="00370681"/>
    <w:rsid w:val="003714AC"/>
    <w:rsid w:val="0037154D"/>
    <w:rsid w:val="00371B04"/>
    <w:rsid w:val="00371BED"/>
    <w:rsid w:val="00371C4A"/>
    <w:rsid w:val="00371E20"/>
    <w:rsid w:val="00371FF4"/>
    <w:rsid w:val="003727A5"/>
    <w:rsid w:val="0037335E"/>
    <w:rsid w:val="00373490"/>
    <w:rsid w:val="003743D7"/>
    <w:rsid w:val="0037486C"/>
    <w:rsid w:val="003757C7"/>
    <w:rsid w:val="00375895"/>
    <w:rsid w:val="00375AE8"/>
    <w:rsid w:val="00376404"/>
    <w:rsid w:val="003769B1"/>
    <w:rsid w:val="00377B05"/>
    <w:rsid w:val="00377B3D"/>
    <w:rsid w:val="00377DE4"/>
    <w:rsid w:val="00380440"/>
    <w:rsid w:val="00380AEC"/>
    <w:rsid w:val="00381AAF"/>
    <w:rsid w:val="00381C45"/>
    <w:rsid w:val="003821A2"/>
    <w:rsid w:val="00382650"/>
    <w:rsid w:val="00383834"/>
    <w:rsid w:val="00383EE4"/>
    <w:rsid w:val="00384305"/>
    <w:rsid w:val="00384A52"/>
    <w:rsid w:val="00385615"/>
    <w:rsid w:val="003860E2"/>
    <w:rsid w:val="00386245"/>
    <w:rsid w:val="0038700C"/>
    <w:rsid w:val="00387044"/>
    <w:rsid w:val="003878D6"/>
    <w:rsid w:val="00387C54"/>
    <w:rsid w:val="00390452"/>
    <w:rsid w:val="0039045A"/>
    <w:rsid w:val="00390503"/>
    <w:rsid w:val="003907A8"/>
    <w:rsid w:val="003913EC"/>
    <w:rsid w:val="00391D6F"/>
    <w:rsid w:val="00391F42"/>
    <w:rsid w:val="00392283"/>
    <w:rsid w:val="00394121"/>
    <w:rsid w:val="003944B4"/>
    <w:rsid w:val="00394681"/>
    <w:rsid w:val="0039512D"/>
    <w:rsid w:val="003951E9"/>
    <w:rsid w:val="00395834"/>
    <w:rsid w:val="003960C3"/>
    <w:rsid w:val="003967F1"/>
    <w:rsid w:val="00396D69"/>
    <w:rsid w:val="003971B3"/>
    <w:rsid w:val="0039760F"/>
    <w:rsid w:val="003A05EB"/>
    <w:rsid w:val="003A09AC"/>
    <w:rsid w:val="003A1934"/>
    <w:rsid w:val="003A1B58"/>
    <w:rsid w:val="003A1C8B"/>
    <w:rsid w:val="003A1D0E"/>
    <w:rsid w:val="003A1E82"/>
    <w:rsid w:val="003A2CE0"/>
    <w:rsid w:val="003A3C49"/>
    <w:rsid w:val="003A43F7"/>
    <w:rsid w:val="003A4C04"/>
    <w:rsid w:val="003A5177"/>
    <w:rsid w:val="003A545E"/>
    <w:rsid w:val="003A65E0"/>
    <w:rsid w:val="003A6F68"/>
    <w:rsid w:val="003A7F6A"/>
    <w:rsid w:val="003B0419"/>
    <w:rsid w:val="003B0A74"/>
    <w:rsid w:val="003B0AA3"/>
    <w:rsid w:val="003B15CF"/>
    <w:rsid w:val="003B1781"/>
    <w:rsid w:val="003B2095"/>
    <w:rsid w:val="003B4014"/>
    <w:rsid w:val="003B419C"/>
    <w:rsid w:val="003B430C"/>
    <w:rsid w:val="003B4361"/>
    <w:rsid w:val="003B46E0"/>
    <w:rsid w:val="003B4DEE"/>
    <w:rsid w:val="003B50AD"/>
    <w:rsid w:val="003B5A30"/>
    <w:rsid w:val="003B5BFA"/>
    <w:rsid w:val="003B5D58"/>
    <w:rsid w:val="003B64E0"/>
    <w:rsid w:val="003B7245"/>
    <w:rsid w:val="003B7482"/>
    <w:rsid w:val="003B75C3"/>
    <w:rsid w:val="003B7886"/>
    <w:rsid w:val="003B7941"/>
    <w:rsid w:val="003B7DE0"/>
    <w:rsid w:val="003B7EDE"/>
    <w:rsid w:val="003C059B"/>
    <w:rsid w:val="003C07DA"/>
    <w:rsid w:val="003C09C0"/>
    <w:rsid w:val="003C09D9"/>
    <w:rsid w:val="003C0C15"/>
    <w:rsid w:val="003C1B94"/>
    <w:rsid w:val="003C22DF"/>
    <w:rsid w:val="003C24F4"/>
    <w:rsid w:val="003C274B"/>
    <w:rsid w:val="003C2DFF"/>
    <w:rsid w:val="003C346B"/>
    <w:rsid w:val="003C34D1"/>
    <w:rsid w:val="003C3C0D"/>
    <w:rsid w:val="003C554C"/>
    <w:rsid w:val="003C5B51"/>
    <w:rsid w:val="003C645C"/>
    <w:rsid w:val="003C6647"/>
    <w:rsid w:val="003C69DD"/>
    <w:rsid w:val="003C6A82"/>
    <w:rsid w:val="003C6E5F"/>
    <w:rsid w:val="003C79AD"/>
    <w:rsid w:val="003D00E6"/>
    <w:rsid w:val="003D0C75"/>
    <w:rsid w:val="003D0F23"/>
    <w:rsid w:val="003D0F25"/>
    <w:rsid w:val="003D0FB7"/>
    <w:rsid w:val="003D1350"/>
    <w:rsid w:val="003D15F5"/>
    <w:rsid w:val="003D1875"/>
    <w:rsid w:val="003D233F"/>
    <w:rsid w:val="003D26BB"/>
    <w:rsid w:val="003D2FB4"/>
    <w:rsid w:val="003D407E"/>
    <w:rsid w:val="003D4542"/>
    <w:rsid w:val="003D5056"/>
    <w:rsid w:val="003D552F"/>
    <w:rsid w:val="003D5CFC"/>
    <w:rsid w:val="003D5EBA"/>
    <w:rsid w:val="003D68B9"/>
    <w:rsid w:val="003D6B8F"/>
    <w:rsid w:val="003D7D9B"/>
    <w:rsid w:val="003E043C"/>
    <w:rsid w:val="003E0A19"/>
    <w:rsid w:val="003E0A4A"/>
    <w:rsid w:val="003E0BBA"/>
    <w:rsid w:val="003E10BA"/>
    <w:rsid w:val="003E172C"/>
    <w:rsid w:val="003E172D"/>
    <w:rsid w:val="003E19F3"/>
    <w:rsid w:val="003E21C6"/>
    <w:rsid w:val="003E28D1"/>
    <w:rsid w:val="003E3056"/>
    <w:rsid w:val="003E35B3"/>
    <w:rsid w:val="003E3680"/>
    <w:rsid w:val="003E3C00"/>
    <w:rsid w:val="003E429F"/>
    <w:rsid w:val="003E4523"/>
    <w:rsid w:val="003E48AE"/>
    <w:rsid w:val="003E4B3D"/>
    <w:rsid w:val="003E5917"/>
    <w:rsid w:val="003E6BBB"/>
    <w:rsid w:val="003E719A"/>
    <w:rsid w:val="003E7DBA"/>
    <w:rsid w:val="003E7DBC"/>
    <w:rsid w:val="003F0331"/>
    <w:rsid w:val="003F0C4D"/>
    <w:rsid w:val="003F1EA7"/>
    <w:rsid w:val="003F26D4"/>
    <w:rsid w:val="003F2CC2"/>
    <w:rsid w:val="003F317B"/>
    <w:rsid w:val="003F3F34"/>
    <w:rsid w:val="003F4923"/>
    <w:rsid w:val="003F4E1B"/>
    <w:rsid w:val="003F4E1C"/>
    <w:rsid w:val="003F5A2D"/>
    <w:rsid w:val="003F64E3"/>
    <w:rsid w:val="003F65A2"/>
    <w:rsid w:val="003F6DCB"/>
    <w:rsid w:val="0040088B"/>
    <w:rsid w:val="00400B24"/>
    <w:rsid w:val="004010A2"/>
    <w:rsid w:val="00401127"/>
    <w:rsid w:val="00401675"/>
    <w:rsid w:val="00401BEF"/>
    <w:rsid w:val="00401DAD"/>
    <w:rsid w:val="00401E59"/>
    <w:rsid w:val="0040269C"/>
    <w:rsid w:val="004038C8"/>
    <w:rsid w:val="00403E72"/>
    <w:rsid w:val="00404495"/>
    <w:rsid w:val="00405061"/>
    <w:rsid w:val="0040580B"/>
    <w:rsid w:val="0040612A"/>
    <w:rsid w:val="00406547"/>
    <w:rsid w:val="00407202"/>
    <w:rsid w:val="00407ED6"/>
    <w:rsid w:val="00407F0F"/>
    <w:rsid w:val="00407F25"/>
    <w:rsid w:val="00410001"/>
    <w:rsid w:val="00410551"/>
    <w:rsid w:val="00410D31"/>
    <w:rsid w:val="00411B38"/>
    <w:rsid w:val="004125D5"/>
    <w:rsid w:val="004134BB"/>
    <w:rsid w:val="004139F6"/>
    <w:rsid w:val="00414451"/>
    <w:rsid w:val="0041475E"/>
    <w:rsid w:val="0041653B"/>
    <w:rsid w:val="0041694C"/>
    <w:rsid w:val="00416CC3"/>
    <w:rsid w:val="00417A42"/>
    <w:rsid w:val="00417CED"/>
    <w:rsid w:val="00417FC5"/>
    <w:rsid w:val="00420E60"/>
    <w:rsid w:val="00421024"/>
    <w:rsid w:val="00421860"/>
    <w:rsid w:val="00421A8A"/>
    <w:rsid w:val="00421DDD"/>
    <w:rsid w:val="004225A1"/>
    <w:rsid w:val="00422D36"/>
    <w:rsid w:val="00422DED"/>
    <w:rsid w:val="00422E4A"/>
    <w:rsid w:val="00422FC8"/>
    <w:rsid w:val="00423143"/>
    <w:rsid w:val="00423363"/>
    <w:rsid w:val="004239DE"/>
    <w:rsid w:val="00423A44"/>
    <w:rsid w:val="004247F9"/>
    <w:rsid w:val="00425018"/>
    <w:rsid w:val="00425C15"/>
    <w:rsid w:val="00425D62"/>
    <w:rsid w:val="00425EF1"/>
    <w:rsid w:val="0042618F"/>
    <w:rsid w:val="004267AD"/>
    <w:rsid w:val="00426936"/>
    <w:rsid w:val="00426C2F"/>
    <w:rsid w:val="00427192"/>
    <w:rsid w:val="00427404"/>
    <w:rsid w:val="00427EC3"/>
    <w:rsid w:val="004301AC"/>
    <w:rsid w:val="0043119A"/>
    <w:rsid w:val="00431BD5"/>
    <w:rsid w:val="00432BF0"/>
    <w:rsid w:val="004334C2"/>
    <w:rsid w:val="0043406E"/>
    <w:rsid w:val="00434326"/>
    <w:rsid w:val="004345EC"/>
    <w:rsid w:val="0043479A"/>
    <w:rsid w:val="00434A70"/>
    <w:rsid w:val="004368E5"/>
    <w:rsid w:val="004373C1"/>
    <w:rsid w:val="004378CF"/>
    <w:rsid w:val="00437A79"/>
    <w:rsid w:val="00437CB9"/>
    <w:rsid w:val="00437F35"/>
    <w:rsid w:val="004400CB"/>
    <w:rsid w:val="0044076E"/>
    <w:rsid w:val="004413A3"/>
    <w:rsid w:val="004426B9"/>
    <w:rsid w:val="004427FA"/>
    <w:rsid w:val="00442E0C"/>
    <w:rsid w:val="004434C6"/>
    <w:rsid w:val="004443E6"/>
    <w:rsid w:val="00444BEF"/>
    <w:rsid w:val="00445A45"/>
    <w:rsid w:val="00445AC1"/>
    <w:rsid w:val="00446352"/>
    <w:rsid w:val="004465C1"/>
    <w:rsid w:val="00446D17"/>
    <w:rsid w:val="00447175"/>
    <w:rsid w:val="004509A3"/>
    <w:rsid w:val="004509C2"/>
    <w:rsid w:val="00451055"/>
    <w:rsid w:val="004518C2"/>
    <w:rsid w:val="00451B4D"/>
    <w:rsid w:val="00451C55"/>
    <w:rsid w:val="00451FB4"/>
    <w:rsid w:val="00452188"/>
    <w:rsid w:val="004521E2"/>
    <w:rsid w:val="00452A70"/>
    <w:rsid w:val="004536EB"/>
    <w:rsid w:val="004554E2"/>
    <w:rsid w:val="00455C58"/>
    <w:rsid w:val="00455E56"/>
    <w:rsid w:val="00456175"/>
    <w:rsid w:val="0045674B"/>
    <w:rsid w:val="00456797"/>
    <w:rsid w:val="00457038"/>
    <w:rsid w:val="00457E6C"/>
    <w:rsid w:val="0046001C"/>
    <w:rsid w:val="004606A3"/>
    <w:rsid w:val="00460BCB"/>
    <w:rsid w:val="004615B6"/>
    <w:rsid w:val="0046198C"/>
    <w:rsid w:val="00461D78"/>
    <w:rsid w:val="00463336"/>
    <w:rsid w:val="00463B0D"/>
    <w:rsid w:val="00463CB0"/>
    <w:rsid w:val="0046484C"/>
    <w:rsid w:val="00465659"/>
    <w:rsid w:val="00465AE1"/>
    <w:rsid w:val="00465ED6"/>
    <w:rsid w:val="004665C9"/>
    <w:rsid w:val="00467532"/>
    <w:rsid w:val="004675FC"/>
    <w:rsid w:val="00467E2C"/>
    <w:rsid w:val="0047063A"/>
    <w:rsid w:val="0047137F"/>
    <w:rsid w:val="004713BF"/>
    <w:rsid w:val="004716C2"/>
    <w:rsid w:val="004722A8"/>
    <w:rsid w:val="004722D0"/>
    <w:rsid w:val="00472A95"/>
    <w:rsid w:val="00473BBD"/>
    <w:rsid w:val="0047443F"/>
    <w:rsid w:val="00474FD9"/>
    <w:rsid w:val="004753F3"/>
    <w:rsid w:val="00475D3F"/>
    <w:rsid w:val="00476642"/>
    <w:rsid w:val="004769ED"/>
    <w:rsid w:val="00476DD9"/>
    <w:rsid w:val="0047763B"/>
    <w:rsid w:val="004801A8"/>
    <w:rsid w:val="00481344"/>
    <w:rsid w:val="00481586"/>
    <w:rsid w:val="00481B58"/>
    <w:rsid w:val="00481BE5"/>
    <w:rsid w:val="00481D95"/>
    <w:rsid w:val="00481FE0"/>
    <w:rsid w:val="00482143"/>
    <w:rsid w:val="004823DA"/>
    <w:rsid w:val="00482921"/>
    <w:rsid w:val="00482C51"/>
    <w:rsid w:val="00482E05"/>
    <w:rsid w:val="00483CAB"/>
    <w:rsid w:val="004848C0"/>
    <w:rsid w:val="00484CC1"/>
    <w:rsid w:val="00485934"/>
    <w:rsid w:val="00485E4C"/>
    <w:rsid w:val="00485F11"/>
    <w:rsid w:val="004862AC"/>
    <w:rsid w:val="0048687C"/>
    <w:rsid w:val="004873A7"/>
    <w:rsid w:val="004876C6"/>
    <w:rsid w:val="00487C8B"/>
    <w:rsid w:val="00490A0B"/>
    <w:rsid w:val="00490AF3"/>
    <w:rsid w:val="00490EC6"/>
    <w:rsid w:val="00491089"/>
    <w:rsid w:val="00492099"/>
    <w:rsid w:val="00492632"/>
    <w:rsid w:val="00494C83"/>
    <w:rsid w:val="00494EB9"/>
    <w:rsid w:val="00494F0F"/>
    <w:rsid w:val="004963B0"/>
    <w:rsid w:val="00496B74"/>
    <w:rsid w:val="00496BD1"/>
    <w:rsid w:val="00496F3A"/>
    <w:rsid w:val="004973A2"/>
    <w:rsid w:val="004973A5"/>
    <w:rsid w:val="004978DD"/>
    <w:rsid w:val="004A00DA"/>
    <w:rsid w:val="004A0B59"/>
    <w:rsid w:val="004A100F"/>
    <w:rsid w:val="004A1B01"/>
    <w:rsid w:val="004A1B91"/>
    <w:rsid w:val="004A1DF6"/>
    <w:rsid w:val="004A26A7"/>
    <w:rsid w:val="004A304B"/>
    <w:rsid w:val="004A392F"/>
    <w:rsid w:val="004A4176"/>
    <w:rsid w:val="004A45F4"/>
    <w:rsid w:val="004A491F"/>
    <w:rsid w:val="004A4C95"/>
    <w:rsid w:val="004A55F7"/>
    <w:rsid w:val="004A57F3"/>
    <w:rsid w:val="004A5B73"/>
    <w:rsid w:val="004A5E22"/>
    <w:rsid w:val="004A6104"/>
    <w:rsid w:val="004A6387"/>
    <w:rsid w:val="004A6A7A"/>
    <w:rsid w:val="004B03B8"/>
    <w:rsid w:val="004B0B50"/>
    <w:rsid w:val="004B1210"/>
    <w:rsid w:val="004B202E"/>
    <w:rsid w:val="004B2BDF"/>
    <w:rsid w:val="004B360B"/>
    <w:rsid w:val="004B3E2D"/>
    <w:rsid w:val="004B405F"/>
    <w:rsid w:val="004B4274"/>
    <w:rsid w:val="004B5064"/>
    <w:rsid w:val="004B5CC8"/>
    <w:rsid w:val="004B5F6B"/>
    <w:rsid w:val="004B68AD"/>
    <w:rsid w:val="004B6D6C"/>
    <w:rsid w:val="004B7410"/>
    <w:rsid w:val="004B756A"/>
    <w:rsid w:val="004C01C7"/>
    <w:rsid w:val="004C115C"/>
    <w:rsid w:val="004C1878"/>
    <w:rsid w:val="004C3BF1"/>
    <w:rsid w:val="004C5048"/>
    <w:rsid w:val="004C5D80"/>
    <w:rsid w:val="004C6468"/>
    <w:rsid w:val="004C6544"/>
    <w:rsid w:val="004C6A2C"/>
    <w:rsid w:val="004C776A"/>
    <w:rsid w:val="004D0066"/>
    <w:rsid w:val="004D0191"/>
    <w:rsid w:val="004D0715"/>
    <w:rsid w:val="004D0C87"/>
    <w:rsid w:val="004D10EC"/>
    <w:rsid w:val="004D14BD"/>
    <w:rsid w:val="004D1838"/>
    <w:rsid w:val="004D1AA2"/>
    <w:rsid w:val="004D2439"/>
    <w:rsid w:val="004D27FE"/>
    <w:rsid w:val="004D39C5"/>
    <w:rsid w:val="004D3A3A"/>
    <w:rsid w:val="004D4AC7"/>
    <w:rsid w:val="004D4BED"/>
    <w:rsid w:val="004D57F5"/>
    <w:rsid w:val="004D7508"/>
    <w:rsid w:val="004E0004"/>
    <w:rsid w:val="004E0709"/>
    <w:rsid w:val="004E17F4"/>
    <w:rsid w:val="004E1E91"/>
    <w:rsid w:val="004E2A5A"/>
    <w:rsid w:val="004E2E40"/>
    <w:rsid w:val="004E38BE"/>
    <w:rsid w:val="004E40EF"/>
    <w:rsid w:val="004E42F7"/>
    <w:rsid w:val="004E478A"/>
    <w:rsid w:val="004E4DA5"/>
    <w:rsid w:val="004E5EBA"/>
    <w:rsid w:val="004E620B"/>
    <w:rsid w:val="004E7632"/>
    <w:rsid w:val="004E7F70"/>
    <w:rsid w:val="004F0ACD"/>
    <w:rsid w:val="004F1080"/>
    <w:rsid w:val="004F1C03"/>
    <w:rsid w:val="004F1DD6"/>
    <w:rsid w:val="004F33C5"/>
    <w:rsid w:val="004F4FB9"/>
    <w:rsid w:val="004F586E"/>
    <w:rsid w:val="004F5C53"/>
    <w:rsid w:val="004F60AF"/>
    <w:rsid w:val="004F61DF"/>
    <w:rsid w:val="004F66B0"/>
    <w:rsid w:val="004F6FC3"/>
    <w:rsid w:val="004F72CE"/>
    <w:rsid w:val="004F7424"/>
    <w:rsid w:val="004F7446"/>
    <w:rsid w:val="004F7D86"/>
    <w:rsid w:val="0050015B"/>
    <w:rsid w:val="00500317"/>
    <w:rsid w:val="00500AB1"/>
    <w:rsid w:val="00501771"/>
    <w:rsid w:val="00502D19"/>
    <w:rsid w:val="00503521"/>
    <w:rsid w:val="00504347"/>
    <w:rsid w:val="00504874"/>
    <w:rsid w:val="00505083"/>
    <w:rsid w:val="00505413"/>
    <w:rsid w:val="0050584B"/>
    <w:rsid w:val="0050598E"/>
    <w:rsid w:val="00506DBF"/>
    <w:rsid w:val="00506FDC"/>
    <w:rsid w:val="00507106"/>
    <w:rsid w:val="005074E4"/>
    <w:rsid w:val="00510B8A"/>
    <w:rsid w:val="00510F86"/>
    <w:rsid w:val="00511918"/>
    <w:rsid w:val="0051223E"/>
    <w:rsid w:val="00512387"/>
    <w:rsid w:val="005133C7"/>
    <w:rsid w:val="00513752"/>
    <w:rsid w:val="00513CEF"/>
    <w:rsid w:val="00515E20"/>
    <w:rsid w:val="00515EE5"/>
    <w:rsid w:val="005161FD"/>
    <w:rsid w:val="005163D8"/>
    <w:rsid w:val="00516F85"/>
    <w:rsid w:val="005172EF"/>
    <w:rsid w:val="00517903"/>
    <w:rsid w:val="0052004C"/>
    <w:rsid w:val="005200FA"/>
    <w:rsid w:val="00520879"/>
    <w:rsid w:val="00520AD7"/>
    <w:rsid w:val="00521617"/>
    <w:rsid w:val="00521E61"/>
    <w:rsid w:val="00522110"/>
    <w:rsid w:val="00522347"/>
    <w:rsid w:val="0052312D"/>
    <w:rsid w:val="005243FD"/>
    <w:rsid w:val="00524805"/>
    <w:rsid w:val="00524C13"/>
    <w:rsid w:val="0052516A"/>
    <w:rsid w:val="005252E2"/>
    <w:rsid w:val="005256C5"/>
    <w:rsid w:val="00526104"/>
    <w:rsid w:val="00526203"/>
    <w:rsid w:val="0052663A"/>
    <w:rsid w:val="0052691C"/>
    <w:rsid w:val="0052695F"/>
    <w:rsid w:val="00527653"/>
    <w:rsid w:val="00527AF2"/>
    <w:rsid w:val="00527D1A"/>
    <w:rsid w:val="00530068"/>
    <w:rsid w:val="00530A9E"/>
    <w:rsid w:val="00530C74"/>
    <w:rsid w:val="00530DA6"/>
    <w:rsid w:val="005316D1"/>
    <w:rsid w:val="005317B3"/>
    <w:rsid w:val="005320E5"/>
    <w:rsid w:val="00532132"/>
    <w:rsid w:val="00532AFD"/>
    <w:rsid w:val="005342C3"/>
    <w:rsid w:val="005345D7"/>
    <w:rsid w:val="00534C4A"/>
    <w:rsid w:val="00535922"/>
    <w:rsid w:val="00535A65"/>
    <w:rsid w:val="00536569"/>
    <w:rsid w:val="0053656B"/>
    <w:rsid w:val="0053680F"/>
    <w:rsid w:val="00537283"/>
    <w:rsid w:val="005378EA"/>
    <w:rsid w:val="00537CF7"/>
    <w:rsid w:val="005403B7"/>
    <w:rsid w:val="00541BB0"/>
    <w:rsid w:val="005427F8"/>
    <w:rsid w:val="00543194"/>
    <w:rsid w:val="005443E8"/>
    <w:rsid w:val="0054513C"/>
    <w:rsid w:val="0054593E"/>
    <w:rsid w:val="00545FD4"/>
    <w:rsid w:val="00546149"/>
    <w:rsid w:val="005464EA"/>
    <w:rsid w:val="005505E5"/>
    <w:rsid w:val="00551380"/>
    <w:rsid w:val="00551DDF"/>
    <w:rsid w:val="00551F0D"/>
    <w:rsid w:val="00552102"/>
    <w:rsid w:val="0055329B"/>
    <w:rsid w:val="0055366A"/>
    <w:rsid w:val="0055372B"/>
    <w:rsid w:val="00553AE1"/>
    <w:rsid w:val="00553BFA"/>
    <w:rsid w:val="00554099"/>
    <w:rsid w:val="005541E3"/>
    <w:rsid w:val="00554233"/>
    <w:rsid w:val="005546D0"/>
    <w:rsid w:val="00554898"/>
    <w:rsid w:val="0055561F"/>
    <w:rsid w:val="005559F1"/>
    <w:rsid w:val="00555A3F"/>
    <w:rsid w:val="00555F16"/>
    <w:rsid w:val="005563C2"/>
    <w:rsid w:val="00557D6B"/>
    <w:rsid w:val="005600FC"/>
    <w:rsid w:val="0056044E"/>
    <w:rsid w:val="005608E5"/>
    <w:rsid w:val="00560F6A"/>
    <w:rsid w:val="00561540"/>
    <w:rsid w:val="0056163E"/>
    <w:rsid w:val="005617B4"/>
    <w:rsid w:val="00562207"/>
    <w:rsid w:val="00562211"/>
    <w:rsid w:val="00562B49"/>
    <w:rsid w:val="0056420E"/>
    <w:rsid w:val="00564AFC"/>
    <w:rsid w:val="00564E2B"/>
    <w:rsid w:val="0056522F"/>
    <w:rsid w:val="005652B5"/>
    <w:rsid w:val="005652E5"/>
    <w:rsid w:val="00565340"/>
    <w:rsid w:val="0056611E"/>
    <w:rsid w:val="005667DB"/>
    <w:rsid w:val="00566D63"/>
    <w:rsid w:val="00566E5A"/>
    <w:rsid w:val="005670AD"/>
    <w:rsid w:val="0057025A"/>
    <w:rsid w:val="005707D3"/>
    <w:rsid w:val="00570C84"/>
    <w:rsid w:val="00570D99"/>
    <w:rsid w:val="00571FE6"/>
    <w:rsid w:val="00572C55"/>
    <w:rsid w:val="00572F9F"/>
    <w:rsid w:val="0057356A"/>
    <w:rsid w:val="005735F2"/>
    <w:rsid w:val="00573AE9"/>
    <w:rsid w:val="00573B1C"/>
    <w:rsid w:val="005742A3"/>
    <w:rsid w:val="005745EE"/>
    <w:rsid w:val="00574956"/>
    <w:rsid w:val="005751A6"/>
    <w:rsid w:val="0057635B"/>
    <w:rsid w:val="005767DA"/>
    <w:rsid w:val="00576CE2"/>
    <w:rsid w:val="00576DD4"/>
    <w:rsid w:val="00577D4C"/>
    <w:rsid w:val="005801C6"/>
    <w:rsid w:val="005807CB"/>
    <w:rsid w:val="0058206B"/>
    <w:rsid w:val="005820D8"/>
    <w:rsid w:val="00582126"/>
    <w:rsid w:val="005828F6"/>
    <w:rsid w:val="00582C1F"/>
    <w:rsid w:val="00582CDF"/>
    <w:rsid w:val="00582E4B"/>
    <w:rsid w:val="00582FCC"/>
    <w:rsid w:val="00583134"/>
    <w:rsid w:val="00584A60"/>
    <w:rsid w:val="005852DD"/>
    <w:rsid w:val="005857AB"/>
    <w:rsid w:val="005863F1"/>
    <w:rsid w:val="00586795"/>
    <w:rsid w:val="00586977"/>
    <w:rsid w:val="00586AE0"/>
    <w:rsid w:val="00586C86"/>
    <w:rsid w:val="0059050C"/>
    <w:rsid w:val="005905CF"/>
    <w:rsid w:val="00591399"/>
    <w:rsid w:val="0059173C"/>
    <w:rsid w:val="00591800"/>
    <w:rsid w:val="0059283B"/>
    <w:rsid w:val="00592993"/>
    <w:rsid w:val="00592A41"/>
    <w:rsid w:val="00592B72"/>
    <w:rsid w:val="00592E4D"/>
    <w:rsid w:val="00593D77"/>
    <w:rsid w:val="005943C5"/>
    <w:rsid w:val="0059445A"/>
    <w:rsid w:val="00594789"/>
    <w:rsid w:val="00594DA1"/>
    <w:rsid w:val="00595AD8"/>
    <w:rsid w:val="00595FD6"/>
    <w:rsid w:val="0059724A"/>
    <w:rsid w:val="00597304"/>
    <w:rsid w:val="005973C3"/>
    <w:rsid w:val="005975D7"/>
    <w:rsid w:val="005977AF"/>
    <w:rsid w:val="00597F9D"/>
    <w:rsid w:val="005A0765"/>
    <w:rsid w:val="005A1AD9"/>
    <w:rsid w:val="005A1B1D"/>
    <w:rsid w:val="005A23B5"/>
    <w:rsid w:val="005A2E81"/>
    <w:rsid w:val="005A3D36"/>
    <w:rsid w:val="005A422C"/>
    <w:rsid w:val="005A4782"/>
    <w:rsid w:val="005A49EB"/>
    <w:rsid w:val="005A4E99"/>
    <w:rsid w:val="005A5EB5"/>
    <w:rsid w:val="005A61A0"/>
    <w:rsid w:val="005A7E62"/>
    <w:rsid w:val="005B0BA8"/>
    <w:rsid w:val="005B1E83"/>
    <w:rsid w:val="005B22FE"/>
    <w:rsid w:val="005B2795"/>
    <w:rsid w:val="005B3048"/>
    <w:rsid w:val="005B3A94"/>
    <w:rsid w:val="005B4081"/>
    <w:rsid w:val="005B4B39"/>
    <w:rsid w:val="005B4D47"/>
    <w:rsid w:val="005B5160"/>
    <w:rsid w:val="005B521D"/>
    <w:rsid w:val="005B541A"/>
    <w:rsid w:val="005B5582"/>
    <w:rsid w:val="005B5DCF"/>
    <w:rsid w:val="005B7243"/>
    <w:rsid w:val="005B7514"/>
    <w:rsid w:val="005B75A1"/>
    <w:rsid w:val="005C0F98"/>
    <w:rsid w:val="005C10D7"/>
    <w:rsid w:val="005C1283"/>
    <w:rsid w:val="005C137C"/>
    <w:rsid w:val="005C2332"/>
    <w:rsid w:val="005C339A"/>
    <w:rsid w:val="005C33DC"/>
    <w:rsid w:val="005C3783"/>
    <w:rsid w:val="005C3C09"/>
    <w:rsid w:val="005C3DF7"/>
    <w:rsid w:val="005C3E5C"/>
    <w:rsid w:val="005C5F0C"/>
    <w:rsid w:val="005C5F4F"/>
    <w:rsid w:val="005C6464"/>
    <w:rsid w:val="005C676D"/>
    <w:rsid w:val="005C6D1B"/>
    <w:rsid w:val="005C7508"/>
    <w:rsid w:val="005C76F8"/>
    <w:rsid w:val="005C79D2"/>
    <w:rsid w:val="005C7DF5"/>
    <w:rsid w:val="005D0327"/>
    <w:rsid w:val="005D16AA"/>
    <w:rsid w:val="005D1BEB"/>
    <w:rsid w:val="005D1E3C"/>
    <w:rsid w:val="005D20A0"/>
    <w:rsid w:val="005D20AC"/>
    <w:rsid w:val="005D2DD0"/>
    <w:rsid w:val="005D30AF"/>
    <w:rsid w:val="005D3BBF"/>
    <w:rsid w:val="005D4164"/>
    <w:rsid w:val="005D4198"/>
    <w:rsid w:val="005D42F3"/>
    <w:rsid w:val="005D4C0E"/>
    <w:rsid w:val="005D5719"/>
    <w:rsid w:val="005D5F04"/>
    <w:rsid w:val="005D5F91"/>
    <w:rsid w:val="005D64A9"/>
    <w:rsid w:val="005D681A"/>
    <w:rsid w:val="005D6B51"/>
    <w:rsid w:val="005D6D6B"/>
    <w:rsid w:val="005D746A"/>
    <w:rsid w:val="005D765C"/>
    <w:rsid w:val="005D7A64"/>
    <w:rsid w:val="005D7A97"/>
    <w:rsid w:val="005D7C49"/>
    <w:rsid w:val="005E015A"/>
    <w:rsid w:val="005E0228"/>
    <w:rsid w:val="005E04B9"/>
    <w:rsid w:val="005E17B9"/>
    <w:rsid w:val="005E1803"/>
    <w:rsid w:val="005E1F9F"/>
    <w:rsid w:val="005E319B"/>
    <w:rsid w:val="005E48F9"/>
    <w:rsid w:val="005E4B27"/>
    <w:rsid w:val="005E4FF8"/>
    <w:rsid w:val="005E5856"/>
    <w:rsid w:val="005E5932"/>
    <w:rsid w:val="005E6094"/>
    <w:rsid w:val="005E646F"/>
    <w:rsid w:val="005E6609"/>
    <w:rsid w:val="005E6F2A"/>
    <w:rsid w:val="005E7076"/>
    <w:rsid w:val="005E738B"/>
    <w:rsid w:val="005E7A0B"/>
    <w:rsid w:val="005E7C70"/>
    <w:rsid w:val="005F058B"/>
    <w:rsid w:val="005F0655"/>
    <w:rsid w:val="005F0BD4"/>
    <w:rsid w:val="005F0EEC"/>
    <w:rsid w:val="005F1C53"/>
    <w:rsid w:val="005F23EA"/>
    <w:rsid w:val="005F31EA"/>
    <w:rsid w:val="005F45A9"/>
    <w:rsid w:val="005F5088"/>
    <w:rsid w:val="005F570B"/>
    <w:rsid w:val="005F5E1F"/>
    <w:rsid w:val="005F7CFB"/>
    <w:rsid w:val="005F7E3E"/>
    <w:rsid w:val="0060055D"/>
    <w:rsid w:val="00600657"/>
    <w:rsid w:val="0060092B"/>
    <w:rsid w:val="00600B6C"/>
    <w:rsid w:val="006012D1"/>
    <w:rsid w:val="00601D06"/>
    <w:rsid w:val="0060200C"/>
    <w:rsid w:val="00602B12"/>
    <w:rsid w:val="00602E5C"/>
    <w:rsid w:val="00602EED"/>
    <w:rsid w:val="00603163"/>
    <w:rsid w:val="00603542"/>
    <w:rsid w:val="00603C37"/>
    <w:rsid w:val="006047DA"/>
    <w:rsid w:val="00604E1A"/>
    <w:rsid w:val="00605A53"/>
    <w:rsid w:val="00606129"/>
    <w:rsid w:val="006062FD"/>
    <w:rsid w:val="00606507"/>
    <w:rsid w:val="00606569"/>
    <w:rsid w:val="00606A00"/>
    <w:rsid w:val="00607B31"/>
    <w:rsid w:val="00607C3A"/>
    <w:rsid w:val="0061004B"/>
    <w:rsid w:val="006101B9"/>
    <w:rsid w:val="006108D8"/>
    <w:rsid w:val="00610997"/>
    <w:rsid w:val="00610D0E"/>
    <w:rsid w:val="00610DD7"/>
    <w:rsid w:val="00611630"/>
    <w:rsid w:val="00611816"/>
    <w:rsid w:val="0061199F"/>
    <w:rsid w:val="00611C20"/>
    <w:rsid w:val="00611E55"/>
    <w:rsid w:val="006123B6"/>
    <w:rsid w:val="0061414D"/>
    <w:rsid w:val="00614F9E"/>
    <w:rsid w:val="00615BA2"/>
    <w:rsid w:val="00617580"/>
    <w:rsid w:val="0062054A"/>
    <w:rsid w:val="00620BB0"/>
    <w:rsid w:val="0062186E"/>
    <w:rsid w:val="00621C2E"/>
    <w:rsid w:val="00621FDA"/>
    <w:rsid w:val="00622178"/>
    <w:rsid w:val="006222B5"/>
    <w:rsid w:val="006224B3"/>
    <w:rsid w:val="006226B6"/>
    <w:rsid w:val="00622789"/>
    <w:rsid w:val="00622B06"/>
    <w:rsid w:val="00622FA8"/>
    <w:rsid w:val="00623D81"/>
    <w:rsid w:val="00624A54"/>
    <w:rsid w:val="00624B16"/>
    <w:rsid w:val="00625041"/>
    <w:rsid w:val="006253BB"/>
    <w:rsid w:val="006257F7"/>
    <w:rsid w:val="00625A2B"/>
    <w:rsid w:val="00625E0B"/>
    <w:rsid w:val="006260A0"/>
    <w:rsid w:val="0062652D"/>
    <w:rsid w:val="00626D2B"/>
    <w:rsid w:val="00626F79"/>
    <w:rsid w:val="006271C6"/>
    <w:rsid w:val="006273D9"/>
    <w:rsid w:val="00627AE7"/>
    <w:rsid w:val="00630128"/>
    <w:rsid w:val="0063041D"/>
    <w:rsid w:val="006306F8"/>
    <w:rsid w:val="006307B3"/>
    <w:rsid w:val="006307FB"/>
    <w:rsid w:val="00630879"/>
    <w:rsid w:val="00630FBF"/>
    <w:rsid w:val="00631769"/>
    <w:rsid w:val="006323F9"/>
    <w:rsid w:val="00632992"/>
    <w:rsid w:val="006331FA"/>
    <w:rsid w:val="00633ED0"/>
    <w:rsid w:val="00634369"/>
    <w:rsid w:val="006345B9"/>
    <w:rsid w:val="00634F1A"/>
    <w:rsid w:val="006366CA"/>
    <w:rsid w:val="00636AC0"/>
    <w:rsid w:val="006379F6"/>
    <w:rsid w:val="00640204"/>
    <w:rsid w:val="006411BC"/>
    <w:rsid w:val="00641641"/>
    <w:rsid w:val="00641937"/>
    <w:rsid w:val="00642873"/>
    <w:rsid w:val="00642A22"/>
    <w:rsid w:val="006435D5"/>
    <w:rsid w:val="00643875"/>
    <w:rsid w:val="00644BDF"/>
    <w:rsid w:val="00644C8A"/>
    <w:rsid w:val="00644E60"/>
    <w:rsid w:val="00644F50"/>
    <w:rsid w:val="00646353"/>
    <w:rsid w:val="00646C88"/>
    <w:rsid w:val="00647048"/>
    <w:rsid w:val="0065118D"/>
    <w:rsid w:val="0065133D"/>
    <w:rsid w:val="00651586"/>
    <w:rsid w:val="006517DB"/>
    <w:rsid w:val="00651F35"/>
    <w:rsid w:val="006521E9"/>
    <w:rsid w:val="00652260"/>
    <w:rsid w:val="0065333F"/>
    <w:rsid w:val="006539CB"/>
    <w:rsid w:val="00653FFD"/>
    <w:rsid w:val="00654008"/>
    <w:rsid w:val="00654B1F"/>
    <w:rsid w:val="006553CD"/>
    <w:rsid w:val="006565AF"/>
    <w:rsid w:val="006572C7"/>
    <w:rsid w:val="0065731A"/>
    <w:rsid w:val="006601E6"/>
    <w:rsid w:val="00660698"/>
    <w:rsid w:val="00660973"/>
    <w:rsid w:val="0066161D"/>
    <w:rsid w:val="00661B44"/>
    <w:rsid w:val="00661F7E"/>
    <w:rsid w:val="006621C0"/>
    <w:rsid w:val="0066321F"/>
    <w:rsid w:val="00663F01"/>
    <w:rsid w:val="006646E9"/>
    <w:rsid w:val="006648A7"/>
    <w:rsid w:val="006650FB"/>
    <w:rsid w:val="00665130"/>
    <w:rsid w:val="006657D4"/>
    <w:rsid w:val="0066638B"/>
    <w:rsid w:val="00667AFE"/>
    <w:rsid w:val="00667D2F"/>
    <w:rsid w:val="006707AC"/>
    <w:rsid w:val="00670974"/>
    <w:rsid w:val="006713C4"/>
    <w:rsid w:val="006716AD"/>
    <w:rsid w:val="0067195F"/>
    <w:rsid w:val="00671C88"/>
    <w:rsid w:val="00672480"/>
    <w:rsid w:val="006728D6"/>
    <w:rsid w:val="00672B5E"/>
    <w:rsid w:val="00673C2F"/>
    <w:rsid w:val="006745C1"/>
    <w:rsid w:val="006746E5"/>
    <w:rsid w:val="00674AA8"/>
    <w:rsid w:val="00674CF1"/>
    <w:rsid w:val="00674EFA"/>
    <w:rsid w:val="006761D5"/>
    <w:rsid w:val="00676469"/>
    <w:rsid w:val="0067691E"/>
    <w:rsid w:val="00677441"/>
    <w:rsid w:val="00677DA8"/>
    <w:rsid w:val="00680BF6"/>
    <w:rsid w:val="00680E89"/>
    <w:rsid w:val="0068119D"/>
    <w:rsid w:val="00681879"/>
    <w:rsid w:val="006818A3"/>
    <w:rsid w:val="00683CA3"/>
    <w:rsid w:val="00684070"/>
    <w:rsid w:val="006844E1"/>
    <w:rsid w:val="00685B2B"/>
    <w:rsid w:val="00685B66"/>
    <w:rsid w:val="00685CB6"/>
    <w:rsid w:val="00685F2F"/>
    <w:rsid w:val="00686CD8"/>
    <w:rsid w:val="00687416"/>
    <w:rsid w:val="00687AD0"/>
    <w:rsid w:val="0069019A"/>
    <w:rsid w:val="006906BA"/>
    <w:rsid w:val="00690E4D"/>
    <w:rsid w:val="00691007"/>
    <w:rsid w:val="006914A0"/>
    <w:rsid w:val="00691648"/>
    <w:rsid w:val="00691E0B"/>
    <w:rsid w:val="006922E8"/>
    <w:rsid w:val="00692968"/>
    <w:rsid w:val="00692DF7"/>
    <w:rsid w:val="006933FC"/>
    <w:rsid w:val="006938BA"/>
    <w:rsid w:val="00694CBC"/>
    <w:rsid w:val="00694D39"/>
    <w:rsid w:val="00695183"/>
    <w:rsid w:val="006956BE"/>
    <w:rsid w:val="00695F8C"/>
    <w:rsid w:val="00696090"/>
    <w:rsid w:val="00697422"/>
    <w:rsid w:val="00697652"/>
    <w:rsid w:val="00697710"/>
    <w:rsid w:val="006977E5"/>
    <w:rsid w:val="00697AB3"/>
    <w:rsid w:val="00697FF5"/>
    <w:rsid w:val="006A0EAB"/>
    <w:rsid w:val="006A1457"/>
    <w:rsid w:val="006A1572"/>
    <w:rsid w:val="006A19C8"/>
    <w:rsid w:val="006A1B89"/>
    <w:rsid w:val="006A1C58"/>
    <w:rsid w:val="006A1D5D"/>
    <w:rsid w:val="006A21BE"/>
    <w:rsid w:val="006A232D"/>
    <w:rsid w:val="006A2436"/>
    <w:rsid w:val="006A29DB"/>
    <w:rsid w:val="006A2A4E"/>
    <w:rsid w:val="006A2AAE"/>
    <w:rsid w:val="006A3600"/>
    <w:rsid w:val="006A3C2D"/>
    <w:rsid w:val="006A3DD6"/>
    <w:rsid w:val="006A4202"/>
    <w:rsid w:val="006A4584"/>
    <w:rsid w:val="006A4654"/>
    <w:rsid w:val="006A5C82"/>
    <w:rsid w:val="006A6389"/>
    <w:rsid w:val="006A64CF"/>
    <w:rsid w:val="006A6C2D"/>
    <w:rsid w:val="006A6E01"/>
    <w:rsid w:val="006A6E4A"/>
    <w:rsid w:val="006A7071"/>
    <w:rsid w:val="006A7402"/>
    <w:rsid w:val="006A76C5"/>
    <w:rsid w:val="006B09DB"/>
    <w:rsid w:val="006B0BE2"/>
    <w:rsid w:val="006B0D48"/>
    <w:rsid w:val="006B0DFC"/>
    <w:rsid w:val="006B117A"/>
    <w:rsid w:val="006B16C7"/>
    <w:rsid w:val="006B1962"/>
    <w:rsid w:val="006B1FD1"/>
    <w:rsid w:val="006B2CA8"/>
    <w:rsid w:val="006B3157"/>
    <w:rsid w:val="006B3637"/>
    <w:rsid w:val="006B468B"/>
    <w:rsid w:val="006B49CE"/>
    <w:rsid w:val="006B4B4D"/>
    <w:rsid w:val="006B5C97"/>
    <w:rsid w:val="006B65CD"/>
    <w:rsid w:val="006B6607"/>
    <w:rsid w:val="006B75B7"/>
    <w:rsid w:val="006B7793"/>
    <w:rsid w:val="006B7FC9"/>
    <w:rsid w:val="006C042A"/>
    <w:rsid w:val="006C1712"/>
    <w:rsid w:val="006C1821"/>
    <w:rsid w:val="006C211E"/>
    <w:rsid w:val="006C22BB"/>
    <w:rsid w:val="006C2810"/>
    <w:rsid w:val="006C2ADE"/>
    <w:rsid w:val="006C310C"/>
    <w:rsid w:val="006C4BDC"/>
    <w:rsid w:val="006C5D95"/>
    <w:rsid w:val="006C6793"/>
    <w:rsid w:val="006C6AD5"/>
    <w:rsid w:val="006C70CB"/>
    <w:rsid w:val="006C784A"/>
    <w:rsid w:val="006D07A4"/>
    <w:rsid w:val="006D1010"/>
    <w:rsid w:val="006D1277"/>
    <w:rsid w:val="006D24B8"/>
    <w:rsid w:val="006D255C"/>
    <w:rsid w:val="006D2E6B"/>
    <w:rsid w:val="006D3CD9"/>
    <w:rsid w:val="006D403E"/>
    <w:rsid w:val="006D41B9"/>
    <w:rsid w:val="006D4965"/>
    <w:rsid w:val="006D4C17"/>
    <w:rsid w:val="006D4E9D"/>
    <w:rsid w:val="006D53F1"/>
    <w:rsid w:val="006D5DC4"/>
    <w:rsid w:val="006D7562"/>
    <w:rsid w:val="006D791C"/>
    <w:rsid w:val="006D7B72"/>
    <w:rsid w:val="006E01F1"/>
    <w:rsid w:val="006E04B1"/>
    <w:rsid w:val="006E0BC9"/>
    <w:rsid w:val="006E1EAA"/>
    <w:rsid w:val="006E2893"/>
    <w:rsid w:val="006E2E20"/>
    <w:rsid w:val="006E38DE"/>
    <w:rsid w:val="006E6527"/>
    <w:rsid w:val="006E6679"/>
    <w:rsid w:val="006E6B4B"/>
    <w:rsid w:val="006E6F3B"/>
    <w:rsid w:val="006E7296"/>
    <w:rsid w:val="006E77A6"/>
    <w:rsid w:val="006E7A06"/>
    <w:rsid w:val="006E7F56"/>
    <w:rsid w:val="006F05E0"/>
    <w:rsid w:val="006F075F"/>
    <w:rsid w:val="006F07C5"/>
    <w:rsid w:val="006F10B4"/>
    <w:rsid w:val="006F12B4"/>
    <w:rsid w:val="006F1718"/>
    <w:rsid w:val="006F1CD8"/>
    <w:rsid w:val="006F2B38"/>
    <w:rsid w:val="006F42A0"/>
    <w:rsid w:val="006F4C59"/>
    <w:rsid w:val="006F4E20"/>
    <w:rsid w:val="006F4EF2"/>
    <w:rsid w:val="006F5EEC"/>
    <w:rsid w:val="006F6D7A"/>
    <w:rsid w:val="006F786C"/>
    <w:rsid w:val="0070087E"/>
    <w:rsid w:val="00700CB9"/>
    <w:rsid w:val="0070166D"/>
    <w:rsid w:val="0070217A"/>
    <w:rsid w:val="00702814"/>
    <w:rsid w:val="00702F96"/>
    <w:rsid w:val="0070333D"/>
    <w:rsid w:val="007046E3"/>
    <w:rsid w:val="00705B85"/>
    <w:rsid w:val="00705CCF"/>
    <w:rsid w:val="007064F2"/>
    <w:rsid w:val="0070675A"/>
    <w:rsid w:val="0070704A"/>
    <w:rsid w:val="00707341"/>
    <w:rsid w:val="00707404"/>
    <w:rsid w:val="00707D8F"/>
    <w:rsid w:val="00707F61"/>
    <w:rsid w:val="0071089D"/>
    <w:rsid w:val="00710B54"/>
    <w:rsid w:val="007112BF"/>
    <w:rsid w:val="007127C6"/>
    <w:rsid w:val="00712B0F"/>
    <w:rsid w:val="00713323"/>
    <w:rsid w:val="0071480F"/>
    <w:rsid w:val="00714BD8"/>
    <w:rsid w:val="00715273"/>
    <w:rsid w:val="0071586D"/>
    <w:rsid w:val="00716640"/>
    <w:rsid w:val="007167AF"/>
    <w:rsid w:val="00716952"/>
    <w:rsid w:val="00716B03"/>
    <w:rsid w:val="00716DBE"/>
    <w:rsid w:val="0071706B"/>
    <w:rsid w:val="00717097"/>
    <w:rsid w:val="007175FA"/>
    <w:rsid w:val="007176F1"/>
    <w:rsid w:val="00717F80"/>
    <w:rsid w:val="00720512"/>
    <w:rsid w:val="00720962"/>
    <w:rsid w:val="00720EF5"/>
    <w:rsid w:val="00721365"/>
    <w:rsid w:val="007218E4"/>
    <w:rsid w:val="00721DD1"/>
    <w:rsid w:val="00722C16"/>
    <w:rsid w:val="0072301F"/>
    <w:rsid w:val="007231FC"/>
    <w:rsid w:val="007232AF"/>
    <w:rsid w:val="00724EA6"/>
    <w:rsid w:val="007253B8"/>
    <w:rsid w:val="007253F1"/>
    <w:rsid w:val="00725E05"/>
    <w:rsid w:val="007260F3"/>
    <w:rsid w:val="0072622A"/>
    <w:rsid w:val="007264E8"/>
    <w:rsid w:val="00726B5E"/>
    <w:rsid w:val="00726DE6"/>
    <w:rsid w:val="00726E5F"/>
    <w:rsid w:val="007273C8"/>
    <w:rsid w:val="00727C2E"/>
    <w:rsid w:val="00730A00"/>
    <w:rsid w:val="00731C5C"/>
    <w:rsid w:val="00732651"/>
    <w:rsid w:val="00732E21"/>
    <w:rsid w:val="007331F3"/>
    <w:rsid w:val="00733751"/>
    <w:rsid w:val="00733908"/>
    <w:rsid w:val="00733AAB"/>
    <w:rsid w:val="007346A0"/>
    <w:rsid w:val="0073495C"/>
    <w:rsid w:val="00734A96"/>
    <w:rsid w:val="00734E07"/>
    <w:rsid w:val="0073538A"/>
    <w:rsid w:val="00735535"/>
    <w:rsid w:val="007358E3"/>
    <w:rsid w:val="00735903"/>
    <w:rsid w:val="00735C14"/>
    <w:rsid w:val="00736507"/>
    <w:rsid w:val="00736B6E"/>
    <w:rsid w:val="00736D6D"/>
    <w:rsid w:val="00736FC9"/>
    <w:rsid w:val="00737AF0"/>
    <w:rsid w:val="00740776"/>
    <w:rsid w:val="0074086F"/>
    <w:rsid w:val="00741460"/>
    <w:rsid w:val="00741D21"/>
    <w:rsid w:val="00742A53"/>
    <w:rsid w:val="0074333D"/>
    <w:rsid w:val="00743C1C"/>
    <w:rsid w:val="00743EFC"/>
    <w:rsid w:val="007445DF"/>
    <w:rsid w:val="00744862"/>
    <w:rsid w:val="0074534A"/>
    <w:rsid w:val="00745621"/>
    <w:rsid w:val="007465FE"/>
    <w:rsid w:val="00746ABE"/>
    <w:rsid w:val="0074775E"/>
    <w:rsid w:val="007503B2"/>
    <w:rsid w:val="007505CE"/>
    <w:rsid w:val="00751A91"/>
    <w:rsid w:val="00752276"/>
    <w:rsid w:val="0075240D"/>
    <w:rsid w:val="00752CDF"/>
    <w:rsid w:val="007533A2"/>
    <w:rsid w:val="007535BE"/>
    <w:rsid w:val="007535E6"/>
    <w:rsid w:val="0075368C"/>
    <w:rsid w:val="00753A2C"/>
    <w:rsid w:val="00753BA6"/>
    <w:rsid w:val="00753C83"/>
    <w:rsid w:val="007550FB"/>
    <w:rsid w:val="00755303"/>
    <w:rsid w:val="00755D74"/>
    <w:rsid w:val="0075633F"/>
    <w:rsid w:val="007567B1"/>
    <w:rsid w:val="00756E4D"/>
    <w:rsid w:val="007573C5"/>
    <w:rsid w:val="007573EF"/>
    <w:rsid w:val="00757B78"/>
    <w:rsid w:val="007600C5"/>
    <w:rsid w:val="00760223"/>
    <w:rsid w:val="00760648"/>
    <w:rsid w:val="007609D8"/>
    <w:rsid w:val="00761085"/>
    <w:rsid w:val="007610E2"/>
    <w:rsid w:val="00761134"/>
    <w:rsid w:val="0076174B"/>
    <w:rsid w:val="00761880"/>
    <w:rsid w:val="00761890"/>
    <w:rsid w:val="0076192E"/>
    <w:rsid w:val="00762285"/>
    <w:rsid w:val="00764172"/>
    <w:rsid w:val="007641A0"/>
    <w:rsid w:val="00764713"/>
    <w:rsid w:val="00764B17"/>
    <w:rsid w:val="00764D92"/>
    <w:rsid w:val="00764DF8"/>
    <w:rsid w:val="00765440"/>
    <w:rsid w:val="0076556C"/>
    <w:rsid w:val="00765661"/>
    <w:rsid w:val="00765AC5"/>
    <w:rsid w:val="00765B97"/>
    <w:rsid w:val="0076626E"/>
    <w:rsid w:val="007670BA"/>
    <w:rsid w:val="007674EF"/>
    <w:rsid w:val="00770C70"/>
    <w:rsid w:val="0077180E"/>
    <w:rsid w:val="00771DDB"/>
    <w:rsid w:val="00772238"/>
    <w:rsid w:val="00772545"/>
    <w:rsid w:val="00772990"/>
    <w:rsid w:val="00773429"/>
    <w:rsid w:val="0077372D"/>
    <w:rsid w:val="00773B95"/>
    <w:rsid w:val="00773EEE"/>
    <w:rsid w:val="0077476B"/>
    <w:rsid w:val="00775D7E"/>
    <w:rsid w:val="00776433"/>
    <w:rsid w:val="0077651E"/>
    <w:rsid w:val="00776B88"/>
    <w:rsid w:val="00777671"/>
    <w:rsid w:val="00777E7D"/>
    <w:rsid w:val="00777EF1"/>
    <w:rsid w:val="0078026A"/>
    <w:rsid w:val="00780944"/>
    <w:rsid w:val="00781046"/>
    <w:rsid w:val="0078168E"/>
    <w:rsid w:val="00781FC3"/>
    <w:rsid w:val="007821B2"/>
    <w:rsid w:val="007822FE"/>
    <w:rsid w:val="0078255D"/>
    <w:rsid w:val="0078358C"/>
    <w:rsid w:val="00783BE4"/>
    <w:rsid w:val="00783DAB"/>
    <w:rsid w:val="007842B0"/>
    <w:rsid w:val="00785FF7"/>
    <w:rsid w:val="0078601F"/>
    <w:rsid w:val="00786508"/>
    <w:rsid w:val="00787042"/>
    <w:rsid w:val="00787068"/>
    <w:rsid w:val="007870E3"/>
    <w:rsid w:val="0078729A"/>
    <w:rsid w:val="00787507"/>
    <w:rsid w:val="00787AD9"/>
    <w:rsid w:val="0079038E"/>
    <w:rsid w:val="007905D6"/>
    <w:rsid w:val="00790AE8"/>
    <w:rsid w:val="007911C9"/>
    <w:rsid w:val="00791222"/>
    <w:rsid w:val="00792037"/>
    <w:rsid w:val="007926EE"/>
    <w:rsid w:val="00792705"/>
    <w:rsid w:val="00792867"/>
    <w:rsid w:val="00792B95"/>
    <w:rsid w:val="00793802"/>
    <w:rsid w:val="007938C0"/>
    <w:rsid w:val="00793F6D"/>
    <w:rsid w:val="00794582"/>
    <w:rsid w:val="0079468C"/>
    <w:rsid w:val="007948D8"/>
    <w:rsid w:val="00795956"/>
    <w:rsid w:val="007964A2"/>
    <w:rsid w:val="00796A7B"/>
    <w:rsid w:val="00796F93"/>
    <w:rsid w:val="00797243"/>
    <w:rsid w:val="00797C22"/>
    <w:rsid w:val="00797EB7"/>
    <w:rsid w:val="007A0331"/>
    <w:rsid w:val="007A0F81"/>
    <w:rsid w:val="007A1060"/>
    <w:rsid w:val="007A19ED"/>
    <w:rsid w:val="007A20C9"/>
    <w:rsid w:val="007A22B7"/>
    <w:rsid w:val="007A294E"/>
    <w:rsid w:val="007A2ADF"/>
    <w:rsid w:val="007A33E6"/>
    <w:rsid w:val="007A3449"/>
    <w:rsid w:val="007A36C5"/>
    <w:rsid w:val="007A3E8A"/>
    <w:rsid w:val="007A45D8"/>
    <w:rsid w:val="007A4CAE"/>
    <w:rsid w:val="007A4D6F"/>
    <w:rsid w:val="007A53E7"/>
    <w:rsid w:val="007A5680"/>
    <w:rsid w:val="007A5825"/>
    <w:rsid w:val="007A58D2"/>
    <w:rsid w:val="007A65C2"/>
    <w:rsid w:val="007A694D"/>
    <w:rsid w:val="007A6C9C"/>
    <w:rsid w:val="007A6CAC"/>
    <w:rsid w:val="007A731F"/>
    <w:rsid w:val="007B02CE"/>
    <w:rsid w:val="007B0DA8"/>
    <w:rsid w:val="007B113B"/>
    <w:rsid w:val="007B1151"/>
    <w:rsid w:val="007B1CD2"/>
    <w:rsid w:val="007B1EAD"/>
    <w:rsid w:val="007B2186"/>
    <w:rsid w:val="007B2192"/>
    <w:rsid w:val="007B2241"/>
    <w:rsid w:val="007B333F"/>
    <w:rsid w:val="007B453F"/>
    <w:rsid w:val="007B4A1D"/>
    <w:rsid w:val="007B5411"/>
    <w:rsid w:val="007B6026"/>
    <w:rsid w:val="007B60B6"/>
    <w:rsid w:val="007B60D2"/>
    <w:rsid w:val="007B699A"/>
    <w:rsid w:val="007B7268"/>
    <w:rsid w:val="007B7C1F"/>
    <w:rsid w:val="007B7D4D"/>
    <w:rsid w:val="007B7EFE"/>
    <w:rsid w:val="007C0599"/>
    <w:rsid w:val="007C0719"/>
    <w:rsid w:val="007C10CA"/>
    <w:rsid w:val="007C10E6"/>
    <w:rsid w:val="007C168E"/>
    <w:rsid w:val="007C1E5B"/>
    <w:rsid w:val="007C2B95"/>
    <w:rsid w:val="007C33AE"/>
    <w:rsid w:val="007C3C67"/>
    <w:rsid w:val="007C4102"/>
    <w:rsid w:val="007C4970"/>
    <w:rsid w:val="007C51F5"/>
    <w:rsid w:val="007D0DC3"/>
    <w:rsid w:val="007D1377"/>
    <w:rsid w:val="007D1407"/>
    <w:rsid w:val="007D1865"/>
    <w:rsid w:val="007D1EBC"/>
    <w:rsid w:val="007D2D7F"/>
    <w:rsid w:val="007D313E"/>
    <w:rsid w:val="007D3336"/>
    <w:rsid w:val="007D3C21"/>
    <w:rsid w:val="007D521C"/>
    <w:rsid w:val="007D53BA"/>
    <w:rsid w:val="007D5409"/>
    <w:rsid w:val="007D6136"/>
    <w:rsid w:val="007D6500"/>
    <w:rsid w:val="007D68F6"/>
    <w:rsid w:val="007D6BFE"/>
    <w:rsid w:val="007D6F5B"/>
    <w:rsid w:val="007D7691"/>
    <w:rsid w:val="007D7C56"/>
    <w:rsid w:val="007E06FA"/>
    <w:rsid w:val="007E145C"/>
    <w:rsid w:val="007E366D"/>
    <w:rsid w:val="007E36AA"/>
    <w:rsid w:val="007E3B3B"/>
    <w:rsid w:val="007E3DFB"/>
    <w:rsid w:val="007E4239"/>
    <w:rsid w:val="007E5684"/>
    <w:rsid w:val="007E59CD"/>
    <w:rsid w:val="007E623E"/>
    <w:rsid w:val="007E63D5"/>
    <w:rsid w:val="007E66D5"/>
    <w:rsid w:val="007E73A6"/>
    <w:rsid w:val="007F0329"/>
    <w:rsid w:val="007F03EC"/>
    <w:rsid w:val="007F0B48"/>
    <w:rsid w:val="007F1BE9"/>
    <w:rsid w:val="007F1CA0"/>
    <w:rsid w:val="007F2398"/>
    <w:rsid w:val="007F2717"/>
    <w:rsid w:val="007F2D6C"/>
    <w:rsid w:val="007F334C"/>
    <w:rsid w:val="007F33F4"/>
    <w:rsid w:val="007F3E61"/>
    <w:rsid w:val="007F4CF6"/>
    <w:rsid w:val="007F5192"/>
    <w:rsid w:val="007F5DC9"/>
    <w:rsid w:val="007F5EC9"/>
    <w:rsid w:val="007F5F27"/>
    <w:rsid w:val="007F6602"/>
    <w:rsid w:val="007F6A1A"/>
    <w:rsid w:val="007F793C"/>
    <w:rsid w:val="007F7D35"/>
    <w:rsid w:val="007F7E3D"/>
    <w:rsid w:val="008004A2"/>
    <w:rsid w:val="00801A9B"/>
    <w:rsid w:val="00802C93"/>
    <w:rsid w:val="00802D73"/>
    <w:rsid w:val="00802EF5"/>
    <w:rsid w:val="0080418C"/>
    <w:rsid w:val="0080464C"/>
    <w:rsid w:val="0080536F"/>
    <w:rsid w:val="00805EC8"/>
    <w:rsid w:val="008063E9"/>
    <w:rsid w:val="008067D6"/>
    <w:rsid w:val="008069FE"/>
    <w:rsid w:val="008075E8"/>
    <w:rsid w:val="00810A07"/>
    <w:rsid w:val="00811261"/>
    <w:rsid w:val="008118C5"/>
    <w:rsid w:val="008124DB"/>
    <w:rsid w:val="008127CC"/>
    <w:rsid w:val="0081289B"/>
    <w:rsid w:val="0081555E"/>
    <w:rsid w:val="00815855"/>
    <w:rsid w:val="00815C5B"/>
    <w:rsid w:val="00815FDB"/>
    <w:rsid w:val="00816014"/>
    <w:rsid w:val="00816A19"/>
    <w:rsid w:val="008175AA"/>
    <w:rsid w:val="00817605"/>
    <w:rsid w:val="008176DC"/>
    <w:rsid w:val="00821D0C"/>
    <w:rsid w:val="00821DEB"/>
    <w:rsid w:val="008223BD"/>
    <w:rsid w:val="0082292F"/>
    <w:rsid w:val="008229F7"/>
    <w:rsid w:val="00822ADC"/>
    <w:rsid w:val="00822E74"/>
    <w:rsid w:val="00823290"/>
    <w:rsid w:val="00823809"/>
    <w:rsid w:val="008248CC"/>
    <w:rsid w:val="00824F27"/>
    <w:rsid w:val="0082577B"/>
    <w:rsid w:val="00825D21"/>
    <w:rsid w:val="00825E21"/>
    <w:rsid w:val="008267B7"/>
    <w:rsid w:val="00827347"/>
    <w:rsid w:val="00827C70"/>
    <w:rsid w:val="00827F25"/>
    <w:rsid w:val="00830F2A"/>
    <w:rsid w:val="00831338"/>
    <w:rsid w:val="0083153F"/>
    <w:rsid w:val="008315E4"/>
    <w:rsid w:val="00832092"/>
    <w:rsid w:val="00832663"/>
    <w:rsid w:val="008326F0"/>
    <w:rsid w:val="008329A4"/>
    <w:rsid w:val="00833065"/>
    <w:rsid w:val="00833745"/>
    <w:rsid w:val="00833BEF"/>
    <w:rsid w:val="00833F97"/>
    <w:rsid w:val="00834379"/>
    <w:rsid w:val="00834943"/>
    <w:rsid w:val="00835AC8"/>
    <w:rsid w:val="00835D4B"/>
    <w:rsid w:val="008366CB"/>
    <w:rsid w:val="00836CC9"/>
    <w:rsid w:val="00837239"/>
    <w:rsid w:val="00837894"/>
    <w:rsid w:val="0083789C"/>
    <w:rsid w:val="00837F42"/>
    <w:rsid w:val="008406F6"/>
    <w:rsid w:val="0084076A"/>
    <w:rsid w:val="00840A92"/>
    <w:rsid w:val="0084122E"/>
    <w:rsid w:val="008415E7"/>
    <w:rsid w:val="00842D30"/>
    <w:rsid w:val="00842F44"/>
    <w:rsid w:val="008439A0"/>
    <w:rsid w:val="00843FD3"/>
    <w:rsid w:val="008441A2"/>
    <w:rsid w:val="0084500D"/>
    <w:rsid w:val="00845169"/>
    <w:rsid w:val="00846A24"/>
    <w:rsid w:val="008470F4"/>
    <w:rsid w:val="00847AF8"/>
    <w:rsid w:val="00851B5B"/>
    <w:rsid w:val="00851E81"/>
    <w:rsid w:val="0085233B"/>
    <w:rsid w:val="0085334B"/>
    <w:rsid w:val="008535D9"/>
    <w:rsid w:val="00853EC0"/>
    <w:rsid w:val="008543A2"/>
    <w:rsid w:val="008545B3"/>
    <w:rsid w:val="00854FBF"/>
    <w:rsid w:val="0085586E"/>
    <w:rsid w:val="008560C0"/>
    <w:rsid w:val="00856188"/>
    <w:rsid w:val="008567D6"/>
    <w:rsid w:val="00856A37"/>
    <w:rsid w:val="008574D6"/>
    <w:rsid w:val="00857D24"/>
    <w:rsid w:val="0086084D"/>
    <w:rsid w:val="00860DF6"/>
    <w:rsid w:val="00860F0E"/>
    <w:rsid w:val="00861BD4"/>
    <w:rsid w:val="00861E8C"/>
    <w:rsid w:val="008625D2"/>
    <w:rsid w:val="00862C4C"/>
    <w:rsid w:val="00863099"/>
    <w:rsid w:val="008634F4"/>
    <w:rsid w:val="00863D44"/>
    <w:rsid w:val="00863F5E"/>
    <w:rsid w:val="0086407A"/>
    <w:rsid w:val="00864EB2"/>
    <w:rsid w:val="008654E9"/>
    <w:rsid w:val="008679B0"/>
    <w:rsid w:val="00867DD0"/>
    <w:rsid w:val="00867FB0"/>
    <w:rsid w:val="00870055"/>
    <w:rsid w:val="00870441"/>
    <w:rsid w:val="00870CB4"/>
    <w:rsid w:val="00871A36"/>
    <w:rsid w:val="00871C7C"/>
    <w:rsid w:val="00871FC0"/>
    <w:rsid w:val="00872422"/>
    <w:rsid w:val="0087263D"/>
    <w:rsid w:val="0087498A"/>
    <w:rsid w:val="00874BEB"/>
    <w:rsid w:val="00875F20"/>
    <w:rsid w:val="0087619C"/>
    <w:rsid w:val="00876557"/>
    <w:rsid w:val="00877E52"/>
    <w:rsid w:val="00880DD6"/>
    <w:rsid w:val="00880EEC"/>
    <w:rsid w:val="008810F8"/>
    <w:rsid w:val="00881261"/>
    <w:rsid w:val="008812E1"/>
    <w:rsid w:val="00881579"/>
    <w:rsid w:val="00881584"/>
    <w:rsid w:val="00881682"/>
    <w:rsid w:val="00881967"/>
    <w:rsid w:val="00882764"/>
    <w:rsid w:val="008827A2"/>
    <w:rsid w:val="0088298A"/>
    <w:rsid w:val="0088396D"/>
    <w:rsid w:val="00884E02"/>
    <w:rsid w:val="0088573A"/>
    <w:rsid w:val="008864C3"/>
    <w:rsid w:val="008866C4"/>
    <w:rsid w:val="00887D59"/>
    <w:rsid w:val="00887F34"/>
    <w:rsid w:val="008900F8"/>
    <w:rsid w:val="00890173"/>
    <w:rsid w:val="008903D2"/>
    <w:rsid w:val="008905CD"/>
    <w:rsid w:val="00890703"/>
    <w:rsid w:val="00890FFA"/>
    <w:rsid w:val="00892D96"/>
    <w:rsid w:val="00892DFE"/>
    <w:rsid w:val="00894650"/>
    <w:rsid w:val="0089471A"/>
    <w:rsid w:val="00894EFA"/>
    <w:rsid w:val="00895770"/>
    <w:rsid w:val="00895F04"/>
    <w:rsid w:val="00897916"/>
    <w:rsid w:val="008979F6"/>
    <w:rsid w:val="008A03C1"/>
    <w:rsid w:val="008A1F27"/>
    <w:rsid w:val="008A2034"/>
    <w:rsid w:val="008A20A5"/>
    <w:rsid w:val="008A2EC4"/>
    <w:rsid w:val="008A2F7E"/>
    <w:rsid w:val="008A33CF"/>
    <w:rsid w:val="008A3DDC"/>
    <w:rsid w:val="008A411E"/>
    <w:rsid w:val="008A5CD3"/>
    <w:rsid w:val="008A66D0"/>
    <w:rsid w:val="008A6899"/>
    <w:rsid w:val="008A70B0"/>
    <w:rsid w:val="008A714C"/>
    <w:rsid w:val="008A76B8"/>
    <w:rsid w:val="008A7B4E"/>
    <w:rsid w:val="008A7CAB"/>
    <w:rsid w:val="008A7F88"/>
    <w:rsid w:val="008B155F"/>
    <w:rsid w:val="008B1810"/>
    <w:rsid w:val="008B2370"/>
    <w:rsid w:val="008B23B3"/>
    <w:rsid w:val="008B2721"/>
    <w:rsid w:val="008B2F77"/>
    <w:rsid w:val="008B3830"/>
    <w:rsid w:val="008B3DF0"/>
    <w:rsid w:val="008B4A38"/>
    <w:rsid w:val="008B4A90"/>
    <w:rsid w:val="008B4AD7"/>
    <w:rsid w:val="008B4CD7"/>
    <w:rsid w:val="008B5562"/>
    <w:rsid w:val="008B64F2"/>
    <w:rsid w:val="008B7ACF"/>
    <w:rsid w:val="008C0810"/>
    <w:rsid w:val="008C23EC"/>
    <w:rsid w:val="008C37BF"/>
    <w:rsid w:val="008C3BC8"/>
    <w:rsid w:val="008C40AE"/>
    <w:rsid w:val="008C41F2"/>
    <w:rsid w:val="008C426B"/>
    <w:rsid w:val="008C4F4E"/>
    <w:rsid w:val="008C5846"/>
    <w:rsid w:val="008C5954"/>
    <w:rsid w:val="008C5E69"/>
    <w:rsid w:val="008C60E8"/>
    <w:rsid w:val="008C6F1C"/>
    <w:rsid w:val="008C71D4"/>
    <w:rsid w:val="008C7A87"/>
    <w:rsid w:val="008D0234"/>
    <w:rsid w:val="008D0563"/>
    <w:rsid w:val="008D0A33"/>
    <w:rsid w:val="008D0CEA"/>
    <w:rsid w:val="008D1011"/>
    <w:rsid w:val="008D1168"/>
    <w:rsid w:val="008D1B9C"/>
    <w:rsid w:val="008D1F7A"/>
    <w:rsid w:val="008D29BC"/>
    <w:rsid w:val="008D2AC2"/>
    <w:rsid w:val="008D2BC8"/>
    <w:rsid w:val="008D333A"/>
    <w:rsid w:val="008D3EE0"/>
    <w:rsid w:val="008D465F"/>
    <w:rsid w:val="008D5228"/>
    <w:rsid w:val="008D7167"/>
    <w:rsid w:val="008E048E"/>
    <w:rsid w:val="008E074F"/>
    <w:rsid w:val="008E09BC"/>
    <w:rsid w:val="008E0F16"/>
    <w:rsid w:val="008E11F1"/>
    <w:rsid w:val="008E13A0"/>
    <w:rsid w:val="008E21BC"/>
    <w:rsid w:val="008E25C8"/>
    <w:rsid w:val="008E27AA"/>
    <w:rsid w:val="008E29DB"/>
    <w:rsid w:val="008E32A2"/>
    <w:rsid w:val="008E353E"/>
    <w:rsid w:val="008E37F0"/>
    <w:rsid w:val="008E39C5"/>
    <w:rsid w:val="008E47A7"/>
    <w:rsid w:val="008E4B0A"/>
    <w:rsid w:val="008E54D5"/>
    <w:rsid w:val="008E5810"/>
    <w:rsid w:val="008E5820"/>
    <w:rsid w:val="008E72DF"/>
    <w:rsid w:val="008E74E3"/>
    <w:rsid w:val="008E78EB"/>
    <w:rsid w:val="008E7BD0"/>
    <w:rsid w:val="008F01EA"/>
    <w:rsid w:val="008F0D71"/>
    <w:rsid w:val="008F0E7D"/>
    <w:rsid w:val="008F1598"/>
    <w:rsid w:val="008F1A91"/>
    <w:rsid w:val="008F219A"/>
    <w:rsid w:val="008F23BA"/>
    <w:rsid w:val="008F268A"/>
    <w:rsid w:val="008F2C2D"/>
    <w:rsid w:val="008F2C5D"/>
    <w:rsid w:val="008F32BA"/>
    <w:rsid w:val="008F4100"/>
    <w:rsid w:val="008F41DE"/>
    <w:rsid w:val="008F4726"/>
    <w:rsid w:val="008F4E00"/>
    <w:rsid w:val="008F544E"/>
    <w:rsid w:val="008F551B"/>
    <w:rsid w:val="008F636D"/>
    <w:rsid w:val="008F6523"/>
    <w:rsid w:val="008F6BD1"/>
    <w:rsid w:val="009002BF"/>
    <w:rsid w:val="009003E4"/>
    <w:rsid w:val="00900505"/>
    <w:rsid w:val="009010D1"/>
    <w:rsid w:val="00901CDF"/>
    <w:rsid w:val="0090253B"/>
    <w:rsid w:val="009029CA"/>
    <w:rsid w:val="00902F32"/>
    <w:rsid w:val="00903845"/>
    <w:rsid w:val="00903E6B"/>
    <w:rsid w:val="00903F8C"/>
    <w:rsid w:val="00904496"/>
    <w:rsid w:val="00905369"/>
    <w:rsid w:val="00905389"/>
    <w:rsid w:val="0090559B"/>
    <w:rsid w:val="00905838"/>
    <w:rsid w:val="009060EE"/>
    <w:rsid w:val="009064F1"/>
    <w:rsid w:val="00907CC1"/>
    <w:rsid w:val="00910007"/>
    <w:rsid w:val="0091015D"/>
    <w:rsid w:val="009104AE"/>
    <w:rsid w:val="00911626"/>
    <w:rsid w:val="00912686"/>
    <w:rsid w:val="00912738"/>
    <w:rsid w:val="00912C92"/>
    <w:rsid w:val="0091326F"/>
    <w:rsid w:val="00913368"/>
    <w:rsid w:val="00913607"/>
    <w:rsid w:val="009138C9"/>
    <w:rsid w:val="0091390A"/>
    <w:rsid w:val="00913D0F"/>
    <w:rsid w:val="009142FD"/>
    <w:rsid w:val="00914A31"/>
    <w:rsid w:val="00914A9D"/>
    <w:rsid w:val="009151FF"/>
    <w:rsid w:val="00915757"/>
    <w:rsid w:val="0091665B"/>
    <w:rsid w:val="00916FB1"/>
    <w:rsid w:val="009171B1"/>
    <w:rsid w:val="0092030B"/>
    <w:rsid w:val="009207FD"/>
    <w:rsid w:val="00920827"/>
    <w:rsid w:val="00920C76"/>
    <w:rsid w:val="00920DA2"/>
    <w:rsid w:val="0092157D"/>
    <w:rsid w:val="009219A6"/>
    <w:rsid w:val="00921CB4"/>
    <w:rsid w:val="00921FE6"/>
    <w:rsid w:val="009239BD"/>
    <w:rsid w:val="00923D3D"/>
    <w:rsid w:val="00924894"/>
    <w:rsid w:val="009249C3"/>
    <w:rsid w:val="00924D23"/>
    <w:rsid w:val="00924D26"/>
    <w:rsid w:val="0092516C"/>
    <w:rsid w:val="00925CE3"/>
    <w:rsid w:val="0092624B"/>
    <w:rsid w:val="00926F33"/>
    <w:rsid w:val="009277C1"/>
    <w:rsid w:val="009304E7"/>
    <w:rsid w:val="009315DF"/>
    <w:rsid w:val="00931717"/>
    <w:rsid w:val="00931AAE"/>
    <w:rsid w:val="00932B78"/>
    <w:rsid w:val="00932B7F"/>
    <w:rsid w:val="0093301C"/>
    <w:rsid w:val="009331B9"/>
    <w:rsid w:val="00933440"/>
    <w:rsid w:val="00933879"/>
    <w:rsid w:val="00934345"/>
    <w:rsid w:val="009348B8"/>
    <w:rsid w:val="00935506"/>
    <w:rsid w:val="00935CF2"/>
    <w:rsid w:val="00935D8F"/>
    <w:rsid w:val="0093631E"/>
    <w:rsid w:val="00937A0E"/>
    <w:rsid w:val="00940086"/>
    <w:rsid w:val="009404D2"/>
    <w:rsid w:val="009409BE"/>
    <w:rsid w:val="00940AEC"/>
    <w:rsid w:val="00940D70"/>
    <w:rsid w:val="009413B7"/>
    <w:rsid w:val="00941A4F"/>
    <w:rsid w:val="00941EEE"/>
    <w:rsid w:val="00942054"/>
    <w:rsid w:val="0094215A"/>
    <w:rsid w:val="0094243D"/>
    <w:rsid w:val="009428EE"/>
    <w:rsid w:val="00942E34"/>
    <w:rsid w:val="0094323D"/>
    <w:rsid w:val="00943F70"/>
    <w:rsid w:val="00944283"/>
    <w:rsid w:val="00946E83"/>
    <w:rsid w:val="0094725F"/>
    <w:rsid w:val="009479F8"/>
    <w:rsid w:val="009500E4"/>
    <w:rsid w:val="00950FEC"/>
    <w:rsid w:val="009515DF"/>
    <w:rsid w:val="0095170B"/>
    <w:rsid w:val="00952382"/>
    <w:rsid w:val="00952765"/>
    <w:rsid w:val="00953E06"/>
    <w:rsid w:val="00953E0C"/>
    <w:rsid w:val="0095415F"/>
    <w:rsid w:val="00954AAC"/>
    <w:rsid w:val="00954B25"/>
    <w:rsid w:val="00954C17"/>
    <w:rsid w:val="00954EF4"/>
    <w:rsid w:val="00956537"/>
    <w:rsid w:val="00956F16"/>
    <w:rsid w:val="00956F26"/>
    <w:rsid w:val="00956FCD"/>
    <w:rsid w:val="00957123"/>
    <w:rsid w:val="00957734"/>
    <w:rsid w:val="00957899"/>
    <w:rsid w:val="00960265"/>
    <w:rsid w:val="009603FB"/>
    <w:rsid w:val="00960759"/>
    <w:rsid w:val="00960857"/>
    <w:rsid w:val="00960C37"/>
    <w:rsid w:val="00960E53"/>
    <w:rsid w:val="009615F4"/>
    <w:rsid w:val="00961BEB"/>
    <w:rsid w:val="00961D2E"/>
    <w:rsid w:val="009623BB"/>
    <w:rsid w:val="00964597"/>
    <w:rsid w:val="00964D4B"/>
    <w:rsid w:val="00965D85"/>
    <w:rsid w:val="00966256"/>
    <w:rsid w:val="009662EB"/>
    <w:rsid w:val="00966B28"/>
    <w:rsid w:val="009675D8"/>
    <w:rsid w:val="00967BB4"/>
    <w:rsid w:val="00967C31"/>
    <w:rsid w:val="00970243"/>
    <w:rsid w:val="00970845"/>
    <w:rsid w:val="009717BC"/>
    <w:rsid w:val="00971B14"/>
    <w:rsid w:val="00971CF6"/>
    <w:rsid w:val="009736FC"/>
    <w:rsid w:val="00973BAA"/>
    <w:rsid w:val="0097433E"/>
    <w:rsid w:val="00974987"/>
    <w:rsid w:val="009750F5"/>
    <w:rsid w:val="00975B31"/>
    <w:rsid w:val="00976252"/>
    <w:rsid w:val="0097654C"/>
    <w:rsid w:val="00976C4E"/>
    <w:rsid w:val="0097732B"/>
    <w:rsid w:val="009774E2"/>
    <w:rsid w:val="00977BFA"/>
    <w:rsid w:val="00977E90"/>
    <w:rsid w:val="00980171"/>
    <w:rsid w:val="009804C5"/>
    <w:rsid w:val="009810D6"/>
    <w:rsid w:val="00981348"/>
    <w:rsid w:val="009815C4"/>
    <w:rsid w:val="00981682"/>
    <w:rsid w:val="00981BBE"/>
    <w:rsid w:val="00982DA0"/>
    <w:rsid w:val="00983AAA"/>
    <w:rsid w:val="00983B80"/>
    <w:rsid w:val="00983FA3"/>
    <w:rsid w:val="009842E2"/>
    <w:rsid w:val="009843B9"/>
    <w:rsid w:val="009844A8"/>
    <w:rsid w:val="00985147"/>
    <w:rsid w:val="0098534C"/>
    <w:rsid w:val="009857DD"/>
    <w:rsid w:val="009862BE"/>
    <w:rsid w:val="00986348"/>
    <w:rsid w:val="00986923"/>
    <w:rsid w:val="009873C7"/>
    <w:rsid w:val="00987C7B"/>
    <w:rsid w:val="00990B42"/>
    <w:rsid w:val="00990C7D"/>
    <w:rsid w:val="00990DFE"/>
    <w:rsid w:val="009918FB"/>
    <w:rsid w:val="00991C1C"/>
    <w:rsid w:val="00992067"/>
    <w:rsid w:val="0099268D"/>
    <w:rsid w:val="00993288"/>
    <w:rsid w:val="00993A9E"/>
    <w:rsid w:val="00994EEF"/>
    <w:rsid w:val="00995004"/>
    <w:rsid w:val="00995E2C"/>
    <w:rsid w:val="00995F4E"/>
    <w:rsid w:val="0099614D"/>
    <w:rsid w:val="00997F95"/>
    <w:rsid w:val="009A0AFC"/>
    <w:rsid w:val="009A0CB8"/>
    <w:rsid w:val="009A0D33"/>
    <w:rsid w:val="009A357A"/>
    <w:rsid w:val="009A38C8"/>
    <w:rsid w:val="009A3940"/>
    <w:rsid w:val="009A3DC0"/>
    <w:rsid w:val="009A3E83"/>
    <w:rsid w:val="009A3F02"/>
    <w:rsid w:val="009A50E6"/>
    <w:rsid w:val="009A5986"/>
    <w:rsid w:val="009A61C6"/>
    <w:rsid w:val="009A636A"/>
    <w:rsid w:val="009A6C64"/>
    <w:rsid w:val="009A6D2F"/>
    <w:rsid w:val="009A6E30"/>
    <w:rsid w:val="009A7167"/>
    <w:rsid w:val="009A7273"/>
    <w:rsid w:val="009A7689"/>
    <w:rsid w:val="009A7D57"/>
    <w:rsid w:val="009B0364"/>
    <w:rsid w:val="009B120F"/>
    <w:rsid w:val="009B1668"/>
    <w:rsid w:val="009B23E0"/>
    <w:rsid w:val="009B25FC"/>
    <w:rsid w:val="009B2BD5"/>
    <w:rsid w:val="009B302B"/>
    <w:rsid w:val="009B3303"/>
    <w:rsid w:val="009B405E"/>
    <w:rsid w:val="009B43DC"/>
    <w:rsid w:val="009B5780"/>
    <w:rsid w:val="009B6428"/>
    <w:rsid w:val="009B66AF"/>
    <w:rsid w:val="009B74C4"/>
    <w:rsid w:val="009B7A95"/>
    <w:rsid w:val="009C006A"/>
    <w:rsid w:val="009C029E"/>
    <w:rsid w:val="009C0CFB"/>
    <w:rsid w:val="009C1DF3"/>
    <w:rsid w:val="009C40B5"/>
    <w:rsid w:val="009C4759"/>
    <w:rsid w:val="009C48A9"/>
    <w:rsid w:val="009C4A4C"/>
    <w:rsid w:val="009C4D66"/>
    <w:rsid w:val="009C56F0"/>
    <w:rsid w:val="009C5EC6"/>
    <w:rsid w:val="009C62B4"/>
    <w:rsid w:val="009C65FE"/>
    <w:rsid w:val="009C68FE"/>
    <w:rsid w:val="009C6CF4"/>
    <w:rsid w:val="009C7B59"/>
    <w:rsid w:val="009C7BE6"/>
    <w:rsid w:val="009C7C48"/>
    <w:rsid w:val="009D035E"/>
    <w:rsid w:val="009D0B8E"/>
    <w:rsid w:val="009D17E2"/>
    <w:rsid w:val="009D18E2"/>
    <w:rsid w:val="009D19F0"/>
    <w:rsid w:val="009D1B22"/>
    <w:rsid w:val="009D1EBE"/>
    <w:rsid w:val="009D2066"/>
    <w:rsid w:val="009D2E7E"/>
    <w:rsid w:val="009D377C"/>
    <w:rsid w:val="009D3F0F"/>
    <w:rsid w:val="009D435A"/>
    <w:rsid w:val="009D442D"/>
    <w:rsid w:val="009D4990"/>
    <w:rsid w:val="009D4A1B"/>
    <w:rsid w:val="009D5002"/>
    <w:rsid w:val="009D5403"/>
    <w:rsid w:val="009D5632"/>
    <w:rsid w:val="009D571F"/>
    <w:rsid w:val="009D58A9"/>
    <w:rsid w:val="009D596C"/>
    <w:rsid w:val="009D6561"/>
    <w:rsid w:val="009D6A74"/>
    <w:rsid w:val="009D6FAF"/>
    <w:rsid w:val="009D7072"/>
    <w:rsid w:val="009D7575"/>
    <w:rsid w:val="009D7D01"/>
    <w:rsid w:val="009D7FC4"/>
    <w:rsid w:val="009E05CD"/>
    <w:rsid w:val="009E0A37"/>
    <w:rsid w:val="009E1258"/>
    <w:rsid w:val="009E12A8"/>
    <w:rsid w:val="009E1ECD"/>
    <w:rsid w:val="009E2017"/>
    <w:rsid w:val="009E2037"/>
    <w:rsid w:val="009E3252"/>
    <w:rsid w:val="009E3369"/>
    <w:rsid w:val="009E36A4"/>
    <w:rsid w:val="009E4C7F"/>
    <w:rsid w:val="009E5954"/>
    <w:rsid w:val="009E5AAB"/>
    <w:rsid w:val="009E5ABC"/>
    <w:rsid w:val="009E7447"/>
    <w:rsid w:val="009F0638"/>
    <w:rsid w:val="009F145D"/>
    <w:rsid w:val="009F17CA"/>
    <w:rsid w:val="009F1CB4"/>
    <w:rsid w:val="009F24AC"/>
    <w:rsid w:val="009F2B85"/>
    <w:rsid w:val="009F3317"/>
    <w:rsid w:val="009F39CC"/>
    <w:rsid w:val="009F3A84"/>
    <w:rsid w:val="009F4CB4"/>
    <w:rsid w:val="009F4FF1"/>
    <w:rsid w:val="009F5A42"/>
    <w:rsid w:val="009F64AB"/>
    <w:rsid w:val="009F66AB"/>
    <w:rsid w:val="009F7621"/>
    <w:rsid w:val="009F77B6"/>
    <w:rsid w:val="009F78C0"/>
    <w:rsid w:val="009F7A1E"/>
    <w:rsid w:val="00A00390"/>
    <w:rsid w:val="00A01BF0"/>
    <w:rsid w:val="00A02751"/>
    <w:rsid w:val="00A02788"/>
    <w:rsid w:val="00A0299B"/>
    <w:rsid w:val="00A02FC3"/>
    <w:rsid w:val="00A0356F"/>
    <w:rsid w:val="00A036F5"/>
    <w:rsid w:val="00A037FD"/>
    <w:rsid w:val="00A03AB1"/>
    <w:rsid w:val="00A0404E"/>
    <w:rsid w:val="00A04227"/>
    <w:rsid w:val="00A0428E"/>
    <w:rsid w:val="00A04E41"/>
    <w:rsid w:val="00A05F20"/>
    <w:rsid w:val="00A05F7D"/>
    <w:rsid w:val="00A0608C"/>
    <w:rsid w:val="00A06AC0"/>
    <w:rsid w:val="00A06BC7"/>
    <w:rsid w:val="00A0790F"/>
    <w:rsid w:val="00A1016B"/>
    <w:rsid w:val="00A10361"/>
    <w:rsid w:val="00A1054D"/>
    <w:rsid w:val="00A1109C"/>
    <w:rsid w:val="00A115C4"/>
    <w:rsid w:val="00A11B90"/>
    <w:rsid w:val="00A11BE7"/>
    <w:rsid w:val="00A1289E"/>
    <w:rsid w:val="00A1296E"/>
    <w:rsid w:val="00A12A0D"/>
    <w:rsid w:val="00A13104"/>
    <w:rsid w:val="00A13737"/>
    <w:rsid w:val="00A13B53"/>
    <w:rsid w:val="00A14379"/>
    <w:rsid w:val="00A1458C"/>
    <w:rsid w:val="00A148F3"/>
    <w:rsid w:val="00A15609"/>
    <w:rsid w:val="00A16620"/>
    <w:rsid w:val="00A1782F"/>
    <w:rsid w:val="00A2038A"/>
    <w:rsid w:val="00A205C8"/>
    <w:rsid w:val="00A208AE"/>
    <w:rsid w:val="00A213B4"/>
    <w:rsid w:val="00A22A0D"/>
    <w:rsid w:val="00A22C2B"/>
    <w:rsid w:val="00A22C64"/>
    <w:rsid w:val="00A230DA"/>
    <w:rsid w:val="00A2369C"/>
    <w:rsid w:val="00A2384D"/>
    <w:rsid w:val="00A23D8D"/>
    <w:rsid w:val="00A243A9"/>
    <w:rsid w:val="00A24DBB"/>
    <w:rsid w:val="00A25241"/>
    <w:rsid w:val="00A257D4"/>
    <w:rsid w:val="00A25E9B"/>
    <w:rsid w:val="00A25FE8"/>
    <w:rsid w:val="00A271C4"/>
    <w:rsid w:val="00A27291"/>
    <w:rsid w:val="00A279B6"/>
    <w:rsid w:val="00A27A17"/>
    <w:rsid w:val="00A3056D"/>
    <w:rsid w:val="00A309E1"/>
    <w:rsid w:val="00A31299"/>
    <w:rsid w:val="00A31903"/>
    <w:rsid w:val="00A320C7"/>
    <w:rsid w:val="00A320C8"/>
    <w:rsid w:val="00A320DB"/>
    <w:rsid w:val="00A329C8"/>
    <w:rsid w:val="00A32C9D"/>
    <w:rsid w:val="00A330B9"/>
    <w:rsid w:val="00A33849"/>
    <w:rsid w:val="00A34294"/>
    <w:rsid w:val="00A3430C"/>
    <w:rsid w:val="00A34348"/>
    <w:rsid w:val="00A34566"/>
    <w:rsid w:val="00A35036"/>
    <w:rsid w:val="00A35E2B"/>
    <w:rsid w:val="00A36547"/>
    <w:rsid w:val="00A368F5"/>
    <w:rsid w:val="00A369F0"/>
    <w:rsid w:val="00A37174"/>
    <w:rsid w:val="00A37523"/>
    <w:rsid w:val="00A37977"/>
    <w:rsid w:val="00A40083"/>
    <w:rsid w:val="00A40AA3"/>
    <w:rsid w:val="00A410C2"/>
    <w:rsid w:val="00A418D4"/>
    <w:rsid w:val="00A41B05"/>
    <w:rsid w:val="00A42818"/>
    <w:rsid w:val="00A42ED6"/>
    <w:rsid w:val="00A4328D"/>
    <w:rsid w:val="00A43F1D"/>
    <w:rsid w:val="00A448A7"/>
    <w:rsid w:val="00A45670"/>
    <w:rsid w:val="00A459AB"/>
    <w:rsid w:val="00A469BE"/>
    <w:rsid w:val="00A46BF9"/>
    <w:rsid w:val="00A50B70"/>
    <w:rsid w:val="00A522CD"/>
    <w:rsid w:val="00A52326"/>
    <w:rsid w:val="00A52929"/>
    <w:rsid w:val="00A5309E"/>
    <w:rsid w:val="00A531FF"/>
    <w:rsid w:val="00A535CB"/>
    <w:rsid w:val="00A53EFC"/>
    <w:rsid w:val="00A5474C"/>
    <w:rsid w:val="00A54959"/>
    <w:rsid w:val="00A55452"/>
    <w:rsid w:val="00A56A89"/>
    <w:rsid w:val="00A56BC7"/>
    <w:rsid w:val="00A56D17"/>
    <w:rsid w:val="00A57398"/>
    <w:rsid w:val="00A57DD6"/>
    <w:rsid w:val="00A6017A"/>
    <w:rsid w:val="00A6122A"/>
    <w:rsid w:val="00A6141D"/>
    <w:rsid w:val="00A618F4"/>
    <w:rsid w:val="00A61B51"/>
    <w:rsid w:val="00A62385"/>
    <w:rsid w:val="00A625C6"/>
    <w:rsid w:val="00A627CC"/>
    <w:rsid w:val="00A63613"/>
    <w:rsid w:val="00A640A7"/>
    <w:rsid w:val="00A64A48"/>
    <w:rsid w:val="00A64BE7"/>
    <w:rsid w:val="00A64C1D"/>
    <w:rsid w:val="00A66015"/>
    <w:rsid w:val="00A6629A"/>
    <w:rsid w:val="00A662CB"/>
    <w:rsid w:val="00A6639D"/>
    <w:rsid w:val="00A666C9"/>
    <w:rsid w:val="00A66946"/>
    <w:rsid w:val="00A66CB5"/>
    <w:rsid w:val="00A66DE2"/>
    <w:rsid w:val="00A6760B"/>
    <w:rsid w:val="00A67913"/>
    <w:rsid w:val="00A67E56"/>
    <w:rsid w:val="00A7007E"/>
    <w:rsid w:val="00A704ED"/>
    <w:rsid w:val="00A70529"/>
    <w:rsid w:val="00A705D0"/>
    <w:rsid w:val="00A70FF3"/>
    <w:rsid w:val="00A71B39"/>
    <w:rsid w:val="00A72474"/>
    <w:rsid w:val="00A7259A"/>
    <w:rsid w:val="00A72BB8"/>
    <w:rsid w:val="00A72E4C"/>
    <w:rsid w:val="00A738DC"/>
    <w:rsid w:val="00A73907"/>
    <w:rsid w:val="00A73B55"/>
    <w:rsid w:val="00A7421E"/>
    <w:rsid w:val="00A74231"/>
    <w:rsid w:val="00A744F9"/>
    <w:rsid w:val="00A749B1"/>
    <w:rsid w:val="00A74A96"/>
    <w:rsid w:val="00A751D4"/>
    <w:rsid w:val="00A754C3"/>
    <w:rsid w:val="00A75632"/>
    <w:rsid w:val="00A7585A"/>
    <w:rsid w:val="00A75973"/>
    <w:rsid w:val="00A75C74"/>
    <w:rsid w:val="00A76F09"/>
    <w:rsid w:val="00A77EFB"/>
    <w:rsid w:val="00A77F1D"/>
    <w:rsid w:val="00A81252"/>
    <w:rsid w:val="00A81828"/>
    <w:rsid w:val="00A81D82"/>
    <w:rsid w:val="00A834E2"/>
    <w:rsid w:val="00A8396A"/>
    <w:rsid w:val="00A83A05"/>
    <w:rsid w:val="00A83AE7"/>
    <w:rsid w:val="00A8407B"/>
    <w:rsid w:val="00A84533"/>
    <w:rsid w:val="00A84A1B"/>
    <w:rsid w:val="00A84AAC"/>
    <w:rsid w:val="00A85366"/>
    <w:rsid w:val="00A858C9"/>
    <w:rsid w:val="00A8591C"/>
    <w:rsid w:val="00A86204"/>
    <w:rsid w:val="00A86239"/>
    <w:rsid w:val="00A86430"/>
    <w:rsid w:val="00A869FD"/>
    <w:rsid w:val="00A86FA7"/>
    <w:rsid w:val="00A87027"/>
    <w:rsid w:val="00A871A9"/>
    <w:rsid w:val="00A87237"/>
    <w:rsid w:val="00A87F40"/>
    <w:rsid w:val="00A9094B"/>
    <w:rsid w:val="00A90CE3"/>
    <w:rsid w:val="00A90E14"/>
    <w:rsid w:val="00A92FA3"/>
    <w:rsid w:val="00A9369B"/>
    <w:rsid w:val="00A93B4C"/>
    <w:rsid w:val="00A93B7B"/>
    <w:rsid w:val="00A93CDE"/>
    <w:rsid w:val="00A944E0"/>
    <w:rsid w:val="00A94CCB"/>
    <w:rsid w:val="00A966EC"/>
    <w:rsid w:val="00A96E06"/>
    <w:rsid w:val="00A97FF9"/>
    <w:rsid w:val="00AA0120"/>
    <w:rsid w:val="00AA0EE3"/>
    <w:rsid w:val="00AA138E"/>
    <w:rsid w:val="00AA1D67"/>
    <w:rsid w:val="00AA2EAA"/>
    <w:rsid w:val="00AA39D0"/>
    <w:rsid w:val="00AA3B39"/>
    <w:rsid w:val="00AA3D5C"/>
    <w:rsid w:val="00AA3DC7"/>
    <w:rsid w:val="00AA457F"/>
    <w:rsid w:val="00AA49B9"/>
    <w:rsid w:val="00AA4F61"/>
    <w:rsid w:val="00AA5B17"/>
    <w:rsid w:val="00AA6AA9"/>
    <w:rsid w:val="00AA6D1A"/>
    <w:rsid w:val="00AA73DE"/>
    <w:rsid w:val="00AA7CCE"/>
    <w:rsid w:val="00AA7D23"/>
    <w:rsid w:val="00AB0120"/>
    <w:rsid w:val="00AB13A4"/>
    <w:rsid w:val="00AB1524"/>
    <w:rsid w:val="00AB1614"/>
    <w:rsid w:val="00AB207C"/>
    <w:rsid w:val="00AB21F8"/>
    <w:rsid w:val="00AB22A5"/>
    <w:rsid w:val="00AB3951"/>
    <w:rsid w:val="00AB5479"/>
    <w:rsid w:val="00AB54E6"/>
    <w:rsid w:val="00AB56DE"/>
    <w:rsid w:val="00AB5D9B"/>
    <w:rsid w:val="00AB6AF9"/>
    <w:rsid w:val="00AB6B2B"/>
    <w:rsid w:val="00AB7AE0"/>
    <w:rsid w:val="00AC0C26"/>
    <w:rsid w:val="00AC0EF7"/>
    <w:rsid w:val="00AC0F6B"/>
    <w:rsid w:val="00AC12F6"/>
    <w:rsid w:val="00AC1551"/>
    <w:rsid w:val="00AC197A"/>
    <w:rsid w:val="00AC1B6B"/>
    <w:rsid w:val="00AC248A"/>
    <w:rsid w:val="00AC3BAB"/>
    <w:rsid w:val="00AC443A"/>
    <w:rsid w:val="00AC4555"/>
    <w:rsid w:val="00AC471F"/>
    <w:rsid w:val="00AC4831"/>
    <w:rsid w:val="00AC49B6"/>
    <w:rsid w:val="00AC4C00"/>
    <w:rsid w:val="00AC4E0A"/>
    <w:rsid w:val="00AC4F46"/>
    <w:rsid w:val="00AC5B0C"/>
    <w:rsid w:val="00AC5D9B"/>
    <w:rsid w:val="00AC6297"/>
    <w:rsid w:val="00AC6401"/>
    <w:rsid w:val="00AC67CE"/>
    <w:rsid w:val="00AC6EB4"/>
    <w:rsid w:val="00AC6EF2"/>
    <w:rsid w:val="00AC72DA"/>
    <w:rsid w:val="00AC74DE"/>
    <w:rsid w:val="00AD00CC"/>
    <w:rsid w:val="00AD076A"/>
    <w:rsid w:val="00AD0FCA"/>
    <w:rsid w:val="00AD106C"/>
    <w:rsid w:val="00AD1D5E"/>
    <w:rsid w:val="00AD231F"/>
    <w:rsid w:val="00AD3121"/>
    <w:rsid w:val="00AD3F27"/>
    <w:rsid w:val="00AD3FA5"/>
    <w:rsid w:val="00AD435A"/>
    <w:rsid w:val="00AD4A35"/>
    <w:rsid w:val="00AD5FAA"/>
    <w:rsid w:val="00AD6123"/>
    <w:rsid w:val="00AD6173"/>
    <w:rsid w:val="00AD622E"/>
    <w:rsid w:val="00AD7649"/>
    <w:rsid w:val="00AE02CE"/>
    <w:rsid w:val="00AE0A63"/>
    <w:rsid w:val="00AE0EAB"/>
    <w:rsid w:val="00AE1228"/>
    <w:rsid w:val="00AE2387"/>
    <w:rsid w:val="00AE297F"/>
    <w:rsid w:val="00AE2CCA"/>
    <w:rsid w:val="00AE331E"/>
    <w:rsid w:val="00AE4C16"/>
    <w:rsid w:val="00AE52E3"/>
    <w:rsid w:val="00AE5414"/>
    <w:rsid w:val="00AE5426"/>
    <w:rsid w:val="00AE58EA"/>
    <w:rsid w:val="00AE6568"/>
    <w:rsid w:val="00AE68DE"/>
    <w:rsid w:val="00AE6AEE"/>
    <w:rsid w:val="00AE7FFC"/>
    <w:rsid w:val="00AF016F"/>
    <w:rsid w:val="00AF068E"/>
    <w:rsid w:val="00AF093E"/>
    <w:rsid w:val="00AF141D"/>
    <w:rsid w:val="00AF2FE8"/>
    <w:rsid w:val="00AF30DC"/>
    <w:rsid w:val="00AF3DD7"/>
    <w:rsid w:val="00AF3E22"/>
    <w:rsid w:val="00AF4964"/>
    <w:rsid w:val="00AF49C5"/>
    <w:rsid w:val="00AF4F83"/>
    <w:rsid w:val="00AF5CD2"/>
    <w:rsid w:val="00AF60C0"/>
    <w:rsid w:val="00AF6E84"/>
    <w:rsid w:val="00AF7A0D"/>
    <w:rsid w:val="00B01AD2"/>
    <w:rsid w:val="00B03CEA"/>
    <w:rsid w:val="00B03D3F"/>
    <w:rsid w:val="00B03F7D"/>
    <w:rsid w:val="00B04E8C"/>
    <w:rsid w:val="00B050B8"/>
    <w:rsid w:val="00B0522B"/>
    <w:rsid w:val="00B05439"/>
    <w:rsid w:val="00B05B6E"/>
    <w:rsid w:val="00B07354"/>
    <w:rsid w:val="00B074C3"/>
    <w:rsid w:val="00B075D8"/>
    <w:rsid w:val="00B1006B"/>
    <w:rsid w:val="00B1017F"/>
    <w:rsid w:val="00B10987"/>
    <w:rsid w:val="00B10B11"/>
    <w:rsid w:val="00B10DCA"/>
    <w:rsid w:val="00B1114E"/>
    <w:rsid w:val="00B11F08"/>
    <w:rsid w:val="00B128C0"/>
    <w:rsid w:val="00B135B4"/>
    <w:rsid w:val="00B13636"/>
    <w:rsid w:val="00B15C54"/>
    <w:rsid w:val="00B163A3"/>
    <w:rsid w:val="00B16BB6"/>
    <w:rsid w:val="00B20356"/>
    <w:rsid w:val="00B20F80"/>
    <w:rsid w:val="00B2108B"/>
    <w:rsid w:val="00B2180A"/>
    <w:rsid w:val="00B21D52"/>
    <w:rsid w:val="00B2266F"/>
    <w:rsid w:val="00B22CDF"/>
    <w:rsid w:val="00B23EA8"/>
    <w:rsid w:val="00B23ED7"/>
    <w:rsid w:val="00B2401E"/>
    <w:rsid w:val="00B2439F"/>
    <w:rsid w:val="00B245F0"/>
    <w:rsid w:val="00B253CE"/>
    <w:rsid w:val="00B253D6"/>
    <w:rsid w:val="00B25481"/>
    <w:rsid w:val="00B25B6E"/>
    <w:rsid w:val="00B25EB9"/>
    <w:rsid w:val="00B262B5"/>
    <w:rsid w:val="00B2632B"/>
    <w:rsid w:val="00B2779F"/>
    <w:rsid w:val="00B27906"/>
    <w:rsid w:val="00B27A37"/>
    <w:rsid w:val="00B27F69"/>
    <w:rsid w:val="00B27FB5"/>
    <w:rsid w:val="00B31352"/>
    <w:rsid w:val="00B32246"/>
    <w:rsid w:val="00B32C2A"/>
    <w:rsid w:val="00B32D81"/>
    <w:rsid w:val="00B32E9B"/>
    <w:rsid w:val="00B32EDC"/>
    <w:rsid w:val="00B3393F"/>
    <w:rsid w:val="00B3414F"/>
    <w:rsid w:val="00B3431F"/>
    <w:rsid w:val="00B34457"/>
    <w:rsid w:val="00B349C0"/>
    <w:rsid w:val="00B34DAD"/>
    <w:rsid w:val="00B34EEF"/>
    <w:rsid w:val="00B361CE"/>
    <w:rsid w:val="00B36D66"/>
    <w:rsid w:val="00B37B8D"/>
    <w:rsid w:val="00B40616"/>
    <w:rsid w:val="00B40620"/>
    <w:rsid w:val="00B40621"/>
    <w:rsid w:val="00B4069B"/>
    <w:rsid w:val="00B4092E"/>
    <w:rsid w:val="00B41AEE"/>
    <w:rsid w:val="00B420DC"/>
    <w:rsid w:val="00B4309B"/>
    <w:rsid w:val="00B4355C"/>
    <w:rsid w:val="00B44313"/>
    <w:rsid w:val="00B45570"/>
    <w:rsid w:val="00B457C8"/>
    <w:rsid w:val="00B458EB"/>
    <w:rsid w:val="00B45C60"/>
    <w:rsid w:val="00B46605"/>
    <w:rsid w:val="00B46B76"/>
    <w:rsid w:val="00B47A9C"/>
    <w:rsid w:val="00B50DC3"/>
    <w:rsid w:val="00B50DEF"/>
    <w:rsid w:val="00B51230"/>
    <w:rsid w:val="00B513F9"/>
    <w:rsid w:val="00B51A53"/>
    <w:rsid w:val="00B52186"/>
    <w:rsid w:val="00B528DE"/>
    <w:rsid w:val="00B534C4"/>
    <w:rsid w:val="00B535B3"/>
    <w:rsid w:val="00B538E5"/>
    <w:rsid w:val="00B53AF9"/>
    <w:rsid w:val="00B53BB5"/>
    <w:rsid w:val="00B549B5"/>
    <w:rsid w:val="00B560ED"/>
    <w:rsid w:val="00B561E2"/>
    <w:rsid w:val="00B56251"/>
    <w:rsid w:val="00B5677F"/>
    <w:rsid w:val="00B56B15"/>
    <w:rsid w:val="00B570E8"/>
    <w:rsid w:val="00B57505"/>
    <w:rsid w:val="00B60C61"/>
    <w:rsid w:val="00B60CF4"/>
    <w:rsid w:val="00B60CF5"/>
    <w:rsid w:val="00B61E22"/>
    <w:rsid w:val="00B61F51"/>
    <w:rsid w:val="00B6220D"/>
    <w:rsid w:val="00B62B1C"/>
    <w:rsid w:val="00B62D92"/>
    <w:rsid w:val="00B62F04"/>
    <w:rsid w:val="00B63530"/>
    <w:rsid w:val="00B635C9"/>
    <w:rsid w:val="00B63749"/>
    <w:rsid w:val="00B6397B"/>
    <w:rsid w:val="00B63A0D"/>
    <w:rsid w:val="00B6416B"/>
    <w:rsid w:val="00B64629"/>
    <w:rsid w:val="00B64DAE"/>
    <w:rsid w:val="00B65035"/>
    <w:rsid w:val="00B652F5"/>
    <w:rsid w:val="00B65E7F"/>
    <w:rsid w:val="00B6745F"/>
    <w:rsid w:val="00B67FA0"/>
    <w:rsid w:val="00B67FC8"/>
    <w:rsid w:val="00B704BC"/>
    <w:rsid w:val="00B704CD"/>
    <w:rsid w:val="00B70765"/>
    <w:rsid w:val="00B70E53"/>
    <w:rsid w:val="00B70FD6"/>
    <w:rsid w:val="00B7113E"/>
    <w:rsid w:val="00B72376"/>
    <w:rsid w:val="00B72618"/>
    <w:rsid w:val="00B72912"/>
    <w:rsid w:val="00B72F15"/>
    <w:rsid w:val="00B73694"/>
    <w:rsid w:val="00B7369B"/>
    <w:rsid w:val="00B736F7"/>
    <w:rsid w:val="00B7417A"/>
    <w:rsid w:val="00B741EC"/>
    <w:rsid w:val="00B74581"/>
    <w:rsid w:val="00B7461D"/>
    <w:rsid w:val="00B75289"/>
    <w:rsid w:val="00B75996"/>
    <w:rsid w:val="00B75B67"/>
    <w:rsid w:val="00B76112"/>
    <w:rsid w:val="00B76851"/>
    <w:rsid w:val="00B76A87"/>
    <w:rsid w:val="00B76F6F"/>
    <w:rsid w:val="00B77AF2"/>
    <w:rsid w:val="00B80870"/>
    <w:rsid w:val="00B81908"/>
    <w:rsid w:val="00B81D13"/>
    <w:rsid w:val="00B82237"/>
    <w:rsid w:val="00B8291B"/>
    <w:rsid w:val="00B82E64"/>
    <w:rsid w:val="00B83619"/>
    <w:rsid w:val="00B83A8A"/>
    <w:rsid w:val="00B83D3A"/>
    <w:rsid w:val="00B83F77"/>
    <w:rsid w:val="00B85A7D"/>
    <w:rsid w:val="00B86277"/>
    <w:rsid w:val="00B86F3F"/>
    <w:rsid w:val="00B870B0"/>
    <w:rsid w:val="00B8762B"/>
    <w:rsid w:val="00B8781B"/>
    <w:rsid w:val="00B87F12"/>
    <w:rsid w:val="00B900FD"/>
    <w:rsid w:val="00B912A1"/>
    <w:rsid w:val="00B92444"/>
    <w:rsid w:val="00B92598"/>
    <w:rsid w:val="00B92623"/>
    <w:rsid w:val="00B92DBB"/>
    <w:rsid w:val="00B92E1E"/>
    <w:rsid w:val="00B94229"/>
    <w:rsid w:val="00B94256"/>
    <w:rsid w:val="00B954DA"/>
    <w:rsid w:val="00B9575E"/>
    <w:rsid w:val="00B95AC3"/>
    <w:rsid w:val="00B96295"/>
    <w:rsid w:val="00B9665A"/>
    <w:rsid w:val="00B96828"/>
    <w:rsid w:val="00B96D1B"/>
    <w:rsid w:val="00B97B06"/>
    <w:rsid w:val="00BA08EF"/>
    <w:rsid w:val="00BA0AF9"/>
    <w:rsid w:val="00BA0B81"/>
    <w:rsid w:val="00BA20D3"/>
    <w:rsid w:val="00BA259E"/>
    <w:rsid w:val="00BA262D"/>
    <w:rsid w:val="00BA2FB2"/>
    <w:rsid w:val="00BA3450"/>
    <w:rsid w:val="00BA3458"/>
    <w:rsid w:val="00BA3A59"/>
    <w:rsid w:val="00BA426A"/>
    <w:rsid w:val="00BA4A6F"/>
    <w:rsid w:val="00BA4E92"/>
    <w:rsid w:val="00BA5220"/>
    <w:rsid w:val="00BA5648"/>
    <w:rsid w:val="00BA5E56"/>
    <w:rsid w:val="00BA5F2C"/>
    <w:rsid w:val="00BA623E"/>
    <w:rsid w:val="00BA6752"/>
    <w:rsid w:val="00BA6A18"/>
    <w:rsid w:val="00BA7544"/>
    <w:rsid w:val="00BA7664"/>
    <w:rsid w:val="00BA7977"/>
    <w:rsid w:val="00BA7C2C"/>
    <w:rsid w:val="00BB0314"/>
    <w:rsid w:val="00BB0D19"/>
    <w:rsid w:val="00BB1569"/>
    <w:rsid w:val="00BB16C3"/>
    <w:rsid w:val="00BB17CA"/>
    <w:rsid w:val="00BB2109"/>
    <w:rsid w:val="00BB28FD"/>
    <w:rsid w:val="00BB2B16"/>
    <w:rsid w:val="00BB2F57"/>
    <w:rsid w:val="00BB3145"/>
    <w:rsid w:val="00BB39C4"/>
    <w:rsid w:val="00BB3DED"/>
    <w:rsid w:val="00BB4006"/>
    <w:rsid w:val="00BB4194"/>
    <w:rsid w:val="00BB5464"/>
    <w:rsid w:val="00BB57A7"/>
    <w:rsid w:val="00BB5FEB"/>
    <w:rsid w:val="00BB6DB5"/>
    <w:rsid w:val="00BB6DE0"/>
    <w:rsid w:val="00BB737E"/>
    <w:rsid w:val="00BB73A4"/>
    <w:rsid w:val="00BC087C"/>
    <w:rsid w:val="00BC123C"/>
    <w:rsid w:val="00BC15F6"/>
    <w:rsid w:val="00BC2B89"/>
    <w:rsid w:val="00BC2E97"/>
    <w:rsid w:val="00BC2F27"/>
    <w:rsid w:val="00BC33B0"/>
    <w:rsid w:val="00BC3960"/>
    <w:rsid w:val="00BC39E7"/>
    <w:rsid w:val="00BC4818"/>
    <w:rsid w:val="00BC53DC"/>
    <w:rsid w:val="00BC55A0"/>
    <w:rsid w:val="00BC561C"/>
    <w:rsid w:val="00BC5A56"/>
    <w:rsid w:val="00BC6858"/>
    <w:rsid w:val="00BC6E58"/>
    <w:rsid w:val="00BC73BA"/>
    <w:rsid w:val="00BC7980"/>
    <w:rsid w:val="00BD0B72"/>
    <w:rsid w:val="00BD1675"/>
    <w:rsid w:val="00BD1CB8"/>
    <w:rsid w:val="00BD1E37"/>
    <w:rsid w:val="00BD1E88"/>
    <w:rsid w:val="00BD35D9"/>
    <w:rsid w:val="00BD3856"/>
    <w:rsid w:val="00BD433E"/>
    <w:rsid w:val="00BD4CDF"/>
    <w:rsid w:val="00BD5146"/>
    <w:rsid w:val="00BD5982"/>
    <w:rsid w:val="00BD6502"/>
    <w:rsid w:val="00BD7D8D"/>
    <w:rsid w:val="00BE0FEC"/>
    <w:rsid w:val="00BE107E"/>
    <w:rsid w:val="00BE20C3"/>
    <w:rsid w:val="00BE2987"/>
    <w:rsid w:val="00BE2988"/>
    <w:rsid w:val="00BE3A3F"/>
    <w:rsid w:val="00BE3CC4"/>
    <w:rsid w:val="00BE3D26"/>
    <w:rsid w:val="00BE40F7"/>
    <w:rsid w:val="00BE4337"/>
    <w:rsid w:val="00BE4E6D"/>
    <w:rsid w:val="00BE53FC"/>
    <w:rsid w:val="00BE5F05"/>
    <w:rsid w:val="00BE5F90"/>
    <w:rsid w:val="00BE6236"/>
    <w:rsid w:val="00BE65F7"/>
    <w:rsid w:val="00BE6E94"/>
    <w:rsid w:val="00BE7289"/>
    <w:rsid w:val="00BE7D90"/>
    <w:rsid w:val="00BF1376"/>
    <w:rsid w:val="00BF1718"/>
    <w:rsid w:val="00BF1BE3"/>
    <w:rsid w:val="00BF2B12"/>
    <w:rsid w:val="00BF2FA4"/>
    <w:rsid w:val="00BF3500"/>
    <w:rsid w:val="00BF355B"/>
    <w:rsid w:val="00BF3BE9"/>
    <w:rsid w:val="00BF3D5A"/>
    <w:rsid w:val="00BF3F4F"/>
    <w:rsid w:val="00BF41D8"/>
    <w:rsid w:val="00BF41ED"/>
    <w:rsid w:val="00BF4337"/>
    <w:rsid w:val="00BF4843"/>
    <w:rsid w:val="00BF4CFB"/>
    <w:rsid w:val="00BF4EC4"/>
    <w:rsid w:val="00BF5ADB"/>
    <w:rsid w:val="00BF6007"/>
    <w:rsid w:val="00BF61E3"/>
    <w:rsid w:val="00BF6A5C"/>
    <w:rsid w:val="00BF7125"/>
    <w:rsid w:val="00BF73A5"/>
    <w:rsid w:val="00BF748E"/>
    <w:rsid w:val="00BF76B9"/>
    <w:rsid w:val="00C00F45"/>
    <w:rsid w:val="00C013E1"/>
    <w:rsid w:val="00C01FC1"/>
    <w:rsid w:val="00C02273"/>
    <w:rsid w:val="00C02452"/>
    <w:rsid w:val="00C02FF4"/>
    <w:rsid w:val="00C0330B"/>
    <w:rsid w:val="00C03621"/>
    <w:rsid w:val="00C03911"/>
    <w:rsid w:val="00C0451C"/>
    <w:rsid w:val="00C0489F"/>
    <w:rsid w:val="00C049A0"/>
    <w:rsid w:val="00C049CB"/>
    <w:rsid w:val="00C04F03"/>
    <w:rsid w:val="00C0525A"/>
    <w:rsid w:val="00C05B8C"/>
    <w:rsid w:val="00C063D4"/>
    <w:rsid w:val="00C063DC"/>
    <w:rsid w:val="00C06A9E"/>
    <w:rsid w:val="00C06B01"/>
    <w:rsid w:val="00C06C9B"/>
    <w:rsid w:val="00C06D10"/>
    <w:rsid w:val="00C07250"/>
    <w:rsid w:val="00C07CCB"/>
    <w:rsid w:val="00C07EDC"/>
    <w:rsid w:val="00C1007F"/>
    <w:rsid w:val="00C1094A"/>
    <w:rsid w:val="00C11C4E"/>
    <w:rsid w:val="00C12044"/>
    <w:rsid w:val="00C12269"/>
    <w:rsid w:val="00C12ACE"/>
    <w:rsid w:val="00C12FF1"/>
    <w:rsid w:val="00C137F2"/>
    <w:rsid w:val="00C13C90"/>
    <w:rsid w:val="00C147FC"/>
    <w:rsid w:val="00C14B25"/>
    <w:rsid w:val="00C1662E"/>
    <w:rsid w:val="00C1788B"/>
    <w:rsid w:val="00C17915"/>
    <w:rsid w:val="00C218EA"/>
    <w:rsid w:val="00C21AEC"/>
    <w:rsid w:val="00C2206E"/>
    <w:rsid w:val="00C2243C"/>
    <w:rsid w:val="00C23A4D"/>
    <w:rsid w:val="00C242D3"/>
    <w:rsid w:val="00C248ED"/>
    <w:rsid w:val="00C2619C"/>
    <w:rsid w:val="00C267E1"/>
    <w:rsid w:val="00C26E50"/>
    <w:rsid w:val="00C26ED2"/>
    <w:rsid w:val="00C27013"/>
    <w:rsid w:val="00C27319"/>
    <w:rsid w:val="00C2740D"/>
    <w:rsid w:val="00C27594"/>
    <w:rsid w:val="00C27866"/>
    <w:rsid w:val="00C2798D"/>
    <w:rsid w:val="00C27D6D"/>
    <w:rsid w:val="00C30035"/>
    <w:rsid w:val="00C30BF4"/>
    <w:rsid w:val="00C31CA2"/>
    <w:rsid w:val="00C32C53"/>
    <w:rsid w:val="00C32E0E"/>
    <w:rsid w:val="00C32E1A"/>
    <w:rsid w:val="00C3308B"/>
    <w:rsid w:val="00C3387D"/>
    <w:rsid w:val="00C33A12"/>
    <w:rsid w:val="00C33E97"/>
    <w:rsid w:val="00C345B5"/>
    <w:rsid w:val="00C34779"/>
    <w:rsid w:val="00C35273"/>
    <w:rsid w:val="00C35C1C"/>
    <w:rsid w:val="00C36A59"/>
    <w:rsid w:val="00C36C9E"/>
    <w:rsid w:val="00C37B20"/>
    <w:rsid w:val="00C37FEE"/>
    <w:rsid w:val="00C4060B"/>
    <w:rsid w:val="00C406D7"/>
    <w:rsid w:val="00C40CB7"/>
    <w:rsid w:val="00C40E9D"/>
    <w:rsid w:val="00C40FAD"/>
    <w:rsid w:val="00C4183B"/>
    <w:rsid w:val="00C4249C"/>
    <w:rsid w:val="00C4255C"/>
    <w:rsid w:val="00C432E8"/>
    <w:rsid w:val="00C434CC"/>
    <w:rsid w:val="00C43623"/>
    <w:rsid w:val="00C436FD"/>
    <w:rsid w:val="00C441F7"/>
    <w:rsid w:val="00C445DD"/>
    <w:rsid w:val="00C45335"/>
    <w:rsid w:val="00C4558C"/>
    <w:rsid w:val="00C476BB"/>
    <w:rsid w:val="00C47835"/>
    <w:rsid w:val="00C47BB1"/>
    <w:rsid w:val="00C50702"/>
    <w:rsid w:val="00C50F10"/>
    <w:rsid w:val="00C50FAA"/>
    <w:rsid w:val="00C51285"/>
    <w:rsid w:val="00C51AFE"/>
    <w:rsid w:val="00C520B1"/>
    <w:rsid w:val="00C521DA"/>
    <w:rsid w:val="00C52207"/>
    <w:rsid w:val="00C52A4D"/>
    <w:rsid w:val="00C52B1B"/>
    <w:rsid w:val="00C52F86"/>
    <w:rsid w:val="00C5395F"/>
    <w:rsid w:val="00C53DFA"/>
    <w:rsid w:val="00C548C3"/>
    <w:rsid w:val="00C54C93"/>
    <w:rsid w:val="00C54C9E"/>
    <w:rsid w:val="00C54F66"/>
    <w:rsid w:val="00C5557F"/>
    <w:rsid w:val="00C55E0D"/>
    <w:rsid w:val="00C56733"/>
    <w:rsid w:val="00C569C7"/>
    <w:rsid w:val="00C57021"/>
    <w:rsid w:val="00C57457"/>
    <w:rsid w:val="00C578FF"/>
    <w:rsid w:val="00C57947"/>
    <w:rsid w:val="00C57CE1"/>
    <w:rsid w:val="00C6025E"/>
    <w:rsid w:val="00C60A97"/>
    <w:rsid w:val="00C60B31"/>
    <w:rsid w:val="00C60DC7"/>
    <w:rsid w:val="00C60DDB"/>
    <w:rsid w:val="00C617CD"/>
    <w:rsid w:val="00C62F26"/>
    <w:rsid w:val="00C632DF"/>
    <w:rsid w:val="00C63437"/>
    <w:rsid w:val="00C634FD"/>
    <w:rsid w:val="00C635C5"/>
    <w:rsid w:val="00C6417C"/>
    <w:rsid w:val="00C64C79"/>
    <w:rsid w:val="00C64E36"/>
    <w:rsid w:val="00C651C8"/>
    <w:rsid w:val="00C652C5"/>
    <w:rsid w:val="00C65351"/>
    <w:rsid w:val="00C65463"/>
    <w:rsid w:val="00C66CE6"/>
    <w:rsid w:val="00C701DF"/>
    <w:rsid w:val="00C70D8D"/>
    <w:rsid w:val="00C70F0B"/>
    <w:rsid w:val="00C71332"/>
    <w:rsid w:val="00C72197"/>
    <w:rsid w:val="00C73308"/>
    <w:rsid w:val="00C73D15"/>
    <w:rsid w:val="00C74935"/>
    <w:rsid w:val="00C76774"/>
    <w:rsid w:val="00C768BC"/>
    <w:rsid w:val="00C76D2F"/>
    <w:rsid w:val="00C8067E"/>
    <w:rsid w:val="00C811BF"/>
    <w:rsid w:val="00C81657"/>
    <w:rsid w:val="00C8271A"/>
    <w:rsid w:val="00C83983"/>
    <w:rsid w:val="00C845D9"/>
    <w:rsid w:val="00C84976"/>
    <w:rsid w:val="00C84EDE"/>
    <w:rsid w:val="00C851F4"/>
    <w:rsid w:val="00C86722"/>
    <w:rsid w:val="00C878A0"/>
    <w:rsid w:val="00C87C1A"/>
    <w:rsid w:val="00C87F6A"/>
    <w:rsid w:val="00C90176"/>
    <w:rsid w:val="00C9023E"/>
    <w:rsid w:val="00C90748"/>
    <w:rsid w:val="00C91153"/>
    <w:rsid w:val="00C918E1"/>
    <w:rsid w:val="00C91F90"/>
    <w:rsid w:val="00C9227A"/>
    <w:rsid w:val="00C92DED"/>
    <w:rsid w:val="00C93774"/>
    <w:rsid w:val="00C93866"/>
    <w:rsid w:val="00C943DA"/>
    <w:rsid w:val="00C94C52"/>
    <w:rsid w:val="00C9535D"/>
    <w:rsid w:val="00C953E3"/>
    <w:rsid w:val="00C957B0"/>
    <w:rsid w:val="00C962D7"/>
    <w:rsid w:val="00C9642C"/>
    <w:rsid w:val="00C965D1"/>
    <w:rsid w:val="00CA07E1"/>
    <w:rsid w:val="00CA091E"/>
    <w:rsid w:val="00CA12EC"/>
    <w:rsid w:val="00CA15F4"/>
    <w:rsid w:val="00CA2004"/>
    <w:rsid w:val="00CA236B"/>
    <w:rsid w:val="00CA2920"/>
    <w:rsid w:val="00CA3396"/>
    <w:rsid w:val="00CA3606"/>
    <w:rsid w:val="00CA3C5D"/>
    <w:rsid w:val="00CA41F7"/>
    <w:rsid w:val="00CA560A"/>
    <w:rsid w:val="00CA5B54"/>
    <w:rsid w:val="00CA5D50"/>
    <w:rsid w:val="00CA6C95"/>
    <w:rsid w:val="00CA6F85"/>
    <w:rsid w:val="00CA7116"/>
    <w:rsid w:val="00CA72A7"/>
    <w:rsid w:val="00CA74D7"/>
    <w:rsid w:val="00CA7BF8"/>
    <w:rsid w:val="00CA7EB4"/>
    <w:rsid w:val="00CB03CC"/>
    <w:rsid w:val="00CB0A39"/>
    <w:rsid w:val="00CB20F5"/>
    <w:rsid w:val="00CB2357"/>
    <w:rsid w:val="00CB2458"/>
    <w:rsid w:val="00CB2A32"/>
    <w:rsid w:val="00CB3055"/>
    <w:rsid w:val="00CB34ED"/>
    <w:rsid w:val="00CB34F6"/>
    <w:rsid w:val="00CB35C1"/>
    <w:rsid w:val="00CB5181"/>
    <w:rsid w:val="00CB6399"/>
    <w:rsid w:val="00CB6B6B"/>
    <w:rsid w:val="00CB6DFF"/>
    <w:rsid w:val="00CC01E8"/>
    <w:rsid w:val="00CC08B3"/>
    <w:rsid w:val="00CC0D41"/>
    <w:rsid w:val="00CC1622"/>
    <w:rsid w:val="00CC19C2"/>
    <w:rsid w:val="00CC1C6B"/>
    <w:rsid w:val="00CC1F08"/>
    <w:rsid w:val="00CC35BF"/>
    <w:rsid w:val="00CC43D4"/>
    <w:rsid w:val="00CC4FC7"/>
    <w:rsid w:val="00CC54E5"/>
    <w:rsid w:val="00CC5BEC"/>
    <w:rsid w:val="00CC6176"/>
    <w:rsid w:val="00CC63A8"/>
    <w:rsid w:val="00CC69C5"/>
    <w:rsid w:val="00CC72F3"/>
    <w:rsid w:val="00CC7805"/>
    <w:rsid w:val="00CC7EA1"/>
    <w:rsid w:val="00CC7EE2"/>
    <w:rsid w:val="00CD081B"/>
    <w:rsid w:val="00CD13C5"/>
    <w:rsid w:val="00CD1492"/>
    <w:rsid w:val="00CD157B"/>
    <w:rsid w:val="00CD389F"/>
    <w:rsid w:val="00CD3C28"/>
    <w:rsid w:val="00CD42BA"/>
    <w:rsid w:val="00CD467D"/>
    <w:rsid w:val="00CD5C8E"/>
    <w:rsid w:val="00CD5DFC"/>
    <w:rsid w:val="00CD5F52"/>
    <w:rsid w:val="00CD62BC"/>
    <w:rsid w:val="00CD62C1"/>
    <w:rsid w:val="00CD69D2"/>
    <w:rsid w:val="00CD7151"/>
    <w:rsid w:val="00CE03C3"/>
    <w:rsid w:val="00CE03C4"/>
    <w:rsid w:val="00CE1838"/>
    <w:rsid w:val="00CE1D7F"/>
    <w:rsid w:val="00CE27E5"/>
    <w:rsid w:val="00CE2DB6"/>
    <w:rsid w:val="00CE387E"/>
    <w:rsid w:val="00CE3C15"/>
    <w:rsid w:val="00CE40B4"/>
    <w:rsid w:val="00CE4994"/>
    <w:rsid w:val="00CE54F9"/>
    <w:rsid w:val="00CE620F"/>
    <w:rsid w:val="00CE62FD"/>
    <w:rsid w:val="00CE66B8"/>
    <w:rsid w:val="00CE6C4B"/>
    <w:rsid w:val="00CE759F"/>
    <w:rsid w:val="00CE7904"/>
    <w:rsid w:val="00CF0588"/>
    <w:rsid w:val="00CF125D"/>
    <w:rsid w:val="00CF1CE1"/>
    <w:rsid w:val="00CF231D"/>
    <w:rsid w:val="00CF2658"/>
    <w:rsid w:val="00CF32ED"/>
    <w:rsid w:val="00CF33E5"/>
    <w:rsid w:val="00CF44DD"/>
    <w:rsid w:val="00CF44EE"/>
    <w:rsid w:val="00CF467A"/>
    <w:rsid w:val="00CF491B"/>
    <w:rsid w:val="00CF4A01"/>
    <w:rsid w:val="00CF4F46"/>
    <w:rsid w:val="00CF531F"/>
    <w:rsid w:val="00CF581E"/>
    <w:rsid w:val="00CF5A50"/>
    <w:rsid w:val="00CF7225"/>
    <w:rsid w:val="00CF7F91"/>
    <w:rsid w:val="00D0023D"/>
    <w:rsid w:val="00D00322"/>
    <w:rsid w:val="00D00427"/>
    <w:rsid w:val="00D00A7D"/>
    <w:rsid w:val="00D00AAC"/>
    <w:rsid w:val="00D00FE5"/>
    <w:rsid w:val="00D01318"/>
    <w:rsid w:val="00D01CDF"/>
    <w:rsid w:val="00D02973"/>
    <w:rsid w:val="00D0302A"/>
    <w:rsid w:val="00D03128"/>
    <w:rsid w:val="00D0350E"/>
    <w:rsid w:val="00D03D72"/>
    <w:rsid w:val="00D0553C"/>
    <w:rsid w:val="00D060E9"/>
    <w:rsid w:val="00D06F17"/>
    <w:rsid w:val="00D070ED"/>
    <w:rsid w:val="00D0777A"/>
    <w:rsid w:val="00D0785C"/>
    <w:rsid w:val="00D078A6"/>
    <w:rsid w:val="00D07F6F"/>
    <w:rsid w:val="00D1042A"/>
    <w:rsid w:val="00D10901"/>
    <w:rsid w:val="00D1122B"/>
    <w:rsid w:val="00D1124C"/>
    <w:rsid w:val="00D116B5"/>
    <w:rsid w:val="00D11A53"/>
    <w:rsid w:val="00D11E93"/>
    <w:rsid w:val="00D12AEE"/>
    <w:rsid w:val="00D13105"/>
    <w:rsid w:val="00D1383B"/>
    <w:rsid w:val="00D141D2"/>
    <w:rsid w:val="00D14C94"/>
    <w:rsid w:val="00D15707"/>
    <w:rsid w:val="00D15D17"/>
    <w:rsid w:val="00D1686C"/>
    <w:rsid w:val="00D17721"/>
    <w:rsid w:val="00D17C86"/>
    <w:rsid w:val="00D17F55"/>
    <w:rsid w:val="00D206B5"/>
    <w:rsid w:val="00D20883"/>
    <w:rsid w:val="00D20D8C"/>
    <w:rsid w:val="00D2105E"/>
    <w:rsid w:val="00D21353"/>
    <w:rsid w:val="00D21382"/>
    <w:rsid w:val="00D224C6"/>
    <w:rsid w:val="00D225A1"/>
    <w:rsid w:val="00D22F5D"/>
    <w:rsid w:val="00D23EEA"/>
    <w:rsid w:val="00D24C67"/>
    <w:rsid w:val="00D25CAC"/>
    <w:rsid w:val="00D25CD3"/>
    <w:rsid w:val="00D26871"/>
    <w:rsid w:val="00D26DFC"/>
    <w:rsid w:val="00D27167"/>
    <w:rsid w:val="00D27BF1"/>
    <w:rsid w:val="00D30652"/>
    <w:rsid w:val="00D30902"/>
    <w:rsid w:val="00D3090C"/>
    <w:rsid w:val="00D312AA"/>
    <w:rsid w:val="00D31B2C"/>
    <w:rsid w:val="00D31CAA"/>
    <w:rsid w:val="00D32012"/>
    <w:rsid w:val="00D320FB"/>
    <w:rsid w:val="00D32352"/>
    <w:rsid w:val="00D324AE"/>
    <w:rsid w:val="00D32674"/>
    <w:rsid w:val="00D32908"/>
    <w:rsid w:val="00D32A25"/>
    <w:rsid w:val="00D32B79"/>
    <w:rsid w:val="00D32CC3"/>
    <w:rsid w:val="00D334EF"/>
    <w:rsid w:val="00D339EB"/>
    <w:rsid w:val="00D33EEF"/>
    <w:rsid w:val="00D34A40"/>
    <w:rsid w:val="00D34E72"/>
    <w:rsid w:val="00D34FBA"/>
    <w:rsid w:val="00D352CD"/>
    <w:rsid w:val="00D3569D"/>
    <w:rsid w:val="00D3648B"/>
    <w:rsid w:val="00D36786"/>
    <w:rsid w:val="00D36C49"/>
    <w:rsid w:val="00D36CA7"/>
    <w:rsid w:val="00D374C0"/>
    <w:rsid w:val="00D375A6"/>
    <w:rsid w:val="00D37F2D"/>
    <w:rsid w:val="00D40914"/>
    <w:rsid w:val="00D41749"/>
    <w:rsid w:val="00D41D8B"/>
    <w:rsid w:val="00D41E21"/>
    <w:rsid w:val="00D41EB9"/>
    <w:rsid w:val="00D42D56"/>
    <w:rsid w:val="00D43797"/>
    <w:rsid w:val="00D43E55"/>
    <w:rsid w:val="00D4402A"/>
    <w:rsid w:val="00D464BD"/>
    <w:rsid w:val="00D47431"/>
    <w:rsid w:val="00D47877"/>
    <w:rsid w:val="00D50190"/>
    <w:rsid w:val="00D5076F"/>
    <w:rsid w:val="00D50D29"/>
    <w:rsid w:val="00D50DE4"/>
    <w:rsid w:val="00D52278"/>
    <w:rsid w:val="00D523CE"/>
    <w:rsid w:val="00D52544"/>
    <w:rsid w:val="00D52B78"/>
    <w:rsid w:val="00D52D49"/>
    <w:rsid w:val="00D53654"/>
    <w:rsid w:val="00D53A02"/>
    <w:rsid w:val="00D543F3"/>
    <w:rsid w:val="00D54901"/>
    <w:rsid w:val="00D5591B"/>
    <w:rsid w:val="00D55EB7"/>
    <w:rsid w:val="00D561E7"/>
    <w:rsid w:val="00D56CBB"/>
    <w:rsid w:val="00D570EA"/>
    <w:rsid w:val="00D5758B"/>
    <w:rsid w:val="00D575D3"/>
    <w:rsid w:val="00D57BF9"/>
    <w:rsid w:val="00D607E6"/>
    <w:rsid w:val="00D60941"/>
    <w:rsid w:val="00D60DD5"/>
    <w:rsid w:val="00D613BC"/>
    <w:rsid w:val="00D6230B"/>
    <w:rsid w:val="00D62367"/>
    <w:rsid w:val="00D625C7"/>
    <w:rsid w:val="00D626BA"/>
    <w:rsid w:val="00D628C6"/>
    <w:rsid w:val="00D62995"/>
    <w:rsid w:val="00D6362E"/>
    <w:rsid w:val="00D63AF0"/>
    <w:rsid w:val="00D63B5E"/>
    <w:rsid w:val="00D641A9"/>
    <w:rsid w:val="00D644AC"/>
    <w:rsid w:val="00D645E1"/>
    <w:rsid w:val="00D65D90"/>
    <w:rsid w:val="00D664C0"/>
    <w:rsid w:val="00D66963"/>
    <w:rsid w:val="00D66BD8"/>
    <w:rsid w:val="00D671B0"/>
    <w:rsid w:val="00D675F7"/>
    <w:rsid w:val="00D67D2F"/>
    <w:rsid w:val="00D70069"/>
    <w:rsid w:val="00D705DD"/>
    <w:rsid w:val="00D709DC"/>
    <w:rsid w:val="00D70C43"/>
    <w:rsid w:val="00D70F76"/>
    <w:rsid w:val="00D715F8"/>
    <w:rsid w:val="00D71ADA"/>
    <w:rsid w:val="00D729F7"/>
    <w:rsid w:val="00D72B05"/>
    <w:rsid w:val="00D72DA1"/>
    <w:rsid w:val="00D73AF0"/>
    <w:rsid w:val="00D748C1"/>
    <w:rsid w:val="00D74AF9"/>
    <w:rsid w:val="00D74C25"/>
    <w:rsid w:val="00D74D4B"/>
    <w:rsid w:val="00D74D6C"/>
    <w:rsid w:val="00D74E80"/>
    <w:rsid w:val="00D75A46"/>
    <w:rsid w:val="00D7622C"/>
    <w:rsid w:val="00D7691D"/>
    <w:rsid w:val="00D770AE"/>
    <w:rsid w:val="00D77184"/>
    <w:rsid w:val="00D77C8A"/>
    <w:rsid w:val="00D806A3"/>
    <w:rsid w:val="00D810CE"/>
    <w:rsid w:val="00D82120"/>
    <w:rsid w:val="00D8262F"/>
    <w:rsid w:val="00D827F6"/>
    <w:rsid w:val="00D84151"/>
    <w:rsid w:val="00D84485"/>
    <w:rsid w:val="00D84741"/>
    <w:rsid w:val="00D84D0F"/>
    <w:rsid w:val="00D84FE3"/>
    <w:rsid w:val="00D85025"/>
    <w:rsid w:val="00D85499"/>
    <w:rsid w:val="00D856CA"/>
    <w:rsid w:val="00D85726"/>
    <w:rsid w:val="00D85B4D"/>
    <w:rsid w:val="00D85DF7"/>
    <w:rsid w:val="00D868D2"/>
    <w:rsid w:val="00D86A3B"/>
    <w:rsid w:val="00D8708E"/>
    <w:rsid w:val="00D87F28"/>
    <w:rsid w:val="00D90085"/>
    <w:rsid w:val="00D90589"/>
    <w:rsid w:val="00D910F7"/>
    <w:rsid w:val="00D913DD"/>
    <w:rsid w:val="00D918D7"/>
    <w:rsid w:val="00D91DE8"/>
    <w:rsid w:val="00D9227D"/>
    <w:rsid w:val="00D922EF"/>
    <w:rsid w:val="00D931C3"/>
    <w:rsid w:val="00D935DA"/>
    <w:rsid w:val="00D93695"/>
    <w:rsid w:val="00D93998"/>
    <w:rsid w:val="00D956DF"/>
    <w:rsid w:val="00D96186"/>
    <w:rsid w:val="00D963BD"/>
    <w:rsid w:val="00D9657B"/>
    <w:rsid w:val="00D967E3"/>
    <w:rsid w:val="00D96C93"/>
    <w:rsid w:val="00DA0103"/>
    <w:rsid w:val="00DA0442"/>
    <w:rsid w:val="00DA0B03"/>
    <w:rsid w:val="00DA0BF3"/>
    <w:rsid w:val="00DA0BF6"/>
    <w:rsid w:val="00DA0D26"/>
    <w:rsid w:val="00DA1F3C"/>
    <w:rsid w:val="00DA2E40"/>
    <w:rsid w:val="00DA364E"/>
    <w:rsid w:val="00DA3A2E"/>
    <w:rsid w:val="00DA3B19"/>
    <w:rsid w:val="00DA3D44"/>
    <w:rsid w:val="00DA59A1"/>
    <w:rsid w:val="00DA6211"/>
    <w:rsid w:val="00DA7321"/>
    <w:rsid w:val="00DA752A"/>
    <w:rsid w:val="00DA7805"/>
    <w:rsid w:val="00DA78C8"/>
    <w:rsid w:val="00DB00C9"/>
    <w:rsid w:val="00DB05EA"/>
    <w:rsid w:val="00DB0A59"/>
    <w:rsid w:val="00DB0E13"/>
    <w:rsid w:val="00DB0E2F"/>
    <w:rsid w:val="00DB1807"/>
    <w:rsid w:val="00DB1E34"/>
    <w:rsid w:val="00DB378E"/>
    <w:rsid w:val="00DB3979"/>
    <w:rsid w:val="00DB3CE3"/>
    <w:rsid w:val="00DB479A"/>
    <w:rsid w:val="00DB511B"/>
    <w:rsid w:val="00DB6968"/>
    <w:rsid w:val="00DB6EB9"/>
    <w:rsid w:val="00DB7B2F"/>
    <w:rsid w:val="00DB7B68"/>
    <w:rsid w:val="00DB7D6D"/>
    <w:rsid w:val="00DC0F96"/>
    <w:rsid w:val="00DC0FE6"/>
    <w:rsid w:val="00DC157C"/>
    <w:rsid w:val="00DC18F0"/>
    <w:rsid w:val="00DC1C65"/>
    <w:rsid w:val="00DC2132"/>
    <w:rsid w:val="00DC220A"/>
    <w:rsid w:val="00DC2780"/>
    <w:rsid w:val="00DC3A3F"/>
    <w:rsid w:val="00DC3B31"/>
    <w:rsid w:val="00DC3E1B"/>
    <w:rsid w:val="00DC4385"/>
    <w:rsid w:val="00DC4712"/>
    <w:rsid w:val="00DC4D84"/>
    <w:rsid w:val="00DC5373"/>
    <w:rsid w:val="00DC5EF7"/>
    <w:rsid w:val="00DC6352"/>
    <w:rsid w:val="00DC6680"/>
    <w:rsid w:val="00DC6ED5"/>
    <w:rsid w:val="00DD086D"/>
    <w:rsid w:val="00DD0AA4"/>
    <w:rsid w:val="00DD16DC"/>
    <w:rsid w:val="00DD17F6"/>
    <w:rsid w:val="00DD1AF4"/>
    <w:rsid w:val="00DD1E3A"/>
    <w:rsid w:val="00DD2461"/>
    <w:rsid w:val="00DD2D0D"/>
    <w:rsid w:val="00DD4098"/>
    <w:rsid w:val="00DD49DA"/>
    <w:rsid w:val="00DD4A0E"/>
    <w:rsid w:val="00DD50B2"/>
    <w:rsid w:val="00DD50DF"/>
    <w:rsid w:val="00DD7A78"/>
    <w:rsid w:val="00DD7D9A"/>
    <w:rsid w:val="00DE0142"/>
    <w:rsid w:val="00DE049F"/>
    <w:rsid w:val="00DE09DB"/>
    <w:rsid w:val="00DE0BA4"/>
    <w:rsid w:val="00DE1242"/>
    <w:rsid w:val="00DE153A"/>
    <w:rsid w:val="00DE28D5"/>
    <w:rsid w:val="00DE28EE"/>
    <w:rsid w:val="00DE2970"/>
    <w:rsid w:val="00DE3A51"/>
    <w:rsid w:val="00DE3ED1"/>
    <w:rsid w:val="00DE4688"/>
    <w:rsid w:val="00DE4A7B"/>
    <w:rsid w:val="00DE4DBD"/>
    <w:rsid w:val="00DE4ED6"/>
    <w:rsid w:val="00DE50F9"/>
    <w:rsid w:val="00DE52E4"/>
    <w:rsid w:val="00DE557A"/>
    <w:rsid w:val="00DE5D3D"/>
    <w:rsid w:val="00DE6BC5"/>
    <w:rsid w:val="00DE72F3"/>
    <w:rsid w:val="00DE792D"/>
    <w:rsid w:val="00DE7D58"/>
    <w:rsid w:val="00DF0044"/>
    <w:rsid w:val="00DF0542"/>
    <w:rsid w:val="00DF0549"/>
    <w:rsid w:val="00DF08C0"/>
    <w:rsid w:val="00DF1544"/>
    <w:rsid w:val="00DF1DA0"/>
    <w:rsid w:val="00DF27D9"/>
    <w:rsid w:val="00DF29E2"/>
    <w:rsid w:val="00DF2DBC"/>
    <w:rsid w:val="00DF3772"/>
    <w:rsid w:val="00DF3DDC"/>
    <w:rsid w:val="00DF3FED"/>
    <w:rsid w:val="00DF4077"/>
    <w:rsid w:val="00DF47AC"/>
    <w:rsid w:val="00DF55B9"/>
    <w:rsid w:val="00DF5A76"/>
    <w:rsid w:val="00DF6213"/>
    <w:rsid w:val="00DF62A0"/>
    <w:rsid w:val="00DF6E34"/>
    <w:rsid w:val="00DF6E9A"/>
    <w:rsid w:val="00DF7C46"/>
    <w:rsid w:val="00E003E5"/>
    <w:rsid w:val="00E00557"/>
    <w:rsid w:val="00E0062A"/>
    <w:rsid w:val="00E00A65"/>
    <w:rsid w:val="00E0126E"/>
    <w:rsid w:val="00E0163C"/>
    <w:rsid w:val="00E01CAE"/>
    <w:rsid w:val="00E0238D"/>
    <w:rsid w:val="00E024DE"/>
    <w:rsid w:val="00E0277D"/>
    <w:rsid w:val="00E029AA"/>
    <w:rsid w:val="00E02D96"/>
    <w:rsid w:val="00E0301E"/>
    <w:rsid w:val="00E032B8"/>
    <w:rsid w:val="00E0368B"/>
    <w:rsid w:val="00E05291"/>
    <w:rsid w:val="00E055D4"/>
    <w:rsid w:val="00E05773"/>
    <w:rsid w:val="00E0577E"/>
    <w:rsid w:val="00E06B1F"/>
    <w:rsid w:val="00E06DA3"/>
    <w:rsid w:val="00E06EE4"/>
    <w:rsid w:val="00E07088"/>
    <w:rsid w:val="00E0710C"/>
    <w:rsid w:val="00E11664"/>
    <w:rsid w:val="00E11DBF"/>
    <w:rsid w:val="00E12897"/>
    <w:rsid w:val="00E12CAD"/>
    <w:rsid w:val="00E13BE5"/>
    <w:rsid w:val="00E13D24"/>
    <w:rsid w:val="00E13EB1"/>
    <w:rsid w:val="00E13ED3"/>
    <w:rsid w:val="00E1493B"/>
    <w:rsid w:val="00E14AF4"/>
    <w:rsid w:val="00E15205"/>
    <w:rsid w:val="00E1528D"/>
    <w:rsid w:val="00E155B4"/>
    <w:rsid w:val="00E156C0"/>
    <w:rsid w:val="00E1577D"/>
    <w:rsid w:val="00E16104"/>
    <w:rsid w:val="00E1649B"/>
    <w:rsid w:val="00E167A4"/>
    <w:rsid w:val="00E17252"/>
    <w:rsid w:val="00E1735A"/>
    <w:rsid w:val="00E17E80"/>
    <w:rsid w:val="00E206AE"/>
    <w:rsid w:val="00E21BEA"/>
    <w:rsid w:val="00E21D2E"/>
    <w:rsid w:val="00E21E01"/>
    <w:rsid w:val="00E21EE8"/>
    <w:rsid w:val="00E2240A"/>
    <w:rsid w:val="00E22602"/>
    <w:rsid w:val="00E230E7"/>
    <w:rsid w:val="00E23147"/>
    <w:rsid w:val="00E23C4D"/>
    <w:rsid w:val="00E2482A"/>
    <w:rsid w:val="00E2490F"/>
    <w:rsid w:val="00E24B0D"/>
    <w:rsid w:val="00E24D1A"/>
    <w:rsid w:val="00E25356"/>
    <w:rsid w:val="00E259DD"/>
    <w:rsid w:val="00E25ADA"/>
    <w:rsid w:val="00E25FD8"/>
    <w:rsid w:val="00E26F78"/>
    <w:rsid w:val="00E27219"/>
    <w:rsid w:val="00E27E0C"/>
    <w:rsid w:val="00E304E4"/>
    <w:rsid w:val="00E3052F"/>
    <w:rsid w:val="00E30E24"/>
    <w:rsid w:val="00E31064"/>
    <w:rsid w:val="00E31607"/>
    <w:rsid w:val="00E3173E"/>
    <w:rsid w:val="00E31A88"/>
    <w:rsid w:val="00E31B11"/>
    <w:rsid w:val="00E32E7D"/>
    <w:rsid w:val="00E33068"/>
    <w:rsid w:val="00E33C5F"/>
    <w:rsid w:val="00E35764"/>
    <w:rsid w:val="00E36596"/>
    <w:rsid w:val="00E369AC"/>
    <w:rsid w:val="00E37A79"/>
    <w:rsid w:val="00E37F24"/>
    <w:rsid w:val="00E405A0"/>
    <w:rsid w:val="00E41BBF"/>
    <w:rsid w:val="00E41FC2"/>
    <w:rsid w:val="00E424DA"/>
    <w:rsid w:val="00E42AC5"/>
    <w:rsid w:val="00E4347B"/>
    <w:rsid w:val="00E4379E"/>
    <w:rsid w:val="00E43DB4"/>
    <w:rsid w:val="00E442F3"/>
    <w:rsid w:val="00E444BC"/>
    <w:rsid w:val="00E4477D"/>
    <w:rsid w:val="00E4490D"/>
    <w:rsid w:val="00E453DC"/>
    <w:rsid w:val="00E455BD"/>
    <w:rsid w:val="00E46522"/>
    <w:rsid w:val="00E4730B"/>
    <w:rsid w:val="00E47788"/>
    <w:rsid w:val="00E509B1"/>
    <w:rsid w:val="00E50BD9"/>
    <w:rsid w:val="00E51464"/>
    <w:rsid w:val="00E51CFB"/>
    <w:rsid w:val="00E52465"/>
    <w:rsid w:val="00E52ED1"/>
    <w:rsid w:val="00E53488"/>
    <w:rsid w:val="00E5361F"/>
    <w:rsid w:val="00E53815"/>
    <w:rsid w:val="00E53A4B"/>
    <w:rsid w:val="00E53D5A"/>
    <w:rsid w:val="00E541D3"/>
    <w:rsid w:val="00E5466E"/>
    <w:rsid w:val="00E549BD"/>
    <w:rsid w:val="00E54F3B"/>
    <w:rsid w:val="00E55390"/>
    <w:rsid w:val="00E55CE9"/>
    <w:rsid w:val="00E57A75"/>
    <w:rsid w:val="00E57E01"/>
    <w:rsid w:val="00E605CB"/>
    <w:rsid w:val="00E6196B"/>
    <w:rsid w:val="00E62325"/>
    <w:rsid w:val="00E63C58"/>
    <w:rsid w:val="00E63FAA"/>
    <w:rsid w:val="00E64274"/>
    <w:rsid w:val="00E65000"/>
    <w:rsid w:val="00E65872"/>
    <w:rsid w:val="00E67276"/>
    <w:rsid w:val="00E701CF"/>
    <w:rsid w:val="00E70698"/>
    <w:rsid w:val="00E70D44"/>
    <w:rsid w:val="00E71728"/>
    <w:rsid w:val="00E71C05"/>
    <w:rsid w:val="00E72425"/>
    <w:rsid w:val="00E7262B"/>
    <w:rsid w:val="00E72EFA"/>
    <w:rsid w:val="00E73532"/>
    <w:rsid w:val="00E74A9E"/>
    <w:rsid w:val="00E74B9B"/>
    <w:rsid w:val="00E752A2"/>
    <w:rsid w:val="00E754E7"/>
    <w:rsid w:val="00E754F9"/>
    <w:rsid w:val="00E75B90"/>
    <w:rsid w:val="00E75CB5"/>
    <w:rsid w:val="00E75D57"/>
    <w:rsid w:val="00E761A0"/>
    <w:rsid w:val="00E76D83"/>
    <w:rsid w:val="00E818A7"/>
    <w:rsid w:val="00E81947"/>
    <w:rsid w:val="00E81E40"/>
    <w:rsid w:val="00E82E97"/>
    <w:rsid w:val="00E836FA"/>
    <w:rsid w:val="00E83A0F"/>
    <w:rsid w:val="00E842ED"/>
    <w:rsid w:val="00E84A69"/>
    <w:rsid w:val="00E84D88"/>
    <w:rsid w:val="00E84DAA"/>
    <w:rsid w:val="00E8519B"/>
    <w:rsid w:val="00E85A20"/>
    <w:rsid w:val="00E85C76"/>
    <w:rsid w:val="00E8650B"/>
    <w:rsid w:val="00E86C02"/>
    <w:rsid w:val="00E86E24"/>
    <w:rsid w:val="00E87CEE"/>
    <w:rsid w:val="00E90203"/>
    <w:rsid w:val="00E9081B"/>
    <w:rsid w:val="00E90F45"/>
    <w:rsid w:val="00E91BE7"/>
    <w:rsid w:val="00E91E8C"/>
    <w:rsid w:val="00E9219C"/>
    <w:rsid w:val="00E92665"/>
    <w:rsid w:val="00E929CA"/>
    <w:rsid w:val="00E932BF"/>
    <w:rsid w:val="00E93376"/>
    <w:rsid w:val="00E940C8"/>
    <w:rsid w:val="00E94BAF"/>
    <w:rsid w:val="00E94CAA"/>
    <w:rsid w:val="00E94F0D"/>
    <w:rsid w:val="00E95E13"/>
    <w:rsid w:val="00E95F0F"/>
    <w:rsid w:val="00E9620E"/>
    <w:rsid w:val="00E962D0"/>
    <w:rsid w:val="00E9634B"/>
    <w:rsid w:val="00E96461"/>
    <w:rsid w:val="00E96956"/>
    <w:rsid w:val="00E96A10"/>
    <w:rsid w:val="00EA0204"/>
    <w:rsid w:val="00EA0595"/>
    <w:rsid w:val="00EA0E59"/>
    <w:rsid w:val="00EA157D"/>
    <w:rsid w:val="00EA1801"/>
    <w:rsid w:val="00EA223A"/>
    <w:rsid w:val="00EA2C38"/>
    <w:rsid w:val="00EA360C"/>
    <w:rsid w:val="00EA3D0A"/>
    <w:rsid w:val="00EA3DB3"/>
    <w:rsid w:val="00EA4283"/>
    <w:rsid w:val="00EA5114"/>
    <w:rsid w:val="00EA64E9"/>
    <w:rsid w:val="00EA6DE7"/>
    <w:rsid w:val="00EA7579"/>
    <w:rsid w:val="00EA7AF2"/>
    <w:rsid w:val="00EB09A2"/>
    <w:rsid w:val="00EB0AF8"/>
    <w:rsid w:val="00EB0C20"/>
    <w:rsid w:val="00EB11F2"/>
    <w:rsid w:val="00EB1FDE"/>
    <w:rsid w:val="00EB2599"/>
    <w:rsid w:val="00EB26EB"/>
    <w:rsid w:val="00EB2BAE"/>
    <w:rsid w:val="00EB2E97"/>
    <w:rsid w:val="00EB3FE5"/>
    <w:rsid w:val="00EB405D"/>
    <w:rsid w:val="00EB4A03"/>
    <w:rsid w:val="00EB4EC6"/>
    <w:rsid w:val="00EB6083"/>
    <w:rsid w:val="00EB65B9"/>
    <w:rsid w:val="00EB6750"/>
    <w:rsid w:val="00EB6B4B"/>
    <w:rsid w:val="00EB7273"/>
    <w:rsid w:val="00EB7410"/>
    <w:rsid w:val="00EB7725"/>
    <w:rsid w:val="00EC0EEE"/>
    <w:rsid w:val="00EC1F77"/>
    <w:rsid w:val="00EC2296"/>
    <w:rsid w:val="00EC2702"/>
    <w:rsid w:val="00EC4AD4"/>
    <w:rsid w:val="00EC4D1E"/>
    <w:rsid w:val="00EC4DF6"/>
    <w:rsid w:val="00EC5BA1"/>
    <w:rsid w:val="00EC6BCD"/>
    <w:rsid w:val="00EC6BD9"/>
    <w:rsid w:val="00EC6DE1"/>
    <w:rsid w:val="00EC6F8B"/>
    <w:rsid w:val="00EC6F97"/>
    <w:rsid w:val="00EC71C2"/>
    <w:rsid w:val="00EC7BCE"/>
    <w:rsid w:val="00EC7D1F"/>
    <w:rsid w:val="00ED083F"/>
    <w:rsid w:val="00ED0A9D"/>
    <w:rsid w:val="00ED0CFA"/>
    <w:rsid w:val="00ED110A"/>
    <w:rsid w:val="00ED265F"/>
    <w:rsid w:val="00ED2BD8"/>
    <w:rsid w:val="00ED2F03"/>
    <w:rsid w:val="00ED3458"/>
    <w:rsid w:val="00ED3DF9"/>
    <w:rsid w:val="00ED422D"/>
    <w:rsid w:val="00ED4238"/>
    <w:rsid w:val="00ED45B4"/>
    <w:rsid w:val="00ED49E5"/>
    <w:rsid w:val="00ED5CF5"/>
    <w:rsid w:val="00ED63EB"/>
    <w:rsid w:val="00EE0029"/>
    <w:rsid w:val="00EE088E"/>
    <w:rsid w:val="00EE0AB2"/>
    <w:rsid w:val="00EE1330"/>
    <w:rsid w:val="00EE1B0E"/>
    <w:rsid w:val="00EE1CB5"/>
    <w:rsid w:val="00EE27D9"/>
    <w:rsid w:val="00EE2870"/>
    <w:rsid w:val="00EE307F"/>
    <w:rsid w:val="00EE3D59"/>
    <w:rsid w:val="00EE484B"/>
    <w:rsid w:val="00EE4F44"/>
    <w:rsid w:val="00EE5A77"/>
    <w:rsid w:val="00EE68EC"/>
    <w:rsid w:val="00EE6D2C"/>
    <w:rsid w:val="00EE6EF9"/>
    <w:rsid w:val="00EE72A1"/>
    <w:rsid w:val="00EF0733"/>
    <w:rsid w:val="00EF18BF"/>
    <w:rsid w:val="00EF19CB"/>
    <w:rsid w:val="00EF22D5"/>
    <w:rsid w:val="00EF45FE"/>
    <w:rsid w:val="00EF47A5"/>
    <w:rsid w:val="00EF4DBA"/>
    <w:rsid w:val="00EF56BD"/>
    <w:rsid w:val="00EF5A39"/>
    <w:rsid w:val="00EF5D1E"/>
    <w:rsid w:val="00EF5E00"/>
    <w:rsid w:val="00EF600C"/>
    <w:rsid w:val="00EF7113"/>
    <w:rsid w:val="00EF7542"/>
    <w:rsid w:val="00EF757B"/>
    <w:rsid w:val="00EF77CE"/>
    <w:rsid w:val="00EF7ABA"/>
    <w:rsid w:val="00F00056"/>
    <w:rsid w:val="00F001D1"/>
    <w:rsid w:val="00F00E21"/>
    <w:rsid w:val="00F01B36"/>
    <w:rsid w:val="00F01B4F"/>
    <w:rsid w:val="00F01BE7"/>
    <w:rsid w:val="00F01C32"/>
    <w:rsid w:val="00F01E74"/>
    <w:rsid w:val="00F02A3A"/>
    <w:rsid w:val="00F03783"/>
    <w:rsid w:val="00F0379D"/>
    <w:rsid w:val="00F0399A"/>
    <w:rsid w:val="00F06043"/>
    <w:rsid w:val="00F076B0"/>
    <w:rsid w:val="00F1144A"/>
    <w:rsid w:val="00F117C7"/>
    <w:rsid w:val="00F1258C"/>
    <w:rsid w:val="00F129BE"/>
    <w:rsid w:val="00F12D5F"/>
    <w:rsid w:val="00F1383E"/>
    <w:rsid w:val="00F13BD3"/>
    <w:rsid w:val="00F13D04"/>
    <w:rsid w:val="00F14634"/>
    <w:rsid w:val="00F14CD5"/>
    <w:rsid w:val="00F14F9B"/>
    <w:rsid w:val="00F15553"/>
    <w:rsid w:val="00F15833"/>
    <w:rsid w:val="00F15CD8"/>
    <w:rsid w:val="00F16519"/>
    <w:rsid w:val="00F16719"/>
    <w:rsid w:val="00F16A8E"/>
    <w:rsid w:val="00F16B0E"/>
    <w:rsid w:val="00F16B3D"/>
    <w:rsid w:val="00F16BE5"/>
    <w:rsid w:val="00F1761B"/>
    <w:rsid w:val="00F20079"/>
    <w:rsid w:val="00F207F5"/>
    <w:rsid w:val="00F20AA4"/>
    <w:rsid w:val="00F20C05"/>
    <w:rsid w:val="00F20C8D"/>
    <w:rsid w:val="00F2170B"/>
    <w:rsid w:val="00F21740"/>
    <w:rsid w:val="00F220AB"/>
    <w:rsid w:val="00F224F9"/>
    <w:rsid w:val="00F2275F"/>
    <w:rsid w:val="00F22A6C"/>
    <w:rsid w:val="00F22F6F"/>
    <w:rsid w:val="00F23A99"/>
    <w:rsid w:val="00F246F1"/>
    <w:rsid w:val="00F24F31"/>
    <w:rsid w:val="00F25756"/>
    <w:rsid w:val="00F26FB6"/>
    <w:rsid w:val="00F270FE"/>
    <w:rsid w:val="00F27652"/>
    <w:rsid w:val="00F27862"/>
    <w:rsid w:val="00F27D3C"/>
    <w:rsid w:val="00F307AB"/>
    <w:rsid w:val="00F30C7A"/>
    <w:rsid w:val="00F315E0"/>
    <w:rsid w:val="00F332F2"/>
    <w:rsid w:val="00F34F13"/>
    <w:rsid w:val="00F35CF4"/>
    <w:rsid w:val="00F3663F"/>
    <w:rsid w:val="00F37046"/>
    <w:rsid w:val="00F371D3"/>
    <w:rsid w:val="00F37460"/>
    <w:rsid w:val="00F37F5F"/>
    <w:rsid w:val="00F40788"/>
    <w:rsid w:val="00F40A91"/>
    <w:rsid w:val="00F40D2C"/>
    <w:rsid w:val="00F40D8E"/>
    <w:rsid w:val="00F411A1"/>
    <w:rsid w:val="00F417DE"/>
    <w:rsid w:val="00F41F46"/>
    <w:rsid w:val="00F42118"/>
    <w:rsid w:val="00F4216A"/>
    <w:rsid w:val="00F4237A"/>
    <w:rsid w:val="00F424A0"/>
    <w:rsid w:val="00F424E9"/>
    <w:rsid w:val="00F42C4C"/>
    <w:rsid w:val="00F43617"/>
    <w:rsid w:val="00F4366F"/>
    <w:rsid w:val="00F439D5"/>
    <w:rsid w:val="00F43AAD"/>
    <w:rsid w:val="00F44022"/>
    <w:rsid w:val="00F443A4"/>
    <w:rsid w:val="00F44635"/>
    <w:rsid w:val="00F446A4"/>
    <w:rsid w:val="00F446C1"/>
    <w:rsid w:val="00F44900"/>
    <w:rsid w:val="00F449AC"/>
    <w:rsid w:val="00F44DE0"/>
    <w:rsid w:val="00F44E60"/>
    <w:rsid w:val="00F45252"/>
    <w:rsid w:val="00F455C6"/>
    <w:rsid w:val="00F45B0D"/>
    <w:rsid w:val="00F462B0"/>
    <w:rsid w:val="00F46566"/>
    <w:rsid w:val="00F507B3"/>
    <w:rsid w:val="00F50997"/>
    <w:rsid w:val="00F50DA3"/>
    <w:rsid w:val="00F51038"/>
    <w:rsid w:val="00F51790"/>
    <w:rsid w:val="00F51B49"/>
    <w:rsid w:val="00F51CEA"/>
    <w:rsid w:val="00F52169"/>
    <w:rsid w:val="00F526D1"/>
    <w:rsid w:val="00F5277B"/>
    <w:rsid w:val="00F52BF4"/>
    <w:rsid w:val="00F5353F"/>
    <w:rsid w:val="00F53885"/>
    <w:rsid w:val="00F53C03"/>
    <w:rsid w:val="00F54041"/>
    <w:rsid w:val="00F5450C"/>
    <w:rsid w:val="00F557D2"/>
    <w:rsid w:val="00F56CC4"/>
    <w:rsid w:val="00F5744D"/>
    <w:rsid w:val="00F5756F"/>
    <w:rsid w:val="00F579C3"/>
    <w:rsid w:val="00F6111E"/>
    <w:rsid w:val="00F61595"/>
    <w:rsid w:val="00F62044"/>
    <w:rsid w:val="00F627AB"/>
    <w:rsid w:val="00F634E4"/>
    <w:rsid w:val="00F63729"/>
    <w:rsid w:val="00F6374A"/>
    <w:rsid w:val="00F646AF"/>
    <w:rsid w:val="00F648F7"/>
    <w:rsid w:val="00F65148"/>
    <w:rsid w:val="00F658F0"/>
    <w:rsid w:val="00F65CDD"/>
    <w:rsid w:val="00F667DD"/>
    <w:rsid w:val="00F67182"/>
    <w:rsid w:val="00F675CC"/>
    <w:rsid w:val="00F7013F"/>
    <w:rsid w:val="00F70616"/>
    <w:rsid w:val="00F70B69"/>
    <w:rsid w:val="00F70D99"/>
    <w:rsid w:val="00F70FF5"/>
    <w:rsid w:val="00F7210C"/>
    <w:rsid w:val="00F7224C"/>
    <w:rsid w:val="00F72495"/>
    <w:rsid w:val="00F7258A"/>
    <w:rsid w:val="00F73F24"/>
    <w:rsid w:val="00F74F62"/>
    <w:rsid w:val="00F755EC"/>
    <w:rsid w:val="00F75C35"/>
    <w:rsid w:val="00F75F6A"/>
    <w:rsid w:val="00F761D6"/>
    <w:rsid w:val="00F7625F"/>
    <w:rsid w:val="00F76515"/>
    <w:rsid w:val="00F76B44"/>
    <w:rsid w:val="00F76D5A"/>
    <w:rsid w:val="00F76F19"/>
    <w:rsid w:val="00F77124"/>
    <w:rsid w:val="00F7724E"/>
    <w:rsid w:val="00F77D5D"/>
    <w:rsid w:val="00F80782"/>
    <w:rsid w:val="00F816E9"/>
    <w:rsid w:val="00F816FC"/>
    <w:rsid w:val="00F81A52"/>
    <w:rsid w:val="00F8279F"/>
    <w:rsid w:val="00F82B24"/>
    <w:rsid w:val="00F844BF"/>
    <w:rsid w:val="00F84D7A"/>
    <w:rsid w:val="00F85A32"/>
    <w:rsid w:val="00F85C7B"/>
    <w:rsid w:val="00F86000"/>
    <w:rsid w:val="00F86AE0"/>
    <w:rsid w:val="00F86B43"/>
    <w:rsid w:val="00F86C6E"/>
    <w:rsid w:val="00F86C99"/>
    <w:rsid w:val="00F872BC"/>
    <w:rsid w:val="00F87447"/>
    <w:rsid w:val="00F910E2"/>
    <w:rsid w:val="00F91201"/>
    <w:rsid w:val="00F91411"/>
    <w:rsid w:val="00F9142D"/>
    <w:rsid w:val="00F91A66"/>
    <w:rsid w:val="00F91A77"/>
    <w:rsid w:val="00F91B59"/>
    <w:rsid w:val="00F92321"/>
    <w:rsid w:val="00F932C1"/>
    <w:rsid w:val="00F9354D"/>
    <w:rsid w:val="00F93BC7"/>
    <w:rsid w:val="00F9424E"/>
    <w:rsid w:val="00F946B5"/>
    <w:rsid w:val="00F951AD"/>
    <w:rsid w:val="00F951B0"/>
    <w:rsid w:val="00F95E24"/>
    <w:rsid w:val="00F96634"/>
    <w:rsid w:val="00F967A7"/>
    <w:rsid w:val="00F96D57"/>
    <w:rsid w:val="00F97C4B"/>
    <w:rsid w:val="00FA0005"/>
    <w:rsid w:val="00FA01AC"/>
    <w:rsid w:val="00FA09FA"/>
    <w:rsid w:val="00FA0A65"/>
    <w:rsid w:val="00FA0A67"/>
    <w:rsid w:val="00FA0BCB"/>
    <w:rsid w:val="00FA0BE1"/>
    <w:rsid w:val="00FA0C92"/>
    <w:rsid w:val="00FA1947"/>
    <w:rsid w:val="00FA1D2D"/>
    <w:rsid w:val="00FA221B"/>
    <w:rsid w:val="00FA29E8"/>
    <w:rsid w:val="00FA2A9A"/>
    <w:rsid w:val="00FA46F9"/>
    <w:rsid w:val="00FA4726"/>
    <w:rsid w:val="00FA47AF"/>
    <w:rsid w:val="00FA4D7E"/>
    <w:rsid w:val="00FA53A8"/>
    <w:rsid w:val="00FA646C"/>
    <w:rsid w:val="00FA6A20"/>
    <w:rsid w:val="00FA6EAF"/>
    <w:rsid w:val="00FA7C2A"/>
    <w:rsid w:val="00FB03AD"/>
    <w:rsid w:val="00FB0728"/>
    <w:rsid w:val="00FB07D1"/>
    <w:rsid w:val="00FB1DC1"/>
    <w:rsid w:val="00FB24D3"/>
    <w:rsid w:val="00FB2CC9"/>
    <w:rsid w:val="00FB3BAB"/>
    <w:rsid w:val="00FB3F30"/>
    <w:rsid w:val="00FB40ED"/>
    <w:rsid w:val="00FB479D"/>
    <w:rsid w:val="00FB482C"/>
    <w:rsid w:val="00FB496F"/>
    <w:rsid w:val="00FB63E4"/>
    <w:rsid w:val="00FB681F"/>
    <w:rsid w:val="00FB692B"/>
    <w:rsid w:val="00FB77C0"/>
    <w:rsid w:val="00FB7ACA"/>
    <w:rsid w:val="00FC0052"/>
    <w:rsid w:val="00FC084A"/>
    <w:rsid w:val="00FC25F3"/>
    <w:rsid w:val="00FC356C"/>
    <w:rsid w:val="00FC4311"/>
    <w:rsid w:val="00FC4660"/>
    <w:rsid w:val="00FC4724"/>
    <w:rsid w:val="00FC4951"/>
    <w:rsid w:val="00FC4B38"/>
    <w:rsid w:val="00FC50D0"/>
    <w:rsid w:val="00FC55BB"/>
    <w:rsid w:val="00FC6D89"/>
    <w:rsid w:val="00FC750A"/>
    <w:rsid w:val="00FD005D"/>
    <w:rsid w:val="00FD114E"/>
    <w:rsid w:val="00FD19EE"/>
    <w:rsid w:val="00FD1BE5"/>
    <w:rsid w:val="00FD278D"/>
    <w:rsid w:val="00FD2A90"/>
    <w:rsid w:val="00FD2FAC"/>
    <w:rsid w:val="00FD3D1F"/>
    <w:rsid w:val="00FD4750"/>
    <w:rsid w:val="00FD47AE"/>
    <w:rsid w:val="00FD54D1"/>
    <w:rsid w:val="00FD57C2"/>
    <w:rsid w:val="00FD5B88"/>
    <w:rsid w:val="00FD6876"/>
    <w:rsid w:val="00FD7047"/>
    <w:rsid w:val="00FD72E4"/>
    <w:rsid w:val="00FD7BDE"/>
    <w:rsid w:val="00FD7C6A"/>
    <w:rsid w:val="00FE0C31"/>
    <w:rsid w:val="00FE0E02"/>
    <w:rsid w:val="00FE1AB4"/>
    <w:rsid w:val="00FE1D09"/>
    <w:rsid w:val="00FE293F"/>
    <w:rsid w:val="00FE29E4"/>
    <w:rsid w:val="00FE2D18"/>
    <w:rsid w:val="00FE2DEE"/>
    <w:rsid w:val="00FE31F4"/>
    <w:rsid w:val="00FE3722"/>
    <w:rsid w:val="00FE3A68"/>
    <w:rsid w:val="00FE3B34"/>
    <w:rsid w:val="00FE4430"/>
    <w:rsid w:val="00FE479B"/>
    <w:rsid w:val="00FE4A8F"/>
    <w:rsid w:val="00FE4C93"/>
    <w:rsid w:val="00FE5936"/>
    <w:rsid w:val="00FE5B9C"/>
    <w:rsid w:val="00FE6689"/>
    <w:rsid w:val="00FE69E4"/>
    <w:rsid w:val="00FE70A9"/>
    <w:rsid w:val="00FF042F"/>
    <w:rsid w:val="00FF0921"/>
    <w:rsid w:val="00FF0BEE"/>
    <w:rsid w:val="00FF0C6A"/>
    <w:rsid w:val="00FF18FD"/>
    <w:rsid w:val="00FF1C72"/>
    <w:rsid w:val="00FF1E81"/>
    <w:rsid w:val="00FF2C38"/>
    <w:rsid w:val="00FF3F69"/>
    <w:rsid w:val="00FF424D"/>
    <w:rsid w:val="00FF42DC"/>
    <w:rsid w:val="00FF4581"/>
    <w:rsid w:val="00FF550D"/>
    <w:rsid w:val="00FF5949"/>
    <w:rsid w:val="00FF62C4"/>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3DAD7"/>
  <w15:chartTrackingRefBased/>
  <w15:docId w15:val="{52379E9C-B878-9E4C-B529-37A31137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5D5"/>
    <w:rPr>
      <w:sz w:val="24"/>
      <w:szCs w:val="24"/>
      <w:lang w:val="sr-Latn-RS"/>
    </w:rPr>
  </w:style>
  <w:style w:type="paragraph" w:styleId="Heading1">
    <w:name w:val="heading 1"/>
    <w:basedOn w:val="Normal"/>
    <w:next w:val="Normal"/>
    <w:link w:val="Heading1Char"/>
    <w:uiPriority w:val="9"/>
    <w:qFormat/>
    <w:rsid w:val="00CD5F52"/>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CD5F5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D5F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D5F52"/>
    <w:pPr>
      <w:keepNext/>
      <w:spacing w:before="240" w:after="60"/>
      <w:outlineLvl w:val="3"/>
    </w:pPr>
    <w:rPr>
      <w:b/>
      <w:bCs/>
      <w:sz w:val="28"/>
      <w:szCs w:val="28"/>
    </w:rPr>
  </w:style>
  <w:style w:type="paragraph" w:styleId="Heading5">
    <w:name w:val="heading 5"/>
    <w:basedOn w:val="Normal"/>
    <w:next w:val="Normal"/>
    <w:link w:val="Heading5Char"/>
    <w:uiPriority w:val="9"/>
    <w:qFormat/>
    <w:rsid w:val="00CD5F52"/>
    <w:pPr>
      <w:keepNext/>
      <w:outlineLvl w:val="4"/>
    </w:pPr>
    <w:rPr>
      <w:rFonts w:eastAsia="MS Mincho"/>
      <w:sz w:val="28"/>
      <w:szCs w:val="20"/>
    </w:rPr>
  </w:style>
  <w:style w:type="paragraph" w:styleId="Heading6">
    <w:name w:val="heading 6"/>
    <w:basedOn w:val="Normal"/>
    <w:next w:val="Normal"/>
    <w:link w:val="Heading6Char"/>
    <w:qFormat/>
    <w:rsid w:val="00CD5F52"/>
    <w:pPr>
      <w:spacing w:before="240" w:after="60"/>
      <w:outlineLvl w:val="5"/>
    </w:pPr>
    <w:rPr>
      <w:b/>
      <w:bCs/>
      <w:sz w:val="22"/>
      <w:szCs w:val="22"/>
    </w:rPr>
  </w:style>
  <w:style w:type="paragraph" w:styleId="Heading7">
    <w:name w:val="heading 7"/>
    <w:basedOn w:val="Normal"/>
    <w:next w:val="Normal"/>
    <w:link w:val="Heading7Char"/>
    <w:uiPriority w:val="99"/>
    <w:qFormat/>
    <w:rsid w:val="00CD5F52"/>
    <w:pPr>
      <w:keepNext/>
      <w:numPr>
        <w:numId w:val="1"/>
      </w:numPr>
      <w:outlineLvl w:val="6"/>
    </w:pPr>
    <w:rPr>
      <w:b/>
      <w:bCs/>
    </w:rPr>
  </w:style>
  <w:style w:type="paragraph" w:styleId="Heading8">
    <w:name w:val="heading 8"/>
    <w:basedOn w:val="Normal"/>
    <w:next w:val="Normal"/>
    <w:link w:val="Heading8Char"/>
    <w:uiPriority w:val="99"/>
    <w:qFormat/>
    <w:rsid w:val="00CD5F52"/>
    <w:pPr>
      <w:spacing w:before="240" w:after="60"/>
      <w:outlineLvl w:val="7"/>
    </w:pPr>
    <w:rPr>
      <w:i/>
      <w:iCs/>
    </w:rPr>
  </w:style>
  <w:style w:type="paragraph" w:styleId="Heading9">
    <w:name w:val="heading 9"/>
    <w:basedOn w:val="Normal"/>
    <w:next w:val="Normal"/>
    <w:link w:val="Heading9Char"/>
    <w:uiPriority w:val="99"/>
    <w:qFormat/>
    <w:rsid w:val="00CD5F5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7">
    <w:name w:val="Char7"/>
    <w:basedOn w:val="Normal"/>
    <w:uiPriority w:val="99"/>
    <w:rsid w:val="00CD5F52"/>
    <w:pPr>
      <w:spacing w:after="160" w:line="240" w:lineRule="exact"/>
    </w:pPr>
    <w:rPr>
      <w:rFonts w:ascii="Tahoma" w:hAnsi="Tahoma"/>
      <w:sz w:val="20"/>
      <w:szCs w:val="20"/>
    </w:rPr>
  </w:style>
  <w:style w:type="paragraph" w:styleId="FootnoteText">
    <w:name w:val="footnote text"/>
    <w:basedOn w:val="Normal"/>
    <w:link w:val="FootnoteTextChar"/>
    <w:uiPriority w:val="99"/>
    <w:semiHidden/>
    <w:rsid w:val="00CD5F52"/>
    <w:rPr>
      <w:sz w:val="20"/>
      <w:szCs w:val="20"/>
    </w:rPr>
  </w:style>
  <w:style w:type="paragraph" w:styleId="Title">
    <w:name w:val="Title"/>
    <w:basedOn w:val="Normal"/>
    <w:link w:val="TitleChar"/>
    <w:uiPriority w:val="99"/>
    <w:qFormat/>
    <w:rsid w:val="00CD5F52"/>
    <w:pPr>
      <w:jc w:val="center"/>
    </w:pPr>
    <w:rPr>
      <w:b/>
      <w:bCs/>
      <w:szCs w:val="20"/>
    </w:rPr>
  </w:style>
  <w:style w:type="paragraph" w:styleId="Caption">
    <w:name w:val="caption"/>
    <w:basedOn w:val="Normal"/>
    <w:next w:val="Normal"/>
    <w:uiPriority w:val="99"/>
    <w:qFormat/>
    <w:rsid w:val="00CD5F52"/>
    <w:pPr>
      <w:jc w:val="center"/>
    </w:pPr>
    <w:rPr>
      <w:rFonts w:eastAsia="MS Mincho"/>
      <w:b/>
      <w:bCs/>
      <w:szCs w:val="20"/>
    </w:rPr>
  </w:style>
  <w:style w:type="paragraph" w:styleId="BodyText2">
    <w:name w:val="Body Text 2"/>
    <w:basedOn w:val="Normal"/>
    <w:link w:val="BodyText2Char"/>
    <w:uiPriority w:val="99"/>
    <w:rsid w:val="00CD5F52"/>
    <w:rPr>
      <w:rFonts w:eastAsia="MS Mincho"/>
      <w:sz w:val="28"/>
      <w:szCs w:val="20"/>
    </w:rPr>
  </w:style>
  <w:style w:type="paragraph" w:styleId="Footer">
    <w:name w:val="footer"/>
    <w:basedOn w:val="Normal"/>
    <w:link w:val="FooterChar"/>
    <w:uiPriority w:val="99"/>
    <w:rsid w:val="00CD5F52"/>
    <w:pPr>
      <w:tabs>
        <w:tab w:val="center" w:pos="4320"/>
        <w:tab w:val="right" w:pos="8640"/>
      </w:tabs>
    </w:pPr>
    <w:rPr>
      <w:lang w:eastAsia="x-none"/>
    </w:rPr>
  </w:style>
  <w:style w:type="character" w:styleId="PageNumber">
    <w:name w:val="page number"/>
    <w:basedOn w:val="DefaultParagraphFont"/>
    <w:uiPriority w:val="99"/>
    <w:rsid w:val="00CD5F52"/>
  </w:style>
  <w:style w:type="paragraph" w:styleId="BlockText">
    <w:name w:val="Block Text"/>
    <w:basedOn w:val="Normal"/>
    <w:uiPriority w:val="99"/>
    <w:rsid w:val="00CD5F52"/>
    <w:pPr>
      <w:ind w:left="360" w:right="-540"/>
    </w:pPr>
  </w:style>
  <w:style w:type="paragraph" w:styleId="BodyTextIndent">
    <w:name w:val="Body Text Indent"/>
    <w:basedOn w:val="Normal"/>
    <w:link w:val="BodyTextIndentChar"/>
    <w:uiPriority w:val="99"/>
    <w:rsid w:val="00CD5F52"/>
    <w:pPr>
      <w:ind w:left="1095"/>
    </w:pPr>
    <w:rPr>
      <w:bCs/>
    </w:rPr>
  </w:style>
  <w:style w:type="paragraph" w:styleId="BodyTextIndent2">
    <w:name w:val="Body Text Indent 2"/>
    <w:basedOn w:val="Normal"/>
    <w:link w:val="BodyTextIndent2Char"/>
    <w:uiPriority w:val="99"/>
    <w:rsid w:val="00CD5F52"/>
    <w:pPr>
      <w:ind w:left="1470"/>
    </w:pPr>
  </w:style>
  <w:style w:type="paragraph" w:styleId="Header">
    <w:name w:val="header"/>
    <w:basedOn w:val="Normal"/>
    <w:link w:val="HeaderChar"/>
    <w:uiPriority w:val="99"/>
    <w:rsid w:val="00CD5F52"/>
    <w:pPr>
      <w:tabs>
        <w:tab w:val="center" w:pos="4320"/>
        <w:tab w:val="right" w:pos="8640"/>
      </w:tabs>
    </w:pPr>
    <w:rPr>
      <w:lang w:eastAsia="x-none"/>
    </w:rPr>
  </w:style>
  <w:style w:type="paragraph" w:styleId="BodyText">
    <w:name w:val="Body Text"/>
    <w:basedOn w:val="Normal"/>
    <w:link w:val="BodyTextChar"/>
    <w:uiPriority w:val="99"/>
    <w:rsid w:val="00CD5F52"/>
    <w:pPr>
      <w:spacing w:after="120"/>
    </w:pPr>
  </w:style>
  <w:style w:type="paragraph" w:styleId="BodyTextIndent3">
    <w:name w:val="Body Text Indent 3"/>
    <w:basedOn w:val="Normal"/>
    <w:link w:val="BodyTextIndent3Char"/>
    <w:uiPriority w:val="99"/>
    <w:rsid w:val="00CD5F52"/>
    <w:pPr>
      <w:spacing w:after="120"/>
      <w:ind w:left="360"/>
    </w:pPr>
    <w:rPr>
      <w:sz w:val="16"/>
      <w:szCs w:val="16"/>
    </w:rPr>
  </w:style>
  <w:style w:type="character" w:styleId="CommentReference">
    <w:name w:val="annotation reference"/>
    <w:uiPriority w:val="99"/>
    <w:semiHidden/>
    <w:rsid w:val="00CD5F52"/>
    <w:rPr>
      <w:sz w:val="16"/>
      <w:szCs w:val="16"/>
    </w:rPr>
  </w:style>
  <w:style w:type="paragraph" w:styleId="CommentText">
    <w:name w:val="annotation text"/>
    <w:basedOn w:val="Normal"/>
    <w:link w:val="CommentTextChar"/>
    <w:uiPriority w:val="99"/>
    <w:rsid w:val="00CD5F52"/>
    <w:rPr>
      <w:sz w:val="20"/>
      <w:szCs w:val="20"/>
    </w:rPr>
  </w:style>
  <w:style w:type="character" w:customStyle="1" w:styleId="CommentTextChar">
    <w:name w:val="Comment Text Char"/>
    <w:link w:val="CommentText"/>
    <w:uiPriority w:val="99"/>
    <w:rsid w:val="00CD5F52"/>
    <w:rPr>
      <w:lang w:val="sr-Latn-RS" w:eastAsia="en-US" w:bidi="ar-SA"/>
    </w:rPr>
  </w:style>
  <w:style w:type="paragraph" w:styleId="BalloonText">
    <w:name w:val="Balloon Text"/>
    <w:basedOn w:val="Normal"/>
    <w:link w:val="BalloonTextChar"/>
    <w:uiPriority w:val="99"/>
    <w:semiHidden/>
    <w:rsid w:val="00CD5F52"/>
    <w:rPr>
      <w:rFonts w:ascii="Tahoma" w:hAnsi="Tahoma"/>
      <w:sz w:val="16"/>
      <w:szCs w:val="16"/>
      <w:lang w:eastAsia="x-none"/>
    </w:rPr>
  </w:style>
  <w:style w:type="paragraph" w:customStyle="1" w:styleId="BodySingle">
    <w:name w:val="Body Single"/>
    <w:basedOn w:val="Normal"/>
    <w:uiPriority w:val="99"/>
    <w:rsid w:val="00CD5F52"/>
    <w:rPr>
      <w:szCs w:val="20"/>
    </w:rPr>
  </w:style>
  <w:style w:type="paragraph" w:styleId="BodyText3">
    <w:name w:val="Body Text 3"/>
    <w:basedOn w:val="Normal"/>
    <w:link w:val="BodyText3Char"/>
    <w:uiPriority w:val="99"/>
    <w:rsid w:val="00CD5F52"/>
    <w:pPr>
      <w:spacing w:after="120"/>
    </w:pPr>
    <w:rPr>
      <w:sz w:val="16"/>
      <w:szCs w:val="16"/>
    </w:rPr>
  </w:style>
  <w:style w:type="character" w:styleId="FootnoteReference">
    <w:name w:val="footnote reference"/>
    <w:uiPriority w:val="99"/>
    <w:semiHidden/>
    <w:rsid w:val="00CD5F52"/>
    <w:rPr>
      <w:vertAlign w:val="superscript"/>
    </w:rPr>
  </w:style>
  <w:style w:type="paragraph" w:customStyle="1" w:styleId="Paragrafi">
    <w:name w:val="Paragrafi"/>
    <w:uiPriority w:val="99"/>
    <w:rsid w:val="00CD5F52"/>
    <w:pPr>
      <w:widowControl w:val="0"/>
      <w:ind w:firstLine="720"/>
      <w:jc w:val="both"/>
    </w:pPr>
    <w:rPr>
      <w:rFonts w:ascii="CG Times" w:hAnsi="CG Times" w:cs="CG Times"/>
      <w:sz w:val="22"/>
      <w:szCs w:val="22"/>
      <w:lang w:val="sr-Latn-RS"/>
    </w:rPr>
  </w:style>
  <w:style w:type="paragraph" w:customStyle="1" w:styleId="NeniNr">
    <w:name w:val="Neni_Nr"/>
    <w:next w:val="Normal"/>
    <w:uiPriority w:val="99"/>
    <w:rsid w:val="00CD5F52"/>
    <w:pPr>
      <w:keepNext/>
      <w:widowControl w:val="0"/>
      <w:jc w:val="center"/>
    </w:pPr>
    <w:rPr>
      <w:rFonts w:ascii="CG Times" w:hAnsi="CG Times" w:cs="CG Times"/>
      <w:sz w:val="22"/>
      <w:szCs w:val="22"/>
      <w:lang w:val="sr-Latn-RS"/>
    </w:rPr>
  </w:style>
  <w:style w:type="character" w:customStyle="1" w:styleId="NeniTitullChar">
    <w:name w:val="Neni_Titull Char"/>
    <w:link w:val="NeniTitull"/>
    <w:locked/>
    <w:rsid w:val="00CD5F52"/>
    <w:rPr>
      <w:rFonts w:ascii="CG Times" w:hAnsi="CG Times"/>
      <w:b/>
      <w:bCs/>
      <w:sz w:val="22"/>
      <w:szCs w:val="22"/>
      <w:lang w:val="sr-Latn-RS" w:eastAsia="en-US" w:bidi="ar-SA"/>
    </w:rPr>
  </w:style>
  <w:style w:type="paragraph" w:customStyle="1" w:styleId="NeniTitull">
    <w:name w:val="Neni_Titull"/>
    <w:next w:val="Normal"/>
    <w:link w:val="NeniTitullChar"/>
    <w:rsid w:val="00CD5F52"/>
    <w:pPr>
      <w:keepNext/>
      <w:widowControl w:val="0"/>
      <w:jc w:val="center"/>
      <w:outlineLvl w:val="2"/>
    </w:pPr>
    <w:rPr>
      <w:rFonts w:ascii="CG Times" w:hAnsi="CG Times"/>
      <w:b/>
      <w:bCs/>
      <w:sz w:val="22"/>
      <w:szCs w:val="22"/>
      <w:lang w:val="sr-Latn-RS"/>
    </w:rPr>
  </w:style>
  <w:style w:type="paragraph" w:customStyle="1" w:styleId="Char">
    <w:name w:val="Char"/>
    <w:basedOn w:val="Normal"/>
    <w:rsid w:val="00CD5F52"/>
    <w:pPr>
      <w:spacing w:after="160" w:line="240" w:lineRule="exact"/>
    </w:pPr>
    <w:rPr>
      <w:rFonts w:ascii="Tahoma" w:hAnsi="Tahoma"/>
      <w:sz w:val="20"/>
      <w:szCs w:val="20"/>
    </w:rPr>
  </w:style>
  <w:style w:type="paragraph" w:customStyle="1" w:styleId="CharCharCharCharCharChar">
    <w:name w:val="Char Char Char Char Char Char"/>
    <w:basedOn w:val="Normal"/>
    <w:rsid w:val="00CD5F52"/>
    <w:pPr>
      <w:spacing w:after="160" w:line="240" w:lineRule="exact"/>
    </w:pPr>
    <w:rPr>
      <w:rFonts w:ascii="Tahoma" w:hAnsi="Tahoma" w:cs="Tahoma"/>
      <w:sz w:val="20"/>
      <w:szCs w:val="20"/>
    </w:rPr>
  </w:style>
  <w:style w:type="character" w:styleId="Hyperlink">
    <w:name w:val="Hyperlink"/>
    <w:uiPriority w:val="99"/>
    <w:rsid w:val="00CD5F52"/>
    <w:rPr>
      <w:color w:val="0000FF"/>
      <w:u w:val="single"/>
    </w:rPr>
  </w:style>
  <w:style w:type="paragraph" w:styleId="NormalWeb">
    <w:name w:val="Normal (Web)"/>
    <w:basedOn w:val="Normal"/>
    <w:link w:val="NormalWebChar"/>
    <w:uiPriority w:val="99"/>
    <w:rsid w:val="00CD5F52"/>
    <w:pPr>
      <w:spacing w:before="100" w:beforeAutospacing="1" w:after="100" w:afterAutospacing="1"/>
    </w:pPr>
    <w:rPr>
      <w:rFonts w:eastAsia="MS Mincho"/>
      <w:lang w:eastAsia="en-GB"/>
    </w:rPr>
  </w:style>
  <w:style w:type="character" w:customStyle="1" w:styleId="NormalWebChar">
    <w:name w:val="Normal (Web) Char"/>
    <w:link w:val="NormalWeb"/>
    <w:uiPriority w:val="99"/>
    <w:locked/>
    <w:rsid w:val="00CD5F52"/>
    <w:rPr>
      <w:rFonts w:eastAsia="MS Mincho"/>
      <w:sz w:val="24"/>
      <w:szCs w:val="24"/>
      <w:lang w:val="sr-Latn-RS" w:eastAsia="en-GB" w:bidi="ar-SA"/>
    </w:rPr>
  </w:style>
  <w:style w:type="paragraph" w:styleId="DocumentMap">
    <w:name w:val="Document Map"/>
    <w:basedOn w:val="Normal"/>
    <w:link w:val="DocumentMapChar"/>
    <w:uiPriority w:val="99"/>
    <w:semiHidden/>
    <w:rsid w:val="00CD5F52"/>
    <w:pPr>
      <w:shd w:val="clear" w:color="auto" w:fill="000080"/>
    </w:pPr>
    <w:rPr>
      <w:rFonts w:ascii="Tahoma" w:eastAsia="MS Mincho" w:hAnsi="Tahoma" w:cs="Tahoma"/>
    </w:rPr>
  </w:style>
  <w:style w:type="paragraph" w:customStyle="1" w:styleId="Char1CharCharChar">
    <w:name w:val="Char1 Char Char Char"/>
    <w:basedOn w:val="Normal"/>
    <w:uiPriority w:val="99"/>
    <w:rsid w:val="00CD5F52"/>
    <w:pPr>
      <w:spacing w:after="160" w:line="240" w:lineRule="exact"/>
    </w:pPr>
    <w:rPr>
      <w:rFonts w:ascii="Tahoma" w:hAnsi="Tahoma"/>
      <w:sz w:val="20"/>
      <w:szCs w:val="20"/>
    </w:rPr>
  </w:style>
  <w:style w:type="paragraph" w:customStyle="1" w:styleId="head3title1">
    <w:name w:val="head3_title1"/>
    <w:basedOn w:val="Normal"/>
    <w:uiPriority w:val="99"/>
    <w:rsid w:val="00CD5F52"/>
    <w:pPr>
      <w:suppressAutoHyphens/>
      <w:spacing w:after="75"/>
    </w:pPr>
    <w:rPr>
      <w:rFonts w:ascii="Verdana" w:hAnsi="Verdana"/>
      <w:b/>
      <w:bCs/>
      <w:color w:val="496DAD"/>
      <w:sz w:val="17"/>
      <w:szCs w:val="17"/>
      <w:lang w:eastAsia="ar-SA"/>
    </w:rPr>
  </w:style>
  <w:style w:type="paragraph" w:customStyle="1" w:styleId="1norm">
    <w:name w:val="1norm"/>
    <w:basedOn w:val="Normal"/>
    <w:uiPriority w:val="99"/>
    <w:rsid w:val="00CD5F52"/>
    <w:pPr>
      <w:spacing w:before="100" w:beforeAutospacing="1" w:after="100" w:afterAutospacing="1"/>
    </w:pPr>
  </w:style>
  <w:style w:type="paragraph" w:customStyle="1" w:styleId="2norm">
    <w:name w:val="2norm"/>
    <w:basedOn w:val="Normal"/>
    <w:uiPriority w:val="99"/>
    <w:rsid w:val="00CD5F52"/>
    <w:pPr>
      <w:spacing w:before="100" w:beforeAutospacing="1" w:after="100" w:afterAutospacing="1"/>
    </w:pPr>
  </w:style>
  <w:style w:type="character" w:styleId="Strong">
    <w:name w:val="Strong"/>
    <w:uiPriority w:val="22"/>
    <w:qFormat/>
    <w:rsid w:val="00CD5F52"/>
    <w:rPr>
      <w:b/>
      <w:bCs/>
    </w:rPr>
  </w:style>
  <w:style w:type="paragraph" w:customStyle="1" w:styleId="Char1">
    <w:name w:val="Char1"/>
    <w:basedOn w:val="Normal"/>
    <w:uiPriority w:val="99"/>
    <w:rsid w:val="00CD5F52"/>
    <w:pPr>
      <w:spacing w:after="160" w:line="240" w:lineRule="exact"/>
    </w:pPr>
    <w:rPr>
      <w:rFonts w:ascii="Tahoma" w:hAnsi="Tahoma"/>
      <w:sz w:val="20"/>
      <w:szCs w:val="20"/>
    </w:rPr>
  </w:style>
  <w:style w:type="paragraph" w:customStyle="1" w:styleId="MemoBodyText">
    <w:name w:val="Memo Body Text"/>
    <w:basedOn w:val="Normal"/>
    <w:next w:val="Normal"/>
    <w:uiPriority w:val="99"/>
    <w:rsid w:val="00CD5F52"/>
    <w:pPr>
      <w:autoSpaceDE w:val="0"/>
      <w:autoSpaceDN w:val="0"/>
      <w:adjustRightInd w:val="0"/>
    </w:pPr>
    <w:rPr>
      <w:rFonts w:ascii="FIPJMM+TimesNewRoman" w:hAnsi="FIPJMM+TimesNewRoman"/>
    </w:rPr>
  </w:style>
  <w:style w:type="paragraph" w:customStyle="1" w:styleId="Char1CharCharCharCharCharChar">
    <w:name w:val="Char1 Char Char Char Char Char Char"/>
    <w:basedOn w:val="Normal"/>
    <w:uiPriority w:val="99"/>
    <w:rsid w:val="00CD5F52"/>
    <w:pPr>
      <w:spacing w:after="160" w:line="240" w:lineRule="exact"/>
    </w:pPr>
    <w:rPr>
      <w:rFonts w:ascii="Tahoma" w:hAnsi="Tahoma"/>
      <w:sz w:val="20"/>
      <w:szCs w:val="20"/>
    </w:rPr>
  </w:style>
  <w:style w:type="paragraph" w:customStyle="1" w:styleId="Char1CharChar">
    <w:name w:val="Char1 Char Char"/>
    <w:basedOn w:val="Normal"/>
    <w:uiPriority w:val="99"/>
    <w:rsid w:val="00CD5F52"/>
    <w:pPr>
      <w:spacing w:after="160" w:line="240" w:lineRule="exact"/>
    </w:pPr>
    <w:rPr>
      <w:rFonts w:ascii="Tahoma" w:hAnsi="Tahoma"/>
      <w:sz w:val="20"/>
      <w:szCs w:val="20"/>
    </w:rPr>
  </w:style>
  <w:style w:type="paragraph" w:customStyle="1" w:styleId="ESNumberedPara">
    <w:name w:val="[ES] Numbered Para"/>
    <w:basedOn w:val="BodyText2"/>
    <w:uiPriority w:val="99"/>
    <w:rsid w:val="00CD5F52"/>
    <w:pPr>
      <w:numPr>
        <w:numId w:val="2"/>
      </w:numPr>
      <w:jc w:val="both"/>
    </w:pPr>
    <w:rPr>
      <w:rFonts w:ascii="Arial" w:eastAsia="Times New Roman" w:hAnsi="Arial"/>
      <w:sz w:val="24"/>
      <w:szCs w:val="24"/>
    </w:rPr>
  </w:style>
  <w:style w:type="character" w:customStyle="1" w:styleId="Strong1">
    <w:name w:val="Strong1"/>
    <w:rsid w:val="00CD5F52"/>
    <w:rPr>
      <w:b/>
      <w:bCs/>
      <w:color w:val="000066"/>
      <w:sz w:val="20"/>
      <w:szCs w:val="20"/>
    </w:rPr>
  </w:style>
  <w:style w:type="character" w:customStyle="1" w:styleId="Hyperlink2">
    <w:name w:val="Hyperlink2"/>
    <w:rsid w:val="00CD5F52"/>
    <w:rPr>
      <w:color w:val="204E84"/>
      <w:u w:val="single"/>
    </w:rPr>
  </w:style>
  <w:style w:type="paragraph" w:styleId="CommentSubject">
    <w:name w:val="annotation subject"/>
    <w:basedOn w:val="CommentText"/>
    <w:next w:val="CommentText"/>
    <w:link w:val="CommentSubjectChar"/>
    <w:uiPriority w:val="99"/>
    <w:semiHidden/>
    <w:rsid w:val="00CD5F52"/>
    <w:rPr>
      <w:b/>
      <w:bCs/>
      <w:lang w:eastAsia="x-none"/>
    </w:rPr>
  </w:style>
  <w:style w:type="paragraph" w:customStyle="1" w:styleId="CharCharCharCharCharChar0">
    <w:name w:val="Char Char Char Char Char Char"/>
    <w:basedOn w:val="Normal"/>
    <w:uiPriority w:val="99"/>
    <w:rsid w:val="00CD5F52"/>
    <w:pPr>
      <w:spacing w:after="160" w:line="240" w:lineRule="exact"/>
    </w:pPr>
    <w:rPr>
      <w:rFonts w:ascii="Tahoma" w:eastAsia="MS Mincho" w:hAnsi="Tahoma"/>
      <w:sz w:val="20"/>
      <w:szCs w:val="20"/>
    </w:rPr>
  </w:style>
  <w:style w:type="paragraph" w:customStyle="1" w:styleId="Char4CharCharChar">
    <w:name w:val="Char4 Char Char Char"/>
    <w:basedOn w:val="Normal"/>
    <w:uiPriority w:val="99"/>
    <w:rsid w:val="00CD5F52"/>
    <w:pPr>
      <w:spacing w:after="160" w:line="240" w:lineRule="exact"/>
    </w:pPr>
    <w:rPr>
      <w:rFonts w:ascii="Tahoma" w:eastAsia="MS Mincho" w:hAnsi="Tahoma"/>
      <w:sz w:val="20"/>
      <w:szCs w:val="20"/>
    </w:rPr>
  </w:style>
  <w:style w:type="paragraph" w:customStyle="1" w:styleId="Char4">
    <w:name w:val="Char4"/>
    <w:basedOn w:val="Normal"/>
    <w:rsid w:val="00CD5F52"/>
    <w:pPr>
      <w:spacing w:after="160" w:line="240" w:lineRule="exact"/>
    </w:pPr>
    <w:rPr>
      <w:rFonts w:ascii="Tahoma" w:hAnsi="Tahoma"/>
      <w:sz w:val="20"/>
      <w:szCs w:val="20"/>
    </w:rPr>
  </w:style>
  <w:style w:type="paragraph" w:customStyle="1" w:styleId="Char40">
    <w:name w:val="Char4"/>
    <w:basedOn w:val="Normal"/>
    <w:uiPriority w:val="99"/>
    <w:rsid w:val="00CD5F52"/>
    <w:pPr>
      <w:spacing w:after="160" w:line="240" w:lineRule="exact"/>
    </w:pPr>
    <w:rPr>
      <w:rFonts w:ascii="Tahoma" w:hAnsi="Tahoma"/>
      <w:sz w:val="20"/>
      <w:szCs w:val="20"/>
    </w:rPr>
  </w:style>
  <w:style w:type="paragraph" w:styleId="ListParagraph">
    <w:name w:val="List Paragraph"/>
    <w:aliases w:val="Bullet list,List Paragraph1,Table of contents numbered,Normal bullet 2,Bullet Points,Liste Paragraf,Liststycke SKL,içindekiler vb,Sombreado multicolor - Énfasis 31,Bullet OFM,List Paragraph (numbered (a)),List Paragraph11,Normal 1,Paragra"/>
    <w:basedOn w:val="Normal"/>
    <w:link w:val="ListParagraphChar"/>
    <w:uiPriority w:val="1"/>
    <w:qFormat/>
    <w:rsid w:val="00CD5F52"/>
    <w:pPr>
      <w:ind w:left="708"/>
    </w:pPr>
    <w:rPr>
      <w:lang w:val="x-none" w:eastAsia="x-none"/>
    </w:rPr>
  </w:style>
  <w:style w:type="numbering" w:customStyle="1" w:styleId="Style1">
    <w:name w:val="Style1"/>
    <w:rsid w:val="00CD5F52"/>
    <w:pPr>
      <w:numPr>
        <w:numId w:val="3"/>
      </w:numPr>
    </w:pPr>
  </w:style>
  <w:style w:type="paragraph" w:customStyle="1" w:styleId="NormalJustified">
    <w:name w:val="Normal + Justified"/>
    <w:basedOn w:val="Normal"/>
    <w:uiPriority w:val="99"/>
    <w:rsid w:val="00CD5F52"/>
    <w:rPr>
      <w:rFonts w:eastAsia="MS Mincho"/>
    </w:rPr>
  </w:style>
  <w:style w:type="paragraph" w:customStyle="1" w:styleId="Char4CharCharCharCharChar">
    <w:name w:val="Char4 Char Char Char Char Char"/>
    <w:basedOn w:val="Normal"/>
    <w:uiPriority w:val="99"/>
    <w:rsid w:val="00CD5F52"/>
    <w:pPr>
      <w:spacing w:after="160" w:line="240" w:lineRule="exact"/>
    </w:pPr>
    <w:rPr>
      <w:rFonts w:ascii="Tahoma" w:eastAsia="MS Mincho" w:hAnsi="Tahoma"/>
      <w:sz w:val="20"/>
      <w:szCs w:val="20"/>
    </w:rPr>
  </w:style>
  <w:style w:type="character" w:customStyle="1" w:styleId="TitleChar">
    <w:name w:val="Title Char"/>
    <w:link w:val="Title"/>
    <w:uiPriority w:val="99"/>
    <w:rsid w:val="00CD5F52"/>
    <w:rPr>
      <w:b/>
      <w:bCs/>
      <w:sz w:val="24"/>
      <w:lang w:val="sr-Latn-RS" w:eastAsia="en-US" w:bidi="ar-SA"/>
    </w:rPr>
  </w:style>
  <w:style w:type="paragraph" w:customStyle="1" w:styleId="CharCharCharChar">
    <w:name w:val="Char Char Char Char"/>
    <w:basedOn w:val="Normal"/>
    <w:uiPriority w:val="99"/>
    <w:rsid w:val="00195891"/>
    <w:pPr>
      <w:spacing w:after="160" w:line="240" w:lineRule="exact"/>
    </w:pPr>
    <w:rPr>
      <w:rFonts w:ascii="Tahoma" w:hAnsi="Tahoma"/>
      <w:sz w:val="20"/>
      <w:szCs w:val="20"/>
    </w:rPr>
  </w:style>
  <w:style w:type="paragraph" w:customStyle="1" w:styleId="ecmsonormal">
    <w:name w:val="ecmsonormal"/>
    <w:basedOn w:val="Normal"/>
    <w:uiPriority w:val="99"/>
    <w:rsid w:val="00E424DA"/>
    <w:pPr>
      <w:spacing w:before="100" w:beforeAutospacing="1" w:after="100" w:afterAutospacing="1"/>
    </w:pPr>
  </w:style>
  <w:style w:type="paragraph" w:customStyle="1" w:styleId="ecmsonormal0">
    <w:name w:val="ec_msonormal"/>
    <w:basedOn w:val="Normal"/>
    <w:uiPriority w:val="99"/>
    <w:rsid w:val="00E424DA"/>
    <w:pPr>
      <w:spacing w:before="100" w:beforeAutospacing="1" w:after="100" w:afterAutospacing="1"/>
    </w:pPr>
  </w:style>
  <w:style w:type="character" w:styleId="Emphasis">
    <w:name w:val="Emphasis"/>
    <w:uiPriority w:val="20"/>
    <w:qFormat/>
    <w:rsid w:val="00E424DA"/>
    <w:rPr>
      <w:i/>
      <w:iCs/>
    </w:rPr>
  </w:style>
  <w:style w:type="character" w:customStyle="1" w:styleId="BesimKajtazi">
    <w:name w:val="Besim.Kajtazi"/>
    <w:semiHidden/>
    <w:rsid w:val="00E424DA"/>
    <w:rPr>
      <w:rFonts w:ascii="Arial" w:hAnsi="Arial" w:cs="Arial"/>
      <w:color w:val="000080"/>
      <w:sz w:val="20"/>
      <w:szCs w:val="20"/>
    </w:rPr>
  </w:style>
  <w:style w:type="paragraph" w:styleId="PlainText">
    <w:name w:val="Plain Text"/>
    <w:basedOn w:val="Normal"/>
    <w:link w:val="PlainTextChar"/>
    <w:uiPriority w:val="99"/>
    <w:rsid w:val="00E424DA"/>
    <w:rPr>
      <w:rFonts w:ascii="Courier New" w:hAnsi="Courier New"/>
      <w:sz w:val="20"/>
      <w:szCs w:val="20"/>
      <w:lang w:val="x-none" w:eastAsia="x-none"/>
    </w:rPr>
  </w:style>
  <w:style w:type="table" w:styleId="TableGrid">
    <w:name w:val="Table Grid"/>
    <w:basedOn w:val="TableNormal"/>
    <w:uiPriority w:val="59"/>
    <w:rsid w:val="00E42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semiHidden/>
    <w:locked/>
    <w:rsid w:val="00E424DA"/>
    <w:rPr>
      <w:lang w:val="sr-Latn-RS" w:eastAsia="en-US" w:bidi="ar-SA"/>
    </w:rPr>
  </w:style>
  <w:style w:type="paragraph" w:customStyle="1" w:styleId="Char6">
    <w:name w:val="Char6"/>
    <w:basedOn w:val="Normal"/>
    <w:uiPriority w:val="99"/>
    <w:rsid w:val="00252647"/>
    <w:pPr>
      <w:spacing w:after="160" w:line="240" w:lineRule="exact"/>
    </w:pPr>
    <w:rPr>
      <w:rFonts w:ascii="Tahoma" w:hAnsi="Tahoma"/>
      <w:sz w:val="20"/>
      <w:szCs w:val="20"/>
    </w:rPr>
  </w:style>
  <w:style w:type="paragraph" w:customStyle="1" w:styleId="Char2">
    <w:name w:val="Char2"/>
    <w:basedOn w:val="Normal"/>
    <w:uiPriority w:val="99"/>
    <w:rsid w:val="001C5A76"/>
    <w:pPr>
      <w:spacing w:after="160" w:line="240" w:lineRule="exact"/>
    </w:pPr>
    <w:rPr>
      <w:rFonts w:ascii="Tahoma" w:hAnsi="Tahoma"/>
      <w:sz w:val="20"/>
      <w:szCs w:val="20"/>
    </w:rPr>
  </w:style>
  <w:style w:type="character" w:customStyle="1" w:styleId="google-src-text1">
    <w:name w:val="google-src-text1"/>
    <w:rsid w:val="00CB5181"/>
    <w:rPr>
      <w:vanish/>
      <w:webHidden w:val="0"/>
      <w:specVanish w:val="0"/>
    </w:rPr>
  </w:style>
  <w:style w:type="paragraph" w:customStyle="1" w:styleId="Char0">
    <w:name w:val="Char"/>
    <w:basedOn w:val="Normal"/>
    <w:uiPriority w:val="99"/>
    <w:rsid w:val="007A4CAE"/>
    <w:pPr>
      <w:spacing w:after="160" w:line="240" w:lineRule="exact"/>
    </w:pPr>
    <w:rPr>
      <w:rFonts w:ascii="Tahoma" w:hAnsi="Tahoma"/>
      <w:sz w:val="20"/>
      <w:szCs w:val="20"/>
    </w:rPr>
  </w:style>
  <w:style w:type="character" w:customStyle="1" w:styleId="gt-ft-text1">
    <w:name w:val="gt-ft-text1"/>
    <w:basedOn w:val="DefaultParagraphFont"/>
    <w:rsid w:val="001A7C0A"/>
  </w:style>
  <w:style w:type="character" w:customStyle="1" w:styleId="gt-icon-text1">
    <w:name w:val="gt-icon-text1"/>
    <w:basedOn w:val="DefaultParagraphFont"/>
    <w:rsid w:val="000A2AB9"/>
  </w:style>
  <w:style w:type="paragraph" w:customStyle="1" w:styleId="CharCharChar">
    <w:name w:val="Char Char Char"/>
    <w:basedOn w:val="Normal"/>
    <w:uiPriority w:val="99"/>
    <w:rsid w:val="00BB0314"/>
    <w:pPr>
      <w:spacing w:after="160" w:line="240" w:lineRule="exact"/>
    </w:pPr>
    <w:rPr>
      <w:rFonts w:ascii="Tahoma" w:hAnsi="Tahoma"/>
      <w:sz w:val="20"/>
      <w:szCs w:val="20"/>
    </w:rPr>
  </w:style>
  <w:style w:type="character" w:customStyle="1" w:styleId="longtext">
    <w:name w:val="long_text"/>
    <w:basedOn w:val="DefaultParagraphFont"/>
    <w:rsid w:val="00B6745F"/>
  </w:style>
  <w:style w:type="paragraph" w:customStyle="1" w:styleId="Default">
    <w:name w:val="Default"/>
    <w:uiPriority w:val="99"/>
    <w:rsid w:val="008B23B3"/>
    <w:pPr>
      <w:autoSpaceDE w:val="0"/>
      <w:autoSpaceDN w:val="0"/>
      <w:adjustRightInd w:val="0"/>
    </w:pPr>
    <w:rPr>
      <w:rFonts w:ascii="Arial" w:hAnsi="Arial" w:cs="Arial"/>
      <w:color w:val="000000"/>
      <w:sz w:val="24"/>
      <w:szCs w:val="24"/>
      <w:lang w:val="sr-Latn-RS"/>
    </w:rPr>
  </w:style>
  <w:style w:type="character" w:customStyle="1" w:styleId="hps">
    <w:name w:val="hps"/>
    <w:basedOn w:val="DefaultParagraphFont"/>
    <w:rsid w:val="00B82E64"/>
  </w:style>
  <w:style w:type="character" w:customStyle="1" w:styleId="hpsatn">
    <w:name w:val="hps atn"/>
    <w:basedOn w:val="DefaultParagraphFont"/>
    <w:rsid w:val="003611EF"/>
  </w:style>
  <w:style w:type="character" w:customStyle="1" w:styleId="shorttext">
    <w:name w:val="short_text"/>
    <w:basedOn w:val="DefaultParagraphFont"/>
    <w:rsid w:val="00C06C9B"/>
  </w:style>
  <w:style w:type="paragraph" w:customStyle="1" w:styleId="ZchnZchnCharCharZchnZchn">
    <w:name w:val="Zchn Zchn Char Char Zchn Zchn"/>
    <w:basedOn w:val="Normal"/>
    <w:uiPriority w:val="99"/>
    <w:rsid w:val="00BE6236"/>
    <w:pPr>
      <w:spacing w:after="160" w:line="240" w:lineRule="exact"/>
    </w:pPr>
    <w:rPr>
      <w:rFonts w:ascii="Tahoma" w:hAnsi="Tahoma"/>
      <w:sz w:val="20"/>
      <w:szCs w:val="20"/>
    </w:rPr>
  </w:style>
  <w:style w:type="paragraph" w:customStyle="1" w:styleId="COEHeading2">
    <w:name w:val="COE_Heading2"/>
    <w:uiPriority w:val="99"/>
    <w:rsid w:val="00BE6236"/>
    <w:rPr>
      <w:b/>
      <w:sz w:val="24"/>
      <w:lang w:val="sr-Latn-RS"/>
    </w:rPr>
  </w:style>
  <w:style w:type="paragraph" w:customStyle="1" w:styleId="COEHeading3">
    <w:name w:val="COE_Heading3"/>
    <w:basedOn w:val="Normal"/>
    <w:uiPriority w:val="99"/>
    <w:rsid w:val="00BE6236"/>
    <w:rPr>
      <w:b/>
      <w:bCs/>
      <w:lang w:eastAsia="fr-FR"/>
    </w:rPr>
  </w:style>
  <w:style w:type="character" w:customStyle="1" w:styleId="apple-converted-space">
    <w:name w:val="apple-converted-space"/>
    <w:basedOn w:val="DefaultParagraphFont"/>
    <w:rsid w:val="00BE6236"/>
  </w:style>
  <w:style w:type="character" w:customStyle="1" w:styleId="bold">
    <w:name w:val="bold"/>
    <w:rsid w:val="00BE6236"/>
    <w:rPr>
      <w:b/>
      <w:bCs/>
    </w:rPr>
  </w:style>
  <w:style w:type="character" w:customStyle="1" w:styleId="ListParagraphChar">
    <w:name w:val="List Paragraph Char"/>
    <w:aliases w:val="Bullet list Char,List Paragraph1 Char,Table of contents numbered Char,Normal bullet 2 Char,Bullet Points Char,Liste Paragraf Char,Liststycke SKL Char,içindekiler vb Char,Sombreado multicolor - Énfasis 31 Char,Bullet OFM Char"/>
    <w:link w:val="ListParagraph"/>
    <w:uiPriority w:val="1"/>
    <w:qFormat/>
    <w:locked/>
    <w:rsid w:val="00582126"/>
    <w:rPr>
      <w:sz w:val="24"/>
      <w:szCs w:val="24"/>
    </w:rPr>
  </w:style>
  <w:style w:type="character" w:customStyle="1" w:styleId="PlainTextChar">
    <w:name w:val="Plain Text Char"/>
    <w:link w:val="PlainText"/>
    <w:uiPriority w:val="99"/>
    <w:rsid w:val="00A9094B"/>
    <w:rPr>
      <w:rFonts w:ascii="Courier New" w:hAnsi="Courier New" w:cs="Courier New"/>
    </w:rPr>
  </w:style>
  <w:style w:type="paragraph" w:customStyle="1" w:styleId="naisf">
    <w:name w:val="naisf"/>
    <w:basedOn w:val="Normal"/>
    <w:uiPriority w:val="99"/>
    <w:rsid w:val="0026761B"/>
    <w:pPr>
      <w:spacing w:before="75" w:after="75"/>
      <w:ind w:firstLine="375"/>
      <w:jc w:val="both"/>
    </w:pPr>
    <w:rPr>
      <w:lang w:eastAsia="lv-LV"/>
    </w:rPr>
  </w:style>
  <w:style w:type="paragraph" w:customStyle="1" w:styleId="naisnod">
    <w:name w:val="naisnod"/>
    <w:basedOn w:val="Normal"/>
    <w:uiPriority w:val="99"/>
    <w:rsid w:val="00494EB9"/>
    <w:pPr>
      <w:spacing w:before="150" w:after="150"/>
      <w:jc w:val="center"/>
    </w:pPr>
    <w:rPr>
      <w:b/>
      <w:bCs/>
      <w:lang w:eastAsia="lv-LV"/>
    </w:rPr>
  </w:style>
  <w:style w:type="paragraph" w:customStyle="1" w:styleId="naislab">
    <w:name w:val="naislab"/>
    <w:basedOn w:val="Normal"/>
    <w:uiPriority w:val="99"/>
    <w:rsid w:val="00853EC0"/>
    <w:pPr>
      <w:spacing w:before="75" w:after="75"/>
      <w:jc w:val="right"/>
    </w:pPr>
    <w:rPr>
      <w:lang w:eastAsia="lv-LV"/>
    </w:rPr>
  </w:style>
  <w:style w:type="paragraph" w:customStyle="1" w:styleId="naiskr">
    <w:name w:val="naiskr"/>
    <w:basedOn w:val="Normal"/>
    <w:uiPriority w:val="99"/>
    <w:rsid w:val="00853EC0"/>
    <w:pPr>
      <w:spacing w:before="75" w:after="75"/>
    </w:pPr>
    <w:rPr>
      <w:lang w:eastAsia="lv-LV"/>
    </w:rPr>
  </w:style>
  <w:style w:type="paragraph" w:customStyle="1" w:styleId="naisc">
    <w:name w:val="naisc"/>
    <w:basedOn w:val="Normal"/>
    <w:uiPriority w:val="99"/>
    <w:rsid w:val="00853EC0"/>
    <w:pPr>
      <w:spacing w:before="75" w:after="75"/>
      <w:jc w:val="center"/>
    </w:pPr>
    <w:rPr>
      <w:lang w:eastAsia="lv-LV"/>
    </w:rPr>
  </w:style>
  <w:style w:type="character" w:customStyle="1" w:styleId="tw4winMark">
    <w:name w:val="tw4winMark"/>
    <w:rsid w:val="00853EC0"/>
    <w:rPr>
      <w:rFonts w:ascii="Times New Roman" w:hAnsi="Times New Roman" w:cs="Times New Roman"/>
      <w:vanish/>
      <w:color w:val="800080"/>
      <w:sz w:val="24"/>
      <w:szCs w:val="24"/>
      <w:vertAlign w:val="subscript"/>
    </w:rPr>
  </w:style>
  <w:style w:type="character" w:customStyle="1" w:styleId="tw4winError">
    <w:name w:val="tw4winError"/>
    <w:rsid w:val="00853EC0"/>
    <w:rPr>
      <w:rFonts w:ascii="Times New Roman" w:hAnsi="Times New Roman" w:cs="Times New Roman"/>
      <w:color w:val="00FF00"/>
      <w:sz w:val="40"/>
      <w:szCs w:val="40"/>
    </w:rPr>
  </w:style>
  <w:style w:type="character" w:customStyle="1" w:styleId="tw4winTerm">
    <w:name w:val="tw4winTerm"/>
    <w:rsid w:val="00853EC0"/>
    <w:rPr>
      <w:color w:val="0000FF"/>
    </w:rPr>
  </w:style>
  <w:style w:type="character" w:customStyle="1" w:styleId="tw4winPopup">
    <w:name w:val="tw4winPopup"/>
    <w:rsid w:val="00853EC0"/>
    <w:rPr>
      <w:rFonts w:ascii="Times New Roman" w:hAnsi="Times New Roman" w:cs="Times New Roman"/>
      <w:noProof/>
      <w:color w:val="008000"/>
    </w:rPr>
  </w:style>
  <w:style w:type="character" w:customStyle="1" w:styleId="tw4winJump">
    <w:name w:val="tw4winJump"/>
    <w:rsid w:val="00853EC0"/>
    <w:rPr>
      <w:rFonts w:ascii="Times New Roman" w:hAnsi="Times New Roman" w:cs="Times New Roman"/>
      <w:noProof/>
      <w:color w:val="008080"/>
    </w:rPr>
  </w:style>
  <w:style w:type="character" w:customStyle="1" w:styleId="tw4winExternal">
    <w:name w:val="tw4winExternal"/>
    <w:rsid w:val="00853EC0"/>
    <w:rPr>
      <w:rFonts w:ascii="Times New Roman" w:hAnsi="Times New Roman" w:cs="Times New Roman"/>
      <w:noProof/>
      <w:color w:val="808080"/>
    </w:rPr>
  </w:style>
  <w:style w:type="character" w:customStyle="1" w:styleId="tw4winInternal">
    <w:name w:val="tw4winInternal"/>
    <w:rsid w:val="00853EC0"/>
    <w:rPr>
      <w:rFonts w:ascii="Times New Roman" w:hAnsi="Times New Roman" w:cs="Times New Roman"/>
      <w:noProof/>
      <w:color w:val="FF0000"/>
    </w:rPr>
  </w:style>
  <w:style w:type="character" w:customStyle="1" w:styleId="DONOTTRANSLATE">
    <w:name w:val="DO_NOT_TRANSLATE"/>
    <w:rsid w:val="00853EC0"/>
    <w:rPr>
      <w:rFonts w:ascii="Times New Roman" w:hAnsi="Times New Roman" w:cs="Times New Roman"/>
      <w:noProof/>
      <w:color w:val="800000"/>
    </w:rPr>
  </w:style>
  <w:style w:type="table" w:customStyle="1" w:styleId="TableGrid0">
    <w:name w:val="TableGrid"/>
    <w:rsid w:val="00C0525A"/>
    <w:rPr>
      <w:rFonts w:ascii="Calibri" w:hAnsi="Calibri"/>
      <w:sz w:val="22"/>
      <w:szCs w:val="22"/>
      <w:lang w:val="sr-Latn-RS"/>
    </w:rPr>
    <w:tblPr>
      <w:tblCellMar>
        <w:top w:w="0" w:type="dxa"/>
        <w:left w:w="0" w:type="dxa"/>
        <w:bottom w:w="0" w:type="dxa"/>
        <w:right w:w="0" w:type="dxa"/>
      </w:tblCellMar>
    </w:tblPr>
  </w:style>
  <w:style w:type="character" w:customStyle="1" w:styleId="HeaderChar">
    <w:name w:val="Header Char"/>
    <w:link w:val="Header"/>
    <w:uiPriority w:val="99"/>
    <w:rsid w:val="00B51A53"/>
    <w:rPr>
      <w:sz w:val="24"/>
      <w:szCs w:val="24"/>
      <w:lang w:val="sr-Latn-RS"/>
    </w:rPr>
  </w:style>
  <w:style w:type="character" w:customStyle="1" w:styleId="FooterChar">
    <w:name w:val="Footer Char"/>
    <w:link w:val="Footer"/>
    <w:uiPriority w:val="99"/>
    <w:rsid w:val="00B51A53"/>
    <w:rPr>
      <w:sz w:val="24"/>
      <w:szCs w:val="24"/>
      <w:lang w:val="sr-Latn-RS"/>
    </w:rPr>
  </w:style>
  <w:style w:type="character" w:customStyle="1" w:styleId="CommentSubjectChar">
    <w:name w:val="Comment Subject Char"/>
    <w:link w:val="CommentSubject"/>
    <w:uiPriority w:val="99"/>
    <w:semiHidden/>
    <w:rsid w:val="00B51A53"/>
    <w:rPr>
      <w:b/>
      <w:bCs/>
      <w:lang w:val="sr-Latn-RS"/>
    </w:rPr>
  </w:style>
  <w:style w:type="character" w:customStyle="1" w:styleId="BalloonTextChar">
    <w:name w:val="Balloon Text Char"/>
    <w:link w:val="BalloonText"/>
    <w:uiPriority w:val="99"/>
    <w:semiHidden/>
    <w:rsid w:val="00B51A53"/>
    <w:rPr>
      <w:rFonts w:ascii="Tahoma" w:hAnsi="Tahoma" w:cs="Tahoma"/>
      <w:sz w:val="16"/>
      <w:szCs w:val="16"/>
      <w:lang w:val="sr-Latn-RS"/>
    </w:rPr>
  </w:style>
  <w:style w:type="numbering" w:customStyle="1" w:styleId="NoList1">
    <w:name w:val="No List1"/>
    <w:next w:val="NoList"/>
    <w:uiPriority w:val="99"/>
    <w:semiHidden/>
    <w:unhideWhenUsed/>
    <w:rsid w:val="00B51A53"/>
  </w:style>
  <w:style w:type="numbering" w:customStyle="1" w:styleId="NoList11">
    <w:name w:val="No List11"/>
    <w:next w:val="NoList"/>
    <w:uiPriority w:val="99"/>
    <w:semiHidden/>
    <w:unhideWhenUsed/>
    <w:rsid w:val="00B51A53"/>
  </w:style>
  <w:style w:type="paragraph" w:customStyle="1" w:styleId="BalloonText1">
    <w:name w:val="Balloon Text1"/>
    <w:basedOn w:val="Normal"/>
    <w:next w:val="BalloonText"/>
    <w:uiPriority w:val="99"/>
    <w:semiHidden/>
    <w:unhideWhenUsed/>
    <w:rsid w:val="00B51A53"/>
    <w:rPr>
      <w:rFonts w:ascii="Tahoma" w:eastAsia="Calibri" w:hAnsi="Tahoma" w:cs="Tahoma"/>
      <w:sz w:val="16"/>
      <w:szCs w:val="16"/>
      <w:lang w:val="en-US"/>
    </w:rPr>
  </w:style>
  <w:style w:type="paragraph" w:customStyle="1" w:styleId="Header1">
    <w:name w:val="Header1"/>
    <w:basedOn w:val="Normal"/>
    <w:next w:val="Header"/>
    <w:uiPriority w:val="99"/>
    <w:unhideWhenUsed/>
    <w:rsid w:val="00B51A53"/>
    <w:pPr>
      <w:tabs>
        <w:tab w:val="center" w:pos="4680"/>
        <w:tab w:val="right" w:pos="9360"/>
      </w:tabs>
    </w:pPr>
    <w:rPr>
      <w:rFonts w:ascii="Calibri" w:eastAsia="Calibri" w:hAnsi="Calibri"/>
      <w:sz w:val="22"/>
      <w:szCs w:val="22"/>
      <w:lang w:val="en-US"/>
    </w:rPr>
  </w:style>
  <w:style w:type="paragraph" w:customStyle="1" w:styleId="Footer1">
    <w:name w:val="Footer1"/>
    <w:basedOn w:val="Normal"/>
    <w:next w:val="Footer"/>
    <w:uiPriority w:val="99"/>
    <w:unhideWhenUsed/>
    <w:rsid w:val="00B51A53"/>
    <w:pPr>
      <w:tabs>
        <w:tab w:val="center" w:pos="4680"/>
        <w:tab w:val="right" w:pos="9360"/>
      </w:tabs>
    </w:pPr>
    <w:rPr>
      <w:rFonts w:ascii="Calibri" w:eastAsia="Calibri" w:hAnsi="Calibri"/>
      <w:sz w:val="22"/>
      <w:szCs w:val="22"/>
      <w:lang w:val="en-US"/>
    </w:rPr>
  </w:style>
  <w:style w:type="paragraph" w:styleId="NoSpacing">
    <w:name w:val="No Spacing"/>
    <w:link w:val="NoSpacingChar"/>
    <w:uiPriority w:val="1"/>
    <w:qFormat/>
    <w:rsid w:val="00B51A53"/>
    <w:rPr>
      <w:rFonts w:ascii="Calibri" w:eastAsia="Calibri" w:hAnsi="Calibri"/>
      <w:sz w:val="22"/>
      <w:szCs w:val="22"/>
    </w:rPr>
  </w:style>
  <w:style w:type="paragraph" w:customStyle="1" w:styleId="wyq060---pododeljak">
    <w:name w:val="wyq060---pododeljak"/>
    <w:basedOn w:val="Normal"/>
    <w:uiPriority w:val="99"/>
    <w:rsid w:val="00B51A53"/>
    <w:pPr>
      <w:spacing w:before="100" w:beforeAutospacing="1" w:after="100" w:afterAutospacing="1"/>
    </w:pPr>
    <w:rPr>
      <w:lang w:val="en-US"/>
    </w:rPr>
  </w:style>
  <w:style w:type="paragraph" w:customStyle="1" w:styleId="Normal1">
    <w:name w:val="Normal1"/>
    <w:basedOn w:val="Normal"/>
    <w:uiPriority w:val="99"/>
    <w:rsid w:val="00B51A53"/>
    <w:pPr>
      <w:spacing w:before="100" w:beforeAutospacing="1" w:after="100" w:afterAutospacing="1"/>
    </w:pPr>
    <w:rPr>
      <w:lang w:val="en-US"/>
    </w:rPr>
  </w:style>
  <w:style w:type="paragraph" w:customStyle="1" w:styleId="wyq110---naslov-clana">
    <w:name w:val="wyq110---naslov-clana"/>
    <w:basedOn w:val="Normal"/>
    <w:uiPriority w:val="99"/>
    <w:rsid w:val="00B51A53"/>
    <w:pPr>
      <w:spacing w:before="100" w:beforeAutospacing="1" w:after="100" w:afterAutospacing="1"/>
    </w:pPr>
    <w:rPr>
      <w:lang w:val="en-US"/>
    </w:rPr>
  </w:style>
  <w:style w:type="paragraph" w:customStyle="1" w:styleId="clan">
    <w:name w:val="clan"/>
    <w:basedOn w:val="Normal"/>
    <w:uiPriority w:val="99"/>
    <w:rsid w:val="00B51A53"/>
    <w:pPr>
      <w:spacing w:before="100" w:beforeAutospacing="1" w:after="100" w:afterAutospacing="1"/>
    </w:pPr>
    <w:rPr>
      <w:lang w:val="en-US"/>
    </w:rPr>
  </w:style>
  <w:style w:type="paragraph" w:customStyle="1" w:styleId="wyq100---naslov-grupe-clanova-kurziv">
    <w:name w:val="wyq100---naslov-grupe-clanova-kurziv"/>
    <w:basedOn w:val="Normal"/>
    <w:uiPriority w:val="99"/>
    <w:rsid w:val="00B51A53"/>
    <w:pPr>
      <w:spacing w:before="100" w:beforeAutospacing="1" w:after="100" w:afterAutospacing="1"/>
    </w:pPr>
    <w:rPr>
      <w:lang w:val="en-US"/>
    </w:rPr>
  </w:style>
  <w:style w:type="paragraph" w:customStyle="1" w:styleId="wyq120---podnaslov-clana">
    <w:name w:val="wyq120---podnaslov-clana"/>
    <w:basedOn w:val="Normal"/>
    <w:uiPriority w:val="99"/>
    <w:rsid w:val="00B51A53"/>
    <w:pPr>
      <w:spacing w:before="100" w:beforeAutospacing="1" w:after="100" w:afterAutospacing="1"/>
    </w:pPr>
    <w:rPr>
      <w:lang w:val="en-US"/>
    </w:rPr>
  </w:style>
  <w:style w:type="paragraph" w:customStyle="1" w:styleId="CommentText1">
    <w:name w:val="Comment Text1"/>
    <w:basedOn w:val="Normal"/>
    <w:next w:val="CommentText"/>
    <w:uiPriority w:val="99"/>
    <w:unhideWhenUsed/>
    <w:rsid w:val="00B51A53"/>
    <w:pPr>
      <w:spacing w:after="200"/>
    </w:pPr>
    <w:rPr>
      <w:rFonts w:ascii="Calibri" w:eastAsia="Calibri" w:hAnsi="Calibri"/>
      <w:sz w:val="20"/>
      <w:szCs w:val="20"/>
      <w:lang w:val="en-US"/>
    </w:rPr>
  </w:style>
  <w:style w:type="character" w:customStyle="1" w:styleId="CommentTextChar1">
    <w:name w:val="Comment Text Char1"/>
    <w:uiPriority w:val="99"/>
    <w:semiHidden/>
    <w:rsid w:val="00B51A53"/>
    <w:rPr>
      <w:sz w:val="20"/>
      <w:szCs w:val="20"/>
    </w:rPr>
  </w:style>
  <w:style w:type="character" w:customStyle="1" w:styleId="SubtleEmphasis1">
    <w:name w:val="Subtle Emphasis1"/>
    <w:uiPriority w:val="19"/>
    <w:qFormat/>
    <w:rsid w:val="00B51A53"/>
    <w:rPr>
      <w:i/>
      <w:iCs/>
      <w:color w:val="808080"/>
    </w:rPr>
  </w:style>
  <w:style w:type="paragraph" w:styleId="Revision">
    <w:name w:val="Revision"/>
    <w:hidden/>
    <w:uiPriority w:val="99"/>
    <w:semiHidden/>
    <w:rsid w:val="00B51A53"/>
    <w:rPr>
      <w:rFonts w:ascii="Calibri" w:eastAsia="Calibri" w:hAnsi="Calibri"/>
      <w:sz w:val="22"/>
      <w:szCs w:val="22"/>
    </w:rPr>
  </w:style>
  <w:style w:type="paragraph" w:customStyle="1" w:styleId="xmsolistparagraph">
    <w:name w:val="x_msolistparagraph"/>
    <w:basedOn w:val="Normal"/>
    <w:uiPriority w:val="99"/>
    <w:rsid w:val="00B51A53"/>
    <w:pPr>
      <w:spacing w:before="100" w:beforeAutospacing="1" w:after="100" w:afterAutospacing="1"/>
    </w:pPr>
    <w:rPr>
      <w:lang w:val="sq-AL"/>
    </w:rPr>
  </w:style>
  <w:style w:type="character" w:customStyle="1" w:styleId="BalloonTextChar1">
    <w:name w:val="Balloon Text Char1"/>
    <w:uiPriority w:val="99"/>
    <w:semiHidden/>
    <w:rsid w:val="00B51A53"/>
    <w:rPr>
      <w:rFonts w:ascii="Segoe UI" w:hAnsi="Segoe UI" w:cs="Segoe UI"/>
      <w:sz w:val="18"/>
      <w:szCs w:val="18"/>
    </w:rPr>
  </w:style>
  <w:style w:type="character" w:customStyle="1" w:styleId="HeaderChar1">
    <w:name w:val="Header Char1"/>
    <w:uiPriority w:val="99"/>
    <w:semiHidden/>
    <w:rsid w:val="00B51A53"/>
  </w:style>
  <w:style w:type="character" w:customStyle="1" w:styleId="FooterChar1">
    <w:name w:val="Footer Char1"/>
    <w:uiPriority w:val="99"/>
    <w:semiHidden/>
    <w:rsid w:val="00B51A53"/>
  </w:style>
  <w:style w:type="character" w:customStyle="1" w:styleId="SubtleEmphasis2">
    <w:name w:val="Subtle Emphasis2"/>
    <w:uiPriority w:val="19"/>
    <w:qFormat/>
    <w:rsid w:val="00B51A53"/>
    <w:rPr>
      <w:i/>
      <w:iCs/>
      <w:color w:val="404040"/>
    </w:rPr>
  </w:style>
  <w:style w:type="numbering" w:customStyle="1" w:styleId="NoList2">
    <w:name w:val="No List2"/>
    <w:next w:val="NoList"/>
    <w:uiPriority w:val="99"/>
    <w:semiHidden/>
    <w:unhideWhenUsed/>
    <w:rsid w:val="00B51A53"/>
  </w:style>
  <w:style w:type="character" w:styleId="SubtleEmphasis">
    <w:name w:val="Subtle Emphasis"/>
    <w:uiPriority w:val="19"/>
    <w:qFormat/>
    <w:rsid w:val="00B51A53"/>
    <w:rPr>
      <w:i/>
      <w:iCs/>
      <w:color w:val="404040"/>
    </w:rPr>
  </w:style>
  <w:style w:type="paragraph" w:customStyle="1" w:styleId="msonormal0">
    <w:name w:val="msonormal"/>
    <w:basedOn w:val="Normal"/>
    <w:uiPriority w:val="99"/>
    <w:rsid w:val="00174E4E"/>
    <w:pPr>
      <w:spacing w:before="100" w:beforeAutospacing="1" w:after="100" w:afterAutospacing="1"/>
    </w:pPr>
    <w:rPr>
      <w:lang w:val="en-US"/>
    </w:rPr>
  </w:style>
  <w:style w:type="character" w:customStyle="1" w:styleId="Heading1Char">
    <w:name w:val="Heading 1 Char"/>
    <w:basedOn w:val="DefaultParagraphFont"/>
    <w:link w:val="Heading1"/>
    <w:uiPriority w:val="9"/>
    <w:rsid w:val="00174E4E"/>
    <w:rPr>
      <w:rFonts w:ascii="Arial" w:hAnsi="Arial"/>
      <w:b/>
      <w:bCs/>
      <w:kern w:val="32"/>
      <w:sz w:val="32"/>
      <w:szCs w:val="32"/>
      <w:lang w:val="sr-Latn-RS"/>
    </w:rPr>
  </w:style>
  <w:style w:type="character" w:customStyle="1" w:styleId="Heading2Char">
    <w:name w:val="Heading 2 Char"/>
    <w:basedOn w:val="DefaultParagraphFont"/>
    <w:link w:val="Heading2"/>
    <w:uiPriority w:val="9"/>
    <w:rsid w:val="00174E4E"/>
    <w:rPr>
      <w:rFonts w:ascii="Arial" w:hAnsi="Arial" w:cs="Arial"/>
      <w:b/>
      <w:bCs/>
      <w:i/>
      <w:iCs/>
      <w:sz w:val="28"/>
      <w:szCs w:val="28"/>
      <w:lang w:val="sr-Latn-RS"/>
    </w:rPr>
  </w:style>
  <w:style w:type="character" w:customStyle="1" w:styleId="Heading3Char">
    <w:name w:val="Heading 3 Char"/>
    <w:basedOn w:val="DefaultParagraphFont"/>
    <w:link w:val="Heading3"/>
    <w:rsid w:val="00174E4E"/>
    <w:rPr>
      <w:rFonts w:ascii="Arial" w:hAnsi="Arial" w:cs="Arial"/>
      <w:b/>
      <w:bCs/>
      <w:sz w:val="26"/>
      <w:szCs w:val="26"/>
      <w:lang w:val="sr-Latn-RS"/>
    </w:rPr>
  </w:style>
  <w:style w:type="character" w:customStyle="1" w:styleId="Heading4Char">
    <w:name w:val="Heading 4 Char"/>
    <w:basedOn w:val="DefaultParagraphFont"/>
    <w:link w:val="Heading4"/>
    <w:rsid w:val="00174E4E"/>
    <w:rPr>
      <w:b/>
      <w:bCs/>
      <w:sz w:val="28"/>
      <w:szCs w:val="28"/>
      <w:lang w:val="sr-Latn-RS"/>
    </w:rPr>
  </w:style>
  <w:style w:type="character" w:customStyle="1" w:styleId="Heading5Char">
    <w:name w:val="Heading 5 Char"/>
    <w:basedOn w:val="DefaultParagraphFont"/>
    <w:link w:val="Heading5"/>
    <w:uiPriority w:val="9"/>
    <w:rsid w:val="00174E4E"/>
    <w:rPr>
      <w:rFonts w:eastAsia="MS Mincho"/>
      <w:sz w:val="28"/>
      <w:lang w:val="sr-Latn-RS"/>
    </w:rPr>
  </w:style>
  <w:style w:type="character" w:customStyle="1" w:styleId="Heading6Char">
    <w:name w:val="Heading 6 Char"/>
    <w:basedOn w:val="DefaultParagraphFont"/>
    <w:link w:val="Heading6"/>
    <w:rsid w:val="00174E4E"/>
    <w:rPr>
      <w:b/>
      <w:bCs/>
      <w:sz w:val="22"/>
      <w:szCs w:val="22"/>
      <w:lang w:val="sr-Latn-RS"/>
    </w:rPr>
  </w:style>
  <w:style w:type="character" w:customStyle="1" w:styleId="Heading7Char">
    <w:name w:val="Heading 7 Char"/>
    <w:basedOn w:val="DefaultParagraphFont"/>
    <w:link w:val="Heading7"/>
    <w:uiPriority w:val="99"/>
    <w:rsid w:val="00174E4E"/>
    <w:rPr>
      <w:b/>
      <w:bCs/>
      <w:sz w:val="24"/>
      <w:szCs w:val="24"/>
      <w:lang w:val="sr-Latn-RS"/>
    </w:rPr>
  </w:style>
  <w:style w:type="character" w:customStyle="1" w:styleId="Heading8Char">
    <w:name w:val="Heading 8 Char"/>
    <w:basedOn w:val="DefaultParagraphFont"/>
    <w:link w:val="Heading8"/>
    <w:uiPriority w:val="99"/>
    <w:rsid w:val="00174E4E"/>
    <w:rPr>
      <w:i/>
      <w:iCs/>
      <w:sz w:val="24"/>
      <w:szCs w:val="24"/>
      <w:lang w:val="sr-Latn-RS"/>
    </w:rPr>
  </w:style>
  <w:style w:type="character" w:customStyle="1" w:styleId="Heading9Char">
    <w:name w:val="Heading 9 Char"/>
    <w:basedOn w:val="DefaultParagraphFont"/>
    <w:link w:val="Heading9"/>
    <w:uiPriority w:val="99"/>
    <w:rsid w:val="00174E4E"/>
    <w:rPr>
      <w:rFonts w:ascii="Arial" w:hAnsi="Arial" w:cs="Arial"/>
      <w:sz w:val="22"/>
      <w:szCs w:val="22"/>
      <w:lang w:val="sr-Latn-RS"/>
    </w:rPr>
  </w:style>
  <w:style w:type="character" w:styleId="FollowedHyperlink">
    <w:name w:val="FollowedHyperlink"/>
    <w:basedOn w:val="DefaultParagraphFont"/>
    <w:uiPriority w:val="99"/>
    <w:unhideWhenUsed/>
    <w:rsid w:val="00174E4E"/>
    <w:rPr>
      <w:color w:val="954F72" w:themeColor="followedHyperlink"/>
      <w:u w:val="single"/>
    </w:rPr>
  </w:style>
  <w:style w:type="character" w:customStyle="1" w:styleId="FootnoteTextChar">
    <w:name w:val="Footnote Text Char"/>
    <w:basedOn w:val="DefaultParagraphFont"/>
    <w:link w:val="FootnoteText"/>
    <w:uiPriority w:val="99"/>
    <w:semiHidden/>
    <w:rsid w:val="00174E4E"/>
    <w:rPr>
      <w:lang w:val="sr-Latn-RS"/>
    </w:rPr>
  </w:style>
  <w:style w:type="character" w:customStyle="1" w:styleId="BodyTextChar">
    <w:name w:val="Body Text Char"/>
    <w:basedOn w:val="DefaultParagraphFont"/>
    <w:link w:val="BodyText"/>
    <w:uiPriority w:val="99"/>
    <w:rsid w:val="00174E4E"/>
    <w:rPr>
      <w:sz w:val="24"/>
      <w:szCs w:val="24"/>
      <w:lang w:val="sr-Latn-RS"/>
    </w:rPr>
  </w:style>
  <w:style w:type="character" w:customStyle="1" w:styleId="BodyTextIndentChar">
    <w:name w:val="Body Text Indent Char"/>
    <w:basedOn w:val="DefaultParagraphFont"/>
    <w:link w:val="BodyTextIndent"/>
    <w:uiPriority w:val="99"/>
    <w:rsid w:val="00174E4E"/>
    <w:rPr>
      <w:bCs/>
      <w:sz w:val="24"/>
      <w:szCs w:val="24"/>
      <w:lang w:val="sr-Latn-RS"/>
    </w:rPr>
  </w:style>
  <w:style w:type="character" w:customStyle="1" w:styleId="BodyText2Char">
    <w:name w:val="Body Text 2 Char"/>
    <w:basedOn w:val="DefaultParagraphFont"/>
    <w:link w:val="BodyText2"/>
    <w:uiPriority w:val="99"/>
    <w:rsid w:val="00174E4E"/>
    <w:rPr>
      <w:rFonts w:eastAsia="MS Mincho"/>
      <w:sz w:val="28"/>
      <w:lang w:val="sr-Latn-RS"/>
    </w:rPr>
  </w:style>
  <w:style w:type="character" w:customStyle="1" w:styleId="BodyText3Char">
    <w:name w:val="Body Text 3 Char"/>
    <w:basedOn w:val="DefaultParagraphFont"/>
    <w:link w:val="BodyText3"/>
    <w:uiPriority w:val="99"/>
    <w:rsid w:val="00174E4E"/>
    <w:rPr>
      <w:sz w:val="16"/>
      <w:szCs w:val="16"/>
      <w:lang w:val="sr-Latn-RS"/>
    </w:rPr>
  </w:style>
  <w:style w:type="character" w:customStyle="1" w:styleId="BodyTextIndent2Char">
    <w:name w:val="Body Text Indent 2 Char"/>
    <w:basedOn w:val="DefaultParagraphFont"/>
    <w:link w:val="BodyTextIndent2"/>
    <w:uiPriority w:val="99"/>
    <w:rsid w:val="00174E4E"/>
    <w:rPr>
      <w:sz w:val="24"/>
      <w:szCs w:val="24"/>
      <w:lang w:val="sr-Latn-RS"/>
    </w:rPr>
  </w:style>
  <w:style w:type="character" w:customStyle="1" w:styleId="BodyTextIndent3Char">
    <w:name w:val="Body Text Indent 3 Char"/>
    <w:basedOn w:val="DefaultParagraphFont"/>
    <w:link w:val="BodyTextIndent3"/>
    <w:uiPriority w:val="99"/>
    <w:rsid w:val="00174E4E"/>
    <w:rPr>
      <w:sz w:val="16"/>
      <w:szCs w:val="16"/>
      <w:lang w:val="sr-Latn-RS"/>
    </w:rPr>
  </w:style>
  <w:style w:type="character" w:customStyle="1" w:styleId="DocumentMapChar">
    <w:name w:val="Document Map Char"/>
    <w:basedOn w:val="DefaultParagraphFont"/>
    <w:link w:val="DocumentMap"/>
    <w:uiPriority w:val="99"/>
    <w:semiHidden/>
    <w:rsid w:val="00174E4E"/>
    <w:rPr>
      <w:rFonts w:ascii="Tahoma" w:eastAsia="MS Mincho" w:hAnsi="Tahoma" w:cs="Tahoma"/>
      <w:sz w:val="24"/>
      <w:szCs w:val="24"/>
      <w:shd w:val="clear" w:color="auto" w:fill="000080"/>
      <w:lang w:val="sr-Latn-RS"/>
    </w:rPr>
  </w:style>
  <w:style w:type="character" w:customStyle="1" w:styleId="NoSpacingChar">
    <w:name w:val="No Spacing Char"/>
    <w:link w:val="NoSpacing"/>
    <w:uiPriority w:val="1"/>
    <w:locked/>
    <w:rsid w:val="00174E4E"/>
    <w:rPr>
      <w:rFonts w:ascii="Calibri" w:eastAsia="Calibri" w:hAnsi="Calibri"/>
      <w:sz w:val="22"/>
      <w:szCs w:val="22"/>
    </w:rPr>
  </w:style>
  <w:style w:type="character" w:customStyle="1" w:styleId="Hyperlink1">
    <w:name w:val="Hyperlink1"/>
    <w:uiPriority w:val="99"/>
    <w:rsid w:val="00174E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75">
      <w:bodyDiv w:val="1"/>
      <w:marLeft w:val="0"/>
      <w:marRight w:val="0"/>
      <w:marTop w:val="0"/>
      <w:marBottom w:val="0"/>
      <w:divBdr>
        <w:top w:val="none" w:sz="0" w:space="0" w:color="auto"/>
        <w:left w:val="none" w:sz="0" w:space="0" w:color="auto"/>
        <w:bottom w:val="none" w:sz="0" w:space="0" w:color="auto"/>
        <w:right w:val="none" w:sz="0" w:space="0" w:color="auto"/>
      </w:divBdr>
      <w:divsChild>
        <w:div w:id="62616247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4721603">
      <w:bodyDiv w:val="1"/>
      <w:marLeft w:val="0"/>
      <w:marRight w:val="0"/>
      <w:marTop w:val="0"/>
      <w:marBottom w:val="0"/>
      <w:divBdr>
        <w:top w:val="none" w:sz="0" w:space="0" w:color="auto"/>
        <w:left w:val="none" w:sz="0" w:space="0" w:color="auto"/>
        <w:bottom w:val="none" w:sz="0" w:space="0" w:color="auto"/>
        <w:right w:val="none" w:sz="0" w:space="0" w:color="auto"/>
      </w:divBdr>
    </w:div>
    <w:div w:id="123083974">
      <w:bodyDiv w:val="1"/>
      <w:marLeft w:val="0"/>
      <w:marRight w:val="0"/>
      <w:marTop w:val="0"/>
      <w:marBottom w:val="0"/>
      <w:divBdr>
        <w:top w:val="none" w:sz="0" w:space="0" w:color="auto"/>
        <w:left w:val="none" w:sz="0" w:space="0" w:color="auto"/>
        <w:bottom w:val="none" w:sz="0" w:space="0" w:color="auto"/>
        <w:right w:val="none" w:sz="0" w:space="0" w:color="auto"/>
      </w:divBdr>
      <w:divsChild>
        <w:div w:id="799418488">
          <w:marLeft w:val="0"/>
          <w:marRight w:val="0"/>
          <w:marTop w:val="0"/>
          <w:marBottom w:val="0"/>
          <w:divBdr>
            <w:top w:val="none" w:sz="0" w:space="0" w:color="auto"/>
            <w:left w:val="none" w:sz="0" w:space="0" w:color="auto"/>
            <w:bottom w:val="none" w:sz="0" w:space="0" w:color="auto"/>
            <w:right w:val="none" w:sz="0" w:space="0" w:color="auto"/>
          </w:divBdr>
          <w:divsChild>
            <w:div w:id="1097210646">
              <w:marLeft w:val="0"/>
              <w:marRight w:val="0"/>
              <w:marTop w:val="0"/>
              <w:marBottom w:val="0"/>
              <w:divBdr>
                <w:top w:val="none" w:sz="0" w:space="0" w:color="auto"/>
                <w:left w:val="none" w:sz="0" w:space="0" w:color="auto"/>
                <w:bottom w:val="none" w:sz="0" w:space="0" w:color="auto"/>
                <w:right w:val="none" w:sz="0" w:space="0" w:color="auto"/>
              </w:divBdr>
              <w:divsChild>
                <w:div w:id="1229000990">
                  <w:marLeft w:val="0"/>
                  <w:marRight w:val="0"/>
                  <w:marTop w:val="0"/>
                  <w:marBottom w:val="0"/>
                  <w:divBdr>
                    <w:top w:val="none" w:sz="0" w:space="0" w:color="auto"/>
                    <w:left w:val="none" w:sz="0" w:space="0" w:color="auto"/>
                    <w:bottom w:val="none" w:sz="0" w:space="0" w:color="auto"/>
                    <w:right w:val="none" w:sz="0" w:space="0" w:color="auto"/>
                  </w:divBdr>
                  <w:divsChild>
                    <w:div w:id="2094354489">
                      <w:marLeft w:val="0"/>
                      <w:marRight w:val="0"/>
                      <w:marTop w:val="0"/>
                      <w:marBottom w:val="0"/>
                      <w:divBdr>
                        <w:top w:val="none" w:sz="0" w:space="0" w:color="auto"/>
                        <w:left w:val="none" w:sz="0" w:space="0" w:color="auto"/>
                        <w:bottom w:val="none" w:sz="0" w:space="0" w:color="auto"/>
                        <w:right w:val="none" w:sz="0" w:space="0" w:color="auto"/>
                      </w:divBdr>
                      <w:divsChild>
                        <w:div w:id="29846198">
                          <w:marLeft w:val="0"/>
                          <w:marRight w:val="0"/>
                          <w:marTop w:val="0"/>
                          <w:marBottom w:val="0"/>
                          <w:divBdr>
                            <w:top w:val="none" w:sz="0" w:space="0" w:color="auto"/>
                            <w:left w:val="none" w:sz="0" w:space="0" w:color="auto"/>
                            <w:bottom w:val="none" w:sz="0" w:space="0" w:color="auto"/>
                            <w:right w:val="none" w:sz="0" w:space="0" w:color="auto"/>
                          </w:divBdr>
                          <w:divsChild>
                            <w:div w:id="26763728">
                              <w:marLeft w:val="0"/>
                              <w:marRight w:val="0"/>
                              <w:marTop w:val="0"/>
                              <w:marBottom w:val="0"/>
                              <w:divBdr>
                                <w:top w:val="none" w:sz="0" w:space="0" w:color="auto"/>
                                <w:left w:val="none" w:sz="0" w:space="0" w:color="auto"/>
                                <w:bottom w:val="none" w:sz="0" w:space="0" w:color="auto"/>
                                <w:right w:val="none" w:sz="0" w:space="0" w:color="auto"/>
                              </w:divBdr>
                              <w:divsChild>
                                <w:div w:id="1038235815">
                                  <w:marLeft w:val="0"/>
                                  <w:marRight w:val="0"/>
                                  <w:marTop w:val="0"/>
                                  <w:marBottom w:val="0"/>
                                  <w:divBdr>
                                    <w:top w:val="none" w:sz="0" w:space="0" w:color="auto"/>
                                    <w:left w:val="none" w:sz="0" w:space="0" w:color="auto"/>
                                    <w:bottom w:val="none" w:sz="0" w:space="0" w:color="auto"/>
                                    <w:right w:val="none" w:sz="0" w:space="0" w:color="auto"/>
                                  </w:divBdr>
                                  <w:divsChild>
                                    <w:div w:id="1432626760">
                                      <w:marLeft w:val="60"/>
                                      <w:marRight w:val="0"/>
                                      <w:marTop w:val="0"/>
                                      <w:marBottom w:val="0"/>
                                      <w:divBdr>
                                        <w:top w:val="none" w:sz="0" w:space="0" w:color="auto"/>
                                        <w:left w:val="none" w:sz="0" w:space="0" w:color="auto"/>
                                        <w:bottom w:val="none" w:sz="0" w:space="0" w:color="auto"/>
                                        <w:right w:val="none" w:sz="0" w:space="0" w:color="auto"/>
                                      </w:divBdr>
                                      <w:divsChild>
                                        <w:div w:id="984550393">
                                          <w:marLeft w:val="0"/>
                                          <w:marRight w:val="0"/>
                                          <w:marTop w:val="0"/>
                                          <w:marBottom w:val="0"/>
                                          <w:divBdr>
                                            <w:top w:val="none" w:sz="0" w:space="0" w:color="auto"/>
                                            <w:left w:val="none" w:sz="0" w:space="0" w:color="auto"/>
                                            <w:bottom w:val="none" w:sz="0" w:space="0" w:color="auto"/>
                                            <w:right w:val="none" w:sz="0" w:space="0" w:color="auto"/>
                                          </w:divBdr>
                                          <w:divsChild>
                                            <w:div w:id="743450685">
                                              <w:marLeft w:val="0"/>
                                              <w:marRight w:val="0"/>
                                              <w:marTop w:val="0"/>
                                              <w:marBottom w:val="120"/>
                                              <w:divBdr>
                                                <w:top w:val="single" w:sz="6" w:space="0" w:color="F5F5F5"/>
                                                <w:left w:val="single" w:sz="6" w:space="0" w:color="F5F5F5"/>
                                                <w:bottom w:val="single" w:sz="6" w:space="0" w:color="F5F5F5"/>
                                                <w:right w:val="single" w:sz="6" w:space="0" w:color="F5F5F5"/>
                                              </w:divBdr>
                                              <w:divsChild>
                                                <w:div w:id="414934925">
                                                  <w:marLeft w:val="0"/>
                                                  <w:marRight w:val="0"/>
                                                  <w:marTop w:val="0"/>
                                                  <w:marBottom w:val="0"/>
                                                  <w:divBdr>
                                                    <w:top w:val="none" w:sz="0" w:space="0" w:color="auto"/>
                                                    <w:left w:val="none" w:sz="0" w:space="0" w:color="auto"/>
                                                    <w:bottom w:val="none" w:sz="0" w:space="0" w:color="auto"/>
                                                    <w:right w:val="none" w:sz="0" w:space="0" w:color="auto"/>
                                                  </w:divBdr>
                                                  <w:divsChild>
                                                    <w:div w:id="1331443259">
                                                      <w:marLeft w:val="0"/>
                                                      <w:marRight w:val="0"/>
                                                      <w:marTop w:val="0"/>
                                                      <w:marBottom w:val="0"/>
                                                      <w:divBdr>
                                                        <w:top w:val="none" w:sz="0" w:space="0" w:color="auto"/>
                                                        <w:left w:val="none" w:sz="0" w:space="0" w:color="auto"/>
                                                        <w:bottom w:val="none" w:sz="0" w:space="0" w:color="auto"/>
                                                        <w:right w:val="none" w:sz="0" w:space="0" w:color="auto"/>
                                                      </w:divBdr>
                                                    </w:div>
                                                  </w:divsChild>
                                                </w:div>
                                                <w:div w:id="1378163212">
                                                  <w:marLeft w:val="0"/>
                                                  <w:marRight w:val="0"/>
                                                  <w:marTop w:val="0"/>
                                                  <w:marBottom w:val="0"/>
                                                  <w:divBdr>
                                                    <w:top w:val="none" w:sz="0" w:space="0" w:color="auto"/>
                                                    <w:left w:val="none" w:sz="0" w:space="0" w:color="auto"/>
                                                    <w:bottom w:val="none" w:sz="0" w:space="0" w:color="auto"/>
                                                    <w:right w:val="none" w:sz="0" w:space="0" w:color="auto"/>
                                                  </w:divBdr>
                                                  <w:divsChild>
                                                    <w:div w:id="1773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644311">
      <w:bodyDiv w:val="1"/>
      <w:marLeft w:val="0"/>
      <w:marRight w:val="0"/>
      <w:marTop w:val="0"/>
      <w:marBottom w:val="0"/>
      <w:divBdr>
        <w:top w:val="none" w:sz="0" w:space="0" w:color="auto"/>
        <w:left w:val="none" w:sz="0" w:space="0" w:color="auto"/>
        <w:bottom w:val="none" w:sz="0" w:space="0" w:color="auto"/>
        <w:right w:val="none" w:sz="0" w:space="0" w:color="auto"/>
      </w:divBdr>
    </w:div>
    <w:div w:id="442504150">
      <w:bodyDiv w:val="1"/>
      <w:marLeft w:val="0"/>
      <w:marRight w:val="0"/>
      <w:marTop w:val="0"/>
      <w:marBottom w:val="0"/>
      <w:divBdr>
        <w:top w:val="none" w:sz="0" w:space="0" w:color="auto"/>
        <w:left w:val="none" w:sz="0" w:space="0" w:color="auto"/>
        <w:bottom w:val="none" w:sz="0" w:space="0" w:color="auto"/>
        <w:right w:val="none" w:sz="0" w:space="0" w:color="auto"/>
      </w:divBdr>
      <w:divsChild>
        <w:div w:id="1595433154">
          <w:marLeft w:val="0"/>
          <w:marRight w:val="0"/>
          <w:marTop w:val="0"/>
          <w:marBottom w:val="0"/>
          <w:divBdr>
            <w:top w:val="none" w:sz="0" w:space="0" w:color="auto"/>
            <w:left w:val="none" w:sz="0" w:space="0" w:color="auto"/>
            <w:bottom w:val="none" w:sz="0" w:space="0" w:color="auto"/>
            <w:right w:val="none" w:sz="0" w:space="0" w:color="auto"/>
          </w:divBdr>
          <w:divsChild>
            <w:div w:id="1819957994">
              <w:marLeft w:val="0"/>
              <w:marRight w:val="0"/>
              <w:marTop w:val="0"/>
              <w:marBottom w:val="0"/>
              <w:divBdr>
                <w:top w:val="none" w:sz="0" w:space="0" w:color="auto"/>
                <w:left w:val="none" w:sz="0" w:space="0" w:color="auto"/>
                <w:bottom w:val="none" w:sz="0" w:space="0" w:color="auto"/>
                <w:right w:val="none" w:sz="0" w:space="0" w:color="auto"/>
              </w:divBdr>
              <w:divsChild>
                <w:div w:id="589123646">
                  <w:marLeft w:val="0"/>
                  <w:marRight w:val="0"/>
                  <w:marTop w:val="0"/>
                  <w:marBottom w:val="0"/>
                  <w:divBdr>
                    <w:top w:val="none" w:sz="0" w:space="0" w:color="auto"/>
                    <w:left w:val="none" w:sz="0" w:space="0" w:color="auto"/>
                    <w:bottom w:val="none" w:sz="0" w:space="0" w:color="auto"/>
                    <w:right w:val="none" w:sz="0" w:space="0" w:color="auto"/>
                  </w:divBdr>
                  <w:divsChild>
                    <w:div w:id="2145537330">
                      <w:marLeft w:val="0"/>
                      <w:marRight w:val="0"/>
                      <w:marTop w:val="0"/>
                      <w:marBottom w:val="0"/>
                      <w:divBdr>
                        <w:top w:val="none" w:sz="0" w:space="0" w:color="auto"/>
                        <w:left w:val="none" w:sz="0" w:space="0" w:color="auto"/>
                        <w:bottom w:val="none" w:sz="0" w:space="0" w:color="auto"/>
                        <w:right w:val="none" w:sz="0" w:space="0" w:color="auto"/>
                      </w:divBdr>
                      <w:divsChild>
                        <w:div w:id="405958520">
                          <w:marLeft w:val="0"/>
                          <w:marRight w:val="0"/>
                          <w:marTop w:val="0"/>
                          <w:marBottom w:val="0"/>
                          <w:divBdr>
                            <w:top w:val="none" w:sz="0" w:space="0" w:color="auto"/>
                            <w:left w:val="none" w:sz="0" w:space="0" w:color="auto"/>
                            <w:bottom w:val="none" w:sz="0" w:space="0" w:color="auto"/>
                            <w:right w:val="none" w:sz="0" w:space="0" w:color="auto"/>
                          </w:divBdr>
                          <w:divsChild>
                            <w:div w:id="1101796414">
                              <w:marLeft w:val="0"/>
                              <w:marRight w:val="0"/>
                              <w:marTop w:val="0"/>
                              <w:marBottom w:val="0"/>
                              <w:divBdr>
                                <w:top w:val="none" w:sz="0" w:space="0" w:color="auto"/>
                                <w:left w:val="none" w:sz="0" w:space="0" w:color="auto"/>
                                <w:bottom w:val="none" w:sz="0" w:space="0" w:color="auto"/>
                                <w:right w:val="none" w:sz="0" w:space="0" w:color="auto"/>
                              </w:divBdr>
                              <w:divsChild>
                                <w:div w:id="1403673027">
                                  <w:marLeft w:val="0"/>
                                  <w:marRight w:val="0"/>
                                  <w:marTop w:val="0"/>
                                  <w:marBottom w:val="0"/>
                                  <w:divBdr>
                                    <w:top w:val="none" w:sz="0" w:space="0" w:color="auto"/>
                                    <w:left w:val="none" w:sz="0" w:space="0" w:color="auto"/>
                                    <w:bottom w:val="none" w:sz="0" w:space="0" w:color="auto"/>
                                    <w:right w:val="none" w:sz="0" w:space="0" w:color="auto"/>
                                  </w:divBdr>
                                  <w:divsChild>
                                    <w:div w:id="1971351345">
                                      <w:marLeft w:val="60"/>
                                      <w:marRight w:val="0"/>
                                      <w:marTop w:val="0"/>
                                      <w:marBottom w:val="0"/>
                                      <w:divBdr>
                                        <w:top w:val="none" w:sz="0" w:space="0" w:color="auto"/>
                                        <w:left w:val="none" w:sz="0" w:space="0" w:color="auto"/>
                                        <w:bottom w:val="none" w:sz="0" w:space="0" w:color="auto"/>
                                        <w:right w:val="none" w:sz="0" w:space="0" w:color="auto"/>
                                      </w:divBdr>
                                      <w:divsChild>
                                        <w:div w:id="725377034">
                                          <w:marLeft w:val="0"/>
                                          <w:marRight w:val="0"/>
                                          <w:marTop w:val="0"/>
                                          <w:marBottom w:val="0"/>
                                          <w:divBdr>
                                            <w:top w:val="none" w:sz="0" w:space="0" w:color="auto"/>
                                            <w:left w:val="none" w:sz="0" w:space="0" w:color="auto"/>
                                            <w:bottom w:val="none" w:sz="0" w:space="0" w:color="auto"/>
                                            <w:right w:val="none" w:sz="0" w:space="0" w:color="auto"/>
                                          </w:divBdr>
                                          <w:divsChild>
                                            <w:div w:id="1399474953">
                                              <w:marLeft w:val="0"/>
                                              <w:marRight w:val="0"/>
                                              <w:marTop w:val="0"/>
                                              <w:marBottom w:val="120"/>
                                              <w:divBdr>
                                                <w:top w:val="single" w:sz="6" w:space="0" w:color="F5F5F5"/>
                                                <w:left w:val="single" w:sz="6" w:space="0" w:color="F5F5F5"/>
                                                <w:bottom w:val="single" w:sz="6" w:space="0" w:color="F5F5F5"/>
                                                <w:right w:val="single" w:sz="6" w:space="0" w:color="F5F5F5"/>
                                              </w:divBdr>
                                              <w:divsChild>
                                                <w:div w:id="1014190651">
                                                  <w:marLeft w:val="0"/>
                                                  <w:marRight w:val="0"/>
                                                  <w:marTop w:val="0"/>
                                                  <w:marBottom w:val="0"/>
                                                  <w:divBdr>
                                                    <w:top w:val="none" w:sz="0" w:space="0" w:color="auto"/>
                                                    <w:left w:val="none" w:sz="0" w:space="0" w:color="auto"/>
                                                    <w:bottom w:val="none" w:sz="0" w:space="0" w:color="auto"/>
                                                    <w:right w:val="none" w:sz="0" w:space="0" w:color="auto"/>
                                                  </w:divBdr>
                                                  <w:divsChild>
                                                    <w:div w:id="13810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332486">
      <w:bodyDiv w:val="1"/>
      <w:marLeft w:val="0"/>
      <w:marRight w:val="0"/>
      <w:marTop w:val="0"/>
      <w:marBottom w:val="0"/>
      <w:divBdr>
        <w:top w:val="none" w:sz="0" w:space="0" w:color="auto"/>
        <w:left w:val="none" w:sz="0" w:space="0" w:color="auto"/>
        <w:bottom w:val="none" w:sz="0" w:space="0" w:color="auto"/>
        <w:right w:val="none" w:sz="0" w:space="0" w:color="auto"/>
      </w:divBdr>
    </w:div>
    <w:div w:id="498884266">
      <w:bodyDiv w:val="1"/>
      <w:marLeft w:val="0"/>
      <w:marRight w:val="0"/>
      <w:marTop w:val="0"/>
      <w:marBottom w:val="0"/>
      <w:divBdr>
        <w:top w:val="none" w:sz="0" w:space="0" w:color="auto"/>
        <w:left w:val="none" w:sz="0" w:space="0" w:color="auto"/>
        <w:bottom w:val="none" w:sz="0" w:space="0" w:color="auto"/>
        <w:right w:val="none" w:sz="0" w:space="0" w:color="auto"/>
      </w:divBdr>
    </w:div>
    <w:div w:id="536433600">
      <w:bodyDiv w:val="1"/>
      <w:marLeft w:val="0"/>
      <w:marRight w:val="0"/>
      <w:marTop w:val="0"/>
      <w:marBottom w:val="0"/>
      <w:divBdr>
        <w:top w:val="none" w:sz="0" w:space="0" w:color="auto"/>
        <w:left w:val="none" w:sz="0" w:space="0" w:color="auto"/>
        <w:bottom w:val="none" w:sz="0" w:space="0" w:color="auto"/>
        <w:right w:val="none" w:sz="0" w:space="0" w:color="auto"/>
      </w:divBdr>
      <w:divsChild>
        <w:div w:id="28264010">
          <w:marLeft w:val="0"/>
          <w:marRight w:val="0"/>
          <w:marTop w:val="0"/>
          <w:marBottom w:val="0"/>
          <w:divBdr>
            <w:top w:val="none" w:sz="0" w:space="0" w:color="auto"/>
            <w:left w:val="none" w:sz="0" w:space="0" w:color="auto"/>
            <w:bottom w:val="none" w:sz="0" w:space="0" w:color="auto"/>
            <w:right w:val="none" w:sz="0" w:space="0" w:color="auto"/>
          </w:divBdr>
          <w:divsChild>
            <w:div w:id="569194853">
              <w:marLeft w:val="0"/>
              <w:marRight w:val="0"/>
              <w:marTop w:val="0"/>
              <w:marBottom w:val="0"/>
              <w:divBdr>
                <w:top w:val="none" w:sz="0" w:space="0" w:color="auto"/>
                <w:left w:val="none" w:sz="0" w:space="0" w:color="auto"/>
                <w:bottom w:val="none" w:sz="0" w:space="0" w:color="auto"/>
                <w:right w:val="none" w:sz="0" w:space="0" w:color="auto"/>
              </w:divBdr>
              <w:divsChild>
                <w:div w:id="1167206927">
                  <w:marLeft w:val="0"/>
                  <w:marRight w:val="0"/>
                  <w:marTop w:val="0"/>
                  <w:marBottom w:val="0"/>
                  <w:divBdr>
                    <w:top w:val="none" w:sz="0" w:space="0" w:color="auto"/>
                    <w:left w:val="none" w:sz="0" w:space="0" w:color="auto"/>
                    <w:bottom w:val="none" w:sz="0" w:space="0" w:color="auto"/>
                    <w:right w:val="none" w:sz="0" w:space="0" w:color="auto"/>
                  </w:divBdr>
                  <w:divsChild>
                    <w:div w:id="1136068827">
                      <w:marLeft w:val="0"/>
                      <w:marRight w:val="0"/>
                      <w:marTop w:val="0"/>
                      <w:marBottom w:val="0"/>
                      <w:divBdr>
                        <w:top w:val="none" w:sz="0" w:space="0" w:color="auto"/>
                        <w:left w:val="none" w:sz="0" w:space="0" w:color="auto"/>
                        <w:bottom w:val="none" w:sz="0" w:space="0" w:color="auto"/>
                        <w:right w:val="none" w:sz="0" w:space="0" w:color="auto"/>
                      </w:divBdr>
                      <w:divsChild>
                        <w:div w:id="548539835">
                          <w:marLeft w:val="0"/>
                          <w:marRight w:val="0"/>
                          <w:marTop w:val="0"/>
                          <w:marBottom w:val="0"/>
                          <w:divBdr>
                            <w:top w:val="none" w:sz="0" w:space="0" w:color="auto"/>
                            <w:left w:val="none" w:sz="0" w:space="0" w:color="auto"/>
                            <w:bottom w:val="none" w:sz="0" w:space="0" w:color="auto"/>
                            <w:right w:val="none" w:sz="0" w:space="0" w:color="auto"/>
                          </w:divBdr>
                          <w:divsChild>
                            <w:div w:id="1022626978">
                              <w:marLeft w:val="0"/>
                              <w:marRight w:val="0"/>
                              <w:marTop w:val="0"/>
                              <w:marBottom w:val="0"/>
                              <w:divBdr>
                                <w:top w:val="none" w:sz="0" w:space="0" w:color="auto"/>
                                <w:left w:val="none" w:sz="0" w:space="0" w:color="auto"/>
                                <w:bottom w:val="none" w:sz="0" w:space="0" w:color="auto"/>
                                <w:right w:val="none" w:sz="0" w:space="0" w:color="auto"/>
                              </w:divBdr>
                              <w:divsChild>
                                <w:div w:id="1509558528">
                                  <w:marLeft w:val="0"/>
                                  <w:marRight w:val="0"/>
                                  <w:marTop w:val="0"/>
                                  <w:marBottom w:val="0"/>
                                  <w:divBdr>
                                    <w:top w:val="none" w:sz="0" w:space="0" w:color="auto"/>
                                    <w:left w:val="none" w:sz="0" w:space="0" w:color="auto"/>
                                    <w:bottom w:val="none" w:sz="0" w:space="0" w:color="auto"/>
                                    <w:right w:val="none" w:sz="0" w:space="0" w:color="auto"/>
                                  </w:divBdr>
                                  <w:divsChild>
                                    <w:div w:id="143472526">
                                      <w:marLeft w:val="60"/>
                                      <w:marRight w:val="0"/>
                                      <w:marTop w:val="0"/>
                                      <w:marBottom w:val="0"/>
                                      <w:divBdr>
                                        <w:top w:val="none" w:sz="0" w:space="0" w:color="auto"/>
                                        <w:left w:val="none" w:sz="0" w:space="0" w:color="auto"/>
                                        <w:bottom w:val="none" w:sz="0" w:space="0" w:color="auto"/>
                                        <w:right w:val="none" w:sz="0" w:space="0" w:color="auto"/>
                                      </w:divBdr>
                                      <w:divsChild>
                                        <w:div w:id="1992755761">
                                          <w:marLeft w:val="0"/>
                                          <w:marRight w:val="0"/>
                                          <w:marTop w:val="0"/>
                                          <w:marBottom w:val="0"/>
                                          <w:divBdr>
                                            <w:top w:val="none" w:sz="0" w:space="0" w:color="auto"/>
                                            <w:left w:val="none" w:sz="0" w:space="0" w:color="auto"/>
                                            <w:bottom w:val="none" w:sz="0" w:space="0" w:color="auto"/>
                                            <w:right w:val="none" w:sz="0" w:space="0" w:color="auto"/>
                                          </w:divBdr>
                                          <w:divsChild>
                                            <w:div w:id="730539844">
                                              <w:marLeft w:val="0"/>
                                              <w:marRight w:val="0"/>
                                              <w:marTop w:val="0"/>
                                              <w:marBottom w:val="120"/>
                                              <w:divBdr>
                                                <w:top w:val="single" w:sz="6" w:space="0" w:color="F5F5F5"/>
                                                <w:left w:val="single" w:sz="6" w:space="0" w:color="F5F5F5"/>
                                                <w:bottom w:val="single" w:sz="6" w:space="0" w:color="F5F5F5"/>
                                                <w:right w:val="single" w:sz="6" w:space="0" w:color="F5F5F5"/>
                                              </w:divBdr>
                                              <w:divsChild>
                                                <w:div w:id="2057849806">
                                                  <w:marLeft w:val="0"/>
                                                  <w:marRight w:val="0"/>
                                                  <w:marTop w:val="0"/>
                                                  <w:marBottom w:val="0"/>
                                                  <w:divBdr>
                                                    <w:top w:val="none" w:sz="0" w:space="0" w:color="auto"/>
                                                    <w:left w:val="none" w:sz="0" w:space="0" w:color="auto"/>
                                                    <w:bottom w:val="none" w:sz="0" w:space="0" w:color="auto"/>
                                                    <w:right w:val="none" w:sz="0" w:space="0" w:color="auto"/>
                                                  </w:divBdr>
                                                  <w:divsChild>
                                                    <w:div w:id="19634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363178">
      <w:bodyDiv w:val="1"/>
      <w:marLeft w:val="0"/>
      <w:marRight w:val="0"/>
      <w:marTop w:val="0"/>
      <w:marBottom w:val="0"/>
      <w:divBdr>
        <w:top w:val="none" w:sz="0" w:space="0" w:color="auto"/>
        <w:left w:val="none" w:sz="0" w:space="0" w:color="auto"/>
        <w:bottom w:val="none" w:sz="0" w:space="0" w:color="auto"/>
        <w:right w:val="none" w:sz="0" w:space="0" w:color="auto"/>
      </w:divBdr>
    </w:div>
    <w:div w:id="616568902">
      <w:bodyDiv w:val="1"/>
      <w:marLeft w:val="0"/>
      <w:marRight w:val="0"/>
      <w:marTop w:val="0"/>
      <w:marBottom w:val="0"/>
      <w:divBdr>
        <w:top w:val="none" w:sz="0" w:space="0" w:color="auto"/>
        <w:left w:val="none" w:sz="0" w:space="0" w:color="auto"/>
        <w:bottom w:val="none" w:sz="0" w:space="0" w:color="auto"/>
        <w:right w:val="none" w:sz="0" w:space="0" w:color="auto"/>
      </w:divBdr>
    </w:div>
    <w:div w:id="636107271">
      <w:bodyDiv w:val="1"/>
      <w:marLeft w:val="0"/>
      <w:marRight w:val="0"/>
      <w:marTop w:val="0"/>
      <w:marBottom w:val="0"/>
      <w:divBdr>
        <w:top w:val="none" w:sz="0" w:space="0" w:color="auto"/>
        <w:left w:val="none" w:sz="0" w:space="0" w:color="auto"/>
        <w:bottom w:val="none" w:sz="0" w:space="0" w:color="auto"/>
        <w:right w:val="none" w:sz="0" w:space="0" w:color="auto"/>
      </w:divBdr>
    </w:div>
    <w:div w:id="785931690">
      <w:bodyDiv w:val="1"/>
      <w:marLeft w:val="0"/>
      <w:marRight w:val="0"/>
      <w:marTop w:val="0"/>
      <w:marBottom w:val="0"/>
      <w:divBdr>
        <w:top w:val="none" w:sz="0" w:space="0" w:color="auto"/>
        <w:left w:val="none" w:sz="0" w:space="0" w:color="auto"/>
        <w:bottom w:val="none" w:sz="0" w:space="0" w:color="auto"/>
        <w:right w:val="none" w:sz="0" w:space="0" w:color="auto"/>
      </w:divBdr>
    </w:div>
    <w:div w:id="834565054">
      <w:bodyDiv w:val="1"/>
      <w:marLeft w:val="0"/>
      <w:marRight w:val="0"/>
      <w:marTop w:val="0"/>
      <w:marBottom w:val="0"/>
      <w:divBdr>
        <w:top w:val="none" w:sz="0" w:space="0" w:color="auto"/>
        <w:left w:val="none" w:sz="0" w:space="0" w:color="auto"/>
        <w:bottom w:val="none" w:sz="0" w:space="0" w:color="auto"/>
        <w:right w:val="none" w:sz="0" w:space="0" w:color="auto"/>
      </w:divBdr>
    </w:div>
    <w:div w:id="853418820">
      <w:bodyDiv w:val="1"/>
      <w:marLeft w:val="0"/>
      <w:marRight w:val="0"/>
      <w:marTop w:val="0"/>
      <w:marBottom w:val="0"/>
      <w:divBdr>
        <w:top w:val="none" w:sz="0" w:space="0" w:color="auto"/>
        <w:left w:val="none" w:sz="0" w:space="0" w:color="auto"/>
        <w:bottom w:val="none" w:sz="0" w:space="0" w:color="auto"/>
        <w:right w:val="none" w:sz="0" w:space="0" w:color="auto"/>
      </w:divBdr>
    </w:div>
    <w:div w:id="1245609466">
      <w:bodyDiv w:val="1"/>
      <w:marLeft w:val="0"/>
      <w:marRight w:val="0"/>
      <w:marTop w:val="0"/>
      <w:marBottom w:val="0"/>
      <w:divBdr>
        <w:top w:val="none" w:sz="0" w:space="0" w:color="auto"/>
        <w:left w:val="none" w:sz="0" w:space="0" w:color="auto"/>
        <w:bottom w:val="none" w:sz="0" w:space="0" w:color="auto"/>
        <w:right w:val="none" w:sz="0" w:space="0" w:color="auto"/>
      </w:divBdr>
      <w:divsChild>
        <w:div w:id="1156729506">
          <w:marLeft w:val="0"/>
          <w:marRight w:val="0"/>
          <w:marTop w:val="0"/>
          <w:marBottom w:val="0"/>
          <w:divBdr>
            <w:top w:val="none" w:sz="0" w:space="0" w:color="auto"/>
            <w:left w:val="none" w:sz="0" w:space="0" w:color="auto"/>
            <w:bottom w:val="none" w:sz="0" w:space="0" w:color="auto"/>
            <w:right w:val="none" w:sz="0" w:space="0" w:color="auto"/>
          </w:divBdr>
          <w:divsChild>
            <w:div w:id="1248659195">
              <w:marLeft w:val="0"/>
              <w:marRight w:val="0"/>
              <w:marTop w:val="0"/>
              <w:marBottom w:val="0"/>
              <w:divBdr>
                <w:top w:val="none" w:sz="0" w:space="0" w:color="auto"/>
                <w:left w:val="none" w:sz="0" w:space="0" w:color="auto"/>
                <w:bottom w:val="none" w:sz="0" w:space="0" w:color="auto"/>
                <w:right w:val="none" w:sz="0" w:space="0" w:color="auto"/>
              </w:divBdr>
              <w:divsChild>
                <w:div w:id="2088072796">
                  <w:marLeft w:val="0"/>
                  <w:marRight w:val="0"/>
                  <w:marTop w:val="0"/>
                  <w:marBottom w:val="0"/>
                  <w:divBdr>
                    <w:top w:val="none" w:sz="0" w:space="0" w:color="auto"/>
                    <w:left w:val="none" w:sz="0" w:space="0" w:color="auto"/>
                    <w:bottom w:val="none" w:sz="0" w:space="0" w:color="auto"/>
                    <w:right w:val="none" w:sz="0" w:space="0" w:color="auto"/>
                  </w:divBdr>
                  <w:divsChild>
                    <w:div w:id="210069808">
                      <w:marLeft w:val="0"/>
                      <w:marRight w:val="0"/>
                      <w:marTop w:val="0"/>
                      <w:marBottom w:val="0"/>
                      <w:divBdr>
                        <w:top w:val="none" w:sz="0" w:space="0" w:color="auto"/>
                        <w:left w:val="none" w:sz="0" w:space="0" w:color="auto"/>
                        <w:bottom w:val="none" w:sz="0" w:space="0" w:color="auto"/>
                        <w:right w:val="none" w:sz="0" w:space="0" w:color="auto"/>
                      </w:divBdr>
                      <w:divsChild>
                        <w:div w:id="1125808454">
                          <w:marLeft w:val="0"/>
                          <w:marRight w:val="0"/>
                          <w:marTop w:val="0"/>
                          <w:marBottom w:val="0"/>
                          <w:divBdr>
                            <w:top w:val="none" w:sz="0" w:space="0" w:color="auto"/>
                            <w:left w:val="none" w:sz="0" w:space="0" w:color="auto"/>
                            <w:bottom w:val="none" w:sz="0" w:space="0" w:color="auto"/>
                            <w:right w:val="none" w:sz="0" w:space="0" w:color="auto"/>
                          </w:divBdr>
                          <w:divsChild>
                            <w:div w:id="762186161">
                              <w:marLeft w:val="0"/>
                              <w:marRight w:val="0"/>
                              <w:marTop w:val="240"/>
                              <w:marBottom w:val="0"/>
                              <w:divBdr>
                                <w:top w:val="none" w:sz="0" w:space="0" w:color="auto"/>
                                <w:left w:val="none" w:sz="0" w:space="0" w:color="auto"/>
                                <w:bottom w:val="none" w:sz="0" w:space="0" w:color="auto"/>
                                <w:right w:val="none" w:sz="0" w:space="0" w:color="auto"/>
                              </w:divBdr>
                              <w:divsChild>
                                <w:div w:id="8147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508732">
      <w:bodyDiv w:val="1"/>
      <w:marLeft w:val="0"/>
      <w:marRight w:val="0"/>
      <w:marTop w:val="0"/>
      <w:marBottom w:val="0"/>
      <w:divBdr>
        <w:top w:val="none" w:sz="0" w:space="0" w:color="auto"/>
        <w:left w:val="none" w:sz="0" w:space="0" w:color="auto"/>
        <w:bottom w:val="none" w:sz="0" w:space="0" w:color="auto"/>
        <w:right w:val="none" w:sz="0" w:space="0" w:color="auto"/>
      </w:divBdr>
      <w:divsChild>
        <w:div w:id="11498992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91745637">
      <w:bodyDiv w:val="1"/>
      <w:marLeft w:val="0"/>
      <w:marRight w:val="0"/>
      <w:marTop w:val="0"/>
      <w:marBottom w:val="0"/>
      <w:divBdr>
        <w:top w:val="none" w:sz="0" w:space="0" w:color="auto"/>
        <w:left w:val="none" w:sz="0" w:space="0" w:color="auto"/>
        <w:bottom w:val="none" w:sz="0" w:space="0" w:color="auto"/>
        <w:right w:val="none" w:sz="0" w:space="0" w:color="auto"/>
      </w:divBdr>
      <w:divsChild>
        <w:div w:id="535050272">
          <w:marLeft w:val="0"/>
          <w:marRight w:val="0"/>
          <w:marTop w:val="0"/>
          <w:marBottom w:val="0"/>
          <w:divBdr>
            <w:top w:val="none" w:sz="0" w:space="0" w:color="auto"/>
            <w:left w:val="none" w:sz="0" w:space="0" w:color="auto"/>
            <w:bottom w:val="none" w:sz="0" w:space="0" w:color="auto"/>
            <w:right w:val="none" w:sz="0" w:space="0" w:color="auto"/>
          </w:divBdr>
          <w:divsChild>
            <w:div w:id="317657297">
              <w:marLeft w:val="0"/>
              <w:marRight w:val="0"/>
              <w:marTop w:val="0"/>
              <w:marBottom w:val="0"/>
              <w:divBdr>
                <w:top w:val="none" w:sz="0" w:space="0" w:color="auto"/>
                <w:left w:val="none" w:sz="0" w:space="0" w:color="auto"/>
                <w:bottom w:val="none" w:sz="0" w:space="0" w:color="auto"/>
                <w:right w:val="none" w:sz="0" w:space="0" w:color="auto"/>
              </w:divBdr>
              <w:divsChild>
                <w:div w:id="842666703">
                  <w:marLeft w:val="0"/>
                  <w:marRight w:val="0"/>
                  <w:marTop w:val="0"/>
                  <w:marBottom w:val="0"/>
                  <w:divBdr>
                    <w:top w:val="none" w:sz="0" w:space="0" w:color="auto"/>
                    <w:left w:val="none" w:sz="0" w:space="0" w:color="auto"/>
                    <w:bottom w:val="none" w:sz="0" w:space="0" w:color="auto"/>
                    <w:right w:val="none" w:sz="0" w:space="0" w:color="auto"/>
                  </w:divBdr>
                  <w:divsChild>
                    <w:div w:id="1706711865">
                      <w:marLeft w:val="0"/>
                      <w:marRight w:val="0"/>
                      <w:marTop w:val="0"/>
                      <w:marBottom w:val="0"/>
                      <w:divBdr>
                        <w:top w:val="none" w:sz="0" w:space="0" w:color="auto"/>
                        <w:left w:val="none" w:sz="0" w:space="0" w:color="auto"/>
                        <w:bottom w:val="none" w:sz="0" w:space="0" w:color="auto"/>
                        <w:right w:val="none" w:sz="0" w:space="0" w:color="auto"/>
                      </w:divBdr>
                      <w:divsChild>
                        <w:div w:id="261836304">
                          <w:marLeft w:val="0"/>
                          <w:marRight w:val="0"/>
                          <w:marTop w:val="0"/>
                          <w:marBottom w:val="0"/>
                          <w:divBdr>
                            <w:top w:val="none" w:sz="0" w:space="0" w:color="auto"/>
                            <w:left w:val="none" w:sz="0" w:space="0" w:color="auto"/>
                            <w:bottom w:val="none" w:sz="0" w:space="0" w:color="auto"/>
                            <w:right w:val="none" w:sz="0" w:space="0" w:color="auto"/>
                          </w:divBdr>
                          <w:divsChild>
                            <w:div w:id="1398092554">
                              <w:marLeft w:val="0"/>
                              <w:marRight w:val="0"/>
                              <w:marTop w:val="0"/>
                              <w:marBottom w:val="0"/>
                              <w:divBdr>
                                <w:top w:val="none" w:sz="0" w:space="0" w:color="auto"/>
                                <w:left w:val="none" w:sz="0" w:space="0" w:color="auto"/>
                                <w:bottom w:val="none" w:sz="0" w:space="0" w:color="auto"/>
                                <w:right w:val="none" w:sz="0" w:space="0" w:color="auto"/>
                              </w:divBdr>
                              <w:divsChild>
                                <w:div w:id="1327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376010">
      <w:bodyDiv w:val="1"/>
      <w:marLeft w:val="0"/>
      <w:marRight w:val="0"/>
      <w:marTop w:val="0"/>
      <w:marBottom w:val="0"/>
      <w:divBdr>
        <w:top w:val="none" w:sz="0" w:space="0" w:color="auto"/>
        <w:left w:val="none" w:sz="0" w:space="0" w:color="auto"/>
        <w:bottom w:val="none" w:sz="0" w:space="0" w:color="auto"/>
        <w:right w:val="none" w:sz="0" w:space="0" w:color="auto"/>
      </w:divBdr>
    </w:div>
    <w:div w:id="1530991785">
      <w:bodyDiv w:val="1"/>
      <w:marLeft w:val="0"/>
      <w:marRight w:val="0"/>
      <w:marTop w:val="0"/>
      <w:marBottom w:val="0"/>
      <w:divBdr>
        <w:top w:val="none" w:sz="0" w:space="0" w:color="auto"/>
        <w:left w:val="none" w:sz="0" w:space="0" w:color="auto"/>
        <w:bottom w:val="none" w:sz="0" w:space="0" w:color="auto"/>
        <w:right w:val="none" w:sz="0" w:space="0" w:color="auto"/>
      </w:divBdr>
    </w:div>
    <w:div w:id="1536196084">
      <w:bodyDiv w:val="1"/>
      <w:marLeft w:val="0"/>
      <w:marRight w:val="0"/>
      <w:marTop w:val="0"/>
      <w:marBottom w:val="0"/>
      <w:divBdr>
        <w:top w:val="none" w:sz="0" w:space="0" w:color="auto"/>
        <w:left w:val="none" w:sz="0" w:space="0" w:color="auto"/>
        <w:bottom w:val="none" w:sz="0" w:space="0" w:color="auto"/>
        <w:right w:val="none" w:sz="0" w:space="0" w:color="auto"/>
      </w:divBdr>
      <w:divsChild>
        <w:div w:id="1229415967">
          <w:marLeft w:val="0"/>
          <w:marRight w:val="0"/>
          <w:marTop w:val="0"/>
          <w:marBottom w:val="0"/>
          <w:divBdr>
            <w:top w:val="none" w:sz="0" w:space="0" w:color="auto"/>
            <w:left w:val="none" w:sz="0" w:space="0" w:color="auto"/>
            <w:bottom w:val="none" w:sz="0" w:space="0" w:color="auto"/>
            <w:right w:val="none" w:sz="0" w:space="0" w:color="auto"/>
          </w:divBdr>
          <w:divsChild>
            <w:div w:id="986126403">
              <w:marLeft w:val="0"/>
              <w:marRight w:val="0"/>
              <w:marTop w:val="0"/>
              <w:marBottom w:val="0"/>
              <w:divBdr>
                <w:top w:val="none" w:sz="0" w:space="0" w:color="auto"/>
                <w:left w:val="none" w:sz="0" w:space="0" w:color="auto"/>
                <w:bottom w:val="none" w:sz="0" w:space="0" w:color="auto"/>
                <w:right w:val="none" w:sz="0" w:space="0" w:color="auto"/>
              </w:divBdr>
              <w:divsChild>
                <w:div w:id="453211516">
                  <w:marLeft w:val="0"/>
                  <w:marRight w:val="0"/>
                  <w:marTop w:val="0"/>
                  <w:marBottom w:val="0"/>
                  <w:divBdr>
                    <w:top w:val="none" w:sz="0" w:space="0" w:color="auto"/>
                    <w:left w:val="none" w:sz="0" w:space="0" w:color="auto"/>
                    <w:bottom w:val="none" w:sz="0" w:space="0" w:color="auto"/>
                    <w:right w:val="none" w:sz="0" w:space="0" w:color="auto"/>
                  </w:divBdr>
                  <w:divsChild>
                    <w:div w:id="1371102318">
                      <w:marLeft w:val="0"/>
                      <w:marRight w:val="0"/>
                      <w:marTop w:val="0"/>
                      <w:marBottom w:val="0"/>
                      <w:divBdr>
                        <w:top w:val="none" w:sz="0" w:space="0" w:color="auto"/>
                        <w:left w:val="none" w:sz="0" w:space="0" w:color="auto"/>
                        <w:bottom w:val="none" w:sz="0" w:space="0" w:color="auto"/>
                        <w:right w:val="none" w:sz="0" w:space="0" w:color="auto"/>
                      </w:divBdr>
                      <w:divsChild>
                        <w:div w:id="1137646833">
                          <w:marLeft w:val="0"/>
                          <w:marRight w:val="0"/>
                          <w:marTop w:val="0"/>
                          <w:marBottom w:val="0"/>
                          <w:divBdr>
                            <w:top w:val="none" w:sz="0" w:space="0" w:color="auto"/>
                            <w:left w:val="none" w:sz="0" w:space="0" w:color="auto"/>
                            <w:bottom w:val="none" w:sz="0" w:space="0" w:color="auto"/>
                            <w:right w:val="none" w:sz="0" w:space="0" w:color="auto"/>
                          </w:divBdr>
                          <w:divsChild>
                            <w:div w:id="571425418">
                              <w:marLeft w:val="0"/>
                              <w:marRight w:val="0"/>
                              <w:marTop w:val="120"/>
                              <w:marBottom w:val="0"/>
                              <w:divBdr>
                                <w:top w:val="none" w:sz="0" w:space="0" w:color="auto"/>
                                <w:left w:val="none" w:sz="0" w:space="0" w:color="auto"/>
                                <w:bottom w:val="none" w:sz="0" w:space="0" w:color="auto"/>
                                <w:right w:val="none" w:sz="0" w:space="0" w:color="auto"/>
                              </w:divBdr>
                              <w:divsChild>
                                <w:div w:id="1925264108">
                                  <w:marLeft w:val="0"/>
                                  <w:marRight w:val="240"/>
                                  <w:marTop w:val="0"/>
                                  <w:marBottom w:val="0"/>
                                  <w:divBdr>
                                    <w:top w:val="none" w:sz="0" w:space="0" w:color="auto"/>
                                    <w:left w:val="none" w:sz="0" w:space="0" w:color="auto"/>
                                    <w:bottom w:val="none" w:sz="0" w:space="0" w:color="auto"/>
                                    <w:right w:val="none" w:sz="0" w:space="0" w:color="auto"/>
                                  </w:divBdr>
                                </w:div>
                              </w:divsChild>
                            </w:div>
                            <w:div w:id="688724106">
                              <w:marLeft w:val="0"/>
                              <w:marRight w:val="0"/>
                              <w:marTop w:val="0"/>
                              <w:marBottom w:val="0"/>
                              <w:divBdr>
                                <w:top w:val="none" w:sz="0" w:space="0" w:color="auto"/>
                                <w:left w:val="none" w:sz="0" w:space="0" w:color="auto"/>
                                <w:bottom w:val="none" w:sz="0" w:space="0" w:color="auto"/>
                                <w:right w:val="none" w:sz="0" w:space="0" w:color="auto"/>
                              </w:divBdr>
                              <w:divsChild>
                                <w:div w:id="15219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741079">
      <w:bodyDiv w:val="1"/>
      <w:marLeft w:val="0"/>
      <w:marRight w:val="0"/>
      <w:marTop w:val="0"/>
      <w:marBottom w:val="0"/>
      <w:divBdr>
        <w:top w:val="none" w:sz="0" w:space="0" w:color="auto"/>
        <w:left w:val="none" w:sz="0" w:space="0" w:color="auto"/>
        <w:bottom w:val="none" w:sz="0" w:space="0" w:color="auto"/>
        <w:right w:val="none" w:sz="0" w:space="0" w:color="auto"/>
      </w:divBdr>
    </w:div>
    <w:div w:id="1552156537">
      <w:bodyDiv w:val="1"/>
      <w:marLeft w:val="0"/>
      <w:marRight w:val="0"/>
      <w:marTop w:val="0"/>
      <w:marBottom w:val="0"/>
      <w:divBdr>
        <w:top w:val="none" w:sz="0" w:space="0" w:color="auto"/>
        <w:left w:val="none" w:sz="0" w:space="0" w:color="auto"/>
        <w:bottom w:val="none" w:sz="0" w:space="0" w:color="auto"/>
        <w:right w:val="none" w:sz="0" w:space="0" w:color="auto"/>
      </w:divBdr>
    </w:div>
    <w:div w:id="1768378391">
      <w:bodyDiv w:val="1"/>
      <w:marLeft w:val="0"/>
      <w:marRight w:val="0"/>
      <w:marTop w:val="0"/>
      <w:marBottom w:val="0"/>
      <w:divBdr>
        <w:top w:val="none" w:sz="0" w:space="0" w:color="auto"/>
        <w:left w:val="none" w:sz="0" w:space="0" w:color="auto"/>
        <w:bottom w:val="none" w:sz="0" w:space="0" w:color="auto"/>
        <w:right w:val="none" w:sz="0" w:space="0" w:color="auto"/>
      </w:divBdr>
    </w:div>
    <w:div w:id="1834295550">
      <w:bodyDiv w:val="1"/>
      <w:marLeft w:val="0"/>
      <w:marRight w:val="0"/>
      <w:marTop w:val="0"/>
      <w:marBottom w:val="0"/>
      <w:divBdr>
        <w:top w:val="none" w:sz="0" w:space="0" w:color="auto"/>
        <w:left w:val="none" w:sz="0" w:space="0" w:color="auto"/>
        <w:bottom w:val="none" w:sz="0" w:space="0" w:color="auto"/>
        <w:right w:val="none" w:sz="0" w:space="0" w:color="auto"/>
      </w:divBdr>
    </w:div>
    <w:div w:id="1913343389">
      <w:bodyDiv w:val="1"/>
      <w:marLeft w:val="0"/>
      <w:marRight w:val="0"/>
      <w:marTop w:val="0"/>
      <w:marBottom w:val="0"/>
      <w:divBdr>
        <w:top w:val="none" w:sz="0" w:space="0" w:color="auto"/>
        <w:left w:val="none" w:sz="0" w:space="0" w:color="auto"/>
        <w:bottom w:val="none" w:sz="0" w:space="0" w:color="auto"/>
        <w:right w:val="none" w:sz="0" w:space="0" w:color="auto"/>
      </w:divBdr>
    </w:div>
    <w:div w:id="1973510941">
      <w:bodyDiv w:val="1"/>
      <w:marLeft w:val="0"/>
      <w:marRight w:val="0"/>
      <w:marTop w:val="0"/>
      <w:marBottom w:val="0"/>
      <w:divBdr>
        <w:top w:val="none" w:sz="0" w:space="0" w:color="auto"/>
        <w:left w:val="none" w:sz="0" w:space="0" w:color="auto"/>
        <w:bottom w:val="none" w:sz="0" w:space="0" w:color="auto"/>
        <w:right w:val="none" w:sz="0" w:space="0" w:color="auto"/>
      </w:divBdr>
    </w:div>
    <w:div w:id="1973822328">
      <w:bodyDiv w:val="1"/>
      <w:marLeft w:val="0"/>
      <w:marRight w:val="0"/>
      <w:marTop w:val="0"/>
      <w:marBottom w:val="0"/>
      <w:divBdr>
        <w:top w:val="none" w:sz="0" w:space="0" w:color="auto"/>
        <w:left w:val="none" w:sz="0" w:space="0" w:color="auto"/>
        <w:bottom w:val="none" w:sz="0" w:space="0" w:color="auto"/>
        <w:right w:val="none" w:sz="0" w:space="0" w:color="auto"/>
      </w:divBdr>
      <w:divsChild>
        <w:div w:id="1793744749">
          <w:marLeft w:val="0"/>
          <w:marRight w:val="0"/>
          <w:marTop w:val="0"/>
          <w:marBottom w:val="0"/>
          <w:divBdr>
            <w:top w:val="none" w:sz="0" w:space="0" w:color="auto"/>
            <w:left w:val="none" w:sz="0" w:space="0" w:color="auto"/>
            <w:bottom w:val="none" w:sz="0" w:space="0" w:color="auto"/>
            <w:right w:val="none" w:sz="0" w:space="0" w:color="auto"/>
          </w:divBdr>
          <w:divsChild>
            <w:div w:id="146943839">
              <w:marLeft w:val="0"/>
              <w:marRight w:val="0"/>
              <w:marTop w:val="0"/>
              <w:marBottom w:val="0"/>
              <w:divBdr>
                <w:top w:val="none" w:sz="0" w:space="0" w:color="auto"/>
                <w:left w:val="none" w:sz="0" w:space="0" w:color="auto"/>
                <w:bottom w:val="none" w:sz="0" w:space="0" w:color="auto"/>
                <w:right w:val="none" w:sz="0" w:space="0" w:color="auto"/>
              </w:divBdr>
              <w:divsChild>
                <w:div w:id="924800860">
                  <w:marLeft w:val="0"/>
                  <w:marRight w:val="0"/>
                  <w:marTop w:val="0"/>
                  <w:marBottom w:val="0"/>
                  <w:divBdr>
                    <w:top w:val="none" w:sz="0" w:space="0" w:color="auto"/>
                    <w:left w:val="none" w:sz="0" w:space="0" w:color="auto"/>
                    <w:bottom w:val="none" w:sz="0" w:space="0" w:color="auto"/>
                    <w:right w:val="none" w:sz="0" w:space="0" w:color="auto"/>
                  </w:divBdr>
                  <w:divsChild>
                    <w:div w:id="174153466">
                      <w:marLeft w:val="0"/>
                      <w:marRight w:val="0"/>
                      <w:marTop w:val="0"/>
                      <w:marBottom w:val="0"/>
                      <w:divBdr>
                        <w:top w:val="none" w:sz="0" w:space="0" w:color="auto"/>
                        <w:left w:val="none" w:sz="0" w:space="0" w:color="auto"/>
                        <w:bottom w:val="none" w:sz="0" w:space="0" w:color="auto"/>
                        <w:right w:val="none" w:sz="0" w:space="0" w:color="auto"/>
                      </w:divBdr>
                      <w:divsChild>
                        <w:div w:id="1277060420">
                          <w:marLeft w:val="0"/>
                          <w:marRight w:val="0"/>
                          <w:marTop w:val="0"/>
                          <w:marBottom w:val="0"/>
                          <w:divBdr>
                            <w:top w:val="none" w:sz="0" w:space="0" w:color="auto"/>
                            <w:left w:val="none" w:sz="0" w:space="0" w:color="auto"/>
                            <w:bottom w:val="none" w:sz="0" w:space="0" w:color="auto"/>
                            <w:right w:val="none" w:sz="0" w:space="0" w:color="auto"/>
                          </w:divBdr>
                          <w:divsChild>
                            <w:div w:id="2110545588">
                              <w:marLeft w:val="0"/>
                              <w:marRight w:val="0"/>
                              <w:marTop w:val="0"/>
                              <w:marBottom w:val="0"/>
                              <w:divBdr>
                                <w:top w:val="none" w:sz="0" w:space="0" w:color="auto"/>
                                <w:left w:val="none" w:sz="0" w:space="0" w:color="auto"/>
                                <w:bottom w:val="none" w:sz="0" w:space="0" w:color="auto"/>
                                <w:right w:val="none" w:sz="0" w:space="0" w:color="auto"/>
                              </w:divBdr>
                              <w:divsChild>
                                <w:div w:id="929049162">
                                  <w:marLeft w:val="0"/>
                                  <w:marRight w:val="0"/>
                                  <w:marTop w:val="0"/>
                                  <w:marBottom w:val="0"/>
                                  <w:divBdr>
                                    <w:top w:val="none" w:sz="0" w:space="0" w:color="auto"/>
                                    <w:left w:val="none" w:sz="0" w:space="0" w:color="auto"/>
                                    <w:bottom w:val="none" w:sz="0" w:space="0" w:color="auto"/>
                                    <w:right w:val="none" w:sz="0" w:space="0" w:color="auto"/>
                                  </w:divBdr>
                                  <w:divsChild>
                                    <w:div w:id="878127445">
                                      <w:marLeft w:val="60"/>
                                      <w:marRight w:val="0"/>
                                      <w:marTop w:val="0"/>
                                      <w:marBottom w:val="0"/>
                                      <w:divBdr>
                                        <w:top w:val="none" w:sz="0" w:space="0" w:color="auto"/>
                                        <w:left w:val="none" w:sz="0" w:space="0" w:color="auto"/>
                                        <w:bottom w:val="none" w:sz="0" w:space="0" w:color="auto"/>
                                        <w:right w:val="none" w:sz="0" w:space="0" w:color="auto"/>
                                      </w:divBdr>
                                      <w:divsChild>
                                        <w:div w:id="206987125">
                                          <w:marLeft w:val="0"/>
                                          <w:marRight w:val="0"/>
                                          <w:marTop w:val="0"/>
                                          <w:marBottom w:val="0"/>
                                          <w:divBdr>
                                            <w:top w:val="none" w:sz="0" w:space="0" w:color="auto"/>
                                            <w:left w:val="none" w:sz="0" w:space="0" w:color="auto"/>
                                            <w:bottom w:val="none" w:sz="0" w:space="0" w:color="auto"/>
                                            <w:right w:val="none" w:sz="0" w:space="0" w:color="auto"/>
                                          </w:divBdr>
                                          <w:divsChild>
                                            <w:div w:id="104884909">
                                              <w:marLeft w:val="0"/>
                                              <w:marRight w:val="0"/>
                                              <w:marTop w:val="0"/>
                                              <w:marBottom w:val="120"/>
                                              <w:divBdr>
                                                <w:top w:val="single" w:sz="6" w:space="0" w:color="F5F5F5"/>
                                                <w:left w:val="single" w:sz="6" w:space="0" w:color="F5F5F5"/>
                                                <w:bottom w:val="single" w:sz="6" w:space="0" w:color="F5F5F5"/>
                                                <w:right w:val="single" w:sz="6" w:space="0" w:color="F5F5F5"/>
                                              </w:divBdr>
                                              <w:divsChild>
                                                <w:div w:id="1963606327">
                                                  <w:marLeft w:val="0"/>
                                                  <w:marRight w:val="0"/>
                                                  <w:marTop w:val="0"/>
                                                  <w:marBottom w:val="0"/>
                                                  <w:divBdr>
                                                    <w:top w:val="none" w:sz="0" w:space="0" w:color="auto"/>
                                                    <w:left w:val="none" w:sz="0" w:space="0" w:color="auto"/>
                                                    <w:bottom w:val="none" w:sz="0" w:space="0" w:color="auto"/>
                                                    <w:right w:val="none" w:sz="0" w:space="0" w:color="auto"/>
                                                  </w:divBdr>
                                                  <w:divsChild>
                                                    <w:div w:id="9438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9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0B6D3-A26F-4B6C-9979-453CBC2D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95</Pages>
  <Words>38483</Words>
  <Characters>219354</Characters>
  <Application>Microsoft Office Word</Application>
  <DocSecurity>0</DocSecurity>
  <Lines>1827</Lines>
  <Paragraphs>514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PL PER QEVERINE</vt:lpstr>
      <vt:lpstr>PL PER QEVERINE</vt:lpstr>
    </vt:vector>
  </TitlesOfParts>
  <Company>dti</Company>
  <LinksUpToDate>false</LinksUpToDate>
  <CharactersWithSpaces>257323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PER QEVERINE</dc:title>
  <dc:subject/>
  <dc:creator>BESIM M. KAJTAZI</dc:creator>
  <cp:keywords/>
  <cp:lastModifiedBy>Arbnore Gjinovci</cp:lastModifiedBy>
  <cp:revision>18</cp:revision>
  <cp:lastPrinted>2021-03-02T21:00:00Z</cp:lastPrinted>
  <dcterms:created xsi:type="dcterms:W3CDTF">2021-11-25T09:33:00Z</dcterms:created>
  <dcterms:modified xsi:type="dcterms:W3CDTF">2022-01-21T09:18:00Z</dcterms:modified>
</cp:coreProperties>
</file>