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A9B" w:rsidRPr="00126553" w:rsidRDefault="0047796F" w:rsidP="0047796F">
      <w:pPr>
        <w:tabs>
          <w:tab w:val="center" w:pos="6480"/>
        </w:tabs>
        <w:spacing w:after="0" w:line="240" w:lineRule="auto"/>
        <w:jc w:val="center"/>
        <w:rPr>
          <w:rFonts w:asciiTheme="minorHAnsi" w:eastAsia="Calibri" w:hAnsiTheme="minorHAnsi" w:cstheme="minorHAnsi"/>
          <w:sz w:val="24"/>
          <w:szCs w:val="24"/>
          <w:lang w:val="en-GB"/>
        </w:rPr>
      </w:pPr>
      <w:r w:rsidRPr="000027AD">
        <w:rPr>
          <w:noProof/>
        </w:rPr>
        <w:drawing>
          <wp:inline distT="0" distB="0" distL="0" distR="0" wp14:anchorId="6BE0F3DC" wp14:editId="2FF82533">
            <wp:extent cx="923925" cy="923925"/>
            <wp:effectExtent l="0" t="0" r="0" b="0"/>
            <wp:docPr id="8" name="Picture 3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96F" w:rsidRDefault="0047796F" w:rsidP="000B3042">
      <w:pPr>
        <w:spacing w:after="0" w:line="240" w:lineRule="auto"/>
        <w:jc w:val="center"/>
        <w:rPr>
          <w:rFonts w:asciiTheme="minorHAnsi" w:eastAsia="Calibri" w:hAnsiTheme="minorHAnsi" w:cstheme="minorHAnsi"/>
          <w:b/>
          <w:bCs/>
          <w:smallCaps/>
          <w:sz w:val="24"/>
          <w:szCs w:val="24"/>
          <w:lang w:val="hr-HR"/>
        </w:rPr>
      </w:pPr>
    </w:p>
    <w:p w:rsidR="0047796F" w:rsidRDefault="0047796F" w:rsidP="000B3042">
      <w:pPr>
        <w:spacing w:after="0" w:line="240" w:lineRule="auto"/>
        <w:jc w:val="center"/>
        <w:rPr>
          <w:rFonts w:asciiTheme="minorHAnsi" w:eastAsia="Calibri" w:hAnsiTheme="minorHAnsi" w:cstheme="minorHAnsi"/>
          <w:b/>
          <w:bCs/>
          <w:smallCaps/>
          <w:sz w:val="24"/>
          <w:szCs w:val="24"/>
          <w:lang w:val="hr-HR"/>
        </w:rPr>
      </w:pPr>
    </w:p>
    <w:p w:rsidR="0047796F" w:rsidRPr="0047796F" w:rsidRDefault="0047796F" w:rsidP="0047796F">
      <w:pPr>
        <w:spacing w:after="0" w:line="240" w:lineRule="auto"/>
        <w:jc w:val="center"/>
        <w:rPr>
          <w:rFonts w:asciiTheme="minorHAnsi" w:eastAsia="Calibri" w:hAnsiTheme="minorHAnsi" w:cstheme="minorHAnsi"/>
          <w:b/>
          <w:bCs/>
          <w:smallCaps/>
          <w:sz w:val="24"/>
          <w:szCs w:val="24"/>
          <w:lang w:val="hr-HR"/>
        </w:rPr>
      </w:pPr>
      <w:r w:rsidRPr="0047796F">
        <w:rPr>
          <w:rFonts w:asciiTheme="minorHAnsi" w:eastAsia="Calibri" w:hAnsiTheme="minorHAnsi" w:cstheme="minorHAnsi"/>
          <w:b/>
          <w:bCs/>
          <w:smallCaps/>
          <w:sz w:val="24"/>
          <w:szCs w:val="24"/>
          <w:lang w:val="hr-HR"/>
        </w:rPr>
        <w:t>Republika e Kosovës</w:t>
      </w:r>
    </w:p>
    <w:p w:rsidR="0047796F" w:rsidRPr="0047796F" w:rsidRDefault="0047796F" w:rsidP="0047796F">
      <w:pPr>
        <w:spacing w:after="0" w:line="240" w:lineRule="auto"/>
        <w:jc w:val="center"/>
        <w:rPr>
          <w:rFonts w:asciiTheme="minorHAnsi" w:eastAsia="Calibri" w:hAnsiTheme="minorHAnsi" w:cstheme="minorHAnsi"/>
          <w:b/>
          <w:bCs/>
          <w:smallCaps/>
          <w:sz w:val="24"/>
          <w:szCs w:val="24"/>
          <w:lang w:val="hr-HR"/>
        </w:rPr>
      </w:pPr>
      <w:r w:rsidRPr="0047796F">
        <w:rPr>
          <w:rFonts w:asciiTheme="minorHAnsi" w:eastAsia="Calibri" w:hAnsiTheme="minorHAnsi" w:cstheme="minorHAnsi"/>
          <w:b/>
          <w:bCs/>
          <w:smallCaps/>
          <w:sz w:val="24"/>
          <w:szCs w:val="24"/>
          <w:lang w:val="hr-HR"/>
        </w:rPr>
        <w:t>Republika Kosova-Republic of Kosovo</w:t>
      </w:r>
    </w:p>
    <w:p w:rsidR="0047796F" w:rsidRPr="0047796F" w:rsidRDefault="0047796F" w:rsidP="0047796F">
      <w:pPr>
        <w:spacing w:after="0" w:line="240" w:lineRule="auto"/>
        <w:jc w:val="center"/>
        <w:rPr>
          <w:rFonts w:asciiTheme="minorHAnsi" w:eastAsia="Calibri" w:hAnsiTheme="minorHAnsi" w:cstheme="minorHAnsi"/>
          <w:b/>
          <w:bCs/>
          <w:smallCaps/>
          <w:sz w:val="24"/>
          <w:szCs w:val="24"/>
          <w:lang w:val="hr-HR"/>
        </w:rPr>
      </w:pPr>
      <w:r w:rsidRPr="0047796F">
        <w:rPr>
          <w:rFonts w:asciiTheme="minorHAnsi" w:eastAsia="Calibri" w:hAnsiTheme="minorHAnsi" w:cstheme="minorHAnsi"/>
          <w:b/>
          <w:bCs/>
          <w:smallCaps/>
          <w:sz w:val="24"/>
          <w:szCs w:val="24"/>
          <w:lang w:val="hr-HR"/>
        </w:rPr>
        <w:t xml:space="preserve">Qeveria-Vlada-Government </w:t>
      </w:r>
    </w:p>
    <w:p w:rsidR="0047796F" w:rsidRPr="0047796F" w:rsidRDefault="0047796F" w:rsidP="0047796F">
      <w:pPr>
        <w:spacing w:after="0" w:line="240" w:lineRule="auto"/>
        <w:jc w:val="center"/>
        <w:rPr>
          <w:rFonts w:asciiTheme="minorHAnsi" w:eastAsia="Calibri" w:hAnsiTheme="minorHAnsi" w:cstheme="minorHAnsi"/>
          <w:b/>
          <w:bCs/>
          <w:smallCaps/>
          <w:sz w:val="24"/>
          <w:szCs w:val="24"/>
          <w:lang w:val="hr-HR"/>
        </w:rPr>
      </w:pPr>
    </w:p>
    <w:p w:rsidR="0047796F" w:rsidRPr="001E10E1" w:rsidRDefault="0047796F" w:rsidP="0047796F">
      <w:pPr>
        <w:spacing w:after="0" w:line="240" w:lineRule="auto"/>
        <w:jc w:val="center"/>
        <w:rPr>
          <w:rFonts w:ascii="Book Antiqua" w:eastAsia="Calibri" w:hAnsi="Book Antiqua"/>
          <w:b/>
          <w:bCs/>
          <w:smallCaps/>
          <w:lang w:val="hr-HR"/>
        </w:rPr>
      </w:pPr>
      <w:r w:rsidRPr="001E10E1">
        <w:rPr>
          <w:rFonts w:ascii="Book Antiqua" w:eastAsia="Calibri" w:hAnsi="Book Antiqua"/>
          <w:b/>
          <w:bCs/>
          <w:smallCaps/>
          <w:lang w:val="hr-HR"/>
        </w:rPr>
        <w:t>Ministria e Industrisë, Ndërmarrësisë dhe Tregtisë</w:t>
      </w:r>
    </w:p>
    <w:p w:rsidR="0047796F" w:rsidRPr="001E10E1" w:rsidRDefault="0047796F" w:rsidP="001E10E1">
      <w:pPr>
        <w:spacing w:after="0" w:line="240" w:lineRule="auto"/>
        <w:jc w:val="center"/>
        <w:rPr>
          <w:rFonts w:ascii="Book Antiqua" w:eastAsia="Calibri" w:hAnsi="Book Antiqua"/>
          <w:b/>
          <w:bCs/>
          <w:smallCaps/>
          <w:lang w:val="hr-HR"/>
        </w:rPr>
      </w:pPr>
      <w:r w:rsidRPr="001E10E1">
        <w:rPr>
          <w:rFonts w:ascii="Book Antiqua" w:eastAsia="Calibri" w:hAnsi="Book Antiqua"/>
          <w:b/>
          <w:bCs/>
          <w:smallCaps/>
          <w:lang w:val="hr-HR"/>
        </w:rPr>
        <w:t>Ministarstvo Industrije, Preduzetništva i Trgovine - Ministry of Industry, Entrepreneurship and Trad</w:t>
      </w:r>
    </w:p>
    <w:p w:rsidR="0047796F" w:rsidRDefault="0047796F" w:rsidP="000B3042">
      <w:pPr>
        <w:spacing w:after="0" w:line="240" w:lineRule="auto"/>
        <w:jc w:val="center"/>
        <w:rPr>
          <w:rFonts w:asciiTheme="minorHAnsi" w:eastAsia="Calibri" w:hAnsiTheme="minorHAnsi" w:cstheme="minorHAnsi"/>
          <w:b/>
          <w:bCs/>
          <w:smallCaps/>
          <w:sz w:val="24"/>
          <w:szCs w:val="24"/>
          <w:lang w:val="hr-HR"/>
        </w:rPr>
      </w:pPr>
    </w:p>
    <w:p w:rsidR="00DC4A9B" w:rsidRPr="0047796F" w:rsidRDefault="00140DFD" w:rsidP="000B3042">
      <w:pPr>
        <w:spacing w:after="0" w:line="240" w:lineRule="auto"/>
        <w:jc w:val="center"/>
        <w:rPr>
          <w:rFonts w:ascii="Book Antiqua" w:eastAsia="Calibri" w:hAnsi="Book Antiqua" w:cstheme="minorHAnsi"/>
          <w:sz w:val="24"/>
          <w:szCs w:val="24"/>
          <w:lang w:val="hr-HR"/>
        </w:rPr>
      </w:pPr>
      <w:r w:rsidRPr="0047796F">
        <w:rPr>
          <w:rFonts w:ascii="Book Antiqua" w:eastAsia="Calibri" w:hAnsi="Book Antiqua" w:cstheme="minorHAnsi"/>
          <w:b/>
          <w:bCs/>
          <w:smallCaps/>
          <w:sz w:val="24"/>
          <w:szCs w:val="24"/>
          <w:lang w:val="hr-HR"/>
        </w:rPr>
        <w:t>RAPORT NGA PROCESI I KONSULTIMIT T</w:t>
      </w:r>
      <w:r w:rsidR="000B3042" w:rsidRPr="0047796F">
        <w:rPr>
          <w:rFonts w:ascii="Book Antiqua" w:eastAsia="Calibri" w:hAnsi="Book Antiqua" w:cstheme="minorHAnsi"/>
          <w:b/>
          <w:bCs/>
          <w:smallCaps/>
          <w:sz w:val="24"/>
          <w:szCs w:val="24"/>
          <w:lang w:val="hr-HR"/>
        </w:rPr>
        <w:t>Ë PROJEKTLIGJIT TE PATENTAVE</w:t>
      </w:r>
    </w:p>
    <w:p w:rsidR="00140DFD" w:rsidRPr="0047796F" w:rsidRDefault="00140DFD" w:rsidP="00DC4A9B">
      <w:pPr>
        <w:spacing w:after="0" w:line="240" w:lineRule="auto"/>
        <w:jc w:val="center"/>
        <w:rPr>
          <w:rFonts w:ascii="Book Antiqua" w:eastAsia="Calibri" w:hAnsi="Book Antiqua" w:cstheme="minorHAnsi"/>
          <w:b/>
          <w:sz w:val="24"/>
          <w:szCs w:val="24"/>
          <w:lang w:val="hr-HR"/>
        </w:rPr>
      </w:pPr>
    </w:p>
    <w:p w:rsidR="00DC4A9B" w:rsidRPr="0047796F" w:rsidRDefault="00DC4A9B" w:rsidP="00DC4A9B">
      <w:pPr>
        <w:spacing w:after="0" w:line="240" w:lineRule="auto"/>
        <w:jc w:val="center"/>
        <w:rPr>
          <w:rFonts w:ascii="Book Antiqua" w:eastAsia="Calibri" w:hAnsi="Book Antiqua" w:cstheme="minorHAnsi"/>
          <w:b/>
          <w:sz w:val="24"/>
          <w:szCs w:val="24"/>
          <w:lang w:val="da-DK"/>
        </w:rPr>
      </w:pPr>
      <w:r w:rsidRPr="0047796F">
        <w:rPr>
          <w:rFonts w:ascii="Book Antiqua" w:eastAsia="Calibri" w:hAnsi="Book Antiqua" w:cstheme="minorHAnsi"/>
          <w:b/>
          <w:sz w:val="24"/>
          <w:szCs w:val="24"/>
          <w:lang w:val="hr-HR"/>
        </w:rPr>
        <w:t>Hyrja/sfond</w:t>
      </w:r>
      <w:r w:rsidRPr="0047796F">
        <w:rPr>
          <w:rFonts w:ascii="Book Antiqua" w:eastAsia="Calibri" w:hAnsi="Book Antiqua" w:cstheme="minorHAnsi"/>
          <w:b/>
          <w:sz w:val="24"/>
          <w:szCs w:val="24"/>
          <w:lang w:val="da-DK"/>
        </w:rPr>
        <w:t>i</w:t>
      </w:r>
    </w:p>
    <w:p w:rsidR="00DC4A9B" w:rsidRPr="0047796F" w:rsidRDefault="00DC4A9B" w:rsidP="00DC4A9B">
      <w:pPr>
        <w:spacing w:after="0" w:line="240" w:lineRule="auto"/>
        <w:jc w:val="both"/>
        <w:rPr>
          <w:rFonts w:ascii="Book Antiqua" w:eastAsia="Calibri" w:hAnsi="Book Antiqua" w:cstheme="minorHAnsi"/>
          <w:sz w:val="24"/>
          <w:szCs w:val="24"/>
          <w:lang w:val="hr-HR"/>
        </w:rPr>
      </w:pPr>
    </w:p>
    <w:p w:rsidR="00611F1C" w:rsidRPr="0047796F" w:rsidRDefault="001026DC" w:rsidP="00F43D8F">
      <w:pPr>
        <w:spacing w:after="0" w:line="240" w:lineRule="auto"/>
        <w:jc w:val="both"/>
        <w:rPr>
          <w:rFonts w:ascii="Book Antiqua" w:eastAsia="Calibri" w:hAnsi="Book Antiqua" w:cstheme="minorHAnsi"/>
          <w:sz w:val="24"/>
          <w:szCs w:val="24"/>
          <w:lang w:val="sq-AL"/>
        </w:rPr>
      </w:pPr>
      <w:r w:rsidRPr="0047796F">
        <w:rPr>
          <w:rFonts w:ascii="Book Antiqua" w:eastAsia="Calibri" w:hAnsi="Book Antiqua" w:cstheme="minorHAnsi"/>
          <w:noProof/>
          <w:sz w:val="24"/>
          <w:szCs w:val="24"/>
        </w:rPr>
        <w:t>Mini</w:t>
      </w:r>
      <w:r w:rsidR="001569EA" w:rsidRPr="0047796F">
        <w:rPr>
          <w:rFonts w:ascii="Book Antiqua" w:eastAsia="Calibri" w:hAnsi="Book Antiqua" w:cstheme="minorHAnsi"/>
          <w:noProof/>
          <w:sz w:val="24"/>
          <w:szCs w:val="24"/>
        </w:rPr>
        <w:t xml:space="preserve">stria e </w:t>
      </w:r>
      <w:r w:rsidR="000B3042" w:rsidRPr="0047796F">
        <w:rPr>
          <w:rFonts w:ascii="Book Antiqua" w:eastAsia="Calibri" w:hAnsi="Book Antiqua" w:cstheme="minorHAnsi"/>
          <w:noProof/>
          <w:sz w:val="24"/>
          <w:szCs w:val="24"/>
        </w:rPr>
        <w:t xml:space="preserve">Industrisë, Ndërmarrësisë dhe Tregtisë </w:t>
      </w:r>
      <w:r w:rsidR="001569EA" w:rsidRPr="0047796F">
        <w:rPr>
          <w:rFonts w:ascii="Book Antiqua" w:eastAsia="Calibri" w:hAnsi="Book Antiqua" w:cstheme="minorHAnsi"/>
          <w:noProof/>
          <w:sz w:val="24"/>
          <w:szCs w:val="24"/>
        </w:rPr>
        <w:t xml:space="preserve">respektivisht </w:t>
      </w:r>
      <w:r w:rsidR="000B3042" w:rsidRPr="0047796F">
        <w:rPr>
          <w:rFonts w:ascii="Book Antiqua" w:eastAsia="Calibri" w:hAnsi="Book Antiqua" w:cstheme="minorHAnsi"/>
          <w:noProof/>
          <w:sz w:val="24"/>
          <w:szCs w:val="24"/>
        </w:rPr>
        <w:t xml:space="preserve">Agjencia për Pronësi Industriale </w:t>
      </w:r>
      <w:r w:rsidRPr="0047796F">
        <w:rPr>
          <w:rFonts w:ascii="Book Antiqua" w:eastAsia="Calibri" w:hAnsi="Book Antiqua" w:cstheme="minorHAnsi"/>
          <w:noProof/>
          <w:sz w:val="24"/>
          <w:szCs w:val="24"/>
        </w:rPr>
        <w:t xml:space="preserve">në cilësinë e </w:t>
      </w:r>
      <w:r w:rsidR="0068520F" w:rsidRPr="0047796F">
        <w:rPr>
          <w:rFonts w:ascii="Book Antiqua" w:eastAsia="Calibri" w:hAnsi="Book Antiqua" w:cstheme="minorHAnsi"/>
          <w:noProof/>
          <w:sz w:val="24"/>
          <w:szCs w:val="24"/>
        </w:rPr>
        <w:t xml:space="preserve">Organit Propozues </w:t>
      </w:r>
      <w:r w:rsidRPr="0047796F">
        <w:rPr>
          <w:rFonts w:ascii="Book Antiqua" w:eastAsia="Calibri" w:hAnsi="Book Antiqua" w:cstheme="minorHAnsi"/>
          <w:noProof/>
          <w:sz w:val="24"/>
          <w:szCs w:val="24"/>
        </w:rPr>
        <w:t xml:space="preserve">për </w:t>
      </w:r>
      <w:r w:rsidR="0068520F" w:rsidRPr="0047796F">
        <w:rPr>
          <w:rFonts w:ascii="Book Antiqua" w:eastAsia="Calibri" w:hAnsi="Book Antiqua" w:cstheme="minorHAnsi"/>
          <w:noProof/>
          <w:sz w:val="24"/>
          <w:szCs w:val="24"/>
        </w:rPr>
        <w:t xml:space="preserve">hartimin e </w:t>
      </w:r>
      <w:r w:rsidR="000B3042" w:rsidRPr="0047796F">
        <w:rPr>
          <w:rFonts w:ascii="Book Antiqua" w:eastAsia="Calibri" w:hAnsi="Book Antiqua" w:cstheme="minorHAnsi"/>
          <w:noProof/>
          <w:sz w:val="24"/>
          <w:szCs w:val="24"/>
        </w:rPr>
        <w:t>Projektligjit për Patenta</w:t>
      </w:r>
      <w:r w:rsidR="00140DFD" w:rsidRPr="0047796F">
        <w:rPr>
          <w:rFonts w:ascii="Book Antiqua" w:eastAsia="Calibri" w:hAnsi="Book Antiqua" w:cstheme="minorHAnsi"/>
          <w:noProof/>
          <w:sz w:val="24"/>
          <w:szCs w:val="24"/>
        </w:rPr>
        <w:t xml:space="preserve"> </w:t>
      </w:r>
      <w:r w:rsidR="0026542E" w:rsidRPr="0047796F">
        <w:rPr>
          <w:rFonts w:ascii="Book Antiqua" w:eastAsia="Calibri" w:hAnsi="Book Antiqua" w:cstheme="minorHAnsi"/>
          <w:noProof/>
          <w:sz w:val="24"/>
          <w:szCs w:val="24"/>
        </w:rPr>
        <w:t xml:space="preserve">ka </w:t>
      </w:r>
      <w:r w:rsidRPr="0047796F">
        <w:rPr>
          <w:rFonts w:ascii="Book Antiqua" w:eastAsia="Calibri" w:hAnsi="Book Antiqua" w:cstheme="minorHAnsi"/>
          <w:noProof/>
          <w:sz w:val="24"/>
          <w:szCs w:val="24"/>
        </w:rPr>
        <w:t>propozuar  hartimin e kë</w:t>
      </w:r>
      <w:r w:rsidR="00140DFD" w:rsidRPr="0047796F">
        <w:rPr>
          <w:rFonts w:ascii="Book Antiqua" w:eastAsia="Calibri" w:hAnsi="Book Antiqua" w:cstheme="minorHAnsi"/>
          <w:noProof/>
          <w:sz w:val="24"/>
          <w:szCs w:val="24"/>
        </w:rPr>
        <w:t xml:space="preserve">tij </w:t>
      </w:r>
      <w:r w:rsidR="000B3042" w:rsidRPr="0047796F">
        <w:rPr>
          <w:rFonts w:ascii="Book Antiqua" w:eastAsia="Calibri" w:hAnsi="Book Antiqua" w:cstheme="minorHAnsi"/>
          <w:noProof/>
          <w:sz w:val="24"/>
          <w:szCs w:val="24"/>
        </w:rPr>
        <w:t>Projektligji</w:t>
      </w:r>
      <w:r w:rsidR="0068520F" w:rsidRPr="0047796F">
        <w:rPr>
          <w:rFonts w:ascii="Book Antiqua" w:eastAsia="Calibri" w:hAnsi="Book Antiqua" w:cstheme="minorHAnsi"/>
          <w:noProof/>
          <w:sz w:val="24"/>
          <w:szCs w:val="24"/>
        </w:rPr>
        <w:t xml:space="preserve"> </w:t>
      </w:r>
      <w:r w:rsidR="000B3042" w:rsidRPr="0047796F">
        <w:rPr>
          <w:rFonts w:ascii="Book Antiqua" w:eastAsia="Calibri" w:hAnsi="Book Antiqua" w:cstheme="minorHAnsi"/>
          <w:noProof/>
          <w:sz w:val="24"/>
          <w:szCs w:val="24"/>
        </w:rPr>
        <w:t xml:space="preserve">i cili </w:t>
      </w:r>
      <w:proofErr w:type="spellStart"/>
      <w:r w:rsidR="000B3042" w:rsidRPr="0047796F">
        <w:rPr>
          <w:rFonts w:ascii="Book Antiqua" w:hAnsi="Book Antiqua" w:cstheme="minorHAnsi"/>
          <w:sz w:val="24"/>
          <w:szCs w:val="24"/>
        </w:rPr>
        <w:t>përcakton</w:t>
      </w:r>
      <w:proofErr w:type="spellEnd"/>
      <w:r w:rsidR="000B3042" w:rsidRPr="0047796F">
        <w:rPr>
          <w:rFonts w:ascii="Book Antiqua" w:hAnsi="Book Antiqua" w:cstheme="minorHAnsi"/>
          <w:sz w:val="24"/>
          <w:szCs w:val="24"/>
        </w:rPr>
        <w:t xml:space="preserve"> </w:t>
      </w:r>
      <w:proofErr w:type="spellStart"/>
      <w:r w:rsidR="000B3042" w:rsidRPr="0047796F">
        <w:rPr>
          <w:rFonts w:ascii="Book Antiqua" w:hAnsi="Book Antiqua" w:cstheme="minorHAnsi"/>
          <w:sz w:val="24"/>
          <w:szCs w:val="24"/>
        </w:rPr>
        <w:t>kërkesat</w:t>
      </w:r>
      <w:proofErr w:type="spellEnd"/>
      <w:r w:rsidR="000B3042" w:rsidRPr="0047796F">
        <w:rPr>
          <w:rFonts w:ascii="Book Antiqua" w:hAnsi="Book Antiqua" w:cstheme="minorHAnsi"/>
          <w:sz w:val="24"/>
          <w:szCs w:val="24"/>
        </w:rPr>
        <w:t xml:space="preserve"> </w:t>
      </w:r>
      <w:proofErr w:type="spellStart"/>
      <w:r w:rsidR="000B3042" w:rsidRPr="0047796F">
        <w:rPr>
          <w:rFonts w:ascii="Book Antiqua" w:hAnsi="Book Antiqua" w:cstheme="minorHAnsi"/>
          <w:sz w:val="24"/>
          <w:szCs w:val="24"/>
        </w:rPr>
        <w:t>dhe</w:t>
      </w:r>
      <w:proofErr w:type="spellEnd"/>
      <w:r w:rsidR="000B3042" w:rsidRPr="0047796F">
        <w:rPr>
          <w:rFonts w:ascii="Book Antiqua" w:hAnsi="Book Antiqua" w:cstheme="minorHAnsi"/>
          <w:sz w:val="24"/>
          <w:szCs w:val="24"/>
        </w:rPr>
        <w:t xml:space="preserve"> </w:t>
      </w:r>
      <w:proofErr w:type="spellStart"/>
      <w:r w:rsidR="000B3042" w:rsidRPr="0047796F">
        <w:rPr>
          <w:rFonts w:ascii="Book Antiqua" w:hAnsi="Book Antiqua" w:cstheme="minorHAnsi"/>
          <w:sz w:val="24"/>
          <w:szCs w:val="24"/>
        </w:rPr>
        <w:t>procedurat</w:t>
      </w:r>
      <w:proofErr w:type="spellEnd"/>
      <w:r w:rsidR="000B3042" w:rsidRPr="0047796F">
        <w:rPr>
          <w:rFonts w:ascii="Book Antiqua" w:hAnsi="Book Antiqua" w:cstheme="minorHAnsi"/>
          <w:sz w:val="24"/>
          <w:szCs w:val="24"/>
        </w:rPr>
        <w:t xml:space="preserve"> </w:t>
      </w:r>
      <w:proofErr w:type="spellStart"/>
      <w:r w:rsidR="000B3042" w:rsidRPr="0047796F">
        <w:rPr>
          <w:rFonts w:ascii="Book Antiqua" w:hAnsi="Book Antiqua" w:cstheme="minorHAnsi"/>
          <w:sz w:val="24"/>
          <w:szCs w:val="24"/>
        </w:rPr>
        <w:t>për</w:t>
      </w:r>
      <w:proofErr w:type="spellEnd"/>
      <w:r w:rsidR="000B3042" w:rsidRPr="0047796F">
        <w:rPr>
          <w:rFonts w:ascii="Book Antiqua" w:hAnsi="Book Antiqua" w:cstheme="minorHAnsi"/>
          <w:sz w:val="24"/>
          <w:szCs w:val="24"/>
        </w:rPr>
        <w:t xml:space="preserve"> </w:t>
      </w:r>
      <w:proofErr w:type="spellStart"/>
      <w:r w:rsidR="000B3042" w:rsidRPr="0047796F">
        <w:rPr>
          <w:rFonts w:ascii="Book Antiqua" w:hAnsi="Book Antiqua" w:cstheme="minorHAnsi"/>
          <w:sz w:val="24"/>
          <w:szCs w:val="24"/>
        </w:rPr>
        <w:t>dhënien</w:t>
      </w:r>
      <w:proofErr w:type="spellEnd"/>
      <w:r w:rsidR="000B3042" w:rsidRPr="0047796F">
        <w:rPr>
          <w:rFonts w:ascii="Book Antiqua" w:hAnsi="Book Antiqua" w:cstheme="minorHAnsi"/>
          <w:sz w:val="24"/>
          <w:szCs w:val="24"/>
        </w:rPr>
        <w:t xml:space="preserve"> e </w:t>
      </w:r>
      <w:proofErr w:type="spellStart"/>
      <w:r w:rsidR="000B3042" w:rsidRPr="0047796F">
        <w:rPr>
          <w:rFonts w:ascii="Book Antiqua" w:hAnsi="Book Antiqua" w:cstheme="minorHAnsi"/>
          <w:sz w:val="24"/>
          <w:szCs w:val="24"/>
        </w:rPr>
        <w:t>patentave</w:t>
      </w:r>
      <w:proofErr w:type="spellEnd"/>
      <w:r w:rsidR="000B3042" w:rsidRPr="0047796F">
        <w:rPr>
          <w:rFonts w:ascii="Book Antiqua" w:hAnsi="Book Antiqua" w:cstheme="minorHAnsi"/>
          <w:sz w:val="24"/>
          <w:szCs w:val="24"/>
        </w:rPr>
        <w:t xml:space="preserve"> </w:t>
      </w:r>
      <w:proofErr w:type="spellStart"/>
      <w:r w:rsidR="000B3042" w:rsidRPr="0047796F">
        <w:rPr>
          <w:rFonts w:ascii="Book Antiqua" w:hAnsi="Book Antiqua" w:cstheme="minorHAnsi"/>
          <w:sz w:val="24"/>
          <w:szCs w:val="24"/>
        </w:rPr>
        <w:t>në</w:t>
      </w:r>
      <w:proofErr w:type="spellEnd"/>
      <w:r w:rsidR="000B3042" w:rsidRPr="0047796F">
        <w:rPr>
          <w:rFonts w:ascii="Book Antiqua" w:hAnsi="Book Antiqua" w:cstheme="minorHAnsi"/>
          <w:sz w:val="24"/>
          <w:szCs w:val="24"/>
        </w:rPr>
        <w:t xml:space="preserve"> </w:t>
      </w:r>
      <w:proofErr w:type="spellStart"/>
      <w:r w:rsidR="000B3042" w:rsidRPr="0047796F">
        <w:rPr>
          <w:rFonts w:ascii="Book Antiqua" w:hAnsi="Book Antiqua" w:cstheme="minorHAnsi"/>
          <w:sz w:val="24"/>
          <w:szCs w:val="24"/>
        </w:rPr>
        <w:t>Republikën</w:t>
      </w:r>
      <w:proofErr w:type="spellEnd"/>
      <w:r w:rsidR="000B3042" w:rsidRPr="0047796F">
        <w:rPr>
          <w:rFonts w:ascii="Book Antiqua" w:hAnsi="Book Antiqua" w:cstheme="minorHAnsi"/>
          <w:sz w:val="24"/>
          <w:szCs w:val="24"/>
        </w:rPr>
        <w:t xml:space="preserve"> e </w:t>
      </w:r>
      <w:proofErr w:type="spellStart"/>
      <w:r w:rsidR="000B3042" w:rsidRPr="0047796F">
        <w:rPr>
          <w:rFonts w:ascii="Book Antiqua" w:hAnsi="Book Antiqua" w:cstheme="minorHAnsi"/>
          <w:sz w:val="24"/>
          <w:szCs w:val="24"/>
        </w:rPr>
        <w:t>Kosovës</w:t>
      </w:r>
      <w:proofErr w:type="spellEnd"/>
      <w:r w:rsidR="000B3042" w:rsidRPr="0047796F">
        <w:rPr>
          <w:rFonts w:ascii="Book Antiqua" w:hAnsi="Book Antiqua" w:cstheme="minorHAnsi"/>
          <w:sz w:val="24"/>
          <w:szCs w:val="24"/>
        </w:rPr>
        <w:t xml:space="preserve">, </w:t>
      </w:r>
      <w:proofErr w:type="spellStart"/>
      <w:r w:rsidR="000B3042" w:rsidRPr="0047796F">
        <w:rPr>
          <w:rFonts w:ascii="Book Antiqua" w:hAnsi="Book Antiqua" w:cstheme="minorHAnsi"/>
          <w:sz w:val="24"/>
          <w:szCs w:val="24"/>
        </w:rPr>
        <w:t>të</w:t>
      </w:r>
      <w:proofErr w:type="spellEnd"/>
      <w:r w:rsidR="000B3042" w:rsidRPr="0047796F">
        <w:rPr>
          <w:rFonts w:ascii="Book Antiqua" w:hAnsi="Book Antiqua" w:cstheme="minorHAnsi"/>
          <w:sz w:val="24"/>
          <w:szCs w:val="24"/>
        </w:rPr>
        <w:t xml:space="preserve"> </w:t>
      </w:r>
      <w:proofErr w:type="spellStart"/>
      <w:r w:rsidR="000B3042" w:rsidRPr="0047796F">
        <w:rPr>
          <w:rFonts w:ascii="Book Antiqua" w:hAnsi="Book Antiqua" w:cstheme="minorHAnsi"/>
          <w:sz w:val="24"/>
          <w:szCs w:val="24"/>
        </w:rPr>
        <w:t>drejtat</w:t>
      </w:r>
      <w:proofErr w:type="spellEnd"/>
      <w:r w:rsidR="000B3042" w:rsidRPr="0047796F">
        <w:rPr>
          <w:rFonts w:ascii="Book Antiqua" w:hAnsi="Book Antiqua" w:cstheme="minorHAnsi"/>
          <w:sz w:val="24"/>
          <w:szCs w:val="24"/>
        </w:rPr>
        <w:t xml:space="preserve"> </w:t>
      </w:r>
      <w:proofErr w:type="spellStart"/>
      <w:r w:rsidR="000B3042" w:rsidRPr="0047796F">
        <w:rPr>
          <w:rFonts w:ascii="Book Antiqua" w:hAnsi="Book Antiqua" w:cstheme="minorHAnsi"/>
          <w:sz w:val="24"/>
          <w:szCs w:val="24"/>
        </w:rPr>
        <w:t>që</w:t>
      </w:r>
      <w:proofErr w:type="spellEnd"/>
      <w:r w:rsidR="000B3042" w:rsidRPr="0047796F">
        <w:rPr>
          <w:rFonts w:ascii="Book Antiqua" w:hAnsi="Book Antiqua" w:cstheme="minorHAnsi"/>
          <w:sz w:val="24"/>
          <w:szCs w:val="24"/>
        </w:rPr>
        <w:t xml:space="preserve"> </w:t>
      </w:r>
      <w:proofErr w:type="spellStart"/>
      <w:r w:rsidR="000B3042" w:rsidRPr="0047796F">
        <w:rPr>
          <w:rFonts w:ascii="Book Antiqua" w:hAnsi="Book Antiqua" w:cstheme="minorHAnsi"/>
          <w:sz w:val="24"/>
          <w:szCs w:val="24"/>
        </w:rPr>
        <w:t>rrjedhin</w:t>
      </w:r>
      <w:proofErr w:type="spellEnd"/>
      <w:r w:rsidR="000B3042" w:rsidRPr="0047796F">
        <w:rPr>
          <w:rFonts w:ascii="Book Antiqua" w:hAnsi="Book Antiqua" w:cstheme="minorHAnsi"/>
          <w:sz w:val="24"/>
          <w:szCs w:val="24"/>
        </w:rPr>
        <w:t xml:space="preserve"> </w:t>
      </w:r>
      <w:proofErr w:type="spellStart"/>
      <w:r w:rsidR="000B3042" w:rsidRPr="0047796F">
        <w:rPr>
          <w:rFonts w:ascii="Book Antiqua" w:hAnsi="Book Antiqua" w:cstheme="minorHAnsi"/>
          <w:sz w:val="24"/>
          <w:szCs w:val="24"/>
        </w:rPr>
        <w:t>nga</w:t>
      </w:r>
      <w:proofErr w:type="spellEnd"/>
      <w:r w:rsidR="000B3042" w:rsidRPr="0047796F">
        <w:rPr>
          <w:rFonts w:ascii="Book Antiqua" w:hAnsi="Book Antiqua" w:cstheme="minorHAnsi"/>
          <w:sz w:val="24"/>
          <w:szCs w:val="24"/>
        </w:rPr>
        <w:t xml:space="preserve"> </w:t>
      </w:r>
      <w:proofErr w:type="spellStart"/>
      <w:r w:rsidR="000B3042" w:rsidRPr="0047796F">
        <w:rPr>
          <w:rFonts w:ascii="Book Antiqua" w:hAnsi="Book Antiqua" w:cstheme="minorHAnsi"/>
          <w:sz w:val="24"/>
          <w:szCs w:val="24"/>
        </w:rPr>
        <w:t>dhënia</w:t>
      </w:r>
      <w:proofErr w:type="spellEnd"/>
      <w:r w:rsidR="000B3042" w:rsidRPr="0047796F">
        <w:rPr>
          <w:rFonts w:ascii="Book Antiqua" w:hAnsi="Book Antiqua" w:cstheme="minorHAnsi"/>
          <w:sz w:val="24"/>
          <w:szCs w:val="24"/>
        </w:rPr>
        <w:t xml:space="preserve"> </w:t>
      </w:r>
      <w:proofErr w:type="spellStart"/>
      <w:r w:rsidR="000B3042" w:rsidRPr="0047796F">
        <w:rPr>
          <w:rFonts w:ascii="Book Antiqua" w:hAnsi="Book Antiqua" w:cstheme="minorHAnsi"/>
          <w:sz w:val="24"/>
          <w:szCs w:val="24"/>
        </w:rPr>
        <w:t>dhe</w:t>
      </w:r>
      <w:proofErr w:type="spellEnd"/>
      <w:r w:rsidR="000B3042" w:rsidRPr="0047796F">
        <w:rPr>
          <w:rFonts w:ascii="Book Antiqua" w:hAnsi="Book Antiqua" w:cstheme="minorHAnsi"/>
          <w:sz w:val="24"/>
          <w:szCs w:val="24"/>
        </w:rPr>
        <w:t xml:space="preserve"> </w:t>
      </w:r>
      <w:proofErr w:type="spellStart"/>
      <w:r w:rsidR="000B3042" w:rsidRPr="0047796F">
        <w:rPr>
          <w:rFonts w:ascii="Book Antiqua" w:hAnsi="Book Antiqua" w:cstheme="minorHAnsi"/>
          <w:sz w:val="24"/>
          <w:szCs w:val="24"/>
        </w:rPr>
        <w:t>zbatimi</w:t>
      </w:r>
      <w:proofErr w:type="spellEnd"/>
      <w:r w:rsidR="000B3042" w:rsidRPr="0047796F">
        <w:rPr>
          <w:rFonts w:ascii="Book Antiqua" w:hAnsi="Book Antiqua" w:cstheme="minorHAnsi"/>
          <w:sz w:val="24"/>
          <w:szCs w:val="24"/>
        </w:rPr>
        <w:t xml:space="preserve"> i </w:t>
      </w:r>
      <w:proofErr w:type="spellStart"/>
      <w:r w:rsidR="000B3042" w:rsidRPr="0047796F">
        <w:rPr>
          <w:rFonts w:ascii="Book Antiqua" w:hAnsi="Book Antiqua" w:cstheme="minorHAnsi"/>
          <w:sz w:val="24"/>
          <w:szCs w:val="24"/>
        </w:rPr>
        <w:t>të</w:t>
      </w:r>
      <w:proofErr w:type="spellEnd"/>
      <w:r w:rsidR="000B3042" w:rsidRPr="0047796F">
        <w:rPr>
          <w:rFonts w:ascii="Book Antiqua" w:hAnsi="Book Antiqua" w:cstheme="minorHAnsi"/>
          <w:sz w:val="24"/>
          <w:szCs w:val="24"/>
        </w:rPr>
        <w:t xml:space="preserve"> </w:t>
      </w:r>
      <w:proofErr w:type="spellStart"/>
      <w:r w:rsidR="000B3042" w:rsidRPr="0047796F">
        <w:rPr>
          <w:rFonts w:ascii="Book Antiqua" w:hAnsi="Book Antiqua" w:cstheme="minorHAnsi"/>
          <w:sz w:val="24"/>
          <w:szCs w:val="24"/>
        </w:rPr>
        <w:t>drejtave</w:t>
      </w:r>
      <w:proofErr w:type="spellEnd"/>
      <w:r w:rsidR="000B3042" w:rsidRPr="0047796F">
        <w:rPr>
          <w:rFonts w:ascii="Book Antiqua" w:hAnsi="Book Antiqua" w:cstheme="minorHAnsi"/>
          <w:sz w:val="24"/>
          <w:szCs w:val="24"/>
        </w:rPr>
        <w:t xml:space="preserve"> </w:t>
      </w:r>
      <w:proofErr w:type="spellStart"/>
      <w:r w:rsidR="000B3042" w:rsidRPr="0047796F">
        <w:rPr>
          <w:rFonts w:ascii="Book Antiqua" w:hAnsi="Book Antiqua" w:cstheme="minorHAnsi"/>
          <w:sz w:val="24"/>
          <w:szCs w:val="24"/>
        </w:rPr>
        <w:t>të</w:t>
      </w:r>
      <w:proofErr w:type="spellEnd"/>
      <w:r w:rsidR="000B3042" w:rsidRPr="0047796F">
        <w:rPr>
          <w:rFonts w:ascii="Book Antiqua" w:hAnsi="Book Antiqua" w:cstheme="minorHAnsi"/>
          <w:sz w:val="24"/>
          <w:szCs w:val="24"/>
        </w:rPr>
        <w:t xml:space="preserve"> </w:t>
      </w:r>
      <w:proofErr w:type="spellStart"/>
      <w:r w:rsidR="000B3042" w:rsidRPr="0047796F">
        <w:rPr>
          <w:rFonts w:ascii="Book Antiqua" w:hAnsi="Book Antiqua" w:cstheme="minorHAnsi"/>
          <w:sz w:val="24"/>
          <w:szCs w:val="24"/>
        </w:rPr>
        <w:t>tilla</w:t>
      </w:r>
      <w:proofErr w:type="spellEnd"/>
      <w:r w:rsidR="000B3042" w:rsidRPr="0047796F">
        <w:rPr>
          <w:rFonts w:ascii="Book Antiqua" w:hAnsi="Book Antiqua" w:cstheme="minorHAnsi"/>
          <w:sz w:val="24"/>
          <w:szCs w:val="24"/>
        </w:rPr>
        <w:t xml:space="preserve">. Me </w:t>
      </w:r>
      <w:proofErr w:type="spellStart"/>
      <w:r w:rsidR="000B3042" w:rsidRPr="0047796F">
        <w:rPr>
          <w:rFonts w:ascii="Book Antiqua" w:hAnsi="Book Antiqua" w:cstheme="minorHAnsi"/>
          <w:sz w:val="24"/>
          <w:szCs w:val="24"/>
        </w:rPr>
        <w:t>këtë</w:t>
      </w:r>
      <w:proofErr w:type="spellEnd"/>
      <w:r w:rsidR="000B3042" w:rsidRPr="0047796F">
        <w:rPr>
          <w:rFonts w:ascii="Book Antiqua" w:hAnsi="Book Antiqua" w:cstheme="minorHAnsi"/>
          <w:sz w:val="24"/>
          <w:szCs w:val="24"/>
        </w:rPr>
        <w:t xml:space="preserve"> </w:t>
      </w:r>
      <w:proofErr w:type="spellStart"/>
      <w:r w:rsidR="000B3042" w:rsidRPr="0047796F">
        <w:rPr>
          <w:rFonts w:ascii="Book Antiqua" w:hAnsi="Book Antiqua" w:cstheme="minorHAnsi"/>
          <w:sz w:val="24"/>
          <w:szCs w:val="24"/>
        </w:rPr>
        <w:t>projektligj</w:t>
      </w:r>
      <w:proofErr w:type="spellEnd"/>
      <w:r w:rsidR="000B3042" w:rsidRPr="0047796F">
        <w:rPr>
          <w:rFonts w:ascii="Book Antiqua" w:hAnsi="Book Antiqua" w:cstheme="minorHAnsi"/>
          <w:sz w:val="24"/>
          <w:szCs w:val="24"/>
        </w:rPr>
        <w:t xml:space="preserve"> </w:t>
      </w:r>
      <w:proofErr w:type="spellStart"/>
      <w:r w:rsidR="000B3042" w:rsidRPr="0047796F">
        <w:rPr>
          <w:rFonts w:ascii="Book Antiqua" w:hAnsi="Book Antiqua" w:cstheme="minorHAnsi"/>
          <w:sz w:val="24"/>
          <w:szCs w:val="24"/>
        </w:rPr>
        <w:t>mbrohet</w:t>
      </w:r>
      <w:proofErr w:type="spellEnd"/>
      <w:r w:rsidR="000B3042" w:rsidRPr="0047796F">
        <w:rPr>
          <w:rFonts w:ascii="Book Antiqua" w:hAnsi="Book Antiqua" w:cstheme="minorHAnsi"/>
          <w:sz w:val="24"/>
          <w:szCs w:val="24"/>
        </w:rPr>
        <w:t xml:space="preserve"> me </w:t>
      </w:r>
      <w:proofErr w:type="spellStart"/>
      <w:r w:rsidR="000B3042" w:rsidRPr="0047796F">
        <w:rPr>
          <w:rFonts w:ascii="Book Antiqua" w:hAnsi="Book Antiqua" w:cstheme="minorHAnsi"/>
          <w:sz w:val="24"/>
          <w:szCs w:val="24"/>
        </w:rPr>
        <w:t>patentë</w:t>
      </w:r>
      <w:proofErr w:type="spellEnd"/>
      <w:r w:rsidR="000B3042" w:rsidRPr="0047796F">
        <w:rPr>
          <w:rFonts w:ascii="Book Antiqua" w:hAnsi="Book Antiqua" w:cstheme="minorHAnsi"/>
          <w:sz w:val="24"/>
          <w:szCs w:val="24"/>
        </w:rPr>
        <w:t xml:space="preserve"> </w:t>
      </w:r>
      <w:proofErr w:type="spellStart"/>
      <w:r w:rsidR="000B3042" w:rsidRPr="0047796F">
        <w:rPr>
          <w:rFonts w:ascii="Book Antiqua" w:hAnsi="Book Antiqua" w:cstheme="minorHAnsi"/>
          <w:sz w:val="24"/>
          <w:szCs w:val="24"/>
        </w:rPr>
        <w:t>një</w:t>
      </w:r>
      <w:proofErr w:type="spellEnd"/>
      <w:r w:rsidR="000B3042" w:rsidRPr="0047796F">
        <w:rPr>
          <w:rFonts w:ascii="Book Antiqua" w:hAnsi="Book Antiqua" w:cstheme="minorHAnsi"/>
          <w:sz w:val="24"/>
          <w:szCs w:val="24"/>
        </w:rPr>
        <w:t xml:space="preserve"> </w:t>
      </w:r>
      <w:proofErr w:type="spellStart"/>
      <w:r w:rsidR="000B3042" w:rsidRPr="0047796F">
        <w:rPr>
          <w:rFonts w:ascii="Book Antiqua" w:hAnsi="Book Antiqua" w:cstheme="minorHAnsi"/>
          <w:sz w:val="24"/>
          <w:szCs w:val="24"/>
        </w:rPr>
        <w:t>shpikje</w:t>
      </w:r>
      <w:proofErr w:type="spellEnd"/>
      <w:r w:rsidR="000B3042" w:rsidRPr="0047796F">
        <w:rPr>
          <w:rFonts w:ascii="Book Antiqua" w:hAnsi="Book Antiqua" w:cstheme="minorHAnsi"/>
          <w:sz w:val="24"/>
          <w:szCs w:val="24"/>
        </w:rPr>
        <w:t xml:space="preserve"> e </w:t>
      </w:r>
      <w:proofErr w:type="spellStart"/>
      <w:r w:rsidR="000B3042" w:rsidRPr="0047796F">
        <w:rPr>
          <w:rFonts w:ascii="Book Antiqua" w:hAnsi="Book Antiqua" w:cstheme="minorHAnsi"/>
          <w:sz w:val="24"/>
          <w:szCs w:val="24"/>
        </w:rPr>
        <w:t>cila</w:t>
      </w:r>
      <w:proofErr w:type="spellEnd"/>
      <w:r w:rsidR="000B3042" w:rsidRPr="0047796F">
        <w:rPr>
          <w:rFonts w:ascii="Book Antiqua" w:hAnsi="Book Antiqua" w:cstheme="minorHAnsi"/>
          <w:sz w:val="24"/>
          <w:szCs w:val="24"/>
        </w:rPr>
        <w:t xml:space="preserve"> </w:t>
      </w:r>
      <w:proofErr w:type="spellStart"/>
      <w:r w:rsidR="000B3042" w:rsidRPr="0047796F">
        <w:rPr>
          <w:rFonts w:ascii="Book Antiqua" w:hAnsi="Book Antiqua" w:cstheme="minorHAnsi"/>
          <w:sz w:val="24"/>
          <w:szCs w:val="24"/>
        </w:rPr>
        <w:t>është</w:t>
      </w:r>
      <w:proofErr w:type="spellEnd"/>
      <w:r w:rsidR="000B3042" w:rsidRPr="0047796F">
        <w:rPr>
          <w:rFonts w:ascii="Book Antiqua" w:hAnsi="Book Antiqua" w:cstheme="minorHAnsi"/>
          <w:sz w:val="24"/>
          <w:szCs w:val="24"/>
        </w:rPr>
        <w:t xml:space="preserve"> e re </w:t>
      </w:r>
      <w:proofErr w:type="spellStart"/>
      <w:r w:rsidR="000B3042" w:rsidRPr="0047796F">
        <w:rPr>
          <w:rFonts w:ascii="Book Antiqua" w:hAnsi="Book Antiqua" w:cstheme="minorHAnsi"/>
          <w:sz w:val="24"/>
          <w:szCs w:val="24"/>
        </w:rPr>
        <w:t>në</w:t>
      </w:r>
      <w:proofErr w:type="spellEnd"/>
      <w:r w:rsidR="000B3042" w:rsidRPr="0047796F">
        <w:rPr>
          <w:rFonts w:ascii="Book Antiqua" w:hAnsi="Book Antiqua" w:cstheme="minorHAnsi"/>
          <w:sz w:val="24"/>
          <w:szCs w:val="24"/>
        </w:rPr>
        <w:t xml:space="preserve"> </w:t>
      </w:r>
      <w:proofErr w:type="spellStart"/>
      <w:r w:rsidR="000B3042" w:rsidRPr="0047796F">
        <w:rPr>
          <w:rFonts w:ascii="Book Antiqua" w:hAnsi="Book Antiqua" w:cstheme="minorHAnsi"/>
          <w:sz w:val="24"/>
          <w:szCs w:val="24"/>
        </w:rPr>
        <w:t>natyrën</w:t>
      </w:r>
      <w:proofErr w:type="spellEnd"/>
      <w:r w:rsidR="000B3042" w:rsidRPr="0047796F">
        <w:rPr>
          <w:rFonts w:ascii="Book Antiqua" w:hAnsi="Book Antiqua" w:cstheme="minorHAnsi"/>
          <w:sz w:val="24"/>
          <w:szCs w:val="24"/>
        </w:rPr>
        <w:t xml:space="preserve"> </w:t>
      </w:r>
      <w:proofErr w:type="spellStart"/>
      <w:r w:rsidR="000B3042" w:rsidRPr="0047796F">
        <w:rPr>
          <w:rFonts w:ascii="Book Antiqua" w:hAnsi="Book Antiqua" w:cstheme="minorHAnsi"/>
          <w:sz w:val="24"/>
          <w:szCs w:val="24"/>
        </w:rPr>
        <w:t>teknike</w:t>
      </w:r>
      <w:proofErr w:type="spellEnd"/>
      <w:r w:rsidR="000B3042" w:rsidRPr="0047796F">
        <w:rPr>
          <w:rFonts w:ascii="Book Antiqua" w:hAnsi="Book Antiqua" w:cstheme="minorHAnsi"/>
          <w:sz w:val="24"/>
          <w:szCs w:val="24"/>
        </w:rPr>
        <w:t xml:space="preserve"> </w:t>
      </w:r>
      <w:proofErr w:type="spellStart"/>
      <w:r w:rsidR="000B3042" w:rsidRPr="0047796F">
        <w:rPr>
          <w:rFonts w:ascii="Book Antiqua" w:hAnsi="Book Antiqua" w:cstheme="minorHAnsi"/>
          <w:sz w:val="24"/>
          <w:szCs w:val="24"/>
        </w:rPr>
        <w:t>të</w:t>
      </w:r>
      <w:proofErr w:type="spellEnd"/>
      <w:r w:rsidR="000B3042" w:rsidRPr="0047796F">
        <w:rPr>
          <w:rFonts w:ascii="Book Antiqua" w:hAnsi="Book Antiqua" w:cstheme="minorHAnsi"/>
          <w:sz w:val="24"/>
          <w:szCs w:val="24"/>
        </w:rPr>
        <w:t xml:space="preserve"> </w:t>
      </w:r>
      <w:proofErr w:type="spellStart"/>
      <w:r w:rsidR="000B3042" w:rsidRPr="0047796F">
        <w:rPr>
          <w:rFonts w:ascii="Book Antiqua" w:hAnsi="Book Antiqua" w:cstheme="minorHAnsi"/>
          <w:sz w:val="24"/>
          <w:szCs w:val="24"/>
        </w:rPr>
        <w:t>saj</w:t>
      </w:r>
      <w:proofErr w:type="spellEnd"/>
      <w:r w:rsidR="000B3042" w:rsidRPr="0047796F">
        <w:rPr>
          <w:rFonts w:ascii="Book Antiqua" w:hAnsi="Book Antiqua" w:cstheme="minorHAnsi"/>
          <w:sz w:val="24"/>
          <w:szCs w:val="24"/>
        </w:rPr>
        <w:t xml:space="preserve"> </w:t>
      </w:r>
      <w:proofErr w:type="spellStart"/>
      <w:r w:rsidR="000B3042" w:rsidRPr="0047796F">
        <w:rPr>
          <w:rFonts w:ascii="Book Antiqua" w:hAnsi="Book Antiqua" w:cstheme="minorHAnsi"/>
          <w:sz w:val="24"/>
          <w:szCs w:val="24"/>
        </w:rPr>
        <w:t>të</w:t>
      </w:r>
      <w:proofErr w:type="spellEnd"/>
      <w:r w:rsidR="000B3042" w:rsidRPr="0047796F">
        <w:rPr>
          <w:rFonts w:ascii="Book Antiqua" w:hAnsi="Book Antiqua" w:cstheme="minorHAnsi"/>
          <w:sz w:val="24"/>
          <w:szCs w:val="24"/>
        </w:rPr>
        <w:t xml:space="preserve"> </w:t>
      </w:r>
      <w:proofErr w:type="spellStart"/>
      <w:r w:rsidR="000B3042" w:rsidRPr="0047796F">
        <w:rPr>
          <w:rFonts w:ascii="Book Antiqua" w:hAnsi="Book Antiqua" w:cstheme="minorHAnsi"/>
          <w:sz w:val="24"/>
          <w:szCs w:val="24"/>
        </w:rPr>
        <w:t>zbulimit</w:t>
      </w:r>
      <w:proofErr w:type="spellEnd"/>
      <w:r w:rsidR="000B3042" w:rsidRPr="0047796F">
        <w:rPr>
          <w:rFonts w:ascii="Book Antiqua" w:hAnsi="Book Antiqua" w:cstheme="minorHAnsi"/>
          <w:sz w:val="24"/>
          <w:szCs w:val="24"/>
        </w:rPr>
        <w:t>.</w:t>
      </w:r>
    </w:p>
    <w:p w:rsidR="00611F1C" w:rsidRPr="0047796F" w:rsidRDefault="00611F1C" w:rsidP="00F43D8F">
      <w:pPr>
        <w:spacing w:after="0" w:line="240" w:lineRule="auto"/>
        <w:jc w:val="both"/>
        <w:rPr>
          <w:rFonts w:ascii="Book Antiqua" w:eastAsia="Calibri" w:hAnsi="Book Antiqua" w:cstheme="minorHAnsi"/>
          <w:sz w:val="24"/>
          <w:szCs w:val="24"/>
          <w:lang w:val="sq-AL"/>
        </w:rPr>
      </w:pPr>
    </w:p>
    <w:p w:rsidR="000B3042" w:rsidRPr="0047796F" w:rsidRDefault="000B3042" w:rsidP="000B3042">
      <w:pPr>
        <w:pStyle w:val="NoSpacing"/>
        <w:jc w:val="both"/>
        <w:rPr>
          <w:rFonts w:ascii="Book Antiqua" w:hAnsi="Book Antiqua" w:cstheme="minorHAnsi"/>
          <w:sz w:val="24"/>
          <w:szCs w:val="24"/>
        </w:rPr>
      </w:pPr>
      <w:proofErr w:type="spellStart"/>
      <w:r w:rsidRPr="0047796F">
        <w:rPr>
          <w:rFonts w:ascii="Book Antiqua" w:hAnsi="Book Antiqua" w:cstheme="minorHAnsi"/>
          <w:sz w:val="24"/>
          <w:szCs w:val="24"/>
        </w:rPr>
        <w:t>Projektligji</w:t>
      </w:r>
      <w:proofErr w:type="spellEnd"/>
      <w:r w:rsidRPr="0047796F">
        <w:rPr>
          <w:rFonts w:ascii="Book Antiqua" w:hAnsi="Book Antiqua" w:cstheme="minorHAnsi"/>
          <w:sz w:val="24"/>
          <w:szCs w:val="24"/>
        </w:rPr>
        <w:t xml:space="preserve"> i </w:t>
      </w:r>
      <w:proofErr w:type="spellStart"/>
      <w:r w:rsidRPr="0047796F">
        <w:rPr>
          <w:rFonts w:ascii="Book Antiqua" w:hAnsi="Book Antiqua" w:cstheme="minorHAnsi"/>
          <w:sz w:val="24"/>
          <w:szCs w:val="24"/>
        </w:rPr>
        <w:t>propozuar</w:t>
      </w:r>
      <w:proofErr w:type="spellEnd"/>
      <w:r w:rsidRPr="0047796F">
        <w:rPr>
          <w:rFonts w:ascii="Book Antiqua" w:hAnsi="Book Antiqua" w:cstheme="minorHAnsi"/>
          <w:sz w:val="24"/>
          <w:szCs w:val="24"/>
        </w:rPr>
        <w:t xml:space="preserve"> </w:t>
      </w:r>
      <w:proofErr w:type="spellStart"/>
      <w:r w:rsidRPr="0047796F">
        <w:rPr>
          <w:rFonts w:ascii="Book Antiqua" w:hAnsi="Book Antiqua" w:cstheme="minorHAnsi"/>
          <w:sz w:val="24"/>
          <w:szCs w:val="24"/>
        </w:rPr>
        <w:t>është</w:t>
      </w:r>
      <w:proofErr w:type="spellEnd"/>
      <w:r w:rsidRPr="0047796F">
        <w:rPr>
          <w:rFonts w:ascii="Book Antiqua" w:hAnsi="Book Antiqua" w:cstheme="minorHAnsi"/>
          <w:sz w:val="24"/>
          <w:szCs w:val="24"/>
        </w:rPr>
        <w:t xml:space="preserve"> </w:t>
      </w:r>
      <w:proofErr w:type="spellStart"/>
      <w:r w:rsidRPr="0047796F">
        <w:rPr>
          <w:rFonts w:ascii="Book Antiqua" w:hAnsi="Book Antiqua" w:cstheme="minorHAnsi"/>
          <w:sz w:val="24"/>
          <w:szCs w:val="24"/>
        </w:rPr>
        <w:t>në</w:t>
      </w:r>
      <w:proofErr w:type="spellEnd"/>
      <w:r w:rsidRPr="0047796F">
        <w:rPr>
          <w:rFonts w:ascii="Book Antiqua" w:hAnsi="Book Antiqua" w:cstheme="minorHAnsi"/>
          <w:sz w:val="24"/>
          <w:szCs w:val="24"/>
        </w:rPr>
        <w:t xml:space="preserve"> </w:t>
      </w:r>
      <w:proofErr w:type="spellStart"/>
      <w:r w:rsidRPr="0047796F">
        <w:rPr>
          <w:rFonts w:ascii="Book Antiqua" w:hAnsi="Book Antiqua" w:cstheme="minorHAnsi"/>
          <w:sz w:val="24"/>
          <w:szCs w:val="24"/>
        </w:rPr>
        <w:t>përputhje</w:t>
      </w:r>
      <w:proofErr w:type="spellEnd"/>
      <w:r w:rsidRPr="0047796F">
        <w:rPr>
          <w:rFonts w:ascii="Book Antiqua" w:hAnsi="Book Antiqua" w:cstheme="minorHAnsi"/>
          <w:sz w:val="24"/>
          <w:szCs w:val="24"/>
        </w:rPr>
        <w:t xml:space="preserve"> </w:t>
      </w:r>
      <w:proofErr w:type="spellStart"/>
      <w:r w:rsidRPr="0047796F">
        <w:rPr>
          <w:rFonts w:ascii="Book Antiqua" w:hAnsi="Book Antiqua" w:cstheme="minorHAnsi"/>
          <w:sz w:val="24"/>
          <w:szCs w:val="24"/>
        </w:rPr>
        <w:t>të</w:t>
      </w:r>
      <w:proofErr w:type="spellEnd"/>
      <w:r w:rsidRPr="0047796F">
        <w:rPr>
          <w:rFonts w:ascii="Book Antiqua" w:hAnsi="Book Antiqua" w:cstheme="minorHAnsi"/>
          <w:sz w:val="24"/>
          <w:szCs w:val="24"/>
        </w:rPr>
        <w:t xml:space="preserve"> </w:t>
      </w:r>
      <w:proofErr w:type="spellStart"/>
      <w:r w:rsidRPr="0047796F">
        <w:rPr>
          <w:rFonts w:ascii="Book Antiqua" w:hAnsi="Book Antiqua" w:cstheme="minorHAnsi"/>
          <w:sz w:val="24"/>
          <w:szCs w:val="24"/>
        </w:rPr>
        <w:t>plotë</w:t>
      </w:r>
      <w:proofErr w:type="spellEnd"/>
      <w:r w:rsidRPr="0047796F">
        <w:rPr>
          <w:rFonts w:ascii="Book Antiqua" w:hAnsi="Book Antiqua" w:cstheme="minorHAnsi"/>
          <w:sz w:val="24"/>
          <w:szCs w:val="24"/>
        </w:rPr>
        <w:t xml:space="preserve"> e </w:t>
      </w:r>
      <w:proofErr w:type="spellStart"/>
      <w:r w:rsidRPr="0047796F">
        <w:rPr>
          <w:rFonts w:ascii="Book Antiqua" w:hAnsi="Book Antiqua" w:cstheme="minorHAnsi"/>
          <w:sz w:val="24"/>
          <w:szCs w:val="24"/>
        </w:rPr>
        <w:t>Direktivat</w:t>
      </w:r>
      <w:proofErr w:type="spellEnd"/>
      <w:r w:rsidRPr="0047796F">
        <w:rPr>
          <w:rFonts w:ascii="Book Antiqua" w:hAnsi="Book Antiqua" w:cstheme="minorHAnsi"/>
          <w:sz w:val="24"/>
          <w:szCs w:val="24"/>
        </w:rPr>
        <w:t xml:space="preserve"> </w:t>
      </w:r>
      <w:proofErr w:type="spellStart"/>
      <w:r w:rsidRPr="0047796F">
        <w:rPr>
          <w:rFonts w:ascii="Book Antiqua" w:hAnsi="Book Antiqua" w:cstheme="minorHAnsi"/>
          <w:sz w:val="24"/>
          <w:szCs w:val="24"/>
        </w:rPr>
        <w:t>dhe</w:t>
      </w:r>
      <w:proofErr w:type="spellEnd"/>
      <w:r w:rsidRPr="0047796F">
        <w:rPr>
          <w:rFonts w:ascii="Book Antiqua" w:hAnsi="Book Antiqua" w:cstheme="minorHAnsi"/>
          <w:sz w:val="24"/>
          <w:szCs w:val="24"/>
        </w:rPr>
        <w:t xml:space="preserve"> </w:t>
      </w:r>
      <w:proofErr w:type="spellStart"/>
      <w:r w:rsidRPr="0047796F">
        <w:rPr>
          <w:rFonts w:ascii="Book Antiqua" w:hAnsi="Book Antiqua" w:cstheme="minorHAnsi"/>
          <w:sz w:val="24"/>
          <w:szCs w:val="24"/>
        </w:rPr>
        <w:t>Rregulloret</w:t>
      </w:r>
      <w:proofErr w:type="spellEnd"/>
      <w:r w:rsidRPr="0047796F">
        <w:rPr>
          <w:rFonts w:ascii="Book Antiqua" w:hAnsi="Book Antiqua" w:cstheme="minorHAnsi"/>
          <w:sz w:val="24"/>
          <w:szCs w:val="24"/>
        </w:rPr>
        <w:t xml:space="preserve"> e KE, </w:t>
      </w:r>
      <w:proofErr w:type="spellStart"/>
      <w:r w:rsidRPr="0047796F">
        <w:rPr>
          <w:rFonts w:ascii="Book Antiqua" w:hAnsi="Book Antiqua" w:cstheme="minorHAnsi"/>
          <w:sz w:val="24"/>
          <w:szCs w:val="24"/>
        </w:rPr>
        <w:t>si</w:t>
      </w:r>
      <w:proofErr w:type="spellEnd"/>
      <w:r w:rsidRPr="0047796F">
        <w:rPr>
          <w:rFonts w:ascii="Book Antiqua" w:hAnsi="Book Antiqua" w:cstheme="minorHAnsi"/>
          <w:sz w:val="24"/>
          <w:szCs w:val="24"/>
        </w:rPr>
        <w:t xml:space="preserve">: </w:t>
      </w:r>
      <w:r w:rsidRPr="0047796F">
        <w:rPr>
          <w:rFonts w:ascii="Book Antiqua" w:hAnsi="Book Antiqua" w:cstheme="minorHAnsi"/>
          <w:sz w:val="24"/>
          <w:szCs w:val="24"/>
          <w:lang w:val="sr-Latn-CS"/>
        </w:rPr>
        <w:t xml:space="preserve">Direktiva 98/44/EC e Parlamentit dhe Këshillit Evropian më 6 korrik 1998 mbi mbrojtjen ligjore të shpikjeve bioteknologjike; Direktiva 2004/48/EC e Parlamentit dhe Këshillit Evropian të prillit 2004 mbi zbatimin e të drejtave të pronësisë intelektuale; Rregullorën (EC) Nr. 469/2009 e Parlamentit Evropian dhe të Këshillit të 6 majit 2009 në lidhje me mbrojtjen plotësuese të certifikatave për produktet medicinale; Rregullorën (EC) Nr. 1610/96 e Parlamentit dhe Këshillit Evropian më 23 korrik 1996 në lidhje me krijimin e mbrojtjes plotësuese për mbrojtjen e bimëve; Rregullorën (EC) Nr. 816/2006 e Parlamentit dhe Këshillit Evropian më 17 maj 2006 mbi licencat e detyrueshme të patentës në lidhje me prodhimin e produkteve farmaceutike për eksportim në vendet me problem të shëndetit publik; dhe Rregullorën (BE) 2019/933 e Parlamentit dhe Këshillit Evropian më 20 maj 2019 </w:t>
      </w:r>
    </w:p>
    <w:p w:rsidR="001026DC" w:rsidRPr="0047796F" w:rsidRDefault="001026DC" w:rsidP="00DC4A9B">
      <w:pPr>
        <w:spacing w:after="0" w:line="240" w:lineRule="auto"/>
        <w:jc w:val="both"/>
        <w:rPr>
          <w:rFonts w:ascii="Book Antiqua" w:eastAsia="Calibri" w:hAnsi="Book Antiqua" w:cstheme="minorHAnsi"/>
          <w:sz w:val="24"/>
          <w:szCs w:val="24"/>
          <w:lang w:val="sq-AL"/>
        </w:rPr>
      </w:pPr>
    </w:p>
    <w:p w:rsidR="001026DC" w:rsidRPr="0047796F" w:rsidRDefault="001026DC" w:rsidP="00B22B53">
      <w:pPr>
        <w:spacing w:after="0" w:line="240" w:lineRule="auto"/>
        <w:jc w:val="both"/>
        <w:rPr>
          <w:rFonts w:ascii="Book Antiqua" w:eastAsia="Calibri" w:hAnsi="Book Antiqua" w:cstheme="minorHAnsi"/>
          <w:noProof/>
          <w:sz w:val="24"/>
          <w:szCs w:val="24"/>
        </w:rPr>
      </w:pPr>
      <w:r w:rsidRPr="0047796F">
        <w:rPr>
          <w:rFonts w:ascii="Book Antiqua" w:eastAsia="Calibri" w:hAnsi="Book Antiqua" w:cstheme="minorHAnsi"/>
          <w:sz w:val="24"/>
          <w:szCs w:val="24"/>
          <w:lang w:val="sq-AL"/>
        </w:rPr>
        <w:t>Bazuar në Rregulloren nr.</w:t>
      </w:r>
      <w:r w:rsidR="00CE6A48" w:rsidRPr="0047796F">
        <w:rPr>
          <w:rFonts w:ascii="Book Antiqua" w:eastAsia="Calibri" w:hAnsi="Book Antiqua" w:cstheme="minorHAnsi"/>
          <w:sz w:val="24"/>
          <w:szCs w:val="24"/>
          <w:lang w:val="sq-AL"/>
        </w:rPr>
        <w:t xml:space="preserve"> </w:t>
      </w:r>
      <w:r w:rsidRPr="0047796F">
        <w:rPr>
          <w:rFonts w:ascii="Book Antiqua" w:eastAsia="Calibri" w:hAnsi="Book Antiqua" w:cstheme="minorHAnsi"/>
          <w:sz w:val="24"/>
          <w:szCs w:val="24"/>
          <w:lang w:val="sq-AL"/>
        </w:rPr>
        <w:t>09/2011 të Punës</w:t>
      </w:r>
      <w:r w:rsidRPr="0047796F">
        <w:rPr>
          <w:rFonts w:ascii="Book Antiqua" w:eastAsia="Calibri" w:hAnsi="Book Antiqua" w:cstheme="minorHAnsi"/>
          <w:noProof/>
          <w:sz w:val="24"/>
          <w:szCs w:val="24"/>
        </w:rPr>
        <w:t xml:space="preserve"> së Qeverisë</w:t>
      </w:r>
      <w:r w:rsidR="000B3042" w:rsidRPr="0047796F">
        <w:rPr>
          <w:rFonts w:ascii="Book Antiqua" w:eastAsia="Calibri" w:hAnsi="Book Antiqua" w:cstheme="minorHAnsi"/>
          <w:noProof/>
          <w:sz w:val="24"/>
          <w:szCs w:val="24"/>
        </w:rPr>
        <w:t xml:space="preserve"> pë</w:t>
      </w:r>
      <w:r w:rsidR="008F298F" w:rsidRPr="0047796F">
        <w:rPr>
          <w:rFonts w:ascii="Book Antiqua" w:eastAsia="Calibri" w:hAnsi="Book Antiqua" w:cstheme="minorHAnsi"/>
          <w:noProof/>
          <w:sz w:val="24"/>
          <w:szCs w:val="24"/>
        </w:rPr>
        <w:t>r Shërbimin Ligjor Qeveritar,</w:t>
      </w:r>
      <w:r w:rsidR="000E4FD6" w:rsidRPr="0047796F">
        <w:rPr>
          <w:rFonts w:ascii="Book Antiqua" w:eastAsia="Calibri" w:hAnsi="Book Antiqua" w:cstheme="minorHAnsi"/>
          <w:noProof/>
          <w:sz w:val="24"/>
          <w:szCs w:val="24"/>
        </w:rPr>
        <w:t xml:space="preserve"> Ministria</w:t>
      </w:r>
      <w:r w:rsidRPr="0047796F">
        <w:rPr>
          <w:rFonts w:ascii="Book Antiqua" w:eastAsia="Calibri" w:hAnsi="Book Antiqua" w:cstheme="minorHAnsi"/>
          <w:noProof/>
          <w:sz w:val="24"/>
          <w:szCs w:val="24"/>
        </w:rPr>
        <w:t xml:space="preserve"> </w:t>
      </w:r>
      <w:r w:rsidR="003C4CC4" w:rsidRPr="0047796F">
        <w:rPr>
          <w:rFonts w:ascii="Book Antiqua" w:eastAsia="Calibri" w:hAnsi="Book Antiqua" w:cstheme="minorHAnsi"/>
          <w:noProof/>
          <w:sz w:val="24"/>
          <w:szCs w:val="24"/>
        </w:rPr>
        <w:t xml:space="preserve">i ka kaluar hapat e mëposhtëm të procesit legjislativ si:  formimin e grupit punues, pjesëmarrjen në </w:t>
      </w:r>
      <w:r w:rsidR="001569EA" w:rsidRPr="0047796F">
        <w:rPr>
          <w:rFonts w:ascii="Book Antiqua" w:eastAsia="Calibri" w:hAnsi="Book Antiqua" w:cstheme="minorHAnsi"/>
          <w:noProof/>
          <w:sz w:val="24"/>
          <w:szCs w:val="24"/>
        </w:rPr>
        <w:t>disa takime me grupin punues</w:t>
      </w:r>
      <w:r w:rsidR="003C4CC4" w:rsidRPr="0047796F">
        <w:rPr>
          <w:rFonts w:ascii="Book Antiqua" w:eastAsia="Calibri" w:hAnsi="Book Antiqua" w:cstheme="minorHAnsi"/>
          <w:noProof/>
          <w:sz w:val="24"/>
          <w:szCs w:val="24"/>
        </w:rPr>
        <w:t xml:space="preserve"> për </w:t>
      </w:r>
      <w:r w:rsidR="00A15291" w:rsidRPr="0047796F">
        <w:rPr>
          <w:rFonts w:ascii="Book Antiqua" w:eastAsia="Calibri" w:hAnsi="Book Antiqua" w:cstheme="minorHAnsi"/>
          <w:noProof/>
          <w:sz w:val="24"/>
          <w:szCs w:val="24"/>
        </w:rPr>
        <w:t>h</w:t>
      </w:r>
      <w:r w:rsidR="003C4CC4" w:rsidRPr="0047796F">
        <w:rPr>
          <w:rFonts w:ascii="Book Antiqua" w:eastAsia="Calibri" w:hAnsi="Book Antiqua" w:cstheme="minorHAnsi"/>
          <w:noProof/>
          <w:sz w:val="24"/>
          <w:szCs w:val="24"/>
        </w:rPr>
        <w:t>artimin</w:t>
      </w:r>
      <w:r w:rsidR="00611F1C" w:rsidRPr="0047796F">
        <w:rPr>
          <w:rFonts w:ascii="Book Antiqua" w:eastAsia="Calibri" w:hAnsi="Book Antiqua" w:cstheme="minorHAnsi"/>
          <w:noProof/>
          <w:sz w:val="24"/>
          <w:szCs w:val="24"/>
        </w:rPr>
        <w:t xml:space="preserve"> e</w:t>
      </w:r>
      <w:r w:rsidR="003C4CC4" w:rsidRPr="0047796F">
        <w:rPr>
          <w:rFonts w:ascii="Book Antiqua" w:eastAsia="Calibri" w:hAnsi="Book Antiqua" w:cstheme="minorHAnsi"/>
          <w:noProof/>
          <w:sz w:val="24"/>
          <w:szCs w:val="24"/>
        </w:rPr>
        <w:t xml:space="preserve"> </w:t>
      </w:r>
      <w:r w:rsidR="000B3042" w:rsidRPr="0047796F">
        <w:rPr>
          <w:rFonts w:ascii="Book Antiqua" w:eastAsia="Calibri" w:hAnsi="Book Antiqua" w:cstheme="minorHAnsi"/>
          <w:noProof/>
          <w:sz w:val="24"/>
          <w:szCs w:val="24"/>
        </w:rPr>
        <w:t>Projektligjit të</w:t>
      </w:r>
      <w:r w:rsidR="009C597D" w:rsidRPr="0047796F">
        <w:rPr>
          <w:rFonts w:ascii="Book Antiqua" w:eastAsia="Calibri" w:hAnsi="Book Antiqua" w:cstheme="minorHAnsi"/>
          <w:noProof/>
          <w:sz w:val="24"/>
          <w:szCs w:val="24"/>
        </w:rPr>
        <w:t xml:space="preserve"> Patentave, konsultimet paraprake dhe publike.</w:t>
      </w:r>
    </w:p>
    <w:p w:rsidR="0079131E" w:rsidRPr="0047796F" w:rsidRDefault="0079131E" w:rsidP="001026DC">
      <w:pPr>
        <w:spacing w:after="0" w:line="240" w:lineRule="auto"/>
        <w:jc w:val="both"/>
        <w:rPr>
          <w:rFonts w:ascii="Book Antiqua" w:eastAsia="Calibri" w:hAnsi="Book Antiqua" w:cstheme="minorHAnsi"/>
          <w:noProof/>
          <w:sz w:val="24"/>
          <w:szCs w:val="24"/>
        </w:rPr>
      </w:pPr>
    </w:p>
    <w:p w:rsidR="0079131E" w:rsidRPr="0047796F" w:rsidRDefault="0079131E" w:rsidP="00B22B53">
      <w:pPr>
        <w:spacing w:after="0" w:line="240" w:lineRule="auto"/>
        <w:jc w:val="both"/>
        <w:rPr>
          <w:rFonts w:ascii="Book Antiqua" w:eastAsia="Calibri" w:hAnsi="Book Antiqua" w:cstheme="minorHAnsi"/>
          <w:noProof/>
          <w:sz w:val="24"/>
          <w:szCs w:val="24"/>
        </w:rPr>
      </w:pPr>
      <w:r w:rsidRPr="0047796F">
        <w:rPr>
          <w:rFonts w:ascii="Book Antiqua" w:eastAsia="Calibri" w:hAnsi="Book Antiqua" w:cstheme="minorHAnsi"/>
          <w:noProof/>
          <w:sz w:val="24"/>
          <w:szCs w:val="24"/>
        </w:rPr>
        <w:t xml:space="preserve">Qëllimi dhe fushëveprimi i konsultimit </w:t>
      </w:r>
      <w:r w:rsidR="000E4FD6" w:rsidRPr="0047796F">
        <w:rPr>
          <w:rFonts w:ascii="Book Antiqua" w:eastAsia="Calibri" w:hAnsi="Book Antiqua" w:cstheme="minorHAnsi"/>
          <w:noProof/>
          <w:sz w:val="24"/>
          <w:szCs w:val="24"/>
        </w:rPr>
        <w:t xml:space="preserve">gjatë hartimit të politikave </w:t>
      </w:r>
      <w:r w:rsidRPr="0047796F">
        <w:rPr>
          <w:rFonts w:ascii="Book Antiqua" w:eastAsia="Calibri" w:hAnsi="Book Antiqua" w:cstheme="minorHAnsi"/>
          <w:noProof/>
          <w:sz w:val="24"/>
          <w:szCs w:val="24"/>
        </w:rPr>
        <w:t>është me rëndësi që të gjithë</w:t>
      </w:r>
      <w:r w:rsidR="000E4FD6" w:rsidRPr="0047796F">
        <w:rPr>
          <w:rFonts w:ascii="Book Antiqua" w:eastAsia="Calibri" w:hAnsi="Book Antiqua" w:cstheme="minorHAnsi"/>
          <w:noProof/>
          <w:sz w:val="24"/>
          <w:szCs w:val="24"/>
        </w:rPr>
        <w:t xml:space="preserve"> ata që janë të përfshirë në procesin e konsultimit të jenë të njohur qysh prej </w:t>
      </w:r>
      <w:r w:rsidR="000E4FD6" w:rsidRPr="0047796F">
        <w:rPr>
          <w:rFonts w:ascii="Book Antiqua" w:eastAsia="Calibri" w:hAnsi="Book Antiqua" w:cstheme="minorHAnsi"/>
          <w:noProof/>
          <w:sz w:val="24"/>
          <w:szCs w:val="24"/>
        </w:rPr>
        <w:lastRenderedPageBreak/>
        <w:t xml:space="preserve">fillimit me qëllimin dhe </w:t>
      </w:r>
      <w:r w:rsidRPr="0047796F">
        <w:rPr>
          <w:rFonts w:ascii="Book Antiqua" w:eastAsia="Calibri" w:hAnsi="Book Antiqua" w:cstheme="minorHAnsi"/>
          <w:noProof/>
          <w:sz w:val="24"/>
          <w:szCs w:val="24"/>
        </w:rPr>
        <w:t>fushëveprimin</w:t>
      </w:r>
      <w:r w:rsidR="000E4FD6" w:rsidRPr="0047796F">
        <w:rPr>
          <w:rFonts w:ascii="Book Antiqua" w:eastAsia="Calibri" w:hAnsi="Book Antiqua" w:cstheme="minorHAnsi"/>
          <w:noProof/>
          <w:sz w:val="24"/>
          <w:szCs w:val="24"/>
        </w:rPr>
        <w:t xml:space="preserve"> e </w:t>
      </w:r>
      <w:r w:rsidR="0068520F" w:rsidRPr="0047796F">
        <w:rPr>
          <w:rFonts w:ascii="Book Antiqua" w:eastAsia="Calibri" w:hAnsi="Book Antiqua" w:cstheme="minorHAnsi"/>
          <w:noProof/>
          <w:sz w:val="24"/>
          <w:szCs w:val="24"/>
        </w:rPr>
        <w:t xml:space="preserve">këtij </w:t>
      </w:r>
      <w:r w:rsidR="009C597D" w:rsidRPr="0047796F">
        <w:rPr>
          <w:rFonts w:ascii="Book Antiqua" w:eastAsia="Calibri" w:hAnsi="Book Antiqua" w:cstheme="minorHAnsi"/>
          <w:noProof/>
          <w:sz w:val="24"/>
          <w:szCs w:val="24"/>
        </w:rPr>
        <w:t>projektligji</w:t>
      </w:r>
      <w:r w:rsidR="000E4FD6" w:rsidRPr="0047796F">
        <w:rPr>
          <w:rFonts w:ascii="Book Antiqua" w:eastAsia="Calibri" w:hAnsi="Book Antiqua" w:cstheme="minorHAnsi"/>
          <w:noProof/>
          <w:sz w:val="24"/>
          <w:szCs w:val="24"/>
        </w:rPr>
        <w:t>.</w:t>
      </w:r>
      <w:r w:rsidRPr="0047796F">
        <w:rPr>
          <w:rFonts w:ascii="Book Antiqua" w:eastAsia="Calibri" w:hAnsi="Book Antiqua" w:cstheme="minorHAnsi"/>
          <w:noProof/>
          <w:sz w:val="24"/>
          <w:szCs w:val="24"/>
        </w:rPr>
        <w:t xml:space="preserve"> </w:t>
      </w:r>
      <w:r w:rsidR="000E4FD6" w:rsidRPr="0047796F">
        <w:rPr>
          <w:rFonts w:ascii="Book Antiqua" w:eastAsia="Calibri" w:hAnsi="Book Antiqua" w:cstheme="minorHAnsi"/>
          <w:noProof/>
          <w:sz w:val="24"/>
          <w:szCs w:val="24"/>
        </w:rPr>
        <w:t>Kjo do ti ndihmoi Ministrisë për të analizuar gjendjen, identifikimin e problemeve, opsioneve</w:t>
      </w:r>
      <w:r w:rsidR="008F298F" w:rsidRPr="0047796F">
        <w:rPr>
          <w:rFonts w:ascii="Book Antiqua" w:eastAsia="Calibri" w:hAnsi="Book Antiqua" w:cstheme="minorHAnsi"/>
          <w:noProof/>
          <w:sz w:val="24"/>
          <w:szCs w:val="24"/>
        </w:rPr>
        <w:t>,</w:t>
      </w:r>
      <w:r w:rsidR="000E4FD6" w:rsidRPr="0047796F">
        <w:rPr>
          <w:rFonts w:ascii="Book Antiqua" w:eastAsia="Calibri" w:hAnsi="Book Antiqua" w:cstheme="minorHAnsi"/>
          <w:noProof/>
          <w:sz w:val="24"/>
          <w:szCs w:val="24"/>
        </w:rPr>
        <w:t xml:space="preserve"> përgatitjen e</w:t>
      </w:r>
      <w:r w:rsidRPr="0047796F">
        <w:rPr>
          <w:rFonts w:ascii="Book Antiqua" w:eastAsia="Calibri" w:hAnsi="Book Antiqua" w:cstheme="minorHAnsi"/>
          <w:noProof/>
          <w:sz w:val="24"/>
          <w:szCs w:val="24"/>
        </w:rPr>
        <w:t xml:space="preserve"> rekomandimeve</w:t>
      </w:r>
      <w:r w:rsidR="000E4FD6" w:rsidRPr="0047796F">
        <w:rPr>
          <w:rFonts w:ascii="Book Antiqua" w:eastAsia="Calibri" w:hAnsi="Book Antiqua" w:cstheme="minorHAnsi"/>
          <w:noProof/>
          <w:sz w:val="24"/>
          <w:szCs w:val="24"/>
        </w:rPr>
        <w:t xml:space="preserve"> </w:t>
      </w:r>
      <w:r w:rsidR="008F298F" w:rsidRPr="0047796F">
        <w:rPr>
          <w:rFonts w:ascii="Book Antiqua" w:eastAsia="Calibri" w:hAnsi="Book Antiqua" w:cstheme="minorHAnsi"/>
          <w:noProof/>
          <w:sz w:val="24"/>
          <w:szCs w:val="24"/>
        </w:rPr>
        <w:t xml:space="preserve">dhe </w:t>
      </w:r>
      <w:r w:rsidR="000E4FD6" w:rsidRPr="0047796F">
        <w:rPr>
          <w:rFonts w:ascii="Book Antiqua" w:eastAsia="Calibri" w:hAnsi="Book Antiqua" w:cstheme="minorHAnsi"/>
          <w:noProof/>
          <w:sz w:val="24"/>
          <w:szCs w:val="24"/>
        </w:rPr>
        <w:t xml:space="preserve">propozimeve </w:t>
      </w:r>
      <w:r w:rsidR="0026542E" w:rsidRPr="0047796F">
        <w:rPr>
          <w:rFonts w:ascii="Book Antiqua" w:eastAsia="Calibri" w:hAnsi="Book Antiqua" w:cstheme="minorHAnsi"/>
          <w:noProof/>
          <w:sz w:val="24"/>
          <w:szCs w:val="24"/>
        </w:rPr>
        <w:t>nga palët</w:t>
      </w:r>
      <w:r w:rsidR="008F298F" w:rsidRPr="0047796F">
        <w:rPr>
          <w:rFonts w:ascii="Book Antiqua" w:eastAsia="Calibri" w:hAnsi="Book Antiqua" w:cstheme="minorHAnsi"/>
          <w:noProof/>
          <w:sz w:val="24"/>
          <w:szCs w:val="24"/>
        </w:rPr>
        <w:t>,</w:t>
      </w:r>
      <w:r w:rsidR="0026542E" w:rsidRPr="0047796F">
        <w:rPr>
          <w:rFonts w:ascii="Book Antiqua" w:eastAsia="Calibri" w:hAnsi="Book Antiqua" w:cstheme="minorHAnsi"/>
          <w:noProof/>
          <w:sz w:val="24"/>
          <w:szCs w:val="24"/>
        </w:rPr>
        <w:t xml:space="preserve"> </w:t>
      </w:r>
      <w:r w:rsidR="000E4FD6" w:rsidRPr="0047796F">
        <w:rPr>
          <w:rFonts w:ascii="Book Antiqua" w:eastAsia="Calibri" w:hAnsi="Book Antiqua" w:cstheme="minorHAnsi"/>
          <w:noProof/>
          <w:sz w:val="24"/>
          <w:szCs w:val="24"/>
        </w:rPr>
        <w:t>p</w:t>
      </w:r>
      <w:r w:rsidR="0068520F" w:rsidRPr="0047796F">
        <w:rPr>
          <w:rFonts w:ascii="Book Antiqua" w:eastAsia="Calibri" w:hAnsi="Book Antiqua" w:cstheme="minorHAnsi"/>
          <w:noProof/>
          <w:sz w:val="24"/>
          <w:szCs w:val="24"/>
        </w:rPr>
        <w:t xml:space="preserve">ër ti përfshirë në </w:t>
      </w:r>
      <w:r w:rsidR="000B3042" w:rsidRPr="0047796F">
        <w:rPr>
          <w:rFonts w:ascii="Book Antiqua" w:eastAsia="Calibri" w:hAnsi="Book Antiqua" w:cstheme="minorHAnsi"/>
          <w:noProof/>
          <w:sz w:val="24"/>
          <w:szCs w:val="24"/>
        </w:rPr>
        <w:t>Projektligjin e Patentave.</w:t>
      </w:r>
    </w:p>
    <w:p w:rsidR="001026DC" w:rsidRPr="0047796F" w:rsidRDefault="001026DC" w:rsidP="00DC4A9B">
      <w:pPr>
        <w:spacing w:after="0" w:line="240" w:lineRule="auto"/>
        <w:jc w:val="both"/>
        <w:rPr>
          <w:rFonts w:ascii="Book Antiqua" w:eastAsia="Calibri" w:hAnsi="Book Antiqua" w:cstheme="minorHAnsi"/>
          <w:noProof/>
          <w:sz w:val="24"/>
          <w:szCs w:val="24"/>
        </w:rPr>
      </w:pPr>
    </w:p>
    <w:p w:rsidR="00DC4A9B" w:rsidRPr="0047796F" w:rsidRDefault="00DC4A9B" w:rsidP="00DC4A9B">
      <w:pPr>
        <w:spacing w:after="0" w:line="240" w:lineRule="auto"/>
        <w:jc w:val="center"/>
        <w:rPr>
          <w:rFonts w:ascii="Book Antiqua" w:eastAsia="Calibri" w:hAnsi="Book Antiqua" w:cstheme="minorHAnsi"/>
          <w:b/>
          <w:noProof/>
          <w:sz w:val="24"/>
          <w:szCs w:val="24"/>
        </w:rPr>
      </w:pPr>
      <w:r w:rsidRPr="0047796F">
        <w:rPr>
          <w:rFonts w:ascii="Book Antiqua" w:eastAsia="Calibri" w:hAnsi="Book Antiqua" w:cstheme="minorHAnsi"/>
          <w:b/>
          <w:noProof/>
          <w:sz w:val="24"/>
          <w:szCs w:val="24"/>
        </w:rPr>
        <w:t xml:space="preserve">Ecuria </w:t>
      </w:r>
      <w:r w:rsidR="00CE6A48" w:rsidRPr="0047796F">
        <w:rPr>
          <w:rFonts w:ascii="Book Antiqua" w:eastAsia="Calibri" w:hAnsi="Book Antiqua" w:cstheme="minorHAnsi"/>
          <w:b/>
          <w:noProof/>
          <w:sz w:val="24"/>
          <w:szCs w:val="24"/>
        </w:rPr>
        <w:t xml:space="preserve">e </w:t>
      </w:r>
      <w:r w:rsidRPr="0047796F">
        <w:rPr>
          <w:rFonts w:ascii="Book Antiqua" w:eastAsia="Calibri" w:hAnsi="Book Antiqua" w:cstheme="minorHAnsi"/>
          <w:b/>
          <w:noProof/>
          <w:sz w:val="24"/>
          <w:szCs w:val="24"/>
        </w:rPr>
        <w:t>procesit të konsultimit</w:t>
      </w:r>
    </w:p>
    <w:p w:rsidR="00DC4A9B" w:rsidRPr="0047796F" w:rsidRDefault="00DC4A9B" w:rsidP="00DC4A9B">
      <w:pPr>
        <w:spacing w:after="0" w:line="240" w:lineRule="auto"/>
        <w:jc w:val="both"/>
        <w:rPr>
          <w:rFonts w:ascii="Book Antiqua" w:eastAsia="Calibri" w:hAnsi="Book Antiqua" w:cstheme="minorHAnsi"/>
          <w:noProof/>
          <w:sz w:val="24"/>
          <w:szCs w:val="24"/>
        </w:rPr>
      </w:pPr>
    </w:p>
    <w:p w:rsidR="00E673B1" w:rsidRPr="0047796F" w:rsidRDefault="00983DEE" w:rsidP="00B22B53">
      <w:pPr>
        <w:spacing w:after="0" w:line="240" w:lineRule="auto"/>
        <w:jc w:val="both"/>
        <w:rPr>
          <w:rFonts w:ascii="Book Antiqua" w:eastAsia="Calibri" w:hAnsi="Book Antiqua" w:cstheme="minorHAnsi"/>
          <w:noProof/>
          <w:sz w:val="24"/>
          <w:szCs w:val="24"/>
        </w:rPr>
      </w:pPr>
      <w:r w:rsidRPr="0047796F">
        <w:rPr>
          <w:rFonts w:ascii="Book Antiqua" w:eastAsia="Calibri" w:hAnsi="Book Antiqua" w:cstheme="minorHAnsi"/>
          <w:noProof/>
          <w:sz w:val="24"/>
          <w:szCs w:val="24"/>
        </w:rPr>
        <w:t>Duke pasur parasysh se procesi i</w:t>
      </w:r>
      <w:r w:rsidR="00BD7595" w:rsidRPr="0047796F">
        <w:rPr>
          <w:rFonts w:ascii="Book Antiqua" w:eastAsia="Calibri" w:hAnsi="Book Antiqua" w:cstheme="minorHAnsi"/>
          <w:noProof/>
          <w:sz w:val="24"/>
          <w:szCs w:val="24"/>
        </w:rPr>
        <w:t xml:space="preserve"> konsultimeve është realizuar dhe është </w:t>
      </w:r>
      <w:r w:rsidRPr="0047796F">
        <w:rPr>
          <w:rFonts w:ascii="Book Antiqua" w:eastAsia="Calibri" w:hAnsi="Book Antiqua" w:cstheme="minorHAnsi"/>
          <w:noProof/>
          <w:sz w:val="24"/>
          <w:szCs w:val="24"/>
        </w:rPr>
        <w:t>zhvilluar konform rregullave dhe procedura</w:t>
      </w:r>
      <w:r w:rsidR="00645408" w:rsidRPr="0047796F">
        <w:rPr>
          <w:rFonts w:ascii="Book Antiqua" w:eastAsia="Calibri" w:hAnsi="Book Antiqua" w:cstheme="minorHAnsi"/>
          <w:noProof/>
          <w:sz w:val="24"/>
          <w:szCs w:val="24"/>
        </w:rPr>
        <w:t>ve</w:t>
      </w:r>
      <w:r w:rsidRPr="0047796F">
        <w:rPr>
          <w:rFonts w:ascii="Book Antiqua" w:eastAsia="Calibri" w:hAnsi="Book Antiqua" w:cstheme="minorHAnsi"/>
          <w:noProof/>
          <w:sz w:val="24"/>
          <w:szCs w:val="24"/>
        </w:rPr>
        <w:t xml:space="preserve"> të përcaktuara në Rregulloren për Punën e Qeverisë nr. 09/2011, Udhëzuesin për procesin e konsultimeve Nr.062/2011 dt. 26.09.2011,</w:t>
      </w:r>
      <w:r w:rsidR="00C85E8B" w:rsidRPr="0047796F">
        <w:rPr>
          <w:rFonts w:ascii="Book Antiqua" w:hAnsi="Book Antiqua" w:cstheme="minorHAnsi"/>
          <w:noProof/>
          <w:sz w:val="24"/>
          <w:szCs w:val="24"/>
        </w:rPr>
        <w:t xml:space="preserve"> </w:t>
      </w:r>
      <w:r w:rsidR="00C44E88" w:rsidRPr="0047796F">
        <w:rPr>
          <w:rFonts w:ascii="Book Antiqua" w:eastAsia="Calibri" w:hAnsi="Book Antiqua" w:cstheme="minorHAnsi"/>
          <w:noProof/>
          <w:sz w:val="24"/>
          <w:szCs w:val="24"/>
        </w:rPr>
        <w:t>Ministria e Industrisë, Ndërmarrësisë dhe Tregtisë</w:t>
      </w:r>
      <w:r w:rsidR="00C85E8B" w:rsidRPr="0047796F">
        <w:rPr>
          <w:rFonts w:ascii="Book Antiqua" w:eastAsia="Calibri" w:hAnsi="Book Antiqua" w:cstheme="minorHAnsi"/>
          <w:noProof/>
          <w:sz w:val="24"/>
          <w:szCs w:val="24"/>
        </w:rPr>
        <w:t xml:space="preserve">, si organ propozues i këtij akti </w:t>
      </w:r>
      <w:r w:rsidR="00C44E88" w:rsidRPr="0047796F">
        <w:rPr>
          <w:rFonts w:ascii="Book Antiqua" w:eastAsia="Calibri" w:hAnsi="Book Antiqua" w:cstheme="minorHAnsi"/>
          <w:noProof/>
          <w:sz w:val="24"/>
          <w:szCs w:val="24"/>
        </w:rPr>
        <w:t>ligjor</w:t>
      </w:r>
      <w:r w:rsidR="00C85E8B" w:rsidRPr="0047796F">
        <w:rPr>
          <w:rFonts w:ascii="Book Antiqua" w:eastAsia="Calibri" w:hAnsi="Book Antiqua" w:cstheme="minorHAnsi"/>
          <w:noProof/>
          <w:sz w:val="24"/>
          <w:szCs w:val="24"/>
        </w:rPr>
        <w:t xml:space="preserve"> ka zhvilluar procesin e konsultimeve paraprake dhe p</w:t>
      </w:r>
      <w:r w:rsidR="008879E6" w:rsidRPr="0047796F">
        <w:rPr>
          <w:rFonts w:ascii="Book Antiqua" w:eastAsia="Calibri" w:hAnsi="Book Antiqua" w:cstheme="minorHAnsi"/>
          <w:noProof/>
          <w:sz w:val="24"/>
          <w:szCs w:val="24"/>
        </w:rPr>
        <w:t>ublike në të cilën peri</w:t>
      </w:r>
      <w:r w:rsidR="0068520F" w:rsidRPr="0047796F">
        <w:rPr>
          <w:rFonts w:ascii="Book Antiqua" w:eastAsia="Calibri" w:hAnsi="Book Antiqua" w:cstheme="minorHAnsi"/>
          <w:noProof/>
          <w:sz w:val="24"/>
          <w:szCs w:val="24"/>
        </w:rPr>
        <w:t>udhë</w:t>
      </w:r>
      <w:r w:rsidR="00C85E8B" w:rsidRPr="0047796F">
        <w:rPr>
          <w:rFonts w:ascii="Book Antiqua" w:eastAsia="Calibri" w:hAnsi="Book Antiqua" w:cstheme="minorHAnsi"/>
          <w:noProof/>
          <w:sz w:val="24"/>
          <w:szCs w:val="24"/>
        </w:rPr>
        <w:t xml:space="preserve"> e  ka dërguar në Konsultim t</w:t>
      </w:r>
      <w:r w:rsidR="00611F1C" w:rsidRPr="0047796F">
        <w:rPr>
          <w:rFonts w:ascii="Book Antiqua" w:eastAsia="Calibri" w:hAnsi="Book Antiqua" w:cstheme="minorHAnsi"/>
          <w:noProof/>
          <w:sz w:val="24"/>
          <w:szCs w:val="24"/>
        </w:rPr>
        <w:t>ë</w:t>
      </w:r>
      <w:r w:rsidR="00C85E8B" w:rsidRPr="0047796F">
        <w:rPr>
          <w:rFonts w:ascii="Book Antiqua" w:eastAsia="Calibri" w:hAnsi="Book Antiqua" w:cstheme="minorHAnsi"/>
          <w:noProof/>
          <w:sz w:val="24"/>
          <w:szCs w:val="24"/>
        </w:rPr>
        <w:t xml:space="preserve"> të gjitha institucionet përkatëse dhe shoqatat relevante, që t’ju ofrojë informata për publikun e në veçanti për grupet e interesit me qëllim të merret mendimi i publikut dhe grupeve të interesit </w:t>
      </w:r>
      <w:r w:rsidR="00386BF1" w:rsidRPr="0047796F">
        <w:rPr>
          <w:rFonts w:ascii="Book Antiqua" w:eastAsia="Calibri" w:hAnsi="Book Antiqua" w:cstheme="minorHAnsi"/>
          <w:noProof/>
          <w:sz w:val="24"/>
          <w:szCs w:val="24"/>
        </w:rPr>
        <w:t xml:space="preserve">rreth hartimit të </w:t>
      </w:r>
      <w:r w:rsidR="00C44E88" w:rsidRPr="0047796F">
        <w:rPr>
          <w:rFonts w:ascii="Book Antiqua" w:eastAsia="Calibri" w:hAnsi="Book Antiqua" w:cstheme="minorHAnsi"/>
          <w:noProof/>
          <w:sz w:val="24"/>
          <w:szCs w:val="24"/>
        </w:rPr>
        <w:t>Projektligjit për Patenta.</w:t>
      </w:r>
    </w:p>
    <w:p w:rsidR="00E673B1" w:rsidRPr="0047796F" w:rsidRDefault="00E673B1" w:rsidP="008C2B5B">
      <w:pPr>
        <w:spacing w:after="0" w:line="240" w:lineRule="auto"/>
        <w:jc w:val="both"/>
        <w:rPr>
          <w:rFonts w:ascii="Book Antiqua" w:eastAsia="Calibri" w:hAnsi="Book Antiqua" w:cstheme="minorHAnsi"/>
          <w:noProof/>
          <w:sz w:val="24"/>
          <w:szCs w:val="24"/>
        </w:rPr>
      </w:pPr>
    </w:p>
    <w:p w:rsidR="00983DEE" w:rsidRPr="0047796F" w:rsidRDefault="00E673B1" w:rsidP="00B22B53">
      <w:pPr>
        <w:spacing w:after="0" w:line="240" w:lineRule="auto"/>
        <w:jc w:val="both"/>
        <w:rPr>
          <w:rFonts w:ascii="Book Antiqua" w:eastAsia="Calibri" w:hAnsi="Book Antiqua" w:cstheme="minorHAnsi"/>
          <w:noProof/>
          <w:sz w:val="24"/>
          <w:szCs w:val="24"/>
        </w:rPr>
      </w:pPr>
      <w:r w:rsidRPr="0047796F">
        <w:rPr>
          <w:rFonts w:ascii="Book Antiqua" w:eastAsia="Calibri" w:hAnsi="Book Antiqua" w:cstheme="minorHAnsi"/>
          <w:noProof/>
          <w:sz w:val="24"/>
          <w:szCs w:val="24"/>
        </w:rPr>
        <w:t>G</w:t>
      </w:r>
      <w:r w:rsidR="00983DEE" w:rsidRPr="0047796F">
        <w:rPr>
          <w:rFonts w:ascii="Book Antiqua" w:eastAsia="Calibri" w:hAnsi="Book Antiqua" w:cstheme="minorHAnsi"/>
          <w:noProof/>
          <w:sz w:val="24"/>
          <w:szCs w:val="24"/>
        </w:rPr>
        <w:t xml:space="preserve">jatë kësaj periudhe </w:t>
      </w:r>
      <w:r w:rsidR="001B5A94" w:rsidRPr="0047796F">
        <w:rPr>
          <w:rFonts w:ascii="Book Antiqua" w:eastAsia="Calibri" w:hAnsi="Book Antiqua" w:cstheme="minorHAnsi"/>
          <w:noProof/>
          <w:sz w:val="24"/>
          <w:szCs w:val="24"/>
        </w:rPr>
        <w:t>kemi pranuar disa komente nga Përfaqë</w:t>
      </w:r>
      <w:r w:rsidR="00CA0D78" w:rsidRPr="0047796F">
        <w:rPr>
          <w:rFonts w:ascii="Book Antiqua" w:eastAsia="Calibri" w:hAnsi="Book Antiqua" w:cstheme="minorHAnsi"/>
          <w:noProof/>
          <w:sz w:val="24"/>
          <w:szCs w:val="24"/>
        </w:rPr>
        <w:t>s</w:t>
      </w:r>
      <w:r w:rsidR="001B5A94" w:rsidRPr="0047796F">
        <w:rPr>
          <w:rFonts w:ascii="Book Antiqua" w:eastAsia="Calibri" w:hAnsi="Book Antiqua" w:cstheme="minorHAnsi"/>
          <w:noProof/>
          <w:sz w:val="24"/>
          <w:szCs w:val="24"/>
        </w:rPr>
        <w:t>uesit e Autorizuar në fushën e pronësisë industriale, përmes Shoqatës për Përfaqësuesit e Autorizuar.</w:t>
      </w:r>
      <w:r w:rsidR="00191BEB" w:rsidRPr="0047796F">
        <w:rPr>
          <w:rFonts w:ascii="Book Antiqua" w:eastAsia="Calibri" w:hAnsi="Book Antiqua" w:cstheme="minorHAnsi"/>
          <w:noProof/>
          <w:sz w:val="24"/>
          <w:szCs w:val="24"/>
        </w:rPr>
        <w:t xml:space="preserve"> </w:t>
      </w:r>
    </w:p>
    <w:p w:rsidR="005D65F8" w:rsidRPr="0047796F" w:rsidRDefault="005D65F8" w:rsidP="00DC4A9B">
      <w:pPr>
        <w:spacing w:after="0" w:line="240" w:lineRule="auto"/>
        <w:jc w:val="both"/>
        <w:rPr>
          <w:rFonts w:ascii="Book Antiqua" w:eastAsia="Calibri" w:hAnsi="Book Antiqua" w:cstheme="minorHAnsi"/>
          <w:noProof/>
          <w:sz w:val="24"/>
          <w:szCs w:val="24"/>
        </w:rPr>
      </w:pPr>
    </w:p>
    <w:p w:rsidR="00DC4A9B" w:rsidRPr="0047796F" w:rsidRDefault="005D65F8" w:rsidP="00DC4A9B">
      <w:pPr>
        <w:spacing w:after="0" w:line="240" w:lineRule="auto"/>
        <w:jc w:val="both"/>
        <w:rPr>
          <w:rFonts w:ascii="Book Antiqua" w:eastAsia="Calibri" w:hAnsi="Book Antiqua" w:cstheme="minorHAnsi"/>
          <w:noProof/>
          <w:sz w:val="24"/>
          <w:szCs w:val="24"/>
        </w:rPr>
      </w:pPr>
      <w:r w:rsidRPr="0047796F">
        <w:rPr>
          <w:rFonts w:ascii="Book Antiqua" w:eastAsia="Calibri" w:hAnsi="Book Antiqua" w:cstheme="minorHAnsi"/>
          <w:noProof/>
          <w:sz w:val="24"/>
          <w:szCs w:val="24"/>
        </w:rPr>
        <w:t>Kohëzgjatja</w:t>
      </w:r>
      <w:r w:rsidR="00DC4A9B" w:rsidRPr="0047796F">
        <w:rPr>
          <w:rFonts w:ascii="Book Antiqua" w:eastAsia="Calibri" w:hAnsi="Book Antiqua" w:cstheme="minorHAnsi"/>
          <w:noProof/>
          <w:sz w:val="24"/>
          <w:szCs w:val="24"/>
        </w:rPr>
        <w:t xml:space="preserve"> e procesit të kons</w:t>
      </w:r>
      <w:r w:rsidRPr="0047796F">
        <w:rPr>
          <w:rFonts w:ascii="Book Antiqua" w:eastAsia="Calibri" w:hAnsi="Book Antiqua" w:cstheme="minorHAnsi"/>
          <w:noProof/>
          <w:sz w:val="24"/>
          <w:szCs w:val="24"/>
        </w:rPr>
        <w:t>ultimit të dokumentit në fjalë, është bërë konform Rregullores për Punën e Qeverisë nr. 09/2011.</w:t>
      </w:r>
    </w:p>
    <w:p w:rsidR="00DC4A9B" w:rsidRPr="0047796F" w:rsidRDefault="00DC4A9B" w:rsidP="00DC4A9B">
      <w:pPr>
        <w:spacing w:after="0" w:line="240" w:lineRule="auto"/>
        <w:jc w:val="both"/>
        <w:rPr>
          <w:rFonts w:ascii="Book Antiqua" w:eastAsia="Calibri" w:hAnsi="Book Antiqua" w:cstheme="minorHAnsi"/>
          <w:noProof/>
          <w:sz w:val="24"/>
          <w:szCs w:val="24"/>
        </w:rPr>
      </w:pPr>
    </w:p>
    <w:p w:rsidR="00DC4A9B" w:rsidRPr="00126553" w:rsidRDefault="00DC4A9B" w:rsidP="00DC4A9B">
      <w:pPr>
        <w:spacing w:after="0" w:line="240" w:lineRule="auto"/>
        <w:jc w:val="both"/>
        <w:rPr>
          <w:rFonts w:asciiTheme="minorHAnsi" w:eastAsia="Calibri" w:hAnsiTheme="minorHAnsi" w:cstheme="minorHAnsi"/>
          <w:noProof/>
          <w:sz w:val="24"/>
          <w:szCs w:val="24"/>
        </w:rPr>
      </w:pPr>
    </w:p>
    <w:tbl>
      <w:tblPr>
        <w:tblStyle w:val="GridTable1Light-Accent51"/>
        <w:tblW w:w="18049" w:type="dxa"/>
        <w:tblLayout w:type="fixed"/>
        <w:tblLook w:val="04A0" w:firstRow="1" w:lastRow="0" w:firstColumn="1" w:lastColumn="0" w:noHBand="0" w:noVBand="1"/>
      </w:tblPr>
      <w:tblGrid>
        <w:gridCol w:w="2448"/>
        <w:gridCol w:w="1260"/>
        <w:gridCol w:w="540"/>
        <w:gridCol w:w="1080"/>
        <w:gridCol w:w="1080"/>
        <w:gridCol w:w="5017"/>
        <w:gridCol w:w="1679"/>
        <w:gridCol w:w="1483"/>
        <w:gridCol w:w="1300"/>
        <w:gridCol w:w="2162"/>
      </w:tblGrid>
      <w:tr w:rsidR="005358C2" w:rsidRPr="00126553" w:rsidTr="00CA0D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shd w:val="clear" w:color="auto" w:fill="FBE4D5"/>
          </w:tcPr>
          <w:p w:rsidR="00717A99" w:rsidRPr="00126553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126553">
              <w:rPr>
                <w:rFonts w:asciiTheme="minorHAnsi" w:hAnsiTheme="minorHAnsi" w:cstheme="minorHAnsi"/>
                <w:noProof/>
                <w:sz w:val="24"/>
                <w:szCs w:val="24"/>
              </w:rPr>
              <w:t>Metodat e Konsultimit</w:t>
            </w:r>
          </w:p>
        </w:tc>
        <w:tc>
          <w:tcPr>
            <w:tcW w:w="1260" w:type="dxa"/>
            <w:shd w:val="clear" w:color="auto" w:fill="FBE4D5"/>
          </w:tcPr>
          <w:p w:rsidR="00717A99" w:rsidRPr="00126553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126553">
              <w:rPr>
                <w:rFonts w:asciiTheme="minorHAnsi" w:hAnsiTheme="minorHAnsi" w:cstheme="minorHAnsi"/>
                <w:noProof/>
                <w:sz w:val="24"/>
                <w:szCs w:val="24"/>
              </w:rPr>
              <w:t>Datat/kohëzgjatja</w:t>
            </w:r>
          </w:p>
        </w:tc>
        <w:tc>
          <w:tcPr>
            <w:tcW w:w="540" w:type="dxa"/>
            <w:shd w:val="clear" w:color="auto" w:fill="FBE4D5"/>
          </w:tcPr>
          <w:p w:rsidR="00717A99" w:rsidRPr="00126553" w:rsidRDefault="00717A99" w:rsidP="00CE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126553">
              <w:rPr>
                <w:rFonts w:asciiTheme="minorHAnsi" w:hAnsiTheme="minorHAnsi" w:cstheme="minorHAnsi"/>
                <w:noProof/>
                <w:sz w:val="24"/>
                <w:szCs w:val="24"/>
              </w:rPr>
              <w:t>Numri i pjes</w:t>
            </w:r>
            <w:r w:rsidR="00CE6A48" w:rsidRPr="00126553">
              <w:rPr>
                <w:rFonts w:asciiTheme="minorHAnsi" w:hAnsiTheme="minorHAnsi" w:cstheme="minorHAnsi"/>
                <w:noProof/>
                <w:sz w:val="24"/>
                <w:szCs w:val="24"/>
              </w:rPr>
              <w:t>ë</w:t>
            </w:r>
            <w:r w:rsidRPr="00126553">
              <w:rPr>
                <w:rFonts w:asciiTheme="minorHAnsi" w:hAnsiTheme="minorHAnsi" w:cstheme="minorHAnsi"/>
                <w:noProof/>
                <w:sz w:val="24"/>
                <w:szCs w:val="24"/>
              </w:rPr>
              <w:t>marr</w:t>
            </w:r>
            <w:r w:rsidR="00CE6A48" w:rsidRPr="00126553">
              <w:rPr>
                <w:rFonts w:asciiTheme="minorHAnsi" w:hAnsiTheme="minorHAnsi" w:cstheme="minorHAnsi"/>
                <w:noProof/>
                <w:sz w:val="24"/>
                <w:szCs w:val="24"/>
              </w:rPr>
              <w:t>ë</w:t>
            </w:r>
            <w:r w:rsidRPr="00126553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sve </w:t>
            </w:r>
          </w:p>
        </w:tc>
        <w:tc>
          <w:tcPr>
            <w:tcW w:w="1080" w:type="dxa"/>
            <w:shd w:val="clear" w:color="auto" w:fill="FBE4D5"/>
          </w:tcPr>
          <w:p w:rsidR="00717A99" w:rsidRPr="00126553" w:rsidRDefault="00717A99" w:rsidP="00611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126553">
              <w:rPr>
                <w:rFonts w:asciiTheme="minorHAnsi" w:hAnsiTheme="minorHAnsi" w:cstheme="minorHAnsi"/>
                <w:noProof/>
                <w:sz w:val="24"/>
                <w:szCs w:val="24"/>
              </w:rPr>
              <w:t>Numri i pjes</w:t>
            </w:r>
            <w:r w:rsidR="00CE6A48" w:rsidRPr="00126553">
              <w:rPr>
                <w:rFonts w:asciiTheme="minorHAnsi" w:hAnsiTheme="minorHAnsi" w:cstheme="minorHAnsi"/>
                <w:noProof/>
                <w:sz w:val="24"/>
                <w:szCs w:val="24"/>
              </w:rPr>
              <w:t>ë</w:t>
            </w:r>
            <w:r w:rsidRPr="00126553">
              <w:rPr>
                <w:rFonts w:asciiTheme="minorHAnsi" w:hAnsiTheme="minorHAnsi" w:cstheme="minorHAnsi"/>
                <w:noProof/>
                <w:sz w:val="24"/>
                <w:szCs w:val="24"/>
              </w:rPr>
              <w:t>marr</w:t>
            </w:r>
            <w:r w:rsidR="00CE6A48" w:rsidRPr="00126553">
              <w:rPr>
                <w:rFonts w:asciiTheme="minorHAnsi" w:hAnsiTheme="minorHAnsi" w:cstheme="minorHAnsi"/>
                <w:noProof/>
                <w:sz w:val="24"/>
                <w:szCs w:val="24"/>
              </w:rPr>
              <w:t>ë</w:t>
            </w:r>
            <w:r w:rsidRPr="00126553">
              <w:rPr>
                <w:rFonts w:asciiTheme="minorHAnsi" w:hAnsiTheme="minorHAnsi" w:cstheme="minorHAnsi"/>
                <w:noProof/>
                <w:sz w:val="24"/>
                <w:szCs w:val="24"/>
              </w:rPr>
              <w:t>sve t</w:t>
            </w:r>
            <w:r w:rsidR="00611F1C" w:rsidRPr="00126553">
              <w:rPr>
                <w:rFonts w:asciiTheme="minorHAnsi" w:hAnsiTheme="minorHAnsi" w:cstheme="minorHAnsi"/>
                <w:noProof/>
                <w:sz w:val="24"/>
                <w:szCs w:val="24"/>
              </w:rPr>
              <w:t>ë</w:t>
            </w:r>
            <w:r w:rsidRPr="00126553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cilet kan</w:t>
            </w:r>
            <w:r w:rsidR="00611F1C" w:rsidRPr="00126553">
              <w:rPr>
                <w:rFonts w:asciiTheme="minorHAnsi" w:hAnsiTheme="minorHAnsi" w:cstheme="minorHAnsi"/>
                <w:noProof/>
                <w:sz w:val="24"/>
                <w:szCs w:val="24"/>
              </w:rPr>
              <w:t>ë</w:t>
            </w:r>
            <w:r w:rsidRPr="00126553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kontribuar </w:t>
            </w:r>
          </w:p>
        </w:tc>
        <w:tc>
          <w:tcPr>
            <w:tcW w:w="1080" w:type="dxa"/>
            <w:shd w:val="clear" w:color="auto" w:fill="FBE4D5"/>
          </w:tcPr>
          <w:p w:rsidR="00717A99" w:rsidRPr="00126553" w:rsidRDefault="00717A99" w:rsidP="00535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126553">
              <w:rPr>
                <w:rFonts w:asciiTheme="minorHAnsi" w:hAnsiTheme="minorHAnsi" w:cstheme="minorHAnsi"/>
                <w:noProof/>
                <w:sz w:val="24"/>
                <w:szCs w:val="24"/>
              </w:rPr>
              <w:t>Numri i komenteve  te pranuara</w:t>
            </w:r>
          </w:p>
        </w:tc>
        <w:tc>
          <w:tcPr>
            <w:tcW w:w="5017" w:type="dxa"/>
            <w:shd w:val="clear" w:color="auto" w:fill="FBE4D5"/>
          </w:tcPr>
          <w:p w:rsidR="00717A99" w:rsidRPr="00126553" w:rsidRDefault="00717A99" w:rsidP="00CA0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right="352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126553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Metodat e </w:t>
            </w:r>
            <w:r w:rsidR="00CA0D78" w:rsidRPr="00126553">
              <w:rPr>
                <w:rFonts w:asciiTheme="minorHAnsi" w:hAnsiTheme="minorHAnsi" w:cstheme="minorHAnsi"/>
                <w:noProof/>
                <w:sz w:val="24"/>
                <w:szCs w:val="24"/>
              </w:rPr>
              <w:t>k</w:t>
            </w:r>
            <w:r w:rsidRPr="00126553">
              <w:rPr>
                <w:rFonts w:asciiTheme="minorHAnsi" w:hAnsiTheme="minorHAnsi" w:cstheme="minorHAnsi"/>
                <w:noProof/>
                <w:sz w:val="24"/>
                <w:szCs w:val="24"/>
              </w:rPr>
              <w:t>onsultimit</w:t>
            </w:r>
          </w:p>
        </w:tc>
        <w:tc>
          <w:tcPr>
            <w:tcW w:w="1679" w:type="dxa"/>
            <w:shd w:val="clear" w:color="auto" w:fill="FBE4D5"/>
          </w:tcPr>
          <w:p w:rsidR="00717A99" w:rsidRPr="00126553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126553">
              <w:rPr>
                <w:rFonts w:asciiTheme="minorHAnsi" w:hAnsiTheme="minorHAnsi" w:cstheme="minorHAnsi"/>
                <w:noProof/>
                <w:sz w:val="24"/>
                <w:szCs w:val="24"/>
              </w:rPr>
              <w:t>Datat/kohëzgjatja</w:t>
            </w:r>
          </w:p>
        </w:tc>
        <w:tc>
          <w:tcPr>
            <w:tcW w:w="1483" w:type="dxa"/>
            <w:shd w:val="clear" w:color="auto" w:fill="FBE4D5"/>
          </w:tcPr>
          <w:p w:rsidR="00717A99" w:rsidRPr="00126553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126553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Numri i pjesmarresve </w:t>
            </w:r>
          </w:p>
        </w:tc>
        <w:tc>
          <w:tcPr>
            <w:tcW w:w="1300" w:type="dxa"/>
            <w:shd w:val="clear" w:color="auto" w:fill="FBE4D5"/>
          </w:tcPr>
          <w:p w:rsidR="00717A99" w:rsidRPr="00126553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126553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Numri i pjesmarresve te cilet kane kontribuar </w:t>
            </w:r>
          </w:p>
        </w:tc>
        <w:tc>
          <w:tcPr>
            <w:tcW w:w="2162" w:type="dxa"/>
            <w:shd w:val="clear" w:color="auto" w:fill="FBE4D5"/>
          </w:tcPr>
          <w:p w:rsidR="00717A99" w:rsidRPr="00126553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126553">
              <w:rPr>
                <w:rFonts w:asciiTheme="minorHAnsi" w:hAnsiTheme="minorHAnsi" w:cstheme="minorHAnsi"/>
                <w:noProof/>
                <w:sz w:val="24"/>
                <w:szCs w:val="24"/>
              </w:rPr>
              <w:t>Numri i komenteve  te pranuara</w:t>
            </w:r>
          </w:p>
        </w:tc>
      </w:tr>
      <w:tr w:rsidR="00140DFD" w:rsidRPr="00126553" w:rsidTr="00CA0D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shd w:val="clear" w:color="auto" w:fill="FBE4D5"/>
          </w:tcPr>
          <w:p w:rsidR="00717A99" w:rsidRPr="00126553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</w:pPr>
            <w:r w:rsidRPr="00126553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  <w:t>Konsultimet me shkrim / në mënyrë elektronike;</w:t>
            </w:r>
          </w:p>
        </w:tc>
        <w:tc>
          <w:tcPr>
            <w:tcW w:w="1260" w:type="dxa"/>
            <w:shd w:val="clear" w:color="auto" w:fill="FBE4D5"/>
          </w:tcPr>
          <w:p w:rsidR="001C572B" w:rsidRPr="00126553" w:rsidRDefault="001C572B" w:rsidP="00B22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126553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Data e fillimit: </w:t>
            </w:r>
            <w:r w:rsidR="00CA0D78" w:rsidRPr="00126553">
              <w:rPr>
                <w:rFonts w:asciiTheme="minorHAnsi" w:hAnsiTheme="minorHAnsi" w:cstheme="minorHAnsi"/>
                <w:noProof/>
                <w:sz w:val="24"/>
                <w:szCs w:val="24"/>
              </w:rPr>
              <w:t>17/05/2021</w:t>
            </w:r>
            <w:r w:rsidR="0073470C" w:rsidRPr="00126553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   </w:t>
            </w:r>
            <w:r w:rsidRPr="00126553">
              <w:rPr>
                <w:rFonts w:asciiTheme="minorHAnsi" w:hAnsiTheme="minorHAnsi" w:cstheme="minorHAnsi"/>
                <w:noProof/>
                <w:sz w:val="24"/>
                <w:szCs w:val="24"/>
              </w:rPr>
              <w:t>Data e përfundimi</w:t>
            </w:r>
            <w:r w:rsidR="00460402" w:rsidRPr="00126553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t: </w:t>
            </w:r>
            <w:r w:rsidR="00CA0D78" w:rsidRPr="00126553">
              <w:rPr>
                <w:rFonts w:asciiTheme="minorHAnsi" w:hAnsiTheme="minorHAnsi" w:cstheme="minorHAnsi"/>
                <w:noProof/>
                <w:sz w:val="24"/>
                <w:szCs w:val="24"/>
              </w:rPr>
              <w:t>04/06/2021</w:t>
            </w:r>
            <w:r w:rsidR="00D24163" w:rsidRPr="00126553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</w:t>
            </w:r>
            <w:r w:rsidR="00E92E1F" w:rsidRPr="00126553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</w:t>
            </w:r>
          </w:p>
          <w:p w:rsidR="00717A99" w:rsidRPr="00126553" w:rsidRDefault="00B22B53" w:rsidP="00B22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126553">
              <w:rPr>
                <w:rFonts w:asciiTheme="minorHAnsi" w:hAnsiTheme="minorHAnsi" w:cstheme="minorHAnsi"/>
                <w:noProof/>
                <w:sz w:val="24"/>
                <w:szCs w:val="24"/>
              </w:rPr>
              <w:t>1</w:t>
            </w:r>
            <w:r w:rsidR="00717A99" w:rsidRPr="00126553">
              <w:rPr>
                <w:rFonts w:asciiTheme="minorHAnsi" w:hAnsiTheme="minorHAnsi" w:cstheme="minorHAnsi"/>
                <w:noProof/>
                <w:sz w:val="24"/>
                <w:szCs w:val="24"/>
              </w:rPr>
              <w:t>5 ditë pune</w:t>
            </w:r>
          </w:p>
        </w:tc>
        <w:tc>
          <w:tcPr>
            <w:tcW w:w="540" w:type="dxa"/>
            <w:shd w:val="clear" w:color="auto" w:fill="FBE4D5"/>
          </w:tcPr>
          <w:p w:rsidR="00717A99" w:rsidRPr="00126553" w:rsidRDefault="00E92E1F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126553">
              <w:rPr>
                <w:rFonts w:asciiTheme="minorHAnsi" w:hAnsiTheme="minorHAnsi" w:cstheme="minorHAnsi"/>
                <w:noProof/>
                <w:sz w:val="24"/>
                <w:szCs w:val="24"/>
              </w:rPr>
              <w:t>20</w:t>
            </w:r>
          </w:p>
        </w:tc>
        <w:tc>
          <w:tcPr>
            <w:tcW w:w="1080" w:type="dxa"/>
            <w:shd w:val="clear" w:color="auto" w:fill="FBE4D5"/>
          </w:tcPr>
          <w:p w:rsidR="00717A99" w:rsidRPr="00126553" w:rsidRDefault="00CA0D78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126553">
              <w:rPr>
                <w:rFonts w:asciiTheme="minorHAnsi" w:hAnsiTheme="minorHAnsi" w:cstheme="minorHAnsi"/>
                <w:noProof/>
                <w:sz w:val="24"/>
                <w:szCs w:val="24"/>
              </w:rPr>
              <w:t>1</w:t>
            </w:r>
          </w:p>
        </w:tc>
        <w:tc>
          <w:tcPr>
            <w:tcW w:w="1080" w:type="dxa"/>
            <w:shd w:val="clear" w:color="auto" w:fill="FBE4D5"/>
          </w:tcPr>
          <w:p w:rsidR="00717A99" w:rsidRPr="00126553" w:rsidRDefault="00A5273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126553">
              <w:rPr>
                <w:rFonts w:asciiTheme="minorHAnsi" w:hAnsiTheme="minorHAnsi" w:cstheme="minorHAnsi"/>
                <w:noProof/>
                <w:sz w:val="24"/>
                <w:szCs w:val="24"/>
              </w:rPr>
              <w:t>0</w:t>
            </w:r>
          </w:p>
        </w:tc>
        <w:tc>
          <w:tcPr>
            <w:tcW w:w="5017" w:type="dxa"/>
            <w:shd w:val="clear" w:color="auto" w:fill="FBE4D5"/>
          </w:tcPr>
          <w:p w:rsidR="00717A99" w:rsidRPr="00126553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</w:pPr>
            <w:r w:rsidRPr="00126553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  <w:t>Konsultimet me shkrim / në mënyrë elektronike;</w:t>
            </w:r>
          </w:p>
        </w:tc>
        <w:tc>
          <w:tcPr>
            <w:tcW w:w="1679" w:type="dxa"/>
          </w:tcPr>
          <w:p w:rsidR="00717A99" w:rsidRPr="00126553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483" w:type="dxa"/>
          </w:tcPr>
          <w:p w:rsidR="00717A99" w:rsidRPr="00126553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300" w:type="dxa"/>
          </w:tcPr>
          <w:p w:rsidR="00717A99" w:rsidRPr="00126553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2162" w:type="dxa"/>
          </w:tcPr>
          <w:p w:rsidR="00717A99" w:rsidRPr="00126553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</w:tr>
      <w:tr w:rsidR="00140DFD" w:rsidRPr="00126553" w:rsidTr="00CA0D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shd w:val="clear" w:color="auto" w:fill="FBE4D5"/>
          </w:tcPr>
          <w:p w:rsidR="00717A99" w:rsidRPr="00126553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126553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  <w:t xml:space="preserve">Publikimi në ueb faqe/Platforma </w:t>
            </w:r>
            <w:r w:rsidRPr="00126553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  <w:lastRenderedPageBreak/>
              <w:t>elektronike</w:t>
            </w:r>
          </w:p>
        </w:tc>
        <w:tc>
          <w:tcPr>
            <w:tcW w:w="1260" w:type="dxa"/>
            <w:shd w:val="clear" w:color="auto" w:fill="FBE4D5"/>
          </w:tcPr>
          <w:p w:rsidR="00717A99" w:rsidRPr="00126553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FBE4D5"/>
          </w:tcPr>
          <w:p w:rsidR="00717A99" w:rsidRPr="00126553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BE4D5"/>
          </w:tcPr>
          <w:p w:rsidR="00717A99" w:rsidRPr="00126553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BE4D5"/>
          </w:tcPr>
          <w:p w:rsidR="00717A99" w:rsidRPr="00126553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5017" w:type="dxa"/>
            <w:shd w:val="clear" w:color="auto" w:fill="FBE4D5"/>
          </w:tcPr>
          <w:p w:rsidR="00717A99" w:rsidRPr="00126553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126553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  <w:t>Publikimi në ueb faqe/Platforma elektronike</w:t>
            </w:r>
          </w:p>
        </w:tc>
        <w:tc>
          <w:tcPr>
            <w:tcW w:w="1679" w:type="dxa"/>
          </w:tcPr>
          <w:p w:rsidR="00717A99" w:rsidRPr="00126553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483" w:type="dxa"/>
          </w:tcPr>
          <w:p w:rsidR="00717A99" w:rsidRPr="00126553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300" w:type="dxa"/>
          </w:tcPr>
          <w:p w:rsidR="00717A99" w:rsidRPr="00126553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2162" w:type="dxa"/>
          </w:tcPr>
          <w:p w:rsidR="00717A99" w:rsidRPr="00126553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</w:tr>
      <w:tr w:rsidR="00140DFD" w:rsidRPr="00126553" w:rsidTr="00CA0D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shd w:val="clear" w:color="auto" w:fill="FBE4D5"/>
          </w:tcPr>
          <w:p w:rsidR="00717A99" w:rsidRPr="00126553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126553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  <w:t>Takimet publike</w:t>
            </w:r>
          </w:p>
        </w:tc>
        <w:tc>
          <w:tcPr>
            <w:tcW w:w="1260" w:type="dxa"/>
            <w:shd w:val="clear" w:color="auto" w:fill="FBE4D5"/>
          </w:tcPr>
          <w:p w:rsidR="00717A99" w:rsidRPr="00126553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FBE4D5"/>
          </w:tcPr>
          <w:p w:rsidR="00717A99" w:rsidRPr="00126553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BE4D5"/>
          </w:tcPr>
          <w:p w:rsidR="00717A99" w:rsidRPr="00126553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BE4D5"/>
          </w:tcPr>
          <w:p w:rsidR="00717A99" w:rsidRPr="00126553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5017" w:type="dxa"/>
            <w:shd w:val="clear" w:color="auto" w:fill="FBE4D5"/>
          </w:tcPr>
          <w:p w:rsidR="00717A99" w:rsidRPr="00126553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126553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  <w:t>Takimet publike</w:t>
            </w:r>
          </w:p>
        </w:tc>
        <w:tc>
          <w:tcPr>
            <w:tcW w:w="1679" w:type="dxa"/>
          </w:tcPr>
          <w:p w:rsidR="00717A99" w:rsidRPr="00126553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483" w:type="dxa"/>
          </w:tcPr>
          <w:p w:rsidR="00717A99" w:rsidRPr="00126553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300" w:type="dxa"/>
          </w:tcPr>
          <w:p w:rsidR="00717A99" w:rsidRPr="00126553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2162" w:type="dxa"/>
          </w:tcPr>
          <w:p w:rsidR="00717A99" w:rsidRPr="00126553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</w:tr>
      <w:tr w:rsidR="00140DFD" w:rsidRPr="00126553" w:rsidTr="00CA0D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shd w:val="clear" w:color="auto" w:fill="FBE4D5"/>
          </w:tcPr>
          <w:p w:rsidR="00717A99" w:rsidRPr="00126553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126553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  <w:t>Konferencat</w:t>
            </w:r>
          </w:p>
        </w:tc>
        <w:tc>
          <w:tcPr>
            <w:tcW w:w="1260" w:type="dxa"/>
            <w:shd w:val="clear" w:color="auto" w:fill="FBE4D5"/>
          </w:tcPr>
          <w:p w:rsidR="00717A99" w:rsidRPr="00126553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FBE4D5"/>
          </w:tcPr>
          <w:p w:rsidR="00717A99" w:rsidRPr="00126553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BE4D5"/>
          </w:tcPr>
          <w:p w:rsidR="00717A99" w:rsidRPr="00126553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BE4D5"/>
          </w:tcPr>
          <w:p w:rsidR="00717A99" w:rsidRPr="00126553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5017" w:type="dxa"/>
            <w:shd w:val="clear" w:color="auto" w:fill="FBE4D5"/>
          </w:tcPr>
          <w:p w:rsidR="00717A99" w:rsidRPr="00126553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126553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  <w:t>Konferencat</w:t>
            </w:r>
          </w:p>
        </w:tc>
        <w:tc>
          <w:tcPr>
            <w:tcW w:w="1679" w:type="dxa"/>
          </w:tcPr>
          <w:p w:rsidR="00717A99" w:rsidRPr="00126553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483" w:type="dxa"/>
          </w:tcPr>
          <w:p w:rsidR="00717A99" w:rsidRPr="00126553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300" w:type="dxa"/>
          </w:tcPr>
          <w:p w:rsidR="00717A99" w:rsidRPr="00126553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2162" w:type="dxa"/>
          </w:tcPr>
          <w:p w:rsidR="00717A99" w:rsidRPr="00126553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</w:tr>
      <w:tr w:rsidR="00140DFD" w:rsidRPr="00126553" w:rsidTr="00CA0D7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shd w:val="clear" w:color="auto" w:fill="FBE4D5"/>
          </w:tcPr>
          <w:p w:rsidR="00717A99" w:rsidRPr="00126553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126553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  <w:t>Takime me grupe të interesit</w:t>
            </w:r>
          </w:p>
        </w:tc>
        <w:tc>
          <w:tcPr>
            <w:tcW w:w="1260" w:type="dxa"/>
            <w:shd w:val="clear" w:color="auto" w:fill="FBE4D5"/>
          </w:tcPr>
          <w:p w:rsidR="00717A99" w:rsidRPr="00126553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FBE4D5"/>
          </w:tcPr>
          <w:p w:rsidR="00770452" w:rsidRPr="00126553" w:rsidRDefault="00770452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BE4D5"/>
          </w:tcPr>
          <w:p w:rsidR="00770452" w:rsidRPr="00126553" w:rsidRDefault="00770452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BE4D5"/>
          </w:tcPr>
          <w:p w:rsidR="00717A99" w:rsidRPr="00126553" w:rsidRDefault="00717A99" w:rsidP="000D6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5017" w:type="dxa"/>
            <w:shd w:val="clear" w:color="auto" w:fill="FBE4D5"/>
          </w:tcPr>
          <w:p w:rsidR="00717A99" w:rsidRPr="00126553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126553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  <w:t>Takime me grupe të interesit</w:t>
            </w:r>
          </w:p>
        </w:tc>
        <w:tc>
          <w:tcPr>
            <w:tcW w:w="1679" w:type="dxa"/>
          </w:tcPr>
          <w:p w:rsidR="00717A99" w:rsidRPr="00126553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483" w:type="dxa"/>
          </w:tcPr>
          <w:p w:rsidR="00717A99" w:rsidRPr="00126553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300" w:type="dxa"/>
          </w:tcPr>
          <w:p w:rsidR="00717A99" w:rsidRPr="00126553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2162" w:type="dxa"/>
          </w:tcPr>
          <w:p w:rsidR="00717A99" w:rsidRPr="00126553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</w:tr>
      <w:tr w:rsidR="00140DFD" w:rsidRPr="00126553" w:rsidTr="00CA0D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shd w:val="clear" w:color="auto" w:fill="FBE4D5"/>
          </w:tcPr>
          <w:p w:rsidR="00717A99" w:rsidRPr="00126553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126553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  <w:t>Punëtoritë</w:t>
            </w:r>
          </w:p>
        </w:tc>
        <w:tc>
          <w:tcPr>
            <w:tcW w:w="1260" w:type="dxa"/>
            <w:shd w:val="clear" w:color="auto" w:fill="FBE4D5"/>
          </w:tcPr>
          <w:p w:rsidR="00717A99" w:rsidRPr="00126553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FBE4D5"/>
          </w:tcPr>
          <w:p w:rsidR="00717A99" w:rsidRPr="00126553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BE4D5"/>
          </w:tcPr>
          <w:p w:rsidR="00717A99" w:rsidRPr="00126553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BE4D5"/>
          </w:tcPr>
          <w:p w:rsidR="00717A99" w:rsidRPr="00126553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5017" w:type="dxa"/>
            <w:shd w:val="clear" w:color="auto" w:fill="FBE4D5"/>
          </w:tcPr>
          <w:p w:rsidR="00717A99" w:rsidRPr="00126553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126553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  <w:t>Punëtoritë</w:t>
            </w:r>
          </w:p>
        </w:tc>
        <w:tc>
          <w:tcPr>
            <w:tcW w:w="1679" w:type="dxa"/>
          </w:tcPr>
          <w:p w:rsidR="00717A99" w:rsidRPr="00126553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483" w:type="dxa"/>
          </w:tcPr>
          <w:p w:rsidR="00717A99" w:rsidRPr="00126553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300" w:type="dxa"/>
          </w:tcPr>
          <w:p w:rsidR="00717A99" w:rsidRPr="00126553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2162" w:type="dxa"/>
          </w:tcPr>
          <w:p w:rsidR="00717A99" w:rsidRPr="00126553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</w:tr>
      <w:tr w:rsidR="00140DFD" w:rsidRPr="00126553" w:rsidTr="00CA0D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shd w:val="clear" w:color="auto" w:fill="FBE4D5"/>
          </w:tcPr>
          <w:p w:rsidR="00717A99" w:rsidRPr="00126553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126553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  <w:t>Intervistat/takimet sy në sy</w:t>
            </w:r>
          </w:p>
        </w:tc>
        <w:tc>
          <w:tcPr>
            <w:tcW w:w="1260" w:type="dxa"/>
            <w:shd w:val="clear" w:color="auto" w:fill="FBE4D5"/>
          </w:tcPr>
          <w:p w:rsidR="00717A99" w:rsidRPr="00126553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FBE4D5"/>
          </w:tcPr>
          <w:p w:rsidR="00717A99" w:rsidRPr="00126553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BE4D5"/>
          </w:tcPr>
          <w:p w:rsidR="00717A99" w:rsidRPr="00126553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BE4D5"/>
          </w:tcPr>
          <w:p w:rsidR="00717A99" w:rsidRPr="00126553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5017" w:type="dxa"/>
            <w:shd w:val="clear" w:color="auto" w:fill="FBE4D5"/>
          </w:tcPr>
          <w:p w:rsidR="00717A99" w:rsidRPr="00126553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126553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  <w:t>Intervistat/takimet sy në sy</w:t>
            </w:r>
          </w:p>
        </w:tc>
        <w:tc>
          <w:tcPr>
            <w:tcW w:w="1679" w:type="dxa"/>
          </w:tcPr>
          <w:p w:rsidR="00717A99" w:rsidRPr="00126553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483" w:type="dxa"/>
          </w:tcPr>
          <w:p w:rsidR="00717A99" w:rsidRPr="00126553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300" w:type="dxa"/>
          </w:tcPr>
          <w:p w:rsidR="00717A99" w:rsidRPr="00126553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2162" w:type="dxa"/>
          </w:tcPr>
          <w:p w:rsidR="00717A99" w:rsidRPr="00126553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</w:tr>
      <w:tr w:rsidR="00140DFD" w:rsidRPr="00126553" w:rsidTr="00CA0D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shd w:val="clear" w:color="auto" w:fill="FBE4D5"/>
          </w:tcPr>
          <w:p w:rsidR="00717A99" w:rsidRPr="00126553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126553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  <w:t>Hulumtimet e opinionit</w:t>
            </w:r>
          </w:p>
        </w:tc>
        <w:tc>
          <w:tcPr>
            <w:tcW w:w="1260" w:type="dxa"/>
            <w:shd w:val="clear" w:color="auto" w:fill="FBE4D5"/>
          </w:tcPr>
          <w:p w:rsidR="00717A99" w:rsidRPr="00126553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FBE4D5"/>
          </w:tcPr>
          <w:p w:rsidR="00717A99" w:rsidRPr="00126553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BE4D5"/>
          </w:tcPr>
          <w:p w:rsidR="00717A99" w:rsidRPr="00126553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BE4D5"/>
          </w:tcPr>
          <w:p w:rsidR="00717A99" w:rsidRPr="00126553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5017" w:type="dxa"/>
            <w:shd w:val="clear" w:color="auto" w:fill="FBE4D5"/>
          </w:tcPr>
          <w:p w:rsidR="00717A99" w:rsidRPr="00126553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126553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  <w:t>Hulumtimet e opinionit</w:t>
            </w:r>
          </w:p>
        </w:tc>
        <w:tc>
          <w:tcPr>
            <w:tcW w:w="1679" w:type="dxa"/>
          </w:tcPr>
          <w:p w:rsidR="00717A99" w:rsidRPr="00126553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483" w:type="dxa"/>
          </w:tcPr>
          <w:p w:rsidR="00717A99" w:rsidRPr="00126553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300" w:type="dxa"/>
          </w:tcPr>
          <w:p w:rsidR="00717A99" w:rsidRPr="00126553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2162" w:type="dxa"/>
          </w:tcPr>
          <w:p w:rsidR="00717A99" w:rsidRPr="00126553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</w:tr>
      <w:tr w:rsidR="00140DFD" w:rsidRPr="00126553" w:rsidTr="00CA0D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shd w:val="clear" w:color="auto" w:fill="FBE4D5"/>
          </w:tcPr>
          <w:p w:rsidR="00717A99" w:rsidRPr="00126553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126553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  <w:t>Votimi diskutues</w:t>
            </w:r>
          </w:p>
        </w:tc>
        <w:tc>
          <w:tcPr>
            <w:tcW w:w="1260" w:type="dxa"/>
            <w:shd w:val="clear" w:color="auto" w:fill="FBE4D5"/>
          </w:tcPr>
          <w:p w:rsidR="00717A99" w:rsidRPr="00126553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FBE4D5"/>
          </w:tcPr>
          <w:p w:rsidR="00717A99" w:rsidRPr="00126553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BE4D5"/>
          </w:tcPr>
          <w:p w:rsidR="00717A99" w:rsidRPr="00126553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BE4D5"/>
          </w:tcPr>
          <w:p w:rsidR="00717A99" w:rsidRPr="00126553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5017" w:type="dxa"/>
            <w:shd w:val="clear" w:color="auto" w:fill="FBE4D5"/>
          </w:tcPr>
          <w:p w:rsidR="00717A99" w:rsidRPr="00126553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126553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  <w:t>Votimi diskutues</w:t>
            </w:r>
          </w:p>
        </w:tc>
        <w:tc>
          <w:tcPr>
            <w:tcW w:w="1679" w:type="dxa"/>
          </w:tcPr>
          <w:p w:rsidR="00717A99" w:rsidRPr="00126553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483" w:type="dxa"/>
          </w:tcPr>
          <w:p w:rsidR="00717A99" w:rsidRPr="00126553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300" w:type="dxa"/>
          </w:tcPr>
          <w:p w:rsidR="00717A99" w:rsidRPr="00126553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2162" w:type="dxa"/>
          </w:tcPr>
          <w:p w:rsidR="00717A99" w:rsidRPr="00126553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</w:tr>
      <w:tr w:rsidR="00140DFD" w:rsidRPr="00126553" w:rsidTr="00CA0D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shd w:val="clear" w:color="auto" w:fill="FBE4D5"/>
          </w:tcPr>
          <w:p w:rsidR="00717A99" w:rsidRPr="00126553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</w:pPr>
            <w:r w:rsidRPr="00126553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  <w:t xml:space="preserve">Panelet me qytetarë </w:t>
            </w:r>
          </w:p>
        </w:tc>
        <w:tc>
          <w:tcPr>
            <w:tcW w:w="1260" w:type="dxa"/>
            <w:shd w:val="clear" w:color="auto" w:fill="FBE4D5"/>
          </w:tcPr>
          <w:p w:rsidR="00717A99" w:rsidRPr="00126553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FBE4D5"/>
          </w:tcPr>
          <w:p w:rsidR="00717A99" w:rsidRPr="00126553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BE4D5"/>
          </w:tcPr>
          <w:p w:rsidR="00717A99" w:rsidRPr="00126553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BE4D5"/>
          </w:tcPr>
          <w:p w:rsidR="00717A99" w:rsidRPr="00126553" w:rsidRDefault="00717A99" w:rsidP="000D6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5017" w:type="dxa"/>
            <w:shd w:val="clear" w:color="auto" w:fill="FBE4D5"/>
          </w:tcPr>
          <w:p w:rsidR="00717A99" w:rsidRPr="00126553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</w:pPr>
            <w:r w:rsidRPr="00126553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  <w:t xml:space="preserve">Panelet me qytetarë </w:t>
            </w:r>
          </w:p>
        </w:tc>
        <w:tc>
          <w:tcPr>
            <w:tcW w:w="1679" w:type="dxa"/>
          </w:tcPr>
          <w:p w:rsidR="00717A99" w:rsidRPr="00126553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483" w:type="dxa"/>
          </w:tcPr>
          <w:p w:rsidR="00717A99" w:rsidRPr="00126553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300" w:type="dxa"/>
          </w:tcPr>
          <w:p w:rsidR="00717A99" w:rsidRPr="00126553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2162" w:type="dxa"/>
          </w:tcPr>
          <w:p w:rsidR="00717A99" w:rsidRPr="00126553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</w:tr>
      <w:tr w:rsidR="00140DFD" w:rsidRPr="00126553" w:rsidTr="00CA0D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shd w:val="clear" w:color="auto" w:fill="FBE4D5"/>
          </w:tcPr>
          <w:p w:rsidR="00717A99" w:rsidRPr="00126553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</w:pPr>
            <w:r w:rsidRPr="00126553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  <w:t>Stendat në rrugë</w:t>
            </w:r>
          </w:p>
        </w:tc>
        <w:tc>
          <w:tcPr>
            <w:tcW w:w="1260" w:type="dxa"/>
            <w:shd w:val="clear" w:color="auto" w:fill="FBE4D5"/>
          </w:tcPr>
          <w:p w:rsidR="00717A99" w:rsidRPr="00126553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FBE4D5"/>
          </w:tcPr>
          <w:p w:rsidR="00717A99" w:rsidRPr="00126553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BE4D5"/>
          </w:tcPr>
          <w:p w:rsidR="00717A99" w:rsidRPr="00126553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BE4D5"/>
          </w:tcPr>
          <w:p w:rsidR="00717A99" w:rsidRPr="00126553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5017" w:type="dxa"/>
            <w:shd w:val="clear" w:color="auto" w:fill="FBE4D5"/>
          </w:tcPr>
          <w:p w:rsidR="00717A99" w:rsidRPr="00126553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</w:pPr>
            <w:r w:rsidRPr="00126553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  <w:t>Stendat në rrugë</w:t>
            </w:r>
          </w:p>
        </w:tc>
        <w:tc>
          <w:tcPr>
            <w:tcW w:w="1679" w:type="dxa"/>
          </w:tcPr>
          <w:p w:rsidR="00717A99" w:rsidRPr="00126553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483" w:type="dxa"/>
          </w:tcPr>
          <w:p w:rsidR="00717A99" w:rsidRPr="00126553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300" w:type="dxa"/>
          </w:tcPr>
          <w:p w:rsidR="00717A99" w:rsidRPr="00126553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2162" w:type="dxa"/>
          </w:tcPr>
          <w:p w:rsidR="00717A99" w:rsidRPr="00126553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</w:tr>
      <w:tr w:rsidR="00140DFD" w:rsidRPr="00126553" w:rsidTr="00CA0D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shd w:val="clear" w:color="auto" w:fill="FBE4D5"/>
          </w:tcPr>
          <w:p w:rsidR="00717A99" w:rsidRPr="00126553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</w:pPr>
            <w:r w:rsidRPr="00126553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  <w:t>tjetër</w:t>
            </w:r>
          </w:p>
        </w:tc>
        <w:tc>
          <w:tcPr>
            <w:tcW w:w="1260" w:type="dxa"/>
            <w:shd w:val="clear" w:color="auto" w:fill="FBE4D5"/>
          </w:tcPr>
          <w:p w:rsidR="00717A99" w:rsidRPr="00126553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FBE4D5"/>
          </w:tcPr>
          <w:p w:rsidR="00717A99" w:rsidRPr="00126553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BE4D5"/>
          </w:tcPr>
          <w:p w:rsidR="00717A99" w:rsidRPr="00126553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BE4D5"/>
          </w:tcPr>
          <w:p w:rsidR="00717A99" w:rsidRPr="00126553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5017" w:type="dxa"/>
            <w:shd w:val="clear" w:color="auto" w:fill="FBE4D5"/>
          </w:tcPr>
          <w:p w:rsidR="00717A99" w:rsidRPr="00126553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</w:pPr>
            <w:r w:rsidRPr="00126553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  <w:t>tjetër</w:t>
            </w:r>
          </w:p>
        </w:tc>
        <w:tc>
          <w:tcPr>
            <w:tcW w:w="1679" w:type="dxa"/>
          </w:tcPr>
          <w:p w:rsidR="00717A99" w:rsidRPr="00126553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483" w:type="dxa"/>
          </w:tcPr>
          <w:p w:rsidR="00717A99" w:rsidRPr="00126553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300" w:type="dxa"/>
          </w:tcPr>
          <w:p w:rsidR="00717A99" w:rsidRPr="00126553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2162" w:type="dxa"/>
          </w:tcPr>
          <w:p w:rsidR="00717A99" w:rsidRPr="00126553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</w:tr>
    </w:tbl>
    <w:p w:rsidR="00DC4A9B" w:rsidRPr="00126553" w:rsidRDefault="00DC4A9B" w:rsidP="00DC4A9B">
      <w:pPr>
        <w:spacing w:after="0" w:line="240" w:lineRule="auto"/>
        <w:jc w:val="both"/>
        <w:rPr>
          <w:rFonts w:asciiTheme="minorHAnsi" w:eastAsia="Calibri" w:hAnsiTheme="minorHAnsi" w:cstheme="minorHAnsi"/>
          <w:noProof/>
          <w:sz w:val="24"/>
          <w:szCs w:val="24"/>
        </w:rPr>
      </w:pPr>
    </w:p>
    <w:p w:rsidR="00FD2133" w:rsidRDefault="00DC4A9B" w:rsidP="001E10E1">
      <w:pPr>
        <w:spacing w:after="0" w:line="240" w:lineRule="auto"/>
        <w:jc w:val="center"/>
        <w:rPr>
          <w:rFonts w:asciiTheme="minorHAnsi" w:eastAsia="Calibri" w:hAnsiTheme="minorHAnsi" w:cstheme="minorHAnsi"/>
          <w:b/>
          <w:noProof/>
          <w:sz w:val="24"/>
          <w:szCs w:val="24"/>
        </w:rPr>
      </w:pPr>
      <w:r w:rsidRPr="00126553">
        <w:rPr>
          <w:rFonts w:asciiTheme="minorHAnsi" w:eastAsia="Calibri" w:hAnsiTheme="minorHAnsi" w:cstheme="minorHAnsi"/>
          <w:b/>
          <w:noProof/>
          <w:sz w:val="24"/>
          <w:szCs w:val="24"/>
        </w:rPr>
        <w:t xml:space="preserve">Përmbledhje e  kontributeve të pranuara gjatë procesit të konsultimit dhe kategoritë e kontribuesve </w:t>
      </w:r>
    </w:p>
    <w:p w:rsidR="001E10E1" w:rsidRPr="001E10E1" w:rsidRDefault="001E10E1" w:rsidP="001E10E1">
      <w:pPr>
        <w:spacing w:after="0" w:line="240" w:lineRule="auto"/>
        <w:jc w:val="center"/>
        <w:rPr>
          <w:rFonts w:asciiTheme="minorHAnsi" w:eastAsia="Calibri" w:hAnsiTheme="minorHAnsi" w:cstheme="minorHAnsi"/>
          <w:b/>
          <w:noProof/>
          <w:sz w:val="24"/>
          <w:szCs w:val="24"/>
        </w:rPr>
      </w:pPr>
    </w:p>
    <w:p w:rsidR="00DC4A9B" w:rsidRPr="00126553" w:rsidRDefault="00DC4A9B" w:rsidP="00DC4A9B">
      <w:pPr>
        <w:spacing w:after="0" w:line="240" w:lineRule="auto"/>
        <w:jc w:val="center"/>
        <w:rPr>
          <w:rFonts w:asciiTheme="minorHAnsi" w:eastAsia="Calibri" w:hAnsiTheme="minorHAnsi" w:cstheme="minorHAnsi"/>
          <w:b/>
          <w:noProof/>
          <w:sz w:val="24"/>
          <w:szCs w:val="24"/>
        </w:rPr>
      </w:pPr>
      <w:r w:rsidRPr="00126553">
        <w:rPr>
          <w:rFonts w:asciiTheme="minorHAnsi" w:eastAsia="Calibri" w:hAnsiTheme="minorHAnsi" w:cstheme="minorHAnsi"/>
          <w:b/>
          <w:noProof/>
          <w:sz w:val="24"/>
          <w:szCs w:val="24"/>
        </w:rPr>
        <w:t>Hapat e ardhshëm</w:t>
      </w:r>
    </w:p>
    <w:p w:rsidR="008860B9" w:rsidRPr="00126553" w:rsidRDefault="008860B9" w:rsidP="00DC4A9B">
      <w:pPr>
        <w:spacing w:after="0" w:line="240" w:lineRule="auto"/>
        <w:jc w:val="center"/>
        <w:rPr>
          <w:rFonts w:asciiTheme="minorHAnsi" w:eastAsia="Calibri" w:hAnsiTheme="minorHAnsi" w:cstheme="minorHAnsi"/>
          <w:b/>
          <w:noProof/>
          <w:sz w:val="24"/>
          <w:szCs w:val="24"/>
        </w:rPr>
      </w:pPr>
    </w:p>
    <w:p w:rsidR="00DC4A9B" w:rsidRPr="001E10E1" w:rsidRDefault="00DC4A9B" w:rsidP="00E94A8D">
      <w:pPr>
        <w:spacing w:after="0" w:line="240" w:lineRule="auto"/>
        <w:jc w:val="both"/>
        <w:rPr>
          <w:rFonts w:ascii="Book Antiqua" w:eastAsia="Calibri" w:hAnsi="Book Antiqua" w:cstheme="minorHAnsi"/>
          <w:noProof/>
          <w:sz w:val="24"/>
          <w:szCs w:val="24"/>
        </w:rPr>
      </w:pPr>
      <w:r w:rsidRPr="001E10E1">
        <w:rPr>
          <w:rFonts w:ascii="Book Antiqua" w:eastAsia="Calibri" w:hAnsi="Book Antiqua" w:cstheme="minorHAnsi"/>
          <w:noProof/>
          <w:sz w:val="24"/>
          <w:szCs w:val="24"/>
        </w:rPr>
        <w:t xml:space="preserve">Pas përfundimit të procesit të konsultimit </w:t>
      </w:r>
      <w:r w:rsidR="00BC4366" w:rsidRPr="001E10E1">
        <w:rPr>
          <w:rFonts w:ascii="Book Antiqua" w:eastAsia="Calibri" w:hAnsi="Book Antiqua" w:cstheme="minorHAnsi"/>
          <w:noProof/>
          <w:sz w:val="24"/>
          <w:szCs w:val="24"/>
        </w:rPr>
        <w:t xml:space="preserve">paraprak dhe </w:t>
      </w:r>
      <w:r w:rsidR="00E94A8D" w:rsidRPr="001E10E1">
        <w:rPr>
          <w:rFonts w:ascii="Book Antiqua" w:eastAsia="Calibri" w:hAnsi="Book Antiqua" w:cstheme="minorHAnsi"/>
          <w:noProof/>
          <w:sz w:val="24"/>
          <w:szCs w:val="24"/>
        </w:rPr>
        <w:t>konsultimit publik i cil</w:t>
      </w:r>
      <w:r w:rsidR="001215C8" w:rsidRPr="001E10E1">
        <w:rPr>
          <w:rFonts w:ascii="Book Antiqua" w:eastAsia="Calibri" w:hAnsi="Book Antiqua" w:cstheme="minorHAnsi"/>
          <w:noProof/>
          <w:sz w:val="24"/>
          <w:szCs w:val="24"/>
        </w:rPr>
        <w:t>i</w:t>
      </w:r>
      <w:r w:rsidR="00E94A8D" w:rsidRPr="001E10E1">
        <w:rPr>
          <w:rFonts w:ascii="Book Antiqua" w:eastAsia="Calibri" w:hAnsi="Book Antiqua" w:cstheme="minorHAnsi"/>
          <w:noProof/>
          <w:sz w:val="24"/>
          <w:szCs w:val="24"/>
        </w:rPr>
        <w:t xml:space="preserve"> është bërë në pajtim me udhëzuesit dhe standardet përkatëse për konsultime publike të nxjerra në pajtim me RRPQ</w:t>
      </w:r>
      <w:r w:rsidR="001215C8" w:rsidRPr="001E10E1">
        <w:rPr>
          <w:rFonts w:ascii="Book Antiqua" w:eastAsia="Calibri" w:hAnsi="Book Antiqua" w:cstheme="minorHAnsi"/>
          <w:noProof/>
          <w:sz w:val="24"/>
          <w:szCs w:val="24"/>
        </w:rPr>
        <w:t xml:space="preserve">, zyrtari përgjegjës për hartimin e </w:t>
      </w:r>
      <w:r w:rsidR="000D635B" w:rsidRPr="001E10E1">
        <w:rPr>
          <w:rFonts w:ascii="Book Antiqua" w:eastAsia="Calibri" w:hAnsi="Book Antiqua" w:cstheme="minorHAnsi"/>
          <w:noProof/>
          <w:sz w:val="24"/>
          <w:szCs w:val="24"/>
        </w:rPr>
        <w:t>draft Udhëzimit Administratv</w:t>
      </w:r>
      <w:r w:rsidR="001215C8" w:rsidRPr="001E10E1">
        <w:rPr>
          <w:rFonts w:ascii="Book Antiqua" w:eastAsia="Calibri" w:hAnsi="Book Antiqua" w:cstheme="minorHAnsi"/>
          <w:noProof/>
          <w:sz w:val="24"/>
          <w:szCs w:val="24"/>
        </w:rPr>
        <w:t xml:space="preserve"> ia dërgon projekt aktin normativ drejtorit të departamentit Ligjor të ministrisë përkatëse</w:t>
      </w:r>
      <w:r w:rsidR="001215C8" w:rsidRPr="001E10E1">
        <w:rPr>
          <w:rFonts w:ascii="Book Antiqua" w:hAnsi="Book Antiqua" w:cstheme="minorHAnsi"/>
          <w:noProof/>
          <w:sz w:val="24"/>
          <w:szCs w:val="24"/>
        </w:rPr>
        <w:t xml:space="preserve"> i cili  </w:t>
      </w:r>
      <w:r w:rsidR="001215C8" w:rsidRPr="001E10E1">
        <w:rPr>
          <w:rFonts w:ascii="Book Antiqua" w:eastAsia="Calibri" w:hAnsi="Book Antiqua" w:cstheme="minorHAnsi"/>
          <w:noProof/>
          <w:sz w:val="24"/>
          <w:szCs w:val="24"/>
        </w:rPr>
        <w:t>nëse nuk ka vërejtje, ia dërgon projekt aktin normativ për shqyrtim dhe miratim Ministrit përkatës përmes Sekretarit të Përgjithshëm të ministrisë përkatës</w:t>
      </w:r>
      <w:r w:rsidR="00CE6A48" w:rsidRPr="001E10E1">
        <w:rPr>
          <w:rFonts w:ascii="Book Antiqua" w:eastAsia="Calibri" w:hAnsi="Book Antiqua" w:cstheme="minorHAnsi"/>
          <w:noProof/>
          <w:sz w:val="24"/>
          <w:szCs w:val="24"/>
        </w:rPr>
        <w:t>e</w:t>
      </w:r>
      <w:r w:rsidR="001215C8" w:rsidRPr="001E10E1">
        <w:rPr>
          <w:rFonts w:ascii="Book Antiqua" w:eastAsia="Calibri" w:hAnsi="Book Antiqua" w:cstheme="minorHAnsi"/>
          <w:noProof/>
          <w:sz w:val="24"/>
          <w:szCs w:val="24"/>
        </w:rPr>
        <w:t>.</w:t>
      </w:r>
    </w:p>
    <w:p w:rsidR="001215C8" w:rsidRPr="00126553" w:rsidRDefault="001215C8" w:rsidP="00E94A8D">
      <w:pPr>
        <w:spacing w:after="0" w:line="240" w:lineRule="auto"/>
        <w:jc w:val="both"/>
        <w:rPr>
          <w:rFonts w:asciiTheme="minorHAnsi" w:eastAsia="Calibri" w:hAnsiTheme="minorHAnsi" w:cstheme="minorHAnsi"/>
          <w:noProof/>
          <w:sz w:val="24"/>
          <w:szCs w:val="24"/>
        </w:rPr>
      </w:pPr>
    </w:p>
    <w:p w:rsidR="00DC4A9B" w:rsidRPr="00126553" w:rsidRDefault="00DC4A9B" w:rsidP="00DC4A9B">
      <w:pPr>
        <w:spacing w:after="0" w:line="240" w:lineRule="auto"/>
        <w:rPr>
          <w:rFonts w:asciiTheme="minorHAnsi" w:eastAsia="Calibri" w:hAnsiTheme="minorHAnsi" w:cstheme="minorHAnsi"/>
          <w:noProof/>
          <w:sz w:val="24"/>
          <w:szCs w:val="24"/>
        </w:rPr>
      </w:pPr>
      <w:r w:rsidRPr="00126553">
        <w:rPr>
          <w:rFonts w:asciiTheme="minorHAnsi" w:eastAsia="Calibri" w:hAnsiTheme="minorHAnsi" w:cstheme="minorHAnsi"/>
          <w:noProof/>
          <w:sz w:val="24"/>
          <w:szCs w:val="24"/>
        </w:rPr>
        <w:t xml:space="preserve">Tabela e detajuar me informatat per kontribuesit, arsyetimet për përgjigjet e pranuara dhe të refuzuara.  </w:t>
      </w:r>
    </w:p>
    <w:p w:rsidR="00DC4A9B" w:rsidRPr="00126553" w:rsidRDefault="00DC4A9B" w:rsidP="00DC4A9B">
      <w:pPr>
        <w:spacing w:after="0" w:line="240" w:lineRule="auto"/>
        <w:rPr>
          <w:rFonts w:asciiTheme="minorHAnsi" w:eastAsia="Calibri" w:hAnsiTheme="minorHAnsi" w:cstheme="minorHAnsi"/>
          <w:noProof/>
          <w:sz w:val="24"/>
          <w:szCs w:val="24"/>
        </w:rPr>
      </w:pPr>
    </w:p>
    <w:tbl>
      <w:tblPr>
        <w:tblStyle w:val="GridTable1Light-Accent51"/>
        <w:tblW w:w="10469" w:type="dxa"/>
        <w:tblLook w:val="0420" w:firstRow="1" w:lastRow="0" w:firstColumn="0" w:lastColumn="0" w:noHBand="0" w:noVBand="1"/>
      </w:tblPr>
      <w:tblGrid>
        <w:gridCol w:w="1772"/>
        <w:gridCol w:w="3376"/>
        <w:gridCol w:w="2880"/>
        <w:gridCol w:w="2441"/>
      </w:tblGrid>
      <w:tr w:rsidR="00B53F59" w:rsidRPr="00126553" w:rsidTr="001229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82"/>
        </w:trPr>
        <w:tc>
          <w:tcPr>
            <w:tcW w:w="1772" w:type="dxa"/>
            <w:shd w:val="clear" w:color="auto" w:fill="FBE4D5"/>
            <w:hideMark/>
          </w:tcPr>
          <w:p w:rsidR="00B53F59" w:rsidRPr="00126553" w:rsidRDefault="00B53F59" w:rsidP="00B53F59">
            <w:pPr>
              <w:spacing w:after="0" w:line="240" w:lineRule="auto"/>
              <w:rPr>
                <w:rFonts w:asciiTheme="minorHAnsi" w:eastAsia="MS Mincho" w:hAnsiTheme="minorHAnsi" w:cstheme="minorHAnsi"/>
                <w:b w:val="0"/>
                <w:bCs w:val="0"/>
                <w:noProof/>
                <w:sz w:val="24"/>
                <w:szCs w:val="24"/>
              </w:rPr>
            </w:pPr>
            <w:r w:rsidRPr="00126553">
              <w:rPr>
                <w:rFonts w:asciiTheme="minorHAnsi" w:eastAsia="MS Mincho" w:hAnsiTheme="minorHAnsi" w:cstheme="minorHAnsi"/>
                <w:b w:val="0"/>
                <w:bCs w:val="0"/>
                <w:noProof/>
                <w:sz w:val="24"/>
                <w:szCs w:val="24"/>
              </w:rPr>
              <w:t>Emri   i organizatës /individit</w:t>
            </w:r>
          </w:p>
        </w:tc>
        <w:tc>
          <w:tcPr>
            <w:tcW w:w="3376" w:type="dxa"/>
            <w:shd w:val="clear" w:color="auto" w:fill="FBE4D5"/>
            <w:hideMark/>
          </w:tcPr>
          <w:p w:rsidR="00B53F59" w:rsidRPr="00126553" w:rsidRDefault="00B53F59" w:rsidP="00B53F59">
            <w:pPr>
              <w:spacing w:after="0" w:line="240" w:lineRule="auto"/>
              <w:rPr>
                <w:rFonts w:asciiTheme="minorHAnsi" w:eastAsia="MS Mincho" w:hAnsiTheme="minorHAnsi" w:cstheme="minorHAnsi"/>
                <w:b w:val="0"/>
                <w:bCs w:val="0"/>
                <w:noProof/>
                <w:sz w:val="24"/>
                <w:szCs w:val="24"/>
              </w:rPr>
            </w:pPr>
            <w:r w:rsidRPr="00126553">
              <w:rPr>
                <w:rFonts w:asciiTheme="minorHAnsi" w:eastAsia="MS Mincho" w:hAnsiTheme="minorHAnsi" w:cstheme="minorHAnsi"/>
                <w:b w:val="0"/>
                <w:bCs w:val="0"/>
                <w:noProof/>
                <w:sz w:val="24"/>
                <w:szCs w:val="24"/>
              </w:rPr>
              <w:t>Koment i organizatës /individit</w:t>
            </w:r>
          </w:p>
        </w:tc>
        <w:tc>
          <w:tcPr>
            <w:tcW w:w="2880" w:type="dxa"/>
            <w:shd w:val="clear" w:color="auto" w:fill="FBE4D5"/>
            <w:hideMark/>
          </w:tcPr>
          <w:p w:rsidR="00B53F59" w:rsidRPr="00126553" w:rsidRDefault="00B53F59" w:rsidP="00B53F59">
            <w:pPr>
              <w:spacing w:after="0" w:line="240" w:lineRule="auto"/>
              <w:rPr>
                <w:rFonts w:asciiTheme="minorHAnsi" w:eastAsia="MS Mincho" w:hAnsiTheme="minorHAnsi" w:cstheme="minorHAnsi"/>
                <w:b w:val="0"/>
                <w:bCs w:val="0"/>
                <w:noProof/>
                <w:sz w:val="24"/>
                <w:szCs w:val="24"/>
              </w:rPr>
            </w:pPr>
            <w:r w:rsidRPr="00126553">
              <w:rPr>
                <w:rFonts w:asciiTheme="minorHAnsi" w:eastAsia="MS Mincho" w:hAnsiTheme="minorHAnsi" w:cstheme="minorHAnsi"/>
                <w:b w:val="0"/>
                <w:bCs w:val="0"/>
                <w:noProof/>
                <w:sz w:val="24"/>
                <w:szCs w:val="24"/>
              </w:rPr>
              <w:t>Përgjigja nga Ministria</w:t>
            </w:r>
          </w:p>
          <w:p w:rsidR="00B53F59" w:rsidRPr="00126553" w:rsidRDefault="00B53F59" w:rsidP="00B53F59">
            <w:pPr>
              <w:spacing w:after="0" w:line="240" w:lineRule="auto"/>
              <w:rPr>
                <w:rFonts w:asciiTheme="minorHAnsi" w:eastAsia="MS Mincho" w:hAnsiTheme="minorHAnsi" w:cstheme="minorHAnsi"/>
                <w:b w:val="0"/>
                <w:bCs w:val="0"/>
                <w:noProof/>
                <w:sz w:val="24"/>
                <w:szCs w:val="24"/>
              </w:rPr>
            </w:pPr>
            <w:r w:rsidRPr="00126553">
              <w:rPr>
                <w:rFonts w:asciiTheme="minorHAnsi" w:eastAsia="MS Mincho" w:hAnsiTheme="minorHAnsi" w:cstheme="minorHAnsi"/>
                <w:b w:val="0"/>
                <w:bCs w:val="0"/>
                <w:noProof/>
                <w:sz w:val="24"/>
                <w:szCs w:val="24"/>
              </w:rPr>
              <w:t>E pranuar plotësisht</w:t>
            </w:r>
          </w:p>
          <w:p w:rsidR="00B53F59" w:rsidRPr="00126553" w:rsidRDefault="00B53F59" w:rsidP="00B53F59">
            <w:pPr>
              <w:spacing w:after="0" w:line="240" w:lineRule="auto"/>
              <w:rPr>
                <w:rFonts w:asciiTheme="minorHAnsi" w:eastAsia="MS Mincho" w:hAnsiTheme="minorHAnsi" w:cstheme="minorHAnsi"/>
                <w:b w:val="0"/>
                <w:bCs w:val="0"/>
                <w:noProof/>
                <w:sz w:val="24"/>
                <w:szCs w:val="24"/>
              </w:rPr>
            </w:pPr>
            <w:r w:rsidRPr="00126553">
              <w:rPr>
                <w:rFonts w:asciiTheme="minorHAnsi" w:eastAsia="MS Mincho" w:hAnsiTheme="minorHAnsi" w:cstheme="minorHAnsi"/>
                <w:b w:val="0"/>
                <w:bCs w:val="0"/>
                <w:noProof/>
                <w:sz w:val="24"/>
                <w:szCs w:val="24"/>
              </w:rPr>
              <w:t xml:space="preserve">E pranuar pjesërisht </w:t>
            </w:r>
          </w:p>
          <w:p w:rsidR="00B53F59" w:rsidRPr="00126553" w:rsidRDefault="00B53F59" w:rsidP="00B53F59">
            <w:pPr>
              <w:spacing w:after="0" w:line="240" w:lineRule="auto"/>
              <w:rPr>
                <w:rFonts w:asciiTheme="minorHAnsi" w:eastAsia="MS Mincho" w:hAnsiTheme="minorHAnsi" w:cstheme="minorHAnsi"/>
                <w:b w:val="0"/>
                <w:bCs w:val="0"/>
                <w:noProof/>
                <w:sz w:val="24"/>
                <w:szCs w:val="24"/>
              </w:rPr>
            </w:pPr>
            <w:r w:rsidRPr="00126553">
              <w:rPr>
                <w:rFonts w:asciiTheme="minorHAnsi" w:eastAsia="MS Mincho" w:hAnsiTheme="minorHAnsi" w:cstheme="minorHAnsi"/>
                <w:b w:val="0"/>
                <w:bCs w:val="0"/>
                <w:noProof/>
                <w:sz w:val="24"/>
                <w:szCs w:val="24"/>
              </w:rPr>
              <w:t>E refuzuar</w:t>
            </w:r>
          </w:p>
          <w:p w:rsidR="00B53F59" w:rsidRPr="00126553" w:rsidRDefault="00B53F59" w:rsidP="00B53F59">
            <w:pPr>
              <w:spacing w:after="0" w:line="240" w:lineRule="auto"/>
              <w:rPr>
                <w:rFonts w:asciiTheme="minorHAnsi" w:eastAsia="MS Mincho" w:hAnsiTheme="minorHAnsi" w:cstheme="minorHAnsi"/>
                <w:b w:val="0"/>
                <w:bCs w:val="0"/>
                <w:noProof/>
                <w:sz w:val="24"/>
                <w:szCs w:val="24"/>
              </w:rPr>
            </w:pPr>
          </w:p>
        </w:tc>
        <w:tc>
          <w:tcPr>
            <w:tcW w:w="2441" w:type="dxa"/>
            <w:shd w:val="clear" w:color="auto" w:fill="FBE4D5"/>
            <w:hideMark/>
          </w:tcPr>
          <w:p w:rsidR="00B53F59" w:rsidRPr="00126553" w:rsidRDefault="00B53F59" w:rsidP="00B53F59">
            <w:pPr>
              <w:spacing w:after="0" w:line="240" w:lineRule="auto"/>
              <w:rPr>
                <w:rFonts w:asciiTheme="minorHAnsi" w:eastAsia="MS Mincho" w:hAnsiTheme="minorHAnsi" w:cstheme="minorHAnsi"/>
                <w:b w:val="0"/>
                <w:bCs w:val="0"/>
                <w:noProof/>
                <w:sz w:val="24"/>
                <w:szCs w:val="24"/>
              </w:rPr>
            </w:pPr>
            <w:r w:rsidRPr="00126553">
              <w:rPr>
                <w:rFonts w:asciiTheme="minorHAnsi" w:eastAsia="MS Mincho" w:hAnsiTheme="minorHAnsi" w:cstheme="minorHAnsi"/>
                <w:b w:val="0"/>
                <w:bCs w:val="0"/>
                <w:noProof/>
                <w:sz w:val="24"/>
                <w:szCs w:val="24"/>
              </w:rPr>
              <w:t xml:space="preserve">Sqarim nga Ministria </w:t>
            </w:r>
          </w:p>
          <w:p w:rsidR="00B53F59" w:rsidRPr="00126553" w:rsidRDefault="00B53F59" w:rsidP="00B53F59">
            <w:pPr>
              <w:tabs>
                <w:tab w:val="left" w:pos="2556"/>
              </w:tabs>
              <w:spacing w:after="0" w:line="240" w:lineRule="auto"/>
              <w:ind w:right="541"/>
              <w:rPr>
                <w:rFonts w:asciiTheme="minorHAnsi" w:eastAsia="MS Mincho" w:hAnsiTheme="minorHAnsi" w:cstheme="minorHAnsi"/>
                <w:b w:val="0"/>
                <w:bCs w:val="0"/>
                <w:noProof/>
                <w:sz w:val="24"/>
                <w:szCs w:val="24"/>
              </w:rPr>
            </w:pPr>
            <w:r w:rsidRPr="00126553">
              <w:rPr>
                <w:rFonts w:asciiTheme="minorHAnsi" w:eastAsia="MS Mincho" w:hAnsiTheme="minorHAnsi" w:cstheme="minorHAnsi"/>
                <w:b w:val="0"/>
                <w:bCs w:val="0"/>
                <w:noProof/>
                <w:sz w:val="24"/>
                <w:szCs w:val="24"/>
              </w:rPr>
              <w:t>(veçanërisht arsyet për të mos pranuar komente të caktuara)</w:t>
            </w:r>
          </w:p>
        </w:tc>
      </w:tr>
      <w:tr w:rsidR="00B53F59" w:rsidRPr="00126553" w:rsidTr="0012296F">
        <w:trPr>
          <w:trHeight w:val="510"/>
        </w:trPr>
        <w:tc>
          <w:tcPr>
            <w:tcW w:w="1772" w:type="dxa"/>
          </w:tcPr>
          <w:p w:rsidR="007C4FE1" w:rsidRPr="00126553" w:rsidRDefault="003F3029" w:rsidP="00B53F59">
            <w:pPr>
              <w:spacing w:after="0" w:line="240" w:lineRule="auto"/>
              <w:rPr>
                <w:rFonts w:asciiTheme="minorHAnsi" w:eastAsia="MS Mincho" w:hAnsiTheme="minorHAnsi" w:cstheme="minorHAnsi"/>
                <w:noProof/>
                <w:sz w:val="24"/>
                <w:szCs w:val="24"/>
              </w:rPr>
            </w:pPr>
            <w:r w:rsidRPr="00126553">
              <w:rPr>
                <w:rFonts w:asciiTheme="minorHAnsi" w:eastAsia="MS Mincho" w:hAnsiTheme="minorHAnsi" w:cstheme="minorHAnsi"/>
                <w:noProof/>
                <w:sz w:val="24"/>
                <w:szCs w:val="24"/>
              </w:rPr>
              <w:t>Shoqata e Përfaqësuesve të Autorizuar në Fushën e Pronësisë Industriale</w:t>
            </w:r>
          </w:p>
        </w:tc>
        <w:tc>
          <w:tcPr>
            <w:tcW w:w="3376" w:type="dxa"/>
          </w:tcPr>
          <w:p w:rsidR="003F3029" w:rsidRPr="001E10E1" w:rsidRDefault="003F3029" w:rsidP="001E10E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E10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Ligji</w:t>
            </w:r>
            <w:proofErr w:type="spellEnd"/>
            <w:r w:rsidRPr="001E10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i </w:t>
            </w:r>
            <w:proofErr w:type="spellStart"/>
            <w:r w:rsidRPr="001E10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Shqiperisë</w:t>
            </w:r>
            <w:proofErr w:type="spellEnd"/>
            <w:r w:rsidRPr="001E10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1E10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neni</w:t>
            </w:r>
            <w:proofErr w:type="spellEnd"/>
            <w:r w:rsidRPr="001E10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41, </w:t>
            </w:r>
            <w:proofErr w:type="spellStart"/>
            <w:r w:rsidRPr="001E10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pika</w:t>
            </w:r>
            <w:proofErr w:type="spellEnd"/>
            <w:r w:rsidRPr="001E10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3. </w:t>
            </w:r>
            <w:proofErr w:type="spellStart"/>
            <w:r w:rsidRPr="001E10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Nëse</w:t>
            </w:r>
            <w:proofErr w:type="spellEnd"/>
            <w:r w:rsidRPr="001E10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E10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tarifa</w:t>
            </w:r>
            <w:proofErr w:type="spellEnd"/>
            <w:r w:rsidRPr="001E10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e </w:t>
            </w:r>
            <w:proofErr w:type="spellStart"/>
            <w:r w:rsidRPr="001E10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ripërtëritjes</w:t>
            </w:r>
            <w:proofErr w:type="spellEnd"/>
            <w:r w:rsidRPr="001E10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E10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nuk</w:t>
            </w:r>
            <w:proofErr w:type="spellEnd"/>
            <w:r w:rsidRPr="001E10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E10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paguhet</w:t>
            </w:r>
            <w:proofErr w:type="spellEnd"/>
            <w:r w:rsidRPr="001E10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E10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brenda</w:t>
            </w:r>
            <w:proofErr w:type="spellEnd"/>
            <w:r w:rsidRPr="001E10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E10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afatit</w:t>
            </w:r>
            <w:proofErr w:type="spellEnd"/>
            <w:r w:rsidRPr="001E10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E10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të</w:t>
            </w:r>
            <w:proofErr w:type="spellEnd"/>
            <w:r w:rsidRPr="001E10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E10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lartpërmendur</w:t>
            </w:r>
            <w:proofErr w:type="spellEnd"/>
            <w:r w:rsidRPr="001E10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1E10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ajo</w:t>
            </w:r>
            <w:proofErr w:type="spellEnd"/>
            <w:r w:rsidRPr="001E10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E10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mund</w:t>
            </w:r>
            <w:proofErr w:type="spellEnd"/>
            <w:r w:rsidRPr="001E10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E10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të</w:t>
            </w:r>
            <w:proofErr w:type="spellEnd"/>
            <w:r w:rsidRPr="001E10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E10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paguhet</w:t>
            </w:r>
            <w:proofErr w:type="spellEnd"/>
            <w:r w:rsidRPr="001E10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E10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brenda</w:t>
            </w:r>
            <w:proofErr w:type="spellEnd"/>
            <w:r w:rsidRPr="001E10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E10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gjashtë</w:t>
            </w:r>
            <w:proofErr w:type="spellEnd"/>
            <w:r w:rsidRPr="001E10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E10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muajve</w:t>
            </w:r>
            <w:proofErr w:type="spellEnd"/>
            <w:r w:rsidRPr="001E10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pas </w:t>
            </w:r>
            <w:proofErr w:type="spellStart"/>
            <w:r w:rsidRPr="001E10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ditës</w:t>
            </w:r>
            <w:proofErr w:type="spellEnd"/>
            <w:r w:rsidRPr="001E10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E10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së</w:t>
            </w:r>
            <w:proofErr w:type="spellEnd"/>
            <w:r w:rsidRPr="001E10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E10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fundit</w:t>
            </w:r>
            <w:proofErr w:type="spellEnd"/>
            <w:r w:rsidRPr="001E10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E10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të</w:t>
            </w:r>
            <w:proofErr w:type="spellEnd"/>
            <w:r w:rsidRPr="001E10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E10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muajit</w:t>
            </w:r>
            <w:proofErr w:type="spellEnd"/>
            <w:r w:rsidRPr="001E10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1E10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në</w:t>
            </w:r>
            <w:proofErr w:type="spellEnd"/>
            <w:r w:rsidRPr="001E10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E10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lastRenderedPageBreak/>
              <w:t>të</w:t>
            </w:r>
            <w:proofErr w:type="spellEnd"/>
            <w:r w:rsidRPr="001E10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E10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cilin</w:t>
            </w:r>
            <w:proofErr w:type="spellEnd"/>
            <w:r w:rsidRPr="001E10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E10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përfshihet</w:t>
            </w:r>
            <w:proofErr w:type="spellEnd"/>
            <w:r w:rsidRPr="001E10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data e </w:t>
            </w:r>
            <w:proofErr w:type="spellStart"/>
            <w:r w:rsidRPr="001E10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depozitimit</w:t>
            </w:r>
            <w:proofErr w:type="spellEnd"/>
            <w:r w:rsidRPr="001E10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, me </w:t>
            </w:r>
            <w:proofErr w:type="spellStart"/>
            <w:r w:rsidRPr="001E10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kusht</w:t>
            </w:r>
            <w:proofErr w:type="spellEnd"/>
            <w:r w:rsidRPr="001E10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E10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që</w:t>
            </w:r>
            <w:proofErr w:type="spellEnd"/>
            <w:r w:rsidRPr="001E10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E10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brenda</w:t>
            </w:r>
            <w:proofErr w:type="spellEnd"/>
            <w:r w:rsidRPr="001E10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E10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kësaj</w:t>
            </w:r>
            <w:proofErr w:type="spellEnd"/>
            <w:r w:rsidRPr="001E10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E10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periudhe</w:t>
            </w:r>
            <w:proofErr w:type="spellEnd"/>
            <w:r w:rsidRPr="001E10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E10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të</w:t>
            </w:r>
            <w:proofErr w:type="spellEnd"/>
            <w:r w:rsidRPr="001E10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E10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paguhet</w:t>
            </w:r>
            <w:proofErr w:type="spellEnd"/>
            <w:r w:rsidRPr="001E10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E10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një</w:t>
            </w:r>
            <w:proofErr w:type="spellEnd"/>
            <w:r w:rsidRPr="001E10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E10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tarifë</w:t>
            </w:r>
            <w:proofErr w:type="spellEnd"/>
            <w:r w:rsidRPr="001E10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E10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shtesë</w:t>
            </w:r>
            <w:proofErr w:type="spellEnd"/>
            <w:r w:rsidRPr="001E10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. </w:t>
            </w:r>
            <w:proofErr w:type="spellStart"/>
            <w:r w:rsidRPr="001E10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Ky</w:t>
            </w:r>
            <w:proofErr w:type="spellEnd"/>
            <w:r w:rsidRPr="001E10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E10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afat</w:t>
            </w:r>
            <w:proofErr w:type="spellEnd"/>
            <w:r w:rsidRPr="001E10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E10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mund</w:t>
            </w:r>
            <w:proofErr w:type="spellEnd"/>
            <w:r w:rsidRPr="001E10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E10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të</w:t>
            </w:r>
            <w:proofErr w:type="spellEnd"/>
            <w:r w:rsidRPr="001E10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E10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zgjatet</w:t>
            </w:r>
            <w:proofErr w:type="spellEnd"/>
            <w:r w:rsidRPr="001E10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me </w:t>
            </w:r>
            <w:proofErr w:type="spellStart"/>
            <w:r w:rsidRPr="001E10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dy</w:t>
            </w:r>
            <w:proofErr w:type="spellEnd"/>
            <w:r w:rsidRPr="001E10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E10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muaj</w:t>
            </w:r>
            <w:proofErr w:type="spellEnd"/>
            <w:r w:rsidRPr="001E10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, duke </w:t>
            </w:r>
            <w:proofErr w:type="spellStart"/>
            <w:r w:rsidRPr="001E10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paguar</w:t>
            </w:r>
            <w:proofErr w:type="spellEnd"/>
            <w:r w:rsidRPr="001E10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E10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një</w:t>
            </w:r>
            <w:proofErr w:type="spellEnd"/>
            <w:r w:rsidRPr="001E10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E10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tarifë</w:t>
            </w:r>
            <w:proofErr w:type="spellEnd"/>
            <w:r w:rsidRPr="001E10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E10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shtesë</w:t>
            </w:r>
            <w:proofErr w:type="spellEnd"/>
            <w:r w:rsidRPr="001E10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E10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për</w:t>
            </w:r>
            <w:proofErr w:type="spellEnd"/>
            <w:r w:rsidRPr="001E10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E10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shtyrjen</w:t>
            </w:r>
            <w:proofErr w:type="spellEnd"/>
            <w:r w:rsidRPr="001E10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e </w:t>
            </w:r>
            <w:proofErr w:type="spellStart"/>
            <w:r w:rsidRPr="001E10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afatit</w:t>
            </w:r>
            <w:proofErr w:type="spellEnd"/>
            <w:r w:rsidRPr="001E10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E10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të</w:t>
            </w:r>
            <w:proofErr w:type="spellEnd"/>
            <w:r w:rsidRPr="001E10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E10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ripërtëritjes</w:t>
            </w:r>
            <w:proofErr w:type="spellEnd"/>
            <w:r w:rsidRPr="001E10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. </w:t>
            </w:r>
            <w:proofErr w:type="spellStart"/>
            <w:r w:rsidRPr="001E10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Nëse</w:t>
            </w:r>
            <w:proofErr w:type="spellEnd"/>
            <w:r w:rsidRPr="001E10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DPPI-ja </w:t>
            </w:r>
            <w:proofErr w:type="spellStart"/>
            <w:r w:rsidRPr="001E10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konstaton</w:t>
            </w:r>
            <w:proofErr w:type="spellEnd"/>
            <w:r w:rsidRPr="001E10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se </w:t>
            </w:r>
            <w:proofErr w:type="spellStart"/>
            <w:r w:rsidRPr="001E10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pronari</w:t>
            </w:r>
            <w:proofErr w:type="spellEnd"/>
            <w:r w:rsidRPr="001E10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i </w:t>
            </w:r>
            <w:proofErr w:type="spellStart"/>
            <w:r w:rsidRPr="001E10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një</w:t>
            </w:r>
            <w:proofErr w:type="spellEnd"/>
            <w:r w:rsidRPr="001E10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E10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patente</w:t>
            </w:r>
            <w:proofErr w:type="spellEnd"/>
            <w:r w:rsidRPr="001E10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E10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nuk</w:t>
            </w:r>
            <w:proofErr w:type="spellEnd"/>
            <w:r w:rsidRPr="001E10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E10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paguan</w:t>
            </w:r>
            <w:proofErr w:type="spellEnd"/>
            <w:r w:rsidRPr="001E10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E10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tarifën</w:t>
            </w:r>
            <w:proofErr w:type="spellEnd"/>
            <w:r w:rsidRPr="001E10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e </w:t>
            </w:r>
            <w:proofErr w:type="spellStart"/>
            <w:r w:rsidRPr="001E10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ripërtëritjes</w:t>
            </w:r>
            <w:proofErr w:type="spellEnd"/>
            <w:r w:rsidRPr="001E10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1E10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sipas</w:t>
            </w:r>
            <w:proofErr w:type="spellEnd"/>
            <w:r w:rsidRPr="001E10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E10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pikës</w:t>
            </w:r>
            <w:proofErr w:type="spellEnd"/>
            <w:r w:rsidRPr="001E10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2, </w:t>
            </w:r>
            <w:proofErr w:type="spellStart"/>
            <w:r w:rsidRPr="001E10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të</w:t>
            </w:r>
            <w:proofErr w:type="spellEnd"/>
            <w:r w:rsidRPr="001E10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E10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këtij</w:t>
            </w:r>
            <w:proofErr w:type="spellEnd"/>
            <w:r w:rsidRPr="001E10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E10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neni</w:t>
            </w:r>
            <w:proofErr w:type="spellEnd"/>
            <w:r w:rsidRPr="001E10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1E10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ajo</w:t>
            </w:r>
            <w:proofErr w:type="spellEnd"/>
            <w:r w:rsidRPr="001E10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E10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njofton</w:t>
            </w:r>
            <w:proofErr w:type="spellEnd"/>
            <w:r w:rsidRPr="001E10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E10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pronarin</w:t>
            </w:r>
            <w:proofErr w:type="spellEnd"/>
            <w:r w:rsidRPr="001E10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E10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apo</w:t>
            </w:r>
            <w:proofErr w:type="spellEnd"/>
            <w:r w:rsidRPr="001E10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E10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përfaqësuesin</w:t>
            </w:r>
            <w:proofErr w:type="spellEnd"/>
            <w:r w:rsidRPr="001E10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e </w:t>
            </w:r>
            <w:proofErr w:type="spellStart"/>
            <w:r w:rsidRPr="001E10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tij</w:t>
            </w:r>
            <w:proofErr w:type="spellEnd"/>
            <w:r w:rsidRPr="001E10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1E10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brenda</w:t>
            </w:r>
            <w:proofErr w:type="spellEnd"/>
            <w:r w:rsidRPr="001E10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E10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dy</w:t>
            </w:r>
            <w:proofErr w:type="spellEnd"/>
            <w:r w:rsidRPr="001E10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E10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muajve</w:t>
            </w:r>
            <w:proofErr w:type="spellEnd"/>
            <w:r w:rsidRPr="001E10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E10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nga</w:t>
            </w:r>
            <w:proofErr w:type="spellEnd"/>
            <w:r w:rsidRPr="001E10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data e </w:t>
            </w:r>
            <w:proofErr w:type="spellStart"/>
            <w:r w:rsidRPr="001E10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mbarimit</w:t>
            </w:r>
            <w:proofErr w:type="spellEnd"/>
            <w:r w:rsidRPr="001E10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E10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të</w:t>
            </w:r>
            <w:proofErr w:type="spellEnd"/>
            <w:r w:rsidRPr="001E10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E10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këtij</w:t>
            </w:r>
            <w:proofErr w:type="spellEnd"/>
            <w:r w:rsidRPr="001E10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E10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afati</w:t>
            </w:r>
            <w:proofErr w:type="spellEnd"/>
            <w:r w:rsidRPr="001E10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E10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për</w:t>
            </w:r>
            <w:proofErr w:type="spellEnd"/>
            <w:r w:rsidRPr="001E10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E10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mundësinë</w:t>
            </w:r>
            <w:proofErr w:type="spellEnd"/>
            <w:r w:rsidRPr="001E10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E10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që</w:t>
            </w:r>
            <w:proofErr w:type="spellEnd"/>
            <w:r w:rsidRPr="001E10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E10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ka</w:t>
            </w:r>
            <w:proofErr w:type="spellEnd"/>
            <w:r w:rsidRPr="001E10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E10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për</w:t>
            </w:r>
            <w:proofErr w:type="spellEnd"/>
            <w:r w:rsidRPr="001E10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E10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të</w:t>
            </w:r>
            <w:proofErr w:type="spellEnd"/>
            <w:r w:rsidRPr="001E10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E10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bërë</w:t>
            </w:r>
            <w:proofErr w:type="spellEnd"/>
            <w:r w:rsidRPr="001E10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E10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ripërtëritjen</w:t>
            </w:r>
            <w:proofErr w:type="spellEnd"/>
            <w:r w:rsidRPr="001E10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1E10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sipas</w:t>
            </w:r>
            <w:proofErr w:type="spellEnd"/>
            <w:r w:rsidRPr="001E10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E10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kësaj</w:t>
            </w:r>
            <w:proofErr w:type="spellEnd"/>
            <w:r w:rsidRPr="001E10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pike. </w:t>
            </w:r>
            <w:proofErr w:type="spellStart"/>
            <w:r w:rsidRPr="001E10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Njoftimet</w:t>
            </w:r>
            <w:proofErr w:type="spellEnd"/>
            <w:r w:rsidRPr="001E10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E10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bëhen</w:t>
            </w:r>
            <w:proofErr w:type="spellEnd"/>
            <w:r w:rsidRPr="001E10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E10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vetëm</w:t>
            </w:r>
            <w:proofErr w:type="spellEnd"/>
            <w:r w:rsidRPr="001E10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E10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në</w:t>
            </w:r>
            <w:proofErr w:type="spellEnd"/>
            <w:r w:rsidRPr="001E10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E10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adresat</w:t>
            </w:r>
            <w:proofErr w:type="spellEnd"/>
            <w:r w:rsidRPr="001E10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E10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që</w:t>
            </w:r>
            <w:proofErr w:type="spellEnd"/>
            <w:r w:rsidRPr="001E10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E10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pronarët</w:t>
            </w:r>
            <w:proofErr w:type="spellEnd"/>
            <w:r w:rsidRPr="001E10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e </w:t>
            </w:r>
            <w:proofErr w:type="spellStart"/>
            <w:r w:rsidRPr="001E10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patentave</w:t>
            </w:r>
            <w:proofErr w:type="spellEnd"/>
            <w:r w:rsidRPr="001E10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E10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ose</w:t>
            </w:r>
            <w:proofErr w:type="spellEnd"/>
            <w:r w:rsidRPr="001E10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E10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përfaqësuesit</w:t>
            </w:r>
            <w:proofErr w:type="spellEnd"/>
            <w:r w:rsidRPr="001E10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e </w:t>
            </w:r>
            <w:proofErr w:type="spellStart"/>
            <w:r w:rsidRPr="001E10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tyre</w:t>
            </w:r>
            <w:proofErr w:type="spellEnd"/>
            <w:r w:rsidRPr="001E10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E10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kanë</w:t>
            </w:r>
            <w:proofErr w:type="spellEnd"/>
            <w:r w:rsidRPr="001E10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E10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në</w:t>
            </w:r>
            <w:proofErr w:type="spellEnd"/>
            <w:r w:rsidRPr="001E10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E10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territorin</w:t>
            </w:r>
            <w:proofErr w:type="spellEnd"/>
            <w:r w:rsidRPr="001E10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e </w:t>
            </w:r>
            <w:proofErr w:type="spellStart"/>
            <w:r w:rsidRPr="001E10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Republikës</w:t>
            </w:r>
            <w:proofErr w:type="spellEnd"/>
            <w:r w:rsidRPr="001E10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E10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së</w:t>
            </w:r>
            <w:proofErr w:type="spellEnd"/>
            <w:r w:rsidRPr="001E10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E10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Shqipërisë</w:t>
            </w:r>
            <w:proofErr w:type="spellEnd"/>
          </w:p>
          <w:p w:rsidR="003F3029" w:rsidRPr="001E10E1" w:rsidRDefault="003F3029" w:rsidP="001E10E1">
            <w:pPr>
              <w:pStyle w:val="ListParagraph"/>
              <w:rPr>
                <w:rFonts w:asciiTheme="minorHAnsi" w:hAnsiTheme="minorHAnsi" w:cstheme="minorHAnsi"/>
                <w:szCs w:val="24"/>
              </w:rPr>
            </w:pPr>
          </w:p>
          <w:p w:rsidR="003F3029" w:rsidRPr="001E10E1" w:rsidRDefault="003F3029" w:rsidP="001E10E1">
            <w:pPr>
              <w:jc w:val="both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proofErr w:type="spellStart"/>
            <w:r w:rsidRPr="001E10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Ligji</w:t>
            </w:r>
            <w:proofErr w:type="spellEnd"/>
            <w:r w:rsidRPr="001E10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i </w:t>
            </w:r>
            <w:proofErr w:type="spellStart"/>
            <w:r w:rsidRPr="001E10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Maqedonise</w:t>
            </w:r>
            <w:proofErr w:type="spellEnd"/>
            <w:r w:rsidRPr="001E10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: </w:t>
            </w:r>
            <w:proofErr w:type="spellStart"/>
            <w:r w:rsidRPr="001E10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Neni</w:t>
            </w:r>
            <w:proofErr w:type="spellEnd"/>
            <w:r w:rsidRPr="001E10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24, </w:t>
            </w:r>
            <w:proofErr w:type="spellStart"/>
            <w:r w:rsidRPr="001E10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pika</w:t>
            </w:r>
            <w:proofErr w:type="spellEnd"/>
            <w:r w:rsidRPr="001E10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(3) </w:t>
            </w:r>
            <w:proofErr w:type="spellStart"/>
            <w:r w:rsidRPr="001E10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Nëse</w:t>
            </w:r>
            <w:proofErr w:type="spellEnd"/>
            <w:r w:rsidRPr="001E10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E10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taksat</w:t>
            </w:r>
            <w:proofErr w:type="spellEnd"/>
            <w:r w:rsidRPr="001E10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E10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për</w:t>
            </w:r>
            <w:proofErr w:type="spellEnd"/>
            <w:r w:rsidRPr="001E10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E10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mbajtjen</w:t>
            </w:r>
            <w:proofErr w:type="spellEnd"/>
            <w:r w:rsidRPr="001E10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e </w:t>
            </w:r>
            <w:proofErr w:type="spellStart"/>
            <w:r w:rsidRPr="001E10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të</w:t>
            </w:r>
            <w:proofErr w:type="spellEnd"/>
            <w:r w:rsidRPr="001E10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E10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drejtave</w:t>
            </w:r>
            <w:proofErr w:type="spellEnd"/>
            <w:r w:rsidRPr="001E10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E10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nga</w:t>
            </w:r>
            <w:proofErr w:type="spellEnd"/>
            <w:r w:rsidRPr="001E10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E10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ky</w:t>
            </w:r>
            <w:proofErr w:type="spellEnd"/>
            <w:r w:rsidRPr="001E10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E10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ligj</w:t>
            </w:r>
            <w:proofErr w:type="spellEnd"/>
            <w:r w:rsidRPr="001E10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E10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nuk</w:t>
            </w:r>
            <w:proofErr w:type="spellEnd"/>
            <w:r w:rsidRPr="001E10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E10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paguhen</w:t>
            </w:r>
            <w:proofErr w:type="spellEnd"/>
            <w:r w:rsidRPr="001E10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E10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në</w:t>
            </w:r>
            <w:proofErr w:type="spellEnd"/>
            <w:r w:rsidRPr="001E10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E10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afatet</w:t>
            </w:r>
            <w:proofErr w:type="spellEnd"/>
            <w:r w:rsidRPr="001E10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e </w:t>
            </w:r>
            <w:proofErr w:type="spellStart"/>
            <w:r w:rsidRPr="001E10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përcaktuara</w:t>
            </w:r>
            <w:proofErr w:type="spellEnd"/>
            <w:r w:rsidRPr="001E10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me </w:t>
            </w:r>
            <w:proofErr w:type="spellStart"/>
            <w:r w:rsidRPr="001E10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këtë</w:t>
            </w:r>
            <w:proofErr w:type="spellEnd"/>
            <w:r w:rsidRPr="001E10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E10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ligj</w:t>
            </w:r>
            <w:proofErr w:type="spellEnd"/>
            <w:r w:rsidRPr="001E10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1E10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të</w:t>
            </w:r>
            <w:proofErr w:type="spellEnd"/>
            <w:r w:rsidRPr="001E10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E10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njëjtat</w:t>
            </w:r>
            <w:proofErr w:type="spellEnd"/>
            <w:r w:rsidRPr="001E10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E10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mund</w:t>
            </w:r>
            <w:proofErr w:type="spellEnd"/>
            <w:r w:rsidRPr="001E10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E10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të</w:t>
            </w:r>
            <w:proofErr w:type="spellEnd"/>
            <w:r w:rsidRPr="001E10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E10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paguhen</w:t>
            </w:r>
            <w:proofErr w:type="spellEnd"/>
            <w:r w:rsidRPr="001E10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E10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në</w:t>
            </w:r>
            <w:proofErr w:type="spellEnd"/>
            <w:r w:rsidRPr="001E10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E10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afat</w:t>
            </w:r>
            <w:proofErr w:type="spellEnd"/>
            <w:r w:rsidRPr="001E10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E10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prej</w:t>
            </w:r>
            <w:proofErr w:type="spellEnd"/>
            <w:r w:rsidRPr="001E10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E10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tre</w:t>
            </w:r>
            <w:proofErr w:type="spellEnd"/>
            <w:r w:rsidRPr="001E10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E10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muajsh</w:t>
            </w:r>
            <w:proofErr w:type="spellEnd"/>
            <w:r w:rsidRPr="001E10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E10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nga</w:t>
            </w:r>
            <w:proofErr w:type="spellEnd"/>
            <w:r w:rsidRPr="001E10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E10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dita</w:t>
            </w:r>
            <w:proofErr w:type="spellEnd"/>
            <w:r w:rsidRPr="001E10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e </w:t>
            </w:r>
            <w:proofErr w:type="spellStart"/>
            <w:r w:rsidRPr="001E10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skadimit</w:t>
            </w:r>
            <w:proofErr w:type="spellEnd"/>
            <w:r w:rsidRPr="001E10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E10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të</w:t>
            </w:r>
            <w:proofErr w:type="spellEnd"/>
            <w:r w:rsidRPr="001E10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E10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atyre</w:t>
            </w:r>
            <w:proofErr w:type="spellEnd"/>
            <w:r w:rsidRPr="001E10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E10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afateve</w:t>
            </w:r>
            <w:proofErr w:type="spellEnd"/>
            <w:r w:rsidRPr="001E10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, me </w:t>
            </w:r>
            <w:proofErr w:type="spellStart"/>
            <w:r w:rsidRPr="001E10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arkëtim</w:t>
            </w:r>
            <w:proofErr w:type="spellEnd"/>
            <w:r w:rsidRPr="001E10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E10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të</w:t>
            </w:r>
            <w:proofErr w:type="spellEnd"/>
            <w:r w:rsidRPr="001E10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E10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taksës</w:t>
            </w:r>
            <w:proofErr w:type="spellEnd"/>
            <w:r w:rsidRPr="001E10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E10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së</w:t>
            </w:r>
            <w:proofErr w:type="spellEnd"/>
            <w:r w:rsidRPr="001E10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E10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rregullt</w:t>
            </w:r>
            <w:proofErr w:type="spellEnd"/>
            <w:r w:rsidRPr="001E10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E10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të</w:t>
            </w:r>
            <w:proofErr w:type="spellEnd"/>
            <w:r w:rsidRPr="001E10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E10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rritur</w:t>
            </w:r>
            <w:proofErr w:type="spellEnd"/>
            <w:r w:rsidRPr="001E10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E10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për</w:t>
            </w:r>
            <w:proofErr w:type="spellEnd"/>
            <w:r w:rsidRPr="001E10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25%, </w:t>
            </w:r>
            <w:proofErr w:type="spellStart"/>
            <w:r w:rsidRPr="001E10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ndërsa</w:t>
            </w:r>
            <w:proofErr w:type="spellEnd"/>
            <w:r w:rsidRPr="001E10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E10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mund</w:t>
            </w:r>
            <w:proofErr w:type="spellEnd"/>
            <w:r w:rsidRPr="001E10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E10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të</w:t>
            </w:r>
            <w:proofErr w:type="spellEnd"/>
            <w:r w:rsidRPr="001E10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E10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paguhet</w:t>
            </w:r>
            <w:proofErr w:type="spellEnd"/>
            <w:r w:rsidRPr="001E10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E10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edhe</w:t>
            </w:r>
            <w:proofErr w:type="spellEnd"/>
            <w:r w:rsidRPr="001E10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E10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në</w:t>
            </w:r>
            <w:proofErr w:type="spellEnd"/>
            <w:r w:rsidRPr="001E10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E10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afat</w:t>
            </w:r>
            <w:proofErr w:type="spellEnd"/>
            <w:r w:rsidRPr="001E10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E10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të</w:t>
            </w:r>
            <w:proofErr w:type="spellEnd"/>
            <w:r w:rsidRPr="001E10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E10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zgjatur</w:t>
            </w:r>
            <w:proofErr w:type="spellEnd"/>
            <w:r w:rsidRPr="001E10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E10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prej</w:t>
            </w:r>
            <w:proofErr w:type="spellEnd"/>
            <w:r w:rsidRPr="001E10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E10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gjashtë</w:t>
            </w:r>
            <w:proofErr w:type="spellEnd"/>
            <w:r w:rsidRPr="001E10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E10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muajsh</w:t>
            </w:r>
            <w:proofErr w:type="spellEnd"/>
            <w:r w:rsidRPr="001E10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E10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nga</w:t>
            </w:r>
            <w:proofErr w:type="spellEnd"/>
            <w:r w:rsidRPr="001E10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E10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dita</w:t>
            </w:r>
            <w:proofErr w:type="spellEnd"/>
            <w:r w:rsidRPr="001E10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e </w:t>
            </w:r>
            <w:proofErr w:type="spellStart"/>
            <w:r w:rsidRPr="001E10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skadimit</w:t>
            </w:r>
            <w:proofErr w:type="spellEnd"/>
            <w:r w:rsidRPr="001E10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E10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të</w:t>
            </w:r>
            <w:proofErr w:type="spellEnd"/>
            <w:r w:rsidRPr="001E10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E10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afatit</w:t>
            </w:r>
            <w:proofErr w:type="spellEnd"/>
            <w:r w:rsidRPr="001E10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E10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plotësues</w:t>
            </w:r>
            <w:proofErr w:type="spellEnd"/>
            <w:r w:rsidRPr="001E10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E10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prej</w:t>
            </w:r>
            <w:proofErr w:type="spellEnd"/>
            <w:r w:rsidRPr="001E10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E10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tre</w:t>
            </w:r>
            <w:proofErr w:type="spellEnd"/>
            <w:r w:rsidRPr="001E10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E10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muajsh</w:t>
            </w:r>
            <w:proofErr w:type="spellEnd"/>
            <w:r w:rsidRPr="001E10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1E10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edhe</w:t>
            </w:r>
            <w:proofErr w:type="spellEnd"/>
            <w:r w:rsidRPr="001E10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E10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atë</w:t>
            </w:r>
            <w:proofErr w:type="spellEnd"/>
            <w:r w:rsidRPr="001E10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E10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në</w:t>
            </w:r>
            <w:proofErr w:type="spellEnd"/>
            <w:r w:rsidRPr="001E10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E10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shumë</w:t>
            </w:r>
            <w:proofErr w:type="spellEnd"/>
            <w:r w:rsidRPr="001E10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E10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të</w:t>
            </w:r>
            <w:proofErr w:type="spellEnd"/>
            <w:r w:rsidRPr="001E10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E10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dyfishtë</w:t>
            </w:r>
            <w:proofErr w:type="spellEnd"/>
          </w:p>
          <w:p w:rsidR="00B53F59" w:rsidRPr="001E10E1" w:rsidRDefault="00B53F59" w:rsidP="001E10E1">
            <w:pPr>
              <w:spacing w:after="0" w:line="240" w:lineRule="auto"/>
              <w:jc w:val="both"/>
              <w:rPr>
                <w:rFonts w:asciiTheme="minorHAnsi" w:eastAsia="MS Mincho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2880" w:type="dxa"/>
          </w:tcPr>
          <w:p w:rsidR="00B53F59" w:rsidRPr="00126553" w:rsidRDefault="003F3029" w:rsidP="007C4FE1">
            <w:pPr>
              <w:spacing w:after="0" w:line="240" w:lineRule="auto"/>
              <w:jc w:val="both"/>
              <w:rPr>
                <w:rFonts w:asciiTheme="minorHAnsi" w:eastAsia="MS Mincho" w:hAnsiTheme="minorHAnsi" w:cstheme="minorHAnsi"/>
                <w:noProof/>
                <w:sz w:val="24"/>
                <w:szCs w:val="24"/>
              </w:rPr>
            </w:pPr>
            <w:r w:rsidRPr="00126553">
              <w:rPr>
                <w:rFonts w:asciiTheme="minorHAnsi" w:eastAsia="MS Mincho" w:hAnsiTheme="minorHAnsi" w:cstheme="minorHAnsi"/>
                <w:noProof/>
                <w:sz w:val="24"/>
                <w:szCs w:val="24"/>
              </w:rPr>
              <w:lastRenderedPageBreak/>
              <w:t xml:space="preserve">Kjo procedurë për pagesën e tarifës së ripërtëritjes së patentës është e përcaktuar dhe rregulluar me Udhëzimin Administrativ për Tarifat e Objekteve të Pronësisë </w:t>
            </w:r>
            <w:r w:rsidRPr="00126553">
              <w:rPr>
                <w:rFonts w:asciiTheme="minorHAnsi" w:eastAsia="MS Mincho" w:hAnsiTheme="minorHAnsi" w:cstheme="minorHAnsi"/>
                <w:noProof/>
                <w:sz w:val="24"/>
                <w:szCs w:val="24"/>
              </w:rPr>
              <w:lastRenderedPageBreak/>
              <w:t>Industriale. Tarifa mund të paguhet edhe pas kalimit të afatit prej 6 muajsh. Po ashtu Projektligjit për Patenta mundëson rivendosjen e së drejtës përmes nenit 80, ku ripërtëritja mund të paguhet edhe pas kalimit të 1 viti nga data e mos përmbushjes së obligimit për pagesë e tarifës përkatëse.</w:t>
            </w:r>
          </w:p>
        </w:tc>
        <w:tc>
          <w:tcPr>
            <w:tcW w:w="2441" w:type="dxa"/>
          </w:tcPr>
          <w:p w:rsidR="00B53F59" w:rsidRPr="00126553" w:rsidRDefault="003F3029" w:rsidP="007C4FE1">
            <w:pPr>
              <w:spacing w:after="0" w:line="240" w:lineRule="auto"/>
              <w:ind w:right="667"/>
              <w:jc w:val="both"/>
              <w:rPr>
                <w:rFonts w:asciiTheme="minorHAnsi" w:eastAsia="MS Mincho" w:hAnsiTheme="minorHAnsi" w:cstheme="minorHAnsi"/>
                <w:noProof/>
                <w:sz w:val="24"/>
                <w:szCs w:val="24"/>
              </w:rPr>
            </w:pPr>
            <w:r w:rsidRPr="00126553">
              <w:rPr>
                <w:rFonts w:asciiTheme="minorHAnsi" w:eastAsia="MS Mincho" w:hAnsiTheme="minorHAnsi" w:cstheme="minorHAnsi"/>
                <w:noProof/>
                <w:sz w:val="24"/>
                <w:szCs w:val="24"/>
              </w:rPr>
              <w:lastRenderedPageBreak/>
              <w:t xml:space="preserve">E pranuar, do të rregullohet përmes dispozitave nënligjore. </w:t>
            </w:r>
          </w:p>
        </w:tc>
      </w:tr>
      <w:tr w:rsidR="00B53F59" w:rsidRPr="00126553" w:rsidTr="0012296F">
        <w:trPr>
          <w:trHeight w:val="440"/>
        </w:trPr>
        <w:tc>
          <w:tcPr>
            <w:tcW w:w="1772" w:type="dxa"/>
            <w:hideMark/>
          </w:tcPr>
          <w:p w:rsidR="00B53F59" w:rsidRPr="00126553" w:rsidRDefault="003F3029" w:rsidP="00B53F59">
            <w:pPr>
              <w:spacing w:after="0" w:line="240" w:lineRule="auto"/>
              <w:rPr>
                <w:rFonts w:asciiTheme="minorHAnsi" w:eastAsia="MS Mincho" w:hAnsiTheme="minorHAnsi" w:cstheme="minorHAnsi"/>
                <w:noProof/>
                <w:sz w:val="24"/>
                <w:szCs w:val="24"/>
              </w:rPr>
            </w:pPr>
            <w:r w:rsidRPr="00126553">
              <w:rPr>
                <w:rFonts w:asciiTheme="minorHAnsi" w:eastAsia="MS Mincho" w:hAnsiTheme="minorHAnsi" w:cstheme="minorHAnsi"/>
                <w:noProof/>
                <w:sz w:val="24"/>
                <w:szCs w:val="24"/>
              </w:rPr>
              <w:t xml:space="preserve">Shoqata e Përfaqësuesve të Autorizuar </w:t>
            </w:r>
            <w:r w:rsidRPr="00126553">
              <w:rPr>
                <w:rFonts w:asciiTheme="minorHAnsi" w:eastAsia="MS Mincho" w:hAnsiTheme="minorHAnsi" w:cstheme="minorHAnsi"/>
                <w:noProof/>
                <w:sz w:val="24"/>
                <w:szCs w:val="24"/>
              </w:rPr>
              <w:lastRenderedPageBreak/>
              <w:t>në Fushën e Pronësisë Industriale</w:t>
            </w:r>
          </w:p>
        </w:tc>
        <w:tc>
          <w:tcPr>
            <w:tcW w:w="3376" w:type="dxa"/>
          </w:tcPr>
          <w:p w:rsidR="003F3029" w:rsidRPr="00417963" w:rsidRDefault="003F3029" w:rsidP="00417963">
            <w:pPr>
              <w:jc w:val="both"/>
              <w:rPr>
                <w:rFonts w:asciiTheme="minorHAnsi" w:eastAsia="Times New Roman" w:hAnsiTheme="minorHAnsi" w:cstheme="minorHAnsi"/>
                <w:i/>
                <w:color w:val="000000"/>
                <w:sz w:val="24"/>
                <w:szCs w:val="24"/>
              </w:rPr>
            </w:pPr>
            <w:proofErr w:type="spellStart"/>
            <w:r w:rsidRPr="00417963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lastRenderedPageBreak/>
              <w:t>Pranimi</w:t>
            </w:r>
            <w:proofErr w:type="spellEnd"/>
            <w:r w:rsidRPr="00417963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i </w:t>
            </w:r>
            <w:proofErr w:type="spellStart"/>
            <w:r w:rsidRPr="00417963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patentave</w:t>
            </w:r>
            <w:proofErr w:type="spellEnd"/>
            <w:r w:rsidRPr="00417963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17963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Europiane</w:t>
            </w:r>
            <w:proofErr w:type="spellEnd"/>
            <w:r w:rsidRPr="00417963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17963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nga</w:t>
            </w:r>
            <w:proofErr w:type="spellEnd"/>
            <w:r w:rsidRPr="00417963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17963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ana</w:t>
            </w:r>
            <w:proofErr w:type="spellEnd"/>
            <w:r w:rsidRPr="00417963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e </w:t>
            </w:r>
            <w:proofErr w:type="spellStart"/>
            <w:r w:rsidRPr="00417963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Agjencisë</w:t>
            </w:r>
            <w:proofErr w:type="spellEnd"/>
            <w:r w:rsidRPr="00417963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17963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në</w:t>
            </w:r>
            <w:proofErr w:type="spellEnd"/>
            <w:r w:rsidRPr="00417963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17963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mënyrë</w:t>
            </w:r>
            <w:proofErr w:type="spellEnd"/>
            <w:r w:rsidRPr="00417963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17963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të</w:t>
            </w:r>
            <w:proofErr w:type="spellEnd"/>
            <w:r w:rsidRPr="00417963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17963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njëanshme</w:t>
            </w:r>
            <w:proofErr w:type="spellEnd"/>
            <w:r w:rsidRPr="00417963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. </w:t>
            </w:r>
            <w:proofErr w:type="spellStart"/>
            <w:r w:rsidRPr="00417963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Të</w:t>
            </w:r>
            <w:proofErr w:type="spellEnd"/>
            <w:r w:rsidRPr="00417963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17963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rregullohet</w:t>
            </w:r>
            <w:proofErr w:type="spellEnd"/>
            <w:r w:rsidRPr="00417963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me </w:t>
            </w:r>
            <w:proofErr w:type="spellStart"/>
            <w:r w:rsidRPr="00417963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lastRenderedPageBreak/>
              <w:t>dispozitë</w:t>
            </w:r>
            <w:proofErr w:type="spellEnd"/>
            <w:r w:rsidRPr="00417963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17963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ligjore</w:t>
            </w:r>
            <w:proofErr w:type="spellEnd"/>
            <w:r w:rsidRPr="00417963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17963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dhe</w:t>
            </w:r>
            <w:proofErr w:type="spellEnd"/>
            <w:r w:rsidRPr="00417963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me </w:t>
            </w:r>
            <w:proofErr w:type="spellStart"/>
            <w:r w:rsidRPr="00417963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një</w:t>
            </w:r>
            <w:proofErr w:type="spellEnd"/>
            <w:r w:rsidRPr="00417963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17963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pëlqim</w:t>
            </w:r>
            <w:proofErr w:type="spellEnd"/>
            <w:r w:rsidRPr="00417963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17963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të</w:t>
            </w:r>
            <w:proofErr w:type="spellEnd"/>
            <w:r w:rsidRPr="00417963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EPO-s. </w:t>
            </w:r>
            <w:proofErr w:type="spellStart"/>
            <w:r w:rsidRPr="00417963">
              <w:rPr>
                <w:rFonts w:asciiTheme="minorHAnsi" w:hAnsiTheme="minorHAnsi" w:cstheme="minorHAnsi"/>
                <w:i/>
                <w:color w:val="000000"/>
                <w:sz w:val="24"/>
                <w:szCs w:val="24"/>
              </w:rPr>
              <w:t>Të</w:t>
            </w:r>
            <w:proofErr w:type="spellEnd"/>
            <w:r w:rsidRPr="00417963">
              <w:rPr>
                <w:rFonts w:asciiTheme="minorHAnsi" w:hAnsiTheme="minorHAnsi" w:cstheme="minorHAnsi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7963">
              <w:rPr>
                <w:rFonts w:asciiTheme="minorHAnsi" w:hAnsiTheme="minorHAnsi" w:cstheme="minorHAnsi"/>
                <w:i/>
                <w:color w:val="000000"/>
                <w:sz w:val="24"/>
                <w:szCs w:val="24"/>
              </w:rPr>
              <w:t>rregullohet</w:t>
            </w:r>
            <w:proofErr w:type="spellEnd"/>
            <w:r w:rsidRPr="00417963">
              <w:rPr>
                <w:rFonts w:asciiTheme="minorHAnsi" w:hAnsiTheme="minorHAnsi" w:cstheme="minorHAnsi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7963">
              <w:rPr>
                <w:rFonts w:asciiTheme="minorHAnsi" w:hAnsiTheme="minorHAnsi" w:cstheme="minorHAnsi"/>
                <w:i/>
                <w:color w:val="000000"/>
                <w:sz w:val="24"/>
                <w:szCs w:val="24"/>
              </w:rPr>
              <w:t>ashtu</w:t>
            </w:r>
            <w:proofErr w:type="spellEnd"/>
            <w:r w:rsidRPr="00417963">
              <w:rPr>
                <w:rFonts w:asciiTheme="minorHAnsi" w:hAnsiTheme="minorHAnsi" w:cstheme="minorHAnsi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7963">
              <w:rPr>
                <w:rFonts w:asciiTheme="minorHAnsi" w:hAnsiTheme="minorHAnsi" w:cstheme="minorHAnsi"/>
                <w:i/>
                <w:color w:val="000000"/>
                <w:sz w:val="24"/>
                <w:szCs w:val="24"/>
              </w:rPr>
              <w:t>siç</w:t>
            </w:r>
            <w:proofErr w:type="spellEnd"/>
            <w:r w:rsidRPr="00417963">
              <w:rPr>
                <w:rFonts w:asciiTheme="minorHAnsi" w:hAnsiTheme="minorHAnsi" w:cstheme="minorHAnsi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7963">
              <w:rPr>
                <w:rFonts w:asciiTheme="minorHAnsi" w:hAnsiTheme="minorHAnsi" w:cstheme="minorHAnsi"/>
                <w:i/>
                <w:color w:val="000000"/>
                <w:sz w:val="24"/>
                <w:szCs w:val="24"/>
              </w:rPr>
              <w:t>është</w:t>
            </w:r>
            <w:proofErr w:type="spellEnd"/>
            <w:r w:rsidRPr="00417963">
              <w:rPr>
                <w:rFonts w:asciiTheme="minorHAnsi" w:hAnsiTheme="minorHAnsi" w:cstheme="minorHAnsi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7963">
              <w:rPr>
                <w:rFonts w:asciiTheme="minorHAnsi" w:hAnsiTheme="minorHAnsi" w:cstheme="minorHAnsi"/>
                <w:i/>
                <w:color w:val="000000"/>
                <w:sz w:val="24"/>
                <w:szCs w:val="24"/>
              </w:rPr>
              <w:t>për</w:t>
            </w:r>
            <w:proofErr w:type="spellEnd"/>
            <w:r w:rsidRPr="00417963">
              <w:rPr>
                <w:rFonts w:asciiTheme="minorHAnsi" w:hAnsiTheme="minorHAnsi" w:cstheme="minorHAnsi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7963">
              <w:rPr>
                <w:rFonts w:asciiTheme="minorHAnsi" w:hAnsiTheme="minorHAnsi" w:cstheme="minorHAnsi"/>
                <w:i/>
                <w:color w:val="000000"/>
                <w:sz w:val="24"/>
                <w:szCs w:val="24"/>
              </w:rPr>
              <w:t>patentat</w:t>
            </w:r>
            <w:proofErr w:type="spellEnd"/>
            <w:r w:rsidRPr="00417963">
              <w:rPr>
                <w:rFonts w:asciiTheme="minorHAnsi" w:hAnsiTheme="minorHAnsi" w:cstheme="minorHAnsi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7963">
              <w:rPr>
                <w:rFonts w:asciiTheme="minorHAnsi" w:hAnsiTheme="minorHAnsi" w:cstheme="minorHAnsi"/>
                <w:i/>
                <w:color w:val="000000"/>
                <w:sz w:val="24"/>
                <w:szCs w:val="24"/>
              </w:rPr>
              <w:t>Europiane</w:t>
            </w:r>
            <w:proofErr w:type="spellEnd"/>
            <w:r w:rsidRPr="00417963">
              <w:rPr>
                <w:rFonts w:asciiTheme="minorHAnsi" w:hAnsiTheme="minorHAnsi" w:cstheme="minorHAnsi"/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17963">
              <w:rPr>
                <w:rFonts w:asciiTheme="minorHAnsi" w:hAnsiTheme="minorHAnsi" w:cstheme="minorHAnsi"/>
                <w:i/>
                <w:color w:val="000000"/>
                <w:sz w:val="24"/>
                <w:szCs w:val="24"/>
              </w:rPr>
              <w:t>të</w:t>
            </w:r>
            <w:proofErr w:type="spellEnd"/>
            <w:r w:rsidRPr="00417963">
              <w:rPr>
                <w:rFonts w:asciiTheme="minorHAnsi" w:hAnsiTheme="minorHAnsi" w:cstheme="minorHAnsi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7963">
              <w:rPr>
                <w:rFonts w:asciiTheme="minorHAnsi" w:hAnsiTheme="minorHAnsi" w:cstheme="minorHAnsi"/>
                <w:i/>
                <w:color w:val="000000"/>
                <w:sz w:val="24"/>
                <w:szCs w:val="24"/>
              </w:rPr>
              <w:t>cilat</w:t>
            </w:r>
            <w:proofErr w:type="spellEnd"/>
            <w:r w:rsidRPr="00417963">
              <w:rPr>
                <w:rFonts w:asciiTheme="minorHAnsi" w:hAnsiTheme="minorHAnsi" w:cstheme="minorHAnsi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7963">
              <w:rPr>
                <w:rFonts w:asciiTheme="minorHAnsi" w:hAnsiTheme="minorHAnsi" w:cstheme="minorHAnsi"/>
                <w:i/>
                <w:color w:val="000000"/>
                <w:sz w:val="24"/>
                <w:szCs w:val="24"/>
              </w:rPr>
              <w:t>në</w:t>
            </w:r>
            <w:proofErr w:type="spellEnd"/>
            <w:r w:rsidRPr="00417963">
              <w:rPr>
                <w:rFonts w:asciiTheme="minorHAnsi" w:hAnsiTheme="minorHAnsi" w:cstheme="minorHAnsi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7963">
              <w:rPr>
                <w:rFonts w:asciiTheme="minorHAnsi" w:hAnsiTheme="minorHAnsi" w:cstheme="minorHAnsi"/>
                <w:i/>
                <w:color w:val="000000"/>
                <w:sz w:val="24"/>
                <w:szCs w:val="24"/>
              </w:rPr>
              <w:t>shtetet</w:t>
            </w:r>
            <w:proofErr w:type="spellEnd"/>
            <w:r w:rsidRPr="00417963">
              <w:rPr>
                <w:rFonts w:asciiTheme="minorHAnsi" w:hAnsiTheme="minorHAnsi" w:cstheme="minorHAnsi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7963">
              <w:rPr>
                <w:rFonts w:asciiTheme="minorHAnsi" w:hAnsiTheme="minorHAnsi" w:cstheme="minorHAnsi"/>
                <w:i/>
                <w:color w:val="000000"/>
                <w:sz w:val="24"/>
                <w:szCs w:val="24"/>
              </w:rPr>
              <w:t>anëtare</w:t>
            </w:r>
            <w:proofErr w:type="spellEnd"/>
            <w:r w:rsidRPr="00417963">
              <w:rPr>
                <w:rFonts w:asciiTheme="minorHAnsi" w:hAnsiTheme="minorHAnsi" w:cstheme="minorHAnsi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7963">
              <w:rPr>
                <w:rFonts w:asciiTheme="minorHAnsi" w:hAnsiTheme="minorHAnsi" w:cstheme="minorHAnsi"/>
                <w:i/>
                <w:color w:val="000000"/>
                <w:sz w:val="24"/>
                <w:szCs w:val="24"/>
              </w:rPr>
              <w:t>të</w:t>
            </w:r>
            <w:proofErr w:type="spellEnd"/>
            <w:r w:rsidRPr="00417963">
              <w:rPr>
                <w:rFonts w:asciiTheme="minorHAnsi" w:hAnsiTheme="minorHAnsi" w:cstheme="minorHAnsi"/>
                <w:i/>
                <w:color w:val="000000"/>
                <w:sz w:val="24"/>
                <w:szCs w:val="24"/>
              </w:rPr>
              <w:t xml:space="preserve"> EPO, </w:t>
            </w:r>
            <w:proofErr w:type="spellStart"/>
            <w:r w:rsidRPr="00417963">
              <w:rPr>
                <w:rFonts w:asciiTheme="minorHAnsi" w:hAnsiTheme="minorHAnsi" w:cstheme="minorHAnsi"/>
                <w:i/>
                <w:color w:val="000000"/>
                <w:sz w:val="24"/>
                <w:szCs w:val="24"/>
              </w:rPr>
              <w:t>pranohen</w:t>
            </w:r>
            <w:proofErr w:type="spellEnd"/>
            <w:r w:rsidRPr="00417963">
              <w:rPr>
                <w:rFonts w:asciiTheme="minorHAnsi" w:hAnsiTheme="minorHAnsi" w:cstheme="minorHAnsi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7963">
              <w:rPr>
                <w:rFonts w:asciiTheme="minorHAnsi" w:hAnsiTheme="minorHAnsi" w:cstheme="minorHAnsi"/>
                <w:i/>
                <w:color w:val="000000"/>
                <w:sz w:val="24"/>
                <w:szCs w:val="24"/>
              </w:rPr>
              <w:t>të</w:t>
            </w:r>
            <w:proofErr w:type="spellEnd"/>
            <w:r w:rsidRPr="00417963">
              <w:rPr>
                <w:rFonts w:asciiTheme="minorHAnsi" w:hAnsiTheme="minorHAnsi" w:cstheme="minorHAnsi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7963">
              <w:rPr>
                <w:rFonts w:asciiTheme="minorHAnsi" w:hAnsiTheme="minorHAnsi" w:cstheme="minorHAnsi"/>
                <w:i/>
                <w:color w:val="000000"/>
                <w:sz w:val="24"/>
                <w:szCs w:val="24"/>
              </w:rPr>
              <w:t>regjistrohen</w:t>
            </w:r>
            <w:proofErr w:type="spellEnd"/>
            <w:r w:rsidRPr="00417963">
              <w:rPr>
                <w:rFonts w:asciiTheme="minorHAnsi" w:hAnsiTheme="minorHAnsi" w:cstheme="minorHAnsi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7963">
              <w:rPr>
                <w:rFonts w:asciiTheme="minorHAnsi" w:hAnsiTheme="minorHAnsi" w:cstheme="minorHAnsi"/>
                <w:i/>
                <w:color w:val="000000"/>
                <w:sz w:val="24"/>
                <w:szCs w:val="24"/>
              </w:rPr>
              <w:t>në</w:t>
            </w:r>
            <w:proofErr w:type="spellEnd"/>
            <w:r w:rsidRPr="00417963">
              <w:rPr>
                <w:rFonts w:asciiTheme="minorHAnsi" w:eastAsia="Times New Roman" w:hAnsiTheme="minorHAnsi" w:cstheme="minorHAnsi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7963">
              <w:rPr>
                <w:rFonts w:asciiTheme="minorHAnsi" w:eastAsia="Times New Roman" w:hAnsiTheme="minorHAnsi" w:cstheme="minorHAnsi"/>
                <w:i/>
                <w:color w:val="000000"/>
                <w:sz w:val="24"/>
                <w:szCs w:val="24"/>
              </w:rPr>
              <w:t>zyrat</w:t>
            </w:r>
            <w:proofErr w:type="spellEnd"/>
            <w:r w:rsidRPr="00417963">
              <w:rPr>
                <w:rFonts w:asciiTheme="minorHAnsi" w:eastAsia="Times New Roman" w:hAnsiTheme="minorHAnsi" w:cstheme="minorHAnsi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7963">
              <w:rPr>
                <w:rFonts w:asciiTheme="minorHAnsi" w:eastAsia="Times New Roman" w:hAnsiTheme="minorHAnsi" w:cstheme="minorHAnsi"/>
                <w:i/>
                <w:color w:val="000000"/>
                <w:sz w:val="24"/>
                <w:szCs w:val="24"/>
              </w:rPr>
              <w:t>nacionale</w:t>
            </w:r>
            <w:proofErr w:type="spellEnd"/>
            <w:r w:rsidRPr="00417963">
              <w:rPr>
                <w:rFonts w:asciiTheme="minorHAnsi" w:eastAsia="Times New Roman" w:hAnsiTheme="minorHAnsi" w:cstheme="minorHAnsi"/>
                <w:i/>
                <w:color w:val="000000"/>
                <w:sz w:val="24"/>
                <w:szCs w:val="24"/>
              </w:rPr>
              <w:t xml:space="preserve">, 3 </w:t>
            </w:r>
            <w:proofErr w:type="spellStart"/>
            <w:r w:rsidRPr="00417963">
              <w:rPr>
                <w:rFonts w:asciiTheme="minorHAnsi" w:eastAsia="Times New Roman" w:hAnsiTheme="minorHAnsi" w:cstheme="minorHAnsi"/>
                <w:i/>
                <w:color w:val="000000"/>
                <w:sz w:val="24"/>
                <w:szCs w:val="24"/>
              </w:rPr>
              <w:t>muaj</w:t>
            </w:r>
            <w:proofErr w:type="spellEnd"/>
            <w:r w:rsidRPr="00417963">
              <w:rPr>
                <w:rFonts w:asciiTheme="minorHAnsi" w:eastAsia="Times New Roman" w:hAnsiTheme="minorHAnsi" w:cstheme="minorHAnsi"/>
                <w:i/>
                <w:color w:val="000000"/>
                <w:sz w:val="24"/>
                <w:szCs w:val="24"/>
              </w:rPr>
              <w:t xml:space="preserve"> pas </w:t>
            </w:r>
            <w:proofErr w:type="spellStart"/>
            <w:r w:rsidRPr="00417963">
              <w:rPr>
                <w:rFonts w:asciiTheme="minorHAnsi" w:eastAsia="Times New Roman" w:hAnsiTheme="minorHAnsi" w:cstheme="minorHAnsi"/>
                <w:i/>
                <w:color w:val="000000"/>
                <w:sz w:val="24"/>
                <w:szCs w:val="24"/>
              </w:rPr>
              <w:t>marrjes</w:t>
            </w:r>
            <w:proofErr w:type="spellEnd"/>
            <w:r w:rsidRPr="00417963">
              <w:rPr>
                <w:rFonts w:asciiTheme="minorHAnsi" w:eastAsia="Times New Roman" w:hAnsiTheme="minorHAnsi" w:cstheme="minorHAnsi"/>
                <w:i/>
                <w:color w:val="000000"/>
                <w:sz w:val="24"/>
                <w:szCs w:val="24"/>
              </w:rPr>
              <w:t xml:space="preserve"> se B1. </w:t>
            </w:r>
          </w:p>
          <w:p w:rsidR="00B53F59" w:rsidRPr="00126553" w:rsidRDefault="00B53F59" w:rsidP="00B53F59">
            <w:pPr>
              <w:spacing w:after="0" w:line="240" w:lineRule="auto"/>
              <w:rPr>
                <w:rFonts w:asciiTheme="minorHAnsi" w:eastAsia="MS Mincho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2880" w:type="dxa"/>
          </w:tcPr>
          <w:p w:rsidR="009D313A" w:rsidRPr="00126553" w:rsidRDefault="003F3029" w:rsidP="00D60206">
            <w:pPr>
              <w:spacing w:after="0" w:line="240" w:lineRule="auto"/>
              <w:jc w:val="both"/>
              <w:rPr>
                <w:rFonts w:asciiTheme="minorHAnsi" w:eastAsia="MS Mincho" w:hAnsiTheme="minorHAnsi" w:cstheme="minorHAnsi"/>
                <w:noProof/>
                <w:sz w:val="24"/>
                <w:szCs w:val="24"/>
              </w:rPr>
            </w:pPr>
            <w:r w:rsidRPr="00126553">
              <w:rPr>
                <w:rFonts w:asciiTheme="minorHAnsi" w:eastAsia="MS Mincho" w:hAnsiTheme="minorHAnsi" w:cstheme="minorHAnsi"/>
                <w:noProof/>
                <w:sz w:val="24"/>
                <w:szCs w:val="24"/>
              </w:rPr>
              <w:lastRenderedPageBreak/>
              <w:t xml:space="preserve">Meqë Agjencia nuk është pjesë dhe nuk ka marëveshje me organizatat </w:t>
            </w:r>
            <w:r w:rsidRPr="00126553">
              <w:rPr>
                <w:rFonts w:asciiTheme="minorHAnsi" w:eastAsia="MS Mincho" w:hAnsiTheme="minorHAnsi" w:cstheme="minorHAnsi"/>
                <w:noProof/>
                <w:sz w:val="24"/>
                <w:szCs w:val="24"/>
              </w:rPr>
              <w:lastRenderedPageBreak/>
              <w:t xml:space="preserve">rajonale për regjistrimin e patentave, nuk mund të pranoj ex-officio të drejtën e regjistruar. Kjo do të bie ndesh me nenin 63 që rregullon të drejtën e përparësisë. Aplikimet pranohen vetëm mbrenda 12 muajsh nga e drejta e përparësisë. Agjencia do të shikoj mundësitë për marëveshje </w:t>
            </w:r>
            <w:r w:rsidR="009D313A" w:rsidRPr="00126553">
              <w:rPr>
                <w:rFonts w:asciiTheme="minorHAnsi" w:eastAsia="MS Mincho" w:hAnsiTheme="minorHAnsi" w:cstheme="minorHAnsi"/>
                <w:noProof/>
                <w:sz w:val="24"/>
                <w:szCs w:val="24"/>
              </w:rPr>
              <w:t>me Zyrën Europiane të Patentave për zgjidhjen e regjistrimi të patentave si “Validation State”.</w:t>
            </w:r>
          </w:p>
          <w:p w:rsidR="009D313A" w:rsidRPr="00126553" w:rsidRDefault="009D313A" w:rsidP="009D313A">
            <w:pPr>
              <w:spacing w:after="0" w:line="240" w:lineRule="auto"/>
              <w:rPr>
                <w:rFonts w:asciiTheme="minorHAnsi" w:eastAsia="MS Mincho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2441" w:type="dxa"/>
            <w:hideMark/>
          </w:tcPr>
          <w:p w:rsidR="00B53F59" w:rsidRPr="00126553" w:rsidRDefault="009D313A" w:rsidP="00EE2CDB">
            <w:pPr>
              <w:spacing w:after="0" w:line="240" w:lineRule="auto"/>
              <w:jc w:val="both"/>
              <w:rPr>
                <w:rFonts w:asciiTheme="minorHAnsi" w:eastAsia="MS Mincho" w:hAnsiTheme="minorHAnsi" w:cstheme="minorHAnsi"/>
                <w:noProof/>
                <w:sz w:val="24"/>
                <w:szCs w:val="24"/>
              </w:rPr>
            </w:pPr>
            <w:bookmarkStart w:id="0" w:name="_GoBack"/>
            <w:r w:rsidRPr="00126553">
              <w:rPr>
                <w:rFonts w:asciiTheme="minorHAnsi" w:eastAsia="MS Mincho" w:hAnsiTheme="minorHAnsi" w:cstheme="minorHAnsi"/>
                <w:noProof/>
                <w:sz w:val="24"/>
                <w:szCs w:val="24"/>
              </w:rPr>
              <w:lastRenderedPageBreak/>
              <w:t>Nuk është pranuar</w:t>
            </w:r>
            <w:r w:rsidR="00195DC1" w:rsidRPr="00126553">
              <w:rPr>
                <w:rFonts w:asciiTheme="minorHAnsi" w:eastAsia="MS Mincho" w:hAnsiTheme="minorHAnsi" w:cstheme="minorHAnsi"/>
                <w:noProof/>
                <w:sz w:val="24"/>
                <w:szCs w:val="24"/>
              </w:rPr>
              <w:t xml:space="preserve">. Agjencia nuk mund të veproj ex-officio për </w:t>
            </w:r>
            <w:r w:rsidR="00195DC1" w:rsidRPr="00126553">
              <w:rPr>
                <w:rFonts w:asciiTheme="minorHAnsi" w:eastAsia="MS Mincho" w:hAnsiTheme="minorHAnsi" w:cstheme="minorHAnsi"/>
                <w:noProof/>
                <w:sz w:val="24"/>
                <w:szCs w:val="24"/>
              </w:rPr>
              <w:lastRenderedPageBreak/>
              <w:t>pranimin e një-anshëm të regjistrimeve rajonale të patentave pa pasur një marëveshje paraprake me organizatën rajonale.</w:t>
            </w:r>
            <w:bookmarkEnd w:id="0"/>
          </w:p>
        </w:tc>
      </w:tr>
      <w:tr w:rsidR="00B53F59" w:rsidRPr="00126553" w:rsidTr="0012296F">
        <w:trPr>
          <w:trHeight w:val="530"/>
        </w:trPr>
        <w:tc>
          <w:tcPr>
            <w:tcW w:w="1772" w:type="dxa"/>
          </w:tcPr>
          <w:p w:rsidR="00B53F59" w:rsidRPr="00126553" w:rsidRDefault="00B53F59" w:rsidP="00B53F59">
            <w:pPr>
              <w:spacing w:after="0" w:line="240" w:lineRule="auto"/>
              <w:rPr>
                <w:rFonts w:asciiTheme="minorHAnsi" w:eastAsia="MS Mincho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3376" w:type="dxa"/>
          </w:tcPr>
          <w:p w:rsidR="00B53F59" w:rsidRPr="00126553" w:rsidRDefault="00B53F59" w:rsidP="00B53F59">
            <w:pPr>
              <w:spacing w:after="0" w:line="240" w:lineRule="auto"/>
              <w:rPr>
                <w:rFonts w:asciiTheme="minorHAnsi" w:eastAsia="MS Mincho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2880" w:type="dxa"/>
          </w:tcPr>
          <w:p w:rsidR="00B53F59" w:rsidRPr="00126553" w:rsidRDefault="00B53F59" w:rsidP="00B53F59">
            <w:pPr>
              <w:spacing w:after="0" w:line="240" w:lineRule="auto"/>
              <w:rPr>
                <w:rFonts w:asciiTheme="minorHAnsi" w:eastAsia="MS Mincho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2441" w:type="dxa"/>
          </w:tcPr>
          <w:p w:rsidR="00B53F59" w:rsidRPr="00126553" w:rsidRDefault="00B53F59" w:rsidP="00B53F59">
            <w:pPr>
              <w:spacing w:after="0" w:line="240" w:lineRule="auto"/>
              <w:rPr>
                <w:rFonts w:asciiTheme="minorHAnsi" w:eastAsia="MS Mincho" w:hAnsiTheme="minorHAnsi" w:cstheme="minorHAnsi"/>
                <w:noProof/>
                <w:sz w:val="24"/>
                <w:szCs w:val="24"/>
              </w:rPr>
            </w:pPr>
          </w:p>
        </w:tc>
      </w:tr>
      <w:tr w:rsidR="00B53F59" w:rsidRPr="00126553" w:rsidTr="0012296F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2" w:type="dxa"/>
          </w:tcPr>
          <w:p w:rsidR="00B53F59" w:rsidRPr="00126553" w:rsidRDefault="00B53F59" w:rsidP="00B53F59">
            <w:pPr>
              <w:spacing w:after="0" w:line="240" w:lineRule="auto"/>
              <w:rPr>
                <w:rFonts w:asciiTheme="minorHAnsi" w:eastAsia="MS Mincho" w:hAnsiTheme="minorHAnsi" w:cstheme="minorHAnsi"/>
                <w:b w:val="0"/>
                <w:bCs w:val="0"/>
                <w:noProof/>
                <w:sz w:val="24"/>
                <w:szCs w:val="24"/>
              </w:rPr>
            </w:pPr>
          </w:p>
        </w:tc>
        <w:tc>
          <w:tcPr>
            <w:tcW w:w="3376" w:type="dxa"/>
          </w:tcPr>
          <w:p w:rsidR="00B53F59" w:rsidRPr="00126553" w:rsidRDefault="00B53F59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Mincho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2880" w:type="dxa"/>
          </w:tcPr>
          <w:p w:rsidR="00B53F59" w:rsidRPr="00126553" w:rsidRDefault="00B53F59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Mincho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2441" w:type="dxa"/>
          </w:tcPr>
          <w:p w:rsidR="00B53F59" w:rsidRPr="00126553" w:rsidRDefault="00B53F59" w:rsidP="00B53F59">
            <w:pPr>
              <w:spacing w:after="0" w:line="240" w:lineRule="auto"/>
              <w:ind w:right="6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Mincho" w:hAnsiTheme="minorHAnsi" w:cstheme="minorHAnsi"/>
                <w:noProof/>
                <w:sz w:val="24"/>
                <w:szCs w:val="24"/>
              </w:rPr>
            </w:pPr>
          </w:p>
        </w:tc>
      </w:tr>
      <w:tr w:rsidR="00B53F59" w:rsidRPr="00126553" w:rsidTr="0012296F">
        <w:tblPrEx>
          <w:tblLook w:val="04A0" w:firstRow="1" w:lastRow="0" w:firstColumn="1" w:lastColumn="0" w:noHBand="0" w:noVBand="1"/>
        </w:tblPrEx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2" w:type="dxa"/>
          </w:tcPr>
          <w:p w:rsidR="00B53F59" w:rsidRPr="00126553" w:rsidRDefault="00B53F59" w:rsidP="00B53F59">
            <w:pPr>
              <w:spacing w:after="0" w:line="240" w:lineRule="auto"/>
              <w:rPr>
                <w:rFonts w:asciiTheme="minorHAnsi" w:eastAsia="MS Mincho" w:hAnsiTheme="minorHAnsi" w:cstheme="minorHAnsi"/>
                <w:b w:val="0"/>
                <w:bCs w:val="0"/>
                <w:noProof/>
                <w:sz w:val="24"/>
                <w:szCs w:val="24"/>
              </w:rPr>
            </w:pPr>
          </w:p>
        </w:tc>
        <w:tc>
          <w:tcPr>
            <w:tcW w:w="3376" w:type="dxa"/>
          </w:tcPr>
          <w:p w:rsidR="00B53F59" w:rsidRPr="00126553" w:rsidRDefault="00B53F59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Mincho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2880" w:type="dxa"/>
          </w:tcPr>
          <w:p w:rsidR="00B53F59" w:rsidRPr="00126553" w:rsidRDefault="00B53F59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Mincho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2441" w:type="dxa"/>
          </w:tcPr>
          <w:p w:rsidR="00B53F59" w:rsidRPr="00126553" w:rsidRDefault="00B53F59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Mincho" w:hAnsiTheme="minorHAnsi" w:cstheme="minorHAnsi"/>
                <w:noProof/>
                <w:sz w:val="24"/>
                <w:szCs w:val="24"/>
              </w:rPr>
            </w:pPr>
          </w:p>
        </w:tc>
      </w:tr>
      <w:tr w:rsidR="00B53F59" w:rsidRPr="00126553" w:rsidTr="0012296F">
        <w:tblPrEx>
          <w:tblLook w:val="04A0" w:firstRow="1" w:lastRow="0" w:firstColumn="1" w:lastColumn="0" w:noHBand="0" w:noVBand="1"/>
        </w:tblPrEx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2" w:type="dxa"/>
          </w:tcPr>
          <w:p w:rsidR="00B53F59" w:rsidRPr="00126553" w:rsidRDefault="00B53F59" w:rsidP="00B53F59">
            <w:pPr>
              <w:spacing w:after="0" w:line="240" w:lineRule="auto"/>
              <w:rPr>
                <w:rFonts w:asciiTheme="minorHAnsi" w:eastAsia="MS Mincho" w:hAnsiTheme="minorHAnsi" w:cstheme="minorHAnsi"/>
                <w:b w:val="0"/>
                <w:bCs w:val="0"/>
                <w:noProof/>
                <w:sz w:val="24"/>
                <w:szCs w:val="24"/>
              </w:rPr>
            </w:pPr>
          </w:p>
        </w:tc>
        <w:tc>
          <w:tcPr>
            <w:tcW w:w="3376" w:type="dxa"/>
          </w:tcPr>
          <w:p w:rsidR="00B53F59" w:rsidRPr="00126553" w:rsidRDefault="00B53F59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Mincho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2880" w:type="dxa"/>
          </w:tcPr>
          <w:p w:rsidR="00B53F59" w:rsidRPr="00126553" w:rsidRDefault="00B53F59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Mincho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2441" w:type="dxa"/>
          </w:tcPr>
          <w:p w:rsidR="00B53F59" w:rsidRPr="00126553" w:rsidRDefault="00B53F59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Mincho" w:hAnsiTheme="minorHAnsi" w:cstheme="minorHAnsi"/>
                <w:noProof/>
                <w:sz w:val="24"/>
                <w:szCs w:val="24"/>
              </w:rPr>
            </w:pPr>
          </w:p>
        </w:tc>
      </w:tr>
      <w:tr w:rsidR="00B53F59" w:rsidRPr="00126553" w:rsidTr="0012296F">
        <w:tblPrEx>
          <w:tblLook w:val="04A0" w:firstRow="1" w:lastRow="0" w:firstColumn="1" w:lastColumn="0" w:noHBand="0" w:noVBand="1"/>
        </w:tblPrEx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2" w:type="dxa"/>
          </w:tcPr>
          <w:p w:rsidR="00B53F59" w:rsidRPr="00126553" w:rsidRDefault="00B53F59" w:rsidP="00B53F59">
            <w:pPr>
              <w:spacing w:after="0" w:line="240" w:lineRule="auto"/>
              <w:rPr>
                <w:rFonts w:asciiTheme="minorHAnsi" w:eastAsia="MS Mincho" w:hAnsiTheme="minorHAnsi" w:cstheme="minorHAnsi"/>
                <w:b w:val="0"/>
                <w:bCs w:val="0"/>
                <w:noProof/>
                <w:sz w:val="24"/>
                <w:szCs w:val="24"/>
              </w:rPr>
            </w:pPr>
          </w:p>
        </w:tc>
        <w:tc>
          <w:tcPr>
            <w:tcW w:w="3376" w:type="dxa"/>
          </w:tcPr>
          <w:p w:rsidR="00B53F59" w:rsidRPr="00126553" w:rsidRDefault="00B53F59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Mincho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2880" w:type="dxa"/>
          </w:tcPr>
          <w:p w:rsidR="00B53F59" w:rsidRPr="00126553" w:rsidRDefault="00B53F59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Mincho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2441" w:type="dxa"/>
          </w:tcPr>
          <w:p w:rsidR="00B53F59" w:rsidRPr="00126553" w:rsidRDefault="00B53F59" w:rsidP="008860B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Mincho" w:hAnsiTheme="minorHAnsi" w:cstheme="minorHAnsi"/>
                <w:noProof/>
                <w:sz w:val="24"/>
                <w:szCs w:val="24"/>
              </w:rPr>
            </w:pPr>
          </w:p>
        </w:tc>
      </w:tr>
      <w:tr w:rsidR="00B53F59" w:rsidRPr="00126553" w:rsidTr="0012296F">
        <w:tblPrEx>
          <w:tblLook w:val="04A0" w:firstRow="1" w:lastRow="0" w:firstColumn="1" w:lastColumn="0" w:noHBand="0" w:noVBand="1"/>
        </w:tblPrEx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2" w:type="dxa"/>
          </w:tcPr>
          <w:p w:rsidR="00B53F59" w:rsidRPr="00126553" w:rsidRDefault="00B53F59" w:rsidP="00B53F59">
            <w:pPr>
              <w:spacing w:after="0" w:line="240" w:lineRule="auto"/>
              <w:rPr>
                <w:rFonts w:asciiTheme="minorHAnsi" w:eastAsia="MS Mincho" w:hAnsiTheme="minorHAnsi" w:cstheme="minorHAnsi"/>
                <w:b w:val="0"/>
                <w:bCs w:val="0"/>
                <w:noProof/>
                <w:sz w:val="24"/>
                <w:szCs w:val="24"/>
              </w:rPr>
            </w:pPr>
          </w:p>
        </w:tc>
        <w:tc>
          <w:tcPr>
            <w:tcW w:w="3376" w:type="dxa"/>
          </w:tcPr>
          <w:p w:rsidR="00B53F59" w:rsidRPr="00126553" w:rsidRDefault="00B53F59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Mincho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2880" w:type="dxa"/>
          </w:tcPr>
          <w:p w:rsidR="00B53F59" w:rsidRPr="00126553" w:rsidRDefault="00B53F59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Mincho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2441" w:type="dxa"/>
          </w:tcPr>
          <w:p w:rsidR="00B53F59" w:rsidRPr="00126553" w:rsidRDefault="00B53F59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Mincho" w:hAnsiTheme="minorHAnsi" w:cstheme="minorHAnsi"/>
                <w:noProof/>
                <w:sz w:val="24"/>
                <w:szCs w:val="24"/>
              </w:rPr>
            </w:pPr>
          </w:p>
        </w:tc>
      </w:tr>
      <w:tr w:rsidR="00B53F59" w:rsidRPr="00126553" w:rsidTr="0012296F">
        <w:tblPrEx>
          <w:tblLook w:val="04A0" w:firstRow="1" w:lastRow="0" w:firstColumn="1" w:lastColumn="0" w:noHBand="0" w:noVBand="1"/>
        </w:tblPrEx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2" w:type="dxa"/>
          </w:tcPr>
          <w:p w:rsidR="00B53F59" w:rsidRPr="00126553" w:rsidRDefault="00B53F59" w:rsidP="00B53F59">
            <w:pPr>
              <w:spacing w:after="0" w:line="240" w:lineRule="auto"/>
              <w:rPr>
                <w:rFonts w:asciiTheme="minorHAnsi" w:eastAsia="MS Mincho" w:hAnsiTheme="minorHAnsi" w:cstheme="minorHAnsi"/>
                <w:b w:val="0"/>
                <w:bCs w:val="0"/>
                <w:noProof/>
                <w:sz w:val="24"/>
                <w:szCs w:val="24"/>
              </w:rPr>
            </w:pPr>
          </w:p>
        </w:tc>
        <w:tc>
          <w:tcPr>
            <w:tcW w:w="3376" w:type="dxa"/>
          </w:tcPr>
          <w:p w:rsidR="00B53F59" w:rsidRPr="00126553" w:rsidRDefault="00B53F59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Mincho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2880" w:type="dxa"/>
          </w:tcPr>
          <w:p w:rsidR="00B53F59" w:rsidRPr="00126553" w:rsidRDefault="00B53F59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Mincho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2441" w:type="dxa"/>
          </w:tcPr>
          <w:p w:rsidR="00B53F59" w:rsidRPr="00126553" w:rsidRDefault="00B53F59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Mincho" w:hAnsiTheme="minorHAnsi" w:cstheme="minorHAnsi"/>
                <w:noProof/>
                <w:sz w:val="24"/>
                <w:szCs w:val="24"/>
              </w:rPr>
            </w:pPr>
          </w:p>
        </w:tc>
      </w:tr>
      <w:tr w:rsidR="00B53F59" w:rsidRPr="00126553" w:rsidTr="0012296F">
        <w:tblPrEx>
          <w:tblLook w:val="04A0" w:firstRow="1" w:lastRow="0" w:firstColumn="1" w:lastColumn="0" w:noHBand="0" w:noVBand="1"/>
        </w:tblPrEx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2" w:type="dxa"/>
          </w:tcPr>
          <w:p w:rsidR="00B53F59" w:rsidRPr="00126553" w:rsidRDefault="00B53F59" w:rsidP="00B53F59">
            <w:pPr>
              <w:spacing w:after="0" w:line="240" w:lineRule="auto"/>
              <w:rPr>
                <w:rFonts w:asciiTheme="minorHAnsi" w:eastAsia="MS Mincho" w:hAnsiTheme="minorHAnsi" w:cstheme="minorHAnsi"/>
                <w:b w:val="0"/>
                <w:bCs w:val="0"/>
                <w:noProof/>
                <w:sz w:val="24"/>
                <w:szCs w:val="24"/>
              </w:rPr>
            </w:pPr>
          </w:p>
        </w:tc>
        <w:tc>
          <w:tcPr>
            <w:tcW w:w="3376" w:type="dxa"/>
          </w:tcPr>
          <w:p w:rsidR="00B53F59" w:rsidRPr="00126553" w:rsidRDefault="00B53F59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Mincho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2880" w:type="dxa"/>
          </w:tcPr>
          <w:p w:rsidR="00B53F59" w:rsidRPr="00126553" w:rsidRDefault="00B53F59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Mincho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2441" w:type="dxa"/>
          </w:tcPr>
          <w:p w:rsidR="00B53F59" w:rsidRPr="00126553" w:rsidRDefault="00B53F59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Mincho" w:hAnsiTheme="minorHAnsi" w:cstheme="minorHAnsi"/>
                <w:noProof/>
                <w:sz w:val="24"/>
                <w:szCs w:val="24"/>
              </w:rPr>
            </w:pPr>
          </w:p>
        </w:tc>
      </w:tr>
      <w:tr w:rsidR="00B53F59" w:rsidRPr="00126553" w:rsidTr="0012296F">
        <w:tblPrEx>
          <w:tblLook w:val="04A0" w:firstRow="1" w:lastRow="0" w:firstColumn="1" w:lastColumn="0" w:noHBand="0" w:noVBand="1"/>
        </w:tblPrEx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2" w:type="dxa"/>
          </w:tcPr>
          <w:p w:rsidR="00B53F59" w:rsidRPr="00126553" w:rsidRDefault="00B53F59" w:rsidP="00B53F59">
            <w:pPr>
              <w:spacing w:after="0" w:line="240" w:lineRule="auto"/>
              <w:rPr>
                <w:rFonts w:asciiTheme="minorHAnsi" w:eastAsia="MS Mincho" w:hAnsiTheme="minorHAnsi" w:cstheme="minorHAnsi"/>
                <w:b w:val="0"/>
                <w:bCs w:val="0"/>
                <w:noProof/>
                <w:sz w:val="24"/>
                <w:szCs w:val="24"/>
              </w:rPr>
            </w:pPr>
          </w:p>
        </w:tc>
        <w:tc>
          <w:tcPr>
            <w:tcW w:w="3376" w:type="dxa"/>
          </w:tcPr>
          <w:p w:rsidR="00B53F59" w:rsidRPr="00126553" w:rsidRDefault="00B53F59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Mincho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2880" w:type="dxa"/>
          </w:tcPr>
          <w:p w:rsidR="00B53F59" w:rsidRPr="00126553" w:rsidRDefault="00B53F59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Mincho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2441" w:type="dxa"/>
          </w:tcPr>
          <w:p w:rsidR="00B53F59" w:rsidRPr="00126553" w:rsidRDefault="00B53F59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Mincho" w:hAnsiTheme="minorHAnsi" w:cstheme="minorHAnsi"/>
                <w:noProof/>
                <w:sz w:val="24"/>
                <w:szCs w:val="24"/>
              </w:rPr>
            </w:pPr>
          </w:p>
        </w:tc>
      </w:tr>
      <w:tr w:rsidR="00B53F59" w:rsidRPr="00126553" w:rsidTr="0012296F">
        <w:tblPrEx>
          <w:tblLook w:val="04A0" w:firstRow="1" w:lastRow="0" w:firstColumn="1" w:lastColumn="0" w:noHBand="0" w:noVBand="1"/>
        </w:tblPrEx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2" w:type="dxa"/>
          </w:tcPr>
          <w:p w:rsidR="00B53F59" w:rsidRPr="00126553" w:rsidRDefault="00B53F59" w:rsidP="00B53F59">
            <w:pPr>
              <w:spacing w:after="0" w:line="240" w:lineRule="auto"/>
              <w:rPr>
                <w:rFonts w:asciiTheme="minorHAnsi" w:eastAsia="MS Mincho" w:hAnsiTheme="minorHAnsi" w:cstheme="minorHAnsi"/>
                <w:b w:val="0"/>
                <w:bCs w:val="0"/>
                <w:noProof/>
                <w:sz w:val="24"/>
                <w:szCs w:val="24"/>
              </w:rPr>
            </w:pPr>
          </w:p>
        </w:tc>
        <w:tc>
          <w:tcPr>
            <w:tcW w:w="3376" w:type="dxa"/>
          </w:tcPr>
          <w:p w:rsidR="00B53F59" w:rsidRPr="00126553" w:rsidRDefault="00B53F59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Mincho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2880" w:type="dxa"/>
          </w:tcPr>
          <w:p w:rsidR="00B53F59" w:rsidRPr="00126553" w:rsidRDefault="00B53F59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Mincho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2441" w:type="dxa"/>
          </w:tcPr>
          <w:p w:rsidR="00B53F59" w:rsidRPr="00126553" w:rsidRDefault="00B53F59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Mincho" w:hAnsiTheme="minorHAnsi" w:cstheme="minorHAnsi"/>
                <w:noProof/>
                <w:sz w:val="24"/>
                <w:szCs w:val="24"/>
              </w:rPr>
            </w:pPr>
          </w:p>
        </w:tc>
      </w:tr>
    </w:tbl>
    <w:p w:rsidR="00592F21" w:rsidRPr="00126553" w:rsidRDefault="00592F21" w:rsidP="007F569C">
      <w:pPr>
        <w:pStyle w:val="CommentText"/>
        <w:tabs>
          <w:tab w:val="left" w:pos="0"/>
        </w:tabs>
        <w:jc w:val="both"/>
        <w:rPr>
          <w:rFonts w:asciiTheme="minorHAnsi" w:eastAsia="Calibri" w:hAnsiTheme="minorHAnsi" w:cstheme="minorHAnsi"/>
          <w:noProof/>
          <w:color w:val="FF0000"/>
          <w:sz w:val="24"/>
          <w:szCs w:val="24"/>
        </w:rPr>
      </w:pPr>
    </w:p>
    <w:sectPr w:rsidR="00592F21" w:rsidRPr="00126553" w:rsidSect="00CF5A43">
      <w:headerReference w:type="default" r:id="rId9"/>
      <w:footerReference w:type="default" r:id="rId10"/>
      <w:pgSz w:w="11907" w:h="16839" w:code="9"/>
      <w:pgMar w:top="127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70A" w:rsidRDefault="00BB770A" w:rsidP="00531727">
      <w:pPr>
        <w:spacing w:after="0" w:line="240" w:lineRule="auto"/>
      </w:pPr>
      <w:r>
        <w:separator/>
      </w:r>
    </w:p>
    <w:p w:rsidR="00BB770A" w:rsidRDefault="00BB770A"/>
  </w:endnote>
  <w:endnote w:type="continuationSeparator" w:id="0">
    <w:p w:rsidR="00BB770A" w:rsidRDefault="00BB770A" w:rsidP="00531727">
      <w:pPr>
        <w:spacing w:after="0" w:line="240" w:lineRule="auto"/>
      </w:pPr>
      <w:r>
        <w:continuationSeparator/>
      </w:r>
    </w:p>
    <w:p w:rsidR="00BB770A" w:rsidRDefault="00BB770A"/>
  </w:endnote>
  <w:endnote w:type="continuationNotice" w:id="1">
    <w:p w:rsidR="00BB770A" w:rsidRDefault="00BB770A">
      <w:pPr>
        <w:spacing w:after="0" w:line="240" w:lineRule="auto"/>
      </w:pPr>
    </w:p>
    <w:p w:rsidR="00BB770A" w:rsidRDefault="00BB77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ngkok YU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CDD" w:rsidRDefault="007B4CDD">
    <w:pPr>
      <w:pStyle w:val="Footer"/>
    </w:pPr>
  </w:p>
  <w:p w:rsidR="007B4CDD" w:rsidRDefault="007B4CD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70A" w:rsidRDefault="00BB770A" w:rsidP="00531727">
      <w:pPr>
        <w:spacing w:after="0" w:line="240" w:lineRule="auto"/>
      </w:pPr>
      <w:r>
        <w:separator/>
      </w:r>
    </w:p>
    <w:p w:rsidR="00BB770A" w:rsidRDefault="00BB770A"/>
  </w:footnote>
  <w:footnote w:type="continuationSeparator" w:id="0">
    <w:p w:rsidR="00BB770A" w:rsidRDefault="00BB770A" w:rsidP="00531727">
      <w:pPr>
        <w:spacing w:after="0" w:line="240" w:lineRule="auto"/>
      </w:pPr>
      <w:r>
        <w:continuationSeparator/>
      </w:r>
    </w:p>
    <w:p w:rsidR="00BB770A" w:rsidRDefault="00BB770A"/>
  </w:footnote>
  <w:footnote w:type="continuationNotice" w:id="1">
    <w:p w:rsidR="00BB770A" w:rsidRDefault="00BB770A">
      <w:pPr>
        <w:spacing w:after="0" w:line="240" w:lineRule="auto"/>
      </w:pPr>
    </w:p>
    <w:p w:rsidR="00BB770A" w:rsidRDefault="00BB770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CDD" w:rsidRDefault="007B4CDD">
    <w:pPr>
      <w:pStyle w:val="Header"/>
    </w:pPr>
  </w:p>
  <w:p w:rsidR="007B4CDD" w:rsidRDefault="007B4CD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10838"/>
    <w:multiLevelType w:val="hybridMultilevel"/>
    <w:tmpl w:val="12C2E760"/>
    <w:lvl w:ilvl="0" w:tplc="650ABE42">
      <w:start w:val="1"/>
      <w:numFmt w:val="decimal"/>
      <w:lvlText w:val="(%1)"/>
      <w:lvlJc w:val="left"/>
      <w:pPr>
        <w:ind w:left="108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150401"/>
    <w:multiLevelType w:val="hybridMultilevel"/>
    <w:tmpl w:val="847291A2"/>
    <w:lvl w:ilvl="0" w:tplc="650ABE42">
      <w:start w:val="1"/>
      <w:numFmt w:val="decimal"/>
      <w:lvlText w:val="(%1)"/>
      <w:lvlJc w:val="left"/>
      <w:pPr>
        <w:ind w:left="108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060B9D"/>
    <w:multiLevelType w:val="hybridMultilevel"/>
    <w:tmpl w:val="6AC2078A"/>
    <w:lvl w:ilvl="0" w:tplc="650ABE42">
      <w:start w:val="1"/>
      <w:numFmt w:val="decimal"/>
      <w:lvlText w:val="(%1)"/>
      <w:lvlJc w:val="left"/>
      <w:pPr>
        <w:ind w:left="108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33508A"/>
    <w:multiLevelType w:val="hybridMultilevel"/>
    <w:tmpl w:val="D12C4522"/>
    <w:lvl w:ilvl="0" w:tplc="76D668F0">
      <w:start w:val="1"/>
      <w:numFmt w:val="decimal"/>
      <w:lvlText w:val="(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121846"/>
    <w:multiLevelType w:val="hybridMultilevel"/>
    <w:tmpl w:val="C406D6FA"/>
    <w:lvl w:ilvl="0" w:tplc="650ABE42">
      <w:start w:val="1"/>
      <w:numFmt w:val="decimal"/>
      <w:lvlText w:val="(%1)"/>
      <w:lvlJc w:val="left"/>
      <w:pPr>
        <w:ind w:left="108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67591C"/>
    <w:multiLevelType w:val="hybridMultilevel"/>
    <w:tmpl w:val="88F45B74"/>
    <w:lvl w:ilvl="0" w:tplc="650ABE42">
      <w:start w:val="1"/>
      <w:numFmt w:val="decimal"/>
      <w:lvlText w:val="(%1)"/>
      <w:lvlJc w:val="left"/>
      <w:pPr>
        <w:ind w:left="108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642AEB"/>
    <w:multiLevelType w:val="hybridMultilevel"/>
    <w:tmpl w:val="7428A130"/>
    <w:lvl w:ilvl="0" w:tplc="650ABE42">
      <w:start w:val="1"/>
      <w:numFmt w:val="decimal"/>
      <w:lvlText w:val="(%1)"/>
      <w:lvlJc w:val="left"/>
      <w:pPr>
        <w:ind w:left="108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39B203B"/>
    <w:multiLevelType w:val="hybridMultilevel"/>
    <w:tmpl w:val="EE68C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E63DE6"/>
    <w:multiLevelType w:val="hybridMultilevel"/>
    <w:tmpl w:val="EFA8C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845B60"/>
    <w:multiLevelType w:val="hybridMultilevel"/>
    <w:tmpl w:val="76D0A952"/>
    <w:lvl w:ilvl="0" w:tplc="593486C0">
      <w:start w:val="1"/>
      <w:numFmt w:val="decimal"/>
      <w:lvlText w:val="(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08E6461"/>
    <w:multiLevelType w:val="hybridMultilevel"/>
    <w:tmpl w:val="76D0A952"/>
    <w:lvl w:ilvl="0" w:tplc="593486C0">
      <w:start w:val="1"/>
      <w:numFmt w:val="decimal"/>
      <w:lvlText w:val="(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6063F18"/>
    <w:multiLevelType w:val="hybridMultilevel"/>
    <w:tmpl w:val="8CAC2D22"/>
    <w:lvl w:ilvl="0" w:tplc="650ABE42">
      <w:start w:val="1"/>
      <w:numFmt w:val="decimal"/>
      <w:lvlText w:val="(%1)"/>
      <w:lvlJc w:val="left"/>
      <w:pPr>
        <w:ind w:left="108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69175A7"/>
    <w:multiLevelType w:val="hybridMultilevel"/>
    <w:tmpl w:val="C7F0E5EC"/>
    <w:lvl w:ilvl="0" w:tplc="650ABE42">
      <w:start w:val="1"/>
      <w:numFmt w:val="decimal"/>
      <w:lvlText w:val="(%1)"/>
      <w:lvlJc w:val="left"/>
      <w:pPr>
        <w:ind w:left="108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1"/>
  </w:num>
  <w:num w:numId="5">
    <w:abstractNumId w:val="0"/>
  </w:num>
  <w:num w:numId="6">
    <w:abstractNumId w:val="4"/>
  </w:num>
  <w:num w:numId="7">
    <w:abstractNumId w:val="12"/>
  </w:num>
  <w:num w:numId="8">
    <w:abstractNumId w:val="11"/>
  </w:num>
  <w:num w:numId="9">
    <w:abstractNumId w:val="6"/>
  </w:num>
  <w:num w:numId="10">
    <w:abstractNumId w:val="5"/>
  </w:num>
  <w:num w:numId="11">
    <w:abstractNumId w:val="2"/>
  </w:num>
  <w:num w:numId="12">
    <w:abstractNumId w:val="7"/>
  </w:num>
  <w:num w:numId="13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A1F"/>
    <w:rsid w:val="000002BA"/>
    <w:rsid w:val="00014885"/>
    <w:rsid w:val="0001646A"/>
    <w:rsid w:val="0002002A"/>
    <w:rsid w:val="00022AA2"/>
    <w:rsid w:val="0002485A"/>
    <w:rsid w:val="00027E2E"/>
    <w:rsid w:val="0003006D"/>
    <w:rsid w:val="00034125"/>
    <w:rsid w:val="0003681C"/>
    <w:rsid w:val="00050A9D"/>
    <w:rsid w:val="000526DE"/>
    <w:rsid w:val="0005360D"/>
    <w:rsid w:val="00053A7F"/>
    <w:rsid w:val="000558AB"/>
    <w:rsid w:val="000573FF"/>
    <w:rsid w:val="0007261D"/>
    <w:rsid w:val="0007483E"/>
    <w:rsid w:val="00074E2D"/>
    <w:rsid w:val="000767C1"/>
    <w:rsid w:val="0008080F"/>
    <w:rsid w:val="0008167D"/>
    <w:rsid w:val="00090D74"/>
    <w:rsid w:val="00091370"/>
    <w:rsid w:val="0009330B"/>
    <w:rsid w:val="000968B6"/>
    <w:rsid w:val="000A1893"/>
    <w:rsid w:val="000A1F00"/>
    <w:rsid w:val="000A36DE"/>
    <w:rsid w:val="000A5970"/>
    <w:rsid w:val="000B3042"/>
    <w:rsid w:val="000B3D30"/>
    <w:rsid w:val="000C1DE2"/>
    <w:rsid w:val="000C2261"/>
    <w:rsid w:val="000C4996"/>
    <w:rsid w:val="000C69D4"/>
    <w:rsid w:val="000D0C0D"/>
    <w:rsid w:val="000D635B"/>
    <w:rsid w:val="000E37ED"/>
    <w:rsid w:val="000E4FD6"/>
    <w:rsid w:val="000F44AD"/>
    <w:rsid w:val="000F70DA"/>
    <w:rsid w:val="001026DC"/>
    <w:rsid w:val="00110A4D"/>
    <w:rsid w:val="00110D4E"/>
    <w:rsid w:val="00111D88"/>
    <w:rsid w:val="00112E81"/>
    <w:rsid w:val="00112ECD"/>
    <w:rsid w:val="001132C9"/>
    <w:rsid w:val="00117F66"/>
    <w:rsid w:val="001215C8"/>
    <w:rsid w:val="00121823"/>
    <w:rsid w:val="0012296F"/>
    <w:rsid w:val="00123D7A"/>
    <w:rsid w:val="00126553"/>
    <w:rsid w:val="001311BF"/>
    <w:rsid w:val="001339FD"/>
    <w:rsid w:val="00140DFD"/>
    <w:rsid w:val="0014171F"/>
    <w:rsid w:val="0015128F"/>
    <w:rsid w:val="00152190"/>
    <w:rsid w:val="001560AD"/>
    <w:rsid w:val="001569EA"/>
    <w:rsid w:val="001622CE"/>
    <w:rsid w:val="00165453"/>
    <w:rsid w:val="001655FC"/>
    <w:rsid w:val="00167F84"/>
    <w:rsid w:val="0017234D"/>
    <w:rsid w:val="00181DE9"/>
    <w:rsid w:val="0018389B"/>
    <w:rsid w:val="00183DCB"/>
    <w:rsid w:val="00190A2A"/>
    <w:rsid w:val="00190C8F"/>
    <w:rsid w:val="00191689"/>
    <w:rsid w:val="00191BEB"/>
    <w:rsid w:val="00195DC1"/>
    <w:rsid w:val="001A02BA"/>
    <w:rsid w:val="001A1D18"/>
    <w:rsid w:val="001A4474"/>
    <w:rsid w:val="001B49C5"/>
    <w:rsid w:val="001B5A94"/>
    <w:rsid w:val="001C0221"/>
    <w:rsid w:val="001C15B5"/>
    <w:rsid w:val="001C2CDC"/>
    <w:rsid w:val="001C572B"/>
    <w:rsid w:val="001D12D3"/>
    <w:rsid w:val="001D6E37"/>
    <w:rsid w:val="001D74D7"/>
    <w:rsid w:val="001E10E1"/>
    <w:rsid w:val="001E3563"/>
    <w:rsid w:val="001E60B7"/>
    <w:rsid w:val="001F12A5"/>
    <w:rsid w:val="001F383E"/>
    <w:rsid w:val="002003D6"/>
    <w:rsid w:val="002040B0"/>
    <w:rsid w:val="00205461"/>
    <w:rsid w:val="00205558"/>
    <w:rsid w:val="00205C80"/>
    <w:rsid w:val="0020692F"/>
    <w:rsid w:val="002100E7"/>
    <w:rsid w:val="0021675B"/>
    <w:rsid w:val="00217CE5"/>
    <w:rsid w:val="00221561"/>
    <w:rsid w:val="00223B7A"/>
    <w:rsid w:val="0023136A"/>
    <w:rsid w:val="00233CC7"/>
    <w:rsid w:val="00237C91"/>
    <w:rsid w:val="00240512"/>
    <w:rsid w:val="00241AA9"/>
    <w:rsid w:val="00243D3E"/>
    <w:rsid w:val="00246642"/>
    <w:rsid w:val="002503F5"/>
    <w:rsid w:val="00252B54"/>
    <w:rsid w:val="00264EB0"/>
    <w:rsid w:val="0026542E"/>
    <w:rsid w:val="002672EF"/>
    <w:rsid w:val="00267DFD"/>
    <w:rsid w:val="002724A3"/>
    <w:rsid w:val="00274437"/>
    <w:rsid w:val="00276821"/>
    <w:rsid w:val="002A0328"/>
    <w:rsid w:val="002A2B35"/>
    <w:rsid w:val="002A5E1F"/>
    <w:rsid w:val="002A5F1E"/>
    <w:rsid w:val="002A6153"/>
    <w:rsid w:val="002A72AC"/>
    <w:rsid w:val="002A79C7"/>
    <w:rsid w:val="002B0686"/>
    <w:rsid w:val="002B1F82"/>
    <w:rsid w:val="002B45C2"/>
    <w:rsid w:val="002B5D5A"/>
    <w:rsid w:val="002B6CE7"/>
    <w:rsid w:val="002B79D3"/>
    <w:rsid w:val="002D1FD1"/>
    <w:rsid w:val="002E025A"/>
    <w:rsid w:val="002E4269"/>
    <w:rsid w:val="002E550E"/>
    <w:rsid w:val="002E6A97"/>
    <w:rsid w:val="002E6C75"/>
    <w:rsid w:val="002E7821"/>
    <w:rsid w:val="002F36C0"/>
    <w:rsid w:val="002F5CF9"/>
    <w:rsid w:val="00300B69"/>
    <w:rsid w:val="00300F8D"/>
    <w:rsid w:val="00301A65"/>
    <w:rsid w:val="003028BB"/>
    <w:rsid w:val="00304DC8"/>
    <w:rsid w:val="003062A6"/>
    <w:rsid w:val="003068FC"/>
    <w:rsid w:val="00313A06"/>
    <w:rsid w:val="00316CD8"/>
    <w:rsid w:val="00317436"/>
    <w:rsid w:val="00320C4E"/>
    <w:rsid w:val="003241EB"/>
    <w:rsid w:val="00325337"/>
    <w:rsid w:val="00325D02"/>
    <w:rsid w:val="00327B64"/>
    <w:rsid w:val="003350B6"/>
    <w:rsid w:val="0033725B"/>
    <w:rsid w:val="003421C0"/>
    <w:rsid w:val="003431DB"/>
    <w:rsid w:val="0034456D"/>
    <w:rsid w:val="0035090D"/>
    <w:rsid w:val="00355563"/>
    <w:rsid w:val="00356095"/>
    <w:rsid w:val="00365825"/>
    <w:rsid w:val="003702BC"/>
    <w:rsid w:val="003727D5"/>
    <w:rsid w:val="00375EB7"/>
    <w:rsid w:val="00382043"/>
    <w:rsid w:val="00385E32"/>
    <w:rsid w:val="003861FE"/>
    <w:rsid w:val="00386BF1"/>
    <w:rsid w:val="00394E6D"/>
    <w:rsid w:val="00395ACA"/>
    <w:rsid w:val="003A5916"/>
    <w:rsid w:val="003A67AC"/>
    <w:rsid w:val="003A69B4"/>
    <w:rsid w:val="003B0477"/>
    <w:rsid w:val="003C2D73"/>
    <w:rsid w:val="003C45CA"/>
    <w:rsid w:val="003C4939"/>
    <w:rsid w:val="003C4CC4"/>
    <w:rsid w:val="003C5386"/>
    <w:rsid w:val="003E1F3A"/>
    <w:rsid w:val="003E4DCF"/>
    <w:rsid w:val="003F3029"/>
    <w:rsid w:val="00401674"/>
    <w:rsid w:val="00402AC3"/>
    <w:rsid w:val="00407A62"/>
    <w:rsid w:val="00411DBD"/>
    <w:rsid w:val="004166B1"/>
    <w:rsid w:val="0041684C"/>
    <w:rsid w:val="00417963"/>
    <w:rsid w:val="00422C37"/>
    <w:rsid w:val="004273D2"/>
    <w:rsid w:val="00432809"/>
    <w:rsid w:val="00434CFD"/>
    <w:rsid w:val="00437014"/>
    <w:rsid w:val="00443C66"/>
    <w:rsid w:val="0044695E"/>
    <w:rsid w:val="00457C84"/>
    <w:rsid w:val="00460402"/>
    <w:rsid w:val="00461838"/>
    <w:rsid w:val="004636D4"/>
    <w:rsid w:val="00463C58"/>
    <w:rsid w:val="00466DA3"/>
    <w:rsid w:val="004673B0"/>
    <w:rsid w:val="00474FDE"/>
    <w:rsid w:val="0047796F"/>
    <w:rsid w:val="00477E3C"/>
    <w:rsid w:val="00484ED9"/>
    <w:rsid w:val="00490384"/>
    <w:rsid w:val="00491E43"/>
    <w:rsid w:val="004944CD"/>
    <w:rsid w:val="00497A0D"/>
    <w:rsid w:val="004A5301"/>
    <w:rsid w:val="004A5B27"/>
    <w:rsid w:val="004B4AEE"/>
    <w:rsid w:val="004C0B45"/>
    <w:rsid w:val="004C2613"/>
    <w:rsid w:val="004C3C99"/>
    <w:rsid w:val="004D1D81"/>
    <w:rsid w:val="004E502A"/>
    <w:rsid w:val="004F65CA"/>
    <w:rsid w:val="00503CA6"/>
    <w:rsid w:val="005069B3"/>
    <w:rsid w:val="005118D5"/>
    <w:rsid w:val="00514A43"/>
    <w:rsid w:val="00516580"/>
    <w:rsid w:val="00522C4E"/>
    <w:rsid w:val="00523249"/>
    <w:rsid w:val="00527D3B"/>
    <w:rsid w:val="00531727"/>
    <w:rsid w:val="005358C2"/>
    <w:rsid w:val="00543BB9"/>
    <w:rsid w:val="00545843"/>
    <w:rsid w:val="00546102"/>
    <w:rsid w:val="00546E05"/>
    <w:rsid w:val="005473E1"/>
    <w:rsid w:val="00547EDA"/>
    <w:rsid w:val="00551753"/>
    <w:rsid w:val="005602A3"/>
    <w:rsid w:val="00563DF6"/>
    <w:rsid w:val="00573DF9"/>
    <w:rsid w:val="0057660D"/>
    <w:rsid w:val="00583C33"/>
    <w:rsid w:val="00590C9E"/>
    <w:rsid w:val="00591C8C"/>
    <w:rsid w:val="00592F21"/>
    <w:rsid w:val="005B0080"/>
    <w:rsid w:val="005B2724"/>
    <w:rsid w:val="005B5446"/>
    <w:rsid w:val="005C7F6C"/>
    <w:rsid w:val="005D1305"/>
    <w:rsid w:val="005D3C18"/>
    <w:rsid w:val="005D65F8"/>
    <w:rsid w:val="005E0183"/>
    <w:rsid w:val="005E0423"/>
    <w:rsid w:val="005E1B23"/>
    <w:rsid w:val="005E6DDE"/>
    <w:rsid w:val="005E7E0D"/>
    <w:rsid w:val="005F6CDA"/>
    <w:rsid w:val="005F7715"/>
    <w:rsid w:val="00602711"/>
    <w:rsid w:val="00603A43"/>
    <w:rsid w:val="00603D49"/>
    <w:rsid w:val="00611F1C"/>
    <w:rsid w:val="00614586"/>
    <w:rsid w:val="00614C5A"/>
    <w:rsid w:val="00615CB0"/>
    <w:rsid w:val="0062176B"/>
    <w:rsid w:val="00622382"/>
    <w:rsid w:val="00623B05"/>
    <w:rsid w:val="00624C44"/>
    <w:rsid w:val="00625766"/>
    <w:rsid w:val="00630F27"/>
    <w:rsid w:val="00631043"/>
    <w:rsid w:val="00635934"/>
    <w:rsid w:val="006364B0"/>
    <w:rsid w:val="00645122"/>
    <w:rsid w:val="00645408"/>
    <w:rsid w:val="006555C8"/>
    <w:rsid w:val="00655F34"/>
    <w:rsid w:val="00656C8A"/>
    <w:rsid w:val="00662C0B"/>
    <w:rsid w:val="006631DE"/>
    <w:rsid w:val="00663C63"/>
    <w:rsid w:val="006704B6"/>
    <w:rsid w:val="00680219"/>
    <w:rsid w:val="00681D89"/>
    <w:rsid w:val="00682395"/>
    <w:rsid w:val="00682527"/>
    <w:rsid w:val="00683190"/>
    <w:rsid w:val="0068520F"/>
    <w:rsid w:val="00692F7C"/>
    <w:rsid w:val="0069590D"/>
    <w:rsid w:val="006A14E5"/>
    <w:rsid w:val="006A266F"/>
    <w:rsid w:val="006B2EAD"/>
    <w:rsid w:val="006B3B67"/>
    <w:rsid w:val="006C4846"/>
    <w:rsid w:val="006E016B"/>
    <w:rsid w:val="006E16D7"/>
    <w:rsid w:val="006E3036"/>
    <w:rsid w:val="006F1A0C"/>
    <w:rsid w:val="006F3329"/>
    <w:rsid w:val="00702E1B"/>
    <w:rsid w:val="007103F5"/>
    <w:rsid w:val="00712B7A"/>
    <w:rsid w:val="00714336"/>
    <w:rsid w:val="00717A99"/>
    <w:rsid w:val="00717CB0"/>
    <w:rsid w:val="00724054"/>
    <w:rsid w:val="0073085C"/>
    <w:rsid w:val="00732EA3"/>
    <w:rsid w:val="0073470C"/>
    <w:rsid w:val="0073533C"/>
    <w:rsid w:val="00741BAB"/>
    <w:rsid w:val="00743FB7"/>
    <w:rsid w:val="007504C3"/>
    <w:rsid w:val="007513B1"/>
    <w:rsid w:val="0075412D"/>
    <w:rsid w:val="00754D03"/>
    <w:rsid w:val="00757C11"/>
    <w:rsid w:val="007653AB"/>
    <w:rsid w:val="00770452"/>
    <w:rsid w:val="00771DFF"/>
    <w:rsid w:val="00772F37"/>
    <w:rsid w:val="0078325F"/>
    <w:rsid w:val="007857CA"/>
    <w:rsid w:val="00790C9E"/>
    <w:rsid w:val="0079131E"/>
    <w:rsid w:val="00791B1E"/>
    <w:rsid w:val="00793148"/>
    <w:rsid w:val="007B4CDD"/>
    <w:rsid w:val="007C283F"/>
    <w:rsid w:val="007C4FE1"/>
    <w:rsid w:val="007D344D"/>
    <w:rsid w:val="007D3E3F"/>
    <w:rsid w:val="007D7110"/>
    <w:rsid w:val="007E2C60"/>
    <w:rsid w:val="007E49C5"/>
    <w:rsid w:val="007E537D"/>
    <w:rsid w:val="007E5DBF"/>
    <w:rsid w:val="007F569C"/>
    <w:rsid w:val="00803D0D"/>
    <w:rsid w:val="0081214D"/>
    <w:rsid w:val="008126C7"/>
    <w:rsid w:val="0081308A"/>
    <w:rsid w:val="008144DC"/>
    <w:rsid w:val="00820504"/>
    <w:rsid w:val="00824F08"/>
    <w:rsid w:val="00825ED7"/>
    <w:rsid w:val="00826DD2"/>
    <w:rsid w:val="0082710E"/>
    <w:rsid w:val="008310BB"/>
    <w:rsid w:val="0083111D"/>
    <w:rsid w:val="0084092C"/>
    <w:rsid w:val="00841AFB"/>
    <w:rsid w:val="008534D1"/>
    <w:rsid w:val="008539CC"/>
    <w:rsid w:val="0085794B"/>
    <w:rsid w:val="00862AEE"/>
    <w:rsid w:val="00863F76"/>
    <w:rsid w:val="008658BA"/>
    <w:rsid w:val="00874640"/>
    <w:rsid w:val="008763E3"/>
    <w:rsid w:val="008860B9"/>
    <w:rsid w:val="008879E6"/>
    <w:rsid w:val="00887F7F"/>
    <w:rsid w:val="00890A64"/>
    <w:rsid w:val="008A3594"/>
    <w:rsid w:val="008B16C4"/>
    <w:rsid w:val="008B2EBF"/>
    <w:rsid w:val="008C2B5B"/>
    <w:rsid w:val="008C7601"/>
    <w:rsid w:val="008D12CB"/>
    <w:rsid w:val="008D1E24"/>
    <w:rsid w:val="008D2652"/>
    <w:rsid w:val="008D3B15"/>
    <w:rsid w:val="008D4350"/>
    <w:rsid w:val="008D5E75"/>
    <w:rsid w:val="008F06D1"/>
    <w:rsid w:val="008F298F"/>
    <w:rsid w:val="008F6AB3"/>
    <w:rsid w:val="00914566"/>
    <w:rsid w:val="00916332"/>
    <w:rsid w:val="00930930"/>
    <w:rsid w:val="00932650"/>
    <w:rsid w:val="00933C7C"/>
    <w:rsid w:val="0093543C"/>
    <w:rsid w:val="0093746B"/>
    <w:rsid w:val="00942AFF"/>
    <w:rsid w:val="00946198"/>
    <w:rsid w:val="00952690"/>
    <w:rsid w:val="00954A75"/>
    <w:rsid w:val="00954E1F"/>
    <w:rsid w:val="009643C9"/>
    <w:rsid w:val="00965D67"/>
    <w:rsid w:val="0096674D"/>
    <w:rsid w:val="00970A1E"/>
    <w:rsid w:val="00974C1F"/>
    <w:rsid w:val="0097746B"/>
    <w:rsid w:val="00977F68"/>
    <w:rsid w:val="009805DA"/>
    <w:rsid w:val="00982615"/>
    <w:rsid w:val="00982FC8"/>
    <w:rsid w:val="00983DEE"/>
    <w:rsid w:val="0098559E"/>
    <w:rsid w:val="00990FA0"/>
    <w:rsid w:val="00992015"/>
    <w:rsid w:val="0099518A"/>
    <w:rsid w:val="0099556C"/>
    <w:rsid w:val="0099722E"/>
    <w:rsid w:val="009A0E8B"/>
    <w:rsid w:val="009A2235"/>
    <w:rsid w:val="009A5C4C"/>
    <w:rsid w:val="009C2C73"/>
    <w:rsid w:val="009C597D"/>
    <w:rsid w:val="009D313A"/>
    <w:rsid w:val="009E166F"/>
    <w:rsid w:val="009E238C"/>
    <w:rsid w:val="009E4FE0"/>
    <w:rsid w:val="009E6373"/>
    <w:rsid w:val="009F0EE7"/>
    <w:rsid w:val="009F328D"/>
    <w:rsid w:val="00A04BCD"/>
    <w:rsid w:val="00A07B17"/>
    <w:rsid w:val="00A13644"/>
    <w:rsid w:val="00A15291"/>
    <w:rsid w:val="00A26352"/>
    <w:rsid w:val="00A37BA1"/>
    <w:rsid w:val="00A45767"/>
    <w:rsid w:val="00A47EB4"/>
    <w:rsid w:val="00A51B1A"/>
    <w:rsid w:val="00A52739"/>
    <w:rsid w:val="00A52FAB"/>
    <w:rsid w:val="00A55583"/>
    <w:rsid w:val="00A573EA"/>
    <w:rsid w:val="00A607C9"/>
    <w:rsid w:val="00A60AF2"/>
    <w:rsid w:val="00A60B59"/>
    <w:rsid w:val="00A616D1"/>
    <w:rsid w:val="00A6194F"/>
    <w:rsid w:val="00A61F6E"/>
    <w:rsid w:val="00A62A18"/>
    <w:rsid w:val="00A67CAE"/>
    <w:rsid w:val="00A67D8B"/>
    <w:rsid w:val="00A70285"/>
    <w:rsid w:val="00A7467C"/>
    <w:rsid w:val="00A8384D"/>
    <w:rsid w:val="00A8417B"/>
    <w:rsid w:val="00A86446"/>
    <w:rsid w:val="00A87099"/>
    <w:rsid w:val="00A918E8"/>
    <w:rsid w:val="00AA25BA"/>
    <w:rsid w:val="00AA279A"/>
    <w:rsid w:val="00AA30CB"/>
    <w:rsid w:val="00AA38E6"/>
    <w:rsid w:val="00AA602C"/>
    <w:rsid w:val="00AB0D52"/>
    <w:rsid w:val="00AB3FB7"/>
    <w:rsid w:val="00AB74F7"/>
    <w:rsid w:val="00AC39D0"/>
    <w:rsid w:val="00AC4341"/>
    <w:rsid w:val="00AC7626"/>
    <w:rsid w:val="00AD14D5"/>
    <w:rsid w:val="00AE0F5D"/>
    <w:rsid w:val="00AE303F"/>
    <w:rsid w:val="00AE3768"/>
    <w:rsid w:val="00AE606C"/>
    <w:rsid w:val="00AF63FB"/>
    <w:rsid w:val="00B03A7E"/>
    <w:rsid w:val="00B07B3B"/>
    <w:rsid w:val="00B10307"/>
    <w:rsid w:val="00B10674"/>
    <w:rsid w:val="00B14117"/>
    <w:rsid w:val="00B16876"/>
    <w:rsid w:val="00B22B53"/>
    <w:rsid w:val="00B23CCD"/>
    <w:rsid w:val="00B3027D"/>
    <w:rsid w:val="00B37E69"/>
    <w:rsid w:val="00B37FD8"/>
    <w:rsid w:val="00B40807"/>
    <w:rsid w:val="00B533E6"/>
    <w:rsid w:val="00B53F59"/>
    <w:rsid w:val="00B5569C"/>
    <w:rsid w:val="00B572E5"/>
    <w:rsid w:val="00B57789"/>
    <w:rsid w:val="00B60191"/>
    <w:rsid w:val="00B61176"/>
    <w:rsid w:val="00B621B8"/>
    <w:rsid w:val="00B645F8"/>
    <w:rsid w:val="00B64D96"/>
    <w:rsid w:val="00B72E65"/>
    <w:rsid w:val="00B74CC4"/>
    <w:rsid w:val="00B751D9"/>
    <w:rsid w:val="00B75FBA"/>
    <w:rsid w:val="00B83AB2"/>
    <w:rsid w:val="00B8709F"/>
    <w:rsid w:val="00B909D0"/>
    <w:rsid w:val="00B96730"/>
    <w:rsid w:val="00BA383F"/>
    <w:rsid w:val="00BA4F7E"/>
    <w:rsid w:val="00BA7645"/>
    <w:rsid w:val="00BB2265"/>
    <w:rsid w:val="00BB6A9E"/>
    <w:rsid w:val="00BB770A"/>
    <w:rsid w:val="00BC0174"/>
    <w:rsid w:val="00BC0F9C"/>
    <w:rsid w:val="00BC4366"/>
    <w:rsid w:val="00BC4817"/>
    <w:rsid w:val="00BD7595"/>
    <w:rsid w:val="00BE3DCF"/>
    <w:rsid w:val="00BE542B"/>
    <w:rsid w:val="00BE6C40"/>
    <w:rsid w:val="00BE797F"/>
    <w:rsid w:val="00BF10A6"/>
    <w:rsid w:val="00BF7A91"/>
    <w:rsid w:val="00C04397"/>
    <w:rsid w:val="00C0656D"/>
    <w:rsid w:val="00C0726C"/>
    <w:rsid w:val="00C1608A"/>
    <w:rsid w:val="00C333C2"/>
    <w:rsid w:val="00C34211"/>
    <w:rsid w:val="00C36271"/>
    <w:rsid w:val="00C366CE"/>
    <w:rsid w:val="00C37090"/>
    <w:rsid w:val="00C4397C"/>
    <w:rsid w:val="00C44E88"/>
    <w:rsid w:val="00C45942"/>
    <w:rsid w:val="00C56D24"/>
    <w:rsid w:val="00C60200"/>
    <w:rsid w:val="00C62E10"/>
    <w:rsid w:val="00C65CD9"/>
    <w:rsid w:val="00C66E4B"/>
    <w:rsid w:val="00C74823"/>
    <w:rsid w:val="00C822F1"/>
    <w:rsid w:val="00C8257A"/>
    <w:rsid w:val="00C8288C"/>
    <w:rsid w:val="00C83AD8"/>
    <w:rsid w:val="00C855D2"/>
    <w:rsid w:val="00C85E8B"/>
    <w:rsid w:val="00C86E3B"/>
    <w:rsid w:val="00C96B59"/>
    <w:rsid w:val="00CA0D78"/>
    <w:rsid w:val="00CA273E"/>
    <w:rsid w:val="00CA28F1"/>
    <w:rsid w:val="00CA372F"/>
    <w:rsid w:val="00CA49FF"/>
    <w:rsid w:val="00CA4D4E"/>
    <w:rsid w:val="00CA68A6"/>
    <w:rsid w:val="00CB1841"/>
    <w:rsid w:val="00CB4638"/>
    <w:rsid w:val="00CB5A77"/>
    <w:rsid w:val="00CC1455"/>
    <w:rsid w:val="00CC20FD"/>
    <w:rsid w:val="00CC47C7"/>
    <w:rsid w:val="00CD2D39"/>
    <w:rsid w:val="00CD4CB5"/>
    <w:rsid w:val="00CE0DD5"/>
    <w:rsid w:val="00CE1F2B"/>
    <w:rsid w:val="00CE6A48"/>
    <w:rsid w:val="00CF33FC"/>
    <w:rsid w:val="00CF3D07"/>
    <w:rsid w:val="00CF5084"/>
    <w:rsid w:val="00CF5A43"/>
    <w:rsid w:val="00D03232"/>
    <w:rsid w:val="00D0361B"/>
    <w:rsid w:val="00D13253"/>
    <w:rsid w:val="00D1533C"/>
    <w:rsid w:val="00D24163"/>
    <w:rsid w:val="00D27642"/>
    <w:rsid w:val="00D3124B"/>
    <w:rsid w:val="00D3595E"/>
    <w:rsid w:val="00D46D83"/>
    <w:rsid w:val="00D54057"/>
    <w:rsid w:val="00D55D10"/>
    <w:rsid w:val="00D56B8D"/>
    <w:rsid w:val="00D576D7"/>
    <w:rsid w:val="00D60206"/>
    <w:rsid w:val="00D613E7"/>
    <w:rsid w:val="00D76883"/>
    <w:rsid w:val="00D77D8F"/>
    <w:rsid w:val="00D83975"/>
    <w:rsid w:val="00D95986"/>
    <w:rsid w:val="00DA0DDE"/>
    <w:rsid w:val="00DA16E7"/>
    <w:rsid w:val="00DA4C7E"/>
    <w:rsid w:val="00DB1502"/>
    <w:rsid w:val="00DC275D"/>
    <w:rsid w:val="00DC3A69"/>
    <w:rsid w:val="00DC4A9B"/>
    <w:rsid w:val="00DE1E58"/>
    <w:rsid w:val="00DE7E2D"/>
    <w:rsid w:val="00DF12C0"/>
    <w:rsid w:val="00DF1547"/>
    <w:rsid w:val="00E00EC5"/>
    <w:rsid w:val="00E01C8C"/>
    <w:rsid w:val="00E02C01"/>
    <w:rsid w:val="00E06F6D"/>
    <w:rsid w:val="00E10A9F"/>
    <w:rsid w:val="00E14D84"/>
    <w:rsid w:val="00E3042A"/>
    <w:rsid w:val="00E30C53"/>
    <w:rsid w:val="00E36106"/>
    <w:rsid w:val="00E37BFE"/>
    <w:rsid w:val="00E43826"/>
    <w:rsid w:val="00E43D5C"/>
    <w:rsid w:val="00E4581A"/>
    <w:rsid w:val="00E502FD"/>
    <w:rsid w:val="00E55BEF"/>
    <w:rsid w:val="00E60199"/>
    <w:rsid w:val="00E61A33"/>
    <w:rsid w:val="00E61FD3"/>
    <w:rsid w:val="00E6413A"/>
    <w:rsid w:val="00E648E0"/>
    <w:rsid w:val="00E65A95"/>
    <w:rsid w:val="00E6694E"/>
    <w:rsid w:val="00E66AF1"/>
    <w:rsid w:val="00E673B1"/>
    <w:rsid w:val="00E6752E"/>
    <w:rsid w:val="00E720BB"/>
    <w:rsid w:val="00E7336E"/>
    <w:rsid w:val="00E7342F"/>
    <w:rsid w:val="00E81061"/>
    <w:rsid w:val="00E84B78"/>
    <w:rsid w:val="00E92E1F"/>
    <w:rsid w:val="00E9312E"/>
    <w:rsid w:val="00E93673"/>
    <w:rsid w:val="00E94A8D"/>
    <w:rsid w:val="00E97B53"/>
    <w:rsid w:val="00EA6C73"/>
    <w:rsid w:val="00EA7230"/>
    <w:rsid w:val="00EB1A1F"/>
    <w:rsid w:val="00EB28A6"/>
    <w:rsid w:val="00EB74AE"/>
    <w:rsid w:val="00EC0E4B"/>
    <w:rsid w:val="00EC455C"/>
    <w:rsid w:val="00EC5BCE"/>
    <w:rsid w:val="00EC6BCA"/>
    <w:rsid w:val="00EC7E58"/>
    <w:rsid w:val="00ED1E01"/>
    <w:rsid w:val="00ED1F6D"/>
    <w:rsid w:val="00EE2CDB"/>
    <w:rsid w:val="00EE472E"/>
    <w:rsid w:val="00F002EC"/>
    <w:rsid w:val="00F01171"/>
    <w:rsid w:val="00F05304"/>
    <w:rsid w:val="00F05B75"/>
    <w:rsid w:val="00F067DF"/>
    <w:rsid w:val="00F07EB0"/>
    <w:rsid w:val="00F201D4"/>
    <w:rsid w:val="00F23837"/>
    <w:rsid w:val="00F25BA6"/>
    <w:rsid w:val="00F26795"/>
    <w:rsid w:val="00F27979"/>
    <w:rsid w:val="00F27DF0"/>
    <w:rsid w:val="00F321B4"/>
    <w:rsid w:val="00F3362D"/>
    <w:rsid w:val="00F43D8F"/>
    <w:rsid w:val="00F454C5"/>
    <w:rsid w:val="00F457EC"/>
    <w:rsid w:val="00F53FD2"/>
    <w:rsid w:val="00F616CA"/>
    <w:rsid w:val="00F646E8"/>
    <w:rsid w:val="00F654D8"/>
    <w:rsid w:val="00F65CC7"/>
    <w:rsid w:val="00F66125"/>
    <w:rsid w:val="00F70EC2"/>
    <w:rsid w:val="00F714AD"/>
    <w:rsid w:val="00F75020"/>
    <w:rsid w:val="00F75DDC"/>
    <w:rsid w:val="00F82567"/>
    <w:rsid w:val="00F83DD3"/>
    <w:rsid w:val="00F97B91"/>
    <w:rsid w:val="00FB6859"/>
    <w:rsid w:val="00FC18F6"/>
    <w:rsid w:val="00FC7ACC"/>
    <w:rsid w:val="00FD2133"/>
    <w:rsid w:val="00FD3AFC"/>
    <w:rsid w:val="00FE454A"/>
    <w:rsid w:val="00FE492A"/>
    <w:rsid w:val="00FF174E"/>
    <w:rsid w:val="00FF50F8"/>
    <w:rsid w:val="00FF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3909575-6C6F-473F-B9D7-DAC6F1F01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1A1F"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F3D0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4166B1"/>
    <w:pPr>
      <w:keepNext/>
      <w:spacing w:after="0" w:line="240" w:lineRule="auto"/>
      <w:jc w:val="center"/>
      <w:outlineLvl w:val="3"/>
    </w:pPr>
    <w:rPr>
      <w:rFonts w:ascii="Bangkok YU" w:hAnsi="Bangkok YU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uiPriority w:val="99"/>
    <w:locked/>
    <w:rsid w:val="00EB1A1F"/>
    <w:rPr>
      <w:rFonts w:ascii="Calibri" w:hAnsi="Calibri"/>
      <w:sz w:val="22"/>
      <w:szCs w:val="22"/>
      <w:lang w:val="en-US" w:eastAsia="en-US" w:bidi="ar-SA"/>
    </w:rPr>
  </w:style>
  <w:style w:type="paragraph" w:styleId="Header">
    <w:name w:val="header"/>
    <w:basedOn w:val="Normal"/>
    <w:link w:val="HeaderChar"/>
    <w:uiPriority w:val="99"/>
    <w:rsid w:val="00EB1A1F"/>
    <w:pPr>
      <w:tabs>
        <w:tab w:val="center" w:pos="4536"/>
        <w:tab w:val="right" w:pos="9072"/>
      </w:tabs>
      <w:spacing w:after="0" w:line="240" w:lineRule="auto"/>
    </w:pPr>
  </w:style>
  <w:style w:type="paragraph" w:styleId="BodyText">
    <w:name w:val="Body Text"/>
    <w:basedOn w:val="Normal"/>
    <w:rsid w:val="005E0423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paragraph" w:styleId="BalloonText">
    <w:name w:val="Balloon Text"/>
    <w:basedOn w:val="Normal"/>
    <w:semiHidden/>
    <w:rsid w:val="005E0423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110D4E"/>
  </w:style>
  <w:style w:type="character" w:styleId="Hyperlink">
    <w:name w:val="Hyperlink"/>
    <w:uiPriority w:val="99"/>
    <w:unhideWhenUsed/>
    <w:rsid w:val="00304DC8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04DC8"/>
    <w:pPr>
      <w:spacing w:after="0" w:line="240" w:lineRule="auto"/>
    </w:pPr>
    <w:rPr>
      <w:rFonts w:eastAsia="Calibri"/>
      <w:szCs w:val="21"/>
    </w:rPr>
  </w:style>
  <w:style w:type="character" w:customStyle="1" w:styleId="PlainTextChar">
    <w:name w:val="Plain Text Char"/>
    <w:link w:val="PlainText"/>
    <w:uiPriority w:val="99"/>
    <w:rsid w:val="00304DC8"/>
    <w:rPr>
      <w:rFonts w:ascii="Calibri" w:eastAsia="Calibri" w:hAnsi="Calibri"/>
      <w:sz w:val="22"/>
      <w:szCs w:val="21"/>
      <w:lang w:eastAsia="en-US"/>
    </w:rPr>
  </w:style>
  <w:style w:type="character" w:customStyle="1" w:styleId="Heading4Char">
    <w:name w:val="Heading 4 Char"/>
    <w:link w:val="Heading4"/>
    <w:rsid w:val="004166B1"/>
    <w:rPr>
      <w:rFonts w:ascii="Bangkok YU" w:hAnsi="Bangkok YU" w:cs="Courier New"/>
      <w:b/>
      <w:bCs/>
      <w:sz w:val="24"/>
      <w:szCs w:val="24"/>
      <w:lang w:val="en-US" w:eastAsia="en-US"/>
    </w:rPr>
  </w:style>
  <w:style w:type="character" w:customStyle="1" w:styleId="apple-converted-space">
    <w:name w:val="apple-converted-space"/>
    <w:rsid w:val="00CF33FC"/>
  </w:style>
  <w:style w:type="paragraph" w:styleId="ListParagraph">
    <w:name w:val="List Paragraph"/>
    <w:basedOn w:val="Normal"/>
    <w:uiPriority w:val="34"/>
    <w:qFormat/>
    <w:rsid w:val="0097746B"/>
    <w:pPr>
      <w:spacing w:after="0" w:line="240" w:lineRule="auto"/>
      <w:ind w:left="720"/>
      <w:jc w:val="both"/>
    </w:pPr>
    <w:rPr>
      <w:rFonts w:ascii="Times New Roman" w:hAnsi="Times New Roman"/>
      <w:sz w:val="24"/>
      <w:lang w:val="sr-Latn-CS"/>
    </w:rPr>
  </w:style>
  <w:style w:type="paragraph" w:styleId="NormalWeb">
    <w:name w:val="Normal (Web)"/>
    <w:basedOn w:val="Normal"/>
    <w:unhideWhenUsed/>
    <w:rsid w:val="005E0183"/>
    <w:pPr>
      <w:spacing w:after="0" w:line="240" w:lineRule="auto"/>
    </w:pPr>
    <w:rPr>
      <w:rFonts w:ascii="Times New Roman" w:eastAsia="Calibri" w:hAnsi="Times New Roman"/>
      <w:sz w:val="24"/>
      <w:szCs w:val="24"/>
    </w:rPr>
  </w:style>
  <w:style w:type="character" w:styleId="Strong">
    <w:name w:val="Strong"/>
    <w:uiPriority w:val="22"/>
    <w:qFormat/>
    <w:rsid w:val="005E0183"/>
    <w:rPr>
      <w:b/>
      <w:bCs/>
    </w:rPr>
  </w:style>
  <w:style w:type="paragraph" w:styleId="NoSpacing">
    <w:name w:val="No Spacing"/>
    <w:uiPriority w:val="1"/>
    <w:qFormat/>
    <w:rsid w:val="00356095"/>
    <w:rPr>
      <w:rFonts w:ascii="Calibri" w:eastAsia="Calibri" w:hAnsi="Calibri"/>
      <w:sz w:val="22"/>
      <w:szCs w:val="22"/>
    </w:rPr>
  </w:style>
  <w:style w:type="paragraph" w:customStyle="1" w:styleId="aktuelno">
    <w:name w:val="aktuelno"/>
    <w:basedOn w:val="Normal"/>
    <w:rsid w:val="009A2235"/>
    <w:pPr>
      <w:spacing w:before="100" w:beforeAutospacing="1" w:after="100" w:afterAutospacing="1" w:line="240" w:lineRule="auto"/>
      <w:ind w:left="150" w:right="300"/>
      <w:jc w:val="both"/>
    </w:pPr>
    <w:rPr>
      <w:rFonts w:ascii="Verdana" w:hAnsi="Verdana"/>
      <w:color w:val="000000"/>
      <w:sz w:val="17"/>
      <w:szCs w:val="17"/>
    </w:rPr>
  </w:style>
  <w:style w:type="character" w:customStyle="1" w:styleId="Heading2Char">
    <w:name w:val="Heading 2 Char"/>
    <w:link w:val="Heading2"/>
    <w:semiHidden/>
    <w:rsid w:val="00CF3D0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tle">
    <w:name w:val="Title"/>
    <w:basedOn w:val="Normal"/>
    <w:next w:val="Subtitle"/>
    <w:link w:val="TitleChar"/>
    <w:qFormat/>
    <w:rsid w:val="00E502FD"/>
    <w:pPr>
      <w:suppressAutoHyphens/>
      <w:spacing w:after="0" w:line="240" w:lineRule="auto"/>
      <w:jc w:val="center"/>
    </w:pPr>
    <w:rPr>
      <w:rFonts w:ascii="Arial" w:hAnsi="Arial"/>
      <w:b/>
      <w:sz w:val="24"/>
      <w:szCs w:val="24"/>
      <w:lang w:eastAsia="ar-SA"/>
    </w:rPr>
  </w:style>
  <w:style w:type="character" w:customStyle="1" w:styleId="TitleChar">
    <w:name w:val="Title Char"/>
    <w:link w:val="Title"/>
    <w:rsid w:val="00E502FD"/>
    <w:rPr>
      <w:rFonts w:ascii="Arial" w:hAnsi="Arial"/>
      <w:b/>
      <w:sz w:val="24"/>
      <w:szCs w:val="24"/>
      <w:lang w:eastAsia="ar-SA"/>
    </w:rPr>
  </w:style>
  <w:style w:type="paragraph" w:styleId="Subtitle">
    <w:name w:val="Subtitle"/>
    <w:basedOn w:val="Normal"/>
    <w:next w:val="Normal"/>
    <w:link w:val="SubtitleChar"/>
    <w:qFormat/>
    <w:rsid w:val="00E502FD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rsid w:val="00E502FD"/>
    <w:rPr>
      <w:rFonts w:ascii="Cambria" w:eastAsia="Times New Roman" w:hAnsi="Cambria" w:cs="Times New Roman"/>
      <w:sz w:val="24"/>
      <w:szCs w:val="24"/>
    </w:rPr>
  </w:style>
  <w:style w:type="paragraph" w:styleId="Footer">
    <w:name w:val="footer"/>
    <w:basedOn w:val="Normal"/>
    <w:link w:val="FooterChar"/>
    <w:rsid w:val="005317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31727"/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rsid w:val="0078325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832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8325F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rsid w:val="007832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8325F"/>
    <w:rPr>
      <w:rFonts w:ascii="Calibri" w:hAnsi="Calibri"/>
      <w:b/>
      <w:bCs/>
    </w:rPr>
  </w:style>
  <w:style w:type="paragraph" w:styleId="Revision">
    <w:name w:val="Revision"/>
    <w:hidden/>
    <w:uiPriority w:val="99"/>
    <w:semiHidden/>
    <w:rsid w:val="0078325F"/>
    <w:rPr>
      <w:rFonts w:ascii="Calibri" w:hAnsi="Calibri"/>
      <w:sz w:val="22"/>
      <w:szCs w:val="22"/>
    </w:rPr>
  </w:style>
  <w:style w:type="paragraph" w:styleId="HTMLPreformatted">
    <w:name w:val="HTML Preformatted"/>
    <w:basedOn w:val="Normal"/>
    <w:link w:val="HTMLPreformattedChar"/>
    <w:semiHidden/>
    <w:unhideWhenUsed/>
    <w:rsid w:val="006364B0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364B0"/>
    <w:rPr>
      <w:rFonts w:ascii="Consolas" w:hAnsi="Consolas" w:cs="Consolas"/>
    </w:rPr>
  </w:style>
  <w:style w:type="character" w:customStyle="1" w:styleId="mediumtext1">
    <w:name w:val="medium_text1"/>
    <w:rsid w:val="002A6153"/>
    <w:rPr>
      <w:sz w:val="24"/>
      <w:szCs w:val="24"/>
    </w:rPr>
  </w:style>
  <w:style w:type="table" w:customStyle="1" w:styleId="GridTable1Light-Accent51">
    <w:name w:val="Grid Table 1 Light - Accent 51"/>
    <w:basedOn w:val="TableNormal"/>
    <w:uiPriority w:val="46"/>
    <w:rsid w:val="00DC4A9B"/>
    <w:rPr>
      <w:rFonts w:ascii="Calibri" w:eastAsia="Calibri" w:hAnsi="Calibri"/>
      <w:sz w:val="24"/>
      <w:szCs w:val="24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5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25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2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33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39255-5FD4-4946-9898-3184139BB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1254</Words>
  <Characters>7150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8388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Remzije Hajdari</cp:lastModifiedBy>
  <cp:revision>10</cp:revision>
  <cp:lastPrinted>2016-02-18T09:50:00Z</cp:lastPrinted>
  <dcterms:created xsi:type="dcterms:W3CDTF">2021-06-14T07:54:00Z</dcterms:created>
  <dcterms:modified xsi:type="dcterms:W3CDTF">2021-06-14T08:12:00Z</dcterms:modified>
</cp:coreProperties>
</file>