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34F5" w14:textId="77777777" w:rsidR="00446496" w:rsidRPr="00843408" w:rsidRDefault="00446496" w:rsidP="00446496">
      <w:pPr>
        <w:spacing w:after="0" w:line="240" w:lineRule="auto"/>
        <w:jc w:val="center"/>
        <w:rPr>
          <w:rFonts w:ascii="Times New Roman" w:hAnsi="Times New Roman" w:cs="Times New Roman"/>
          <w:noProof/>
          <w:color w:val="000000"/>
          <w:sz w:val="24"/>
          <w:szCs w:val="24"/>
        </w:rPr>
      </w:pPr>
      <w:bookmarkStart w:id="0" w:name="OLE_LINK3"/>
      <w:bookmarkStart w:id="1" w:name="_Hlk65836316"/>
      <w:r w:rsidRPr="00843408">
        <w:rPr>
          <w:rFonts w:ascii="Times New Roman" w:hAnsi="Times New Roman" w:cs="Times New Roman"/>
          <w:noProof/>
          <w:color w:val="000000"/>
          <w:sz w:val="24"/>
          <w:szCs w:val="24"/>
          <w:lang w:val="en-US"/>
        </w:rPr>
        <w:drawing>
          <wp:inline distT="0" distB="0" distL="0" distR="0" wp14:anchorId="72EDC127" wp14:editId="2617E7A9">
            <wp:extent cx="790575" cy="896871"/>
            <wp:effectExtent l="0" t="0" r="0" b="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251" cy="902175"/>
                    </a:xfrm>
                    <a:prstGeom prst="rect">
                      <a:avLst/>
                    </a:prstGeom>
                    <a:noFill/>
                    <a:ln>
                      <a:noFill/>
                    </a:ln>
                  </pic:spPr>
                </pic:pic>
              </a:graphicData>
            </a:graphic>
          </wp:inline>
        </w:drawing>
      </w:r>
    </w:p>
    <w:p w14:paraId="77993DB1" w14:textId="61F8A936" w:rsidR="00446496" w:rsidRPr="00843408" w:rsidRDefault="00446496" w:rsidP="003B0014">
      <w:pPr>
        <w:spacing w:after="0"/>
        <w:jc w:val="center"/>
        <w:rPr>
          <w:rFonts w:ascii="Times New Roman" w:eastAsia="Batang" w:hAnsi="Times New Roman" w:cs="Times New Roman"/>
          <w:b/>
          <w:bCs/>
          <w:sz w:val="24"/>
          <w:szCs w:val="24"/>
        </w:rPr>
      </w:pPr>
      <w:bookmarkStart w:id="2" w:name="_Toc463009685"/>
      <w:r w:rsidRPr="00843408">
        <w:rPr>
          <w:rFonts w:ascii="Times New Roman" w:hAnsi="Times New Roman" w:cs="Times New Roman"/>
          <w:b/>
          <w:bCs/>
          <w:sz w:val="24"/>
          <w:szCs w:val="24"/>
        </w:rPr>
        <w:t>Republika e Kosovës</w:t>
      </w:r>
      <w:bookmarkEnd w:id="2"/>
    </w:p>
    <w:p w14:paraId="4CE0B354" w14:textId="296CC7C7" w:rsidR="00446496" w:rsidRPr="00843408" w:rsidRDefault="00446496" w:rsidP="003B0014">
      <w:pPr>
        <w:spacing w:after="0"/>
        <w:jc w:val="center"/>
        <w:rPr>
          <w:rFonts w:ascii="Times New Roman" w:hAnsi="Times New Roman" w:cs="Times New Roman"/>
          <w:b/>
          <w:bCs/>
          <w:sz w:val="24"/>
          <w:szCs w:val="24"/>
        </w:rPr>
      </w:pPr>
      <w:bookmarkStart w:id="3" w:name="_Toc463009686"/>
      <w:r w:rsidRPr="00843408">
        <w:rPr>
          <w:rFonts w:ascii="Times New Roman" w:eastAsia="Batang" w:hAnsi="Times New Roman" w:cs="Times New Roman"/>
          <w:b/>
          <w:bCs/>
          <w:sz w:val="24"/>
          <w:szCs w:val="24"/>
        </w:rPr>
        <w:t xml:space="preserve">Republika Kosova - </w:t>
      </w:r>
      <w:r w:rsidRPr="00843408">
        <w:rPr>
          <w:rFonts w:ascii="Times New Roman" w:hAnsi="Times New Roman" w:cs="Times New Roman"/>
          <w:b/>
          <w:bCs/>
          <w:sz w:val="24"/>
          <w:szCs w:val="24"/>
        </w:rPr>
        <w:t>Republic of Kosovo</w:t>
      </w:r>
      <w:bookmarkEnd w:id="3"/>
    </w:p>
    <w:p w14:paraId="634C6A04" w14:textId="137BEF65" w:rsidR="00446496" w:rsidRPr="00843408" w:rsidRDefault="00446496" w:rsidP="003B0014">
      <w:pPr>
        <w:spacing w:after="0"/>
        <w:jc w:val="center"/>
        <w:rPr>
          <w:rFonts w:ascii="Times New Roman" w:hAnsi="Times New Roman" w:cs="Times New Roman"/>
          <w:b/>
          <w:bCs/>
          <w:i/>
          <w:iCs/>
          <w:sz w:val="24"/>
          <w:szCs w:val="24"/>
        </w:rPr>
      </w:pPr>
      <w:bookmarkStart w:id="4" w:name="_Toc463009687"/>
      <w:r w:rsidRPr="00843408">
        <w:rPr>
          <w:rFonts w:ascii="Times New Roman" w:hAnsi="Times New Roman" w:cs="Times New Roman"/>
          <w:b/>
          <w:bCs/>
          <w:i/>
          <w:iCs/>
          <w:sz w:val="24"/>
          <w:szCs w:val="24"/>
        </w:rPr>
        <w:t>Qeveria - Vlada - Government</w:t>
      </w:r>
      <w:bookmarkEnd w:id="0"/>
      <w:bookmarkEnd w:id="4"/>
    </w:p>
    <w:bookmarkEnd w:id="1"/>
    <w:p w14:paraId="058C06C1" w14:textId="77777777" w:rsidR="00446496" w:rsidRPr="00843408" w:rsidRDefault="00446496" w:rsidP="00446496">
      <w:pPr>
        <w:spacing w:after="0" w:line="240" w:lineRule="auto"/>
        <w:jc w:val="center"/>
        <w:rPr>
          <w:rFonts w:ascii="Times New Roman" w:hAnsi="Times New Roman" w:cs="Times New Roman"/>
          <w:b/>
          <w:bCs/>
          <w:i/>
          <w:iCs/>
          <w:sz w:val="24"/>
          <w:szCs w:val="24"/>
        </w:rPr>
      </w:pPr>
    </w:p>
    <w:p w14:paraId="69148BDC" w14:textId="77777777" w:rsidR="00833271" w:rsidRPr="00833271" w:rsidRDefault="00833271" w:rsidP="00833271">
      <w:pPr>
        <w:spacing w:line="240" w:lineRule="auto"/>
        <w:jc w:val="center"/>
        <w:rPr>
          <w:rFonts w:ascii="Times New Roman" w:hAnsi="Times New Roman" w:cs="Times New Roman"/>
          <w:b/>
          <w:sz w:val="24"/>
          <w:szCs w:val="24"/>
        </w:rPr>
      </w:pPr>
      <w:r w:rsidRPr="00833271">
        <w:rPr>
          <w:rFonts w:ascii="Times New Roman" w:hAnsi="Times New Roman" w:cs="Times New Roman"/>
          <w:b/>
          <w:sz w:val="24"/>
          <w:szCs w:val="24"/>
        </w:rPr>
        <w:t>Ministria e Administrimit të Pushtetit Lokal</w:t>
      </w:r>
    </w:p>
    <w:p w14:paraId="2D0D270B" w14:textId="60E4E934" w:rsidR="00833271" w:rsidRPr="00833271" w:rsidRDefault="00833271" w:rsidP="00833271">
      <w:pPr>
        <w:spacing w:line="240" w:lineRule="auto"/>
        <w:jc w:val="center"/>
        <w:rPr>
          <w:rFonts w:ascii="Times New Roman" w:hAnsi="Times New Roman" w:cs="Times New Roman"/>
          <w:b/>
          <w:sz w:val="24"/>
          <w:szCs w:val="24"/>
        </w:rPr>
      </w:pPr>
      <w:proofErr w:type="spellStart"/>
      <w:r w:rsidRPr="00833271">
        <w:rPr>
          <w:rFonts w:ascii="Times New Roman" w:hAnsi="Times New Roman" w:cs="Times New Roman"/>
          <w:b/>
          <w:sz w:val="24"/>
          <w:szCs w:val="24"/>
        </w:rPr>
        <w:t>Ministarstvo</w:t>
      </w:r>
      <w:proofErr w:type="spellEnd"/>
      <w:r w:rsidRPr="00833271">
        <w:rPr>
          <w:rFonts w:ascii="Times New Roman" w:hAnsi="Times New Roman" w:cs="Times New Roman"/>
          <w:b/>
          <w:sz w:val="24"/>
          <w:szCs w:val="24"/>
        </w:rPr>
        <w:t xml:space="preserve"> </w:t>
      </w:r>
      <w:proofErr w:type="spellStart"/>
      <w:r w:rsidRPr="00833271">
        <w:rPr>
          <w:rFonts w:ascii="Times New Roman" w:hAnsi="Times New Roman" w:cs="Times New Roman"/>
          <w:b/>
          <w:sz w:val="24"/>
          <w:szCs w:val="24"/>
        </w:rPr>
        <w:t>Administracije</w:t>
      </w:r>
      <w:proofErr w:type="spellEnd"/>
      <w:r w:rsidRPr="00833271">
        <w:rPr>
          <w:rFonts w:ascii="Times New Roman" w:hAnsi="Times New Roman" w:cs="Times New Roman"/>
          <w:b/>
          <w:sz w:val="24"/>
          <w:szCs w:val="24"/>
        </w:rPr>
        <w:t xml:space="preserve"> </w:t>
      </w:r>
      <w:proofErr w:type="spellStart"/>
      <w:r w:rsidRPr="00833271">
        <w:rPr>
          <w:rFonts w:ascii="Times New Roman" w:hAnsi="Times New Roman" w:cs="Times New Roman"/>
          <w:b/>
          <w:sz w:val="24"/>
          <w:szCs w:val="24"/>
        </w:rPr>
        <w:t>Lokalne</w:t>
      </w:r>
      <w:proofErr w:type="spellEnd"/>
      <w:r w:rsidRPr="00833271">
        <w:rPr>
          <w:rFonts w:ascii="Times New Roman" w:hAnsi="Times New Roman" w:cs="Times New Roman"/>
          <w:b/>
          <w:sz w:val="24"/>
          <w:szCs w:val="24"/>
        </w:rPr>
        <w:t xml:space="preserve"> </w:t>
      </w:r>
      <w:proofErr w:type="spellStart"/>
      <w:r w:rsidRPr="00833271">
        <w:rPr>
          <w:rFonts w:ascii="Times New Roman" w:hAnsi="Times New Roman" w:cs="Times New Roman"/>
          <w:b/>
          <w:sz w:val="24"/>
          <w:szCs w:val="24"/>
        </w:rPr>
        <w:t>Samouprave</w:t>
      </w:r>
      <w:proofErr w:type="spellEnd"/>
      <w:r>
        <w:rPr>
          <w:rFonts w:ascii="Times New Roman" w:hAnsi="Times New Roman" w:cs="Times New Roman"/>
          <w:b/>
          <w:sz w:val="24"/>
          <w:szCs w:val="24"/>
        </w:rPr>
        <w:t xml:space="preserve"> / </w:t>
      </w:r>
      <w:proofErr w:type="spellStart"/>
      <w:r w:rsidRPr="00833271">
        <w:rPr>
          <w:rFonts w:ascii="Times New Roman" w:hAnsi="Times New Roman" w:cs="Times New Roman"/>
          <w:b/>
          <w:sz w:val="24"/>
          <w:szCs w:val="24"/>
        </w:rPr>
        <w:t>Ministry</w:t>
      </w:r>
      <w:proofErr w:type="spellEnd"/>
      <w:r w:rsidRPr="00833271">
        <w:rPr>
          <w:rFonts w:ascii="Times New Roman" w:hAnsi="Times New Roman" w:cs="Times New Roman"/>
          <w:b/>
          <w:sz w:val="24"/>
          <w:szCs w:val="24"/>
        </w:rPr>
        <w:t xml:space="preserve"> </w:t>
      </w:r>
      <w:proofErr w:type="spellStart"/>
      <w:r w:rsidRPr="00833271">
        <w:rPr>
          <w:rFonts w:ascii="Times New Roman" w:hAnsi="Times New Roman" w:cs="Times New Roman"/>
          <w:b/>
          <w:sz w:val="24"/>
          <w:szCs w:val="24"/>
        </w:rPr>
        <w:t>of</w:t>
      </w:r>
      <w:proofErr w:type="spellEnd"/>
      <w:r w:rsidRPr="00833271">
        <w:rPr>
          <w:rFonts w:ascii="Times New Roman" w:hAnsi="Times New Roman" w:cs="Times New Roman"/>
          <w:b/>
          <w:sz w:val="24"/>
          <w:szCs w:val="24"/>
        </w:rPr>
        <w:t xml:space="preserve"> </w:t>
      </w:r>
      <w:proofErr w:type="spellStart"/>
      <w:r w:rsidRPr="00833271">
        <w:rPr>
          <w:rFonts w:ascii="Times New Roman" w:hAnsi="Times New Roman" w:cs="Times New Roman"/>
          <w:b/>
          <w:sz w:val="24"/>
          <w:szCs w:val="24"/>
        </w:rPr>
        <w:t>Local</w:t>
      </w:r>
      <w:proofErr w:type="spellEnd"/>
      <w:r w:rsidRPr="00833271">
        <w:rPr>
          <w:rFonts w:ascii="Times New Roman" w:hAnsi="Times New Roman" w:cs="Times New Roman"/>
          <w:b/>
          <w:sz w:val="24"/>
          <w:szCs w:val="24"/>
        </w:rPr>
        <w:t xml:space="preserve"> </w:t>
      </w:r>
      <w:proofErr w:type="spellStart"/>
      <w:r w:rsidRPr="00833271">
        <w:rPr>
          <w:rFonts w:ascii="Times New Roman" w:hAnsi="Times New Roman" w:cs="Times New Roman"/>
          <w:b/>
          <w:sz w:val="24"/>
          <w:szCs w:val="24"/>
        </w:rPr>
        <w:t>Government</w:t>
      </w:r>
      <w:proofErr w:type="spellEnd"/>
      <w:r w:rsidRPr="00833271">
        <w:rPr>
          <w:rFonts w:ascii="Times New Roman" w:hAnsi="Times New Roman" w:cs="Times New Roman"/>
          <w:b/>
          <w:sz w:val="24"/>
          <w:szCs w:val="24"/>
        </w:rPr>
        <w:t xml:space="preserve"> </w:t>
      </w:r>
      <w:proofErr w:type="spellStart"/>
      <w:r w:rsidRPr="00833271">
        <w:rPr>
          <w:rFonts w:ascii="Times New Roman" w:hAnsi="Times New Roman" w:cs="Times New Roman"/>
          <w:b/>
          <w:sz w:val="24"/>
          <w:szCs w:val="24"/>
        </w:rPr>
        <w:t>Administration</w:t>
      </w:r>
      <w:proofErr w:type="spellEnd"/>
    </w:p>
    <w:p w14:paraId="7AD19D4E" w14:textId="4002D81C" w:rsidR="00446496" w:rsidRDefault="00446496" w:rsidP="00833271">
      <w:pPr>
        <w:spacing w:line="240" w:lineRule="auto"/>
        <w:jc w:val="center"/>
        <w:rPr>
          <w:rFonts w:ascii="Times New Roman" w:hAnsi="Times New Roman" w:cs="Times New Roman"/>
          <w:b/>
          <w:bCs/>
          <w:i/>
          <w:iCs/>
          <w:sz w:val="24"/>
          <w:szCs w:val="24"/>
        </w:rPr>
      </w:pPr>
    </w:p>
    <w:p w14:paraId="48D360CF" w14:textId="77777777" w:rsidR="00833271" w:rsidRPr="00843408" w:rsidRDefault="00833271" w:rsidP="00833271">
      <w:pPr>
        <w:spacing w:line="240" w:lineRule="auto"/>
        <w:jc w:val="center"/>
        <w:rPr>
          <w:rFonts w:ascii="Times New Roman" w:hAnsi="Times New Roman" w:cs="Times New Roman"/>
          <w:b/>
          <w:bCs/>
          <w:i/>
          <w:iCs/>
          <w:sz w:val="24"/>
          <w:szCs w:val="24"/>
        </w:rPr>
      </w:pPr>
    </w:p>
    <w:p w14:paraId="568CC2E7" w14:textId="77777777" w:rsidR="007A5A67" w:rsidRPr="00843408" w:rsidRDefault="007A5A67">
      <w:pPr>
        <w:rPr>
          <w:sz w:val="24"/>
          <w:szCs w:val="24"/>
        </w:rPr>
      </w:pPr>
    </w:p>
    <w:p w14:paraId="711E04A3" w14:textId="77777777" w:rsidR="00446496" w:rsidRPr="00843408" w:rsidRDefault="00446496" w:rsidP="00446496">
      <w:pPr>
        <w:jc w:val="center"/>
        <w:rPr>
          <w:sz w:val="24"/>
          <w:szCs w:val="24"/>
        </w:rPr>
      </w:pPr>
    </w:p>
    <w:p w14:paraId="27A4D08F" w14:textId="77777777" w:rsidR="00446496" w:rsidRPr="00843408" w:rsidRDefault="00446496" w:rsidP="00446496">
      <w:pPr>
        <w:jc w:val="center"/>
        <w:rPr>
          <w:sz w:val="36"/>
          <w:szCs w:val="36"/>
        </w:rPr>
      </w:pPr>
    </w:p>
    <w:p w14:paraId="78E1D4CA" w14:textId="77777777" w:rsidR="0075339D" w:rsidRPr="00843408" w:rsidRDefault="00446496" w:rsidP="00446496">
      <w:pPr>
        <w:jc w:val="center"/>
        <w:rPr>
          <w:b/>
          <w:bCs/>
          <w:sz w:val="36"/>
          <w:szCs w:val="36"/>
        </w:rPr>
      </w:pPr>
      <w:r w:rsidRPr="00843408">
        <w:rPr>
          <w:b/>
          <w:bCs/>
          <w:sz w:val="36"/>
          <w:szCs w:val="36"/>
        </w:rPr>
        <w:t>KONCEPT DOKUMENT PËR MENAXHIMIN E PERFORMANC</w:t>
      </w:r>
      <w:r w:rsidR="002375AB" w:rsidRPr="00843408">
        <w:rPr>
          <w:b/>
          <w:bCs/>
          <w:sz w:val="36"/>
          <w:szCs w:val="36"/>
        </w:rPr>
        <w:t>Ë</w:t>
      </w:r>
      <w:r w:rsidRPr="00843408">
        <w:rPr>
          <w:b/>
          <w:bCs/>
          <w:sz w:val="36"/>
          <w:szCs w:val="36"/>
        </w:rPr>
        <w:t>S KOMUNALE DHE SKEM</w:t>
      </w:r>
      <w:r w:rsidR="002375AB" w:rsidRPr="00843408">
        <w:rPr>
          <w:b/>
          <w:bCs/>
          <w:sz w:val="36"/>
          <w:szCs w:val="36"/>
        </w:rPr>
        <w:t>Ë</w:t>
      </w:r>
      <w:r w:rsidRPr="00843408">
        <w:rPr>
          <w:b/>
          <w:bCs/>
          <w:sz w:val="36"/>
          <w:szCs w:val="36"/>
        </w:rPr>
        <w:t>S S</w:t>
      </w:r>
      <w:r w:rsidR="002375AB" w:rsidRPr="00843408">
        <w:rPr>
          <w:b/>
          <w:bCs/>
          <w:sz w:val="36"/>
          <w:szCs w:val="36"/>
        </w:rPr>
        <w:t>Ë</w:t>
      </w:r>
      <w:r w:rsidRPr="00843408">
        <w:rPr>
          <w:b/>
          <w:bCs/>
          <w:sz w:val="36"/>
          <w:szCs w:val="36"/>
        </w:rPr>
        <w:t xml:space="preserve"> GRANTIT T</w:t>
      </w:r>
      <w:r w:rsidR="002375AB" w:rsidRPr="00843408">
        <w:rPr>
          <w:b/>
          <w:bCs/>
          <w:sz w:val="36"/>
          <w:szCs w:val="36"/>
        </w:rPr>
        <w:t>Ë</w:t>
      </w:r>
      <w:r w:rsidRPr="00843408">
        <w:rPr>
          <w:b/>
          <w:bCs/>
          <w:sz w:val="36"/>
          <w:szCs w:val="36"/>
        </w:rPr>
        <w:t xml:space="preserve"> BAZUAR N</w:t>
      </w:r>
      <w:r w:rsidR="002375AB" w:rsidRPr="00843408">
        <w:rPr>
          <w:b/>
          <w:bCs/>
          <w:sz w:val="36"/>
          <w:szCs w:val="36"/>
        </w:rPr>
        <w:t>Ë</w:t>
      </w:r>
      <w:r w:rsidRPr="00843408">
        <w:rPr>
          <w:b/>
          <w:bCs/>
          <w:sz w:val="36"/>
          <w:szCs w:val="36"/>
        </w:rPr>
        <w:t xml:space="preserve"> PERFORMANC</w:t>
      </w:r>
      <w:r w:rsidR="002375AB" w:rsidRPr="00843408">
        <w:rPr>
          <w:b/>
          <w:bCs/>
          <w:sz w:val="36"/>
          <w:szCs w:val="36"/>
        </w:rPr>
        <w:t>Ë</w:t>
      </w:r>
    </w:p>
    <w:p w14:paraId="0AAD373B" w14:textId="77777777" w:rsidR="00446496" w:rsidRPr="00843408" w:rsidRDefault="00446496">
      <w:pPr>
        <w:rPr>
          <w:sz w:val="24"/>
          <w:szCs w:val="24"/>
        </w:rPr>
      </w:pPr>
    </w:p>
    <w:p w14:paraId="322C9100" w14:textId="77777777" w:rsidR="00446496" w:rsidRPr="00843408" w:rsidRDefault="00446496">
      <w:pPr>
        <w:rPr>
          <w:sz w:val="24"/>
          <w:szCs w:val="24"/>
        </w:rPr>
      </w:pPr>
    </w:p>
    <w:p w14:paraId="72C37A2C" w14:textId="77777777" w:rsidR="00446496" w:rsidRPr="00843408" w:rsidRDefault="00446496">
      <w:pPr>
        <w:rPr>
          <w:sz w:val="24"/>
          <w:szCs w:val="24"/>
        </w:rPr>
      </w:pPr>
    </w:p>
    <w:p w14:paraId="5032EDA2" w14:textId="77777777" w:rsidR="00446496" w:rsidRPr="00843408" w:rsidRDefault="00446496">
      <w:pPr>
        <w:rPr>
          <w:sz w:val="24"/>
          <w:szCs w:val="24"/>
        </w:rPr>
      </w:pPr>
    </w:p>
    <w:p w14:paraId="79AE21C1" w14:textId="77777777" w:rsidR="00446496" w:rsidRPr="00843408" w:rsidRDefault="00446496">
      <w:pPr>
        <w:rPr>
          <w:sz w:val="24"/>
          <w:szCs w:val="24"/>
        </w:rPr>
      </w:pPr>
    </w:p>
    <w:p w14:paraId="2851D310" w14:textId="77777777" w:rsidR="00446496" w:rsidRPr="00843408" w:rsidRDefault="00446496" w:rsidP="00446496">
      <w:pPr>
        <w:jc w:val="center"/>
        <w:rPr>
          <w:sz w:val="24"/>
          <w:szCs w:val="24"/>
        </w:rPr>
      </w:pPr>
    </w:p>
    <w:p w14:paraId="661AE0A8" w14:textId="77777777" w:rsidR="00446496" w:rsidRPr="00843408" w:rsidRDefault="00446496" w:rsidP="00446496">
      <w:pPr>
        <w:jc w:val="center"/>
        <w:rPr>
          <w:sz w:val="24"/>
          <w:szCs w:val="24"/>
        </w:rPr>
      </w:pPr>
    </w:p>
    <w:p w14:paraId="302970B0" w14:textId="77777777" w:rsidR="00AD094B" w:rsidRPr="00843408" w:rsidRDefault="00AD094B" w:rsidP="00446496">
      <w:pPr>
        <w:jc w:val="center"/>
        <w:rPr>
          <w:sz w:val="24"/>
          <w:szCs w:val="24"/>
        </w:rPr>
      </w:pPr>
    </w:p>
    <w:p w14:paraId="40D4D9BE" w14:textId="77777777" w:rsidR="00AD094B" w:rsidRPr="00843408" w:rsidRDefault="00AD094B" w:rsidP="00446496">
      <w:pPr>
        <w:jc w:val="center"/>
        <w:rPr>
          <w:sz w:val="24"/>
          <w:szCs w:val="24"/>
        </w:rPr>
      </w:pPr>
    </w:p>
    <w:p w14:paraId="40B224A4" w14:textId="77777777" w:rsidR="00AD094B" w:rsidRPr="00843408" w:rsidRDefault="00AD094B" w:rsidP="00446496">
      <w:pPr>
        <w:jc w:val="center"/>
        <w:rPr>
          <w:sz w:val="24"/>
          <w:szCs w:val="24"/>
        </w:rPr>
      </w:pPr>
    </w:p>
    <w:p w14:paraId="0D348085" w14:textId="75921810" w:rsidR="00A61B6E" w:rsidRPr="00843408" w:rsidRDefault="00A2112E" w:rsidP="00AD094B">
      <w:pPr>
        <w:jc w:val="center"/>
        <w:rPr>
          <w:sz w:val="24"/>
          <w:szCs w:val="24"/>
        </w:rPr>
      </w:pPr>
      <w:r>
        <w:rPr>
          <w:sz w:val="24"/>
          <w:szCs w:val="24"/>
        </w:rPr>
        <w:t>Qershor</w:t>
      </w:r>
      <w:r w:rsidR="00446496" w:rsidRPr="00843408">
        <w:rPr>
          <w:sz w:val="24"/>
          <w:szCs w:val="24"/>
        </w:rPr>
        <w:t>, 202</w:t>
      </w:r>
      <w:r w:rsidR="00234013" w:rsidRPr="00843408">
        <w:rPr>
          <w:sz w:val="24"/>
          <w:szCs w:val="24"/>
        </w:rPr>
        <w:t>1</w:t>
      </w:r>
      <w:r w:rsidR="00A61B6E" w:rsidRPr="00843408">
        <w:rPr>
          <w:sz w:val="24"/>
          <w:szCs w:val="24"/>
        </w:rPr>
        <w:br w:type="page"/>
      </w:r>
    </w:p>
    <w:sdt>
      <w:sdtPr>
        <w:rPr>
          <w:rFonts w:eastAsiaTheme="minorHAnsi" w:cstheme="minorBidi"/>
          <w:color w:val="auto"/>
          <w:sz w:val="24"/>
          <w:szCs w:val="22"/>
        </w:rPr>
        <w:id w:val="-341398042"/>
        <w:docPartObj>
          <w:docPartGallery w:val="Table of Contents"/>
          <w:docPartUnique/>
        </w:docPartObj>
      </w:sdtPr>
      <w:sdtEndPr>
        <w:rPr>
          <w:rFonts w:eastAsia="MS Mincho"/>
          <w:b/>
          <w:bCs/>
        </w:rPr>
      </w:sdtEndPr>
      <w:sdtContent>
        <w:p w14:paraId="32333919" w14:textId="77777777" w:rsidR="00A61B6E" w:rsidRPr="00843408" w:rsidRDefault="00180BB0">
          <w:pPr>
            <w:pStyle w:val="TOCHeading"/>
            <w:rPr>
              <w:sz w:val="24"/>
            </w:rPr>
          </w:pPr>
          <w:r w:rsidRPr="00843408">
            <w:rPr>
              <w:sz w:val="24"/>
            </w:rPr>
            <w:t>Përmbajtja</w:t>
          </w:r>
        </w:p>
        <w:p w14:paraId="72223232" w14:textId="77777777" w:rsidR="00AD094B" w:rsidRPr="00843408" w:rsidRDefault="00A61B6E">
          <w:pPr>
            <w:pStyle w:val="TOC1"/>
            <w:tabs>
              <w:tab w:val="right" w:leader="dot" w:pos="9350"/>
            </w:tabs>
            <w:rPr>
              <w:rFonts w:eastAsiaTheme="minorEastAsia"/>
              <w:noProof/>
              <w:sz w:val="24"/>
              <w:szCs w:val="24"/>
            </w:rPr>
          </w:pPr>
          <w:r w:rsidRPr="00843408">
            <w:rPr>
              <w:sz w:val="24"/>
              <w:szCs w:val="24"/>
            </w:rPr>
            <w:fldChar w:fldCharType="begin"/>
          </w:r>
          <w:r w:rsidRPr="00843408">
            <w:rPr>
              <w:sz w:val="24"/>
              <w:szCs w:val="24"/>
            </w:rPr>
            <w:instrText xml:space="preserve"> TOC \o "1-3" \h \z \u </w:instrText>
          </w:r>
          <w:r w:rsidRPr="00843408">
            <w:rPr>
              <w:sz w:val="24"/>
              <w:szCs w:val="24"/>
            </w:rPr>
            <w:fldChar w:fldCharType="separate"/>
          </w:r>
          <w:hyperlink w:anchor="_Toc68727648" w:history="1">
            <w:r w:rsidR="00AD094B" w:rsidRPr="00843408">
              <w:rPr>
                <w:rStyle w:val="Hyperlink"/>
                <w:noProof/>
              </w:rPr>
              <w:t>Përmbledhje e koncept dokumentit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_Toc68727648 \h </w:instrText>
            </w:r>
            <w:r w:rsidR="00AD094B" w:rsidRPr="00843408">
              <w:rPr>
                <w:noProof/>
                <w:webHidden/>
              </w:rPr>
            </w:r>
            <w:r w:rsidR="00AD094B" w:rsidRPr="00843408">
              <w:rPr>
                <w:noProof/>
                <w:webHidden/>
              </w:rPr>
              <w:fldChar w:fldCharType="separate"/>
            </w:r>
            <w:r w:rsidR="00833271">
              <w:rPr>
                <w:noProof/>
                <w:webHidden/>
              </w:rPr>
              <w:t>3</w:t>
            </w:r>
            <w:r w:rsidR="00AD094B" w:rsidRPr="00843408">
              <w:rPr>
                <w:noProof/>
                <w:webHidden/>
              </w:rPr>
              <w:fldChar w:fldCharType="end"/>
            </w:r>
          </w:hyperlink>
        </w:p>
        <w:p w14:paraId="24EC9842" w14:textId="77777777" w:rsidR="00AD094B" w:rsidRPr="00843408" w:rsidRDefault="00294337">
          <w:pPr>
            <w:pStyle w:val="TOC1"/>
            <w:tabs>
              <w:tab w:val="right" w:leader="dot" w:pos="9350"/>
            </w:tabs>
            <w:rPr>
              <w:rFonts w:eastAsiaTheme="minorEastAsia"/>
              <w:noProof/>
              <w:sz w:val="24"/>
              <w:szCs w:val="24"/>
            </w:rPr>
          </w:pPr>
          <w:hyperlink w:anchor="_Toc68727649" w:history="1">
            <w:r w:rsidR="00AD094B" w:rsidRPr="00843408">
              <w:rPr>
                <w:rStyle w:val="Hyperlink"/>
                <w:noProof/>
              </w:rPr>
              <w:t>Hyrje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_Toc68727649 \h </w:instrText>
            </w:r>
            <w:r w:rsidR="00AD094B" w:rsidRPr="00843408">
              <w:rPr>
                <w:noProof/>
                <w:webHidden/>
              </w:rPr>
            </w:r>
            <w:r w:rsidR="00AD094B" w:rsidRPr="00843408">
              <w:rPr>
                <w:noProof/>
                <w:webHidden/>
              </w:rPr>
              <w:fldChar w:fldCharType="separate"/>
            </w:r>
            <w:r w:rsidR="00833271">
              <w:rPr>
                <w:noProof/>
                <w:webHidden/>
              </w:rPr>
              <w:t>5</w:t>
            </w:r>
            <w:r w:rsidR="00AD094B" w:rsidRPr="00843408">
              <w:rPr>
                <w:noProof/>
                <w:webHidden/>
              </w:rPr>
              <w:fldChar w:fldCharType="end"/>
            </w:r>
          </w:hyperlink>
        </w:p>
        <w:p w14:paraId="2399EBA1" w14:textId="77777777" w:rsidR="00AD094B" w:rsidRPr="00843408" w:rsidRDefault="00294337">
          <w:pPr>
            <w:pStyle w:val="TOC1"/>
            <w:tabs>
              <w:tab w:val="right" w:leader="dot" w:pos="9350"/>
            </w:tabs>
            <w:rPr>
              <w:rFonts w:eastAsiaTheme="minorEastAsia"/>
              <w:noProof/>
              <w:sz w:val="24"/>
              <w:szCs w:val="24"/>
            </w:rPr>
          </w:pPr>
          <w:hyperlink w:anchor="_Toc68727650" w:history="1">
            <w:r w:rsidR="00AD094B" w:rsidRPr="00843408">
              <w:rPr>
                <w:rStyle w:val="Hyperlink"/>
                <w:noProof/>
              </w:rPr>
              <w:t>Kapitulli 1: Përkufizimi i problemit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_Toc68727650 \h </w:instrText>
            </w:r>
            <w:r w:rsidR="00AD094B" w:rsidRPr="00843408">
              <w:rPr>
                <w:noProof/>
                <w:webHidden/>
              </w:rPr>
            </w:r>
            <w:r w:rsidR="00AD094B" w:rsidRPr="00843408">
              <w:rPr>
                <w:noProof/>
                <w:webHidden/>
              </w:rPr>
              <w:fldChar w:fldCharType="separate"/>
            </w:r>
            <w:r w:rsidR="00833271">
              <w:rPr>
                <w:noProof/>
                <w:webHidden/>
              </w:rPr>
              <w:t>6</w:t>
            </w:r>
            <w:r w:rsidR="00AD094B" w:rsidRPr="00843408">
              <w:rPr>
                <w:noProof/>
                <w:webHidden/>
              </w:rPr>
              <w:fldChar w:fldCharType="end"/>
            </w:r>
          </w:hyperlink>
        </w:p>
        <w:p w14:paraId="62F1362F" w14:textId="77777777" w:rsidR="00AD094B" w:rsidRPr="00843408" w:rsidRDefault="00294337">
          <w:pPr>
            <w:pStyle w:val="TOC2"/>
            <w:tabs>
              <w:tab w:val="right" w:leader="dot" w:pos="9350"/>
            </w:tabs>
            <w:rPr>
              <w:rFonts w:eastAsiaTheme="minorEastAsia"/>
              <w:noProof/>
              <w:sz w:val="24"/>
              <w:szCs w:val="24"/>
            </w:rPr>
          </w:pPr>
          <w:hyperlink w:anchor="_Toc68727651" w:history="1">
            <w:r w:rsidR="00AD094B" w:rsidRPr="00843408">
              <w:rPr>
                <w:rStyle w:val="Hyperlink"/>
                <w:noProof/>
              </w:rPr>
              <w:t>1.1 Korniza institucionale dhe legjislative e Kosovës në fushën menaxhimit të performancës komunale dhe Grantit të Performancës</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_Toc68727651 \h </w:instrText>
            </w:r>
            <w:r w:rsidR="00AD094B" w:rsidRPr="00843408">
              <w:rPr>
                <w:noProof/>
                <w:webHidden/>
              </w:rPr>
            </w:r>
            <w:r w:rsidR="00AD094B" w:rsidRPr="00843408">
              <w:rPr>
                <w:noProof/>
                <w:webHidden/>
              </w:rPr>
              <w:fldChar w:fldCharType="separate"/>
            </w:r>
            <w:r w:rsidR="00833271">
              <w:rPr>
                <w:noProof/>
                <w:webHidden/>
              </w:rPr>
              <w:t>7</w:t>
            </w:r>
            <w:r w:rsidR="00AD094B" w:rsidRPr="00843408">
              <w:rPr>
                <w:noProof/>
                <w:webHidden/>
              </w:rPr>
              <w:fldChar w:fldCharType="end"/>
            </w:r>
          </w:hyperlink>
        </w:p>
        <w:p w14:paraId="5AB899D7" w14:textId="77777777" w:rsidR="00AD094B" w:rsidRPr="00843408" w:rsidRDefault="00294337">
          <w:pPr>
            <w:pStyle w:val="TOC2"/>
            <w:tabs>
              <w:tab w:val="right" w:leader="dot" w:pos="9350"/>
            </w:tabs>
            <w:rPr>
              <w:rFonts w:eastAsiaTheme="minorEastAsia"/>
              <w:noProof/>
              <w:sz w:val="24"/>
              <w:szCs w:val="24"/>
            </w:rPr>
          </w:pPr>
          <w:hyperlink w:anchor="_Toc68727652" w:history="1">
            <w:r w:rsidR="00AD094B" w:rsidRPr="00843408">
              <w:rPr>
                <w:rStyle w:val="Hyperlink"/>
                <w:noProof/>
              </w:rPr>
              <w:t>1.2 Sfidat në lidhje me qëndrueshmërinë e Grantit të Performancës</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_Toc68727652 \h </w:instrText>
            </w:r>
            <w:r w:rsidR="00AD094B" w:rsidRPr="00843408">
              <w:rPr>
                <w:noProof/>
                <w:webHidden/>
              </w:rPr>
            </w:r>
            <w:r w:rsidR="00AD094B" w:rsidRPr="00843408">
              <w:rPr>
                <w:noProof/>
                <w:webHidden/>
              </w:rPr>
              <w:fldChar w:fldCharType="separate"/>
            </w:r>
            <w:r w:rsidR="00833271">
              <w:rPr>
                <w:noProof/>
                <w:webHidden/>
              </w:rPr>
              <w:t>9</w:t>
            </w:r>
            <w:r w:rsidR="00AD094B" w:rsidRPr="00843408">
              <w:rPr>
                <w:noProof/>
                <w:webHidden/>
              </w:rPr>
              <w:fldChar w:fldCharType="end"/>
            </w:r>
          </w:hyperlink>
        </w:p>
        <w:p w14:paraId="76F2B51A" w14:textId="77777777" w:rsidR="00AD094B" w:rsidRPr="00843408" w:rsidRDefault="00294337">
          <w:pPr>
            <w:pStyle w:val="TOC2"/>
            <w:tabs>
              <w:tab w:val="right" w:leader="dot" w:pos="9350"/>
            </w:tabs>
            <w:rPr>
              <w:rFonts w:eastAsiaTheme="minorEastAsia"/>
              <w:noProof/>
              <w:sz w:val="24"/>
              <w:szCs w:val="24"/>
            </w:rPr>
          </w:pPr>
          <w:hyperlink w:anchor="_Toc68727653" w:history="1">
            <w:r w:rsidR="00AD094B" w:rsidRPr="00843408">
              <w:rPr>
                <w:rStyle w:val="Hyperlink"/>
                <w:noProof/>
              </w:rPr>
              <w:t>1.3 Problemi kryesor</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_Toc68727653 \h </w:instrText>
            </w:r>
            <w:r w:rsidR="00AD094B" w:rsidRPr="00843408">
              <w:rPr>
                <w:noProof/>
                <w:webHidden/>
              </w:rPr>
            </w:r>
            <w:r w:rsidR="00AD094B" w:rsidRPr="00843408">
              <w:rPr>
                <w:noProof/>
                <w:webHidden/>
              </w:rPr>
              <w:fldChar w:fldCharType="separate"/>
            </w:r>
            <w:r w:rsidR="00833271">
              <w:rPr>
                <w:noProof/>
                <w:webHidden/>
              </w:rPr>
              <w:t>14</w:t>
            </w:r>
            <w:r w:rsidR="00AD094B" w:rsidRPr="00843408">
              <w:rPr>
                <w:noProof/>
                <w:webHidden/>
              </w:rPr>
              <w:fldChar w:fldCharType="end"/>
            </w:r>
          </w:hyperlink>
        </w:p>
        <w:p w14:paraId="581AAB24" w14:textId="77777777" w:rsidR="00AD094B" w:rsidRPr="00843408" w:rsidRDefault="00294337">
          <w:pPr>
            <w:pStyle w:val="TOC2"/>
            <w:tabs>
              <w:tab w:val="right" w:leader="dot" w:pos="9350"/>
            </w:tabs>
            <w:rPr>
              <w:rFonts w:eastAsiaTheme="minorEastAsia"/>
              <w:noProof/>
              <w:sz w:val="24"/>
              <w:szCs w:val="24"/>
            </w:rPr>
          </w:pPr>
          <w:hyperlink w:anchor="_Toc68727654" w:history="1">
            <w:r w:rsidR="00AD094B" w:rsidRPr="00843408">
              <w:rPr>
                <w:rStyle w:val="Hyperlink"/>
                <w:noProof/>
              </w:rPr>
              <w:t>1.3.1 Shkaqet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_Toc68727654 \h </w:instrText>
            </w:r>
            <w:r w:rsidR="00AD094B" w:rsidRPr="00843408">
              <w:rPr>
                <w:noProof/>
                <w:webHidden/>
              </w:rPr>
            </w:r>
            <w:r w:rsidR="00AD094B" w:rsidRPr="00843408">
              <w:rPr>
                <w:noProof/>
                <w:webHidden/>
              </w:rPr>
              <w:fldChar w:fldCharType="separate"/>
            </w:r>
            <w:r w:rsidR="00833271">
              <w:rPr>
                <w:noProof/>
                <w:webHidden/>
              </w:rPr>
              <w:t>16</w:t>
            </w:r>
            <w:r w:rsidR="00AD094B" w:rsidRPr="00843408">
              <w:rPr>
                <w:noProof/>
                <w:webHidden/>
              </w:rPr>
              <w:fldChar w:fldCharType="end"/>
            </w:r>
          </w:hyperlink>
        </w:p>
        <w:p w14:paraId="1224784C" w14:textId="77777777" w:rsidR="00AD094B" w:rsidRPr="00843408" w:rsidRDefault="00294337">
          <w:pPr>
            <w:pStyle w:val="TOC2"/>
            <w:tabs>
              <w:tab w:val="right" w:leader="dot" w:pos="9350"/>
            </w:tabs>
            <w:rPr>
              <w:rFonts w:eastAsiaTheme="minorEastAsia"/>
              <w:noProof/>
              <w:sz w:val="24"/>
              <w:szCs w:val="24"/>
            </w:rPr>
          </w:pPr>
          <w:hyperlink w:anchor="_Toc68727655" w:history="1">
            <w:r w:rsidR="00AD094B" w:rsidRPr="00843408">
              <w:rPr>
                <w:rStyle w:val="Hyperlink"/>
                <w:noProof/>
              </w:rPr>
              <w:t>1.3.2. Efektet/Pasojat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_Toc68727655 \h </w:instrText>
            </w:r>
            <w:r w:rsidR="00AD094B" w:rsidRPr="00843408">
              <w:rPr>
                <w:noProof/>
                <w:webHidden/>
              </w:rPr>
            </w:r>
            <w:r w:rsidR="00AD094B" w:rsidRPr="00843408">
              <w:rPr>
                <w:noProof/>
                <w:webHidden/>
              </w:rPr>
              <w:fldChar w:fldCharType="separate"/>
            </w:r>
            <w:r w:rsidR="00833271">
              <w:rPr>
                <w:noProof/>
                <w:webHidden/>
              </w:rPr>
              <w:t>17</w:t>
            </w:r>
            <w:r w:rsidR="00AD094B" w:rsidRPr="00843408">
              <w:rPr>
                <w:noProof/>
                <w:webHidden/>
              </w:rPr>
              <w:fldChar w:fldCharType="end"/>
            </w:r>
          </w:hyperlink>
        </w:p>
        <w:p w14:paraId="1C27A486" w14:textId="77777777" w:rsidR="00AD094B" w:rsidRPr="00843408" w:rsidRDefault="00294337">
          <w:pPr>
            <w:pStyle w:val="TOC2"/>
            <w:tabs>
              <w:tab w:val="right" w:leader="dot" w:pos="9350"/>
            </w:tabs>
            <w:rPr>
              <w:rFonts w:eastAsiaTheme="minorEastAsia"/>
              <w:noProof/>
              <w:sz w:val="24"/>
              <w:szCs w:val="24"/>
            </w:rPr>
          </w:pPr>
          <w:hyperlink w:anchor="_Toc68727656" w:history="1">
            <w:r w:rsidR="00AD094B" w:rsidRPr="00843408">
              <w:rPr>
                <w:rStyle w:val="Hyperlink"/>
                <w:noProof/>
              </w:rPr>
              <w:t>1.4 Palët e interesit në bazë të përkufizimit të problemit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_Toc68727656 \h </w:instrText>
            </w:r>
            <w:r w:rsidR="00AD094B" w:rsidRPr="00843408">
              <w:rPr>
                <w:noProof/>
                <w:webHidden/>
              </w:rPr>
            </w:r>
            <w:r w:rsidR="00AD094B" w:rsidRPr="00843408">
              <w:rPr>
                <w:noProof/>
                <w:webHidden/>
              </w:rPr>
              <w:fldChar w:fldCharType="separate"/>
            </w:r>
            <w:r w:rsidR="00833271">
              <w:rPr>
                <w:noProof/>
                <w:webHidden/>
              </w:rPr>
              <w:t>18</w:t>
            </w:r>
            <w:r w:rsidR="00AD094B" w:rsidRPr="00843408">
              <w:rPr>
                <w:noProof/>
                <w:webHidden/>
              </w:rPr>
              <w:fldChar w:fldCharType="end"/>
            </w:r>
          </w:hyperlink>
        </w:p>
        <w:p w14:paraId="37DF62E6" w14:textId="77777777" w:rsidR="00AD094B" w:rsidRPr="00843408" w:rsidRDefault="00294337">
          <w:pPr>
            <w:pStyle w:val="TOC1"/>
            <w:tabs>
              <w:tab w:val="right" w:leader="dot" w:pos="9350"/>
            </w:tabs>
            <w:rPr>
              <w:rFonts w:eastAsiaTheme="minorEastAsia"/>
              <w:noProof/>
              <w:sz w:val="24"/>
              <w:szCs w:val="24"/>
            </w:rPr>
          </w:pPr>
          <w:hyperlink w:anchor="_Toc68727657" w:history="1">
            <w:r w:rsidR="00AD094B" w:rsidRPr="00843408">
              <w:rPr>
                <w:rStyle w:val="Hyperlink"/>
                <w:noProof/>
              </w:rPr>
              <w:t>Kapitulli 2: Objektivat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_Toc68727657 \h </w:instrText>
            </w:r>
            <w:r w:rsidR="00AD094B" w:rsidRPr="00843408">
              <w:rPr>
                <w:noProof/>
                <w:webHidden/>
              </w:rPr>
            </w:r>
            <w:r w:rsidR="00AD094B" w:rsidRPr="00843408">
              <w:rPr>
                <w:noProof/>
                <w:webHidden/>
              </w:rPr>
              <w:fldChar w:fldCharType="separate"/>
            </w:r>
            <w:r w:rsidR="00833271">
              <w:rPr>
                <w:noProof/>
                <w:webHidden/>
              </w:rPr>
              <w:t>20</w:t>
            </w:r>
            <w:r w:rsidR="00AD094B" w:rsidRPr="00843408">
              <w:rPr>
                <w:noProof/>
                <w:webHidden/>
              </w:rPr>
              <w:fldChar w:fldCharType="end"/>
            </w:r>
          </w:hyperlink>
        </w:p>
        <w:p w14:paraId="0FE1F091" w14:textId="77777777" w:rsidR="00AD094B" w:rsidRPr="00843408" w:rsidRDefault="00294337">
          <w:pPr>
            <w:pStyle w:val="TOC1"/>
            <w:tabs>
              <w:tab w:val="right" w:leader="dot" w:pos="9350"/>
            </w:tabs>
            <w:rPr>
              <w:rFonts w:eastAsiaTheme="minorEastAsia"/>
              <w:noProof/>
              <w:sz w:val="24"/>
              <w:szCs w:val="24"/>
            </w:rPr>
          </w:pPr>
          <w:hyperlink w:anchor="_Toc68727658" w:history="1">
            <w:r w:rsidR="00AD094B" w:rsidRPr="00843408">
              <w:rPr>
                <w:rStyle w:val="Hyperlink"/>
                <w:noProof/>
              </w:rPr>
              <w:t>Kapitulli 3: Opsionet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_Toc68727658 \h </w:instrText>
            </w:r>
            <w:r w:rsidR="00AD094B" w:rsidRPr="00843408">
              <w:rPr>
                <w:noProof/>
                <w:webHidden/>
              </w:rPr>
            </w:r>
            <w:r w:rsidR="00AD094B" w:rsidRPr="00843408">
              <w:rPr>
                <w:noProof/>
                <w:webHidden/>
              </w:rPr>
              <w:fldChar w:fldCharType="separate"/>
            </w:r>
            <w:r w:rsidR="00833271">
              <w:rPr>
                <w:noProof/>
                <w:webHidden/>
              </w:rPr>
              <w:t>20</w:t>
            </w:r>
            <w:r w:rsidR="00AD094B" w:rsidRPr="00843408">
              <w:rPr>
                <w:noProof/>
                <w:webHidden/>
              </w:rPr>
              <w:fldChar w:fldCharType="end"/>
            </w:r>
          </w:hyperlink>
        </w:p>
        <w:p w14:paraId="69D6AA70" w14:textId="77777777" w:rsidR="00AD094B" w:rsidRPr="00843408" w:rsidRDefault="00294337">
          <w:pPr>
            <w:pStyle w:val="TOC2"/>
            <w:tabs>
              <w:tab w:val="right" w:leader="dot" w:pos="9350"/>
            </w:tabs>
            <w:rPr>
              <w:rFonts w:eastAsiaTheme="minorEastAsia"/>
              <w:noProof/>
              <w:sz w:val="24"/>
              <w:szCs w:val="24"/>
            </w:rPr>
          </w:pPr>
          <w:hyperlink w:anchor="_Toc68727659" w:history="1">
            <w:r w:rsidR="00AD094B" w:rsidRPr="00843408">
              <w:rPr>
                <w:rStyle w:val="Hyperlink"/>
                <w:noProof/>
              </w:rPr>
              <w:t>Kapitulli 3.1: Opsioni asnjë ndryshim</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_Toc68727659 \h </w:instrText>
            </w:r>
            <w:r w:rsidR="00AD094B" w:rsidRPr="00843408">
              <w:rPr>
                <w:noProof/>
                <w:webHidden/>
              </w:rPr>
            </w:r>
            <w:r w:rsidR="00AD094B" w:rsidRPr="00843408">
              <w:rPr>
                <w:noProof/>
                <w:webHidden/>
              </w:rPr>
              <w:fldChar w:fldCharType="separate"/>
            </w:r>
            <w:r w:rsidR="00833271">
              <w:rPr>
                <w:noProof/>
                <w:webHidden/>
              </w:rPr>
              <w:t>21</w:t>
            </w:r>
            <w:r w:rsidR="00AD094B" w:rsidRPr="00843408">
              <w:rPr>
                <w:noProof/>
                <w:webHidden/>
              </w:rPr>
              <w:fldChar w:fldCharType="end"/>
            </w:r>
          </w:hyperlink>
        </w:p>
        <w:p w14:paraId="6B557AA1" w14:textId="77777777" w:rsidR="00AD094B" w:rsidRPr="00843408" w:rsidRDefault="00294337">
          <w:pPr>
            <w:pStyle w:val="TOC2"/>
            <w:tabs>
              <w:tab w:val="right" w:leader="dot" w:pos="9350"/>
            </w:tabs>
            <w:rPr>
              <w:rFonts w:eastAsiaTheme="minorEastAsia"/>
              <w:noProof/>
              <w:sz w:val="24"/>
              <w:szCs w:val="24"/>
            </w:rPr>
          </w:pPr>
          <w:hyperlink w:anchor="_Toc68727660" w:history="1">
            <w:r w:rsidR="00AD094B" w:rsidRPr="00843408">
              <w:rPr>
                <w:rStyle w:val="Hyperlink"/>
                <w:noProof/>
              </w:rPr>
              <w:t>Kapitulli 3.2 Opsioni i përmirësimit të zbatimit të kornizës aktuale ligjore pa ndryshime legjislative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_Toc68727660 \h </w:instrText>
            </w:r>
            <w:r w:rsidR="00AD094B" w:rsidRPr="00843408">
              <w:rPr>
                <w:noProof/>
                <w:webHidden/>
              </w:rPr>
            </w:r>
            <w:r w:rsidR="00AD094B" w:rsidRPr="00843408">
              <w:rPr>
                <w:noProof/>
                <w:webHidden/>
              </w:rPr>
              <w:fldChar w:fldCharType="separate"/>
            </w:r>
            <w:r w:rsidR="00833271">
              <w:rPr>
                <w:noProof/>
                <w:webHidden/>
              </w:rPr>
              <w:t>21</w:t>
            </w:r>
            <w:r w:rsidR="00AD094B" w:rsidRPr="00843408">
              <w:rPr>
                <w:noProof/>
                <w:webHidden/>
              </w:rPr>
              <w:fldChar w:fldCharType="end"/>
            </w:r>
          </w:hyperlink>
        </w:p>
        <w:p w14:paraId="494E5A90" w14:textId="77777777" w:rsidR="00AD094B" w:rsidRPr="00843408" w:rsidRDefault="00294337">
          <w:pPr>
            <w:pStyle w:val="TOC2"/>
            <w:tabs>
              <w:tab w:val="right" w:leader="dot" w:pos="9350"/>
            </w:tabs>
            <w:rPr>
              <w:rFonts w:eastAsiaTheme="minorEastAsia"/>
              <w:noProof/>
              <w:sz w:val="24"/>
              <w:szCs w:val="24"/>
            </w:rPr>
          </w:pPr>
          <w:hyperlink w:anchor="_Toc68727661" w:history="1">
            <w:r w:rsidR="00AD094B" w:rsidRPr="00843408">
              <w:rPr>
                <w:rStyle w:val="Hyperlink"/>
                <w:noProof/>
              </w:rPr>
              <w:t>Opsioni 3.3: Ndryshime legjislative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_Toc68727661 \h </w:instrText>
            </w:r>
            <w:r w:rsidR="00AD094B" w:rsidRPr="00843408">
              <w:rPr>
                <w:noProof/>
                <w:webHidden/>
              </w:rPr>
            </w:r>
            <w:r w:rsidR="00AD094B" w:rsidRPr="00843408">
              <w:rPr>
                <w:noProof/>
                <w:webHidden/>
              </w:rPr>
              <w:fldChar w:fldCharType="separate"/>
            </w:r>
            <w:r w:rsidR="00833271">
              <w:rPr>
                <w:noProof/>
                <w:webHidden/>
              </w:rPr>
              <w:t>22</w:t>
            </w:r>
            <w:r w:rsidR="00AD094B" w:rsidRPr="00843408">
              <w:rPr>
                <w:noProof/>
                <w:webHidden/>
              </w:rPr>
              <w:fldChar w:fldCharType="end"/>
            </w:r>
          </w:hyperlink>
        </w:p>
        <w:p w14:paraId="5DF52BB0" w14:textId="77777777" w:rsidR="00AD094B" w:rsidRPr="00843408" w:rsidRDefault="00294337">
          <w:pPr>
            <w:pStyle w:val="TOC2"/>
            <w:tabs>
              <w:tab w:val="right" w:leader="dot" w:pos="9350"/>
            </w:tabs>
            <w:rPr>
              <w:rFonts w:eastAsiaTheme="minorEastAsia"/>
              <w:noProof/>
              <w:sz w:val="24"/>
              <w:szCs w:val="24"/>
            </w:rPr>
          </w:pPr>
          <w:hyperlink w:anchor="_Toc68727662" w:history="1">
            <w:r w:rsidR="00AD094B" w:rsidRPr="00843408">
              <w:rPr>
                <w:rStyle w:val="Hyperlink"/>
                <w:noProof/>
              </w:rPr>
              <w:t>Opsioni 3.3.1. Rregullore në nivelin e qeverisë</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_Toc68727662 \h </w:instrText>
            </w:r>
            <w:r w:rsidR="00AD094B" w:rsidRPr="00843408">
              <w:rPr>
                <w:noProof/>
                <w:webHidden/>
              </w:rPr>
            </w:r>
            <w:r w:rsidR="00AD094B" w:rsidRPr="00843408">
              <w:rPr>
                <w:noProof/>
                <w:webHidden/>
              </w:rPr>
              <w:fldChar w:fldCharType="separate"/>
            </w:r>
            <w:r w:rsidR="00833271">
              <w:rPr>
                <w:noProof/>
                <w:webHidden/>
              </w:rPr>
              <w:t>22</w:t>
            </w:r>
            <w:r w:rsidR="00AD094B" w:rsidRPr="00843408">
              <w:rPr>
                <w:noProof/>
                <w:webHidden/>
              </w:rPr>
              <w:fldChar w:fldCharType="end"/>
            </w:r>
          </w:hyperlink>
        </w:p>
        <w:p w14:paraId="2199F5ED" w14:textId="77777777" w:rsidR="00AD094B" w:rsidRPr="00843408" w:rsidRDefault="00294337">
          <w:pPr>
            <w:pStyle w:val="TOC2"/>
            <w:tabs>
              <w:tab w:val="right" w:leader="dot" w:pos="9350"/>
            </w:tabs>
            <w:rPr>
              <w:rFonts w:eastAsiaTheme="minorEastAsia"/>
              <w:noProof/>
              <w:sz w:val="24"/>
              <w:szCs w:val="24"/>
            </w:rPr>
          </w:pPr>
          <w:hyperlink w:anchor="_Toc68727663" w:history="1">
            <w:r w:rsidR="00AD094B" w:rsidRPr="00843408">
              <w:rPr>
                <w:rStyle w:val="Hyperlink"/>
                <w:noProof/>
              </w:rPr>
              <w:t>Opsioni 3.3.2. Ligji për Sistemin e Matjes së Performancës Komunale dhe Skemës së Grantit të bazuar në performancë</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_Toc68727663 \h </w:instrText>
            </w:r>
            <w:r w:rsidR="00AD094B" w:rsidRPr="00843408">
              <w:rPr>
                <w:noProof/>
                <w:webHidden/>
              </w:rPr>
            </w:r>
            <w:r w:rsidR="00AD094B" w:rsidRPr="00843408">
              <w:rPr>
                <w:noProof/>
                <w:webHidden/>
              </w:rPr>
              <w:fldChar w:fldCharType="separate"/>
            </w:r>
            <w:r w:rsidR="00833271">
              <w:rPr>
                <w:noProof/>
                <w:webHidden/>
              </w:rPr>
              <w:t>22</w:t>
            </w:r>
            <w:r w:rsidR="00AD094B" w:rsidRPr="00843408">
              <w:rPr>
                <w:noProof/>
                <w:webHidden/>
              </w:rPr>
              <w:fldChar w:fldCharType="end"/>
            </w:r>
          </w:hyperlink>
        </w:p>
        <w:p w14:paraId="2A7C49A9" w14:textId="77777777" w:rsidR="00AD094B" w:rsidRPr="00843408" w:rsidRDefault="00294337">
          <w:pPr>
            <w:pStyle w:val="TOC2"/>
            <w:tabs>
              <w:tab w:val="right" w:leader="dot" w:pos="9350"/>
            </w:tabs>
            <w:rPr>
              <w:rFonts w:eastAsiaTheme="minorEastAsia"/>
              <w:noProof/>
              <w:sz w:val="24"/>
              <w:szCs w:val="24"/>
            </w:rPr>
          </w:pPr>
          <w:hyperlink w:anchor="_Toc68727664" w:history="1">
            <w:r w:rsidR="00AD094B" w:rsidRPr="00843408">
              <w:rPr>
                <w:rStyle w:val="Hyperlink"/>
                <w:noProof/>
              </w:rPr>
              <w:t>Opsioni 3.3.3: Plotësim-Ndryshimi i Ligjit për Vetqeverisje Lokale (tutje referuar si “LVL”) dhe Ligjit për financat e pushtetit lokale (tutje referuar si “LFPL”)</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_Toc68727664 \h </w:instrText>
            </w:r>
            <w:r w:rsidR="00AD094B" w:rsidRPr="00843408">
              <w:rPr>
                <w:noProof/>
                <w:webHidden/>
              </w:rPr>
            </w:r>
            <w:r w:rsidR="00AD094B" w:rsidRPr="00843408">
              <w:rPr>
                <w:noProof/>
                <w:webHidden/>
              </w:rPr>
              <w:fldChar w:fldCharType="separate"/>
            </w:r>
            <w:r w:rsidR="00833271">
              <w:rPr>
                <w:noProof/>
                <w:webHidden/>
              </w:rPr>
              <w:t>23</w:t>
            </w:r>
            <w:r w:rsidR="00AD094B" w:rsidRPr="00843408">
              <w:rPr>
                <w:noProof/>
                <w:webHidden/>
              </w:rPr>
              <w:fldChar w:fldCharType="end"/>
            </w:r>
          </w:hyperlink>
        </w:p>
        <w:p w14:paraId="7D229396" w14:textId="77777777" w:rsidR="00AD094B" w:rsidRPr="00843408" w:rsidRDefault="00294337">
          <w:pPr>
            <w:pStyle w:val="TOC1"/>
            <w:tabs>
              <w:tab w:val="right" w:leader="dot" w:pos="9350"/>
            </w:tabs>
            <w:rPr>
              <w:rFonts w:eastAsiaTheme="minorEastAsia"/>
              <w:noProof/>
              <w:sz w:val="24"/>
              <w:szCs w:val="24"/>
            </w:rPr>
          </w:pPr>
          <w:hyperlink w:anchor="_Toc68727665" w:history="1">
            <w:r w:rsidR="00AD094B" w:rsidRPr="00843408">
              <w:rPr>
                <w:rStyle w:val="Hyperlink"/>
                <w:noProof/>
              </w:rPr>
              <w:t>Kapitulli 4: Identifikimi dhe vlerësimi i ndikimeve të ardhshme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_Toc68727665 \h </w:instrText>
            </w:r>
            <w:r w:rsidR="00AD094B" w:rsidRPr="00843408">
              <w:rPr>
                <w:noProof/>
                <w:webHidden/>
              </w:rPr>
            </w:r>
            <w:r w:rsidR="00AD094B" w:rsidRPr="00843408">
              <w:rPr>
                <w:noProof/>
                <w:webHidden/>
              </w:rPr>
              <w:fldChar w:fldCharType="separate"/>
            </w:r>
            <w:r w:rsidR="00833271">
              <w:rPr>
                <w:noProof/>
                <w:webHidden/>
              </w:rPr>
              <w:t>23</w:t>
            </w:r>
            <w:r w:rsidR="00AD094B" w:rsidRPr="00843408">
              <w:rPr>
                <w:noProof/>
                <w:webHidden/>
              </w:rPr>
              <w:fldChar w:fldCharType="end"/>
            </w:r>
          </w:hyperlink>
        </w:p>
        <w:p w14:paraId="3284CE5D" w14:textId="77777777" w:rsidR="00AD094B" w:rsidRPr="00843408" w:rsidRDefault="00294337">
          <w:pPr>
            <w:pStyle w:val="TOC2"/>
            <w:tabs>
              <w:tab w:val="right" w:leader="dot" w:pos="9350"/>
            </w:tabs>
            <w:rPr>
              <w:rFonts w:eastAsiaTheme="minorEastAsia"/>
              <w:noProof/>
              <w:sz w:val="24"/>
              <w:szCs w:val="24"/>
            </w:rPr>
          </w:pPr>
          <w:hyperlink w:anchor="_Toc68727666" w:history="1">
            <w:r w:rsidR="00AD094B" w:rsidRPr="00843408">
              <w:rPr>
                <w:rStyle w:val="Hyperlink"/>
                <w:noProof/>
              </w:rPr>
              <w:t>Kapitulli 4.1: Sfidat me mbledhjen e të dhënave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_Toc68727666 \h </w:instrText>
            </w:r>
            <w:r w:rsidR="00AD094B" w:rsidRPr="00843408">
              <w:rPr>
                <w:noProof/>
                <w:webHidden/>
              </w:rPr>
            </w:r>
            <w:r w:rsidR="00AD094B" w:rsidRPr="00843408">
              <w:rPr>
                <w:noProof/>
                <w:webHidden/>
              </w:rPr>
              <w:fldChar w:fldCharType="separate"/>
            </w:r>
            <w:r w:rsidR="00833271">
              <w:rPr>
                <w:noProof/>
                <w:webHidden/>
              </w:rPr>
              <w:t>25</w:t>
            </w:r>
            <w:r w:rsidR="00AD094B" w:rsidRPr="00843408">
              <w:rPr>
                <w:noProof/>
                <w:webHidden/>
              </w:rPr>
              <w:fldChar w:fldCharType="end"/>
            </w:r>
          </w:hyperlink>
        </w:p>
        <w:p w14:paraId="2BED9CC7" w14:textId="77777777" w:rsidR="00AD094B" w:rsidRPr="00843408" w:rsidRDefault="00294337">
          <w:pPr>
            <w:pStyle w:val="TOC1"/>
            <w:tabs>
              <w:tab w:val="right" w:leader="dot" w:pos="9350"/>
            </w:tabs>
            <w:rPr>
              <w:rFonts w:eastAsiaTheme="minorEastAsia"/>
              <w:noProof/>
              <w:sz w:val="24"/>
              <w:szCs w:val="24"/>
            </w:rPr>
          </w:pPr>
          <w:hyperlink w:anchor="_Toc68727667" w:history="1">
            <w:r w:rsidR="00AD094B" w:rsidRPr="00843408">
              <w:rPr>
                <w:rStyle w:val="Hyperlink"/>
                <w:noProof/>
              </w:rPr>
              <w:t>Kapitulli 5: Komunikimi dhe konsultimi</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_Toc68727667 \h </w:instrText>
            </w:r>
            <w:r w:rsidR="00AD094B" w:rsidRPr="00843408">
              <w:rPr>
                <w:noProof/>
                <w:webHidden/>
              </w:rPr>
            </w:r>
            <w:r w:rsidR="00AD094B" w:rsidRPr="00843408">
              <w:rPr>
                <w:noProof/>
                <w:webHidden/>
              </w:rPr>
              <w:fldChar w:fldCharType="separate"/>
            </w:r>
            <w:r w:rsidR="00833271">
              <w:rPr>
                <w:noProof/>
                <w:webHidden/>
              </w:rPr>
              <w:t>25</w:t>
            </w:r>
            <w:r w:rsidR="00AD094B" w:rsidRPr="00843408">
              <w:rPr>
                <w:noProof/>
                <w:webHidden/>
              </w:rPr>
              <w:fldChar w:fldCharType="end"/>
            </w:r>
          </w:hyperlink>
        </w:p>
        <w:p w14:paraId="55A453B6" w14:textId="77777777" w:rsidR="00AD094B" w:rsidRPr="00843408" w:rsidRDefault="00294337">
          <w:pPr>
            <w:pStyle w:val="TOC1"/>
            <w:tabs>
              <w:tab w:val="right" w:leader="dot" w:pos="9350"/>
            </w:tabs>
            <w:rPr>
              <w:rFonts w:eastAsiaTheme="minorEastAsia"/>
              <w:noProof/>
              <w:sz w:val="24"/>
              <w:szCs w:val="24"/>
            </w:rPr>
          </w:pPr>
          <w:hyperlink w:anchor="_Toc68727668" w:history="1">
            <w:r w:rsidR="00AD094B" w:rsidRPr="00843408">
              <w:rPr>
                <w:rStyle w:val="Hyperlink"/>
                <w:noProof/>
              </w:rPr>
              <w:t>Kapitulli 6: Krahasimi i opsioneve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_Toc68727668 \h </w:instrText>
            </w:r>
            <w:r w:rsidR="00AD094B" w:rsidRPr="00843408">
              <w:rPr>
                <w:noProof/>
                <w:webHidden/>
              </w:rPr>
            </w:r>
            <w:r w:rsidR="00AD094B" w:rsidRPr="00843408">
              <w:rPr>
                <w:noProof/>
                <w:webHidden/>
              </w:rPr>
              <w:fldChar w:fldCharType="separate"/>
            </w:r>
            <w:r w:rsidR="00833271">
              <w:rPr>
                <w:noProof/>
                <w:webHidden/>
              </w:rPr>
              <w:t>27</w:t>
            </w:r>
            <w:r w:rsidR="00AD094B" w:rsidRPr="00843408">
              <w:rPr>
                <w:noProof/>
                <w:webHidden/>
              </w:rPr>
              <w:fldChar w:fldCharType="end"/>
            </w:r>
          </w:hyperlink>
        </w:p>
        <w:p w14:paraId="1C2C49A8" w14:textId="77777777" w:rsidR="00AD094B" w:rsidRPr="00843408" w:rsidRDefault="00294337">
          <w:pPr>
            <w:pStyle w:val="TOC2"/>
            <w:tabs>
              <w:tab w:val="right" w:leader="dot" w:pos="9350"/>
            </w:tabs>
            <w:rPr>
              <w:rFonts w:eastAsiaTheme="minorEastAsia"/>
              <w:noProof/>
              <w:sz w:val="24"/>
              <w:szCs w:val="24"/>
            </w:rPr>
          </w:pPr>
          <w:hyperlink w:anchor="_Toc68727669" w:history="1">
            <w:r w:rsidR="00AD094B" w:rsidRPr="00843408">
              <w:rPr>
                <w:rStyle w:val="Hyperlink"/>
                <w:noProof/>
              </w:rPr>
              <w:t>Kapitulli 6.1: Planet e zbatimit për opsionet e ndryshme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_Toc68727669 \h </w:instrText>
            </w:r>
            <w:r w:rsidR="00AD094B" w:rsidRPr="00843408">
              <w:rPr>
                <w:noProof/>
                <w:webHidden/>
              </w:rPr>
            </w:r>
            <w:r w:rsidR="00AD094B" w:rsidRPr="00843408">
              <w:rPr>
                <w:noProof/>
                <w:webHidden/>
              </w:rPr>
              <w:fldChar w:fldCharType="separate"/>
            </w:r>
            <w:r w:rsidR="00833271">
              <w:rPr>
                <w:noProof/>
                <w:webHidden/>
              </w:rPr>
              <w:t>29</w:t>
            </w:r>
            <w:r w:rsidR="00AD094B" w:rsidRPr="00843408">
              <w:rPr>
                <w:noProof/>
                <w:webHidden/>
              </w:rPr>
              <w:fldChar w:fldCharType="end"/>
            </w:r>
          </w:hyperlink>
        </w:p>
        <w:p w14:paraId="6A127205" w14:textId="77777777" w:rsidR="00AD094B" w:rsidRPr="00843408" w:rsidRDefault="00294337">
          <w:pPr>
            <w:pStyle w:val="TOC2"/>
            <w:tabs>
              <w:tab w:val="right" w:leader="dot" w:pos="9350"/>
            </w:tabs>
            <w:rPr>
              <w:rFonts w:eastAsiaTheme="minorEastAsia"/>
              <w:noProof/>
              <w:sz w:val="24"/>
              <w:szCs w:val="24"/>
            </w:rPr>
          </w:pPr>
          <w:hyperlink w:anchor="_Toc68727670" w:history="1">
            <w:r w:rsidR="00AD094B" w:rsidRPr="00843408">
              <w:rPr>
                <w:rStyle w:val="Hyperlink"/>
                <w:noProof/>
              </w:rPr>
              <w:t>Kapitulli 6.2: Tabela e krahasimit me të tre opsionet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_Toc68727670 \h </w:instrText>
            </w:r>
            <w:r w:rsidR="00AD094B" w:rsidRPr="00843408">
              <w:rPr>
                <w:noProof/>
                <w:webHidden/>
              </w:rPr>
            </w:r>
            <w:r w:rsidR="00AD094B" w:rsidRPr="00843408">
              <w:rPr>
                <w:noProof/>
                <w:webHidden/>
              </w:rPr>
              <w:fldChar w:fldCharType="separate"/>
            </w:r>
            <w:r w:rsidR="00833271">
              <w:rPr>
                <w:noProof/>
                <w:webHidden/>
              </w:rPr>
              <w:t>29</w:t>
            </w:r>
            <w:r w:rsidR="00AD094B" w:rsidRPr="00843408">
              <w:rPr>
                <w:noProof/>
                <w:webHidden/>
              </w:rPr>
              <w:fldChar w:fldCharType="end"/>
            </w:r>
          </w:hyperlink>
        </w:p>
        <w:p w14:paraId="60AD084D" w14:textId="77777777" w:rsidR="00AD094B" w:rsidRPr="00843408" w:rsidRDefault="00294337">
          <w:pPr>
            <w:pStyle w:val="TOC1"/>
            <w:tabs>
              <w:tab w:val="right" w:leader="dot" w:pos="9350"/>
            </w:tabs>
            <w:rPr>
              <w:rFonts w:eastAsiaTheme="minorEastAsia"/>
              <w:noProof/>
              <w:sz w:val="24"/>
              <w:szCs w:val="24"/>
            </w:rPr>
          </w:pPr>
          <w:hyperlink w:anchor="_Toc68727671" w:history="1">
            <w:r w:rsidR="00AD094B" w:rsidRPr="00843408">
              <w:rPr>
                <w:rStyle w:val="Hyperlink"/>
                <w:noProof/>
              </w:rPr>
              <w:t>Kapitulli 7: Konkluzionet dhe hapat e ardhshëm</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_Toc68727671 \h </w:instrText>
            </w:r>
            <w:r w:rsidR="00AD094B" w:rsidRPr="00843408">
              <w:rPr>
                <w:noProof/>
                <w:webHidden/>
              </w:rPr>
            </w:r>
            <w:r w:rsidR="00AD094B" w:rsidRPr="00843408">
              <w:rPr>
                <w:noProof/>
                <w:webHidden/>
              </w:rPr>
              <w:fldChar w:fldCharType="separate"/>
            </w:r>
            <w:r w:rsidR="00833271">
              <w:rPr>
                <w:noProof/>
                <w:webHidden/>
              </w:rPr>
              <w:t>32</w:t>
            </w:r>
            <w:r w:rsidR="00AD094B" w:rsidRPr="00843408">
              <w:rPr>
                <w:noProof/>
                <w:webHidden/>
              </w:rPr>
              <w:fldChar w:fldCharType="end"/>
            </w:r>
          </w:hyperlink>
        </w:p>
        <w:p w14:paraId="69244DAF" w14:textId="77777777" w:rsidR="00AD094B" w:rsidRPr="00843408" w:rsidRDefault="00294337">
          <w:pPr>
            <w:pStyle w:val="TOC2"/>
            <w:tabs>
              <w:tab w:val="right" w:leader="dot" w:pos="9350"/>
            </w:tabs>
            <w:rPr>
              <w:rFonts w:eastAsiaTheme="minorEastAsia"/>
              <w:noProof/>
              <w:sz w:val="24"/>
              <w:szCs w:val="24"/>
            </w:rPr>
          </w:pPr>
          <w:hyperlink w:anchor="_Toc68727672" w:history="1">
            <w:r w:rsidR="00AD094B" w:rsidRPr="00843408">
              <w:rPr>
                <w:rStyle w:val="Hyperlink"/>
                <w:noProof/>
              </w:rPr>
              <w:t>Kapitulli 7.1: Dispozitat për monitorimin dhe vlerësimin</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_Toc68727672 \h </w:instrText>
            </w:r>
            <w:r w:rsidR="00AD094B" w:rsidRPr="00843408">
              <w:rPr>
                <w:noProof/>
                <w:webHidden/>
              </w:rPr>
            </w:r>
            <w:r w:rsidR="00AD094B" w:rsidRPr="00843408">
              <w:rPr>
                <w:noProof/>
                <w:webHidden/>
              </w:rPr>
              <w:fldChar w:fldCharType="separate"/>
            </w:r>
            <w:r w:rsidR="00833271">
              <w:rPr>
                <w:noProof/>
                <w:webHidden/>
              </w:rPr>
              <w:t>33</w:t>
            </w:r>
            <w:r w:rsidR="00AD094B" w:rsidRPr="00843408">
              <w:rPr>
                <w:noProof/>
                <w:webHidden/>
              </w:rPr>
              <w:fldChar w:fldCharType="end"/>
            </w:r>
          </w:hyperlink>
        </w:p>
        <w:p w14:paraId="30C51901" w14:textId="77777777" w:rsidR="00AD094B" w:rsidRPr="00843408" w:rsidRDefault="00294337">
          <w:pPr>
            <w:pStyle w:val="TOC1"/>
            <w:tabs>
              <w:tab w:val="right" w:leader="dot" w:pos="9350"/>
            </w:tabs>
            <w:rPr>
              <w:rFonts w:eastAsiaTheme="minorEastAsia"/>
              <w:noProof/>
              <w:sz w:val="24"/>
              <w:szCs w:val="24"/>
            </w:rPr>
          </w:pPr>
          <w:hyperlink w:anchor="_Toc68727673" w:history="1">
            <w:r w:rsidR="00AD094B" w:rsidRPr="00843408">
              <w:rPr>
                <w:rStyle w:val="Hyperlink"/>
                <w:noProof/>
              </w:rPr>
              <w:t>Shtojca 1: Forma e vlerësimit për ndikimin ekonomik</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_Toc68727673 \h </w:instrText>
            </w:r>
            <w:r w:rsidR="00AD094B" w:rsidRPr="00843408">
              <w:rPr>
                <w:noProof/>
                <w:webHidden/>
              </w:rPr>
            </w:r>
            <w:r w:rsidR="00AD094B" w:rsidRPr="00843408">
              <w:rPr>
                <w:noProof/>
                <w:webHidden/>
              </w:rPr>
              <w:fldChar w:fldCharType="separate"/>
            </w:r>
            <w:r w:rsidR="00833271">
              <w:rPr>
                <w:noProof/>
                <w:webHidden/>
              </w:rPr>
              <w:t>35</w:t>
            </w:r>
            <w:r w:rsidR="00AD094B" w:rsidRPr="00843408">
              <w:rPr>
                <w:noProof/>
                <w:webHidden/>
              </w:rPr>
              <w:fldChar w:fldCharType="end"/>
            </w:r>
          </w:hyperlink>
        </w:p>
        <w:p w14:paraId="145CFA75" w14:textId="77777777" w:rsidR="00AD094B" w:rsidRPr="00843408" w:rsidRDefault="00294337">
          <w:pPr>
            <w:pStyle w:val="TOC1"/>
            <w:tabs>
              <w:tab w:val="right" w:leader="dot" w:pos="9350"/>
            </w:tabs>
            <w:rPr>
              <w:rFonts w:eastAsiaTheme="minorEastAsia"/>
              <w:noProof/>
              <w:sz w:val="24"/>
              <w:szCs w:val="24"/>
            </w:rPr>
          </w:pPr>
          <w:hyperlink w:anchor="_Toc68727674" w:history="1">
            <w:r w:rsidR="00AD094B" w:rsidRPr="00843408">
              <w:rPr>
                <w:rStyle w:val="Hyperlink"/>
                <w:noProof/>
              </w:rPr>
              <w:t>Shtojca 2: Forma e vlerësimit për ndikimet shoqërore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_Toc68727674 \h </w:instrText>
            </w:r>
            <w:r w:rsidR="00AD094B" w:rsidRPr="00843408">
              <w:rPr>
                <w:noProof/>
                <w:webHidden/>
              </w:rPr>
            </w:r>
            <w:r w:rsidR="00AD094B" w:rsidRPr="00843408">
              <w:rPr>
                <w:noProof/>
                <w:webHidden/>
              </w:rPr>
              <w:fldChar w:fldCharType="separate"/>
            </w:r>
            <w:r w:rsidR="00833271">
              <w:rPr>
                <w:noProof/>
                <w:webHidden/>
              </w:rPr>
              <w:t>38</w:t>
            </w:r>
            <w:r w:rsidR="00AD094B" w:rsidRPr="00843408">
              <w:rPr>
                <w:noProof/>
                <w:webHidden/>
              </w:rPr>
              <w:fldChar w:fldCharType="end"/>
            </w:r>
          </w:hyperlink>
        </w:p>
        <w:p w14:paraId="4E010BBB" w14:textId="77777777" w:rsidR="00AD094B" w:rsidRPr="00843408" w:rsidRDefault="00294337">
          <w:pPr>
            <w:pStyle w:val="TOC1"/>
            <w:tabs>
              <w:tab w:val="right" w:leader="dot" w:pos="9350"/>
            </w:tabs>
            <w:rPr>
              <w:rFonts w:eastAsiaTheme="minorEastAsia"/>
              <w:noProof/>
              <w:sz w:val="24"/>
              <w:szCs w:val="24"/>
            </w:rPr>
          </w:pPr>
          <w:hyperlink w:anchor="_Toc68727675" w:history="1">
            <w:r w:rsidR="00AD094B" w:rsidRPr="00843408">
              <w:rPr>
                <w:rStyle w:val="Hyperlink"/>
                <w:noProof/>
              </w:rPr>
              <w:t>Shtojca 3: Forma e vlerësimit për ndikimet mjedisore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_Toc68727675 \h </w:instrText>
            </w:r>
            <w:r w:rsidR="00AD094B" w:rsidRPr="00843408">
              <w:rPr>
                <w:noProof/>
                <w:webHidden/>
              </w:rPr>
            </w:r>
            <w:r w:rsidR="00AD094B" w:rsidRPr="00843408">
              <w:rPr>
                <w:noProof/>
                <w:webHidden/>
              </w:rPr>
              <w:fldChar w:fldCharType="separate"/>
            </w:r>
            <w:r w:rsidR="00833271">
              <w:rPr>
                <w:noProof/>
                <w:webHidden/>
              </w:rPr>
              <w:t>42</w:t>
            </w:r>
            <w:r w:rsidR="00AD094B" w:rsidRPr="00843408">
              <w:rPr>
                <w:noProof/>
                <w:webHidden/>
              </w:rPr>
              <w:fldChar w:fldCharType="end"/>
            </w:r>
          </w:hyperlink>
        </w:p>
        <w:p w14:paraId="192BEBBD" w14:textId="77777777" w:rsidR="00AD094B" w:rsidRPr="00843408" w:rsidRDefault="00294337">
          <w:pPr>
            <w:pStyle w:val="TOC1"/>
            <w:tabs>
              <w:tab w:val="right" w:leader="dot" w:pos="9350"/>
            </w:tabs>
            <w:rPr>
              <w:rFonts w:eastAsiaTheme="minorEastAsia"/>
              <w:noProof/>
              <w:sz w:val="24"/>
              <w:szCs w:val="24"/>
            </w:rPr>
          </w:pPr>
          <w:hyperlink w:anchor="_Toc68727676" w:history="1">
            <w:r w:rsidR="00AD094B" w:rsidRPr="00843408">
              <w:rPr>
                <w:rStyle w:val="Hyperlink"/>
                <w:noProof/>
              </w:rPr>
              <w:t>Shtojca 4: Forma e vlerësimit për ndikimin e të drejtave themelore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_Toc68727676 \h </w:instrText>
            </w:r>
            <w:r w:rsidR="00AD094B" w:rsidRPr="00843408">
              <w:rPr>
                <w:noProof/>
                <w:webHidden/>
              </w:rPr>
            </w:r>
            <w:r w:rsidR="00AD094B" w:rsidRPr="00843408">
              <w:rPr>
                <w:noProof/>
                <w:webHidden/>
              </w:rPr>
              <w:fldChar w:fldCharType="separate"/>
            </w:r>
            <w:r w:rsidR="00833271">
              <w:rPr>
                <w:noProof/>
                <w:webHidden/>
              </w:rPr>
              <w:t>45</w:t>
            </w:r>
            <w:r w:rsidR="00AD094B" w:rsidRPr="00843408">
              <w:rPr>
                <w:noProof/>
                <w:webHidden/>
              </w:rPr>
              <w:fldChar w:fldCharType="end"/>
            </w:r>
          </w:hyperlink>
        </w:p>
        <w:p w14:paraId="44FF6D3A" w14:textId="202C9686" w:rsidR="00A22B1A" w:rsidRPr="00843408" w:rsidRDefault="00A61B6E">
          <w:pPr>
            <w:rPr>
              <w:sz w:val="24"/>
              <w:szCs w:val="24"/>
            </w:rPr>
          </w:pPr>
          <w:r w:rsidRPr="00843408">
            <w:rPr>
              <w:b/>
              <w:bCs/>
              <w:sz w:val="24"/>
              <w:szCs w:val="24"/>
            </w:rPr>
            <w:fldChar w:fldCharType="end"/>
          </w:r>
        </w:p>
      </w:sdtContent>
    </w:sdt>
    <w:p w14:paraId="160E336C" w14:textId="77777777" w:rsidR="00C966E4" w:rsidRPr="00843408" w:rsidRDefault="00A33A00" w:rsidP="00C966E4">
      <w:pPr>
        <w:pStyle w:val="Heading1"/>
        <w:rPr>
          <w:sz w:val="24"/>
        </w:rPr>
      </w:pPr>
      <w:bookmarkStart w:id="5" w:name="_Toc68727648"/>
      <w:r w:rsidRPr="00843408">
        <w:rPr>
          <w:sz w:val="24"/>
        </w:rPr>
        <w:lastRenderedPageBreak/>
        <w:t xml:space="preserve">Përmbledhje </w:t>
      </w:r>
      <w:r w:rsidR="00730CA6" w:rsidRPr="00843408">
        <w:rPr>
          <w:sz w:val="24"/>
        </w:rPr>
        <w:t>e</w:t>
      </w:r>
      <w:r w:rsidRPr="00843408">
        <w:rPr>
          <w:sz w:val="24"/>
        </w:rPr>
        <w:t xml:space="preserve"> koncept dokument</w:t>
      </w:r>
      <w:r w:rsidR="00730CA6" w:rsidRPr="00843408">
        <w:rPr>
          <w:sz w:val="24"/>
        </w:rPr>
        <w:t>it</w:t>
      </w:r>
      <w:bookmarkEnd w:id="5"/>
      <w:r w:rsidR="00C966E4" w:rsidRPr="00843408">
        <w:rPr>
          <w:sz w:val="24"/>
        </w:rPr>
        <w:t xml:space="preserve"> </w:t>
      </w:r>
    </w:p>
    <w:p w14:paraId="39D7788C" w14:textId="77777777" w:rsidR="00C966E4" w:rsidRPr="00843408" w:rsidRDefault="00C966E4" w:rsidP="00446496">
      <w:pPr>
        <w:jc w:val="both"/>
        <w:rPr>
          <w:sz w:val="24"/>
          <w:szCs w:val="24"/>
        </w:rPr>
      </w:pPr>
    </w:p>
    <w:tbl>
      <w:tblPr>
        <w:tblStyle w:val="TableGrid"/>
        <w:tblW w:w="9895" w:type="dxa"/>
        <w:tblLook w:val="04A0" w:firstRow="1" w:lastRow="0" w:firstColumn="1" w:lastColumn="0" w:noHBand="0" w:noVBand="1"/>
      </w:tblPr>
      <w:tblGrid>
        <w:gridCol w:w="1795"/>
        <w:gridCol w:w="8100"/>
      </w:tblGrid>
      <w:tr w:rsidR="00C966E4" w:rsidRPr="00843408" w14:paraId="0041D121" w14:textId="77777777" w:rsidTr="008D7069">
        <w:tc>
          <w:tcPr>
            <w:tcW w:w="9895" w:type="dxa"/>
            <w:gridSpan w:val="2"/>
          </w:tcPr>
          <w:p w14:paraId="1A38632F" w14:textId="77777777" w:rsidR="00C966E4" w:rsidRPr="00843408" w:rsidRDefault="00C13D3C" w:rsidP="00937A2C">
            <w:pPr>
              <w:rPr>
                <w:b/>
                <w:sz w:val="24"/>
                <w:szCs w:val="24"/>
              </w:rPr>
            </w:pPr>
            <w:r w:rsidRPr="00843408">
              <w:rPr>
                <w:b/>
                <w:sz w:val="24"/>
                <w:szCs w:val="24"/>
              </w:rPr>
              <w:t>Informacion</w:t>
            </w:r>
            <w:r w:rsidR="00937A2C" w:rsidRPr="00843408">
              <w:rPr>
                <w:b/>
                <w:sz w:val="24"/>
                <w:szCs w:val="24"/>
              </w:rPr>
              <w:t>et e</w:t>
            </w:r>
            <w:r w:rsidRPr="00843408">
              <w:rPr>
                <w:b/>
                <w:sz w:val="24"/>
                <w:szCs w:val="24"/>
              </w:rPr>
              <w:t xml:space="preserve"> përgjithshm</w:t>
            </w:r>
            <w:r w:rsidR="00937A2C" w:rsidRPr="00843408">
              <w:rPr>
                <w:b/>
                <w:sz w:val="24"/>
                <w:szCs w:val="24"/>
              </w:rPr>
              <w:t>e</w:t>
            </w:r>
          </w:p>
        </w:tc>
      </w:tr>
      <w:tr w:rsidR="00C966E4" w:rsidRPr="00843408" w14:paraId="2A36486F" w14:textId="77777777" w:rsidTr="008D7069">
        <w:tc>
          <w:tcPr>
            <w:tcW w:w="1795" w:type="dxa"/>
          </w:tcPr>
          <w:p w14:paraId="7800844D" w14:textId="77777777" w:rsidR="00C966E4" w:rsidRPr="00843408" w:rsidRDefault="00AE5FC2" w:rsidP="008D7069">
            <w:pPr>
              <w:rPr>
                <w:sz w:val="24"/>
                <w:szCs w:val="24"/>
              </w:rPr>
            </w:pPr>
            <w:r w:rsidRPr="00843408">
              <w:rPr>
                <w:sz w:val="24"/>
                <w:szCs w:val="24"/>
              </w:rPr>
              <w:t>Titulli</w:t>
            </w:r>
          </w:p>
        </w:tc>
        <w:tc>
          <w:tcPr>
            <w:tcW w:w="8100" w:type="dxa"/>
          </w:tcPr>
          <w:p w14:paraId="46E06959" w14:textId="77777777" w:rsidR="00C966E4" w:rsidRPr="00843408" w:rsidRDefault="00446496" w:rsidP="008D7069">
            <w:pPr>
              <w:rPr>
                <w:sz w:val="24"/>
                <w:szCs w:val="24"/>
              </w:rPr>
            </w:pPr>
            <w:r w:rsidRPr="00843408">
              <w:rPr>
                <w:sz w:val="24"/>
                <w:szCs w:val="24"/>
              </w:rPr>
              <w:t>Koncept dokument për Menaxhimin e Performanc</w:t>
            </w:r>
            <w:r w:rsidR="002375AB" w:rsidRPr="00843408">
              <w:rPr>
                <w:sz w:val="24"/>
                <w:szCs w:val="24"/>
              </w:rPr>
              <w:t>ë</w:t>
            </w:r>
            <w:r w:rsidRPr="00843408">
              <w:rPr>
                <w:sz w:val="24"/>
                <w:szCs w:val="24"/>
              </w:rPr>
              <w:t>s Komunale dhe Skem</w:t>
            </w:r>
            <w:r w:rsidR="002375AB" w:rsidRPr="00843408">
              <w:rPr>
                <w:sz w:val="24"/>
                <w:szCs w:val="24"/>
              </w:rPr>
              <w:t>ë</w:t>
            </w:r>
            <w:r w:rsidRPr="00843408">
              <w:rPr>
                <w:sz w:val="24"/>
                <w:szCs w:val="24"/>
              </w:rPr>
              <w:t>s s</w:t>
            </w:r>
            <w:r w:rsidR="002375AB" w:rsidRPr="00843408">
              <w:rPr>
                <w:sz w:val="24"/>
                <w:szCs w:val="24"/>
              </w:rPr>
              <w:t>ë</w:t>
            </w:r>
            <w:r w:rsidRPr="00843408">
              <w:rPr>
                <w:sz w:val="24"/>
                <w:szCs w:val="24"/>
              </w:rPr>
              <w:t xml:space="preserve"> Grantit t</w:t>
            </w:r>
            <w:r w:rsidR="002375AB" w:rsidRPr="00843408">
              <w:rPr>
                <w:sz w:val="24"/>
                <w:szCs w:val="24"/>
              </w:rPr>
              <w:t>ë</w:t>
            </w:r>
            <w:r w:rsidRPr="00843408">
              <w:rPr>
                <w:sz w:val="24"/>
                <w:szCs w:val="24"/>
              </w:rPr>
              <w:t xml:space="preserve"> Bazuar n</w:t>
            </w:r>
            <w:r w:rsidR="002375AB" w:rsidRPr="00843408">
              <w:rPr>
                <w:sz w:val="24"/>
                <w:szCs w:val="24"/>
              </w:rPr>
              <w:t>ë</w:t>
            </w:r>
            <w:r w:rsidRPr="00843408">
              <w:rPr>
                <w:sz w:val="24"/>
                <w:szCs w:val="24"/>
              </w:rPr>
              <w:t xml:space="preserve"> Performanc</w:t>
            </w:r>
            <w:r w:rsidR="002375AB" w:rsidRPr="00843408">
              <w:rPr>
                <w:sz w:val="24"/>
                <w:szCs w:val="24"/>
              </w:rPr>
              <w:t>ë</w:t>
            </w:r>
          </w:p>
        </w:tc>
      </w:tr>
      <w:tr w:rsidR="00C966E4" w:rsidRPr="00843408" w14:paraId="2E5E0311" w14:textId="77777777" w:rsidTr="008D7069">
        <w:tc>
          <w:tcPr>
            <w:tcW w:w="1795" w:type="dxa"/>
          </w:tcPr>
          <w:p w14:paraId="7F85A0A3" w14:textId="77777777" w:rsidR="00C966E4" w:rsidRPr="00843408" w:rsidRDefault="00AE5FC2" w:rsidP="008D7069">
            <w:pPr>
              <w:rPr>
                <w:sz w:val="24"/>
                <w:szCs w:val="24"/>
              </w:rPr>
            </w:pPr>
            <w:r w:rsidRPr="00843408">
              <w:rPr>
                <w:sz w:val="24"/>
                <w:szCs w:val="24"/>
              </w:rPr>
              <w:t>Ministria bartëse</w:t>
            </w:r>
          </w:p>
        </w:tc>
        <w:tc>
          <w:tcPr>
            <w:tcW w:w="8100" w:type="dxa"/>
          </w:tcPr>
          <w:p w14:paraId="44709702" w14:textId="77777777" w:rsidR="00446496" w:rsidRPr="00843408" w:rsidRDefault="00446496" w:rsidP="00446496">
            <w:pPr>
              <w:rPr>
                <w:sz w:val="24"/>
                <w:szCs w:val="24"/>
              </w:rPr>
            </w:pPr>
            <w:r w:rsidRPr="00843408">
              <w:rPr>
                <w:sz w:val="24"/>
                <w:szCs w:val="24"/>
              </w:rPr>
              <w:t>Ministria e Pushtetit Lokal; Departamenti p</w:t>
            </w:r>
            <w:r w:rsidR="002375AB" w:rsidRPr="00843408">
              <w:rPr>
                <w:sz w:val="24"/>
                <w:szCs w:val="24"/>
              </w:rPr>
              <w:t>ë</w:t>
            </w:r>
            <w:r w:rsidRPr="00843408">
              <w:rPr>
                <w:sz w:val="24"/>
                <w:szCs w:val="24"/>
              </w:rPr>
              <w:t>r Performanc</w:t>
            </w:r>
            <w:r w:rsidR="002375AB" w:rsidRPr="00843408">
              <w:rPr>
                <w:sz w:val="24"/>
                <w:szCs w:val="24"/>
              </w:rPr>
              <w:t>ë</w:t>
            </w:r>
            <w:r w:rsidRPr="00843408">
              <w:rPr>
                <w:sz w:val="24"/>
                <w:szCs w:val="24"/>
              </w:rPr>
              <w:t xml:space="preserve"> dhe Transparenc</w:t>
            </w:r>
            <w:r w:rsidR="002375AB" w:rsidRPr="00843408">
              <w:rPr>
                <w:sz w:val="24"/>
                <w:szCs w:val="24"/>
              </w:rPr>
              <w:t>ë</w:t>
            </w:r>
            <w:r w:rsidRPr="00843408">
              <w:rPr>
                <w:sz w:val="24"/>
                <w:szCs w:val="24"/>
              </w:rPr>
              <w:t xml:space="preserve"> Komunale</w:t>
            </w:r>
          </w:p>
        </w:tc>
      </w:tr>
      <w:tr w:rsidR="00C966E4" w:rsidRPr="00843408" w14:paraId="07B5CF7E" w14:textId="77777777" w:rsidTr="008D7069">
        <w:tc>
          <w:tcPr>
            <w:tcW w:w="1795" w:type="dxa"/>
          </w:tcPr>
          <w:p w14:paraId="67A866C2" w14:textId="77777777" w:rsidR="00C966E4" w:rsidRPr="00843408" w:rsidRDefault="00AE5FC2" w:rsidP="008D7069">
            <w:pPr>
              <w:rPr>
                <w:sz w:val="24"/>
                <w:szCs w:val="24"/>
              </w:rPr>
            </w:pPr>
            <w:r w:rsidRPr="00843408">
              <w:rPr>
                <w:sz w:val="24"/>
                <w:szCs w:val="24"/>
              </w:rPr>
              <w:t>Personi kontaktues</w:t>
            </w:r>
          </w:p>
        </w:tc>
        <w:tc>
          <w:tcPr>
            <w:tcW w:w="8100" w:type="dxa"/>
          </w:tcPr>
          <w:p w14:paraId="427B1A89" w14:textId="77777777" w:rsidR="00446496" w:rsidRPr="00843408" w:rsidRDefault="00446496" w:rsidP="00446496">
            <w:pPr>
              <w:rPr>
                <w:sz w:val="24"/>
                <w:szCs w:val="24"/>
              </w:rPr>
            </w:pPr>
            <w:r w:rsidRPr="00843408">
              <w:rPr>
                <w:sz w:val="24"/>
                <w:szCs w:val="24"/>
              </w:rPr>
              <w:t>Diellor Gashi; 038 200 35 551</w:t>
            </w:r>
          </w:p>
        </w:tc>
      </w:tr>
      <w:tr w:rsidR="00C966E4" w:rsidRPr="00843408" w14:paraId="0E3B0280" w14:textId="77777777" w:rsidTr="008D7069">
        <w:tc>
          <w:tcPr>
            <w:tcW w:w="1795" w:type="dxa"/>
          </w:tcPr>
          <w:p w14:paraId="64E5C074" w14:textId="77777777" w:rsidR="00C966E4" w:rsidRPr="00843408" w:rsidRDefault="00AE5FC2" w:rsidP="008D7069">
            <w:pPr>
              <w:rPr>
                <w:sz w:val="24"/>
                <w:szCs w:val="24"/>
              </w:rPr>
            </w:pPr>
            <w:r w:rsidRPr="00843408">
              <w:rPr>
                <w:sz w:val="24"/>
                <w:szCs w:val="24"/>
              </w:rPr>
              <w:t>PVPQ</w:t>
            </w:r>
          </w:p>
        </w:tc>
        <w:tc>
          <w:tcPr>
            <w:tcW w:w="8100" w:type="dxa"/>
          </w:tcPr>
          <w:p w14:paraId="5D151E5F" w14:textId="79BB7DCC" w:rsidR="00C966E4" w:rsidRPr="00843408" w:rsidRDefault="00C93487" w:rsidP="00C93487">
            <w:pPr>
              <w:rPr>
                <w:sz w:val="24"/>
                <w:szCs w:val="24"/>
                <w:highlight w:val="yellow"/>
              </w:rPr>
            </w:pPr>
            <w:r w:rsidRPr="00C93487">
              <w:rPr>
                <w:sz w:val="24"/>
                <w:szCs w:val="24"/>
              </w:rPr>
              <w:t>B3.3</w:t>
            </w:r>
            <w:r>
              <w:rPr>
                <w:sz w:val="24"/>
                <w:szCs w:val="24"/>
              </w:rPr>
              <w:t xml:space="preserve"> (Objektivi 3, Tabela B)</w:t>
            </w:r>
          </w:p>
        </w:tc>
      </w:tr>
      <w:tr w:rsidR="00C966E4" w:rsidRPr="00843408" w14:paraId="771A29FB" w14:textId="77777777" w:rsidTr="008D7069">
        <w:tc>
          <w:tcPr>
            <w:tcW w:w="1795" w:type="dxa"/>
          </w:tcPr>
          <w:p w14:paraId="08DB8FC4" w14:textId="77777777" w:rsidR="00C966E4" w:rsidRPr="00843408" w:rsidRDefault="00AE5FC2" w:rsidP="008D7069">
            <w:pPr>
              <w:rPr>
                <w:sz w:val="24"/>
                <w:szCs w:val="24"/>
              </w:rPr>
            </w:pPr>
            <w:r w:rsidRPr="00843408">
              <w:rPr>
                <w:sz w:val="24"/>
                <w:szCs w:val="24"/>
              </w:rPr>
              <w:t>Prioriteti strategjik</w:t>
            </w:r>
          </w:p>
        </w:tc>
        <w:tc>
          <w:tcPr>
            <w:tcW w:w="8100" w:type="dxa"/>
          </w:tcPr>
          <w:p w14:paraId="6A270C92" w14:textId="77777777" w:rsidR="00790D24" w:rsidRPr="00843408" w:rsidRDefault="00790D24" w:rsidP="00790D24">
            <w:pPr>
              <w:rPr>
                <w:sz w:val="24"/>
                <w:szCs w:val="24"/>
              </w:rPr>
            </w:pPr>
            <w:r w:rsidRPr="00843408">
              <w:rPr>
                <w:sz w:val="24"/>
                <w:szCs w:val="24"/>
              </w:rPr>
              <w:t>Strategjia për Vetëqeverisje Lokale 2016-2026, Objektivi 3</w:t>
            </w:r>
          </w:p>
        </w:tc>
      </w:tr>
    </w:tbl>
    <w:p w14:paraId="41C9866F" w14:textId="77777777" w:rsidR="00C966E4" w:rsidRPr="00843408" w:rsidRDefault="00C966E4" w:rsidP="00C966E4">
      <w:pPr>
        <w:rPr>
          <w:sz w:val="24"/>
          <w:szCs w:val="24"/>
        </w:rPr>
      </w:pPr>
    </w:p>
    <w:tbl>
      <w:tblPr>
        <w:tblStyle w:val="TableGrid"/>
        <w:tblW w:w="9895" w:type="dxa"/>
        <w:tblLook w:val="04A0" w:firstRow="1" w:lastRow="0" w:firstColumn="1" w:lastColumn="0" w:noHBand="0" w:noVBand="1"/>
      </w:tblPr>
      <w:tblGrid>
        <w:gridCol w:w="1795"/>
        <w:gridCol w:w="8100"/>
      </w:tblGrid>
      <w:tr w:rsidR="00C966E4" w:rsidRPr="00843408" w14:paraId="3C093992" w14:textId="77777777" w:rsidTr="008D7069">
        <w:tc>
          <w:tcPr>
            <w:tcW w:w="9895" w:type="dxa"/>
            <w:gridSpan w:val="2"/>
          </w:tcPr>
          <w:p w14:paraId="6B371ABA" w14:textId="77777777" w:rsidR="00C966E4" w:rsidRPr="00843408" w:rsidRDefault="00AE5FC2" w:rsidP="008D7069">
            <w:pPr>
              <w:rPr>
                <w:b/>
                <w:sz w:val="24"/>
                <w:szCs w:val="24"/>
              </w:rPr>
            </w:pPr>
            <w:r w:rsidRPr="00843408">
              <w:rPr>
                <w:b/>
                <w:sz w:val="24"/>
                <w:szCs w:val="24"/>
              </w:rPr>
              <w:t>Vendimi</w:t>
            </w:r>
          </w:p>
        </w:tc>
      </w:tr>
      <w:tr w:rsidR="00C966E4" w:rsidRPr="00843408" w14:paraId="4F2752F9" w14:textId="77777777" w:rsidTr="008D7069">
        <w:tc>
          <w:tcPr>
            <w:tcW w:w="1795" w:type="dxa"/>
          </w:tcPr>
          <w:p w14:paraId="48F27460" w14:textId="77777777" w:rsidR="00C966E4" w:rsidRPr="00843408" w:rsidRDefault="00AE5FC2" w:rsidP="008D7069">
            <w:pPr>
              <w:rPr>
                <w:sz w:val="24"/>
                <w:szCs w:val="24"/>
              </w:rPr>
            </w:pPr>
            <w:r w:rsidRPr="00843408">
              <w:rPr>
                <w:sz w:val="24"/>
                <w:szCs w:val="24"/>
              </w:rPr>
              <w:t>Çështja kryesore</w:t>
            </w:r>
          </w:p>
        </w:tc>
        <w:tc>
          <w:tcPr>
            <w:tcW w:w="8100" w:type="dxa"/>
          </w:tcPr>
          <w:p w14:paraId="186754A7" w14:textId="77777777" w:rsidR="001A4FD0" w:rsidRPr="00843408" w:rsidRDefault="00327637" w:rsidP="00286B01">
            <w:pPr>
              <w:jc w:val="both"/>
              <w:rPr>
                <w:sz w:val="24"/>
                <w:szCs w:val="24"/>
              </w:rPr>
            </w:pPr>
            <w:r w:rsidRPr="00843408">
              <w:rPr>
                <w:sz w:val="24"/>
                <w:szCs w:val="24"/>
              </w:rPr>
              <w:t>Sistemi i Menaxhimit të Performancës Komunale dhe Granti i Performancës</w:t>
            </w:r>
            <w:r w:rsidR="0090019F" w:rsidRPr="00843408">
              <w:rPr>
                <w:sz w:val="24"/>
                <w:szCs w:val="24"/>
              </w:rPr>
              <w:t xml:space="preserve"> </w:t>
            </w:r>
          </w:p>
        </w:tc>
      </w:tr>
      <w:tr w:rsidR="00C966E4" w:rsidRPr="00843408" w14:paraId="13DC72B2" w14:textId="77777777" w:rsidTr="008D7069">
        <w:tc>
          <w:tcPr>
            <w:tcW w:w="1795" w:type="dxa"/>
            <w:vMerge w:val="restart"/>
          </w:tcPr>
          <w:p w14:paraId="32A6FF29" w14:textId="77777777" w:rsidR="00C966E4" w:rsidRPr="00843408" w:rsidRDefault="00AE5FC2" w:rsidP="008D7069">
            <w:pPr>
              <w:rPr>
                <w:sz w:val="24"/>
                <w:szCs w:val="24"/>
              </w:rPr>
            </w:pPr>
            <w:r w:rsidRPr="00843408">
              <w:rPr>
                <w:sz w:val="24"/>
                <w:szCs w:val="24"/>
              </w:rPr>
              <w:t>Përmbledhje e konsultimeve</w:t>
            </w:r>
          </w:p>
        </w:tc>
        <w:tc>
          <w:tcPr>
            <w:tcW w:w="8100" w:type="dxa"/>
          </w:tcPr>
          <w:p w14:paraId="4B97A687" w14:textId="77777777" w:rsidR="00C966E4" w:rsidRPr="00843408" w:rsidRDefault="005949DF" w:rsidP="000467A6">
            <w:pPr>
              <w:jc w:val="both"/>
              <w:rPr>
                <w:sz w:val="24"/>
                <w:szCs w:val="24"/>
              </w:rPr>
            </w:pPr>
            <w:r w:rsidRPr="00843408">
              <w:rPr>
                <w:sz w:val="24"/>
                <w:szCs w:val="24"/>
              </w:rPr>
              <w:t>[</w:t>
            </w:r>
            <w:r w:rsidR="00AE5FC2" w:rsidRPr="00843408">
              <w:rPr>
                <w:sz w:val="24"/>
                <w:szCs w:val="24"/>
              </w:rPr>
              <w:t>Përshkruani këtu konkluzionet kryesore nga procesi i konsultimit ndërministror që u zhvillua për koncept  dokumentin. N</w:t>
            </w:r>
            <w:r w:rsidR="007A5A67" w:rsidRPr="00843408">
              <w:rPr>
                <w:sz w:val="24"/>
                <w:szCs w:val="24"/>
              </w:rPr>
              <w:t xml:space="preserve">ë rastet kur nuk ekzistojnë </w:t>
            </w:r>
            <w:r w:rsidR="00AE5FC2" w:rsidRPr="00843408">
              <w:rPr>
                <w:sz w:val="24"/>
                <w:szCs w:val="24"/>
              </w:rPr>
              <w:t xml:space="preserve">mosmarrëveshje me ministritë tjera të linjës ose kur janë </w:t>
            </w:r>
            <w:r w:rsidR="007A5A67" w:rsidRPr="00843408">
              <w:rPr>
                <w:sz w:val="24"/>
                <w:szCs w:val="24"/>
              </w:rPr>
              <w:t xml:space="preserve">të gjitha mosmarrëveshjet fillestare janë të adresuara atëherë </w:t>
            </w:r>
            <w:r w:rsidR="00AE5FC2" w:rsidRPr="00843408">
              <w:rPr>
                <w:sz w:val="24"/>
                <w:szCs w:val="24"/>
              </w:rPr>
              <w:t xml:space="preserve">shënojeni këtë në mënyrë të qartë. Nëse ka mosmarrëveshje, listojini këtu dhe tregoni </w:t>
            </w:r>
            <w:r w:rsidR="007A5A67" w:rsidRPr="00843408">
              <w:rPr>
                <w:sz w:val="24"/>
                <w:szCs w:val="24"/>
              </w:rPr>
              <w:t>arsyet e mosadresimit të tyre</w:t>
            </w:r>
            <w:r w:rsidRPr="00843408">
              <w:rPr>
                <w:sz w:val="24"/>
                <w:szCs w:val="24"/>
              </w:rPr>
              <w:t>.]</w:t>
            </w:r>
          </w:p>
        </w:tc>
      </w:tr>
      <w:tr w:rsidR="00C966E4" w:rsidRPr="00843408" w14:paraId="36E7D4CC" w14:textId="77777777" w:rsidTr="008D7069">
        <w:tc>
          <w:tcPr>
            <w:tcW w:w="1795" w:type="dxa"/>
            <w:vMerge/>
          </w:tcPr>
          <w:p w14:paraId="0B28CE7D" w14:textId="77777777" w:rsidR="00C966E4" w:rsidRPr="00843408" w:rsidRDefault="00C966E4" w:rsidP="008D7069">
            <w:pPr>
              <w:rPr>
                <w:sz w:val="24"/>
                <w:szCs w:val="24"/>
              </w:rPr>
            </w:pPr>
          </w:p>
        </w:tc>
        <w:tc>
          <w:tcPr>
            <w:tcW w:w="8100" w:type="dxa"/>
          </w:tcPr>
          <w:p w14:paraId="37865140" w14:textId="77777777" w:rsidR="00C966E4" w:rsidRPr="00843408" w:rsidRDefault="005949DF" w:rsidP="000467A6">
            <w:pPr>
              <w:jc w:val="both"/>
              <w:rPr>
                <w:sz w:val="24"/>
                <w:szCs w:val="24"/>
              </w:rPr>
            </w:pPr>
            <w:r w:rsidRPr="00843408">
              <w:rPr>
                <w:sz w:val="24"/>
                <w:szCs w:val="24"/>
              </w:rPr>
              <w:t>[</w:t>
            </w:r>
            <w:r w:rsidR="00AE5FC2" w:rsidRPr="00843408">
              <w:rPr>
                <w:sz w:val="24"/>
                <w:szCs w:val="24"/>
              </w:rPr>
              <w:t xml:space="preserve">Listoni aktivitetet kryesore të konsultimit publik të realizuar. Gjithashtu shënoni datën e fillimit dhe datën e përfundimit të konsultimit publik </w:t>
            </w:r>
            <w:r w:rsidR="007A5A67" w:rsidRPr="00843408">
              <w:rPr>
                <w:sz w:val="24"/>
                <w:szCs w:val="24"/>
              </w:rPr>
              <w:t>përmes internetit</w:t>
            </w:r>
            <w:r w:rsidR="00AE5FC2" w:rsidRPr="00843408">
              <w:rPr>
                <w:sz w:val="24"/>
                <w:szCs w:val="24"/>
              </w:rPr>
              <w:t>.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r w:rsidR="00C966E4" w:rsidRPr="00843408">
              <w:rPr>
                <w:sz w:val="24"/>
                <w:szCs w:val="24"/>
              </w:rPr>
              <w:t>.</w:t>
            </w:r>
            <w:r w:rsidRPr="00843408">
              <w:rPr>
                <w:sz w:val="24"/>
                <w:szCs w:val="24"/>
              </w:rPr>
              <w:t>]</w:t>
            </w:r>
          </w:p>
        </w:tc>
      </w:tr>
      <w:tr w:rsidR="00C966E4" w:rsidRPr="00843408" w14:paraId="1634B0FC" w14:textId="77777777" w:rsidTr="008D7069">
        <w:tc>
          <w:tcPr>
            <w:tcW w:w="1795" w:type="dxa"/>
          </w:tcPr>
          <w:p w14:paraId="76DB7A10" w14:textId="77777777" w:rsidR="00C966E4" w:rsidRPr="00843408" w:rsidRDefault="00AE5FC2" w:rsidP="008D7069">
            <w:pPr>
              <w:rPr>
                <w:sz w:val="24"/>
                <w:szCs w:val="24"/>
              </w:rPr>
            </w:pPr>
            <w:r w:rsidRPr="00843408">
              <w:rPr>
                <w:sz w:val="24"/>
                <w:szCs w:val="24"/>
              </w:rPr>
              <w:t>Opsioni i propozuar</w:t>
            </w:r>
          </w:p>
        </w:tc>
        <w:tc>
          <w:tcPr>
            <w:tcW w:w="8100" w:type="dxa"/>
          </w:tcPr>
          <w:p w14:paraId="71C3B1BF" w14:textId="228E6209" w:rsidR="000B089E" w:rsidRPr="000B089E" w:rsidRDefault="000B089E" w:rsidP="000B089E">
            <w:pPr>
              <w:rPr>
                <w:sz w:val="24"/>
                <w:szCs w:val="24"/>
              </w:rPr>
            </w:pPr>
            <w:r w:rsidRPr="000B089E">
              <w:rPr>
                <w:sz w:val="24"/>
                <w:szCs w:val="24"/>
              </w:rPr>
              <w:t>Hartimi i Ligjit për Sistemin e Matjes së Performancës Komunale dhe Skemës së Grantit të bazuar në performancë</w:t>
            </w:r>
          </w:p>
          <w:p w14:paraId="5CE69D7D" w14:textId="06B1E5A5" w:rsidR="00C966E4" w:rsidRPr="000B089E" w:rsidRDefault="00C966E4" w:rsidP="008D7069">
            <w:pPr>
              <w:rPr>
                <w:b/>
                <w:bCs/>
                <w:sz w:val="24"/>
                <w:szCs w:val="24"/>
              </w:rPr>
            </w:pPr>
          </w:p>
        </w:tc>
      </w:tr>
    </w:tbl>
    <w:p w14:paraId="7E766E96" w14:textId="77777777" w:rsidR="00C966E4" w:rsidRPr="00843408" w:rsidRDefault="00C966E4" w:rsidP="00C966E4">
      <w:pPr>
        <w:rPr>
          <w:sz w:val="24"/>
          <w:szCs w:val="24"/>
        </w:rPr>
      </w:pPr>
    </w:p>
    <w:tbl>
      <w:tblPr>
        <w:tblStyle w:val="TableGrid"/>
        <w:tblW w:w="9895" w:type="dxa"/>
        <w:tblLook w:val="04A0" w:firstRow="1" w:lastRow="0" w:firstColumn="1" w:lastColumn="0" w:noHBand="0" w:noVBand="1"/>
      </w:tblPr>
      <w:tblGrid>
        <w:gridCol w:w="1795"/>
        <w:gridCol w:w="8100"/>
      </w:tblGrid>
      <w:tr w:rsidR="00C966E4" w:rsidRPr="00843408" w14:paraId="081CA59F" w14:textId="77777777" w:rsidTr="008D7069">
        <w:tc>
          <w:tcPr>
            <w:tcW w:w="9895" w:type="dxa"/>
            <w:gridSpan w:val="2"/>
          </w:tcPr>
          <w:p w14:paraId="207D75CB" w14:textId="77777777" w:rsidR="00C966E4" w:rsidRPr="00843408" w:rsidRDefault="00AE5FC2" w:rsidP="008D7069">
            <w:pPr>
              <w:rPr>
                <w:b/>
                <w:sz w:val="24"/>
                <w:szCs w:val="24"/>
              </w:rPr>
            </w:pPr>
            <w:r w:rsidRPr="00843408">
              <w:rPr>
                <w:b/>
                <w:sz w:val="24"/>
                <w:szCs w:val="24"/>
              </w:rPr>
              <w:t>Ndikimet kryesore të pritshme</w:t>
            </w:r>
          </w:p>
        </w:tc>
      </w:tr>
      <w:tr w:rsidR="00C966E4" w:rsidRPr="00843408" w14:paraId="045A7351" w14:textId="77777777" w:rsidTr="008D7069">
        <w:tc>
          <w:tcPr>
            <w:tcW w:w="1795" w:type="dxa"/>
          </w:tcPr>
          <w:p w14:paraId="4E0A7311" w14:textId="77777777" w:rsidR="00C966E4" w:rsidRPr="00843408" w:rsidRDefault="00AE5FC2" w:rsidP="00AE5FC2">
            <w:pPr>
              <w:rPr>
                <w:sz w:val="24"/>
                <w:szCs w:val="24"/>
              </w:rPr>
            </w:pPr>
            <w:r w:rsidRPr="00843408">
              <w:rPr>
                <w:sz w:val="24"/>
                <w:szCs w:val="24"/>
              </w:rPr>
              <w:t>Ndikimet buxhetore</w:t>
            </w:r>
          </w:p>
        </w:tc>
        <w:tc>
          <w:tcPr>
            <w:tcW w:w="8100" w:type="dxa"/>
          </w:tcPr>
          <w:p w14:paraId="01ED36C2" w14:textId="6F0EBAAC" w:rsidR="00C966E4" w:rsidRPr="00843408" w:rsidRDefault="000B089E" w:rsidP="004358A4">
            <w:pPr>
              <w:rPr>
                <w:sz w:val="24"/>
                <w:szCs w:val="24"/>
              </w:rPr>
            </w:pPr>
            <w:r>
              <w:rPr>
                <w:sz w:val="24"/>
                <w:szCs w:val="24"/>
              </w:rPr>
              <w:t>Zbatuar sipas tavanit aktual t</w:t>
            </w:r>
            <w:r w:rsidR="002D3087">
              <w:rPr>
                <w:sz w:val="24"/>
                <w:szCs w:val="24"/>
              </w:rPr>
              <w:t>ë</w:t>
            </w:r>
            <w:r>
              <w:rPr>
                <w:sz w:val="24"/>
                <w:szCs w:val="24"/>
              </w:rPr>
              <w:t xml:space="preserve"> buxhetit</w:t>
            </w:r>
          </w:p>
        </w:tc>
      </w:tr>
      <w:tr w:rsidR="00C966E4" w:rsidRPr="00843408" w14:paraId="03B22542" w14:textId="77777777" w:rsidTr="008D7069">
        <w:tc>
          <w:tcPr>
            <w:tcW w:w="1795" w:type="dxa"/>
          </w:tcPr>
          <w:p w14:paraId="1D069ECE" w14:textId="77777777" w:rsidR="00C966E4" w:rsidRPr="00843408" w:rsidRDefault="00AE5FC2" w:rsidP="008D7069">
            <w:pPr>
              <w:rPr>
                <w:sz w:val="24"/>
                <w:szCs w:val="24"/>
              </w:rPr>
            </w:pPr>
            <w:r w:rsidRPr="00843408">
              <w:rPr>
                <w:sz w:val="24"/>
                <w:szCs w:val="24"/>
              </w:rPr>
              <w:t>Ndikimet ekonomike</w:t>
            </w:r>
          </w:p>
        </w:tc>
        <w:tc>
          <w:tcPr>
            <w:tcW w:w="8100" w:type="dxa"/>
          </w:tcPr>
          <w:p w14:paraId="22070E09" w14:textId="0999EF61" w:rsidR="00C966E4" w:rsidRPr="00843408" w:rsidRDefault="00D44F16" w:rsidP="008D7069">
            <w:pPr>
              <w:rPr>
                <w:sz w:val="24"/>
                <w:szCs w:val="24"/>
              </w:rPr>
            </w:pPr>
            <w:r>
              <w:rPr>
                <w:sz w:val="24"/>
                <w:szCs w:val="24"/>
              </w:rPr>
              <w:t>Nuk ka ndikime ekonomike</w:t>
            </w:r>
          </w:p>
        </w:tc>
      </w:tr>
      <w:tr w:rsidR="00C966E4" w:rsidRPr="00843408" w14:paraId="59B6A029" w14:textId="77777777" w:rsidTr="00551E85">
        <w:trPr>
          <w:trHeight w:val="584"/>
        </w:trPr>
        <w:tc>
          <w:tcPr>
            <w:tcW w:w="1795" w:type="dxa"/>
          </w:tcPr>
          <w:p w14:paraId="644C16B9" w14:textId="77777777" w:rsidR="00C966E4" w:rsidRPr="00843408" w:rsidRDefault="00AE5FC2" w:rsidP="008D7069">
            <w:pPr>
              <w:rPr>
                <w:sz w:val="24"/>
                <w:szCs w:val="24"/>
              </w:rPr>
            </w:pPr>
            <w:r w:rsidRPr="00843408">
              <w:rPr>
                <w:sz w:val="24"/>
                <w:szCs w:val="24"/>
              </w:rPr>
              <w:t>Ndikimet shoqërore</w:t>
            </w:r>
          </w:p>
        </w:tc>
        <w:tc>
          <w:tcPr>
            <w:tcW w:w="8100" w:type="dxa"/>
          </w:tcPr>
          <w:p w14:paraId="5610B32D" w14:textId="7B4F955C" w:rsidR="00C966E4" w:rsidRPr="00843408" w:rsidRDefault="00D44F16" w:rsidP="008D7069">
            <w:pPr>
              <w:rPr>
                <w:sz w:val="24"/>
                <w:szCs w:val="24"/>
              </w:rPr>
            </w:pPr>
            <w:r>
              <w:rPr>
                <w:sz w:val="24"/>
                <w:szCs w:val="24"/>
              </w:rPr>
              <w:t>Nuk ka ndikime relevante shoqërore</w:t>
            </w:r>
          </w:p>
        </w:tc>
      </w:tr>
      <w:tr w:rsidR="00C966E4" w:rsidRPr="00843408" w14:paraId="628BEA2C" w14:textId="77777777" w:rsidTr="008D7069">
        <w:tc>
          <w:tcPr>
            <w:tcW w:w="1795" w:type="dxa"/>
          </w:tcPr>
          <w:p w14:paraId="4E2B246D" w14:textId="77777777" w:rsidR="00C966E4" w:rsidRPr="00843408" w:rsidRDefault="00AE5FC2" w:rsidP="008D7069">
            <w:pPr>
              <w:rPr>
                <w:sz w:val="24"/>
                <w:szCs w:val="24"/>
              </w:rPr>
            </w:pPr>
            <w:r w:rsidRPr="00843408">
              <w:rPr>
                <w:sz w:val="24"/>
                <w:szCs w:val="24"/>
              </w:rPr>
              <w:t>Ndikimet mjedisore</w:t>
            </w:r>
          </w:p>
        </w:tc>
        <w:tc>
          <w:tcPr>
            <w:tcW w:w="8100" w:type="dxa"/>
          </w:tcPr>
          <w:p w14:paraId="68215A23" w14:textId="6B986EDC" w:rsidR="00C966E4" w:rsidRPr="00843408" w:rsidRDefault="000B089E" w:rsidP="00AE5FC2">
            <w:pPr>
              <w:rPr>
                <w:sz w:val="24"/>
                <w:szCs w:val="24"/>
              </w:rPr>
            </w:pPr>
            <w:r>
              <w:rPr>
                <w:sz w:val="24"/>
                <w:szCs w:val="24"/>
              </w:rPr>
              <w:t>Nuk ka ndikime relevante mjedisore</w:t>
            </w:r>
          </w:p>
        </w:tc>
      </w:tr>
      <w:tr w:rsidR="00D25748" w:rsidRPr="00843408" w14:paraId="03FD55F2" w14:textId="77777777" w:rsidTr="008D7069">
        <w:tc>
          <w:tcPr>
            <w:tcW w:w="1795" w:type="dxa"/>
          </w:tcPr>
          <w:p w14:paraId="2CA384AF" w14:textId="77777777" w:rsidR="00D25748" w:rsidRPr="00843408" w:rsidRDefault="00D25748" w:rsidP="00D25748">
            <w:pPr>
              <w:rPr>
                <w:sz w:val="24"/>
                <w:szCs w:val="24"/>
              </w:rPr>
            </w:pPr>
            <w:r w:rsidRPr="00843408">
              <w:rPr>
                <w:sz w:val="24"/>
                <w:szCs w:val="24"/>
              </w:rPr>
              <w:lastRenderedPageBreak/>
              <w:t>Ndikimet ndër-sektoriale</w:t>
            </w:r>
          </w:p>
        </w:tc>
        <w:tc>
          <w:tcPr>
            <w:tcW w:w="8100" w:type="dxa"/>
          </w:tcPr>
          <w:p w14:paraId="1825FA3B" w14:textId="1018F9FC" w:rsidR="00D25748" w:rsidRPr="00843408" w:rsidRDefault="00D25748" w:rsidP="00D25748">
            <w:pPr>
              <w:rPr>
                <w:sz w:val="24"/>
                <w:szCs w:val="24"/>
              </w:rPr>
            </w:pPr>
            <w:r>
              <w:rPr>
                <w:sz w:val="24"/>
                <w:szCs w:val="24"/>
              </w:rPr>
              <w:t>Nuk ka ndikime relevante nd</w:t>
            </w:r>
            <w:r w:rsidR="002D3087">
              <w:rPr>
                <w:sz w:val="24"/>
                <w:szCs w:val="24"/>
              </w:rPr>
              <w:t>ë</w:t>
            </w:r>
            <w:r>
              <w:rPr>
                <w:sz w:val="24"/>
                <w:szCs w:val="24"/>
              </w:rPr>
              <w:t>rsektoriale</w:t>
            </w:r>
          </w:p>
        </w:tc>
      </w:tr>
      <w:tr w:rsidR="00D25748" w:rsidRPr="00843408" w14:paraId="2807F14C" w14:textId="77777777" w:rsidTr="008D7069">
        <w:tc>
          <w:tcPr>
            <w:tcW w:w="1795" w:type="dxa"/>
          </w:tcPr>
          <w:p w14:paraId="28D6D458" w14:textId="77777777" w:rsidR="00D25748" w:rsidRPr="00843408" w:rsidRDefault="00D25748" w:rsidP="00D25748">
            <w:pPr>
              <w:rPr>
                <w:sz w:val="24"/>
                <w:szCs w:val="24"/>
              </w:rPr>
            </w:pPr>
            <w:r w:rsidRPr="00843408">
              <w:rPr>
                <w:sz w:val="24"/>
                <w:szCs w:val="24"/>
              </w:rPr>
              <w:t>Ngarkesat administrative për kompanitë</w:t>
            </w:r>
          </w:p>
        </w:tc>
        <w:tc>
          <w:tcPr>
            <w:tcW w:w="8100" w:type="dxa"/>
          </w:tcPr>
          <w:p w14:paraId="549D0CFC" w14:textId="6C00B8E3" w:rsidR="00D25748" w:rsidRPr="00843408" w:rsidRDefault="001E03C0" w:rsidP="00D25748">
            <w:pPr>
              <w:rPr>
                <w:sz w:val="24"/>
                <w:szCs w:val="24"/>
              </w:rPr>
            </w:pPr>
            <w:r>
              <w:rPr>
                <w:sz w:val="24"/>
                <w:szCs w:val="24"/>
              </w:rPr>
              <w:t>N</w:t>
            </w:r>
            <w:r w:rsidR="00D25748">
              <w:rPr>
                <w:sz w:val="24"/>
                <w:szCs w:val="24"/>
              </w:rPr>
              <w:t xml:space="preserve">uk </w:t>
            </w:r>
            <w:proofErr w:type="spellStart"/>
            <w:r w:rsidR="00D25748">
              <w:rPr>
                <w:sz w:val="24"/>
                <w:szCs w:val="24"/>
              </w:rPr>
              <w:t>vlen</w:t>
            </w:r>
            <w:r w:rsidR="002D3087">
              <w:rPr>
                <w:sz w:val="24"/>
                <w:szCs w:val="24"/>
              </w:rPr>
              <w:t>ë</w:t>
            </w:r>
            <w:proofErr w:type="spellEnd"/>
          </w:p>
        </w:tc>
      </w:tr>
      <w:tr w:rsidR="00D25748" w:rsidRPr="00843408" w14:paraId="25919CA3" w14:textId="77777777" w:rsidTr="008D7069">
        <w:tc>
          <w:tcPr>
            <w:tcW w:w="1795" w:type="dxa"/>
          </w:tcPr>
          <w:p w14:paraId="53C0AA9A" w14:textId="77777777" w:rsidR="00D25748" w:rsidRPr="00843408" w:rsidRDefault="00D25748" w:rsidP="00D25748">
            <w:pPr>
              <w:rPr>
                <w:sz w:val="24"/>
                <w:szCs w:val="24"/>
              </w:rPr>
            </w:pPr>
            <w:r w:rsidRPr="00843408">
              <w:rPr>
                <w:sz w:val="24"/>
                <w:szCs w:val="24"/>
              </w:rPr>
              <w:t>Testi i NVM-ve</w:t>
            </w:r>
          </w:p>
        </w:tc>
        <w:tc>
          <w:tcPr>
            <w:tcW w:w="8100" w:type="dxa"/>
          </w:tcPr>
          <w:p w14:paraId="215DC66A" w14:textId="7AA6F525" w:rsidR="00D25748" w:rsidRPr="00843408" w:rsidRDefault="00D25748" w:rsidP="00D25748">
            <w:pPr>
              <w:rPr>
                <w:sz w:val="24"/>
                <w:szCs w:val="24"/>
              </w:rPr>
            </w:pPr>
            <w:r>
              <w:rPr>
                <w:sz w:val="24"/>
                <w:szCs w:val="24"/>
              </w:rPr>
              <w:t>Nuk eshte aplikuar</w:t>
            </w:r>
          </w:p>
        </w:tc>
      </w:tr>
    </w:tbl>
    <w:p w14:paraId="5E32E1AB" w14:textId="77777777" w:rsidR="00C966E4" w:rsidRPr="00843408" w:rsidRDefault="00C966E4" w:rsidP="00C966E4">
      <w:pPr>
        <w:rPr>
          <w:sz w:val="24"/>
          <w:szCs w:val="24"/>
        </w:rPr>
      </w:pPr>
    </w:p>
    <w:tbl>
      <w:tblPr>
        <w:tblStyle w:val="TableGrid"/>
        <w:tblW w:w="9895" w:type="dxa"/>
        <w:tblLook w:val="04A0" w:firstRow="1" w:lastRow="0" w:firstColumn="1" w:lastColumn="0" w:noHBand="0" w:noVBand="1"/>
      </w:tblPr>
      <w:tblGrid>
        <w:gridCol w:w="1795"/>
        <w:gridCol w:w="8100"/>
      </w:tblGrid>
      <w:tr w:rsidR="00C966E4" w:rsidRPr="00843408" w14:paraId="16E8C23C" w14:textId="77777777" w:rsidTr="008D7069">
        <w:tc>
          <w:tcPr>
            <w:tcW w:w="9895" w:type="dxa"/>
            <w:gridSpan w:val="2"/>
          </w:tcPr>
          <w:p w14:paraId="61084FC2" w14:textId="77777777" w:rsidR="00C966E4" w:rsidRPr="00843408" w:rsidRDefault="00AE5FC2" w:rsidP="008D7069">
            <w:pPr>
              <w:rPr>
                <w:b/>
                <w:sz w:val="24"/>
                <w:szCs w:val="24"/>
              </w:rPr>
            </w:pPr>
            <w:r w:rsidRPr="00843408">
              <w:rPr>
                <w:b/>
                <w:sz w:val="24"/>
                <w:szCs w:val="24"/>
              </w:rPr>
              <w:t>Hapat e ardhshëm</w:t>
            </w:r>
          </w:p>
        </w:tc>
      </w:tr>
      <w:tr w:rsidR="00C966E4" w:rsidRPr="00843408" w14:paraId="21DC9EC0" w14:textId="77777777" w:rsidTr="008D7069">
        <w:tc>
          <w:tcPr>
            <w:tcW w:w="1795" w:type="dxa"/>
          </w:tcPr>
          <w:p w14:paraId="7A703BD4" w14:textId="77777777" w:rsidR="00C966E4" w:rsidRPr="00843408" w:rsidRDefault="00AE5FC2" w:rsidP="008D7069">
            <w:pPr>
              <w:rPr>
                <w:sz w:val="24"/>
                <w:szCs w:val="24"/>
              </w:rPr>
            </w:pPr>
            <w:r w:rsidRPr="00843408">
              <w:rPr>
                <w:sz w:val="24"/>
                <w:szCs w:val="24"/>
              </w:rPr>
              <w:t>Afatshkurtër</w:t>
            </w:r>
          </w:p>
        </w:tc>
        <w:tc>
          <w:tcPr>
            <w:tcW w:w="8100" w:type="dxa"/>
          </w:tcPr>
          <w:p w14:paraId="65BEB67B" w14:textId="751DA451" w:rsidR="00C966E4" w:rsidRDefault="00EE41DB" w:rsidP="008D7069">
            <w:pPr>
              <w:rPr>
                <w:sz w:val="24"/>
                <w:szCs w:val="24"/>
              </w:rPr>
            </w:pPr>
            <w:r>
              <w:rPr>
                <w:sz w:val="24"/>
                <w:szCs w:val="24"/>
              </w:rPr>
              <w:t>Hartimi i Ligjit p</w:t>
            </w:r>
            <w:r w:rsidR="002D3087">
              <w:rPr>
                <w:sz w:val="24"/>
                <w:szCs w:val="24"/>
              </w:rPr>
              <w:t>ë</w:t>
            </w:r>
            <w:r>
              <w:rPr>
                <w:sz w:val="24"/>
                <w:szCs w:val="24"/>
              </w:rPr>
              <w:t>r Sistemin e Menaxhimit t</w:t>
            </w:r>
            <w:r w:rsidR="002D3087">
              <w:rPr>
                <w:sz w:val="24"/>
                <w:szCs w:val="24"/>
              </w:rPr>
              <w:t>ë</w:t>
            </w:r>
            <w:r>
              <w:rPr>
                <w:sz w:val="24"/>
                <w:szCs w:val="24"/>
              </w:rPr>
              <w:t xml:space="preserve"> Performanc</w:t>
            </w:r>
            <w:r w:rsidR="002D3087">
              <w:rPr>
                <w:sz w:val="24"/>
                <w:szCs w:val="24"/>
              </w:rPr>
              <w:t>ë</w:t>
            </w:r>
            <w:r>
              <w:rPr>
                <w:sz w:val="24"/>
                <w:szCs w:val="24"/>
              </w:rPr>
              <w:t xml:space="preserve">s Komunale dhe </w:t>
            </w:r>
            <w:r w:rsidR="000B089E">
              <w:rPr>
                <w:sz w:val="24"/>
                <w:szCs w:val="24"/>
              </w:rPr>
              <w:t>skem</w:t>
            </w:r>
            <w:r w:rsidR="002D3087">
              <w:rPr>
                <w:sz w:val="24"/>
                <w:szCs w:val="24"/>
              </w:rPr>
              <w:t>ë</w:t>
            </w:r>
            <w:r w:rsidR="000B089E">
              <w:rPr>
                <w:sz w:val="24"/>
                <w:szCs w:val="24"/>
              </w:rPr>
              <w:t>s s</w:t>
            </w:r>
            <w:r w:rsidR="002D3087">
              <w:rPr>
                <w:sz w:val="24"/>
                <w:szCs w:val="24"/>
              </w:rPr>
              <w:t>ë</w:t>
            </w:r>
            <w:r w:rsidR="000B089E">
              <w:rPr>
                <w:sz w:val="24"/>
                <w:szCs w:val="24"/>
              </w:rPr>
              <w:t xml:space="preserve"> </w:t>
            </w:r>
            <w:r>
              <w:rPr>
                <w:sz w:val="24"/>
                <w:szCs w:val="24"/>
              </w:rPr>
              <w:t xml:space="preserve">Grantit </w:t>
            </w:r>
            <w:r w:rsidR="000B089E">
              <w:rPr>
                <w:sz w:val="24"/>
                <w:szCs w:val="24"/>
              </w:rPr>
              <w:t>t</w:t>
            </w:r>
            <w:r w:rsidR="002D3087">
              <w:rPr>
                <w:sz w:val="24"/>
                <w:szCs w:val="24"/>
              </w:rPr>
              <w:t>ë</w:t>
            </w:r>
            <w:r w:rsidR="000B089E">
              <w:rPr>
                <w:sz w:val="24"/>
                <w:szCs w:val="24"/>
              </w:rPr>
              <w:t xml:space="preserve"> bazuar n</w:t>
            </w:r>
            <w:r w:rsidR="002D3087">
              <w:rPr>
                <w:sz w:val="24"/>
                <w:szCs w:val="24"/>
              </w:rPr>
              <w:t>ë</w:t>
            </w:r>
            <w:r w:rsidR="000B089E">
              <w:rPr>
                <w:sz w:val="24"/>
                <w:szCs w:val="24"/>
              </w:rPr>
              <w:t xml:space="preserve"> performanc</w:t>
            </w:r>
            <w:r w:rsidR="002D3087">
              <w:rPr>
                <w:sz w:val="24"/>
                <w:szCs w:val="24"/>
              </w:rPr>
              <w:t>ë</w:t>
            </w:r>
          </w:p>
          <w:p w14:paraId="3F937D34" w14:textId="2C737738" w:rsidR="00EE41DB" w:rsidRDefault="00EE41DB" w:rsidP="008D7069">
            <w:pPr>
              <w:rPr>
                <w:sz w:val="24"/>
                <w:szCs w:val="24"/>
              </w:rPr>
            </w:pPr>
            <w:r>
              <w:rPr>
                <w:sz w:val="24"/>
                <w:szCs w:val="24"/>
              </w:rPr>
              <w:t>Hartimi i akteve n</w:t>
            </w:r>
            <w:r w:rsidR="002D3087">
              <w:rPr>
                <w:sz w:val="24"/>
                <w:szCs w:val="24"/>
              </w:rPr>
              <w:t>ë</w:t>
            </w:r>
            <w:r>
              <w:rPr>
                <w:sz w:val="24"/>
                <w:szCs w:val="24"/>
              </w:rPr>
              <w:t>nligjore q</w:t>
            </w:r>
            <w:r w:rsidR="002D3087">
              <w:rPr>
                <w:sz w:val="24"/>
                <w:szCs w:val="24"/>
              </w:rPr>
              <w:t>ë</w:t>
            </w:r>
            <w:r>
              <w:rPr>
                <w:sz w:val="24"/>
                <w:szCs w:val="24"/>
              </w:rPr>
              <w:t xml:space="preserve"> burojn</w:t>
            </w:r>
            <w:r w:rsidR="002D3087">
              <w:rPr>
                <w:sz w:val="24"/>
                <w:szCs w:val="24"/>
              </w:rPr>
              <w:t>ë</w:t>
            </w:r>
            <w:r>
              <w:rPr>
                <w:sz w:val="24"/>
                <w:szCs w:val="24"/>
              </w:rPr>
              <w:t xml:space="preserve"> nga ligji i ri</w:t>
            </w:r>
          </w:p>
          <w:p w14:paraId="49F7307B" w14:textId="339580C9" w:rsidR="00EE41DB" w:rsidRDefault="00EE41DB" w:rsidP="008D7069">
            <w:pPr>
              <w:rPr>
                <w:sz w:val="24"/>
                <w:szCs w:val="24"/>
              </w:rPr>
            </w:pPr>
            <w:r>
              <w:rPr>
                <w:sz w:val="24"/>
                <w:szCs w:val="24"/>
              </w:rPr>
              <w:t>Informimi dhe konsultimi i pal</w:t>
            </w:r>
            <w:r w:rsidR="002D3087">
              <w:rPr>
                <w:sz w:val="24"/>
                <w:szCs w:val="24"/>
              </w:rPr>
              <w:t>ë</w:t>
            </w:r>
            <w:r>
              <w:rPr>
                <w:sz w:val="24"/>
                <w:szCs w:val="24"/>
              </w:rPr>
              <w:t>ve t</w:t>
            </w:r>
            <w:r w:rsidR="002D3087">
              <w:rPr>
                <w:sz w:val="24"/>
                <w:szCs w:val="24"/>
              </w:rPr>
              <w:t>ë</w:t>
            </w:r>
            <w:r>
              <w:rPr>
                <w:sz w:val="24"/>
                <w:szCs w:val="24"/>
              </w:rPr>
              <w:t xml:space="preserve"> interesuara rreth ligjit t</w:t>
            </w:r>
            <w:r w:rsidR="002D3087">
              <w:rPr>
                <w:sz w:val="24"/>
                <w:szCs w:val="24"/>
              </w:rPr>
              <w:t>ë</w:t>
            </w:r>
            <w:r>
              <w:rPr>
                <w:sz w:val="24"/>
                <w:szCs w:val="24"/>
              </w:rPr>
              <w:t xml:space="preserve"> ri</w:t>
            </w:r>
          </w:p>
          <w:p w14:paraId="4F2AA719" w14:textId="02623643" w:rsidR="000B089E" w:rsidRDefault="000B089E" w:rsidP="000B089E">
            <w:pPr>
              <w:rPr>
                <w:sz w:val="24"/>
                <w:szCs w:val="24"/>
              </w:rPr>
            </w:pPr>
            <w:r>
              <w:rPr>
                <w:sz w:val="24"/>
                <w:szCs w:val="24"/>
              </w:rPr>
              <w:t>Nd</w:t>
            </w:r>
            <w:r w:rsidR="002D3087">
              <w:rPr>
                <w:sz w:val="24"/>
                <w:szCs w:val="24"/>
              </w:rPr>
              <w:t>ë</w:t>
            </w:r>
            <w:r>
              <w:rPr>
                <w:sz w:val="24"/>
                <w:szCs w:val="24"/>
              </w:rPr>
              <w:t>rmarrja e veprimeve p</w:t>
            </w:r>
            <w:r w:rsidR="002D3087">
              <w:rPr>
                <w:sz w:val="24"/>
                <w:szCs w:val="24"/>
              </w:rPr>
              <w:t>ë</w:t>
            </w:r>
            <w:r>
              <w:rPr>
                <w:sz w:val="24"/>
                <w:szCs w:val="24"/>
              </w:rPr>
              <w:t>r implementimin e ligjit</w:t>
            </w:r>
          </w:p>
          <w:p w14:paraId="3EB43185" w14:textId="5FD460FF" w:rsidR="00EE41DB" w:rsidRPr="00843408" w:rsidRDefault="00EE41DB" w:rsidP="000B089E">
            <w:pPr>
              <w:rPr>
                <w:sz w:val="24"/>
                <w:szCs w:val="24"/>
              </w:rPr>
            </w:pPr>
          </w:p>
        </w:tc>
      </w:tr>
      <w:tr w:rsidR="00C966E4" w:rsidRPr="00843408" w14:paraId="4A237F56" w14:textId="77777777" w:rsidTr="008D7069">
        <w:tc>
          <w:tcPr>
            <w:tcW w:w="1795" w:type="dxa"/>
          </w:tcPr>
          <w:p w14:paraId="27C2E0A7" w14:textId="77777777" w:rsidR="00C966E4" w:rsidRPr="00843408" w:rsidRDefault="00AE5FC2" w:rsidP="008D7069">
            <w:pPr>
              <w:rPr>
                <w:sz w:val="24"/>
                <w:szCs w:val="24"/>
              </w:rPr>
            </w:pPr>
            <w:r w:rsidRPr="00843408">
              <w:rPr>
                <w:sz w:val="24"/>
                <w:szCs w:val="24"/>
              </w:rPr>
              <w:t>Afatmesëm</w:t>
            </w:r>
          </w:p>
        </w:tc>
        <w:tc>
          <w:tcPr>
            <w:tcW w:w="8100" w:type="dxa"/>
          </w:tcPr>
          <w:p w14:paraId="0F0432AB" w14:textId="17665381" w:rsidR="00C966E4" w:rsidRDefault="00EE41DB" w:rsidP="008D7069">
            <w:pPr>
              <w:rPr>
                <w:sz w:val="24"/>
                <w:szCs w:val="24"/>
              </w:rPr>
            </w:pPr>
            <w:r>
              <w:rPr>
                <w:sz w:val="24"/>
                <w:szCs w:val="24"/>
              </w:rPr>
              <w:t>Monitorimi dhe vler</w:t>
            </w:r>
            <w:r w:rsidR="002D3087">
              <w:rPr>
                <w:sz w:val="24"/>
                <w:szCs w:val="24"/>
              </w:rPr>
              <w:t>ë</w:t>
            </w:r>
            <w:r>
              <w:rPr>
                <w:sz w:val="24"/>
                <w:szCs w:val="24"/>
              </w:rPr>
              <w:t>simi i zbatimit t</w:t>
            </w:r>
            <w:r w:rsidR="002D3087">
              <w:rPr>
                <w:sz w:val="24"/>
                <w:szCs w:val="24"/>
              </w:rPr>
              <w:t>ë</w:t>
            </w:r>
            <w:r>
              <w:rPr>
                <w:sz w:val="24"/>
                <w:szCs w:val="24"/>
              </w:rPr>
              <w:t xml:space="preserve"> ligjit</w:t>
            </w:r>
          </w:p>
          <w:p w14:paraId="7A312348" w14:textId="6B509F82" w:rsidR="00EE41DB" w:rsidRPr="00843408" w:rsidRDefault="00EE41DB" w:rsidP="008D7069">
            <w:pPr>
              <w:rPr>
                <w:sz w:val="24"/>
                <w:szCs w:val="24"/>
              </w:rPr>
            </w:pPr>
          </w:p>
        </w:tc>
      </w:tr>
    </w:tbl>
    <w:p w14:paraId="4ED8DB96" w14:textId="77777777" w:rsidR="00C966E4" w:rsidRPr="00843408" w:rsidRDefault="00C966E4" w:rsidP="00C966E4">
      <w:pPr>
        <w:rPr>
          <w:sz w:val="24"/>
          <w:szCs w:val="24"/>
        </w:rPr>
      </w:pPr>
    </w:p>
    <w:p w14:paraId="706CDF0F" w14:textId="77777777" w:rsidR="00A22B1A" w:rsidRPr="00843408" w:rsidRDefault="00A22B1A">
      <w:pPr>
        <w:rPr>
          <w:sz w:val="24"/>
          <w:szCs w:val="24"/>
        </w:rPr>
      </w:pPr>
      <w:r w:rsidRPr="00843408">
        <w:rPr>
          <w:sz w:val="24"/>
          <w:szCs w:val="24"/>
        </w:rPr>
        <w:br w:type="page"/>
      </w:r>
    </w:p>
    <w:p w14:paraId="1BB62CED" w14:textId="72A5565C" w:rsidR="0075339D" w:rsidRPr="00843408" w:rsidRDefault="00180BB0" w:rsidP="00541E8E">
      <w:pPr>
        <w:pStyle w:val="Heading1"/>
      </w:pPr>
      <w:bookmarkStart w:id="6" w:name="_Toc68727649"/>
      <w:r w:rsidRPr="00843408">
        <w:lastRenderedPageBreak/>
        <w:t>Hyrje</w:t>
      </w:r>
      <w:bookmarkEnd w:id="6"/>
    </w:p>
    <w:p w14:paraId="36E637EC" w14:textId="77777777" w:rsidR="0075339D" w:rsidRPr="00843408" w:rsidRDefault="00A61B6E" w:rsidP="00A61B6E">
      <w:pPr>
        <w:pStyle w:val="Caption"/>
        <w:rPr>
          <w:b/>
          <w:sz w:val="22"/>
          <w:szCs w:val="22"/>
        </w:rPr>
      </w:pPr>
      <w:r w:rsidRPr="00843408">
        <w:rPr>
          <w:sz w:val="22"/>
          <w:szCs w:val="22"/>
        </w:rPr>
        <w:t>Figur</w:t>
      </w:r>
      <w:r w:rsidR="00A33A00" w:rsidRPr="00843408">
        <w:rPr>
          <w:sz w:val="22"/>
          <w:szCs w:val="22"/>
        </w:rPr>
        <w:t>a</w:t>
      </w:r>
      <w:r w:rsidRPr="00843408">
        <w:rPr>
          <w:sz w:val="22"/>
          <w:szCs w:val="22"/>
        </w:rPr>
        <w:t xml:space="preserve"> </w:t>
      </w:r>
      <w:r w:rsidR="00180BB0" w:rsidRPr="00843408">
        <w:rPr>
          <w:sz w:val="22"/>
          <w:szCs w:val="22"/>
        </w:rPr>
        <w:fldChar w:fldCharType="begin"/>
      </w:r>
      <w:r w:rsidR="00180BB0" w:rsidRPr="00843408">
        <w:rPr>
          <w:sz w:val="22"/>
          <w:szCs w:val="22"/>
        </w:rPr>
        <w:instrText xml:space="preserve"> SEQ Figure \* ARABIC </w:instrText>
      </w:r>
      <w:r w:rsidR="00180BB0" w:rsidRPr="00843408">
        <w:rPr>
          <w:sz w:val="22"/>
          <w:szCs w:val="22"/>
        </w:rPr>
        <w:fldChar w:fldCharType="separate"/>
      </w:r>
      <w:r w:rsidR="0094595E" w:rsidRPr="00843408">
        <w:rPr>
          <w:noProof/>
          <w:sz w:val="22"/>
          <w:szCs w:val="22"/>
        </w:rPr>
        <w:t>1</w:t>
      </w:r>
      <w:r w:rsidR="00180BB0" w:rsidRPr="00843408">
        <w:rPr>
          <w:sz w:val="22"/>
          <w:szCs w:val="22"/>
        </w:rPr>
        <w:fldChar w:fldCharType="end"/>
      </w:r>
      <w:r w:rsidRPr="00843408">
        <w:rPr>
          <w:sz w:val="22"/>
          <w:szCs w:val="22"/>
        </w:rPr>
        <w:t xml:space="preserve">: </w:t>
      </w:r>
      <w:r w:rsidR="00A33A00" w:rsidRPr="00843408">
        <w:rPr>
          <w:sz w:val="22"/>
          <w:szCs w:val="22"/>
        </w:rPr>
        <w:t>Tabela me informacione të përgjithshme për koncept dokument</w:t>
      </w:r>
      <w:r w:rsidR="001E3DB1" w:rsidRPr="00843408">
        <w:rPr>
          <w:sz w:val="22"/>
          <w:szCs w:val="22"/>
        </w:rPr>
        <w:t>in</w:t>
      </w:r>
    </w:p>
    <w:tbl>
      <w:tblPr>
        <w:tblStyle w:val="TableGrid1"/>
        <w:tblW w:w="9895" w:type="dxa"/>
        <w:tblLook w:val="04A0" w:firstRow="1" w:lastRow="0" w:firstColumn="1" w:lastColumn="0" w:noHBand="0" w:noVBand="1"/>
      </w:tblPr>
      <w:tblGrid>
        <w:gridCol w:w="1795"/>
        <w:gridCol w:w="8100"/>
      </w:tblGrid>
      <w:tr w:rsidR="0075339D" w:rsidRPr="00843408" w14:paraId="666A413B" w14:textId="77777777" w:rsidTr="008D7069">
        <w:tc>
          <w:tcPr>
            <w:tcW w:w="1795" w:type="dxa"/>
          </w:tcPr>
          <w:p w14:paraId="38FC1893" w14:textId="77777777" w:rsidR="0075339D" w:rsidRPr="00843408" w:rsidRDefault="0075339D" w:rsidP="00180BB0">
            <w:pPr>
              <w:rPr>
                <w:sz w:val="24"/>
                <w:szCs w:val="24"/>
              </w:rPr>
            </w:pPr>
            <w:r w:rsidRPr="00843408">
              <w:rPr>
                <w:sz w:val="24"/>
                <w:szCs w:val="24"/>
              </w:rPr>
              <w:t>Tit</w:t>
            </w:r>
            <w:r w:rsidR="00180BB0" w:rsidRPr="00843408">
              <w:rPr>
                <w:sz w:val="24"/>
                <w:szCs w:val="24"/>
              </w:rPr>
              <w:t>ulli</w:t>
            </w:r>
            <w:r w:rsidRPr="00843408">
              <w:rPr>
                <w:sz w:val="24"/>
                <w:szCs w:val="24"/>
              </w:rPr>
              <w:t xml:space="preserve"> </w:t>
            </w:r>
          </w:p>
        </w:tc>
        <w:tc>
          <w:tcPr>
            <w:tcW w:w="8100" w:type="dxa"/>
          </w:tcPr>
          <w:p w14:paraId="3A478FF3" w14:textId="77777777" w:rsidR="0075339D" w:rsidRPr="00843408" w:rsidRDefault="009808D9" w:rsidP="006721ED">
            <w:pPr>
              <w:rPr>
                <w:sz w:val="24"/>
                <w:szCs w:val="24"/>
              </w:rPr>
            </w:pPr>
            <w:r w:rsidRPr="00843408">
              <w:rPr>
                <w:sz w:val="24"/>
                <w:szCs w:val="24"/>
              </w:rPr>
              <w:t>Koncept</w:t>
            </w:r>
            <w:r w:rsidR="006721ED" w:rsidRPr="00843408">
              <w:rPr>
                <w:sz w:val="24"/>
                <w:szCs w:val="24"/>
              </w:rPr>
              <w:t>-</w:t>
            </w:r>
            <w:r w:rsidRPr="00843408">
              <w:rPr>
                <w:sz w:val="24"/>
                <w:szCs w:val="24"/>
              </w:rPr>
              <w:t>dokument për Menaxhimin e Performancës Komunale dhe Skemës së Grantit të Bazuar në Performancë</w:t>
            </w:r>
          </w:p>
        </w:tc>
      </w:tr>
      <w:tr w:rsidR="0075339D" w:rsidRPr="00843408" w14:paraId="64480A8F" w14:textId="77777777" w:rsidTr="008D7069">
        <w:tc>
          <w:tcPr>
            <w:tcW w:w="1795" w:type="dxa"/>
          </w:tcPr>
          <w:p w14:paraId="15555A1D" w14:textId="77777777" w:rsidR="0075339D" w:rsidRPr="00843408" w:rsidRDefault="00180BB0" w:rsidP="008D7069">
            <w:pPr>
              <w:rPr>
                <w:sz w:val="24"/>
                <w:szCs w:val="24"/>
              </w:rPr>
            </w:pPr>
            <w:r w:rsidRPr="00843408">
              <w:rPr>
                <w:sz w:val="24"/>
                <w:szCs w:val="24"/>
              </w:rPr>
              <w:t>Ministria bartëse</w:t>
            </w:r>
          </w:p>
        </w:tc>
        <w:tc>
          <w:tcPr>
            <w:tcW w:w="8100" w:type="dxa"/>
          </w:tcPr>
          <w:p w14:paraId="066ED0AC" w14:textId="77777777" w:rsidR="0075339D" w:rsidRPr="00843408" w:rsidRDefault="009808D9" w:rsidP="00180BB0">
            <w:pPr>
              <w:rPr>
                <w:sz w:val="24"/>
                <w:szCs w:val="24"/>
              </w:rPr>
            </w:pPr>
            <w:r w:rsidRPr="00843408">
              <w:rPr>
                <w:sz w:val="24"/>
                <w:szCs w:val="24"/>
              </w:rPr>
              <w:t>Ministria e Pushtetit Lokal; Departamenti për Performancë dhe Transparencë Komunale</w:t>
            </w:r>
          </w:p>
        </w:tc>
      </w:tr>
      <w:tr w:rsidR="0075339D" w:rsidRPr="00843408" w14:paraId="79ED257C" w14:textId="77777777" w:rsidTr="008D7069">
        <w:tc>
          <w:tcPr>
            <w:tcW w:w="1795" w:type="dxa"/>
          </w:tcPr>
          <w:p w14:paraId="3AC9F301" w14:textId="77777777" w:rsidR="0075339D" w:rsidRPr="00843408" w:rsidRDefault="00180BB0" w:rsidP="008D7069">
            <w:pPr>
              <w:rPr>
                <w:sz w:val="24"/>
                <w:szCs w:val="24"/>
              </w:rPr>
            </w:pPr>
            <w:r w:rsidRPr="00843408">
              <w:rPr>
                <w:sz w:val="24"/>
                <w:szCs w:val="24"/>
              </w:rPr>
              <w:t>Personi kontaktues</w:t>
            </w:r>
          </w:p>
        </w:tc>
        <w:tc>
          <w:tcPr>
            <w:tcW w:w="8100" w:type="dxa"/>
          </w:tcPr>
          <w:p w14:paraId="707C4C25" w14:textId="77777777" w:rsidR="009808D9" w:rsidRPr="00843408" w:rsidRDefault="009808D9" w:rsidP="008D7069">
            <w:pPr>
              <w:rPr>
                <w:sz w:val="24"/>
                <w:szCs w:val="24"/>
              </w:rPr>
            </w:pPr>
            <w:r w:rsidRPr="00843408">
              <w:rPr>
                <w:sz w:val="24"/>
                <w:szCs w:val="24"/>
              </w:rPr>
              <w:t>Diellor Gashi</w:t>
            </w:r>
          </w:p>
          <w:p w14:paraId="6B821F06" w14:textId="77777777" w:rsidR="009808D9" w:rsidRPr="00843408" w:rsidRDefault="009808D9" w:rsidP="008D7069">
            <w:pPr>
              <w:rPr>
                <w:sz w:val="24"/>
                <w:szCs w:val="24"/>
              </w:rPr>
            </w:pPr>
            <w:r w:rsidRPr="00843408">
              <w:rPr>
                <w:sz w:val="24"/>
                <w:szCs w:val="24"/>
              </w:rPr>
              <w:t>038 200 35 551</w:t>
            </w:r>
          </w:p>
        </w:tc>
      </w:tr>
      <w:tr w:rsidR="0075339D" w:rsidRPr="00843408" w14:paraId="76B299BB" w14:textId="77777777" w:rsidTr="008D7069">
        <w:tc>
          <w:tcPr>
            <w:tcW w:w="1795" w:type="dxa"/>
          </w:tcPr>
          <w:p w14:paraId="19C3ED13" w14:textId="77777777" w:rsidR="0075339D" w:rsidRPr="00843408" w:rsidRDefault="00162D8C" w:rsidP="008D7069">
            <w:pPr>
              <w:rPr>
                <w:sz w:val="24"/>
                <w:szCs w:val="24"/>
              </w:rPr>
            </w:pPr>
            <w:r w:rsidRPr="00843408">
              <w:rPr>
                <w:sz w:val="24"/>
                <w:szCs w:val="24"/>
              </w:rPr>
              <w:t>PVPQ</w:t>
            </w:r>
          </w:p>
        </w:tc>
        <w:tc>
          <w:tcPr>
            <w:tcW w:w="8100" w:type="dxa"/>
          </w:tcPr>
          <w:p w14:paraId="0C6AC274" w14:textId="0D12438E" w:rsidR="0075339D" w:rsidRPr="00843408" w:rsidRDefault="001E03C0" w:rsidP="008D7069">
            <w:pPr>
              <w:rPr>
                <w:sz w:val="24"/>
                <w:szCs w:val="24"/>
              </w:rPr>
            </w:pPr>
            <w:r w:rsidRPr="00C93487">
              <w:rPr>
                <w:sz w:val="24"/>
                <w:szCs w:val="24"/>
              </w:rPr>
              <w:t>B3.3</w:t>
            </w:r>
            <w:r>
              <w:rPr>
                <w:sz w:val="24"/>
                <w:szCs w:val="24"/>
              </w:rPr>
              <w:t xml:space="preserve"> (Objektivi 3, Tabela B)</w:t>
            </w:r>
          </w:p>
        </w:tc>
      </w:tr>
      <w:tr w:rsidR="0075339D" w:rsidRPr="00843408" w14:paraId="2C58A4EF" w14:textId="77777777" w:rsidTr="008D7069">
        <w:tc>
          <w:tcPr>
            <w:tcW w:w="1795" w:type="dxa"/>
          </w:tcPr>
          <w:p w14:paraId="3CC0809D" w14:textId="77777777" w:rsidR="0075339D" w:rsidRPr="00843408" w:rsidRDefault="00162D8C" w:rsidP="008D7069">
            <w:pPr>
              <w:rPr>
                <w:sz w:val="24"/>
                <w:szCs w:val="24"/>
              </w:rPr>
            </w:pPr>
            <w:r w:rsidRPr="00843408">
              <w:rPr>
                <w:sz w:val="24"/>
                <w:szCs w:val="24"/>
              </w:rPr>
              <w:t>Prioriteti strategjik</w:t>
            </w:r>
          </w:p>
        </w:tc>
        <w:tc>
          <w:tcPr>
            <w:tcW w:w="8100" w:type="dxa"/>
          </w:tcPr>
          <w:p w14:paraId="4012CD3E" w14:textId="77777777" w:rsidR="0075339D" w:rsidRPr="00843408" w:rsidRDefault="009808D9" w:rsidP="005949DF">
            <w:pPr>
              <w:rPr>
                <w:sz w:val="24"/>
                <w:szCs w:val="24"/>
              </w:rPr>
            </w:pPr>
            <w:r w:rsidRPr="00843408">
              <w:rPr>
                <w:sz w:val="24"/>
                <w:szCs w:val="24"/>
              </w:rPr>
              <w:t>Strategjia për Vetëqeverisje Lokale 2016-2026, Objektivi 3</w:t>
            </w:r>
          </w:p>
        </w:tc>
      </w:tr>
      <w:tr w:rsidR="0075339D" w:rsidRPr="00843408" w14:paraId="5C0B270E" w14:textId="77777777" w:rsidTr="008D7069">
        <w:tc>
          <w:tcPr>
            <w:tcW w:w="1795" w:type="dxa"/>
          </w:tcPr>
          <w:p w14:paraId="5FBC1D65" w14:textId="77777777" w:rsidR="0075339D" w:rsidRPr="00843408" w:rsidRDefault="00162D8C" w:rsidP="008D7069">
            <w:pPr>
              <w:rPr>
                <w:sz w:val="24"/>
                <w:szCs w:val="24"/>
              </w:rPr>
            </w:pPr>
            <w:r w:rsidRPr="00843408">
              <w:rPr>
                <w:sz w:val="24"/>
                <w:szCs w:val="24"/>
              </w:rPr>
              <w:t>Grupi punues</w:t>
            </w:r>
          </w:p>
        </w:tc>
        <w:tc>
          <w:tcPr>
            <w:tcW w:w="8100" w:type="dxa"/>
          </w:tcPr>
          <w:p w14:paraId="4EC08ADA" w14:textId="68C29F7E" w:rsidR="00541E8E" w:rsidRPr="00843408" w:rsidRDefault="00541E8E" w:rsidP="008D7069">
            <w:pPr>
              <w:rPr>
                <w:sz w:val="24"/>
                <w:szCs w:val="24"/>
              </w:rPr>
            </w:pPr>
            <w:r w:rsidRPr="00843408">
              <w:rPr>
                <w:sz w:val="24"/>
                <w:szCs w:val="24"/>
              </w:rPr>
              <w:t xml:space="preserve">1. </w:t>
            </w:r>
            <w:r w:rsidR="0090019F" w:rsidRPr="00843408">
              <w:rPr>
                <w:sz w:val="24"/>
                <w:szCs w:val="24"/>
              </w:rPr>
              <w:t xml:space="preserve">Diellor Gashi, </w:t>
            </w:r>
            <w:r w:rsidR="0024530D">
              <w:rPr>
                <w:sz w:val="24"/>
                <w:szCs w:val="24"/>
              </w:rPr>
              <w:t>MAPL</w:t>
            </w:r>
            <w:r w:rsidR="0090019F" w:rsidRPr="00843408">
              <w:rPr>
                <w:sz w:val="24"/>
                <w:szCs w:val="24"/>
              </w:rPr>
              <w:t xml:space="preserve">, kryesues; </w:t>
            </w:r>
          </w:p>
          <w:p w14:paraId="4B9B9AE5" w14:textId="41144B5D" w:rsidR="00541E8E" w:rsidRPr="00843408" w:rsidRDefault="00541E8E" w:rsidP="008D7069">
            <w:pPr>
              <w:rPr>
                <w:sz w:val="24"/>
                <w:szCs w:val="24"/>
              </w:rPr>
            </w:pPr>
            <w:r w:rsidRPr="00843408">
              <w:rPr>
                <w:sz w:val="24"/>
                <w:szCs w:val="24"/>
              </w:rPr>
              <w:t xml:space="preserve">2. </w:t>
            </w:r>
            <w:r w:rsidR="0090019F" w:rsidRPr="00843408">
              <w:rPr>
                <w:sz w:val="24"/>
                <w:szCs w:val="24"/>
              </w:rPr>
              <w:t>Shk</w:t>
            </w:r>
            <w:r w:rsidR="00A8354B" w:rsidRPr="00843408">
              <w:rPr>
                <w:sz w:val="24"/>
                <w:szCs w:val="24"/>
              </w:rPr>
              <w:t>ë</w:t>
            </w:r>
            <w:r w:rsidR="0090019F" w:rsidRPr="00843408">
              <w:rPr>
                <w:sz w:val="24"/>
                <w:szCs w:val="24"/>
              </w:rPr>
              <w:t xml:space="preserve">lqim Jakupi, </w:t>
            </w:r>
            <w:r w:rsidR="0024530D">
              <w:rPr>
                <w:sz w:val="24"/>
                <w:szCs w:val="24"/>
              </w:rPr>
              <w:t>MAPL</w:t>
            </w:r>
            <w:r w:rsidR="0090019F" w:rsidRPr="00843408">
              <w:rPr>
                <w:sz w:val="24"/>
                <w:szCs w:val="24"/>
              </w:rPr>
              <w:t xml:space="preserve">, zv. kryesues; </w:t>
            </w:r>
          </w:p>
          <w:p w14:paraId="2B922AE5" w14:textId="2901CF08" w:rsidR="00541E8E" w:rsidRPr="00843408" w:rsidRDefault="00541E8E" w:rsidP="008D7069">
            <w:pPr>
              <w:rPr>
                <w:sz w:val="24"/>
                <w:szCs w:val="24"/>
              </w:rPr>
            </w:pPr>
            <w:r w:rsidRPr="00843408">
              <w:rPr>
                <w:sz w:val="24"/>
                <w:szCs w:val="24"/>
              </w:rPr>
              <w:t xml:space="preserve">3. </w:t>
            </w:r>
            <w:r w:rsidR="0090019F" w:rsidRPr="00843408">
              <w:rPr>
                <w:sz w:val="24"/>
                <w:szCs w:val="24"/>
              </w:rPr>
              <w:t xml:space="preserve">Fetije Begolli, </w:t>
            </w:r>
            <w:r w:rsidR="0024530D">
              <w:rPr>
                <w:sz w:val="24"/>
                <w:szCs w:val="24"/>
              </w:rPr>
              <w:t>MAPL</w:t>
            </w:r>
            <w:r w:rsidRPr="00843408">
              <w:rPr>
                <w:sz w:val="24"/>
                <w:szCs w:val="24"/>
              </w:rPr>
              <w:t>;</w:t>
            </w:r>
          </w:p>
          <w:p w14:paraId="218455A8" w14:textId="7C226CE3" w:rsidR="00541E8E" w:rsidRPr="00843408" w:rsidRDefault="00541E8E" w:rsidP="008D7069">
            <w:pPr>
              <w:rPr>
                <w:sz w:val="24"/>
                <w:szCs w:val="24"/>
              </w:rPr>
            </w:pPr>
            <w:r w:rsidRPr="00843408">
              <w:rPr>
                <w:sz w:val="24"/>
                <w:szCs w:val="24"/>
              </w:rPr>
              <w:t xml:space="preserve">4. </w:t>
            </w:r>
            <w:r w:rsidR="0090019F" w:rsidRPr="00843408">
              <w:rPr>
                <w:sz w:val="24"/>
                <w:szCs w:val="24"/>
              </w:rPr>
              <w:t xml:space="preserve">Haxhi Krasniqi, </w:t>
            </w:r>
            <w:r w:rsidR="0024530D">
              <w:rPr>
                <w:sz w:val="24"/>
                <w:szCs w:val="24"/>
              </w:rPr>
              <w:t>MAPL</w:t>
            </w:r>
            <w:r w:rsidR="0090019F" w:rsidRPr="00843408">
              <w:rPr>
                <w:sz w:val="24"/>
                <w:szCs w:val="24"/>
              </w:rPr>
              <w:t xml:space="preserve">; </w:t>
            </w:r>
          </w:p>
          <w:p w14:paraId="6CD6C5ED" w14:textId="685C8B79" w:rsidR="00541E8E" w:rsidRPr="00843408" w:rsidRDefault="00541E8E" w:rsidP="008D7069">
            <w:pPr>
              <w:rPr>
                <w:sz w:val="24"/>
                <w:szCs w:val="24"/>
              </w:rPr>
            </w:pPr>
            <w:r w:rsidRPr="00843408">
              <w:rPr>
                <w:sz w:val="24"/>
                <w:szCs w:val="24"/>
              </w:rPr>
              <w:t xml:space="preserve">5. </w:t>
            </w:r>
            <w:r w:rsidR="0090019F" w:rsidRPr="00843408">
              <w:rPr>
                <w:sz w:val="24"/>
                <w:szCs w:val="24"/>
              </w:rPr>
              <w:t xml:space="preserve">Besim Murtezani, </w:t>
            </w:r>
            <w:r w:rsidR="0024530D">
              <w:rPr>
                <w:sz w:val="24"/>
                <w:szCs w:val="24"/>
              </w:rPr>
              <w:t>MAPL</w:t>
            </w:r>
            <w:r w:rsidR="0090019F" w:rsidRPr="00843408">
              <w:rPr>
                <w:sz w:val="24"/>
                <w:szCs w:val="24"/>
              </w:rPr>
              <w:t xml:space="preserve">; </w:t>
            </w:r>
          </w:p>
          <w:p w14:paraId="06740246" w14:textId="097D78B0" w:rsidR="00541E8E" w:rsidRPr="00843408" w:rsidRDefault="00541E8E" w:rsidP="008D7069">
            <w:pPr>
              <w:rPr>
                <w:sz w:val="24"/>
                <w:szCs w:val="24"/>
              </w:rPr>
            </w:pPr>
            <w:r w:rsidRPr="00843408">
              <w:rPr>
                <w:sz w:val="24"/>
                <w:szCs w:val="24"/>
              </w:rPr>
              <w:t xml:space="preserve">6. </w:t>
            </w:r>
            <w:r w:rsidR="0090019F" w:rsidRPr="00843408">
              <w:rPr>
                <w:sz w:val="24"/>
                <w:szCs w:val="24"/>
              </w:rPr>
              <w:t xml:space="preserve">Jeton Qela, </w:t>
            </w:r>
            <w:r w:rsidR="0024530D">
              <w:rPr>
                <w:sz w:val="24"/>
                <w:szCs w:val="24"/>
              </w:rPr>
              <w:t>MAPL</w:t>
            </w:r>
            <w:r w:rsidR="0090019F" w:rsidRPr="00843408">
              <w:rPr>
                <w:sz w:val="24"/>
                <w:szCs w:val="24"/>
              </w:rPr>
              <w:t xml:space="preserve">; </w:t>
            </w:r>
          </w:p>
          <w:p w14:paraId="2B87DD92" w14:textId="77777777" w:rsidR="00541E8E" w:rsidRPr="00843408" w:rsidRDefault="00541E8E" w:rsidP="008D7069">
            <w:pPr>
              <w:rPr>
                <w:sz w:val="24"/>
                <w:szCs w:val="24"/>
              </w:rPr>
            </w:pPr>
            <w:r w:rsidRPr="00843408">
              <w:rPr>
                <w:sz w:val="24"/>
                <w:szCs w:val="24"/>
              </w:rPr>
              <w:t xml:space="preserve">7. </w:t>
            </w:r>
            <w:r w:rsidR="0090019F" w:rsidRPr="00843408">
              <w:rPr>
                <w:sz w:val="24"/>
                <w:szCs w:val="24"/>
              </w:rPr>
              <w:t>Islam Latifi, Komuna e Vushtrris</w:t>
            </w:r>
            <w:r w:rsidR="00A8354B" w:rsidRPr="00843408">
              <w:rPr>
                <w:sz w:val="24"/>
                <w:szCs w:val="24"/>
              </w:rPr>
              <w:t>ë</w:t>
            </w:r>
            <w:r w:rsidR="0090019F" w:rsidRPr="00843408">
              <w:rPr>
                <w:sz w:val="24"/>
                <w:szCs w:val="24"/>
              </w:rPr>
              <w:t xml:space="preserve">, </w:t>
            </w:r>
          </w:p>
          <w:p w14:paraId="164BEEFA" w14:textId="77777777" w:rsidR="00541E8E" w:rsidRPr="00843408" w:rsidRDefault="00541E8E" w:rsidP="008D7069">
            <w:pPr>
              <w:rPr>
                <w:sz w:val="24"/>
                <w:szCs w:val="24"/>
              </w:rPr>
            </w:pPr>
            <w:r w:rsidRPr="00843408">
              <w:rPr>
                <w:sz w:val="24"/>
                <w:szCs w:val="24"/>
              </w:rPr>
              <w:t xml:space="preserve">8. </w:t>
            </w:r>
            <w:r w:rsidR="0090019F" w:rsidRPr="00843408">
              <w:rPr>
                <w:sz w:val="24"/>
                <w:szCs w:val="24"/>
              </w:rPr>
              <w:t xml:space="preserve">Afrim Prokshi, Komuna e Gllogovcit; </w:t>
            </w:r>
          </w:p>
          <w:p w14:paraId="7A1BA47D" w14:textId="77777777" w:rsidR="00AD094B" w:rsidRPr="00843408" w:rsidRDefault="00AD094B" w:rsidP="008D7069">
            <w:pPr>
              <w:rPr>
                <w:sz w:val="24"/>
                <w:szCs w:val="24"/>
              </w:rPr>
            </w:pPr>
            <w:r w:rsidRPr="00843408">
              <w:rPr>
                <w:sz w:val="24"/>
                <w:szCs w:val="24"/>
              </w:rPr>
              <w:t>9. Albert Selimi, Sekretariati Koordinues i Qeverisë</w:t>
            </w:r>
          </w:p>
          <w:p w14:paraId="11824E0B" w14:textId="77777777" w:rsidR="00541E8E" w:rsidRPr="00843408" w:rsidRDefault="00AD094B" w:rsidP="008D7069">
            <w:pPr>
              <w:rPr>
                <w:sz w:val="24"/>
                <w:szCs w:val="24"/>
              </w:rPr>
            </w:pPr>
            <w:r w:rsidRPr="00843408">
              <w:rPr>
                <w:sz w:val="24"/>
                <w:szCs w:val="24"/>
              </w:rPr>
              <w:t>10</w:t>
            </w:r>
            <w:r w:rsidR="00541E8E" w:rsidRPr="00843408">
              <w:rPr>
                <w:sz w:val="24"/>
                <w:szCs w:val="24"/>
              </w:rPr>
              <w:t xml:space="preserve">. </w:t>
            </w:r>
            <w:r w:rsidR="0090019F" w:rsidRPr="00843408">
              <w:rPr>
                <w:sz w:val="24"/>
                <w:szCs w:val="24"/>
              </w:rPr>
              <w:t xml:space="preserve">Majlinda Jupolli, DEMOS; </w:t>
            </w:r>
          </w:p>
          <w:p w14:paraId="4EF8AE92" w14:textId="77777777" w:rsidR="00541E8E" w:rsidRPr="00843408" w:rsidRDefault="00541E8E" w:rsidP="008D7069">
            <w:pPr>
              <w:rPr>
                <w:sz w:val="24"/>
                <w:szCs w:val="24"/>
              </w:rPr>
            </w:pPr>
            <w:r w:rsidRPr="00843408">
              <w:rPr>
                <w:sz w:val="24"/>
                <w:szCs w:val="24"/>
              </w:rPr>
              <w:t>1</w:t>
            </w:r>
            <w:r w:rsidR="00AD094B" w:rsidRPr="00843408">
              <w:rPr>
                <w:sz w:val="24"/>
                <w:szCs w:val="24"/>
              </w:rPr>
              <w:t>1</w:t>
            </w:r>
            <w:r w:rsidRPr="00843408">
              <w:rPr>
                <w:sz w:val="24"/>
                <w:szCs w:val="24"/>
              </w:rPr>
              <w:t xml:space="preserve">. </w:t>
            </w:r>
            <w:r w:rsidR="0090019F" w:rsidRPr="00843408">
              <w:rPr>
                <w:sz w:val="24"/>
                <w:szCs w:val="24"/>
              </w:rPr>
              <w:t xml:space="preserve">Shqiponja Vokshi, DEMOS; </w:t>
            </w:r>
          </w:p>
          <w:p w14:paraId="354E082F" w14:textId="77777777" w:rsidR="00541E8E" w:rsidRPr="00843408" w:rsidRDefault="00541E8E" w:rsidP="008D7069">
            <w:pPr>
              <w:rPr>
                <w:sz w:val="24"/>
                <w:szCs w:val="24"/>
              </w:rPr>
            </w:pPr>
            <w:r w:rsidRPr="00843408">
              <w:rPr>
                <w:sz w:val="24"/>
                <w:szCs w:val="24"/>
              </w:rPr>
              <w:t>1</w:t>
            </w:r>
            <w:r w:rsidR="00AD094B" w:rsidRPr="00843408">
              <w:rPr>
                <w:sz w:val="24"/>
                <w:szCs w:val="24"/>
              </w:rPr>
              <w:t>2</w:t>
            </w:r>
            <w:r w:rsidRPr="00843408">
              <w:rPr>
                <w:sz w:val="24"/>
                <w:szCs w:val="24"/>
              </w:rPr>
              <w:t xml:space="preserve">. </w:t>
            </w:r>
            <w:r w:rsidR="0090019F" w:rsidRPr="00843408">
              <w:rPr>
                <w:sz w:val="24"/>
                <w:szCs w:val="24"/>
              </w:rPr>
              <w:t xml:space="preserve">Bekim Salihu, Instituti GAP; </w:t>
            </w:r>
          </w:p>
          <w:p w14:paraId="0D9CB131" w14:textId="77777777" w:rsidR="00541E8E" w:rsidRPr="00843408" w:rsidRDefault="00541E8E" w:rsidP="008D7069">
            <w:pPr>
              <w:rPr>
                <w:sz w:val="24"/>
                <w:szCs w:val="24"/>
              </w:rPr>
            </w:pPr>
            <w:r w:rsidRPr="00843408">
              <w:rPr>
                <w:sz w:val="24"/>
                <w:szCs w:val="24"/>
              </w:rPr>
              <w:t>1</w:t>
            </w:r>
            <w:r w:rsidR="00AD094B" w:rsidRPr="00843408">
              <w:rPr>
                <w:sz w:val="24"/>
                <w:szCs w:val="24"/>
              </w:rPr>
              <w:t>3</w:t>
            </w:r>
            <w:r w:rsidRPr="00843408">
              <w:rPr>
                <w:sz w:val="24"/>
                <w:szCs w:val="24"/>
              </w:rPr>
              <w:t xml:space="preserve">. </w:t>
            </w:r>
            <w:r w:rsidR="0090019F" w:rsidRPr="00843408">
              <w:rPr>
                <w:sz w:val="24"/>
                <w:szCs w:val="24"/>
              </w:rPr>
              <w:t xml:space="preserve">Sadri Rrmoku, KLGI; </w:t>
            </w:r>
          </w:p>
          <w:p w14:paraId="4F466E88" w14:textId="77777777" w:rsidR="00C33C25" w:rsidRPr="00843408" w:rsidRDefault="00541E8E" w:rsidP="008D7069">
            <w:pPr>
              <w:rPr>
                <w:sz w:val="24"/>
                <w:szCs w:val="24"/>
              </w:rPr>
            </w:pPr>
            <w:r w:rsidRPr="00843408">
              <w:rPr>
                <w:sz w:val="24"/>
                <w:szCs w:val="24"/>
              </w:rPr>
              <w:t>1</w:t>
            </w:r>
            <w:r w:rsidR="00AD094B" w:rsidRPr="00843408">
              <w:rPr>
                <w:sz w:val="24"/>
                <w:szCs w:val="24"/>
              </w:rPr>
              <w:t>4</w:t>
            </w:r>
            <w:r w:rsidRPr="00843408">
              <w:rPr>
                <w:sz w:val="24"/>
                <w:szCs w:val="24"/>
              </w:rPr>
              <w:t xml:space="preserve">. </w:t>
            </w:r>
            <w:r w:rsidR="0090019F" w:rsidRPr="00843408">
              <w:rPr>
                <w:sz w:val="24"/>
                <w:szCs w:val="24"/>
              </w:rPr>
              <w:t>Kastriot Berisha, BIRN.</w:t>
            </w:r>
          </w:p>
        </w:tc>
      </w:tr>
    </w:tbl>
    <w:p w14:paraId="32E62126" w14:textId="77777777" w:rsidR="0075339D" w:rsidRPr="00843408" w:rsidRDefault="0075339D" w:rsidP="0075339D">
      <w:pPr>
        <w:rPr>
          <w:sz w:val="24"/>
          <w:szCs w:val="24"/>
        </w:rPr>
      </w:pPr>
    </w:p>
    <w:p w14:paraId="41927935" w14:textId="77777777" w:rsidR="00541E8E" w:rsidRPr="00843408" w:rsidRDefault="0021695A" w:rsidP="00E82365">
      <w:pPr>
        <w:jc w:val="both"/>
        <w:rPr>
          <w:rFonts w:ascii="Calibri" w:hAnsi="Calibri" w:cs="Calibri"/>
          <w:sz w:val="24"/>
          <w:szCs w:val="24"/>
        </w:rPr>
      </w:pPr>
      <w:r w:rsidRPr="00843408">
        <w:rPr>
          <w:sz w:val="24"/>
          <w:szCs w:val="24"/>
        </w:rPr>
        <w:t>Nj</w:t>
      </w:r>
      <w:r w:rsidR="00E01525" w:rsidRPr="00843408">
        <w:rPr>
          <w:sz w:val="24"/>
          <w:szCs w:val="24"/>
        </w:rPr>
        <w:t>ë</w:t>
      </w:r>
      <w:r w:rsidRPr="00843408">
        <w:rPr>
          <w:sz w:val="24"/>
          <w:szCs w:val="24"/>
        </w:rPr>
        <w:t xml:space="preserve"> nd</w:t>
      </w:r>
      <w:r w:rsidR="00E01525" w:rsidRPr="00843408">
        <w:rPr>
          <w:sz w:val="24"/>
          <w:szCs w:val="24"/>
        </w:rPr>
        <w:t>ë</w:t>
      </w:r>
      <w:r w:rsidRPr="00843408">
        <w:rPr>
          <w:sz w:val="24"/>
          <w:szCs w:val="24"/>
        </w:rPr>
        <w:t>r m</w:t>
      </w:r>
      <w:r w:rsidR="00E01525" w:rsidRPr="00843408">
        <w:rPr>
          <w:sz w:val="24"/>
          <w:szCs w:val="24"/>
        </w:rPr>
        <w:t>ë</w:t>
      </w:r>
      <w:r w:rsidRPr="00843408">
        <w:rPr>
          <w:sz w:val="24"/>
          <w:szCs w:val="24"/>
        </w:rPr>
        <w:t>nyrat m</w:t>
      </w:r>
      <w:r w:rsidR="00E01525" w:rsidRPr="00843408">
        <w:rPr>
          <w:sz w:val="24"/>
          <w:szCs w:val="24"/>
        </w:rPr>
        <w:t>ë</w:t>
      </w:r>
      <w:r w:rsidRPr="00843408">
        <w:rPr>
          <w:sz w:val="24"/>
          <w:szCs w:val="24"/>
        </w:rPr>
        <w:t xml:space="preserve"> t</w:t>
      </w:r>
      <w:r w:rsidR="00E01525" w:rsidRPr="00843408">
        <w:rPr>
          <w:sz w:val="24"/>
          <w:szCs w:val="24"/>
        </w:rPr>
        <w:t>ë</w:t>
      </w:r>
      <w:r w:rsidRPr="00843408">
        <w:rPr>
          <w:sz w:val="24"/>
          <w:szCs w:val="24"/>
        </w:rPr>
        <w:t xml:space="preserve"> suksesshme p</w:t>
      </w:r>
      <w:r w:rsidR="00E01525" w:rsidRPr="00843408">
        <w:rPr>
          <w:sz w:val="24"/>
          <w:szCs w:val="24"/>
        </w:rPr>
        <w:t>ë</w:t>
      </w:r>
      <w:r w:rsidRPr="00843408">
        <w:rPr>
          <w:sz w:val="24"/>
          <w:szCs w:val="24"/>
        </w:rPr>
        <w:t>r t</w:t>
      </w:r>
      <w:r w:rsidR="00E01525" w:rsidRPr="00843408">
        <w:rPr>
          <w:sz w:val="24"/>
          <w:szCs w:val="24"/>
        </w:rPr>
        <w:t>ë</w:t>
      </w:r>
      <w:r w:rsidRPr="00843408">
        <w:rPr>
          <w:sz w:val="24"/>
          <w:szCs w:val="24"/>
        </w:rPr>
        <w:t xml:space="preserve"> sig</w:t>
      </w:r>
      <w:r w:rsidR="000B386B" w:rsidRPr="00843408">
        <w:rPr>
          <w:sz w:val="24"/>
          <w:szCs w:val="24"/>
        </w:rPr>
        <w:t>uruar q</w:t>
      </w:r>
      <w:r w:rsidR="00E01525" w:rsidRPr="00843408">
        <w:rPr>
          <w:sz w:val="24"/>
          <w:szCs w:val="24"/>
        </w:rPr>
        <w:t>ë</w:t>
      </w:r>
      <w:r w:rsidR="000B386B" w:rsidRPr="00843408">
        <w:rPr>
          <w:sz w:val="24"/>
          <w:szCs w:val="24"/>
        </w:rPr>
        <w:t xml:space="preserve"> proceset e r</w:t>
      </w:r>
      <w:r w:rsidR="00E01525" w:rsidRPr="00843408">
        <w:rPr>
          <w:sz w:val="24"/>
          <w:szCs w:val="24"/>
        </w:rPr>
        <w:t>ë</w:t>
      </w:r>
      <w:r w:rsidR="000B386B" w:rsidRPr="00843408">
        <w:rPr>
          <w:sz w:val="24"/>
          <w:szCs w:val="24"/>
        </w:rPr>
        <w:t>nd</w:t>
      </w:r>
      <w:r w:rsidR="00E01525" w:rsidRPr="00843408">
        <w:rPr>
          <w:sz w:val="24"/>
          <w:szCs w:val="24"/>
        </w:rPr>
        <w:t>ë</w:t>
      </w:r>
      <w:r w:rsidR="000B386B" w:rsidRPr="00843408">
        <w:rPr>
          <w:sz w:val="24"/>
          <w:szCs w:val="24"/>
        </w:rPr>
        <w:t>sis</w:t>
      </w:r>
      <w:r w:rsidR="00E01525" w:rsidRPr="00843408">
        <w:rPr>
          <w:sz w:val="24"/>
          <w:szCs w:val="24"/>
        </w:rPr>
        <w:t>ë</w:t>
      </w:r>
      <w:r w:rsidR="000B386B" w:rsidRPr="00843408">
        <w:rPr>
          <w:sz w:val="24"/>
          <w:szCs w:val="24"/>
        </w:rPr>
        <w:t xml:space="preserve"> s</w:t>
      </w:r>
      <w:r w:rsidR="00E01525" w:rsidRPr="00843408">
        <w:rPr>
          <w:sz w:val="24"/>
          <w:szCs w:val="24"/>
        </w:rPr>
        <w:t>ë</w:t>
      </w:r>
      <w:r w:rsidR="000B386B" w:rsidRPr="00843408">
        <w:rPr>
          <w:sz w:val="24"/>
          <w:szCs w:val="24"/>
        </w:rPr>
        <w:t xml:space="preserve"> veçant</w:t>
      </w:r>
      <w:r w:rsidR="00E01525" w:rsidRPr="00843408">
        <w:rPr>
          <w:sz w:val="24"/>
          <w:szCs w:val="24"/>
        </w:rPr>
        <w:t>ë</w:t>
      </w:r>
      <w:r w:rsidR="000B386B" w:rsidRPr="00843408">
        <w:rPr>
          <w:sz w:val="24"/>
          <w:szCs w:val="24"/>
        </w:rPr>
        <w:t xml:space="preserve"> t</w:t>
      </w:r>
      <w:r w:rsidR="00E01525" w:rsidRPr="00843408">
        <w:rPr>
          <w:sz w:val="24"/>
          <w:szCs w:val="24"/>
        </w:rPr>
        <w:t>ë</w:t>
      </w:r>
      <w:r w:rsidR="000B386B" w:rsidRPr="00843408">
        <w:rPr>
          <w:sz w:val="24"/>
          <w:szCs w:val="24"/>
        </w:rPr>
        <w:t xml:space="preserve"> pun</w:t>
      </w:r>
      <w:r w:rsidR="00E01525" w:rsidRPr="00843408">
        <w:rPr>
          <w:sz w:val="24"/>
          <w:szCs w:val="24"/>
        </w:rPr>
        <w:t>ë</w:t>
      </w:r>
      <w:r w:rsidR="000B386B" w:rsidRPr="00843408">
        <w:rPr>
          <w:sz w:val="24"/>
          <w:szCs w:val="24"/>
        </w:rPr>
        <w:t>s s</w:t>
      </w:r>
      <w:r w:rsidR="00E01525" w:rsidRPr="00843408">
        <w:rPr>
          <w:sz w:val="24"/>
          <w:szCs w:val="24"/>
        </w:rPr>
        <w:t>ë</w:t>
      </w:r>
      <w:r w:rsidR="000B386B" w:rsidRPr="00843408">
        <w:rPr>
          <w:sz w:val="24"/>
          <w:szCs w:val="24"/>
        </w:rPr>
        <w:t xml:space="preserve"> </w:t>
      </w:r>
      <w:r w:rsidRPr="00843408">
        <w:rPr>
          <w:sz w:val="24"/>
          <w:szCs w:val="24"/>
        </w:rPr>
        <w:t>administrat</w:t>
      </w:r>
      <w:r w:rsidR="00E01525" w:rsidRPr="00843408">
        <w:rPr>
          <w:sz w:val="24"/>
          <w:szCs w:val="24"/>
        </w:rPr>
        <w:t>ë</w:t>
      </w:r>
      <w:r w:rsidR="000B386B" w:rsidRPr="00843408">
        <w:rPr>
          <w:sz w:val="24"/>
          <w:szCs w:val="24"/>
        </w:rPr>
        <w:t>s</w:t>
      </w:r>
      <w:r w:rsidR="00BB1923" w:rsidRPr="00843408">
        <w:rPr>
          <w:sz w:val="24"/>
          <w:szCs w:val="24"/>
        </w:rPr>
        <w:t xml:space="preserve"> publike</w:t>
      </w:r>
      <w:r w:rsidR="000B386B" w:rsidRPr="00843408">
        <w:rPr>
          <w:sz w:val="24"/>
          <w:szCs w:val="24"/>
        </w:rPr>
        <w:t>, q</w:t>
      </w:r>
      <w:r w:rsidR="00E01525" w:rsidRPr="00843408">
        <w:rPr>
          <w:sz w:val="24"/>
          <w:szCs w:val="24"/>
        </w:rPr>
        <w:t>ë</w:t>
      </w:r>
      <w:r w:rsidR="000B386B" w:rsidRPr="00843408">
        <w:rPr>
          <w:sz w:val="24"/>
          <w:szCs w:val="24"/>
        </w:rPr>
        <w:t xml:space="preserve"> reflektojn</w:t>
      </w:r>
      <w:r w:rsidR="00E01525" w:rsidRPr="00843408">
        <w:rPr>
          <w:sz w:val="24"/>
          <w:szCs w:val="24"/>
        </w:rPr>
        <w:t>ë</w:t>
      </w:r>
      <w:r w:rsidR="000B386B" w:rsidRPr="00843408">
        <w:rPr>
          <w:sz w:val="24"/>
          <w:szCs w:val="24"/>
        </w:rPr>
        <w:t xml:space="preserve"> </w:t>
      </w:r>
      <w:r w:rsidR="0094595E" w:rsidRPr="00843408">
        <w:rPr>
          <w:sz w:val="24"/>
          <w:szCs w:val="24"/>
        </w:rPr>
        <w:t xml:space="preserve">kompetencat </w:t>
      </w:r>
      <w:r w:rsidR="000B386B" w:rsidRPr="00843408">
        <w:rPr>
          <w:sz w:val="24"/>
          <w:szCs w:val="24"/>
        </w:rPr>
        <w:t xml:space="preserve">e </w:t>
      </w:r>
      <w:r w:rsidR="00102E68" w:rsidRPr="00843408">
        <w:rPr>
          <w:sz w:val="24"/>
          <w:szCs w:val="24"/>
        </w:rPr>
        <w:t>m</w:t>
      </w:r>
      <w:r w:rsidR="00E01525" w:rsidRPr="00843408">
        <w:rPr>
          <w:sz w:val="24"/>
          <w:szCs w:val="24"/>
        </w:rPr>
        <w:t>ë</w:t>
      </w:r>
      <w:r w:rsidR="00102E68" w:rsidRPr="00843408">
        <w:rPr>
          <w:sz w:val="24"/>
          <w:szCs w:val="24"/>
        </w:rPr>
        <w:t xml:space="preserve"> shum</w:t>
      </w:r>
      <w:r w:rsidR="00E01525" w:rsidRPr="00843408">
        <w:rPr>
          <w:sz w:val="24"/>
          <w:szCs w:val="24"/>
        </w:rPr>
        <w:t>ë</w:t>
      </w:r>
      <w:r w:rsidR="00102E68" w:rsidRPr="00843408">
        <w:rPr>
          <w:sz w:val="24"/>
          <w:szCs w:val="24"/>
        </w:rPr>
        <w:t xml:space="preserve"> s</w:t>
      </w:r>
      <w:r w:rsidR="00E01525" w:rsidRPr="00843408">
        <w:rPr>
          <w:sz w:val="24"/>
          <w:szCs w:val="24"/>
        </w:rPr>
        <w:t>ë</w:t>
      </w:r>
      <w:r w:rsidR="00102E68" w:rsidRPr="00843408">
        <w:rPr>
          <w:sz w:val="24"/>
          <w:szCs w:val="24"/>
        </w:rPr>
        <w:t xml:space="preserve"> nj</w:t>
      </w:r>
      <w:r w:rsidR="00E01525" w:rsidRPr="00843408">
        <w:rPr>
          <w:sz w:val="24"/>
          <w:szCs w:val="24"/>
        </w:rPr>
        <w:t>ë</w:t>
      </w:r>
      <w:r w:rsidR="00102E68" w:rsidRPr="00843408">
        <w:rPr>
          <w:sz w:val="24"/>
          <w:szCs w:val="24"/>
        </w:rPr>
        <w:t xml:space="preserve"> institucioni</w:t>
      </w:r>
      <w:r w:rsidRPr="00843408">
        <w:rPr>
          <w:sz w:val="24"/>
          <w:szCs w:val="24"/>
        </w:rPr>
        <w:t xml:space="preserve">, </w:t>
      </w:r>
      <w:r w:rsidR="00E01525" w:rsidRPr="00843408">
        <w:rPr>
          <w:sz w:val="24"/>
          <w:szCs w:val="24"/>
        </w:rPr>
        <w:t>ë</w:t>
      </w:r>
      <w:r w:rsidR="00102E68" w:rsidRPr="00843408">
        <w:rPr>
          <w:sz w:val="24"/>
          <w:szCs w:val="24"/>
        </w:rPr>
        <w:t>sht</w:t>
      </w:r>
      <w:r w:rsidR="00E01525" w:rsidRPr="00843408">
        <w:rPr>
          <w:sz w:val="24"/>
          <w:szCs w:val="24"/>
        </w:rPr>
        <w:t>ë</w:t>
      </w:r>
      <w:r w:rsidR="00102E68" w:rsidRPr="00843408">
        <w:rPr>
          <w:sz w:val="24"/>
          <w:szCs w:val="24"/>
        </w:rPr>
        <w:t xml:space="preserve"> </w:t>
      </w:r>
      <w:r w:rsidR="00775074" w:rsidRPr="00843408">
        <w:rPr>
          <w:sz w:val="24"/>
          <w:szCs w:val="24"/>
        </w:rPr>
        <w:t xml:space="preserve">që ato </w:t>
      </w:r>
      <w:r w:rsidRPr="00843408">
        <w:rPr>
          <w:sz w:val="24"/>
          <w:szCs w:val="24"/>
        </w:rPr>
        <w:t>t</w:t>
      </w:r>
      <w:r w:rsidR="00E01525" w:rsidRPr="00843408">
        <w:rPr>
          <w:sz w:val="24"/>
          <w:szCs w:val="24"/>
        </w:rPr>
        <w:t>ë</w:t>
      </w:r>
      <w:r w:rsidRPr="00843408">
        <w:rPr>
          <w:sz w:val="24"/>
          <w:szCs w:val="24"/>
        </w:rPr>
        <w:t xml:space="preserve"> rregullohen me akte </w:t>
      </w:r>
      <w:r w:rsidRPr="00843408">
        <w:rPr>
          <w:rFonts w:ascii="Calibri" w:hAnsi="Calibri" w:cs="Calibri"/>
          <w:sz w:val="24"/>
          <w:szCs w:val="24"/>
        </w:rPr>
        <w:t xml:space="preserve">juridike </w:t>
      </w:r>
      <w:r w:rsidR="00102E68" w:rsidRPr="00843408">
        <w:rPr>
          <w:rFonts w:ascii="Calibri" w:hAnsi="Calibri" w:cs="Calibri"/>
          <w:sz w:val="24"/>
          <w:szCs w:val="24"/>
        </w:rPr>
        <w:t>q</w:t>
      </w:r>
      <w:r w:rsidR="00E01525" w:rsidRPr="00843408">
        <w:rPr>
          <w:rFonts w:ascii="Calibri" w:hAnsi="Calibri" w:cs="Calibri"/>
          <w:sz w:val="24"/>
          <w:szCs w:val="24"/>
        </w:rPr>
        <w:t>ë</w:t>
      </w:r>
      <w:r w:rsidR="00102E68" w:rsidRPr="00843408">
        <w:rPr>
          <w:rFonts w:ascii="Calibri" w:hAnsi="Calibri" w:cs="Calibri"/>
          <w:sz w:val="24"/>
          <w:szCs w:val="24"/>
        </w:rPr>
        <w:t xml:space="preserve"> tejkalojn</w:t>
      </w:r>
      <w:r w:rsidR="00E01525" w:rsidRPr="00843408">
        <w:rPr>
          <w:rFonts w:ascii="Calibri" w:hAnsi="Calibri" w:cs="Calibri"/>
          <w:sz w:val="24"/>
          <w:szCs w:val="24"/>
        </w:rPr>
        <w:t>ë</w:t>
      </w:r>
      <w:r w:rsidR="00102E68" w:rsidRPr="00843408">
        <w:rPr>
          <w:rFonts w:ascii="Calibri" w:hAnsi="Calibri" w:cs="Calibri"/>
          <w:sz w:val="24"/>
          <w:szCs w:val="24"/>
        </w:rPr>
        <w:t xml:space="preserve"> </w:t>
      </w:r>
      <w:r w:rsidR="00B94F52" w:rsidRPr="00843408">
        <w:rPr>
          <w:rFonts w:ascii="Calibri" w:hAnsi="Calibri" w:cs="Calibri"/>
          <w:sz w:val="24"/>
          <w:szCs w:val="24"/>
        </w:rPr>
        <w:t xml:space="preserve">kompetencat e </w:t>
      </w:r>
      <w:r w:rsidR="001023C8" w:rsidRPr="00843408">
        <w:rPr>
          <w:rFonts w:ascii="Calibri" w:hAnsi="Calibri" w:cs="Calibri"/>
          <w:sz w:val="24"/>
          <w:szCs w:val="24"/>
        </w:rPr>
        <w:t>nivelit ministror</w:t>
      </w:r>
      <w:r w:rsidR="00B94F52" w:rsidRPr="00843408">
        <w:rPr>
          <w:rFonts w:ascii="Calibri" w:hAnsi="Calibri" w:cs="Calibri"/>
          <w:sz w:val="24"/>
          <w:szCs w:val="24"/>
        </w:rPr>
        <w:t xml:space="preserve">. </w:t>
      </w:r>
      <w:r w:rsidR="00EB018F" w:rsidRPr="00843408">
        <w:rPr>
          <w:rFonts w:ascii="Calibri" w:hAnsi="Calibri" w:cs="Calibri"/>
          <w:sz w:val="24"/>
          <w:szCs w:val="24"/>
        </w:rPr>
        <w:t>N</w:t>
      </w:r>
      <w:r w:rsidR="00E82365" w:rsidRPr="00843408">
        <w:rPr>
          <w:rFonts w:ascii="Calibri" w:hAnsi="Calibri" w:cs="Calibri"/>
          <w:sz w:val="24"/>
          <w:szCs w:val="24"/>
        </w:rPr>
        <w:t>ë</w:t>
      </w:r>
      <w:r w:rsidR="00EB018F" w:rsidRPr="00843408">
        <w:rPr>
          <w:rFonts w:ascii="Calibri" w:hAnsi="Calibri" w:cs="Calibri"/>
          <w:sz w:val="24"/>
          <w:szCs w:val="24"/>
        </w:rPr>
        <w:t xml:space="preserve"> grupin e </w:t>
      </w:r>
      <w:r w:rsidR="00456614" w:rsidRPr="00843408">
        <w:rPr>
          <w:rFonts w:ascii="Calibri" w:hAnsi="Calibri" w:cs="Calibri"/>
          <w:sz w:val="24"/>
          <w:szCs w:val="24"/>
        </w:rPr>
        <w:t xml:space="preserve">veprimeve </w:t>
      </w:r>
      <w:r w:rsidR="00051791" w:rsidRPr="00843408">
        <w:rPr>
          <w:rFonts w:ascii="Calibri" w:hAnsi="Calibri" w:cs="Calibri"/>
          <w:sz w:val="24"/>
          <w:szCs w:val="24"/>
        </w:rPr>
        <w:t xml:space="preserve">administrative </w:t>
      </w:r>
      <w:r w:rsidR="00057FAB" w:rsidRPr="00843408">
        <w:rPr>
          <w:rFonts w:ascii="Calibri" w:hAnsi="Calibri" w:cs="Calibri"/>
          <w:sz w:val="24"/>
          <w:szCs w:val="24"/>
        </w:rPr>
        <w:t>q</w:t>
      </w:r>
      <w:r w:rsidR="006818E9" w:rsidRPr="00843408">
        <w:rPr>
          <w:rFonts w:ascii="Calibri" w:hAnsi="Calibri" w:cs="Calibri"/>
          <w:sz w:val="24"/>
          <w:szCs w:val="24"/>
        </w:rPr>
        <w:t>ë</w:t>
      </w:r>
      <w:r w:rsidR="00057FAB" w:rsidRPr="00843408">
        <w:rPr>
          <w:rFonts w:ascii="Calibri" w:hAnsi="Calibri" w:cs="Calibri"/>
          <w:sz w:val="24"/>
          <w:szCs w:val="24"/>
        </w:rPr>
        <w:t xml:space="preserve"> mund</w:t>
      </w:r>
      <w:r w:rsidR="006818E9" w:rsidRPr="00843408">
        <w:rPr>
          <w:rFonts w:ascii="Calibri" w:hAnsi="Calibri" w:cs="Calibri"/>
          <w:sz w:val="24"/>
          <w:szCs w:val="24"/>
        </w:rPr>
        <w:t>ë</w:t>
      </w:r>
      <w:r w:rsidR="00057FAB" w:rsidRPr="00843408">
        <w:rPr>
          <w:rFonts w:ascii="Calibri" w:hAnsi="Calibri" w:cs="Calibri"/>
          <w:sz w:val="24"/>
          <w:szCs w:val="24"/>
        </w:rPr>
        <w:t>sojn</w:t>
      </w:r>
      <w:r w:rsidR="006818E9" w:rsidRPr="00843408">
        <w:rPr>
          <w:rFonts w:ascii="Calibri" w:hAnsi="Calibri" w:cs="Calibri"/>
          <w:sz w:val="24"/>
          <w:szCs w:val="24"/>
        </w:rPr>
        <w:t>ë</w:t>
      </w:r>
      <w:r w:rsidR="00057FAB" w:rsidRPr="00843408">
        <w:rPr>
          <w:rFonts w:ascii="Calibri" w:hAnsi="Calibri" w:cs="Calibri"/>
          <w:sz w:val="24"/>
          <w:szCs w:val="24"/>
        </w:rPr>
        <w:t xml:space="preserve"> autoriteti</w:t>
      </w:r>
      <w:r w:rsidR="00255A71" w:rsidRPr="00843408">
        <w:rPr>
          <w:rFonts w:ascii="Calibri" w:hAnsi="Calibri" w:cs="Calibri"/>
          <w:sz w:val="24"/>
          <w:szCs w:val="24"/>
        </w:rPr>
        <w:t>n</w:t>
      </w:r>
      <w:r w:rsidR="00057FAB" w:rsidRPr="00843408">
        <w:rPr>
          <w:rFonts w:ascii="Calibri" w:hAnsi="Calibri" w:cs="Calibri"/>
          <w:sz w:val="24"/>
          <w:szCs w:val="24"/>
        </w:rPr>
        <w:t xml:space="preserve"> mbik</w:t>
      </w:r>
      <w:r w:rsidR="006818E9" w:rsidRPr="00843408">
        <w:rPr>
          <w:rFonts w:ascii="Calibri" w:hAnsi="Calibri" w:cs="Calibri"/>
          <w:sz w:val="24"/>
          <w:szCs w:val="24"/>
        </w:rPr>
        <w:t>ë</w:t>
      </w:r>
      <w:r w:rsidR="00057FAB" w:rsidRPr="00843408">
        <w:rPr>
          <w:rFonts w:ascii="Calibri" w:hAnsi="Calibri" w:cs="Calibri"/>
          <w:sz w:val="24"/>
          <w:szCs w:val="24"/>
        </w:rPr>
        <w:t>qyr</w:t>
      </w:r>
      <w:r w:rsidR="006818E9" w:rsidRPr="00843408">
        <w:rPr>
          <w:rFonts w:ascii="Calibri" w:hAnsi="Calibri" w:cs="Calibri"/>
          <w:sz w:val="24"/>
          <w:szCs w:val="24"/>
        </w:rPr>
        <w:t>ë</w:t>
      </w:r>
      <w:r w:rsidR="00057FAB" w:rsidRPr="00843408">
        <w:rPr>
          <w:rFonts w:ascii="Calibri" w:hAnsi="Calibri" w:cs="Calibri"/>
          <w:sz w:val="24"/>
          <w:szCs w:val="24"/>
        </w:rPr>
        <w:t>s p</w:t>
      </w:r>
      <w:r w:rsidR="006818E9" w:rsidRPr="00843408">
        <w:rPr>
          <w:rFonts w:ascii="Calibri" w:hAnsi="Calibri" w:cs="Calibri"/>
          <w:sz w:val="24"/>
          <w:szCs w:val="24"/>
        </w:rPr>
        <w:t>ë</w:t>
      </w:r>
      <w:r w:rsidR="00057FAB" w:rsidRPr="00843408">
        <w:rPr>
          <w:rFonts w:ascii="Calibri" w:hAnsi="Calibri" w:cs="Calibri"/>
          <w:sz w:val="24"/>
          <w:szCs w:val="24"/>
        </w:rPr>
        <w:t>r t</w:t>
      </w:r>
      <w:r w:rsidR="006818E9" w:rsidRPr="00843408">
        <w:rPr>
          <w:rFonts w:ascii="Calibri" w:hAnsi="Calibri" w:cs="Calibri"/>
          <w:sz w:val="24"/>
          <w:szCs w:val="24"/>
        </w:rPr>
        <w:t>ë</w:t>
      </w:r>
      <w:r w:rsidR="00057FAB" w:rsidRPr="00843408">
        <w:rPr>
          <w:rFonts w:ascii="Calibri" w:hAnsi="Calibri" w:cs="Calibri"/>
          <w:sz w:val="24"/>
          <w:szCs w:val="24"/>
        </w:rPr>
        <w:t xml:space="preserve"> ushtruar </w:t>
      </w:r>
      <w:r w:rsidR="00255A71" w:rsidRPr="00843408">
        <w:rPr>
          <w:rFonts w:ascii="Calibri" w:hAnsi="Calibri" w:cs="Calibri"/>
          <w:sz w:val="24"/>
          <w:szCs w:val="24"/>
        </w:rPr>
        <w:t xml:space="preserve">autorizimet </w:t>
      </w:r>
      <w:r w:rsidR="00057FAB" w:rsidRPr="00843408">
        <w:rPr>
          <w:rFonts w:ascii="Calibri" w:hAnsi="Calibri" w:cs="Calibri"/>
          <w:sz w:val="24"/>
          <w:szCs w:val="24"/>
        </w:rPr>
        <w:t>monitoruese dhe p</w:t>
      </w:r>
      <w:r w:rsidR="006818E9" w:rsidRPr="00843408">
        <w:rPr>
          <w:rFonts w:ascii="Calibri" w:hAnsi="Calibri" w:cs="Calibri"/>
          <w:sz w:val="24"/>
          <w:szCs w:val="24"/>
        </w:rPr>
        <w:t>ë</w:t>
      </w:r>
      <w:r w:rsidR="00255A71" w:rsidRPr="00843408">
        <w:rPr>
          <w:rFonts w:ascii="Calibri" w:hAnsi="Calibri" w:cs="Calibri"/>
          <w:sz w:val="24"/>
          <w:szCs w:val="24"/>
        </w:rPr>
        <w:t>r</w:t>
      </w:r>
      <w:r w:rsidR="00057FAB" w:rsidRPr="00843408">
        <w:rPr>
          <w:rFonts w:ascii="Calibri" w:hAnsi="Calibri" w:cs="Calibri"/>
          <w:sz w:val="24"/>
          <w:szCs w:val="24"/>
        </w:rPr>
        <w:t xml:space="preserve"> </w:t>
      </w:r>
      <w:r w:rsidR="00255A71" w:rsidRPr="00843408">
        <w:rPr>
          <w:rFonts w:ascii="Calibri" w:hAnsi="Calibri" w:cs="Calibri"/>
          <w:sz w:val="24"/>
          <w:szCs w:val="24"/>
        </w:rPr>
        <w:t>qen</w:t>
      </w:r>
      <w:r w:rsidR="006818E9" w:rsidRPr="00843408">
        <w:rPr>
          <w:rFonts w:ascii="Calibri" w:hAnsi="Calibri" w:cs="Calibri"/>
          <w:sz w:val="24"/>
          <w:szCs w:val="24"/>
        </w:rPr>
        <w:t>ë</w:t>
      </w:r>
      <w:r w:rsidR="00255A71" w:rsidRPr="00843408">
        <w:rPr>
          <w:rFonts w:ascii="Calibri" w:hAnsi="Calibri" w:cs="Calibri"/>
          <w:sz w:val="24"/>
          <w:szCs w:val="24"/>
        </w:rPr>
        <w:t xml:space="preserve"> </w:t>
      </w:r>
      <w:r w:rsidR="00057FAB" w:rsidRPr="00843408">
        <w:rPr>
          <w:rFonts w:ascii="Calibri" w:hAnsi="Calibri" w:cs="Calibri"/>
          <w:sz w:val="24"/>
          <w:szCs w:val="24"/>
        </w:rPr>
        <w:t>t</w:t>
      </w:r>
      <w:r w:rsidR="006818E9" w:rsidRPr="00843408">
        <w:rPr>
          <w:rFonts w:ascii="Calibri" w:hAnsi="Calibri" w:cs="Calibri"/>
          <w:sz w:val="24"/>
          <w:szCs w:val="24"/>
        </w:rPr>
        <w:t>ë</w:t>
      </w:r>
      <w:r w:rsidR="00057FAB" w:rsidRPr="00843408">
        <w:rPr>
          <w:rFonts w:ascii="Calibri" w:hAnsi="Calibri" w:cs="Calibri"/>
          <w:sz w:val="24"/>
          <w:szCs w:val="24"/>
        </w:rPr>
        <w:t xml:space="preserve"> informuar p</w:t>
      </w:r>
      <w:r w:rsidR="006818E9" w:rsidRPr="00843408">
        <w:rPr>
          <w:rFonts w:ascii="Calibri" w:hAnsi="Calibri" w:cs="Calibri"/>
          <w:sz w:val="24"/>
          <w:szCs w:val="24"/>
        </w:rPr>
        <w:t>ë</w:t>
      </w:r>
      <w:r w:rsidR="00057FAB" w:rsidRPr="00843408">
        <w:rPr>
          <w:rFonts w:ascii="Calibri" w:hAnsi="Calibri" w:cs="Calibri"/>
          <w:sz w:val="24"/>
          <w:szCs w:val="24"/>
        </w:rPr>
        <w:t>r t</w:t>
      </w:r>
      <w:r w:rsidR="006818E9" w:rsidRPr="00843408">
        <w:rPr>
          <w:rFonts w:ascii="Calibri" w:hAnsi="Calibri" w:cs="Calibri"/>
          <w:sz w:val="24"/>
          <w:szCs w:val="24"/>
        </w:rPr>
        <w:t>ë</w:t>
      </w:r>
      <w:r w:rsidR="00057FAB" w:rsidRPr="00843408">
        <w:rPr>
          <w:rFonts w:ascii="Calibri" w:hAnsi="Calibri" w:cs="Calibri"/>
          <w:sz w:val="24"/>
          <w:szCs w:val="24"/>
        </w:rPr>
        <w:t xml:space="preserve"> gjitha </w:t>
      </w:r>
      <w:r w:rsidR="00775074" w:rsidRPr="00843408">
        <w:rPr>
          <w:rFonts w:ascii="Calibri" w:hAnsi="Calibri" w:cs="Calibri"/>
          <w:sz w:val="24"/>
          <w:szCs w:val="24"/>
        </w:rPr>
        <w:t>çështjet</w:t>
      </w:r>
      <w:r w:rsidR="00057FAB" w:rsidRPr="00843408">
        <w:rPr>
          <w:rFonts w:ascii="Calibri" w:hAnsi="Calibri" w:cs="Calibri"/>
          <w:sz w:val="24"/>
          <w:szCs w:val="24"/>
        </w:rPr>
        <w:t>, p</w:t>
      </w:r>
      <w:r w:rsidR="006818E9" w:rsidRPr="00843408">
        <w:rPr>
          <w:rFonts w:ascii="Calibri" w:hAnsi="Calibri" w:cs="Calibri"/>
          <w:sz w:val="24"/>
          <w:szCs w:val="24"/>
        </w:rPr>
        <w:t>ë</w:t>
      </w:r>
      <w:r w:rsidR="00057FAB" w:rsidRPr="00843408">
        <w:rPr>
          <w:rFonts w:ascii="Calibri" w:hAnsi="Calibri" w:cs="Calibri"/>
          <w:sz w:val="24"/>
          <w:szCs w:val="24"/>
        </w:rPr>
        <w:t>rfshir</w:t>
      </w:r>
      <w:r w:rsidR="006818E9" w:rsidRPr="00843408">
        <w:rPr>
          <w:rFonts w:ascii="Calibri" w:hAnsi="Calibri" w:cs="Calibri"/>
          <w:sz w:val="24"/>
          <w:szCs w:val="24"/>
        </w:rPr>
        <w:t>ë</w:t>
      </w:r>
      <w:r w:rsidR="00057FAB" w:rsidRPr="00843408">
        <w:rPr>
          <w:rFonts w:ascii="Calibri" w:hAnsi="Calibri" w:cs="Calibri"/>
          <w:sz w:val="24"/>
          <w:szCs w:val="24"/>
        </w:rPr>
        <w:t xml:space="preserve"> t</w:t>
      </w:r>
      <w:r w:rsidR="006818E9" w:rsidRPr="00843408">
        <w:rPr>
          <w:rFonts w:ascii="Calibri" w:hAnsi="Calibri" w:cs="Calibri"/>
          <w:sz w:val="24"/>
          <w:szCs w:val="24"/>
        </w:rPr>
        <w:t>ë</w:t>
      </w:r>
      <w:r w:rsidR="00057FAB" w:rsidRPr="00843408">
        <w:rPr>
          <w:rFonts w:ascii="Calibri" w:hAnsi="Calibri" w:cs="Calibri"/>
          <w:sz w:val="24"/>
          <w:szCs w:val="24"/>
        </w:rPr>
        <w:t xml:space="preserve"> drejt</w:t>
      </w:r>
      <w:r w:rsidR="006818E9" w:rsidRPr="00843408">
        <w:rPr>
          <w:rFonts w:ascii="Calibri" w:hAnsi="Calibri" w:cs="Calibri"/>
          <w:sz w:val="24"/>
          <w:szCs w:val="24"/>
        </w:rPr>
        <w:t>ë</w:t>
      </w:r>
      <w:r w:rsidR="00057FAB" w:rsidRPr="00843408">
        <w:rPr>
          <w:rFonts w:ascii="Calibri" w:hAnsi="Calibri" w:cs="Calibri"/>
          <w:sz w:val="24"/>
          <w:szCs w:val="24"/>
        </w:rPr>
        <w:t>n p</w:t>
      </w:r>
      <w:r w:rsidR="006818E9" w:rsidRPr="00843408">
        <w:rPr>
          <w:rFonts w:ascii="Calibri" w:hAnsi="Calibri" w:cs="Calibri"/>
          <w:sz w:val="24"/>
          <w:szCs w:val="24"/>
        </w:rPr>
        <w:t>ë</w:t>
      </w:r>
      <w:r w:rsidR="00057FAB" w:rsidRPr="00843408">
        <w:rPr>
          <w:rFonts w:ascii="Calibri" w:hAnsi="Calibri" w:cs="Calibri"/>
          <w:sz w:val="24"/>
          <w:szCs w:val="24"/>
        </w:rPr>
        <w:t>r qasje n</w:t>
      </w:r>
      <w:r w:rsidR="006818E9" w:rsidRPr="00843408">
        <w:rPr>
          <w:rFonts w:ascii="Calibri" w:hAnsi="Calibri" w:cs="Calibri"/>
          <w:sz w:val="24"/>
          <w:szCs w:val="24"/>
        </w:rPr>
        <w:t>ë</w:t>
      </w:r>
      <w:r w:rsidR="00057FAB" w:rsidRPr="00843408">
        <w:rPr>
          <w:rFonts w:ascii="Calibri" w:hAnsi="Calibri" w:cs="Calibri"/>
          <w:sz w:val="24"/>
          <w:szCs w:val="24"/>
        </w:rPr>
        <w:t xml:space="preserve"> dokumente zyrtare, b</w:t>
      </w:r>
      <w:r w:rsidR="006818E9" w:rsidRPr="00843408">
        <w:rPr>
          <w:rFonts w:ascii="Calibri" w:hAnsi="Calibri" w:cs="Calibri"/>
          <w:sz w:val="24"/>
          <w:szCs w:val="24"/>
        </w:rPr>
        <w:t>ë</w:t>
      </w:r>
      <w:r w:rsidR="00057FAB" w:rsidRPr="00843408">
        <w:rPr>
          <w:rFonts w:ascii="Calibri" w:hAnsi="Calibri" w:cs="Calibri"/>
          <w:sz w:val="24"/>
          <w:szCs w:val="24"/>
        </w:rPr>
        <w:t>n</w:t>
      </w:r>
      <w:r w:rsidR="006818E9" w:rsidRPr="00843408">
        <w:rPr>
          <w:rFonts w:ascii="Calibri" w:hAnsi="Calibri" w:cs="Calibri"/>
          <w:sz w:val="24"/>
          <w:szCs w:val="24"/>
        </w:rPr>
        <w:t>ë</w:t>
      </w:r>
      <w:r w:rsidR="00057FAB" w:rsidRPr="00843408">
        <w:rPr>
          <w:rFonts w:ascii="Calibri" w:hAnsi="Calibri" w:cs="Calibri"/>
          <w:sz w:val="24"/>
          <w:szCs w:val="24"/>
        </w:rPr>
        <w:t xml:space="preserve"> pjes</w:t>
      </w:r>
      <w:r w:rsidR="006818E9" w:rsidRPr="00843408">
        <w:rPr>
          <w:rFonts w:ascii="Calibri" w:hAnsi="Calibri" w:cs="Calibri"/>
          <w:sz w:val="24"/>
          <w:szCs w:val="24"/>
        </w:rPr>
        <w:t>ë</w:t>
      </w:r>
      <w:r w:rsidR="00057FAB" w:rsidRPr="00843408">
        <w:rPr>
          <w:rFonts w:ascii="Calibri" w:hAnsi="Calibri" w:cs="Calibri"/>
          <w:sz w:val="24"/>
          <w:szCs w:val="24"/>
        </w:rPr>
        <w:t xml:space="preserve"> </w:t>
      </w:r>
      <w:r w:rsidR="00EB018F" w:rsidRPr="00843408">
        <w:rPr>
          <w:rFonts w:ascii="Calibri" w:hAnsi="Calibri" w:cs="Calibri"/>
          <w:sz w:val="24"/>
          <w:szCs w:val="24"/>
        </w:rPr>
        <w:t xml:space="preserve">edhe </w:t>
      </w:r>
      <w:r w:rsidR="00375379" w:rsidRPr="00843408">
        <w:rPr>
          <w:rFonts w:ascii="Calibri" w:hAnsi="Calibri" w:cs="Calibri"/>
          <w:sz w:val="24"/>
          <w:szCs w:val="24"/>
        </w:rPr>
        <w:t xml:space="preserve">matja e </w:t>
      </w:r>
      <w:r w:rsidR="00057FAB" w:rsidRPr="00843408">
        <w:rPr>
          <w:rFonts w:ascii="Calibri" w:hAnsi="Calibri" w:cs="Calibri"/>
          <w:sz w:val="24"/>
          <w:szCs w:val="24"/>
        </w:rPr>
        <w:t>performanc</w:t>
      </w:r>
      <w:r w:rsidR="006818E9" w:rsidRPr="00843408">
        <w:rPr>
          <w:rFonts w:ascii="Calibri" w:hAnsi="Calibri" w:cs="Calibri"/>
          <w:sz w:val="24"/>
          <w:szCs w:val="24"/>
        </w:rPr>
        <w:t>ë</w:t>
      </w:r>
      <w:r w:rsidR="00057FAB" w:rsidRPr="00843408">
        <w:rPr>
          <w:rFonts w:ascii="Calibri" w:hAnsi="Calibri" w:cs="Calibri"/>
          <w:sz w:val="24"/>
          <w:szCs w:val="24"/>
        </w:rPr>
        <w:t xml:space="preserve">s </w:t>
      </w:r>
      <w:r w:rsidR="00255A71" w:rsidRPr="00843408">
        <w:rPr>
          <w:rFonts w:ascii="Calibri" w:hAnsi="Calibri" w:cs="Calibri"/>
          <w:sz w:val="24"/>
          <w:szCs w:val="24"/>
        </w:rPr>
        <w:t>komunale</w:t>
      </w:r>
      <w:r w:rsidR="00375379" w:rsidRPr="00843408">
        <w:rPr>
          <w:rFonts w:ascii="Calibri" w:hAnsi="Calibri" w:cs="Calibri"/>
          <w:sz w:val="24"/>
          <w:szCs w:val="24"/>
        </w:rPr>
        <w:t xml:space="preserve">. </w:t>
      </w:r>
    </w:p>
    <w:p w14:paraId="2B40CE42" w14:textId="77777777" w:rsidR="008B6813" w:rsidRPr="00843408" w:rsidRDefault="00DC7E29" w:rsidP="00E82365">
      <w:pPr>
        <w:jc w:val="both"/>
        <w:rPr>
          <w:rFonts w:ascii="Calibri" w:hAnsi="Calibri" w:cs="Calibri"/>
          <w:sz w:val="24"/>
          <w:szCs w:val="24"/>
        </w:rPr>
      </w:pPr>
      <w:r w:rsidRPr="00843408">
        <w:rPr>
          <w:rFonts w:ascii="Calibri" w:hAnsi="Calibri" w:cs="Calibri"/>
          <w:sz w:val="24"/>
          <w:szCs w:val="24"/>
        </w:rPr>
        <w:t>Karakteristik</w:t>
      </w:r>
      <w:r w:rsidR="006239A3" w:rsidRPr="00843408">
        <w:rPr>
          <w:rFonts w:ascii="Calibri" w:hAnsi="Calibri" w:cs="Calibri"/>
          <w:sz w:val="24"/>
          <w:szCs w:val="24"/>
        </w:rPr>
        <w:t>a</w:t>
      </w:r>
      <w:r w:rsidRPr="00843408">
        <w:rPr>
          <w:rFonts w:ascii="Calibri" w:hAnsi="Calibri" w:cs="Calibri"/>
          <w:sz w:val="24"/>
          <w:szCs w:val="24"/>
        </w:rPr>
        <w:t xml:space="preserve"> </w:t>
      </w:r>
      <w:r w:rsidR="006239A3" w:rsidRPr="00843408">
        <w:rPr>
          <w:rFonts w:ascii="Calibri" w:hAnsi="Calibri" w:cs="Calibri"/>
          <w:sz w:val="24"/>
          <w:szCs w:val="24"/>
        </w:rPr>
        <w:t>t</w:t>
      </w:r>
      <w:r w:rsidR="006818E9" w:rsidRPr="00843408">
        <w:rPr>
          <w:rFonts w:ascii="Calibri" w:hAnsi="Calibri" w:cs="Calibri"/>
          <w:sz w:val="24"/>
          <w:szCs w:val="24"/>
        </w:rPr>
        <w:t>ë</w:t>
      </w:r>
      <w:r w:rsidRPr="00843408">
        <w:rPr>
          <w:rFonts w:ascii="Calibri" w:hAnsi="Calibri" w:cs="Calibri"/>
          <w:sz w:val="24"/>
          <w:szCs w:val="24"/>
        </w:rPr>
        <w:t xml:space="preserve"> matjes jan</w:t>
      </w:r>
      <w:r w:rsidR="006818E9" w:rsidRPr="00843408">
        <w:rPr>
          <w:rFonts w:ascii="Calibri" w:hAnsi="Calibri" w:cs="Calibri"/>
          <w:sz w:val="24"/>
          <w:szCs w:val="24"/>
        </w:rPr>
        <w:t>ë</w:t>
      </w:r>
      <w:r w:rsidRPr="00843408">
        <w:rPr>
          <w:rFonts w:ascii="Calibri" w:hAnsi="Calibri" w:cs="Calibri"/>
          <w:sz w:val="24"/>
          <w:szCs w:val="24"/>
        </w:rPr>
        <w:t xml:space="preserve"> veprimet </w:t>
      </w:r>
      <w:r w:rsidR="00255A71" w:rsidRPr="00843408">
        <w:rPr>
          <w:rFonts w:ascii="Calibri" w:hAnsi="Calibri" w:cs="Calibri"/>
          <w:sz w:val="24"/>
          <w:szCs w:val="24"/>
        </w:rPr>
        <w:t>materiale dhe procedurale, t</w:t>
      </w:r>
      <w:r w:rsidR="006818E9" w:rsidRPr="00843408">
        <w:rPr>
          <w:rFonts w:ascii="Calibri" w:hAnsi="Calibri" w:cs="Calibri"/>
          <w:sz w:val="24"/>
          <w:szCs w:val="24"/>
        </w:rPr>
        <w:t>ë</w:t>
      </w:r>
      <w:r w:rsidR="00255A71" w:rsidRPr="00843408">
        <w:rPr>
          <w:rFonts w:ascii="Calibri" w:hAnsi="Calibri" w:cs="Calibri"/>
          <w:sz w:val="24"/>
          <w:szCs w:val="24"/>
        </w:rPr>
        <w:t xml:space="preserve"> cilat </w:t>
      </w:r>
      <w:r w:rsidR="00FB07E7" w:rsidRPr="00843408">
        <w:rPr>
          <w:rFonts w:ascii="Calibri" w:hAnsi="Calibri" w:cs="Calibri"/>
          <w:sz w:val="24"/>
          <w:szCs w:val="24"/>
        </w:rPr>
        <w:t>formojn</w:t>
      </w:r>
      <w:r w:rsidR="006818E9" w:rsidRPr="00843408">
        <w:rPr>
          <w:rFonts w:ascii="Calibri" w:hAnsi="Calibri" w:cs="Calibri"/>
          <w:sz w:val="24"/>
          <w:szCs w:val="24"/>
        </w:rPr>
        <w:t>ë</w:t>
      </w:r>
      <w:r w:rsidR="00FB07E7" w:rsidRPr="00843408">
        <w:rPr>
          <w:rFonts w:ascii="Calibri" w:hAnsi="Calibri" w:cs="Calibri"/>
          <w:sz w:val="24"/>
          <w:szCs w:val="24"/>
        </w:rPr>
        <w:t xml:space="preserve"> </w:t>
      </w:r>
      <w:r w:rsidR="00255A71" w:rsidRPr="00843408">
        <w:rPr>
          <w:rFonts w:ascii="Calibri" w:hAnsi="Calibri" w:cs="Calibri"/>
          <w:sz w:val="24"/>
          <w:szCs w:val="24"/>
        </w:rPr>
        <w:t xml:space="preserve">Sistemin e </w:t>
      </w:r>
      <w:r w:rsidR="00EB018F" w:rsidRPr="00843408">
        <w:rPr>
          <w:rFonts w:ascii="Calibri" w:hAnsi="Calibri" w:cs="Calibri"/>
          <w:sz w:val="24"/>
          <w:szCs w:val="24"/>
        </w:rPr>
        <w:t>Menaxhimit t</w:t>
      </w:r>
      <w:r w:rsidR="00E82365" w:rsidRPr="00843408">
        <w:rPr>
          <w:rFonts w:ascii="Calibri" w:hAnsi="Calibri" w:cs="Calibri"/>
          <w:sz w:val="24"/>
          <w:szCs w:val="24"/>
        </w:rPr>
        <w:t>ë</w:t>
      </w:r>
      <w:r w:rsidR="00EB018F" w:rsidRPr="00843408">
        <w:rPr>
          <w:rFonts w:ascii="Calibri" w:hAnsi="Calibri" w:cs="Calibri"/>
          <w:sz w:val="24"/>
          <w:szCs w:val="24"/>
        </w:rPr>
        <w:t xml:space="preserve"> Performanc</w:t>
      </w:r>
      <w:r w:rsidR="00E82365" w:rsidRPr="00843408">
        <w:rPr>
          <w:rFonts w:ascii="Calibri" w:hAnsi="Calibri" w:cs="Calibri"/>
          <w:sz w:val="24"/>
          <w:szCs w:val="24"/>
        </w:rPr>
        <w:t>ë</w:t>
      </w:r>
      <w:r w:rsidR="00EB018F" w:rsidRPr="00843408">
        <w:rPr>
          <w:rFonts w:ascii="Calibri" w:hAnsi="Calibri" w:cs="Calibri"/>
          <w:sz w:val="24"/>
          <w:szCs w:val="24"/>
        </w:rPr>
        <w:t>s Komunale</w:t>
      </w:r>
      <w:r w:rsidR="00051791" w:rsidRPr="00843408">
        <w:rPr>
          <w:rFonts w:ascii="Calibri" w:hAnsi="Calibri" w:cs="Calibri"/>
          <w:sz w:val="24"/>
          <w:szCs w:val="24"/>
        </w:rPr>
        <w:t xml:space="preserve"> (m</w:t>
      </w:r>
      <w:r w:rsidR="00E82365" w:rsidRPr="00843408">
        <w:rPr>
          <w:rFonts w:ascii="Calibri" w:hAnsi="Calibri" w:cs="Calibri"/>
          <w:sz w:val="24"/>
          <w:szCs w:val="24"/>
        </w:rPr>
        <w:t>ë</w:t>
      </w:r>
      <w:r w:rsidR="00051791" w:rsidRPr="00843408">
        <w:rPr>
          <w:rFonts w:ascii="Calibri" w:hAnsi="Calibri" w:cs="Calibri"/>
          <w:sz w:val="24"/>
          <w:szCs w:val="24"/>
        </w:rPr>
        <w:t xml:space="preserve"> tutje SMPK)</w:t>
      </w:r>
      <w:r w:rsidR="00EB018F" w:rsidRPr="00843408">
        <w:rPr>
          <w:rFonts w:ascii="Calibri" w:hAnsi="Calibri" w:cs="Calibri"/>
          <w:sz w:val="24"/>
          <w:szCs w:val="24"/>
        </w:rPr>
        <w:t xml:space="preserve">. Ky sistem </w:t>
      </w:r>
      <w:r w:rsidR="00057FAB" w:rsidRPr="00843408">
        <w:rPr>
          <w:rFonts w:ascii="Calibri" w:hAnsi="Calibri" w:cs="Calibri"/>
          <w:sz w:val="24"/>
          <w:szCs w:val="24"/>
        </w:rPr>
        <w:t>p</w:t>
      </w:r>
      <w:r w:rsidR="006818E9" w:rsidRPr="00843408">
        <w:rPr>
          <w:rFonts w:ascii="Calibri" w:hAnsi="Calibri" w:cs="Calibri"/>
          <w:sz w:val="24"/>
          <w:szCs w:val="24"/>
        </w:rPr>
        <w:t>ë</w:t>
      </w:r>
      <w:r w:rsidR="00057FAB" w:rsidRPr="00843408">
        <w:rPr>
          <w:rFonts w:ascii="Calibri" w:hAnsi="Calibri" w:cs="Calibri"/>
          <w:sz w:val="24"/>
          <w:szCs w:val="24"/>
        </w:rPr>
        <w:t>rmbledh nj</w:t>
      </w:r>
      <w:r w:rsidR="006818E9" w:rsidRPr="00843408">
        <w:rPr>
          <w:rFonts w:ascii="Calibri" w:hAnsi="Calibri" w:cs="Calibri"/>
          <w:sz w:val="24"/>
          <w:szCs w:val="24"/>
        </w:rPr>
        <w:t>ë</w:t>
      </w:r>
      <w:r w:rsidR="00057FAB" w:rsidRPr="00843408">
        <w:rPr>
          <w:rFonts w:ascii="Calibri" w:hAnsi="Calibri" w:cs="Calibri"/>
          <w:sz w:val="24"/>
          <w:szCs w:val="24"/>
        </w:rPr>
        <w:t xml:space="preserve"> varg procedurash e </w:t>
      </w:r>
      <w:r w:rsidR="002B1793" w:rsidRPr="00843408">
        <w:rPr>
          <w:rFonts w:ascii="Calibri" w:hAnsi="Calibri" w:cs="Calibri"/>
          <w:sz w:val="24"/>
          <w:szCs w:val="24"/>
        </w:rPr>
        <w:t>metodologjish</w:t>
      </w:r>
      <w:r w:rsidR="00057FAB" w:rsidRPr="00843408">
        <w:rPr>
          <w:rFonts w:ascii="Calibri" w:hAnsi="Calibri" w:cs="Calibri"/>
          <w:sz w:val="24"/>
          <w:szCs w:val="24"/>
        </w:rPr>
        <w:t xml:space="preserve"> p</w:t>
      </w:r>
      <w:r w:rsidR="006818E9" w:rsidRPr="00843408">
        <w:rPr>
          <w:rFonts w:ascii="Calibri" w:hAnsi="Calibri" w:cs="Calibri"/>
          <w:sz w:val="24"/>
          <w:szCs w:val="24"/>
        </w:rPr>
        <w:t>ë</w:t>
      </w:r>
      <w:r w:rsidR="00057FAB" w:rsidRPr="00843408">
        <w:rPr>
          <w:rFonts w:ascii="Calibri" w:hAnsi="Calibri" w:cs="Calibri"/>
          <w:sz w:val="24"/>
          <w:szCs w:val="24"/>
        </w:rPr>
        <w:t>r t</w:t>
      </w:r>
      <w:r w:rsidR="006818E9" w:rsidRPr="00843408">
        <w:rPr>
          <w:rFonts w:ascii="Calibri" w:hAnsi="Calibri" w:cs="Calibri"/>
          <w:sz w:val="24"/>
          <w:szCs w:val="24"/>
        </w:rPr>
        <w:t>ë</w:t>
      </w:r>
      <w:r w:rsidR="00057FAB" w:rsidRPr="00843408">
        <w:rPr>
          <w:rFonts w:ascii="Calibri" w:hAnsi="Calibri" w:cs="Calibri"/>
          <w:sz w:val="24"/>
          <w:szCs w:val="24"/>
        </w:rPr>
        <w:t xml:space="preserve"> mund</w:t>
      </w:r>
      <w:r w:rsidR="006818E9" w:rsidRPr="00843408">
        <w:rPr>
          <w:rFonts w:ascii="Calibri" w:hAnsi="Calibri" w:cs="Calibri"/>
          <w:sz w:val="24"/>
          <w:szCs w:val="24"/>
        </w:rPr>
        <w:t>ë</w:t>
      </w:r>
      <w:r w:rsidR="00057FAB" w:rsidRPr="00843408">
        <w:rPr>
          <w:rFonts w:ascii="Calibri" w:hAnsi="Calibri" w:cs="Calibri"/>
          <w:sz w:val="24"/>
          <w:szCs w:val="24"/>
        </w:rPr>
        <w:t xml:space="preserve">suar </w:t>
      </w:r>
      <w:r w:rsidR="00EB018F" w:rsidRPr="00843408">
        <w:rPr>
          <w:rFonts w:ascii="Calibri" w:hAnsi="Calibri" w:cs="Calibri"/>
          <w:sz w:val="24"/>
          <w:szCs w:val="24"/>
        </w:rPr>
        <w:t xml:space="preserve">mbledhjen, sistemimin, analizimin dhe raportimin e të dhënave të komunave në fusha të ndryshme të kompetencave vetanake. </w:t>
      </w:r>
    </w:p>
    <w:p w14:paraId="703571F2" w14:textId="77777777" w:rsidR="00541E8E" w:rsidRPr="00843408" w:rsidRDefault="00D03658" w:rsidP="00E82365">
      <w:pPr>
        <w:jc w:val="both"/>
        <w:rPr>
          <w:rFonts w:cstheme="minorHAnsi"/>
          <w:sz w:val="24"/>
          <w:szCs w:val="24"/>
        </w:rPr>
      </w:pPr>
      <w:r w:rsidRPr="00843408">
        <w:rPr>
          <w:rFonts w:ascii="Calibri" w:hAnsi="Calibri" w:cs="Calibri"/>
          <w:sz w:val="24"/>
          <w:szCs w:val="24"/>
        </w:rPr>
        <w:t>M</w:t>
      </w:r>
      <w:r w:rsidR="006066C8" w:rsidRPr="00843408">
        <w:rPr>
          <w:rFonts w:ascii="Calibri" w:hAnsi="Calibri" w:cs="Calibri"/>
          <w:sz w:val="24"/>
          <w:szCs w:val="24"/>
        </w:rPr>
        <w:t>atja e performanc</w:t>
      </w:r>
      <w:r w:rsidR="006818E9" w:rsidRPr="00843408">
        <w:rPr>
          <w:rFonts w:ascii="Calibri" w:hAnsi="Calibri" w:cs="Calibri"/>
          <w:sz w:val="24"/>
          <w:szCs w:val="24"/>
        </w:rPr>
        <w:t>ë</w:t>
      </w:r>
      <w:r w:rsidR="006066C8" w:rsidRPr="00843408">
        <w:rPr>
          <w:rFonts w:ascii="Calibri" w:hAnsi="Calibri" w:cs="Calibri"/>
          <w:sz w:val="24"/>
          <w:szCs w:val="24"/>
        </w:rPr>
        <w:t xml:space="preserve">s </w:t>
      </w:r>
      <w:r w:rsidRPr="00843408">
        <w:rPr>
          <w:rFonts w:ascii="Calibri" w:hAnsi="Calibri" w:cs="Calibri"/>
          <w:sz w:val="24"/>
          <w:szCs w:val="24"/>
        </w:rPr>
        <w:t>bart</w:t>
      </w:r>
      <w:r w:rsidR="006818E9" w:rsidRPr="00843408">
        <w:rPr>
          <w:rFonts w:ascii="Calibri" w:hAnsi="Calibri" w:cs="Calibri"/>
          <w:sz w:val="24"/>
          <w:szCs w:val="24"/>
        </w:rPr>
        <w:t>ë</w:t>
      </w:r>
      <w:r w:rsidRPr="00843408">
        <w:rPr>
          <w:rFonts w:ascii="Calibri" w:hAnsi="Calibri" w:cs="Calibri"/>
          <w:sz w:val="24"/>
          <w:szCs w:val="24"/>
        </w:rPr>
        <w:t xml:space="preserve"> nj</w:t>
      </w:r>
      <w:r w:rsidR="006818E9" w:rsidRPr="00843408">
        <w:rPr>
          <w:rFonts w:ascii="Calibri" w:hAnsi="Calibri" w:cs="Calibri"/>
          <w:sz w:val="24"/>
          <w:szCs w:val="24"/>
        </w:rPr>
        <w:t>ë</w:t>
      </w:r>
      <w:r w:rsidRPr="00843408">
        <w:rPr>
          <w:rFonts w:ascii="Calibri" w:hAnsi="Calibri" w:cs="Calibri"/>
          <w:sz w:val="24"/>
          <w:szCs w:val="24"/>
        </w:rPr>
        <w:t xml:space="preserve"> pesh</w:t>
      </w:r>
      <w:r w:rsidR="006818E9" w:rsidRPr="00843408">
        <w:rPr>
          <w:rFonts w:ascii="Calibri" w:hAnsi="Calibri" w:cs="Calibri"/>
          <w:sz w:val="24"/>
          <w:szCs w:val="24"/>
        </w:rPr>
        <w:t>ë</w:t>
      </w:r>
      <w:r w:rsidRPr="00843408">
        <w:rPr>
          <w:rFonts w:ascii="Calibri" w:hAnsi="Calibri" w:cs="Calibri"/>
          <w:sz w:val="24"/>
          <w:szCs w:val="24"/>
        </w:rPr>
        <w:t xml:space="preserve"> t</w:t>
      </w:r>
      <w:r w:rsidR="006818E9" w:rsidRPr="00843408">
        <w:rPr>
          <w:rFonts w:ascii="Calibri" w:hAnsi="Calibri" w:cs="Calibri"/>
          <w:sz w:val="24"/>
          <w:szCs w:val="24"/>
        </w:rPr>
        <w:t>ë</w:t>
      </w:r>
      <w:r w:rsidRPr="00843408">
        <w:rPr>
          <w:rFonts w:ascii="Calibri" w:hAnsi="Calibri" w:cs="Calibri"/>
          <w:sz w:val="24"/>
          <w:szCs w:val="24"/>
        </w:rPr>
        <w:t xml:space="preserve"> ve</w:t>
      </w:r>
      <w:r w:rsidR="00775074" w:rsidRPr="00843408">
        <w:rPr>
          <w:rFonts w:ascii="Calibri" w:hAnsi="Calibri" w:cs="Calibri"/>
          <w:sz w:val="24"/>
          <w:szCs w:val="24"/>
        </w:rPr>
        <w:t>ç</w:t>
      </w:r>
      <w:r w:rsidRPr="00843408">
        <w:rPr>
          <w:rFonts w:ascii="Calibri" w:hAnsi="Calibri" w:cs="Calibri"/>
          <w:sz w:val="24"/>
          <w:szCs w:val="24"/>
        </w:rPr>
        <w:t>ant</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 xml:space="preserve">r nga </w:t>
      </w:r>
      <w:r w:rsidR="006066C8" w:rsidRPr="00843408">
        <w:rPr>
          <w:rFonts w:ascii="Calibri" w:hAnsi="Calibri" w:cs="Calibri"/>
          <w:sz w:val="24"/>
          <w:szCs w:val="24"/>
        </w:rPr>
        <w:t>r</w:t>
      </w:r>
      <w:r w:rsidR="006818E9" w:rsidRPr="00843408">
        <w:rPr>
          <w:rFonts w:ascii="Calibri" w:hAnsi="Calibri" w:cs="Calibri"/>
          <w:sz w:val="24"/>
          <w:szCs w:val="24"/>
        </w:rPr>
        <w:t>ë</w:t>
      </w:r>
      <w:r w:rsidR="006066C8" w:rsidRPr="00843408">
        <w:rPr>
          <w:rFonts w:ascii="Calibri" w:hAnsi="Calibri" w:cs="Calibri"/>
          <w:sz w:val="24"/>
          <w:szCs w:val="24"/>
        </w:rPr>
        <w:t>nd</w:t>
      </w:r>
      <w:r w:rsidR="006818E9" w:rsidRPr="00843408">
        <w:rPr>
          <w:rFonts w:ascii="Calibri" w:hAnsi="Calibri" w:cs="Calibri"/>
          <w:sz w:val="24"/>
          <w:szCs w:val="24"/>
        </w:rPr>
        <w:t>ë</w:t>
      </w:r>
      <w:r w:rsidR="006066C8" w:rsidRPr="00843408">
        <w:rPr>
          <w:rFonts w:ascii="Calibri" w:hAnsi="Calibri" w:cs="Calibri"/>
          <w:sz w:val="24"/>
          <w:szCs w:val="24"/>
        </w:rPr>
        <w:t>si</w:t>
      </w:r>
      <w:r w:rsidRPr="00843408">
        <w:rPr>
          <w:rFonts w:ascii="Calibri" w:hAnsi="Calibri" w:cs="Calibri"/>
          <w:sz w:val="24"/>
          <w:szCs w:val="24"/>
        </w:rPr>
        <w:t>a</w:t>
      </w:r>
      <w:r w:rsidR="006066C8" w:rsidRPr="00843408">
        <w:rPr>
          <w:rFonts w:ascii="Calibri" w:hAnsi="Calibri" w:cs="Calibri"/>
          <w:sz w:val="24"/>
          <w:szCs w:val="24"/>
        </w:rPr>
        <w:t xml:space="preserve"> strategjike n</w:t>
      </w:r>
      <w:r w:rsidR="006818E9" w:rsidRPr="00843408">
        <w:rPr>
          <w:rFonts w:ascii="Calibri" w:hAnsi="Calibri" w:cs="Calibri"/>
          <w:sz w:val="24"/>
          <w:szCs w:val="24"/>
        </w:rPr>
        <w:t>ë</w:t>
      </w:r>
      <w:r w:rsidR="006066C8" w:rsidRPr="00843408">
        <w:rPr>
          <w:rFonts w:ascii="Calibri" w:hAnsi="Calibri" w:cs="Calibri"/>
          <w:sz w:val="24"/>
          <w:szCs w:val="24"/>
        </w:rPr>
        <w:t xml:space="preserve"> reform</w:t>
      </w:r>
      <w:r w:rsidR="006818E9" w:rsidRPr="00843408">
        <w:rPr>
          <w:rFonts w:ascii="Calibri" w:hAnsi="Calibri" w:cs="Calibri"/>
          <w:sz w:val="24"/>
          <w:szCs w:val="24"/>
        </w:rPr>
        <w:t>ë</w:t>
      </w:r>
      <w:r w:rsidR="006066C8" w:rsidRPr="00843408">
        <w:rPr>
          <w:rFonts w:ascii="Calibri" w:hAnsi="Calibri" w:cs="Calibri"/>
          <w:sz w:val="24"/>
          <w:szCs w:val="24"/>
        </w:rPr>
        <w:t>n e administrat</w:t>
      </w:r>
      <w:r w:rsidR="006818E9" w:rsidRPr="00843408">
        <w:rPr>
          <w:rFonts w:ascii="Calibri" w:hAnsi="Calibri" w:cs="Calibri"/>
          <w:sz w:val="24"/>
          <w:szCs w:val="24"/>
        </w:rPr>
        <w:t>ë</w:t>
      </w:r>
      <w:r w:rsidR="006066C8" w:rsidRPr="00843408">
        <w:rPr>
          <w:rFonts w:ascii="Calibri" w:hAnsi="Calibri" w:cs="Calibri"/>
          <w:sz w:val="24"/>
          <w:szCs w:val="24"/>
        </w:rPr>
        <w:t xml:space="preserve">s publike. </w:t>
      </w:r>
      <w:r w:rsidRPr="00843408">
        <w:rPr>
          <w:rFonts w:ascii="Calibri" w:hAnsi="Calibri" w:cs="Calibri"/>
          <w:sz w:val="24"/>
          <w:szCs w:val="24"/>
        </w:rPr>
        <w:t>R</w:t>
      </w:r>
      <w:r w:rsidR="006818E9" w:rsidRPr="00843408">
        <w:rPr>
          <w:rFonts w:ascii="Calibri" w:hAnsi="Calibri" w:cs="Calibri"/>
          <w:sz w:val="24"/>
          <w:szCs w:val="24"/>
        </w:rPr>
        <w:t>ë</w:t>
      </w:r>
      <w:r w:rsidRPr="00843408">
        <w:rPr>
          <w:rFonts w:ascii="Calibri" w:hAnsi="Calibri" w:cs="Calibri"/>
          <w:sz w:val="24"/>
          <w:szCs w:val="24"/>
        </w:rPr>
        <w:t>nd</w:t>
      </w:r>
      <w:r w:rsidR="006818E9" w:rsidRPr="00843408">
        <w:rPr>
          <w:rFonts w:ascii="Calibri" w:hAnsi="Calibri" w:cs="Calibri"/>
          <w:sz w:val="24"/>
          <w:szCs w:val="24"/>
        </w:rPr>
        <w:t>ë</w:t>
      </w:r>
      <w:r w:rsidRPr="00843408">
        <w:rPr>
          <w:rFonts w:ascii="Calibri" w:hAnsi="Calibri" w:cs="Calibri"/>
          <w:sz w:val="24"/>
          <w:szCs w:val="24"/>
        </w:rPr>
        <w:t xml:space="preserve">sia e </w:t>
      </w:r>
      <w:r w:rsidR="00051791" w:rsidRPr="00843408">
        <w:rPr>
          <w:rFonts w:ascii="Calibri" w:hAnsi="Calibri" w:cs="Calibri"/>
          <w:sz w:val="24"/>
          <w:szCs w:val="24"/>
        </w:rPr>
        <w:t>k</w:t>
      </w:r>
      <w:r w:rsidR="00E82365" w:rsidRPr="00843408">
        <w:rPr>
          <w:rFonts w:ascii="Calibri" w:hAnsi="Calibri" w:cs="Calibri"/>
          <w:sz w:val="24"/>
          <w:szCs w:val="24"/>
        </w:rPr>
        <w:t>ë</w:t>
      </w:r>
      <w:r w:rsidR="00051791" w:rsidRPr="00843408">
        <w:rPr>
          <w:rFonts w:ascii="Calibri" w:hAnsi="Calibri" w:cs="Calibri"/>
          <w:sz w:val="24"/>
          <w:szCs w:val="24"/>
        </w:rPr>
        <w:t xml:space="preserve">tij </w:t>
      </w:r>
      <w:r w:rsidRPr="00843408">
        <w:rPr>
          <w:rFonts w:ascii="Calibri" w:hAnsi="Calibri" w:cs="Calibri"/>
          <w:sz w:val="24"/>
          <w:szCs w:val="24"/>
        </w:rPr>
        <w:t>procesi s</w:t>
      </w:r>
      <w:r w:rsidR="006818E9" w:rsidRPr="00843408">
        <w:rPr>
          <w:rFonts w:ascii="Calibri" w:hAnsi="Calibri" w:cs="Calibri"/>
          <w:sz w:val="24"/>
          <w:szCs w:val="24"/>
        </w:rPr>
        <w:t>ë</w:t>
      </w:r>
      <w:r w:rsidRPr="00843408">
        <w:rPr>
          <w:rFonts w:ascii="Calibri" w:hAnsi="Calibri" w:cs="Calibri"/>
          <w:sz w:val="24"/>
          <w:szCs w:val="24"/>
        </w:rPr>
        <w:t xml:space="preserve"> pari </w:t>
      </w:r>
      <w:r w:rsidR="00051791" w:rsidRPr="00843408">
        <w:rPr>
          <w:rFonts w:ascii="Calibri" w:hAnsi="Calibri" w:cs="Calibri"/>
          <w:sz w:val="24"/>
          <w:szCs w:val="24"/>
        </w:rPr>
        <w:t xml:space="preserve">rrjedh nga </w:t>
      </w:r>
      <w:r w:rsidR="006066C8" w:rsidRPr="00843408">
        <w:rPr>
          <w:rFonts w:ascii="Calibri" w:hAnsi="Calibri" w:cs="Calibri"/>
          <w:sz w:val="24"/>
          <w:szCs w:val="24"/>
        </w:rPr>
        <w:t>vet</w:t>
      </w:r>
      <w:r w:rsidR="006818E9" w:rsidRPr="00843408">
        <w:rPr>
          <w:rFonts w:ascii="Calibri" w:hAnsi="Calibri" w:cs="Calibri"/>
          <w:sz w:val="24"/>
          <w:szCs w:val="24"/>
        </w:rPr>
        <w:t>ë</w:t>
      </w:r>
      <w:r w:rsidR="006066C8" w:rsidRPr="00843408">
        <w:rPr>
          <w:rFonts w:ascii="Calibri" w:hAnsi="Calibri" w:cs="Calibri"/>
          <w:sz w:val="24"/>
          <w:szCs w:val="24"/>
        </w:rPr>
        <w:t xml:space="preserve"> </w:t>
      </w:r>
      <w:r w:rsidR="00051791" w:rsidRPr="00843408">
        <w:rPr>
          <w:rFonts w:ascii="Calibri" w:hAnsi="Calibri" w:cs="Calibri"/>
          <w:sz w:val="24"/>
          <w:szCs w:val="24"/>
        </w:rPr>
        <w:t>q</w:t>
      </w:r>
      <w:r w:rsidR="00E82365" w:rsidRPr="00843408">
        <w:rPr>
          <w:rFonts w:ascii="Calibri" w:hAnsi="Calibri" w:cs="Calibri"/>
          <w:sz w:val="24"/>
          <w:szCs w:val="24"/>
        </w:rPr>
        <w:t>ë</w:t>
      </w:r>
      <w:r w:rsidR="00051791" w:rsidRPr="00843408">
        <w:rPr>
          <w:rFonts w:ascii="Calibri" w:hAnsi="Calibri" w:cs="Calibri"/>
          <w:sz w:val="24"/>
          <w:szCs w:val="24"/>
        </w:rPr>
        <w:t>llimi i matjes.</w:t>
      </w:r>
      <w:r w:rsidR="00C06439" w:rsidRPr="00843408">
        <w:rPr>
          <w:rFonts w:cstheme="minorHAnsi"/>
          <w:sz w:val="24"/>
          <w:szCs w:val="24"/>
        </w:rPr>
        <w:t xml:space="preserve"> </w:t>
      </w:r>
      <w:r w:rsidR="002E018E" w:rsidRPr="00843408">
        <w:rPr>
          <w:rFonts w:cstheme="minorHAnsi"/>
          <w:sz w:val="24"/>
          <w:szCs w:val="24"/>
        </w:rPr>
        <w:t>N</w:t>
      </w:r>
      <w:r w:rsidR="00416B80" w:rsidRPr="00843408">
        <w:rPr>
          <w:rFonts w:cstheme="minorHAnsi"/>
          <w:sz w:val="24"/>
          <w:szCs w:val="24"/>
        </w:rPr>
        <w:t xml:space="preserve">ga </w:t>
      </w:r>
      <w:r w:rsidR="00DE07A8" w:rsidRPr="00843408">
        <w:rPr>
          <w:rFonts w:cstheme="minorHAnsi"/>
          <w:sz w:val="24"/>
          <w:szCs w:val="24"/>
        </w:rPr>
        <w:t xml:space="preserve">studimet e bëra nga Organizata për Bashkërendim Ekonomik dhe Zhvillim (OECD) për reformat e </w:t>
      </w:r>
      <w:r w:rsidR="00DE07A8" w:rsidRPr="00843408">
        <w:rPr>
          <w:rFonts w:cstheme="minorHAnsi"/>
          <w:sz w:val="24"/>
          <w:szCs w:val="24"/>
        </w:rPr>
        <w:lastRenderedPageBreak/>
        <w:t xml:space="preserve">shërbimit civil në 29 vende të ndryshme të botës, është parë se </w:t>
      </w:r>
      <w:r w:rsidR="00C06439" w:rsidRPr="00843408">
        <w:rPr>
          <w:rFonts w:cstheme="minorHAnsi"/>
          <w:sz w:val="24"/>
          <w:szCs w:val="24"/>
        </w:rPr>
        <w:t>“</w:t>
      </w:r>
      <w:r w:rsidR="00DE07A8" w:rsidRPr="00843408">
        <w:rPr>
          <w:rFonts w:cstheme="minorHAnsi"/>
          <w:sz w:val="24"/>
          <w:szCs w:val="24"/>
        </w:rPr>
        <w:t>menaxhimi i performancës është faktori kryesor në shumë raste, veçanërisht në arritjen e objektivave të institucioneve”.</w:t>
      </w:r>
      <w:r w:rsidR="00DE07A8" w:rsidRPr="00843408">
        <w:rPr>
          <w:rFonts w:cstheme="minorHAnsi"/>
          <w:sz w:val="24"/>
          <w:szCs w:val="24"/>
          <w:vertAlign w:val="superscript"/>
        </w:rPr>
        <w:footnoteReference w:id="1"/>
      </w:r>
      <w:r w:rsidR="00DE07A8" w:rsidRPr="00843408">
        <w:rPr>
          <w:rFonts w:cstheme="minorHAnsi"/>
          <w:sz w:val="24"/>
          <w:szCs w:val="24"/>
        </w:rPr>
        <w:t xml:space="preserve">  </w:t>
      </w:r>
    </w:p>
    <w:p w14:paraId="4D61450D" w14:textId="77777777" w:rsidR="00051791" w:rsidRPr="00843408" w:rsidRDefault="00051791" w:rsidP="00E82365">
      <w:pPr>
        <w:jc w:val="both"/>
        <w:rPr>
          <w:rFonts w:cstheme="minorHAnsi"/>
          <w:sz w:val="24"/>
          <w:szCs w:val="24"/>
        </w:rPr>
      </w:pPr>
      <w:r w:rsidRPr="00843408">
        <w:rPr>
          <w:rFonts w:cstheme="minorHAnsi"/>
          <w:sz w:val="24"/>
          <w:szCs w:val="24"/>
        </w:rPr>
        <w:t>Përcaktimi i qëllimit të SMP</w:t>
      </w:r>
      <w:r w:rsidR="0094595E" w:rsidRPr="00843408">
        <w:rPr>
          <w:rFonts w:cstheme="minorHAnsi"/>
          <w:sz w:val="24"/>
          <w:szCs w:val="24"/>
        </w:rPr>
        <w:t>K-s</w:t>
      </w:r>
      <w:r w:rsidR="006818E9" w:rsidRPr="00843408">
        <w:rPr>
          <w:rFonts w:cstheme="minorHAnsi"/>
          <w:sz w:val="24"/>
          <w:szCs w:val="24"/>
        </w:rPr>
        <w:t>ë</w:t>
      </w:r>
      <w:r w:rsidRPr="00843408">
        <w:rPr>
          <w:rFonts w:cstheme="minorHAnsi"/>
          <w:sz w:val="24"/>
          <w:szCs w:val="24"/>
        </w:rPr>
        <w:t xml:space="preserve"> është i ndër</w:t>
      </w:r>
      <w:r w:rsidRPr="00843408">
        <w:rPr>
          <w:rFonts w:cstheme="minorHAnsi"/>
          <w:sz w:val="24"/>
          <w:szCs w:val="24"/>
        </w:rPr>
        <w:softHyphen/>
        <w:t xml:space="preserve">lidhur </w:t>
      </w:r>
      <w:r w:rsidR="0000681E" w:rsidRPr="00843408">
        <w:rPr>
          <w:rFonts w:cstheme="minorHAnsi"/>
          <w:sz w:val="24"/>
          <w:szCs w:val="24"/>
        </w:rPr>
        <w:t>ngusht</w:t>
      </w:r>
      <w:r w:rsidR="006818E9" w:rsidRPr="00843408">
        <w:rPr>
          <w:rFonts w:cstheme="minorHAnsi"/>
          <w:sz w:val="24"/>
          <w:szCs w:val="24"/>
        </w:rPr>
        <w:t>ë</w:t>
      </w:r>
      <w:r w:rsidR="0000681E" w:rsidRPr="00843408">
        <w:rPr>
          <w:rFonts w:cstheme="minorHAnsi"/>
          <w:sz w:val="24"/>
          <w:szCs w:val="24"/>
        </w:rPr>
        <w:t xml:space="preserve"> </w:t>
      </w:r>
      <w:r w:rsidRPr="00843408">
        <w:rPr>
          <w:rFonts w:cstheme="minorHAnsi"/>
          <w:sz w:val="24"/>
          <w:szCs w:val="24"/>
        </w:rPr>
        <w:t xml:space="preserve">me </w:t>
      </w:r>
      <w:r w:rsidR="00BC5E46" w:rsidRPr="00843408">
        <w:rPr>
          <w:rFonts w:cstheme="minorHAnsi"/>
          <w:sz w:val="24"/>
          <w:szCs w:val="24"/>
        </w:rPr>
        <w:t xml:space="preserve">provizionet </w:t>
      </w:r>
      <w:r w:rsidRPr="00843408">
        <w:rPr>
          <w:rFonts w:cstheme="minorHAnsi"/>
          <w:sz w:val="24"/>
          <w:szCs w:val="24"/>
        </w:rPr>
        <w:t xml:space="preserve">ligjore në fuqi. </w:t>
      </w:r>
      <w:r w:rsidR="00714E50" w:rsidRPr="00843408">
        <w:rPr>
          <w:rFonts w:cstheme="minorHAnsi"/>
          <w:sz w:val="24"/>
          <w:szCs w:val="24"/>
        </w:rPr>
        <w:t xml:space="preserve">Në përputhje me </w:t>
      </w:r>
      <w:r w:rsidR="00BC5E46" w:rsidRPr="00843408">
        <w:rPr>
          <w:rFonts w:cstheme="minorHAnsi"/>
          <w:sz w:val="24"/>
          <w:szCs w:val="24"/>
        </w:rPr>
        <w:t xml:space="preserve">legjislacionin </w:t>
      </w:r>
      <w:r w:rsidR="0094595E" w:rsidRPr="00843408">
        <w:rPr>
          <w:rFonts w:cstheme="minorHAnsi"/>
          <w:sz w:val="24"/>
          <w:szCs w:val="24"/>
        </w:rPr>
        <w:t>p</w:t>
      </w:r>
      <w:r w:rsidR="006818E9" w:rsidRPr="00843408">
        <w:rPr>
          <w:rFonts w:cstheme="minorHAnsi"/>
          <w:sz w:val="24"/>
          <w:szCs w:val="24"/>
        </w:rPr>
        <w:t>ë</w:t>
      </w:r>
      <w:r w:rsidR="0094595E" w:rsidRPr="00843408">
        <w:rPr>
          <w:rFonts w:cstheme="minorHAnsi"/>
          <w:sz w:val="24"/>
          <w:szCs w:val="24"/>
        </w:rPr>
        <w:t>r vet</w:t>
      </w:r>
      <w:r w:rsidR="006818E9" w:rsidRPr="00843408">
        <w:rPr>
          <w:rFonts w:cstheme="minorHAnsi"/>
          <w:sz w:val="24"/>
          <w:szCs w:val="24"/>
        </w:rPr>
        <w:t>ë</w:t>
      </w:r>
      <w:r w:rsidR="0094595E" w:rsidRPr="00843408">
        <w:rPr>
          <w:rFonts w:cstheme="minorHAnsi"/>
          <w:sz w:val="24"/>
          <w:szCs w:val="24"/>
        </w:rPr>
        <w:t>qeverisje lokale</w:t>
      </w:r>
      <w:r w:rsidR="00C41422" w:rsidRPr="00843408">
        <w:rPr>
          <w:rFonts w:cstheme="minorHAnsi"/>
          <w:sz w:val="24"/>
          <w:szCs w:val="24"/>
        </w:rPr>
        <w:t>,</w:t>
      </w:r>
      <w:r w:rsidR="0094595E" w:rsidRPr="00843408">
        <w:rPr>
          <w:rFonts w:cstheme="minorHAnsi"/>
          <w:sz w:val="24"/>
          <w:szCs w:val="24"/>
        </w:rPr>
        <w:t xml:space="preserve"> “m</w:t>
      </w:r>
      <w:r w:rsidR="00714E50" w:rsidRPr="00843408">
        <w:rPr>
          <w:rFonts w:cstheme="minorHAnsi"/>
          <w:sz w:val="24"/>
          <w:szCs w:val="24"/>
        </w:rPr>
        <w:t>atja e performancës bëhet me qëllim që të sigurojë monitorimin e ofrimit të shërbimeve nëpërmjet matjeve të vlefshme të performancës, të ofrojë informata të nevojshme për lehtësimin e vendimmarrjes në komunë, të motivojë organet e pushtetit lokal dhe të promovojë përgjegjësinë dhe llogaridhënien gjatë punës së tyre në krijimin e kushteve për jetë të dinjitetshme të qytetarëve të Republikës së Kosovës</w:t>
      </w:r>
      <w:r w:rsidR="000615A4" w:rsidRPr="00843408">
        <w:rPr>
          <w:rFonts w:cstheme="minorHAnsi"/>
          <w:sz w:val="24"/>
          <w:szCs w:val="24"/>
        </w:rPr>
        <w:t>”</w:t>
      </w:r>
      <w:r w:rsidR="002E018E" w:rsidRPr="00843408">
        <w:rPr>
          <w:rFonts w:cstheme="minorHAnsi"/>
          <w:sz w:val="24"/>
          <w:szCs w:val="24"/>
        </w:rPr>
        <w:t>.</w:t>
      </w:r>
      <w:r w:rsidR="00BE5DD4" w:rsidRPr="00843408">
        <w:rPr>
          <w:rStyle w:val="FootnoteReference"/>
          <w:rFonts w:cstheme="minorHAnsi"/>
          <w:sz w:val="24"/>
          <w:szCs w:val="24"/>
        </w:rPr>
        <w:footnoteReference w:id="2"/>
      </w:r>
    </w:p>
    <w:p w14:paraId="27A2F28B" w14:textId="77777777" w:rsidR="0070502F" w:rsidRPr="00843408" w:rsidRDefault="00EB018F" w:rsidP="0026544F">
      <w:pPr>
        <w:jc w:val="both"/>
        <w:rPr>
          <w:rFonts w:cstheme="minorHAnsi"/>
          <w:sz w:val="24"/>
          <w:szCs w:val="24"/>
        </w:rPr>
      </w:pPr>
      <w:r w:rsidRPr="00843408">
        <w:rPr>
          <w:rFonts w:cstheme="minorHAnsi"/>
          <w:sz w:val="24"/>
          <w:szCs w:val="24"/>
        </w:rPr>
        <w:t xml:space="preserve">Aktualisht </w:t>
      </w:r>
      <w:r w:rsidR="001E3AC3" w:rsidRPr="00843408">
        <w:rPr>
          <w:rFonts w:cstheme="minorHAnsi"/>
          <w:sz w:val="24"/>
          <w:szCs w:val="24"/>
        </w:rPr>
        <w:t xml:space="preserve">SMPK </w:t>
      </w:r>
      <w:r w:rsidRPr="00843408">
        <w:rPr>
          <w:rFonts w:cstheme="minorHAnsi"/>
          <w:sz w:val="24"/>
          <w:szCs w:val="24"/>
        </w:rPr>
        <w:t>grumbullon</w:t>
      </w:r>
      <w:r w:rsidR="00E35C06" w:rsidRPr="00843408">
        <w:rPr>
          <w:rFonts w:cstheme="minorHAnsi"/>
          <w:sz w:val="24"/>
          <w:szCs w:val="24"/>
        </w:rPr>
        <w:t xml:space="preserve"> t</w:t>
      </w:r>
      <w:r w:rsidR="002D6E91" w:rsidRPr="00843408">
        <w:rPr>
          <w:rFonts w:cstheme="minorHAnsi"/>
          <w:sz w:val="24"/>
          <w:szCs w:val="24"/>
        </w:rPr>
        <w:t>ë</w:t>
      </w:r>
      <w:r w:rsidR="00E35C06" w:rsidRPr="00843408">
        <w:rPr>
          <w:rFonts w:cstheme="minorHAnsi"/>
          <w:sz w:val="24"/>
          <w:szCs w:val="24"/>
        </w:rPr>
        <w:t xml:space="preserve"> dh</w:t>
      </w:r>
      <w:r w:rsidR="002D6E91" w:rsidRPr="00843408">
        <w:rPr>
          <w:rFonts w:cstheme="minorHAnsi"/>
          <w:sz w:val="24"/>
          <w:szCs w:val="24"/>
        </w:rPr>
        <w:t>ë</w:t>
      </w:r>
      <w:r w:rsidR="00E35C06" w:rsidRPr="00843408">
        <w:rPr>
          <w:rFonts w:cstheme="minorHAnsi"/>
          <w:sz w:val="24"/>
          <w:szCs w:val="24"/>
        </w:rPr>
        <w:t>nat p</w:t>
      </w:r>
      <w:r w:rsidR="002D6E91" w:rsidRPr="00843408">
        <w:rPr>
          <w:rFonts w:cstheme="minorHAnsi"/>
          <w:sz w:val="24"/>
          <w:szCs w:val="24"/>
        </w:rPr>
        <w:t>ë</w:t>
      </w:r>
      <w:r w:rsidR="00E35C06" w:rsidRPr="00843408">
        <w:rPr>
          <w:rFonts w:cstheme="minorHAnsi"/>
          <w:sz w:val="24"/>
          <w:szCs w:val="24"/>
        </w:rPr>
        <w:t>r</w:t>
      </w:r>
      <w:r w:rsidRPr="00843408">
        <w:rPr>
          <w:rFonts w:cstheme="minorHAnsi"/>
          <w:sz w:val="24"/>
          <w:szCs w:val="24"/>
        </w:rPr>
        <w:t xml:space="preserve"> 119 tregues t</w:t>
      </w:r>
      <w:r w:rsidR="00E82365" w:rsidRPr="00843408">
        <w:rPr>
          <w:rFonts w:cstheme="minorHAnsi"/>
          <w:sz w:val="24"/>
          <w:szCs w:val="24"/>
        </w:rPr>
        <w:t>ë</w:t>
      </w:r>
      <w:r w:rsidRPr="00843408">
        <w:rPr>
          <w:rFonts w:cstheme="minorHAnsi"/>
          <w:sz w:val="24"/>
          <w:szCs w:val="24"/>
        </w:rPr>
        <w:t xml:space="preserve"> 19 fushave t</w:t>
      </w:r>
      <w:r w:rsidR="00E82365" w:rsidRPr="00843408">
        <w:rPr>
          <w:rFonts w:cstheme="minorHAnsi"/>
          <w:sz w:val="24"/>
          <w:szCs w:val="24"/>
        </w:rPr>
        <w:t>ë</w:t>
      </w:r>
      <w:r w:rsidRPr="00843408">
        <w:rPr>
          <w:rFonts w:cstheme="minorHAnsi"/>
          <w:sz w:val="24"/>
          <w:szCs w:val="24"/>
        </w:rPr>
        <w:t xml:space="preserve"> performanc</w:t>
      </w:r>
      <w:r w:rsidR="00E82365" w:rsidRPr="00843408">
        <w:rPr>
          <w:rFonts w:cstheme="minorHAnsi"/>
          <w:sz w:val="24"/>
          <w:szCs w:val="24"/>
        </w:rPr>
        <w:t>ë</w:t>
      </w:r>
      <w:r w:rsidRPr="00843408">
        <w:rPr>
          <w:rFonts w:cstheme="minorHAnsi"/>
          <w:sz w:val="24"/>
          <w:szCs w:val="24"/>
        </w:rPr>
        <w:t xml:space="preserve">s, </w:t>
      </w:r>
      <w:r w:rsidR="00E35C06" w:rsidRPr="00843408">
        <w:rPr>
          <w:rFonts w:cstheme="minorHAnsi"/>
          <w:sz w:val="24"/>
          <w:szCs w:val="24"/>
        </w:rPr>
        <w:t>q</w:t>
      </w:r>
      <w:r w:rsidR="002D6E91" w:rsidRPr="00843408">
        <w:rPr>
          <w:rFonts w:cstheme="minorHAnsi"/>
          <w:sz w:val="24"/>
          <w:szCs w:val="24"/>
        </w:rPr>
        <w:t>ë</w:t>
      </w:r>
      <w:r w:rsidR="00E35C06" w:rsidRPr="00843408">
        <w:rPr>
          <w:rFonts w:cstheme="minorHAnsi"/>
          <w:sz w:val="24"/>
          <w:szCs w:val="24"/>
        </w:rPr>
        <w:t xml:space="preserve"> mbulojn</w:t>
      </w:r>
      <w:r w:rsidR="002D6E91" w:rsidRPr="00843408">
        <w:rPr>
          <w:rFonts w:cstheme="minorHAnsi"/>
          <w:sz w:val="24"/>
          <w:szCs w:val="24"/>
        </w:rPr>
        <w:t>ë</w:t>
      </w:r>
      <w:r w:rsidRPr="00843408">
        <w:rPr>
          <w:rFonts w:cstheme="minorHAnsi"/>
          <w:sz w:val="24"/>
          <w:szCs w:val="24"/>
        </w:rPr>
        <w:t>: sh</w:t>
      </w:r>
      <w:r w:rsidR="00E82365" w:rsidRPr="00843408">
        <w:rPr>
          <w:rFonts w:cstheme="minorHAnsi"/>
          <w:sz w:val="24"/>
          <w:szCs w:val="24"/>
        </w:rPr>
        <w:t>ë</w:t>
      </w:r>
      <w:r w:rsidRPr="00843408">
        <w:rPr>
          <w:rFonts w:cstheme="minorHAnsi"/>
          <w:sz w:val="24"/>
          <w:szCs w:val="24"/>
        </w:rPr>
        <w:t>rbimet administrative, sh</w:t>
      </w:r>
      <w:r w:rsidR="00E82365" w:rsidRPr="00843408">
        <w:rPr>
          <w:rFonts w:cstheme="minorHAnsi"/>
          <w:sz w:val="24"/>
          <w:szCs w:val="24"/>
        </w:rPr>
        <w:t>ë</w:t>
      </w:r>
      <w:r w:rsidRPr="00843408">
        <w:rPr>
          <w:rFonts w:cstheme="minorHAnsi"/>
          <w:sz w:val="24"/>
          <w:szCs w:val="24"/>
        </w:rPr>
        <w:t>rbimet sociale, transparenc</w:t>
      </w:r>
      <w:r w:rsidR="00E82365" w:rsidRPr="00843408">
        <w:rPr>
          <w:rFonts w:cstheme="minorHAnsi"/>
          <w:sz w:val="24"/>
          <w:szCs w:val="24"/>
        </w:rPr>
        <w:t>ë</w:t>
      </w:r>
      <w:r w:rsidRPr="00843408">
        <w:rPr>
          <w:rFonts w:cstheme="minorHAnsi"/>
          <w:sz w:val="24"/>
          <w:szCs w:val="24"/>
        </w:rPr>
        <w:t>n dhe p</w:t>
      </w:r>
      <w:r w:rsidR="00E82365" w:rsidRPr="00843408">
        <w:rPr>
          <w:rFonts w:cstheme="minorHAnsi"/>
          <w:sz w:val="24"/>
          <w:szCs w:val="24"/>
        </w:rPr>
        <w:t>ë</w:t>
      </w:r>
      <w:r w:rsidRPr="00843408">
        <w:rPr>
          <w:rFonts w:cstheme="minorHAnsi"/>
          <w:sz w:val="24"/>
          <w:szCs w:val="24"/>
        </w:rPr>
        <w:t>rgjegj</w:t>
      </w:r>
      <w:r w:rsidR="00E82365" w:rsidRPr="00843408">
        <w:rPr>
          <w:rFonts w:cstheme="minorHAnsi"/>
          <w:sz w:val="24"/>
          <w:szCs w:val="24"/>
        </w:rPr>
        <w:t>ë</w:t>
      </w:r>
      <w:r w:rsidRPr="00843408">
        <w:rPr>
          <w:rFonts w:cstheme="minorHAnsi"/>
          <w:sz w:val="24"/>
          <w:szCs w:val="24"/>
        </w:rPr>
        <w:t>shm</w:t>
      </w:r>
      <w:r w:rsidR="00E82365" w:rsidRPr="00843408">
        <w:rPr>
          <w:rFonts w:cstheme="minorHAnsi"/>
          <w:sz w:val="24"/>
          <w:szCs w:val="24"/>
        </w:rPr>
        <w:t>ë</w:t>
      </w:r>
      <w:r w:rsidRPr="00843408">
        <w:rPr>
          <w:rFonts w:cstheme="minorHAnsi"/>
          <w:sz w:val="24"/>
          <w:szCs w:val="24"/>
        </w:rPr>
        <w:t>rin</w:t>
      </w:r>
      <w:r w:rsidR="00E82365" w:rsidRPr="00843408">
        <w:rPr>
          <w:rFonts w:cstheme="minorHAnsi"/>
          <w:sz w:val="24"/>
          <w:szCs w:val="24"/>
        </w:rPr>
        <w:t>ë</w:t>
      </w:r>
      <w:r w:rsidRPr="00843408">
        <w:rPr>
          <w:rFonts w:cstheme="minorHAnsi"/>
          <w:sz w:val="24"/>
          <w:szCs w:val="24"/>
        </w:rPr>
        <w:t>, menaxhimin e mbeturinave, planifikimin hap</w:t>
      </w:r>
      <w:r w:rsidR="00E82365" w:rsidRPr="00843408">
        <w:rPr>
          <w:rFonts w:cstheme="minorHAnsi"/>
          <w:sz w:val="24"/>
          <w:szCs w:val="24"/>
        </w:rPr>
        <w:t>ë</w:t>
      </w:r>
      <w:r w:rsidRPr="00843408">
        <w:rPr>
          <w:rFonts w:cstheme="minorHAnsi"/>
          <w:sz w:val="24"/>
          <w:szCs w:val="24"/>
        </w:rPr>
        <w:t>sinor, menaxhimin e fatkeq</w:t>
      </w:r>
      <w:r w:rsidR="00E82365" w:rsidRPr="00843408">
        <w:rPr>
          <w:rFonts w:cstheme="minorHAnsi"/>
          <w:sz w:val="24"/>
          <w:szCs w:val="24"/>
        </w:rPr>
        <w:t>ë</w:t>
      </w:r>
      <w:r w:rsidRPr="00843408">
        <w:rPr>
          <w:rFonts w:cstheme="minorHAnsi"/>
          <w:sz w:val="24"/>
          <w:szCs w:val="24"/>
        </w:rPr>
        <w:t>sive natyrore dhe t</w:t>
      </w:r>
      <w:r w:rsidR="00E82365" w:rsidRPr="00843408">
        <w:rPr>
          <w:rFonts w:cstheme="minorHAnsi"/>
          <w:sz w:val="24"/>
          <w:szCs w:val="24"/>
        </w:rPr>
        <w:t>ë</w:t>
      </w:r>
      <w:r w:rsidRPr="00843408">
        <w:rPr>
          <w:rFonts w:cstheme="minorHAnsi"/>
          <w:sz w:val="24"/>
          <w:szCs w:val="24"/>
        </w:rPr>
        <w:t xml:space="preserve"> tjera, fush</w:t>
      </w:r>
      <w:r w:rsidR="00E82365" w:rsidRPr="00843408">
        <w:rPr>
          <w:rFonts w:cstheme="minorHAnsi"/>
          <w:sz w:val="24"/>
          <w:szCs w:val="24"/>
        </w:rPr>
        <w:t>ë</w:t>
      </w:r>
      <w:r w:rsidRPr="00843408">
        <w:rPr>
          <w:rFonts w:cstheme="minorHAnsi"/>
          <w:sz w:val="24"/>
          <w:szCs w:val="24"/>
        </w:rPr>
        <w:t>n e arsimit parauniversitar, sh</w:t>
      </w:r>
      <w:r w:rsidR="00E82365" w:rsidRPr="00843408">
        <w:rPr>
          <w:rFonts w:cstheme="minorHAnsi"/>
          <w:sz w:val="24"/>
          <w:szCs w:val="24"/>
        </w:rPr>
        <w:t>ë</w:t>
      </w:r>
      <w:r w:rsidRPr="00843408">
        <w:rPr>
          <w:rFonts w:cstheme="minorHAnsi"/>
          <w:sz w:val="24"/>
          <w:szCs w:val="24"/>
        </w:rPr>
        <w:t>ndet</w:t>
      </w:r>
      <w:r w:rsidR="00E82365" w:rsidRPr="00843408">
        <w:rPr>
          <w:rFonts w:cstheme="minorHAnsi"/>
          <w:sz w:val="24"/>
          <w:szCs w:val="24"/>
        </w:rPr>
        <w:t>ë</w:t>
      </w:r>
      <w:r w:rsidRPr="00843408">
        <w:rPr>
          <w:rFonts w:cstheme="minorHAnsi"/>
          <w:sz w:val="24"/>
          <w:szCs w:val="24"/>
        </w:rPr>
        <w:t>sin</w:t>
      </w:r>
      <w:r w:rsidR="00E82365" w:rsidRPr="00843408">
        <w:rPr>
          <w:rFonts w:cstheme="minorHAnsi"/>
          <w:sz w:val="24"/>
          <w:szCs w:val="24"/>
        </w:rPr>
        <w:t>ë</w:t>
      </w:r>
      <w:r w:rsidRPr="00843408">
        <w:rPr>
          <w:rFonts w:cstheme="minorHAnsi"/>
          <w:sz w:val="24"/>
          <w:szCs w:val="24"/>
        </w:rPr>
        <w:t xml:space="preserve"> primare, zhvillimin ekonomik, infrastruktur</w:t>
      </w:r>
      <w:r w:rsidR="00E82365" w:rsidRPr="00843408">
        <w:rPr>
          <w:rFonts w:cstheme="minorHAnsi"/>
          <w:sz w:val="24"/>
          <w:szCs w:val="24"/>
        </w:rPr>
        <w:t>ë</w:t>
      </w:r>
      <w:r w:rsidRPr="00843408">
        <w:rPr>
          <w:rFonts w:cstheme="minorHAnsi"/>
          <w:sz w:val="24"/>
          <w:szCs w:val="24"/>
        </w:rPr>
        <w:t>n rrugore, kanalizimin, p</w:t>
      </w:r>
      <w:r w:rsidR="00E82365" w:rsidRPr="00843408">
        <w:rPr>
          <w:rFonts w:cstheme="minorHAnsi"/>
          <w:sz w:val="24"/>
          <w:szCs w:val="24"/>
        </w:rPr>
        <w:t>ë</w:t>
      </w:r>
      <w:r w:rsidRPr="00843408">
        <w:rPr>
          <w:rFonts w:cstheme="minorHAnsi"/>
          <w:sz w:val="24"/>
          <w:szCs w:val="24"/>
        </w:rPr>
        <w:t>rfaq</w:t>
      </w:r>
      <w:r w:rsidR="00E82365" w:rsidRPr="00843408">
        <w:rPr>
          <w:rFonts w:cstheme="minorHAnsi"/>
          <w:sz w:val="24"/>
          <w:szCs w:val="24"/>
        </w:rPr>
        <w:t>ë</w:t>
      </w:r>
      <w:r w:rsidRPr="00843408">
        <w:rPr>
          <w:rFonts w:cstheme="minorHAnsi"/>
          <w:sz w:val="24"/>
          <w:szCs w:val="24"/>
        </w:rPr>
        <w:t>simin e barabart</w:t>
      </w:r>
      <w:r w:rsidR="00E82365" w:rsidRPr="00843408">
        <w:rPr>
          <w:rFonts w:cstheme="minorHAnsi"/>
          <w:sz w:val="24"/>
          <w:szCs w:val="24"/>
        </w:rPr>
        <w:t>ë</w:t>
      </w:r>
      <w:r w:rsidRPr="00843408">
        <w:rPr>
          <w:rFonts w:cstheme="minorHAnsi"/>
          <w:sz w:val="24"/>
          <w:szCs w:val="24"/>
        </w:rPr>
        <w:t xml:space="preserve"> gjinor</w:t>
      </w:r>
      <w:r w:rsidR="00C41422" w:rsidRPr="00843408">
        <w:rPr>
          <w:rFonts w:cstheme="minorHAnsi"/>
          <w:sz w:val="24"/>
          <w:szCs w:val="24"/>
        </w:rPr>
        <w:t>,</w:t>
      </w:r>
      <w:r w:rsidRPr="00843408">
        <w:rPr>
          <w:rFonts w:cstheme="minorHAnsi"/>
          <w:sz w:val="24"/>
          <w:szCs w:val="24"/>
        </w:rPr>
        <w:t xml:space="preserve"> etj.</w:t>
      </w:r>
      <w:r w:rsidR="00051791" w:rsidRPr="00843408">
        <w:rPr>
          <w:rFonts w:cstheme="minorHAnsi"/>
          <w:sz w:val="24"/>
          <w:szCs w:val="24"/>
        </w:rPr>
        <w:t xml:space="preserve"> </w:t>
      </w:r>
    </w:p>
    <w:p w14:paraId="313F8AC6" w14:textId="77777777" w:rsidR="00C13870" w:rsidRDefault="00C13870" w:rsidP="0026544F">
      <w:pPr>
        <w:jc w:val="both"/>
        <w:rPr>
          <w:rFonts w:cstheme="minorHAnsi"/>
          <w:sz w:val="24"/>
          <w:szCs w:val="24"/>
        </w:rPr>
      </w:pPr>
      <w:r w:rsidRPr="00843408">
        <w:rPr>
          <w:rFonts w:cstheme="minorHAnsi"/>
          <w:sz w:val="24"/>
          <w:szCs w:val="24"/>
        </w:rPr>
        <w:t>Krahas SPMK-s</w:t>
      </w:r>
      <w:r w:rsidR="00E60DF2" w:rsidRPr="00843408">
        <w:rPr>
          <w:rFonts w:cstheme="minorHAnsi"/>
          <w:sz w:val="24"/>
          <w:szCs w:val="24"/>
        </w:rPr>
        <w:t>ë</w:t>
      </w:r>
      <w:r w:rsidRPr="00843408">
        <w:rPr>
          <w:rFonts w:cstheme="minorHAnsi"/>
          <w:sz w:val="24"/>
          <w:szCs w:val="24"/>
        </w:rPr>
        <w:t>, korniza rregullative n</w:t>
      </w:r>
      <w:r w:rsidR="00E60DF2" w:rsidRPr="00843408">
        <w:rPr>
          <w:rFonts w:cstheme="minorHAnsi"/>
          <w:sz w:val="24"/>
          <w:szCs w:val="24"/>
        </w:rPr>
        <w:t>ë</w:t>
      </w:r>
      <w:r w:rsidRPr="00843408">
        <w:rPr>
          <w:rFonts w:cstheme="minorHAnsi"/>
          <w:sz w:val="24"/>
          <w:szCs w:val="24"/>
        </w:rPr>
        <w:t xml:space="preserve"> fuqi p</w:t>
      </w:r>
      <w:r w:rsidR="00E60DF2" w:rsidRPr="00843408">
        <w:rPr>
          <w:rFonts w:cstheme="minorHAnsi"/>
          <w:sz w:val="24"/>
          <w:szCs w:val="24"/>
        </w:rPr>
        <w:t>ë</w:t>
      </w:r>
      <w:r w:rsidRPr="00843408">
        <w:rPr>
          <w:rFonts w:cstheme="minorHAnsi"/>
          <w:sz w:val="24"/>
          <w:szCs w:val="24"/>
        </w:rPr>
        <w:t>rfshin</w:t>
      </w:r>
      <w:r w:rsidR="00E60DF2" w:rsidRPr="00843408">
        <w:rPr>
          <w:rFonts w:cstheme="minorHAnsi"/>
          <w:sz w:val="24"/>
          <w:szCs w:val="24"/>
        </w:rPr>
        <w:t>ë</w:t>
      </w:r>
      <w:r w:rsidRPr="00843408">
        <w:rPr>
          <w:rFonts w:cstheme="minorHAnsi"/>
          <w:sz w:val="24"/>
          <w:szCs w:val="24"/>
        </w:rPr>
        <w:t xml:space="preserve"> edhe rregullimin e Skem</w:t>
      </w:r>
      <w:r w:rsidR="00E60DF2" w:rsidRPr="00843408">
        <w:rPr>
          <w:rFonts w:cstheme="minorHAnsi"/>
          <w:sz w:val="24"/>
          <w:szCs w:val="24"/>
        </w:rPr>
        <w:t>ë</w:t>
      </w:r>
      <w:r w:rsidRPr="00843408">
        <w:rPr>
          <w:rFonts w:cstheme="minorHAnsi"/>
          <w:sz w:val="24"/>
          <w:szCs w:val="24"/>
        </w:rPr>
        <w:t>s s</w:t>
      </w:r>
      <w:r w:rsidR="00E60DF2" w:rsidRPr="00843408">
        <w:rPr>
          <w:rFonts w:cstheme="minorHAnsi"/>
          <w:sz w:val="24"/>
          <w:szCs w:val="24"/>
        </w:rPr>
        <w:t>ë</w:t>
      </w:r>
      <w:r w:rsidRPr="00843408">
        <w:rPr>
          <w:rFonts w:cstheme="minorHAnsi"/>
          <w:sz w:val="24"/>
          <w:szCs w:val="24"/>
        </w:rPr>
        <w:t xml:space="preserve"> Grantit t</w:t>
      </w:r>
      <w:r w:rsidR="00E60DF2" w:rsidRPr="00843408">
        <w:rPr>
          <w:rFonts w:cstheme="minorHAnsi"/>
          <w:sz w:val="24"/>
          <w:szCs w:val="24"/>
        </w:rPr>
        <w:t>ë</w:t>
      </w:r>
      <w:r w:rsidRPr="00843408">
        <w:rPr>
          <w:rFonts w:cstheme="minorHAnsi"/>
          <w:sz w:val="24"/>
          <w:szCs w:val="24"/>
        </w:rPr>
        <w:t xml:space="preserve"> Performanc</w:t>
      </w:r>
      <w:r w:rsidR="00E60DF2" w:rsidRPr="00843408">
        <w:rPr>
          <w:rFonts w:cstheme="minorHAnsi"/>
          <w:sz w:val="24"/>
          <w:szCs w:val="24"/>
        </w:rPr>
        <w:t>ë</w:t>
      </w:r>
      <w:r w:rsidRPr="00843408">
        <w:rPr>
          <w:rFonts w:cstheme="minorHAnsi"/>
          <w:sz w:val="24"/>
          <w:szCs w:val="24"/>
        </w:rPr>
        <w:t>s, q</w:t>
      </w:r>
      <w:r w:rsidR="00E60DF2" w:rsidRPr="00843408">
        <w:rPr>
          <w:rFonts w:cstheme="minorHAnsi"/>
          <w:sz w:val="24"/>
          <w:szCs w:val="24"/>
        </w:rPr>
        <w:t>ë</w:t>
      </w:r>
      <w:r w:rsidRPr="00843408">
        <w:rPr>
          <w:rFonts w:cstheme="minorHAnsi"/>
          <w:sz w:val="24"/>
          <w:szCs w:val="24"/>
        </w:rPr>
        <w:t>llimi i s</w:t>
      </w:r>
      <w:r w:rsidR="00E60DF2" w:rsidRPr="00843408">
        <w:rPr>
          <w:rFonts w:cstheme="minorHAnsi"/>
          <w:sz w:val="24"/>
          <w:szCs w:val="24"/>
        </w:rPr>
        <w:t>ë</w:t>
      </w:r>
      <w:r w:rsidRPr="00843408">
        <w:rPr>
          <w:rFonts w:cstheme="minorHAnsi"/>
          <w:sz w:val="24"/>
          <w:szCs w:val="24"/>
        </w:rPr>
        <w:t xml:space="preserve"> cil</w:t>
      </w:r>
      <w:r w:rsidR="00E60DF2" w:rsidRPr="00843408">
        <w:rPr>
          <w:rFonts w:cstheme="minorHAnsi"/>
          <w:sz w:val="24"/>
          <w:szCs w:val="24"/>
        </w:rPr>
        <w:t>ë</w:t>
      </w:r>
      <w:r w:rsidRPr="00843408">
        <w:rPr>
          <w:rFonts w:cstheme="minorHAnsi"/>
          <w:sz w:val="24"/>
          <w:szCs w:val="24"/>
        </w:rPr>
        <w:t xml:space="preserve">s </w:t>
      </w:r>
      <w:r w:rsidR="00E60DF2" w:rsidRPr="00843408">
        <w:rPr>
          <w:rFonts w:cstheme="minorHAnsi"/>
          <w:sz w:val="24"/>
          <w:szCs w:val="24"/>
        </w:rPr>
        <w:t>ë</w:t>
      </w:r>
      <w:r w:rsidRPr="00843408">
        <w:rPr>
          <w:rFonts w:cstheme="minorHAnsi"/>
          <w:sz w:val="24"/>
          <w:szCs w:val="24"/>
        </w:rPr>
        <w:t>sht</w:t>
      </w:r>
      <w:r w:rsidR="00E60DF2" w:rsidRPr="00843408">
        <w:rPr>
          <w:rFonts w:cstheme="minorHAnsi"/>
          <w:sz w:val="24"/>
          <w:szCs w:val="24"/>
        </w:rPr>
        <w:t>ë</w:t>
      </w:r>
      <w:r w:rsidRPr="00843408">
        <w:rPr>
          <w:rFonts w:cstheme="minorHAnsi"/>
          <w:sz w:val="24"/>
          <w:szCs w:val="24"/>
        </w:rPr>
        <w:t xml:space="preserve"> mb</w:t>
      </w:r>
      <w:r w:rsidR="00E60DF2" w:rsidRPr="00843408">
        <w:rPr>
          <w:rFonts w:cstheme="minorHAnsi"/>
          <w:sz w:val="24"/>
          <w:szCs w:val="24"/>
        </w:rPr>
        <w:t>ë</w:t>
      </w:r>
      <w:r w:rsidRPr="00843408">
        <w:rPr>
          <w:rFonts w:cstheme="minorHAnsi"/>
          <w:sz w:val="24"/>
          <w:szCs w:val="24"/>
        </w:rPr>
        <w:t>shtetja financiare e komunave p</w:t>
      </w:r>
      <w:r w:rsidR="00E60DF2" w:rsidRPr="00843408">
        <w:rPr>
          <w:rFonts w:cstheme="minorHAnsi"/>
          <w:sz w:val="24"/>
          <w:szCs w:val="24"/>
        </w:rPr>
        <w:t>ë</w:t>
      </w:r>
      <w:r w:rsidRPr="00843408">
        <w:rPr>
          <w:rFonts w:cstheme="minorHAnsi"/>
          <w:sz w:val="24"/>
          <w:szCs w:val="24"/>
        </w:rPr>
        <w:t>rmes granteve, bazuar n</w:t>
      </w:r>
      <w:r w:rsidR="00E60DF2" w:rsidRPr="00843408">
        <w:rPr>
          <w:rFonts w:cstheme="minorHAnsi"/>
          <w:sz w:val="24"/>
          <w:szCs w:val="24"/>
        </w:rPr>
        <w:t>ë</w:t>
      </w:r>
      <w:r w:rsidRPr="00843408">
        <w:rPr>
          <w:rFonts w:cstheme="minorHAnsi"/>
          <w:sz w:val="24"/>
          <w:szCs w:val="24"/>
        </w:rPr>
        <w:t xml:space="preserve"> performanc</w:t>
      </w:r>
      <w:r w:rsidR="00E60DF2" w:rsidRPr="00843408">
        <w:rPr>
          <w:rFonts w:cstheme="minorHAnsi"/>
          <w:sz w:val="24"/>
          <w:szCs w:val="24"/>
        </w:rPr>
        <w:t>ë</w:t>
      </w:r>
      <w:r w:rsidRPr="00843408">
        <w:rPr>
          <w:rFonts w:cstheme="minorHAnsi"/>
          <w:sz w:val="24"/>
          <w:szCs w:val="24"/>
        </w:rPr>
        <w:t>n e atyre komunave n</w:t>
      </w:r>
      <w:r w:rsidR="00E60DF2" w:rsidRPr="00843408">
        <w:rPr>
          <w:rFonts w:cstheme="minorHAnsi"/>
          <w:sz w:val="24"/>
          <w:szCs w:val="24"/>
        </w:rPr>
        <w:t>ë</w:t>
      </w:r>
      <w:r w:rsidRPr="00843408">
        <w:rPr>
          <w:rFonts w:cstheme="minorHAnsi"/>
          <w:sz w:val="24"/>
          <w:szCs w:val="24"/>
        </w:rPr>
        <w:t xml:space="preserve"> fush</w:t>
      </w:r>
      <w:r w:rsidR="00E60DF2" w:rsidRPr="00843408">
        <w:rPr>
          <w:rFonts w:cstheme="minorHAnsi"/>
          <w:sz w:val="24"/>
          <w:szCs w:val="24"/>
        </w:rPr>
        <w:t>ë</w:t>
      </w:r>
      <w:r w:rsidRPr="00843408">
        <w:rPr>
          <w:rFonts w:cstheme="minorHAnsi"/>
          <w:sz w:val="24"/>
          <w:szCs w:val="24"/>
        </w:rPr>
        <w:t>n e demokratizimit t</w:t>
      </w:r>
      <w:r w:rsidR="00E60DF2" w:rsidRPr="00843408">
        <w:rPr>
          <w:rFonts w:cstheme="minorHAnsi"/>
          <w:sz w:val="24"/>
          <w:szCs w:val="24"/>
        </w:rPr>
        <w:t>ë</w:t>
      </w:r>
      <w:r w:rsidRPr="00843408">
        <w:rPr>
          <w:rFonts w:cstheme="minorHAnsi"/>
          <w:sz w:val="24"/>
          <w:szCs w:val="24"/>
        </w:rPr>
        <w:t xml:space="preserve"> qeverisjes lokale, menaxhimit t</w:t>
      </w:r>
      <w:r w:rsidR="00E60DF2" w:rsidRPr="00843408">
        <w:rPr>
          <w:rFonts w:cstheme="minorHAnsi"/>
          <w:sz w:val="24"/>
          <w:szCs w:val="24"/>
        </w:rPr>
        <w:t>ë</w:t>
      </w:r>
      <w:r w:rsidRPr="00843408">
        <w:rPr>
          <w:rFonts w:cstheme="minorHAnsi"/>
          <w:sz w:val="24"/>
          <w:szCs w:val="24"/>
        </w:rPr>
        <w:t xml:space="preserve"> mir</w:t>
      </w:r>
      <w:r w:rsidR="00E60DF2" w:rsidRPr="00843408">
        <w:rPr>
          <w:rFonts w:cstheme="minorHAnsi"/>
          <w:sz w:val="24"/>
          <w:szCs w:val="24"/>
        </w:rPr>
        <w:t>ë</w:t>
      </w:r>
      <w:r w:rsidRPr="00843408">
        <w:rPr>
          <w:rFonts w:cstheme="minorHAnsi"/>
          <w:sz w:val="24"/>
          <w:szCs w:val="24"/>
        </w:rPr>
        <w:t xml:space="preserve"> komunal dhe ofrimit t</w:t>
      </w:r>
      <w:r w:rsidR="00E60DF2" w:rsidRPr="00843408">
        <w:rPr>
          <w:rFonts w:cstheme="minorHAnsi"/>
          <w:sz w:val="24"/>
          <w:szCs w:val="24"/>
        </w:rPr>
        <w:t>ë</w:t>
      </w:r>
      <w:r w:rsidRPr="00843408">
        <w:rPr>
          <w:rFonts w:cstheme="minorHAnsi"/>
          <w:sz w:val="24"/>
          <w:szCs w:val="24"/>
        </w:rPr>
        <w:t xml:space="preserve"> sh</w:t>
      </w:r>
      <w:r w:rsidR="00E60DF2" w:rsidRPr="00843408">
        <w:rPr>
          <w:rFonts w:cstheme="minorHAnsi"/>
          <w:sz w:val="24"/>
          <w:szCs w:val="24"/>
        </w:rPr>
        <w:t>ë</w:t>
      </w:r>
      <w:r w:rsidRPr="00843408">
        <w:rPr>
          <w:rFonts w:cstheme="minorHAnsi"/>
          <w:sz w:val="24"/>
          <w:szCs w:val="24"/>
        </w:rPr>
        <w:t>rbimeve. N</w:t>
      </w:r>
      <w:r w:rsidR="00E60DF2" w:rsidRPr="00843408">
        <w:rPr>
          <w:rFonts w:cstheme="minorHAnsi"/>
          <w:sz w:val="24"/>
          <w:szCs w:val="24"/>
        </w:rPr>
        <w:t>ë</w:t>
      </w:r>
      <w:r w:rsidRPr="00843408">
        <w:rPr>
          <w:rFonts w:cstheme="minorHAnsi"/>
          <w:sz w:val="24"/>
          <w:szCs w:val="24"/>
        </w:rPr>
        <w:t xml:space="preserve"> kuad</w:t>
      </w:r>
      <w:r w:rsidR="00E60DF2" w:rsidRPr="00843408">
        <w:rPr>
          <w:rFonts w:cstheme="minorHAnsi"/>
          <w:sz w:val="24"/>
          <w:szCs w:val="24"/>
        </w:rPr>
        <w:t>ë</w:t>
      </w:r>
      <w:r w:rsidRPr="00843408">
        <w:rPr>
          <w:rFonts w:cstheme="minorHAnsi"/>
          <w:sz w:val="24"/>
          <w:szCs w:val="24"/>
        </w:rPr>
        <w:t>r t</w:t>
      </w:r>
      <w:r w:rsidR="00E60DF2" w:rsidRPr="00843408">
        <w:rPr>
          <w:rFonts w:cstheme="minorHAnsi"/>
          <w:sz w:val="24"/>
          <w:szCs w:val="24"/>
        </w:rPr>
        <w:t>ë</w:t>
      </w:r>
      <w:r w:rsidRPr="00843408">
        <w:rPr>
          <w:rFonts w:cstheme="minorHAnsi"/>
          <w:sz w:val="24"/>
          <w:szCs w:val="24"/>
        </w:rPr>
        <w:t xml:space="preserve"> k</w:t>
      </w:r>
      <w:r w:rsidR="00E60DF2" w:rsidRPr="00843408">
        <w:rPr>
          <w:rFonts w:cstheme="minorHAnsi"/>
          <w:sz w:val="24"/>
          <w:szCs w:val="24"/>
        </w:rPr>
        <w:t>ë</w:t>
      </w:r>
      <w:r w:rsidRPr="00843408">
        <w:rPr>
          <w:rFonts w:cstheme="minorHAnsi"/>
          <w:sz w:val="24"/>
          <w:szCs w:val="24"/>
        </w:rPr>
        <w:t>tyre fushave, Rregullat e Grantit t</w:t>
      </w:r>
      <w:r w:rsidR="00E60DF2" w:rsidRPr="00843408">
        <w:rPr>
          <w:rFonts w:cstheme="minorHAnsi"/>
          <w:sz w:val="24"/>
          <w:szCs w:val="24"/>
        </w:rPr>
        <w:t>ë</w:t>
      </w:r>
      <w:r w:rsidRPr="00843408">
        <w:rPr>
          <w:rFonts w:cstheme="minorHAnsi"/>
          <w:sz w:val="24"/>
          <w:szCs w:val="24"/>
        </w:rPr>
        <w:t xml:space="preserve"> Performanc</w:t>
      </w:r>
      <w:r w:rsidR="00E60DF2" w:rsidRPr="00843408">
        <w:rPr>
          <w:rFonts w:cstheme="minorHAnsi"/>
          <w:sz w:val="24"/>
          <w:szCs w:val="24"/>
        </w:rPr>
        <w:t>ë</w:t>
      </w:r>
      <w:r w:rsidRPr="00843408">
        <w:rPr>
          <w:rFonts w:cstheme="minorHAnsi"/>
          <w:sz w:val="24"/>
          <w:szCs w:val="24"/>
        </w:rPr>
        <w:t>s parashohin 30 tregues mat</w:t>
      </w:r>
      <w:r w:rsidR="00E60DF2" w:rsidRPr="00843408">
        <w:rPr>
          <w:rFonts w:cstheme="minorHAnsi"/>
          <w:sz w:val="24"/>
          <w:szCs w:val="24"/>
        </w:rPr>
        <w:t>ë</w:t>
      </w:r>
      <w:r w:rsidRPr="00843408">
        <w:rPr>
          <w:rFonts w:cstheme="minorHAnsi"/>
          <w:sz w:val="24"/>
          <w:szCs w:val="24"/>
        </w:rPr>
        <w:t>s t</w:t>
      </w:r>
      <w:r w:rsidR="00E60DF2" w:rsidRPr="00843408">
        <w:rPr>
          <w:rFonts w:cstheme="minorHAnsi"/>
          <w:sz w:val="24"/>
          <w:szCs w:val="24"/>
        </w:rPr>
        <w:t>ë</w:t>
      </w:r>
      <w:r w:rsidRPr="00843408">
        <w:rPr>
          <w:rFonts w:cstheme="minorHAnsi"/>
          <w:sz w:val="24"/>
          <w:szCs w:val="24"/>
        </w:rPr>
        <w:t xml:space="preserve"> performanc</w:t>
      </w:r>
      <w:r w:rsidR="00E60DF2" w:rsidRPr="00843408">
        <w:rPr>
          <w:rFonts w:cstheme="minorHAnsi"/>
          <w:sz w:val="24"/>
          <w:szCs w:val="24"/>
        </w:rPr>
        <w:t>ë</w:t>
      </w:r>
      <w:r w:rsidRPr="00843408">
        <w:rPr>
          <w:rFonts w:cstheme="minorHAnsi"/>
          <w:sz w:val="24"/>
          <w:szCs w:val="24"/>
        </w:rPr>
        <w:t>s, t</w:t>
      </w:r>
      <w:r w:rsidR="00E60DF2" w:rsidRPr="00843408">
        <w:rPr>
          <w:rFonts w:cstheme="minorHAnsi"/>
          <w:sz w:val="24"/>
          <w:szCs w:val="24"/>
        </w:rPr>
        <w:t>ë</w:t>
      </w:r>
      <w:r w:rsidRPr="00843408">
        <w:rPr>
          <w:rFonts w:cstheme="minorHAnsi"/>
          <w:sz w:val="24"/>
          <w:szCs w:val="24"/>
        </w:rPr>
        <w:t xml:space="preserve"> marr</w:t>
      </w:r>
      <w:r w:rsidR="00E60DF2" w:rsidRPr="00843408">
        <w:rPr>
          <w:rFonts w:cstheme="minorHAnsi"/>
          <w:sz w:val="24"/>
          <w:szCs w:val="24"/>
        </w:rPr>
        <w:t>ë</w:t>
      </w:r>
      <w:r w:rsidRPr="00843408">
        <w:rPr>
          <w:rFonts w:cstheme="minorHAnsi"/>
          <w:sz w:val="24"/>
          <w:szCs w:val="24"/>
        </w:rPr>
        <w:t xml:space="preserve"> nga SPMK. </w:t>
      </w:r>
    </w:p>
    <w:p w14:paraId="6DBBA452" w14:textId="77777777" w:rsidR="00FA08AC" w:rsidRDefault="00FA08AC" w:rsidP="0026544F">
      <w:pPr>
        <w:jc w:val="both"/>
        <w:rPr>
          <w:rFonts w:cstheme="minorHAnsi"/>
          <w:sz w:val="24"/>
          <w:szCs w:val="24"/>
        </w:rPr>
      </w:pPr>
    </w:p>
    <w:p w14:paraId="529BC830" w14:textId="6173F1F7" w:rsidR="00FA08AC" w:rsidRPr="00843408" w:rsidRDefault="00FA08AC" w:rsidP="00FA08AC">
      <w:pPr>
        <w:pStyle w:val="Heading1"/>
      </w:pPr>
      <w:bookmarkStart w:id="7" w:name="_Toc68727650"/>
      <w:r w:rsidRPr="00843408">
        <w:t>Kapitulli 1: Përkufizimi i problemit</w:t>
      </w:r>
      <w:bookmarkEnd w:id="7"/>
    </w:p>
    <w:p w14:paraId="3D5BB094" w14:textId="77777777" w:rsidR="00C63F4D" w:rsidRPr="00090E4B" w:rsidRDefault="00C63F4D" w:rsidP="0026544F">
      <w:pPr>
        <w:jc w:val="both"/>
        <w:rPr>
          <w:color w:val="000000" w:themeColor="text1"/>
          <w:sz w:val="24"/>
          <w:szCs w:val="24"/>
        </w:rPr>
      </w:pPr>
      <w:r w:rsidRPr="00090E4B">
        <w:rPr>
          <w:rFonts w:cstheme="minorHAnsi"/>
          <w:color w:val="000000" w:themeColor="text1"/>
          <w:sz w:val="24"/>
          <w:szCs w:val="24"/>
        </w:rPr>
        <w:t>P</w:t>
      </w:r>
      <w:r w:rsidR="00520730" w:rsidRPr="00090E4B">
        <w:rPr>
          <w:rFonts w:cstheme="minorHAnsi"/>
          <w:color w:val="000000" w:themeColor="text1"/>
          <w:sz w:val="24"/>
          <w:szCs w:val="24"/>
        </w:rPr>
        <w:t>ë</w:t>
      </w:r>
      <w:r w:rsidRPr="00090E4B">
        <w:rPr>
          <w:rFonts w:cstheme="minorHAnsi"/>
          <w:color w:val="000000" w:themeColor="text1"/>
          <w:sz w:val="24"/>
          <w:szCs w:val="24"/>
        </w:rPr>
        <w:t>rgjat</w:t>
      </w:r>
      <w:r w:rsidR="00520730" w:rsidRPr="00090E4B">
        <w:rPr>
          <w:rFonts w:cstheme="minorHAnsi"/>
          <w:color w:val="000000" w:themeColor="text1"/>
          <w:sz w:val="24"/>
          <w:szCs w:val="24"/>
        </w:rPr>
        <w:t>ë</w:t>
      </w:r>
      <w:r w:rsidRPr="00090E4B">
        <w:rPr>
          <w:rFonts w:cstheme="minorHAnsi"/>
          <w:color w:val="000000" w:themeColor="text1"/>
          <w:sz w:val="24"/>
          <w:szCs w:val="24"/>
        </w:rPr>
        <w:t xml:space="preserve"> viteve t</w:t>
      </w:r>
      <w:r w:rsidR="00520730" w:rsidRPr="00090E4B">
        <w:rPr>
          <w:rFonts w:cstheme="minorHAnsi"/>
          <w:color w:val="000000" w:themeColor="text1"/>
          <w:sz w:val="24"/>
          <w:szCs w:val="24"/>
        </w:rPr>
        <w:t>ë</w:t>
      </w:r>
      <w:r w:rsidRPr="00090E4B">
        <w:rPr>
          <w:rFonts w:cstheme="minorHAnsi"/>
          <w:color w:val="000000" w:themeColor="text1"/>
          <w:sz w:val="24"/>
          <w:szCs w:val="24"/>
        </w:rPr>
        <w:t xml:space="preserve"> funksionimit t</w:t>
      </w:r>
      <w:r w:rsidR="00520730" w:rsidRPr="00090E4B">
        <w:rPr>
          <w:rFonts w:cstheme="minorHAnsi"/>
          <w:color w:val="000000" w:themeColor="text1"/>
          <w:sz w:val="24"/>
          <w:szCs w:val="24"/>
        </w:rPr>
        <w:t>ë</w:t>
      </w:r>
      <w:r w:rsidRPr="00090E4B">
        <w:rPr>
          <w:rFonts w:cstheme="minorHAnsi"/>
          <w:color w:val="000000" w:themeColor="text1"/>
          <w:sz w:val="24"/>
          <w:szCs w:val="24"/>
        </w:rPr>
        <w:t xml:space="preserve"> Sistemit t</w:t>
      </w:r>
      <w:r w:rsidR="00520730" w:rsidRPr="00090E4B">
        <w:rPr>
          <w:rFonts w:cstheme="minorHAnsi"/>
          <w:color w:val="000000" w:themeColor="text1"/>
          <w:sz w:val="24"/>
          <w:szCs w:val="24"/>
        </w:rPr>
        <w:t>ë</w:t>
      </w:r>
      <w:r w:rsidRPr="00090E4B">
        <w:rPr>
          <w:rFonts w:cstheme="minorHAnsi"/>
          <w:color w:val="000000" w:themeColor="text1"/>
          <w:sz w:val="24"/>
          <w:szCs w:val="24"/>
        </w:rPr>
        <w:t xml:space="preserve"> Menaxhimit t</w:t>
      </w:r>
      <w:r w:rsidR="00520730" w:rsidRPr="00090E4B">
        <w:rPr>
          <w:rFonts w:cstheme="minorHAnsi"/>
          <w:color w:val="000000" w:themeColor="text1"/>
          <w:sz w:val="24"/>
          <w:szCs w:val="24"/>
        </w:rPr>
        <w:t>ë</w:t>
      </w:r>
      <w:r w:rsidRPr="00090E4B">
        <w:rPr>
          <w:rFonts w:cstheme="minorHAnsi"/>
          <w:color w:val="000000" w:themeColor="text1"/>
          <w:sz w:val="24"/>
          <w:szCs w:val="24"/>
        </w:rPr>
        <w:t xml:space="preserve"> Performanc</w:t>
      </w:r>
      <w:r w:rsidR="00520730" w:rsidRPr="00090E4B">
        <w:rPr>
          <w:rFonts w:cstheme="minorHAnsi"/>
          <w:color w:val="000000" w:themeColor="text1"/>
          <w:sz w:val="24"/>
          <w:szCs w:val="24"/>
        </w:rPr>
        <w:t>ë</w:t>
      </w:r>
      <w:r w:rsidRPr="00090E4B">
        <w:rPr>
          <w:rFonts w:cstheme="minorHAnsi"/>
          <w:color w:val="000000" w:themeColor="text1"/>
          <w:sz w:val="24"/>
          <w:szCs w:val="24"/>
        </w:rPr>
        <w:t xml:space="preserve">s Komunale </w:t>
      </w:r>
      <w:r w:rsidR="00E30B90" w:rsidRPr="00090E4B">
        <w:rPr>
          <w:rFonts w:cstheme="minorHAnsi"/>
          <w:color w:val="000000" w:themeColor="text1"/>
          <w:sz w:val="24"/>
          <w:szCs w:val="24"/>
        </w:rPr>
        <w:t xml:space="preserve">dhe zbatimit </w:t>
      </w:r>
      <w:r w:rsidRPr="00090E4B">
        <w:rPr>
          <w:rFonts w:cstheme="minorHAnsi"/>
          <w:color w:val="000000" w:themeColor="text1"/>
          <w:sz w:val="24"/>
          <w:szCs w:val="24"/>
        </w:rPr>
        <w:t>t</w:t>
      </w:r>
      <w:r w:rsidR="00520730" w:rsidRPr="00090E4B">
        <w:rPr>
          <w:rFonts w:cstheme="minorHAnsi"/>
          <w:color w:val="000000" w:themeColor="text1"/>
          <w:sz w:val="24"/>
          <w:szCs w:val="24"/>
        </w:rPr>
        <w:t>ë</w:t>
      </w:r>
      <w:r w:rsidRPr="00090E4B">
        <w:rPr>
          <w:rFonts w:cstheme="minorHAnsi"/>
          <w:color w:val="000000" w:themeColor="text1"/>
          <w:sz w:val="24"/>
          <w:szCs w:val="24"/>
        </w:rPr>
        <w:t xml:space="preserve"> skem</w:t>
      </w:r>
      <w:r w:rsidR="00520730" w:rsidRPr="00090E4B">
        <w:rPr>
          <w:rFonts w:cstheme="minorHAnsi"/>
          <w:color w:val="000000" w:themeColor="text1"/>
          <w:sz w:val="24"/>
          <w:szCs w:val="24"/>
        </w:rPr>
        <w:t>ë</w:t>
      </w:r>
      <w:r w:rsidRPr="00090E4B">
        <w:rPr>
          <w:rFonts w:cstheme="minorHAnsi"/>
          <w:color w:val="000000" w:themeColor="text1"/>
          <w:sz w:val="24"/>
          <w:szCs w:val="24"/>
        </w:rPr>
        <w:t>s s</w:t>
      </w:r>
      <w:r w:rsidR="00520730" w:rsidRPr="00090E4B">
        <w:rPr>
          <w:rFonts w:cstheme="minorHAnsi"/>
          <w:color w:val="000000" w:themeColor="text1"/>
          <w:sz w:val="24"/>
          <w:szCs w:val="24"/>
        </w:rPr>
        <w:t>ë</w:t>
      </w:r>
      <w:r w:rsidRPr="00090E4B">
        <w:rPr>
          <w:rFonts w:cstheme="minorHAnsi"/>
          <w:color w:val="000000" w:themeColor="text1"/>
          <w:sz w:val="24"/>
          <w:szCs w:val="24"/>
        </w:rPr>
        <w:t xml:space="preserve"> Grantit p</w:t>
      </w:r>
      <w:r w:rsidR="00520730" w:rsidRPr="00090E4B">
        <w:rPr>
          <w:rFonts w:cstheme="minorHAnsi"/>
          <w:color w:val="000000" w:themeColor="text1"/>
          <w:sz w:val="24"/>
          <w:szCs w:val="24"/>
        </w:rPr>
        <w:t>ë</w:t>
      </w:r>
      <w:r w:rsidRPr="00090E4B">
        <w:rPr>
          <w:rFonts w:cstheme="minorHAnsi"/>
          <w:color w:val="000000" w:themeColor="text1"/>
          <w:sz w:val="24"/>
          <w:szCs w:val="24"/>
        </w:rPr>
        <w:t>r Performanc</w:t>
      </w:r>
      <w:r w:rsidR="00520730" w:rsidRPr="00090E4B">
        <w:rPr>
          <w:rFonts w:cstheme="minorHAnsi"/>
          <w:color w:val="000000" w:themeColor="text1"/>
          <w:sz w:val="24"/>
          <w:szCs w:val="24"/>
        </w:rPr>
        <w:t>ë</w:t>
      </w:r>
      <w:r w:rsidRPr="00090E4B">
        <w:rPr>
          <w:rFonts w:cstheme="minorHAnsi"/>
          <w:color w:val="000000" w:themeColor="text1"/>
          <w:sz w:val="24"/>
          <w:szCs w:val="24"/>
        </w:rPr>
        <w:t>, jan</w:t>
      </w:r>
      <w:r w:rsidR="00520730" w:rsidRPr="00090E4B">
        <w:rPr>
          <w:rFonts w:cstheme="minorHAnsi"/>
          <w:color w:val="000000" w:themeColor="text1"/>
          <w:sz w:val="24"/>
          <w:szCs w:val="24"/>
        </w:rPr>
        <w:t>ë</w:t>
      </w:r>
      <w:r w:rsidRPr="00090E4B">
        <w:rPr>
          <w:rFonts w:cstheme="minorHAnsi"/>
          <w:color w:val="000000" w:themeColor="text1"/>
          <w:sz w:val="24"/>
          <w:szCs w:val="24"/>
        </w:rPr>
        <w:t xml:space="preserve"> hartuar </w:t>
      </w:r>
      <w:r w:rsidRPr="00090E4B">
        <w:rPr>
          <w:color w:val="000000" w:themeColor="text1"/>
          <w:sz w:val="24"/>
          <w:szCs w:val="24"/>
        </w:rPr>
        <w:t>rregulla</w:t>
      </w:r>
      <w:r w:rsidR="005F7EB6" w:rsidRPr="00090E4B">
        <w:rPr>
          <w:color w:val="000000" w:themeColor="text1"/>
          <w:sz w:val="24"/>
          <w:szCs w:val="24"/>
        </w:rPr>
        <w:t xml:space="preserve">, </w:t>
      </w:r>
      <w:r w:rsidRPr="00090E4B">
        <w:rPr>
          <w:color w:val="000000" w:themeColor="text1"/>
          <w:sz w:val="24"/>
          <w:szCs w:val="24"/>
        </w:rPr>
        <w:t xml:space="preserve">dokumente profesionale </w:t>
      </w:r>
      <w:r w:rsidR="005F7EB6" w:rsidRPr="00090E4B">
        <w:rPr>
          <w:color w:val="000000" w:themeColor="text1"/>
          <w:sz w:val="24"/>
          <w:szCs w:val="24"/>
        </w:rPr>
        <w:t>dhe udh</w:t>
      </w:r>
      <w:r w:rsidR="007030D5" w:rsidRPr="00090E4B">
        <w:rPr>
          <w:color w:val="000000" w:themeColor="text1"/>
          <w:sz w:val="24"/>
          <w:szCs w:val="24"/>
        </w:rPr>
        <w:t>ë</w:t>
      </w:r>
      <w:r w:rsidR="005F7EB6" w:rsidRPr="00090E4B">
        <w:rPr>
          <w:color w:val="000000" w:themeColor="text1"/>
          <w:sz w:val="24"/>
          <w:szCs w:val="24"/>
        </w:rPr>
        <w:t xml:space="preserve">zime </w:t>
      </w:r>
      <w:r w:rsidRPr="00090E4B">
        <w:rPr>
          <w:color w:val="000000" w:themeColor="text1"/>
          <w:sz w:val="24"/>
          <w:szCs w:val="24"/>
        </w:rPr>
        <w:t xml:space="preserve">për </w:t>
      </w:r>
      <w:r w:rsidR="005F7EB6" w:rsidRPr="00090E4B">
        <w:rPr>
          <w:color w:val="000000" w:themeColor="text1"/>
          <w:sz w:val="24"/>
          <w:szCs w:val="24"/>
        </w:rPr>
        <w:t xml:space="preserve">veprimin </w:t>
      </w:r>
      <w:r w:rsidR="00E30B90" w:rsidRPr="00090E4B">
        <w:rPr>
          <w:color w:val="000000" w:themeColor="text1"/>
          <w:sz w:val="24"/>
          <w:szCs w:val="24"/>
        </w:rPr>
        <w:t xml:space="preserve">e tyre. Përkundër faktit të hartimit të këtyre rregullave, të dy sistemet, gjatë </w:t>
      </w:r>
      <w:r w:rsidR="005F7EB6" w:rsidRPr="00090E4B">
        <w:rPr>
          <w:color w:val="000000" w:themeColor="text1"/>
          <w:sz w:val="24"/>
          <w:szCs w:val="24"/>
        </w:rPr>
        <w:t>fazave t</w:t>
      </w:r>
      <w:r w:rsidR="007030D5" w:rsidRPr="00090E4B">
        <w:rPr>
          <w:color w:val="000000" w:themeColor="text1"/>
          <w:sz w:val="24"/>
          <w:szCs w:val="24"/>
        </w:rPr>
        <w:t>ë</w:t>
      </w:r>
      <w:r w:rsidR="005F7EB6" w:rsidRPr="00090E4B">
        <w:rPr>
          <w:color w:val="000000" w:themeColor="text1"/>
          <w:sz w:val="24"/>
          <w:szCs w:val="24"/>
        </w:rPr>
        <w:t xml:space="preserve"> ndryshme t</w:t>
      </w:r>
      <w:r w:rsidR="007030D5" w:rsidRPr="00090E4B">
        <w:rPr>
          <w:color w:val="000000" w:themeColor="text1"/>
          <w:sz w:val="24"/>
          <w:szCs w:val="24"/>
        </w:rPr>
        <w:t>ë</w:t>
      </w:r>
      <w:r w:rsidR="005F7EB6" w:rsidRPr="00090E4B">
        <w:rPr>
          <w:color w:val="000000" w:themeColor="text1"/>
          <w:sz w:val="24"/>
          <w:szCs w:val="24"/>
        </w:rPr>
        <w:t xml:space="preserve"> </w:t>
      </w:r>
      <w:r w:rsidR="00E30B90" w:rsidRPr="00090E4B">
        <w:rPr>
          <w:color w:val="000000" w:themeColor="text1"/>
          <w:sz w:val="24"/>
          <w:szCs w:val="24"/>
        </w:rPr>
        <w:t>zbatimit</w:t>
      </w:r>
      <w:r w:rsidR="005F7EB6" w:rsidRPr="00090E4B">
        <w:rPr>
          <w:color w:val="000000" w:themeColor="text1"/>
          <w:sz w:val="24"/>
          <w:szCs w:val="24"/>
        </w:rPr>
        <w:t>,</w:t>
      </w:r>
      <w:r w:rsidR="00E30B90" w:rsidRPr="00090E4B">
        <w:rPr>
          <w:color w:val="000000" w:themeColor="text1"/>
          <w:sz w:val="24"/>
          <w:szCs w:val="24"/>
        </w:rPr>
        <w:t xml:space="preserve"> kanë hasur në </w:t>
      </w:r>
      <w:r w:rsidRPr="00090E4B">
        <w:rPr>
          <w:color w:val="000000" w:themeColor="text1"/>
          <w:sz w:val="24"/>
          <w:szCs w:val="24"/>
        </w:rPr>
        <w:t>disa v</w:t>
      </w:r>
      <w:r w:rsidR="00520730" w:rsidRPr="00090E4B">
        <w:rPr>
          <w:color w:val="000000" w:themeColor="text1"/>
          <w:sz w:val="24"/>
          <w:szCs w:val="24"/>
        </w:rPr>
        <w:t>ë</w:t>
      </w:r>
      <w:r w:rsidRPr="00090E4B">
        <w:rPr>
          <w:color w:val="000000" w:themeColor="text1"/>
          <w:sz w:val="24"/>
          <w:szCs w:val="24"/>
        </w:rPr>
        <w:t>shtir</w:t>
      </w:r>
      <w:r w:rsidR="00520730" w:rsidRPr="00090E4B">
        <w:rPr>
          <w:color w:val="000000" w:themeColor="text1"/>
          <w:sz w:val="24"/>
          <w:szCs w:val="24"/>
        </w:rPr>
        <w:t>ë</w:t>
      </w:r>
      <w:r w:rsidRPr="00090E4B">
        <w:rPr>
          <w:color w:val="000000" w:themeColor="text1"/>
          <w:sz w:val="24"/>
          <w:szCs w:val="24"/>
        </w:rPr>
        <w:t>si t</w:t>
      </w:r>
      <w:r w:rsidR="00520730" w:rsidRPr="00090E4B">
        <w:rPr>
          <w:color w:val="000000" w:themeColor="text1"/>
          <w:sz w:val="24"/>
          <w:szCs w:val="24"/>
        </w:rPr>
        <w:t>ë</w:t>
      </w:r>
      <w:r w:rsidRPr="00090E4B">
        <w:rPr>
          <w:color w:val="000000" w:themeColor="text1"/>
          <w:sz w:val="24"/>
          <w:szCs w:val="24"/>
        </w:rPr>
        <w:t xml:space="preserve"> natyr</w:t>
      </w:r>
      <w:r w:rsidR="00520730" w:rsidRPr="00090E4B">
        <w:rPr>
          <w:color w:val="000000" w:themeColor="text1"/>
          <w:sz w:val="24"/>
          <w:szCs w:val="24"/>
        </w:rPr>
        <w:t>ë</w:t>
      </w:r>
      <w:r w:rsidRPr="00090E4B">
        <w:rPr>
          <w:color w:val="000000" w:themeColor="text1"/>
          <w:sz w:val="24"/>
          <w:szCs w:val="24"/>
        </w:rPr>
        <w:t>s juridike, organizative dhe funksionale (p</w:t>
      </w:r>
      <w:r w:rsidR="00520730" w:rsidRPr="00090E4B">
        <w:rPr>
          <w:color w:val="000000" w:themeColor="text1"/>
          <w:sz w:val="24"/>
          <w:szCs w:val="24"/>
        </w:rPr>
        <w:t>ë</w:t>
      </w:r>
      <w:r w:rsidRPr="00090E4B">
        <w:rPr>
          <w:color w:val="000000" w:themeColor="text1"/>
          <w:sz w:val="24"/>
          <w:szCs w:val="24"/>
        </w:rPr>
        <w:t>rmbajt</w:t>
      </w:r>
      <w:r w:rsidR="00520730" w:rsidRPr="00090E4B">
        <w:rPr>
          <w:color w:val="000000" w:themeColor="text1"/>
          <w:sz w:val="24"/>
          <w:szCs w:val="24"/>
        </w:rPr>
        <w:t>ë</w:t>
      </w:r>
      <w:r w:rsidRPr="00090E4B">
        <w:rPr>
          <w:color w:val="000000" w:themeColor="text1"/>
          <w:sz w:val="24"/>
          <w:szCs w:val="24"/>
        </w:rPr>
        <w:t>sore). N</w:t>
      </w:r>
      <w:r w:rsidR="00520730" w:rsidRPr="00090E4B">
        <w:rPr>
          <w:color w:val="000000" w:themeColor="text1"/>
          <w:sz w:val="24"/>
          <w:szCs w:val="24"/>
        </w:rPr>
        <w:t>ë</w:t>
      </w:r>
      <w:r w:rsidRPr="00090E4B">
        <w:rPr>
          <w:color w:val="000000" w:themeColor="text1"/>
          <w:sz w:val="24"/>
          <w:szCs w:val="24"/>
        </w:rPr>
        <w:t xml:space="preserve"> aspektin </w:t>
      </w:r>
      <w:r w:rsidR="00E30B90" w:rsidRPr="00090E4B">
        <w:rPr>
          <w:color w:val="000000" w:themeColor="text1"/>
          <w:sz w:val="24"/>
          <w:szCs w:val="24"/>
        </w:rPr>
        <w:t>e hierarkisë së akteve juridike</w:t>
      </w:r>
      <w:r w:rsidRPr="00090E4B">
        <w:rPr>
          <w:color w:val="000000" w:themeColor="text1"/>
          <w:sz w:val="24"/>
          <w:szCs w:val="24"/>
        </w:rPr>
        <w:t>, rregullorja p</w:t>
      </w:r>
      <w:r w:rsidR="00520730" w:rsidRPr="00090E4B">
        <w:rPr>
          <w:color w:val="000000" w:themeColor="text1"/>
          <w:sz w:val="24"/>
          <w:szCs w:val="24"/>
        </w:rPr>
        <w:t>ë</w:t>
      </w:r>
      <w:r w:rsidRPr="00090E4B">
        <w:rPr>
          <w:color w:val="000000" w:themeColor="text1"/>
          <w:sz w:val="24"/>
          <w:szCs w:val="24"/>
        </w:rPr>
        <w:t>r performanc</w:t>
      </w:r>
      <w:r w:rsidR="00520730" w:rsidRPr="00090E4B">
        <w:rPr>
          <w:color w:val="000000" w:themeColor="text1"/>
          <w:sz w:val="24"/>
          <w:szCs w:val="24"/>
        </w:rPr>
        <w:t>ë</w:t>
      </w:r>
      <w:r w:rsidRPr="00090E4B">
        <w:rPr>
          <w:color w:val="000000" w:themeColor="text1"/>
          <w:sz w:val="24"/>
          <w:szCs w:val="24"/>
        </w:rPr>
        <w:t xml:space="preserve"> </w:t>
      </w:r>
      <w:r w:rsidR="00E30B90" w:rsidRPr="00090E4B">
        <w:rPr>
          <w:color w:val="000000" w:themeColor="text1"/>
          <w:sz w:val="24"/>
          <w:szCs w:val="24"/>
        </w:rPr>
        <w:t xml:space="preserve">është </w:t>
      </w:r>
      <w:r w:rsidRPr="00090E4B">
        <w:rPr>
          <w:color w:val="000000" w:themeColor="text1"/>
          <w:sz w:val="24"/>
          <w:szCs w:val="24"/>
        </w:rPr>
        <w:t>akt i brendsh</w:t>
      </w:r>
      <w:r w:rsidR="00520730" w:rsidRPr="00090E4B">
        <w:rPr>
          <w:color w:val="000000" w:themeColor="text1"/>
          <w:sz w:val="24"/>
          <w:szCs w:val="24"/>
        </w:rPr>
        <w:t>ë</w:t>
      </w:r>
      <w:r w:rsidRPr="00090E4B">
        <w:rPr>
          <w:color w:val="000000" w:themeColor="text1"/>
          <w:sz w:val="24"/>
          <w:szCs w:val="24"/>
        </w:rPr>
        <w:t>m i Ministris</w:t>
      </w:r>
      <w:r w:rsidR="00520730" w:rsidRPr="00090E4B">
        <w:rPr>
          <w:color w:val="000000" w:themeColor="text1"/>
          <w:sz w:val="24"/>
          <w:szCs w:val="24"/>
        </w:rPr>
        <w:t>ë</w:t>
      </w:r>
      <w:r w:rsidRPr="00090E4B">
        <w:rPr>
          <w:color w:val="000000" w:themeColor="text1"/>
          <w:sz w:val="24"/>
          <w:szCs w:val="24"/>
        </w:rPr>
        <w:t xml:space="preserve"> s</w:t>
      </w:r>
      <w:r w:rsidR="00520730" w:rsidRPr="00090E4B">
        <w:rPr>
          <w:color w:val="000000" w:themeColor="text1"/>
          <w:sz w:val="24"/>
          <w:szCs w:val="24"/>
        </w:rPr>
        <w:t>ë</w:t>
      </w:r>
      <w:r w:rsidRPr="00090E4B">
        <w:rPr>
          <w:color w:val="000000" w:themeColor="text1"/>
          <w:sz w:val="24"/>
          <w:szCs w:val="24"/>
        </w:rPr>
        <w:t xml:space="preserve"> Administrimit t</w:t>
      </w:r>
      <w:r w:rsidR="00520730" w:rsidRPr="00090E4B">
        <w:rPr>
          <w:color w:val="000000" w:themeColor="text1"/>
          <w:sz w:val="24"/>
          <w:szCs w:val="24"/>
        </w:rPr>
        <w:t>ë</w:t>
      </w:r>
      <w:r w:rsidRPr="00090E4B">
        <w:rPr>
          <w:color w:val="000000" w:themeColor="text1"/>
          <w:sz w:val="24"/>
          <w:szCs w:val="24"/>
        </w:rPr>
        <w:t xml:space="preserve"> Pushtetit Lokal</w:t>
      </w:r>
      <w:r w:rsidR="00E30B90" w:rsidRPr="00090E4B">
        <w:rPr>
          <w:color w:val="000000" w:themeColor="text1"/>
          <w:sz w:val="24"/>
          <w:szCs w:val="24"/>
        </w:rPr>
        <w:t xml:space="preserve">. Kjo bënë që </w:t>
      </w:r>
      <w:r w:rsidRPr="00090E4B">
        <w:rPr>
          <w:color w:val="000000" w:themeColor="text1"/>
          <w:sz w:val="24"/>
          <w:szCs w:val="24"/>
        </w:rPr>
        <w:t xml:space="preserve"> </w:t>
      </w:r>
      <w:r w:rsidR="005F7EB6" w:rsidRPr="00090E4B">
        <w:rPr>
          <w:color w:val="000000" w:themeColor="text1"/>
          <w:sz w:val="24"/>
          <w:szCs w:val="24"/>
        </w:rPr>
        <w:t xml:space="preserve">ajo </w:t>
      </w:r>
      <w:r w:rsidR="00E30B90" w:rsidRPr="00090E4B">
        <w:rPr>
          <w:color w:val="000000" w:themeColor="text1"/>
          <w:sz w:val="24"/>
          <w:szCs w:val="24"/>
        </w:rPr>
        <w:t xml:space="preserve">të mos ofroj </w:t>
      </w:r>
      <w:r w:rsidRPr="00090E4B">
        <w:rPr>
          <w:color w:val="000000" w:themeColor="text1"/>
          <w:sz w:val="24"/>
          <w:szCs w:val="24"/>
        </w:rPr>
        <w:t>garanci t</w:t>
      </w:r>
      <w:r w:rsidR="00520730" w:rsidRPr="00090E4B">
        <w:rPr>
          <w:color w:val="000000" w:themeColor="text1"/>
          <w:sz w:val="24"/>
          <w:szCs w:val="24"/>
        </w:rPr>
        <w:t>ë</w:t>
      </w:r>
      <w:r w:rsidRPr="00090E4B">
        <w:rPr>
          <w:color w:val="000000" w:themeColor="text1"/>
          <w:sz w:val="24"/>
          <w:szCs w:val="24"/>
        </w:rPr>
        <w:t xml:space="preserve"> mjaftueshme juridike q</w:t>
      </w:r>
      <w:r w:rsidR="00520730" w:rsidRPr="00090E4B">
        <w:rPr>
          <w:color w:val="000000" w:themeColor="text1"/>
          <w:sz w:val="24"/>
          <w:szCs w:val="24"/>
        </w:rPr>
        <w:t>ë</w:t>
      </w:r>
      <w:r w:rsidRPr="00090E4B">
        <w:rPr>
          <w:color w:val="000000" w:themeColor="text1"/>
          <w:sz w:val="24"/>
          <w:szCs w:val="24"/>
        </w:rPr>
        <w:t xml:space="preserve"> sistemi t</w:t>
      </w:r>
      <w:r w:rsidR="00520730" w:rsidRPr="00090E4B">
        <w:rPr>
          <w:color w:val="000000" w:themeColor="text1"/>
          <w:sz w:val="24"/>
          <w:szCs w:val="24"/>
        </w:rPr>
        <w:t>ë</w:t>
      </w:r>
      <w:r w:rsidRPr="00090E4B">
        <w:rPr>
          <w:color w:val="000000" w:themeColor="text1"/>
          <w:sz w:val="24"/>
          <w:szCs w:val="24"/>
        </w:rPr>
        <w:t xml:space="preserve"> jet</w:t>
      </w:r>
      <w:r w:rsidR="00520730" w:rsidRPr="00090E4B">
        <w:rPr>
          <w:color w:val="000000" w:themeColor="text1"/>
          <w:sz w:val="24"/>
          <w:szCs w:val="24"/>
        </w:rPr>
        <w:t>ë</w:t>
      </w:r>
      <w:r w:rsidRPr="00090E4B">
        <w:rPr>
          <w:color w:val="000000" w:themeColor="text1"/>
          <w:sz w:val="24"/>
          <w:szCs w:val="24"/>
        </w:rPr>
        <w:t xml:space="preserve"> </w:t>
      </w:r>
      <w:r w:rsidR="00E30B90" w:rsidRPr="00090E4B">
        <w:rPr>
          <w:color w:val="000000" w:themeColor="text1"/>
          <w:sz w:val="24"/>
          <w:szCs w:val="24"/>
        </w:rPr>
        <w:t xml:space="preserve">rezistent ndaj </w:t>
      </w:r>
      <w:r w:rsidRPr="00090E4B">
        <w:rPr>
          <w:color w:val="000000" w:themeColor="text1"/>
          <w:sz w:val="24"/>
          <w:szCs w:val="24"/>
        </w:rPr>
        <w:t>veprime</w:t>
      </w:r>
      <w:r w:rsidR="00E30B90" w:rsidRPr="00090E4B">
        <w:rPr>
          <w:color w:val="000000" w:themeColor="text1"/>
          <w:sz w:val="24"/>
          <w:szCs w:val="24"/>
        </w:rPr>
        <w:t>ve</w:t>
      </w:r>
      <w:r w:rsidRPr="00090E4B">
        <w:rPr>
          <w:color w:val="000000" w:themeColor="text1"/>
          <w:sz w:val="24"/>
          <w:szCs w:val="24"/>
        </w:rPr>
        <w:t xml:space="preserve"> </w:t>
      </w:r>
      <w:r w:rsidR="00E30B90" w:rsidRPr="00090E4B">
        <w:rPr>
          <w:color w:val="000000" w:themeColor="text1"/>
          <w:sz w:val="24"/>
          <w:szCs w:val="24"/>
        </w:rPr>
        <w:t xml:space="preserve">potenciale politike, </w:t>
      </w:r>
      <w:r w:rsidRPr="00090E4B">
        <w:rPr>
          <w:color w:val="000000" w:themeColor="text1"/>
          <w:sz w:val="24"/>
          <w:szCs w:val="24"/>
        </w:rPr>
        <w:t>q</w:t>
      </w:r>
      <w:r w:rsidR="00520730" w:rsidRPr="00090E4B">
        <w:rPr>
          <w:color w:val="000000" w:themeColor="text1"/>
          <w:sz w:val="24"/>
          <w:szCs w:val="24"/>
        </w:rPr>
        <w:t>ë</w:t>
      </w:r>
      <w:r w:rsidRPr="00090E4B">
        <w:rPr>
          <w:color w:val="000000" w:themeColor="text1"/>
          <w:sz w:val="24"/>
          <w:szCs w:val="24"/>
        </w:rPr>
        <w:t xml:space="preserve"> mund t</w:t>
      </w:r>
      <w:r w:rsidR="00520730" w:rsidRPr="00090E4B">
        <w:rPr>
          <w:color w:val="000000" w:themeColor="text1"/>
          <w:sz w:val="24"/>
          <w:szCs w:val="24"/>
        </w:rPr>
        <w:t>ë</w:t>
      </w:r>
      <w:r w:rsidRPr="00090E4B">
        <w:rPr>
          <w:color w:val="000000" w:themeColor="text1"/>
          <w:sz w:val="24"/>
          <w:szCs w:val="24"/>
        </w:rPr>
        <w:t xml:space="preserve"> stopojn</w:t>
      </w:r>
      <w:r w:rsidR="00520730" w:rsidRPr="00090E4B">
        <w:rPr>
          <w:color w:val="000000" w:themeColor="text1"/>
          <w:sz w:val="24"/>
          <w:szCs w:val="24"/>
        </w:rPr>
        <w:t>ë</w:t>
      </w:r>
      <w:r w:rsidRPr="00090E4B">
        <w:rPr>
          <w:color w:val="000000" w:themeColor="text1"/>
          <w:sz w:val="24"/>
          <w:szCs w:val="24"/>
        </w:rPr>
        <w:t xml:space="preserve"> zbatimin e rregullave procedurale </w:t>
      </w:r>
      <w:r w:rsidR="00E30B90" w:rsidRPr="00090E4B">
        <w:rPr>
          <w:color w:val="000000" w:themeColor="text1"/>
          <w:sz w:val="24"/>
          <w:szCs w:val="24"/>
        </w:rPr>
        <w:t xml:space="preserve">dhe </w:t>
      </w:r>
      <w:r w:rsidRPr="00090E4B">
        <w:rPr>
          <w:color w:val="000000" w:themeColor="text1"/>
          <w:sz w:val="24"/>
          <w:szCs w:val="24"/>
        </w:rPr>
        <w:t xml:space="preserve">materiale. </w:t>
      </w:r>
      <w:r w:rsidR="00E30B90" w:rsidRPr="00090E4B">
        <w:rPr>
          <w:color w:val="000000" w:themeColor="text1"/>
          <w:sz w:val="24"/>
          <w:szCs w:val="24"/>
        </w:rPr>
        <w:t>K</w:t>
      </w:r>
      <w:r w:rsidRPr="00090E4B">
        <w:rPr>
          <w:color w:val="000000" w:themeColor="text1"/>
          <w:sz w:val="24"/>
          <w:szCs w:val="24"/>
        </w:rPr>
        <w:t xml:space="preserve">orniza aktuale juridike nuk ofron dispozita </w:t>
      </w:r>
      <w:r w:rsidR="00E30B90" w:rsidRPr="00090E4B">
        <w:rPr>
          <w:color w:val="000000" w:themeColor="text1"/>
          <w:sz w:val="24"/>
          <w:szCs w:val="24"/>
        </w:rPr>
        <w:t xml:space="preserve">obligative, me efekt detyrues për raportim nga </w:t>
      </w:r>
      <w:r w:rsidRPr="00090E4B">
        <w:rPr>
          <w:color w:val="000000" w:themeColor="text1"/>
          <w:sz w:val="24"/>
          <w:szCs w:val="24"/>
        </w:rPr>
        <w:t>strukturat p</w:t>
      </w:r>
      <w:r w:rsidR="00520730" w:rsidRPr="00090E4B">
        <w:rPr>
          <w:color w:val="000000" w:themeColor="text1"/>
          <w:sz w:val="24"/>
          <w:szCs w:val="24"/>
        </w:rPr>
        <w:t>ë</w:t>
      </w:r>
      <w:r w:rsidRPr="00090E4B">
        <w:rPr>
          <w:color w:val="000000" w:themeColor="text1"/>
          <w:sz w:val="24"/>
          <w:szCs w:val="24"/>
        </w:rPr>
        <w:t>rgjegj</w:t>
      </w:r>
      <w:r w:rsidR="00520730" w:rsidRPr="00090E4B">
        <w:rPr>
          <w:color w:val="000000" w:themeColor="text1"/>
          <w:sz w:val="24"/>
          <w:szCs w:val="24"/>
        </w:rPr>
        <w:t>ë</w:t>
      </w:r>
      <w:r w:rsidRPr="00090E4B">
        <w:rPr>
          <w:color w:val="000000" w:themeColor="text1"/>
          <w:sz w:val="24"/>
          <w:szCs w:val="24"/>
        </w:rPr>
        <w:t>se komunale</w:t>
      </w:r>
      <w:r w:rsidR="00E30B90" w:rsidRPr="00090E4B">
        <w:rPr>
          <w:color w:val="000000" w:themeColor="text1"/>
          <w:sz w:val="24"/>
          <w:szCs w:val="24"/>
        </w:rPr>
        <w:t xml:space="preserve">. Rregulla të tilla do të bënin që sistemi </w:t>
      </w:r>
      <w:r w:rsidRPr="00090E4B">
        <w:rPr>
          <w:color w:val="000000" w:themeColor="text1"/>
          <w:sz w:val="24"/>
          <w:szCs w:val="24"/>
        </w:rPr>
        <w:t>t</w:t>
      </w:r>
      <w:r w:rsidR="00520730" w:rsidRPr="00090E4B">
        <w:rPr>
          <w:color w:val="000000" w:themeColor="text1"/>
          <w:sz w:val="24"/>
          <w:szCs w:val="24"/>
        </w:rPr>
        <w:t>ë</w:t>
      </w:r>
      <w:r w:rsidRPr="00090E4B">
        <w:rPr>
          <w:color w:val="000000" w:themeColor="text1"/>
          <w:sz w:val="24"/>
          <w:szCs w:val="24"/>
        </w:rPr>
        <w:t xml:space="preserve"> </w:t>
      </w:r>
      <w:r w:rsidR="00E30B90" w:rsidRPr="00090E4B">
        <w:rPr>
          <w:color w:val="000000" w:themeColor="text1"/>
          <w:sz w:val="24"/>
          <w:szCs w:val="24"/>
        </w:rPr>
        <w:t xml:space="preserve">impelementoj masa </w:t>
      </w:r>
      <w:r w:rsidRPr="00090E4B">
        <w:rPr>
          <w:color w:val="000000" w:themeColor="text1"/>
          <w:sz w:val="24"/>
          <w:szCs w:val="24"/>
        </w:rPr>
        <w:t>q</w:t>
      </w:r>
      <w:r w:rsidR="00520730" w:rsidRPr="00090E4B">
        <w:rPr>
          <w:color w:val="000000" w:themeColor="text1"/>
          <w:sz w:val="24"/>
          <w:szCs w:val="24"/>
        </w:rPr>
        <w:t>ë</w:t>
      </w:r>
      <w:r w:rsidRPr="00090E4B">
        <w:rPr>
          <w:color w:val="000000" w:themeColor="text1"/>
          <w:sz w:val="24"/>
          <w:szCs w:val="24"/>
        </w:rPr>
        <w:t xml:space="preserve"> do t</w:t>
      </w:r>
      <w:r w:rsidR="00520730" w:rsidRPr="00090E4B">
        <w:rPr>
          <w:color w:val="000000" w:themeColor="text1"/>
          <w:sz w:val="24"/>
          <w:szCs w:val="24"/>
        </w:rPr>
        <w:t>ë</w:t>
      </w:r>
      <w:r w:rsidRPr="00090E4B">
        <w:rPr>
          <w:color w:val="000000" w:themeColor="text1"/>
          <w:sz w:val="24"/>
          <w:szCs w:val="24"/>
        </w:rPr>
        <w:t xml:space="preserve"> garantonin objektivitet dhe konsistenc</w:t>
      </w:r>
      <w:r w:rsidR="00520730" w:rsidRPr="00090E4B">
        <w:rPr>
          <w:color w:val="000000" w:themeColor="text1"/>
          <w:sz w:val="24"/>
          <w:szCs w:val="24"/>
        </w:rPr>
        <w:t>ë</w:t>
      </w:r>
      <w:r w:rsidRPr="00090E4B">
        <w:rPr>
          <w:color w:val="000000" w:themeColor="text1"/>
          <w:sz w:val="24"/>
          <w:szCs w:val="24"/>
        </w:rPr>
        <w:t xml:space="preserve"> t</w:t>
      </w:r>
      <w:r w:rsidR="00520730" w:rsidRPr="00090E4B">
        <w:rPr>
          <w:color w:val="000000" w:themeColor="text1"/>
          <w:sz w:val="24"/>
          <w:szCs w:val="24"/>
        </w:rPr>
        <w:t>ë</w:t>
      </w:r>
      <w:r w:rsidRPr="00090E4B">
        <w:rPr>
          <w:color w:val="000000" w:themeColor="text1"/>
          <w:sz w:val="24"/>
          <w:szCs w:val="24"/>
        </w:rPr>
        <w:t xml:space="preserve"> operimit </w:t>
      </w:r>
      <w:r w:rsidR="00E30B90" w:rsidRPr="00090E4B">
        <w:rPr>
          <w:color w:val="000000" w:themeColor="text1"/>
          <w:sz w:val="24"/>
          <w:szCs w:val="24"/>
        </w:rPr>
        <w:t>me të dhëna</w:t>
      </w:r>
      <w:r w:rsidRPr="00090E4B">
        <w:rPr>
          <w:color w:val="000000" w:themeColor="text1"/>
          <w:sz w:val="24"/>
          <w:szCs w:val="24"/>
        </w:rPr>
        <w:t>. Shpeshher</w:t>
      </w:r>
      <w:r w:rsidR="00520730" w:rsidRPr="00090E4B">
        <w:rPr>
          <w:color w:val="000000" w:themeColor="text1"/>
          <w:sz w:val="24"/>
          <w:szCs w:val="24"/>
        </w:rPr>
        <w:t>ë</w:t>
      </w:r>
      <w:r w:rsidRPr="00090E4B">
        <w:rPr>
          <w:color w:val="000000" w:themeColor="text1"/>
          <w:sz w:val="24"/>
          <w:szCs w:val="24"/>
        </w:rPr>
        <w:t xml:space="preserve"> mungesa e k</w:t>
      </w:r>
      <w:r w:rsidR="00520730" w:rsidRPr="00090E4B">
        <w:rPr>
          <w:color w:val="000000" w:themeColor="text1"/>
          <w:sz w:val="24"/>
          <w:szCs w:val="24"/>
        </w:rPr>
        <w:t>ë</w:t>
      </w:r>
      <w:r w:rsidRPr="00090E4B">
        <w:rPr>
          <w:color w:val="000000" w:themeColor="text1"/>
          <w:sz w:val="24"/>
          <w:szCs w:val="24"/>
        </w:rPr>
        <w:t>tyre dispozitave ka b</w:t>
      </w:r>
      <w:r w:rsidR="00520730" w:rsidRPr="00090E4B">
        <w:rPr>
          <w:color w:val="000000" w:themeColor="text1"/>
          <w:sz w:val="24"/>
          <w:szCs w:val="24"/>
        </w:rPr>
        <w:t>ë</w:t>
      </w:r>
      <w:r w:rsidRPr="00090E4B">
        <w:rPr>
          <w:color w:val="000000" w:themeColor="text1"/>
          <w:sz w:val="24"/>
          <w:szCs w:val="24"/>
        </w:rPr>
        <w:t>r</w:t>
      </w:r>
      <w:r w:rsidR="00520730" w:rsidRPr="00090E4B">
        <w:rPr>
          <w:color w:val="000000" w:themeColor="text1"/>
          <w:sz w:val="24"/>
          <w:szCs w:val="24"/>
        </w:rPr>
        <w:t>ë</w:t>
      </w:r>
      <w:r w:rsidRPr="00090E4B">
        <w:rPr>
          <w:color w:val="000000" w:themeColor="text1"/>
          <w:sz w:val="24"/>
          <w:szCs w:val="24"/>
        </w:rPr>
        <w:t xml:space="preserve"> q</w:t>
      </w:r>
      <w:r w:rsidR="00520730" w:rsidRPr="00090E4B">
        <w:rPr>
          <w:color w:val="000000" w:themeColor="text1"/>
          <w:sz w:val="24"/>
          <w:szCs w:val="24"/>
        </w:rPr>
        <w:t>ë</w:t>
      </w:r>
      <w:r w:rsidRPr="00090E4B">
        <w:rPr>
          <w:color w:val="000000" w:themeColor="text1"/>
          <w:sz w:val="24"/>
          <w:szCs w:val="24"/>
        </w:rPr>
        <w:t xml:space="preserve"> </w:t>
      </w:r>
      <w:r w:rsidR="00E30B90" w:rsidRPr="00090E4B">
        <w:rPr>
          <w:color w:val="000000" w:themeColor="text1"/>
          <w:sz w:val="24"/>
          <w:szCs w:val="24"/>
        </w:rPr>
        <w:t xml:space="preserve">të dhënat e performancës </w:t>
      </w:r>
      <w:r w:rsidRPr="00090E4B">
        <w:rPr>
          <w:color w:val="000000" w:themeColor="text1"/>
          <w:sz w:val="24"/>
          <w:szCs w:val="24"/>
        </w:rPr>
        <w:t>t</w:t>
      </w:r>
      <w:r w:rsidR="00520730" w:rsidRPr="00090E4B">
        <w:rPr>
          <w:color w:val="000000" w:themeColor="text1"/>
          <w:sz w:val="24"/>
          <w:szCs w:val="24"/>
        </w:rPr>
        <w:t>ë</w:t>
      </w:r>
      <w:r w:rsidRPr="00090E4B">
        <w:rPr>
          <w:color w:val="000000" w:themeColor="text1"/>
          <w:sz w:val="24"/>
          <w:szCs w:val="24"/>
        </w:rPr>
        <w:t xml:space="preserve"> mos je</w:t>
      </w:r>
      <w:r w:rsidR="00E30B90" w:rsidRPr="00090E4B">
        <w:rPr>
          <w:color w:val="000000" w:themeColor="text1"/>
          <w:sz w:val="24"/>
          <w:szCs w:val="24"/>
        </w:rPr>
        <w:t>në</w:t>
      </w:r>
      <w:r w:rsidRPr="00090E4B">
        <w:rPr>
          <w:color w:val="000000" w:themeColor="text1"/>
          <w:sz w:val="24"/>
          <w:szCs w:val="24"/>
        </w:rPr>
        <w:t xml:space="preserve"> </w:t>
      </w:r>
      <w:r w:rsidR="00E30B90" w:rsidRPr="00090E4B">
        <w:rPr>
          <w:color w:val="000000" w:themeColor="text1"/>
          <w:sz w:val="24"/>
          <w:szCs w:val="24"/>
        </w:rPr>
        <w:t>të</w:t>
      </w:r>
      <w:r w:rsidRPr="00090E4B">
        <w:rPr>
          <w:color w:val="000000" w:themeColor="text1"/>
          <w:sz w:val="24"/>
          <w:szCs w:val="24"/>
        </w:rPr>
        <w:t xml:space="preserve"> plot</w:t>
      </w:r>
      <w:r w:rsidR="005F7EB6" w:rsidRPr="00090E4B">
        <w:rPr>
          <w:color w:val="000000" w:themeColor="text1"/>
          <w:sz w:val="24"/>
          <w:szCs w:val="24"/>
        </w:rPr>
        <w:t>a</w:t>
      </w:r>
      <w:r w:rsidRPr="00090E4B">
        <w:rPr>
          <w:color w:val="000000" w:themeColor="text1"/>
          <w:sz w:val="24"/>
          <w:szCs w:val="24"/>
        </w:rPr>
        <w:t xml:space="preserve"> apo </w:t>
      </w:r>
      <w:r w:rsidR="00E30B90" w:rsidRPr="00090E4B">
        <w:rPr>
          <w:color w:val="000000" w:themeColor="text1"/>
          <w:sz w:val="24"/>
          <w:szCs w:val="24"/>
        </w:rPr>
        <w:t xml:space="preserve">të mos pasqyrojnë drejt faktet e raportuara. Mungesa e plotë e raportimit nuk ofron sasinë e duhur të informacioneve </w:t>
      </w:r>
      <w:r w:rsidRPr="00090E4B">
        <w:rPr>
          <w:color w:val="000000" w:themeColor="text1"/>
          <w:sz w:val="24"/>
          <w:szCs w:val="24"/>
        </w:rPr>
        <w:t>p</w:t>
      </w:r>
      <w:r w:rsidR="00520730" w:rsidRPr="00090E4B">
        <w:rPr>
          <w:color w:val="000000" w:themeColor="text1"/>
          <w:sz w:val="24"/>
          <w:szCs w:val="24"/>
        </w:rPr>
        <w:t>ë</w:t>
      </w:r>
      <w:r w:rsidRPr="00090E4B">
        <w:rPr>
          <w:color w:val="000000" w:themeColor="text1"/>
          <w:sz w:val="24"/>
          <w:szCs w:val="24"/>
        </w:rPr>
        <w:t xml:space="preserve">r </w:t>
      </w:r>
      <w:r w:rsidR="00E30B90" w:rsidRPr="00090E4B">
        <w:rPr>
          <w:color w:val="000000" w:themeColor="text1"/>
          <w:sz w:val="24"/>
          <w:szCs w:val="24"/>
        </w:rPr>
        <w:t xml:space="preserve">të kuptuar mjaftueshëm shkallën e </w:t>
      </w:r>
      <w:r w:rsidRPr="00090E4B">
        <w:rPr>
          <w:color w:val="000000" w:themeColor="text1"/>
          <w:sz w:val="24"/>
          <w:szCs w:val="24"/>
        </w:rPr>
        <w:t>sh</w:t>
      </w:r>
      <w:r w:rsidR="00520730" w:rsidRPr="00090E4B">
        <w:rPr>
          <w:color w:val="000000" w:themeColor="text1"/>
          <w:sz w:val="24"/>
          <w:szCs w:val="24"/>
        </w:rPr>
        <w:t>ë</w:t>
      </w:r>
      <w:r w:rsidRPr="00090E4B">
        <w:rPr>
          <w:color w:val="000000" w:themeColor="text1"/>
          <w:sz w:val="24"/>
          <w:szCs w:val="24"/>
        </w:rPr>
        <w:t>rbime</w:t>
      </w:r>
      <w:r w:rsidR="00E30B90" w:rsidRPr="00090E4B">
        <w:rPr>
          <w:color w:val="000000" w:themeColor="text1"/>
          <w:sz w:val="24"/>
          <w:szCs w:val="24"/>
        </w:rPr>
        <w:t>ve</w:t>
      </w:r>
      <w:r w:rsidRPr="00090E4B">
        <w:rPr>
          <w:color w:val="000000" w:themeColor="text1"/>
          <w:sz w:val="24"/>
          <w:szCs w:val="24"/>
        </w:rPr>
        <w:t xml:space="preserve"> komunale t</w:t>
      </w:r>
      <w:r w:rsidR="00520730" w:rsidRPr="00090E4B">
        <w:rPr>
          <w:color w:val="000000" w:themeColor="text1"/>
          <w:sz w:val="24"/>
          <w:szCs w:val="24"/>
        </w:rPr>
        <w:t>ë</w:t>
      </w:r>
      <w:r w:rsidRPr="00090E4B">
        <w:rPr>
          <w:color w:val="000000" w:themeColor="text1"/>
          <w:sz w:val="24"/>
          <w:szCs w:val="24"/>
        </w:rPr>
        <w:t xml:space="preserve"> ofruara. N</w:t>
      </w:r>
      <w:r w:rsidR="00520730" w:rsidRPr="00090E4B">
        <w:rPr>
          <w:color w:val="000000" w:themeColor="text1"/>
          <w:sz w:val="24"/>
          <w:szCs w:val="24"/>
        </w:rPr>
        <w:t>ë</w:t>
      </w:r>
      <w:r w:rsidRPr="00090E4B">
        <w:rPr>
          <w:color w:val="000000" w:themeColor="text1"/>
          <w:sz w:val="24"/>
          <w:szCs w:val="24"/>
        </w:rPr>
        <w:t xml:space="preserve"> </w:t>
      </w:r>
      <w:r w:rsidRPr="00090E4B">
        <w:rPr>
          <w:color w:val="000000" w:themeColor="text1"/>
          <w:sz w:val="24"/>
          <w:szCs w:val="24"/>
        </w:rPr>
        <w:lastRenderedPageBreak/>
        <w:t>an</w:t>
      </w:r>
      <w:r w:rsidR="00520730" w:rsidRPr="00090E4B">
        <w:rPr>
          <w:color w:val="000000" w:themeColor="text1"/>
          <w:sz w:val="24"/>
          <w:szCs w:val="24"/>
        </w:rPr>
        <w:t>ë</w:t>
      </w:r>
      <w:r w:rsidRPr="00090E4B">
        <w:rPr>
          <w:color w:val="000000" w:themeColor="text1"/>
          <w:sz w:val="24"/>
          <w:szCs w:val="24"/>
        </w:rPr>
        <w:t>n tjet</w:t>
      </w:r>
      <w:r w:rsidR="00520730" w:rsidRPr="00090E4B">
        <w:rPr>
          <w:color w:val="000000" w:themeColor="text1"/>
          <w:sz w:val="24"/>
          <w:szCs w:val="24"/>
        </w:rPr>
        <w:t>ë</w:t>
      </w:r>
      <w:r w:rsidRPr="00090E4B">
        <w:rPr>
          <w:color w:val="000000" w:themeColor="text1"/>
          <w:sz w:val="24"/>
          <w:szCs w:val="24"/>
        </w:rPr>
        <w:t>r, mungesa e nj</w:t>
      </w:r>
      <w:r w:rsidR="00520730" w:rsidRPr="00090E4B">
        <w:rPr>
          <w:color w:val="000000" w:themeColor="text1"/>
          <w:sz w:val="24"/>
          <w:szCs w:val="24"/>
        </w:rPr>
        <w:t>ë</w:t>
      </w:r>
      <w:r w:rsidRPr="00090E4B">
        <w:rPr>
          <w:color w:val="000000" w:themeColor="text1"/>
          <w:sz w:val="24"/>
          <w:szCs w:val="24"/>
        </w:rPr>
        <w:t xml:space="preserve"> standardizimi t</w:t>
      </w:r>
      <w:r w:rsidR="00520730" w:rsidRPr="00090E4B">
        <w:rPr>
          <w:color w:val="000000" w:themeColor="text1"/>
          <w:sz w:val="24"/>
          <w:szCs w:val="24"/>
        </w:rPr>
        <w:t>ë</w:t>
      </w:r>
      <w:r w:rsidRPr="00090E4B">
        <w:rPr>
          <w:color w:val="000000" w:themeColor="text1"/>
          <w:sz w:val="24"/>
          <w:szCs w:val="24"/>
        </w:rPr>
        <w:t xml:space="preserve"> sistemit nga aspekti </w:t>
      </w:r>
      <w:r w:rsidR="00BB4B91" w:rsidRPr="00090E4B">
        <w:rPr>
          <w:color w:val="000000" w:themeColor="text1"/>
          <w:sz w:val="24"/>
          <w:szCs w:val="24"/>
        </w:rPr>
        <w:t>i strukturave organizative (bart</w:t>
      </w:r>
      <w:r w:rsidR="007030D5" w:rsidRPr="00090E4B">
        <w:rPr>
          <w:color w:val="000000" w:themeColor="text1"/>
          <w:sz w:val="24"/>
          <w:szCs w:val="24"/>
        </w:rPr>
        <w:t>ë</w:t>
      </w:r>
      <w:r w:rsidR="00BB4B91" w:rsidRPr="00090E4B">
        <w:rPr>
          <w:color w:val="000000" w:themeColor="text1"/>
          <w:sz w:val="24"/>
          <w:szCs w:val="24"/>
        </w:rPr>
        <w:t>sve t</w:t>
      </w:r>
      <w:r w:rsidR="007030D5" w:rsidRPr="00090E4B">
        <w:rPr>
          <w:color w:val="000000" w:themeColor="text1"/>
          <w:sz w:val="24"/>
          <w:szCs w:val="24"/>
        </w:rPr>
        <w:t>ë</w:t>
      </w:r>
      <w:r w:rsidR="00BB4B91" w:rsidRPr="00090E4B">
        <w:rPr>
          <w:color w:val="000000" w:themeColor="text1"/>
          <w:sz w:val="24"/>
          <w:szCs w:val="24"/>
        </w:rPr>
        <w:t xml:space="preserve"> sistemit)</w:t>
      </w:r>
      <w:r w:rsidRPr="00090E4B">
        <w:rPr>
          <w:color w:val="000000" w:themeColor="text1"/>
          <w:sz w:val="24"/>
          <w:szCs w:val="24"/>
        </w:rPr>
        <w:t>, sidomos n</w:t>
      </w:r>
      <w:r w:rsidR="00520730" w:rsidRPr="00090E4B">
        <w:rPr>
          <w:color w:val="000000" w:themeColor="text1"/>
          <w:sz w:val="24"/>
          <w:szCs w:val="24"/>
        </w:rPr>
        <w:t>ë</w:t>
      </w:r>
      <w:r w:rsidRPr="00090E4B">
        <w:rPr>
          <w:color w:val="000000" w:themeColor="text1"/>
          <w:sz w:val="24"/>
          <w:szCs w:val="24"/>
        </w:rPr>
        <w:t xml:space="preserve"> nivel lokal, krijon pakënaqësi t</w:t>
      </w:r>
      <w:r w:rsidR="00520730" w:rsidRPr="00090E4B">
        <w:rPr>
          <w:color w:val="000000" w:themeColor="text1"/>
          <w:sz w:val="24"/>
          <w:szCs w:val="24"/>
        </w:rPr>
        <w:t>ë</w:t>
      </w:r>
      <w:r w:rsidRPr="00090E4B">
        <w:rPr>
          <w:color w:val="000000" w:themeColor="text1"/>
          <w:sz w:val="24"/>
          <w:szCs w:val="24"/>
        </w:rPr>
        <w:t xml:space="preserve"> </w:t>
      </w:r>
      <w:r w:rsidR="00BB4B91" w:rsidRPr="00090E4B">
        <w:rPr>
          <w:color w:val="000000" w:themeColor="text1"/>
          <w:sz w:val="24"/>
          <w:szCs w:val="24"/>
        </w:rPr>
        <w:t>zyrtar</w:t>
      </w:r>
      <w:r w:rsidR="007030D5" w:rsidRPr="00090E4B">
        <w:rPr>
          <w:color w:val="000000" w:themeColor="text1"/>
          <w:sz w:val="24"/>
          <w:szCs w:val="24"/>
        </w:rPr>
        <w:t>ë</w:t>
      </w:r>
      <w:r w:rsidR="00BB4B91" w:rsidRPr="00090E4B">
        <w:rPr>
          <w:color w:val="000000" w:themeColor="text1"/>
          <w:sz w:val="24"/>
          <w:szCs w:val="24"/>
        </w:rPr>
        <w:t xml:space="preserve">ve </w:t>
      </w:r>
      <w:r w:rsidRPr="00090E4B">
        <w:rPr>
          <w:color w:val="000000" w:themeColor="text1"/>
          <w:sz w:val="24"/>
          <w:szCs w:val="24"/>
        </w:rPr>
        <w:t>p</w:t>
      </w:r>
      <w:r w:rsidR="00520730" w:rsidRPr="00090E4B">
        <w:rPr>
          <w:color w:val="000000" w:themeColor="text1"/>
          <w:sz w:val="24"/>
          <w:szCs w:val="24"/>
        </w:rPr>
        <w:t>ë</w:t>
      </w:r>
      <w:r w:rsidRPr="00090E4B">
        <w:rPr>
          <w:color w:val="000000" w:themeColor="text1"/>
          <w:sz w:val="24"/>
          <w:szCs w:val="24"/>
        </w:rPr>
        <w:t>rgjegj</w:t>
      </w:r>
      <w:r w:rsidR="00520730" w:rsidRPr="00090E4B">
        <w:rPr>
          <w:color w:val="000000" w:themeColor="text1"/>
          <w:sz w:val="24"/>
          <w:szCs w:val="24"/>
        </w:rPr>
        <w:t>ë</w:t>
      </w:r>
      <w:r w:rsidRPr="00090E4B">
        <w:rPr>
          <w:color w:val="000000" w:themeColor="text1"/>
          <w:sz w:val="24"/>
          <w:szCs w:val="24"/>
        </w:rPr>
        <w:t xml:space="preserve">s </w:t>
      </w:r>
      <w:r w:rsidR="00BB4B91" w:rsidRPr="00090E4B">
        <w:rPr>
          <w:color w:val="000000" w:themeColor="text1"/>
          <w:sz w:val="24"/>
          <w:szCs w:val="24"/>
        </w:rPr>
        <w:t>lokal</w:t>
      </w:r>
      <w:r w:rsidR="00E30B90" w:rsidRPr="00090E4B">
        <w:rPr>
          <w:color w:val="000000" w:themeColor="text1"/>
          <w:sz w:val="24"/>
          <w:szCs w:val="24"/>
        </w:rPr>
        <w:t>,</w:t>
      </w:r>
      <w:r w:rsidRPr="00090E4B">
        <w:rPr>
          <w:color w:val="000000" w:themeColor="text1"/>
          <w:sz w:val="24"/>
          <w:szCs w:val="24"/>
        </w:rPr>
        <w:t xml:space="preserve"> p</w:t>
      </w:r>
      <w:r w:rsidR="00520730" w:rsidRPr="00090E4B">
        <w:rPr>
          <w:color w:val="000000" w:themeColor="text1"/>
          <w:sz w:val="24"/>
          <w:szCs w:val="24"/>
        </w:rPr>
        <w:t>ë</w:t>
      </w:r>
      <w:r w:rsidRPr="00090E4B">
        <w:rPr>
          <w:color w:val="000000" w:themeColor="text1"/>
          <w:sz w:val="24"/>
          <w:szCs w:val="24"/>
        </w:rPr>
        <w:t>r shkak t</w:t>
      </w:r>
      <w:r w:rsidR="00520730" w:rsidRPr="00090E4B">
        <w:rPr>
          <w:color w:val="000000" w:themeColor="text1"/>
          <w:sz w:val="24"/>
          <w:szCs w:val="24"/>
        </w:rPr>
        <w:t>ë</w:t>
      </w:r>
      <w:r w:rsidRPr="00090E4B">
        <w:rPr>
          <w:color w:val="000000" w:themeColor="text1"/>
          <w:sz w:val="24"/>
          <w:szCs w:val="24"/>
        </w:rPr>
        <w:t xml:space="preserve"> mostrajtimit t</w:t>
      </w:r>
      <w:r w:rsidR="00520730" w:rsidRPr="00090E4B">
        <w:rPr>
          <w:color w:val="000000" w:themeColor="text1"/>
          <w:sz w:val="24"/>
          <w:szCs w:val="24"/>
        </w:rPr>
        <w:t>ë</w:t>
      </w:r>
      <w:r w:rsidRPr="00090E4B">
        <w:rPr>
          <w:color w:val="000000" w:themeColor="text1"/>
          <w:sz w:val="24"/>
          <w:szCs w:val="24"/>
        </w:rPr>
        <w:t xml:space="preserve"> barabart</w:t>
      </w:r>
      <w:r w:rsidR="00520730" w:rsidRPr="00090E4B">
        <w:rPr>
          <w:color w:val="000000" w:themeColor="text1"/>
          <w:sz w:val="24"/>
          <w:szCs w:val="24"/>
        </w:rPr>
        <w:t>ë</w:t>
      </w:r>
      <w:r w:rsidRPr="00090E4B">
        <w:rPr>
          <w:color w:val="000000" w:themeColor="text1"/>
          <w:sz w:val="24"/>
          <w:szCs w:val="24"/>
        </w:rPr>
        <w:t xml:space="preserve"> </w:t>
      </w:r>
      <w:r w:rsidR="00E30B90" w:rsidRPr="00090E4B">
        <w:rPr>
          <w:color w:val="000000" w:themeColor="text1"/>
          <w:sz w:val="24"/>
          <w:szCs w:val="24"/>
        </w:rPr>
        <w:t xml:space="preserve">të </w:t>
      </w:r>
      <w:r w:rsidR="00BB4B91" w:rsidRPr="00090E4B">
        <w:rPr>
          <w:color w:val="000000" w:themeColor="text1"/>
          <w:sz w:val="24"/>
          <w:szCs w:val="24"/>
        </w:rPr>
        <w:t xml:space="preserve">tyre </w:t>
      </w:r>
      <w:r w:rsidRPr="00090E4B">
        <w:rPr>
          <w:color w:val="000000" w:themeColor="text1"/>
          <w:sz w:val="24"/>
          <w:szCs w:val="24"/>
        </w:rPr>
        <w:t>nga aspekti financiar</w:t>
      </w:r>
      <w:r w:rsidR="00BB4B91" w:rsidRPr="00090E4B">
        <w:rPr>
          <w:color w:val="000000" w:themeColor="text1"/>
          <w:sz w:val="24"/>
          <w:szCs w:val="24"/>
        </w:rPr>
        <w:t>, si</w:t>
      </w:r>
      <w:r w:rsidRPr="00090E4B">
        <w:rPr>
          <w:color w:val="000000" w:themeColor="text1"/>
          <w:sz w:val="24"/>
          <w:szCs w:val="24"/>
        </w:rPr>
        <w:t xml:space="preserve"> dhe n</w:t>
      </w:r>
      <w:r w:rsidR="00520730" w:rsidRPr="00090E4B">
        <w:rPr>
          <w:color w:val="000000" w:themeColor="text1"/>
          <w:sz w:val="24"/>
          <w:szCs w:val="24"/>
        </w:rPr>
        <w:t>ë</w:t>
      </w:r>
      <w:r w:rsidRPr="00090E4B">
        <w:rPr>
          <w:color w:val="000000" w:themeColor="text1"/>
          <w:sz w:val="24"/>
          <w:szCs w:val="24"/>
        </w:rPr>
        <w:t xml:space="preserve"> raport me p</w:t>
      </w:r>
      <w:r w:rsidR="00520730" w:rsidRPr="00090E4B">
        <w:rPr>
          <w:color w:val="000000" w:themeColor="text1"/>
          <w:sz w:val="24"/>
          <w:szCs w:val="24"/>
        </w:rPr>
        <w:t>ë</w:t>
      </w:r>
      <w:r w:rsidRPr="00090E4B">
        <w:rPr>
          <w:color w:val="000000" w:themeColor="text1"/>
          <w:sz w:val="24"/>
          <w:szCs w:val="24"/>
        </w:rPr>
        <w:t>rgjegj</w:t>
      </w:r>
      <w:r w:rsidR="00520730" w:rsidRPr="00090E4B">
        <w:rPr>
          <w:color w:val="000000" w:themeColor="text1"/>
          <w:sz w:val="24"/>
          <w:szCs w:val="24"/>
        </w:rPr>
        <w:t>ë</w:t>
      </w:r>
      <w:r w:rsidRPr="00090E4B">
        <w:rPr>
          <w:color w:val="000000" w:themeColor="text1"/>
          <w:sz w:val="24"/>
          <w:szCs w:val="24"/>
        </w:rPr>
        <w:t>sit</w:t>
      </w:r>
      <w:r w:rsidR="00520730" w:rsidRPr="00090E4B">
        <w:rPr>
          <w:color w:val="000000" w:themeColor="text1"/>
          <w:sz w:val="24"/>
          <w:szCs w:val="24"/>
        </w:rPr>
        <w:t>ë</w:t>
      </w:r>
      <w:r w:rsidRPr="00090E4B">
        <w:rPr>
          <w:color w:val="000000" w:themeColor="text1"/>
          <w:sz w:val="24"/>
          <w:szCs w:val="24"/>
        </w:rPr>
        <w:t xml:space="preserve"> e ngarkuara.</w:t>
      </w:r>
      <w:r w:rsidR="00E30B90" w:rsidRPr="00090E4B">
        <w:rPr>
          <w:color w:val="000000" w:themeColor="text1"/>
          <w:sz w:val="24"/>
          <w:szCs w:val="24"/>
        </w:rPr>
        <w:t xml:space="preserve"> </w:t>
      </w:r>
      <w:r w:rsidRPr="00090E4B">
        <w:rPr>
          <w:color w:val="000000" w:themeColor="text1"/>
          <w:sz w:val="24"/>
          <w:szCs w:val="24"/>
        </w:rPr>
        <w:t>Veç k</w:t>
      </w:r>
      <w:r w:rsidR="00520730" w:rsidRPr="00090E4B">
        <w:rPr>
          <w:color w:val="000000" w:themeColor="text1"/>
          <w:sz w:val="24"/>
          <w:szCs w:val="24"/>
        </w:rPr>
        <w:t>ë</w:t>
      </w:r>
      <w:r w:rsidRPr="00090E4B">
        <w:rPr>
          <w:color w:val="000000" w:themeColor="text1"/>
          <w:sz w:val="24"/>
          <w:szCs w:val="24"/>
        </w:rPr>
        <w:t xml:space="preserve">saj, </w:t>
      </w:r>
      <w:r w:rsidR="00E30B90" w:rsidRPr="00090E4B">
        <w:rPr>
          <w:color w:val="000000" w:themeColor="text1"/>
          <w:sz w:val="24"/>
          <w:szCs w:val="24"/>
        </w:rPr>
        <w:t xml:space="preserve">buxheti i planifikuar i grantit të performancës për vitin e ardhshëm fiskal, shpeshherë i është nënshtruar shkurtimeve buxhetore, pavarësisht faktit të komunikimit të vlerave të komunikuara në komuna. </w:t>
      </w:r>
      <w:r w:rsidR="00EF7D79" w:rsidRPr="00090E4B">
        <w:rPr>
          <w:color w:val="000000" w:themeColor="text1"/>
          <w:sz w:val="24"/>
          <w:szCs w:val="24"/>
        </w:rPr>
        <w:t>Lidhur me k</w:t>
      </w:r>
      <w:r w:rsidR="007030D5" w:rsidRPr="00090E4B">
        <w:rPr>
          <w:color w:val="000000" w:themeColor="text1"/>
          <w:sz w:val="24"/>
          <w:szCs w:val="24"/>
        </w:rPr>
        <w:t>ë</w:t>
      </w:r>
      <w:r w:rsidR="00EF7D79" w:rsidRPr="00090E4B">
        <w:rPr>
          <w:color w:val="000000" w:themeColor="text1"/>
          <w:sz w:val="24"/>
          <w:szCs w:val="24"/>
        </w:rPr>
        <w:t>t</w:t>
      </w:r>
      <w:r w:rsidR="007030D5" w:rsidRPr="00090E4B">
        <w:rPr>
          <w:color w:val="000000" w:themeColor="text1"/>
          <w:sz w:val="24"/>
          <w:szCs w:val="24"/>
        </w:rPr>
        <w:t>ë</w:t>
      </w:r>
      <w:r w:rsidR="00E30B90" w:rsidRPr="00090E4B">
        <w:rPr>
          <w:color w:val="000000" w:themeColor="text1"/>
          <w:sz w:val="24"/>
          <w:szCs w:val="24"/>
        </w:rPr>
        <w:t xml:space="preserve">, </w:t>
      </w:r>
      <w:r w:rsidRPr="00090E4B">
        <w:rPr>
          <w:color w:val="000000" w:themeColor="text1"/>
          <w:sz w:val="24"/>
          <w:szCs w:val="24"/>
        </w:rPr>
        <w:t>Rregullat e Grantit të Performancës Komunale nuk ofrojnë siguri të mjaftueshme juridike për të ndërtuar objektiva afatgjate për shkak të mungesës së kategorizimit ligjor të grantit si burim shtesë i financimit të komunave.</w:t>
      </w:r>
    </w:p>
    <w:p w14:paraId="01920120" w14:textId="77777777" w:rsidR="003D6F13" w:rsidRPr="00C63F4D" w:rsidRDefault="00C63F4D" w:rsidP="0026544F">
      <w:pPr>
        <w:jc w:val="both"/>
        <w:rPr>
          <w:rFonts w:cstheme="minorHAnsi"/>
          <w:color w:val="FF0000"/>
          <w:sz w:val="24"/>
          <w:szCs w:val="24"/>
        </w:rPr>
      </w:pPr>
      <w:r>
        <w:t xml:space="preserve"> </w:t>
      </w:r>
    </w:p>
    <w:p w14:paraId="5941D68E" w14:textId="6BD84A29" w:rsidR="00541E8E" w:rsidRPr="00843408" w:rsidRDefault="00541E8E" w:rsidP="00541E8E">
      <w:pPr>
        <w:pStyle w:val="Heading2"/>
        <w:jc w:val="both"/>
      </w:pPr>
      <w:bookmarkStart w:id="8" w:name="_Toc68727651"/>
      <w:r w:rsidRPr="00843408">
        <w:t>1.1 Korniza institucionale dhe legjislative e Kosovës në fushën menaxhimit të performancës komunale dhe Grantit të Performancës</w:t>
      </w:r>
      <w:bookmarkEnd w:id="8"/>
    </w:p>
    <w:p w14:paraId="4DD0ECB0" w14:textId="61307F35" w:rsidR="00D64BF4" w:rsidRPr="00843408" w:rsidRDefault="001E3AC3" w:rsidP="00B608EA">
      <w:pPr>
        <w:jc w:val="both"/>
        <w:rPr>
          <w:rFonts w:cstheme="minorHAnsi"/>
          <w:sz w:val="24"/>
          <w:szCs w:val="24"/>
        </w:rPr>
      </w:pPr>
      <w:r w:rsidRPr="00843408">
        <w:rPr>
          <w:rFonts w:cstheme="minorHAnsi"/>
          <w:sz w:val="24"/>
          <w:szCs w:val="24"/>
        </w:rPr>
        <w:t>Duke marr</w:t>
      </w:r>
      <w:r w:rsidR="007F0B8B" w:rsidRPr="00843408">
        <w:rPr>
          <w:rFonts w:cstheme="minorHAnsi"/>
          <w:sz w:val="24"/>
          <w:szCs w:val="24"/>
        </w:rPr>
        <w:t>ë</w:t>
      </w:r>
      <w:r w:rsidRPr="00843408">
        <w:rPr>
          <w:rFonts w:cstheme="minorHAnsi"/>
          <w:sz w:val="24"/>
          <w:szCs w:val="24"/>
        </w:rPr>
        <w:t xml:space="preserve"> parasysh </w:t>
      </w:r>
      <w:r w:rsidR="00704D5B" w:rsidRPr="00843408">
        <w:rPr>
          <w:rFonts w:cstheme="minorHAnsi"/>
          <w:sz w:val="24"/>
          <w:szCs w:val="24"/>
        </w:rPr>
        <w:t>numrin e madh t</w:t>
      </w:r>
      <w:r w:rsidR="006576EE" w:rsidRPr="00843408">
        <w:rPr>
          <w:rFonts w:cstheme="minorHAnsi"/>
          <w:sz w:val="24"/>
          <w:szCs w:val="24"/>
        </w:rPr>
        <w:t>ë</w:t>
      </w:r>
      <w:r w:rsidR="00704D5B" w:rsidRPr="00843408">
        <w:rPr>
          <w:rFonts w:cstheme="minorHAnsi"/>
          <w:sz w:val="24"/>
          <w:szCs w:val="24"/>
        </w:rPr>
        <w:t xml:space="preserve"> kompetencave komunale</w:t>
      </w:r>
      <w:r w:rsidR="00C41422" w:rsidRPr="00843408">
        <w:rPr>
          <w:rFonts w:cstheme="minorHAnsi"/>
          <w:sz w:val="24"/>
          <w:szCs w:val="24"/>
        </w:rPr>
        <w:t>,</w:t>
      </w:r>
      <w:r w:rsidR="00704D5B" w:rsidRPr="00843408">
        <w:rPr>
          <w:rFonts w:cstheme="minorHAnsi"/>
          <w:sz w:val="24"/>
          <w:szCs w:val="24"/>
        </w:rPr>
        <w:t xml:space="preserve"> t</w:t>
      </w:r>
      <w:r w:rsidR="006576EE" w:rsidRPr="00843408">
        <w:rPr>
          <w:rFonts w:cstheme="minorHAnsi"/>
          <w:sz w:val="24"/>
          <w:szCs w:val="24"/>
        </w:rPr>
        <w:t>ë</w:t>
      </w:r>
      <w:r w:rsidR="00704D5B" w:rsidRPr="00843408">
        <w:rPr>
          <w:rFonts w:cstheme="minorHAnsi"/>
          <w:sz w:val="24"/>
          <w:szCs w:val="24"/>
        </w:rPr>
        <w:t xml:space="preserve"> cilat monitorohen p</w:t>
      </w:r>
      <w:r w:rsidR="006576EE" w:rsidRPr="00843408">
        <w:rPr>
          <w:rFonts w:cstheme="minorHAnsi"/>
          <w:sz w:val="24"/>
          <w:szCs w:val="24"/>
        </w:rPr>
        <w:t>ë</w:t>
      </w:r>
      <w:r w:rsidR="00704D5B" w:rsidRPr="00843408">
        <w:rPr>
          <w:rFonts w:cstheme="minorHAnsi"/>
          <w:sz w:val="24"/>
          <w:szCs w:val="24"/>
        </w:rPr>
        <w:t>rmes k</w:t>
      </w:r>
      <w:r w:rsidR="006576EE" w:rsidRPr="00843408">
        <w:rPr>
          <w:rFonts w:cstheme="minorHAnsi"/>
          <w:sz w:val="24"/>
          <w:szCs w:val="24"/>
        </w:rPr>
        <w:t>ë</w:t>
      </w:r>
      <w:r w:rsidR="00704D5B" w:rsidRPr="00843408">
        <w:rPr>
          <w:rFonts w:cstheme="minorHAnsi"/>
          <w:sz w:val="24"/>
          <w:szCs w:val="24"/>
        </w:rPr>
        <w:t>tij sistemi</w:t>
      </w:r>
      <w:r w:rsidR="00B94F52" w:rsidRPr="00843408">
        <w:rPr>
          <w:rFonts w:cstheme="minorHAnsi"/>
          <w:sz w:val="24"/>
          <w:szCs w:val="24"/>
        </w:rPr>
        <w:t>,</w:t>
      </w:r>
      <w:r w:rsidR="00704D5B" w:rsidRPr="00843408">
        <w:rPr>
          <w:rFonts w:cstheme="minorHAnsi"/>
          <w:sz w:val="24"/>
          <w:szCs w:val="24"/>
        </w:rPr>
        <w:t xml:space="preserve"> i nj</w:t>
      </w:r>
      <w:r w:rsidR="006576EE" w:rsidRPr="00843408">
        <w:rPr>
          <w:rFonts w:cstheme="minorHAnsi"/>
          <w:sz w:val="24"/>
          <w:szCs w:val="24"/>
        </w:rPr>
        <w:t>ë</w:t>
      </w:r>
      <w:r w:rsidR="00704D5B" w:rsidRPr="00843408">
        <w:rPr>
          <w:rFonts w:cstheme="minorHAnsi"/>
          <w:sz w:val="24"/>
          <w:szCs w:val="24"/>
        </w:rPr>
        <w:t xml:space="preserve">jti </w:t>
      </w:r>
      <w:r w:rsidR="00B94F52" w:rsidRPr="00843408">
        <w:rPr>
          <w:rFonts w:cstheme="minorHAnsi"/>
          <w:sz w:val="24"/>
          <w:szCs w:val="24"/>
        </w:rPr>
        <w:t>duhet t</w:t>
      </w:r>
      <w:r w:rsidR="00E01525" w:rsidRPr="00843408">
        <w:rPr>
          <w:rFonts w:cstheme="minorHAnsi"/>
          <w:sz w:val="24"/>
          <w:szCs w:val="24"/>
        </w:rPr>
        <w:t>ë</w:t>
      </w:r>
      <w:r w:rsidR="00B94F52" w:rsidRPr="00843408">
        <w:rPr>
          <w:rFonts w:cstheme="minorHAnsi"/>
          <w:sz w:val="24"/>
          <w:szCs w:val="24"/>
        </w:rPr>
        <w:t xml:space="preserve"> jet</w:t>
      </w:r>
      <w:r w:rsidR="00E01525" w:rsidRPr="00843408">
        <w:rPr>
          <w:rFonts w:cstheme="minorHAnsi"/>
          <w:sz w:val="24"/>
          <w:szCs w:val="24"/>
        </w:rPr>
        <w:t>ë</w:t>
      </w:r>
      <w:r w:rsidR="00B94F52" w:rsidRPr="00843408">
        <w:rPr>
          <w:rFonts w:cstheme="minorHAnsi"/>
          <w:sz w:val="24"/>
          <w:szCs w:val="24"/>
        </w:rPr>
        <w:t xml:space="preserve"> i rregulluar mir</w:t>
      </w:r>
      <w:r w:rsidR="00E01525" w:rsidRPr="00843408">
        <w:rPr>
          <w:rFonts w:cstheme="minorHAnsi"/>
          <w:sz w:val="24"/>
          <w:szCs w:val="24"/>
        </w:rPr>
        <w:t>ë</w:t>
      </w:r>
      <w:r w:rsidR="00B94F52" w:rsidRPr="00843408">
        <w:rPr>
          <w:rFonts w:cstheme="minorHAnsi"/>
          <w:sz w:val="24"/>
          <w:szCs w:val="24"/>
        </w:rPr>
        <w:t xml:space="preserve"> dhe t</w:t>
      </w:r>
      <w:r w:rsidR="00E01525" w:rsidRPr="00843408">
        <w:rPr>
          <w:rFonts w:cstheme="minorHAnsi"/>
          <w:sz w:val="24"/>
          <w:szCs w:val="24"/>
        </w:rPr>
        <w:t>ë</w:t>
      </w:r>
      <w:r w:rsidR="00B94F52" w:rsidRPr="00843408">
        <w:rPr>
          <w:rFonts w:cstheme="minorHAnsi"/>
          <w:sz w:val="24"/>
          <w:szCs w:val="24"/>
        </w:rPr>
        <w:t xml:space="preserve"> ket</w:t>
      </w:r>
      <w:r w:rsidR="00E01525" w:rsidRPr="00843408">
        <w:rPr>
          <w:rFonts w:cstheme="minorHAnsi"/>
          <w:sz w:val="24"/>
          <w:szCs w:val="24"/>
        </w:rPr>
        <w:t>ë</w:t>
      </w:r>
      <w:r w:rsidR="00B94F52" w:rsidRPr="00843408">
        <w:rPr>
          <w:rFonts w:cstheme="minorHAnsi"/>
          <w:sz w:val="24"/>
          <w:szCs w:val="24"/>
        </w:rPr>
        <w:t xml:space="preserve"> siguri juridike. Ky sistem </w:t>
      </w:r>
      <w:r w:rsidR="00E01525" w:rsidRPr="00843408">
        <w:rPr>
          <w:rFonts w:cstheme="minorHAnsi"/>
          <w:sz w:val="24"/>
          <w:szCs w:val="24"/>
        </w:rPr>
        <w:t>ë</w:t>
      </w:r>
      <w:r w:rsidR="00B94F52" w:rsidRPr="00843408">
        <w:rPr>
          <w:rFonts w:cstheme="minorHAnsi"/>
          <w:sz w:val="24"/>
          <w:szCs w:val="24"/>
        </w:rPr>
        <w:t>sht</w:t>
      </w:r>
      <w:r w:rsidR="00E01525" w:rsidRPr="00843408">
        <w:rPr>
          <w:rFonts w:cstheme="minorHAnsi"/>
          <w:sz w:val="24"/>
          <w:szCs w:val="24"/>
        </w:rPr>
        <w:t>ë</w:t>
      </w:r>
      <w:r w:rsidR="00B94F52" w:rsidRPr="00843408">
        <w:rPr>
          <w:rFonts w:cstheme="minorHAnsi"/>
          <w:sz w:val="24"/>
          <w:szCs w:val="24"/>
        </w:rPr>
        <w:t xml:space="preserve"> mjaft ko</w:t>
      </w:r>
      <w:r w:rsidR="0024530D">
        <w:rPr>
          <w:rFonts w:cstheme="minorHAnsi"/>
          <w:sz w:val="24"/>
          <w:szCs w:val="24"/>
        </w:rPr>
        <w:t>MAPL</w:t>
      </w:r>
      <w:r w:rsidR="00B94F52" w:rsidRPr="00843408">
        <w:rPr>
          <w:rFonts w:cstheme="minorHAnsi"/>
          <w:sz w:val="24"/>
          <w:szCs w:val="24"/>
        </w:rPr>
        <w:t>eks, p</w:t>
      </w:r>
      <w:r w:rsidR="00E01525" w:rsidRPr="00843408">
        <w:rPr>
          <w:rFonts w:cstheme="minorHAnsi"/>
          <w:sz w:val="24"/>
          <w:szCs w:val="24"/>
        </w:rPr>
        <w:t>ë</w:t>
      </w:r>
      <w:r w:rsidR="00B94F52" w:rsidRPr="00843408">
        <w:rPr>
          <w:rFonts w:cstheme="minorHAnsi"/>
          <w:sz w:val="24"/>
          <w:szCs w:val="24"/>
        </w:rPr>
        <w:t>r shkak t</w:t>
      </w:r>
      <w:r w:rsidR="00E01525" w:rsidRPr="00843408">
        <w:rPr>
          <w:rFonts w:cstheme="minorHAnsi"/>
          <w:sz w:val="24"/>
          <w:szCs w:val="24"/>
        </w:rPr>
        <w:t>ë</w:t>
      </w:r>
      <w:r w:rsidR="00B94F52" w:rsidRPr="00843408">
        <w:rPr>
          <w:rFonts w:cstheme="minorHAnsi"/>
          <w:sz w:val="24"/>
          <w:szCs w:val="24"/>
        </w:rPr>
        <w:t xml:space="preserve"> </w:t>
      </w:r>
      <w:r w:rsidR="000B386B" w:rsidRPr="00843408">
        <w:rPr>
          <w:rFonts w:cstheme="minorHAnsi"/>
          <w:sz w:val="24"/>
          <w:szCs w:val="24"/>
        </w:rPr>
        <w:t xml:space="preserve">aspektit organizativ, </w:t>
      </w:r>
      <w:r w:rsidR="00051791" w:rsidRPr="00843408">
        <w:rPr>
          <w:rFonts w:cstheme="minorHAnsi"/>
          <w:sz w:val="24"/>
          <w:szCs w:val="24"/>
        </w:rPr>
        <w:t>p</w:t>
      </w:r>
      <w:r w:rsidR="00E82365" w:rsidRPr="00843408">
        <w:rPr>
          <w:rFonts w:cstheme="minorHAnsi"/>
          <w:sz w:val="24"/>
          <w:szCs w:val="24"/>
        </w:rPr>
        <w:t>ë</w:t>
      </w:r>
      <w:r w:rsidR="00051791" w:rsidRPr="00843408">
        <w:rPr>
          <w:rFonts w:cstheme="minorHAnsi"/>
          <w:sz w:val="24"/>
          <w:szCs w:val="24"/>
        </w:rPr>
        <w:t>rmbajt</w:t>
      </w:r>
      <w:r w:rsidR="00E82365" w:rsidRPr="00843408">
        <w:rPr>
          <w:rFonts w:cstheme="minorHAnsi"/>
          <w:sz w:val="24"/>
          <w:szCs w:val="24"/>
        </w:rPr>
        <w:t>ë</w:t>
      </w:r>
      <w:r w:rsidR="00051791" w:rsidRPr="00843408">
        <w:rPr>
          <w:rFonts w:cstheme="minorHAnsi"/>
          <w:sz w:val="24"/>
          <w:szCs w:val="24"/>
        </w:rPr>
        <w:t xml:space="preserve">sor, </w:t>
      </w:r>
      <w:r w:rsidR="000B386B" w:rsidRPr="00843408">
        <w:rPr>
          <w:rFonts w:cstheme="minorHAnsi"/>
          <w:sz w:val="24"/>
          <w:szCs w:val="24"/>
        </w:rPr>
        <w:t xml:space="preserve">funksional dhe financiar. </w:t>
      </w:r>
      <w:r w:rsidR="00B5427F" w:rsidRPr="00843408">
        <w:rPr>
          <w:rFonts w:cstheme="minorHAnsi"/>
          <w:sz w:val="24"/>
          <w:szCs w:val="24"/>
        </w:rPr>
        <w:t>P</w:t>
      </w:r>
      <w:r w:rsidR="006576EE" w:rsidRPr="00843408">
        <w:rPr>
          <w:rFonts w:cstheme="minorHAnsi"/>
          <w:sz w:val="24"/>
          <w:szCs w:val="24"/>
        </w:rPr>
        <w:t>ë</w:t>
      </w:r>
      <w:r w:rsidR="00B5427F" w:rsidRPr="00843408">
        <w:rPr>
          <w:rFonts w:cstheme="minorHAnsi"/>
          <w:sz w:val="24"/>
          <w:szCs w:val="24"/>
        </w:rPr>
        <w:t>r nga aspekti organizativ, në matjen e performancës janë të angazhuar numër i madh i zyrtarëve të nivelit lokal dhe atij qendror</w:t>
      </w:r>
      <w:r w:rsidR="00F224E8">
        <w:rPr>
          <w:rFonts w:cstheme="minorHAnsi"/>
          <w:sz w:val="24"/>
          <w:szCs w:val="24"/>
        </w:rPr>
        <w:t xml:space="preserve"> (shih fig.1 dhe 2)</w:t>
      </w:r>
      <w:r w:rsidR="00B5427F" w:rsidRPr="00843408">
        <w:rPr>
          <w:rFonts w:cstheme="minorHAnsi"/>
          <w:sz w:val="24"/>
          <w:szCs w:val="24"/>
        </w:rPr>
        <w:t xml:space="preserve">. </w:t>
      </w:r>
      <w:r w:rsidR="00D579A0" w:rsidRPr="00843408">
        <w:rPr>
          <w:rFonts w:cstheme="minorHAnsi"/>
          <w:sz w:val="24"/>
          <w:szCs w:val="24"/>
        </w:rPr>
        <w:t>N</w:t>
      </w:r>
      <w:r w:rsidR="006576EE" w:rsidRPr="00843408">
        <w:rPr>
          <w:rFonts w:cstheme="minorHAnsi"/>
          <w:sz w:val="24"/>
          <w:szCs w:val="24"/>
        </w:rPr>
        <w:t>ë</w:t>
      </w:r>
      <w:r w:rsidR="00D579A0" w:rsidRPr="00843408">
        <w:rPr>
          <w:rFonts w:cstheme="minorHAnsi"/>
          <w:sz w:val="24"/>
          <w:szCs w:val="24"/>
        </w:rPr>
        <w:t xml:space="preserve"> k</w:t>
      </w:r>
      <w:r w:rsidR="006576EE" w:rsidRPr="00843408">
        <w:rPr>
          <w:rFonts w:cstheme="minorHAnsi"/>
          <w:sz w:val="24"/>
          <w:szCs w:val="24"/>
        </w:rPr>
        <w:t>ë</w:t>
      </w:r>
      <w:r w:rsidR="00D579A0" w:rsidRPr="00843408">
        <w:rPr>
          <w:rFonts w:cstheme="minorHAnsi"/>
          <w:sz w:val="24"/>
          <w:szCs w:val="24"/>
        </w:rPr>
        <w:t>t</w:t>
      </w:r>
      <w:r w:rsidR="006576EE" w:rsidRPr="00843408">
        <w:rPr>
          <w:rFonts w:cstheme="minorHAnsi"/>
          <w:sz w:val="24"/>
          <w:szCs w:val="24"/>
        </w:rPr>
        <w:t>ë</w:t>
      </w:r>
      <w:r w:rsidR="00D579A0" w:rsidRPr="00843408">
        <w:rPr>
          <w:rFonts w:cstheme="minorHAnsi"/>
          <w:sz w:val="24"/>
          <w:szCs w:val="24"/>
        </w:rPr>
        <w:t xml:space="preserve"> proces jan</w:t>
      </w:r>
      <w:r w:rsidR="006576EE" w:rsidRPr="00843408">
        <w:rPr>
          <w:rFonts w:cstheme="minorHAnsi"/>
          <w:sz w:val="24"/>
          <w:szCs w:val="24"/>
        </w:rPr>
        <w:t>ë</w:t>
      </w:r>
      <w:r w:rsidR="00D579A0" w:rsidRPr="00843408">
        <w:rPr>
          <w:rFonts w:cstheme="minorHAnsi"/>
          <w:sz w:val="24"/>
          <w:szCs w:val="24"/>
        </w:rPr>
        <w:t xml:space="preserve"> t</w:t>
      </w:r>
      <w:r w:rsidR="006576EE" w:rsidRPr="00843408">
        <w:rPr>
          <w:rFonts w:cstheme="minorHAnsi"/>
          <w:sz w:val="24"/>
          <w:szCs w:val="24"/>
        </w:rPr>
        <w:t>ë</w:t>
      </w:r>
      <w:r w:rsidR="00D579A0" w:rsidRPr="00843408">
        <w:rPr>
          <w:rFonts w:cstheme="minorHAnsi"/>
          <w:sz w:val="24"/>
          <w:szCs w:val="24"/>
        </w:rPr>
        <w:t xml:space="preserve"> caktuar 506 zyrtar</w:t>
      </w:r>
      <w:r w:rsidR="006576EE" w:rsidRPr="00843408">
        <w:rPr>
          <w:rFonts w:cstheme="minorHAnsi"/>
          <w:sz w:val="24"/>
          <w:szCs w:val="24"/>
        </w:rPr>
        <w:t>ë</w:t>
      </w:r>
      <w:r w:rsidR="00D579A0" w:rsidRPr="00843408">
        <w:rPr>
          <w:rFonts w:cstheme="minorHAnsi"/>
          <w:sz w:val="24"/>
          <w:szCs w:val="24"/>
        </w:rPr>
        <w:t xml:space="preserve"> t</w:t>
      </w:r>
      <w:r w:rsidR="006576EE" w:rsidRPr="00843408">
        <w:rPr>
          <w:rFonts w:cstheme="minorHAnsi"/>
          <w:sz w:val="24"/>
          <w:szCs w:val="24"/>
        </w:rPr>
        <w:t>ë</w:t>
      </w:r>
      <w:r w:rsidR="00D579A0" w:rsidRPr="00843408">
        <w:rPr>
          <w:rFonts w:cstheme="minorHAnsi"/>
          <w:sz w:val="24"/>
          <w:szCs w:val="24"/>
        </w:rPr>
        <w:t xml:space="preserve"> 38 komunave, apo </w:t>
      </w:r>
      <w:r w:rsidR="00D64BF4" w:rsidRPr="00843408">
        <w:rPr>
          <w:rFonts w:cstheme="minorHAnsi"/>
          <w:sz w:val="24"/>
          <w:szCs w:val="24"/>
        </w:rPr>
        <w:t>mesatarisht 13 zyrtar</w:t>
      </w:r>
      <w:r w:rsidR="006576EE" w:rsidRPr="00843408">
        <w:rPr>
          <w:rFonts w:cstheme="minorHAnsi"/>
          <w:sz w:val="24"/>
          <w:szCs w:val="24"/>
        </w:rPr>
        <w:t>ë</w:t>
      </w:r>
      <w:r w:rsidR="00D64BF4" w:rsidRPr="00843408">
        <w:rPr>
          <w:rFonts w:cstheme="minorHAnsi"/>
          <w:sz w:val="24"/>
          <w:szCs w:val="24"/>
        </w:rPr>
        <w:t xml:space="preserve"> p</w:t>
      </w:r>
      <w:r w:rsidR="006576EE" w:rsidRPr="00843408">
        <w:rPr>
          <w:rFonts w:cstheme="minorHAnsi"/>
          <w:sz w:val="24"/>
          <w:szCs w:val="24"/>
        </w:rPr>
        <w:t>ë</w:t>
      </w:r>
      <w:r w:rsidR="00D64BF4" w:rsidRPr="00843408">
        <w:rPr>
          <w:rFonts w:cstheme="minorHAnsi"/>
          <w:sz w:val="24"/>
          <w:szCs w:val="24"/>
        </w:rPr>
        <w:t>r komun</w:t>
      </w:r>
      <w:r w:rsidR="006576EE" w:rsidRPr="00843408">
        <w:rPr>
          <w:rFonts w:cstheme="minorHAnsi"/>
          <w:sz w:val="24"/>
          <w:szCs w:val="24"/>
        </w:rPr>
        <w:t>ë</w:t>
      </w:r>
      <w:r w:rsidR="00D64BF4" w:rsidRPr="00843408">
        <w:rPr>
          <w:rFonts w:cstheme="minorHAnsi"/>
          <w:sz w:val="24"/>
          <w:szCs w:val="24"/>
        </w:rPr>
        <w:t>. Gjithashtu, me vendim t</w:t>
      </w:r>
      <w:r w:rsidR="006576EE" w:rsidRPr="00843408">
        <w:rPr>
          <w:rFonts w:cstheme="minorHAnsi"/>
          <w:sz w:val="24"/>
          <w:szCs w:val="24"/>
        </w:rPr>
        <w:t>ë</w:t>
      </w:r>
      <w:r w:rsidR="00D64BF4" w:rsidRPr="00843408">
        <w:rPr>
          <w:rFonts w:cstheme="minorHAnsi"/>
          <w:sz w:val="24"/>
          <w:szCs w:val="24"/>
        </w:rPr>
        <w:t xml:space="preserve"> kryetar</w:t>
      </w:r>
      <w:r w:rsidR="006576EE" w:rsidRPr="00843408">
        <w:rPr>
          <w:rFonts w:cstheme="minorHAnsi"/>
          <w:sz w:val="24"/>
          <w:szCs w:val="24"/>
        </w:rPr>
        <w:t>ë</w:t>
      </w:r>
      <w:r w:rsidR="00D64BF4" w:rsidRPr="00843408">
        <w:rPr>
          <w:rFonts w:cstheme="minorHAnsi"/>
          <w:sz w:val="24"/>
          <w:szCs w:val="24"/>
        </w:rPr>
        <w:t>ve jan</w:t>
      </w:r>
      <w:r w:rsidR="006576EE" w:rsidRPr="00843408">
        <w:rPr>
          <w:rFonts w:cstheme="minorHAnsi"/>
          <w:sz w:val="24"/>
          <w:szCs w:val="24"/>
        </w:rPr>
        <w:t>ë</w:t>
      </w:r>
      <w:r w:rsidR="00D64BF4" w:rsidRPr="00843408">
        <w:rPr>
          <w:rFonts w:cstheme="minorHAnsi"/>
          <w:sz w:val="24"/>
          <w:szCs w:val="24"/>
        </w:rPr>
        <w:t xml:space="preserve"> caktuar 38 koordinator</w:t>
      </w:r>
      <w:r w:rsidR="006576EE" w:rsidRPr="00843408">
        <w:rPr>
          <w:rFonts w:cstheme="minorHAnsi"/>
          <w:sz w:val="24"/>
          <w:szCs w:val="24"/>
        </w:rPr>
        <w:t>ë</w:t>
      </w:r>
      <w:r w:rsidR="00D64BF4" w:rsidRPr="00843408">
        <w:rPr>
          <w:rFonts w:cstheme="minorHAnsi"/>
          <w:sz w:val="24"/>
          <w:szCs w:val="24"/>
        </w:rPr>
        <w:t xml:space="preserve"> </w:t>
      </w:r>
      <w:r w:rsidR="00416B80" w:rsidRPr="00843408">
        <w:rPr>
          <w:rFonts w:cstheme="minorHAnsi"/>
          <w:sz w:val="24"/>
          <w:szCs w:val="24"/>
        </w:rPr>
        <w:t>p</w:t>
      </w:r>
      <w:r w:rsidR="006818E9" w:rsidRPr="00843408">
        <w:rPr>
          <w:rFonts w:cstheme="minorHAnsi"/>
          <w:sz w:val="24"/>
          <w:szCs w:val="24"/>
        </w:rPr>
        <w:t>ë</w:t>
      </w:r>
      <w:r w:rsidR="00416B80" w:rsidRPr="00843408">
        <w:rPr>
          <w:rFonts w:cstheme="minorHAnsi"/>
          <w:sz w:val="24"/>
          <w:szCs w:val="24"/>
        </w:rPr>
        <w:t>rgjegj</w:t>
      </w:r>
      <w:r w:rsidR="006818E9" w:rsidRPr="00843408">
        <w:rPr>
          <w:rFonts w:cstheme="minorHAnsi"/>
          <w:sz w:val="24"/>
          <w:szCs w:val="24"/>
        </w:rPr>
        <w:t>ë</w:t>
      </w:r>
      <w:r w:rsidR="00416B80" w:rsidRPr="00843408">
        <w:rPr>
          <w:rFonts w:cstheme="minorHAnsi"/>
          <w:sz w:val="24"/>
          <w:szCs w:val="24"/>
        </w:rPr>
        <w:t xml:space="preserve">s </w:t>
      </w:r>
      <w:r w:rsidR="00D64BF4" w:rsidRPr="00843408">
        <w:rPr>
          <w:rFonts w:cstheme="minorHAnsi"/>
          <w:sz w:val="24"/>
          <w:szCs w:val="24"/>
        </w:rPr>
        <w:t>p</w:t>
      </w:r>
      <w:r w:rsidR="006576EE" w:rsidRPr="00843408">
        <w:rPr>
          <w:rFonts w:cstheme="minorHAnsi"/>
          <w:sz w:val="24"/>
          <w:szCs w:val="24"/>
        </w:rPr>
        <w:t>ë</w:t>
      </w:r>
      <w:r w:rsidR="00D64BF4" w:rsidRPr="00843408">
        <w:rPr>
          <w:rFonts w:cstheme="minorHAnsi"/>
          <w:sz w:val="24"/>
          <w:szCs w:val="24"/>
        </w:rPr>
        <w:t>r performanc</w:t>
      </w:r>
      <w:r w:rsidR="006576EE" w:rsidRPr="00843408">
        <w:rPr>
          <w:rFonts w:cstheme="minorHAnsi"/>
          <w:sz w:val="24"/>
          <w:szCs w:val="24"/>
        </w:rPr>
        <w:t>ë</w:t>
      </w:r>
      <w:r w:rsidR="00D64BF4" w:rsidRPr="00843408">
        <w:rPr>
          <w:rFonts w:cstheme="minorHAnsi"/>
          <w:sz w:val="24"/>
          <w:szCs w:val="24"/>
        </w:rPr>
        <w:t xml:space="preserve"> komunale. </w:t>
      </w:r>
    </w:p>
    <w:p w14:paraId="6314FED7" w14:textId="77777777" w:rsidR="004F545F" w:rsidRPr="00843408" w:rsidRDefault="004F545F" w:rsidP="00B608EA">
      <w:pPr>
        <w:jc w:val="both"/>
        <w:rPr>
          <w:rFonts w:cstheme="minorHAnsi"/>
          <w:sz w:val="24"/>
          <w:szCs w:val="24"/>
        </w:rPr>
      </w:pPr>
      <w:r w:rsidRPr="00843408">
        <w:rPr>
          <w:rFonts w:cstheme="minorHAnsi"/>
          <w:sz w:val="24"/>
          <w:szCs w:val="24"/>
        </w:rPr>
        <w:t>P</w:t>
      </w:r>
      <w:r w:rsidR="006576EE" w:rsidRPr="00843408">
        <w:rPr>
          <w:rFonts w:cstheme="minorHAnsi"/>
          <w:sz w:val="24"/>
          <w:szCs w:val="24"/>
        </w:rPr>
        <w:t>ë</w:t>
      </w:r>
      <w:r w:rsidRPr="00843408">
        <w:rPr>
          <w:rFonts w:cstheme="minorHAnsi"/>
          <w:sz w:val="24"/>
          <w:szCs w:val="24"/>
        </w:rPr>
        <w:t>rmbajtja e objektivave t</w:t>
      </w:r>
      <w:r w:rsidR="006576EE" w:rsidRPr="00843408">
        <w:rPr>
          <w:rFonts w:cstheme="minorHAnsi"/>
          <w:sz w:val="24"/>
          <w:szCs w:val="24"/>
        </w:rPr>
        <w:t>ë</w:t>
      </w:r>
      <w:r w:rsidRPr="00843408">
        <w:rPr>
          <w:rFonts w:cstheme="minorHAnsi"/>
          <w:sz w:val="24"/>
          <w:szCs w:val="24"/>
        </w:rPr>
        <w:t xml:space="preserve"> </w:t>
      </w:r>
      <w:r w:rsidR="00B5427F" w:rsidRPr="00843408">
        <w:rPr>
          <w:rFonts w:cstheme="minorHAnsi"/>
          <w:sz w:val="24"/>
          <w:szCs w:val="24"/>
        </w:rPr>
        <w:t xml:space="preserve">matjes </w:t>
      </w:r>
      <w:r w:rsidRPr="00843408">
        <w:rPr>
          <w:rFonts w:cstheme="minorHAnsi"/>
          <w:sz w:val="24"/>
          <w:szCs w:val="24"/>
        </w:rPr>
        <w:t>zhvillohet n</w:t>
      </w:r>
      <w:r w:rsidR="006576EE" w:rsidRPr="00843408">
        <w:rPr>
          <w:rFonts w:cstheme="minorHAnsi"/>
          <w:sz w:val="24"/>
          <w:szCs w:val="24"/>
        </w:rPr>
        <w:t>ë</w:t>
      </w:r>
      <w:r w:rsidRPr="00843408">
        <w:rPr>
          <w:rFonts w:cstheme="minorHAnsi"/>
          <w:sz w:val="24"/>
          <w:szCs w:val="24"/>
        </w:rPr>
        <w:t xml:space="preserve"> pajtim me </w:t>
      </w:r>
      <w:r w:rsidR="00B5427F" w:rsidRPr="00843408">
        <w:rPr>
          <w:rFonts w:cstheme="minorHAnsi"/>
          <w:sz w:val="24"/>
          <w:szCs w:val="24"/>
        </w:rPr>
        <w:t>kompetenca</w:t>
      </w:r>
      <w:r w:rsidRPr="00843408">
        <w:rPr>
          <w:rFonts w:cstheme="minorHAnsi"/>
          <w:sz w:val="24"/>
          <w:szCs w:val="24"/>
        </w:rPr>
        <w:t>t</w:t>
      </w:r>
      <w:r w:rsidR="00B5427F" w:rsidRPr="00843408">
        <w:rPr>
          <w:rFonts w:cstheme="minorHAnsi"/>
          <w:sz w:val="24"/>
          <w:szCs w:val="24"/>
        </w:rPr>
        <w:t xml:space="preserve"> </w:t>
      </w:r>
      <w:r w:rsidR="008C3DBE" w:rsidRPr="00843408">
        <w:rPr>
          <w:rFonts w:cstheme="minorHAnsi"/>
          <w:sz w:val="24"/>
          <w:szCs w:val="24"/>
        </w:rPr>
        <w:t>vetanake t</w:t>
      </w:r>
      <w:r w:rsidR="006576EE" w:rsidRPr="00843408">
        <w:rPr>
          <w:rFonts w:cstheme="minorHAnsi"/>
          <w:sz w:val="24"/>
          <w:szCs w:val="24"/>
        </w:rPr>
        <w:t>ë</w:t>
      </w:r>
      <w:r w:rsidR="008C3DBE" w:rsidRPr="00843408">
        <w:rPr>
          <w:rFonts w:cstheme="minorHAnsi"/>
          <w:sz w:val="24"/>
          <w:szCs w:val="24"/>
        </w:rPr>
        <w:t xml:space="preserve"> </w:t>
      </w:r>
      <w:r w:rsidR="00B5427F" w:rsidRPr="00843408">
        <w:rPr>
          <w:rFonts w:cstheme="minorHAnsi"/>
          <w:sz w:val="24"/>
          <w:szCs w:val="24"/>
        </w:rPr>
        <w:t>komunave,</w:t>
      </w:r>
      <w:r w:rsidRPr="00843408">
        <w:rPr>
          <w:rFonts w:cstheme="minorHAnsi"/>
          <w:sz w:val="24"/>
          <w:szCs w:val="24"/>
        </w:rPr>
        <w:t xml:space="preserve"> t</w:t>
      </w:r>
      <w:r w:rsidR="006576EE" w:rsidRPr="00843408">
        <w:rPr>
          <w:rFonts w:cstheme="minorHAnsi"/>
          <w:sz w:val="24"/>
          <w:szCs w:val="24"/>
        </w:rPr>
        <w:t>ë</w:t>
      </w:r>
      <w:r w:rsidRPr="00843408">
        <w:rPr>
          <w:rFonts w:cstheme="minorHAnsi"/>
          <w:sz w:val="24"/>
          <w:szCs w:val="24"/>
        </w:rPr>
        <w:t xml:space="preserve"> p</w:t>
      </w:r>
      <w:r w:rsidR="006576EE" w:rsidRPr="00843408">
        <w:rPr>
          <w:rFonts w:cstheme="minorHAnsi"/>
          <w:sz w:val="24"/>
          <w:szCs w:val="24"/>
        </w:rPr>
        <w:t>ë</w:t>
      </w:r>
      <w:r w:rsidRPr="00843408">
        <w:rPr>
          <w:rFonts w:cstheme="minorHAnsi"/>
          <w:sz w:val="24"/>
          <w:szCs w:val="24"/>
        </w:rPr>
        <w:t>rcaktuara n</w:t>
      </w:r>
      <w:r w:rsidR="006576EE" w:rsidRPr="00843408">
        <w:rPr>
          <w:rFonts w:cstheme="minorHAnsi"/>
          <w:sz w:val="24"/>
          <w:szCs w:val="24"/>
        </w:rPr>
        <w:t>ë</w:t>
      </w:r>
      <w:r w:rsidRPr="00843408">
        <w:rPr>
          <w:rFonts w:cstheme="minorHAnsi"/>
          <w:sz w:val="24"/>
          <w:szCs w:val="24"/>
        </w:rPr>
        <w:t xml:space="preserve"> ligjin p</w:t>
      </w:r>
      <w:r w:rsidR="006576EE" w:rsidRPr="00843408">
        <w:rPr>
          <w:rFonts w:cstheme="minorHAnsi"/>
          <w:sz w:val="24"/>
          <w:szCs w:val="24"/>
        </w:rPr>
        <w:t>ë</w:t>
      </w:r>
      <w:r w:rsidRPr="00843408">
        <w:rPr>
          <w:rFonts w:cstheme="minorHAnsi"/>
          <w:sz w:val="24"/>
          <w:szCs w:val="24"/>
        </w:rPr>
        <w:t>r vet</w:t>
      </w:r>
      <w:r w:rsidR="006576EE" w:rsidRPr="00843408">
        <w:rPr>
          <w:rFonts w:cstheme="minorHAnsi"/>
          <w:sz w:val="24"/>
          <w:szCs w:val="24"/>
        </w:rPr>
        <w:t>ë</w:t>
      </w:r>
      <w:r w:rsidRPr="00843408">
        <w:rPr>
          <w:rFonts w:cstheme="minorHAnsi"/>
          <w:sz w:val="24"/>
          <w:szCs w:val="24"/>
        </w:rPr>
        <w:t>qeverisje lokale</w:t>
      </w:r>
      <w:r w:rsidR="00E41735" w:rsidRPr="00843408">
        <w:rPr>
          <w:rFonts w:cstheme="minorHAnsi"/>
          <w:sz w:val="24"/>
          <w:szCs w:val="24"/>
        </w:rPr>
        <w:t xml:space="preserve">, </w:t>
      </w:r>
      <w:r w:rsidRPr="00843408">
        <w:rPr>
          <w:rFonts w:cstheme="minorHAnsi"/>
          <w:sz w:val="24"/>
          <w:szCs w:val="24"/>
        </w:rPr>
        <w:t xml:space="preserve">ligjet </w:t>
      </w:r>
      <w:r w:rsidR="00E41735" w:rsidRPr="00843408">
        <w:rPr>
          <w:rFonts w:cstheme="minorHAnsi"/>
          <w:sz w:val="24"/>
          <w:szCs w:val="24"/>
        </w:rPr>
        <w:t xml:space="preserve">sektoriale </w:t>
      </w:r>
      <w:r w:rsidRPr="00843408">
        <w:rPr>
          <w:rFonts w:cstheme="minorHAnsi"/>
          <w:sz w:val="24"/>
          <w:szCs w:val="24"/>
        </w:rPr>
        <w:t>dhe aktet n</w:t>
      </w:r>
      <w:r w:rsidR="006576EE" w:rsidRPr="00843408">
        <w:rPr>
          <w:rFonts w:cstheme="minorHAnsi"/>
          <w:sz w:val="24"/>
          <w:szCs w:val="24"/>
        </w:rPr>
        <w:t>ë</w:t>
      </w:r>
      <w:r w:rsidRPr="00843408">
        <w:rPr>
          <w:rFonts w:cstheme="minorHAnsi"/>
          <w:sz w:val="24"/>
          <w:szCs w:val="24"/>
        </w:rPr>
        <w:t>nligjore t</w:t>
      </w:r>
      <w:r w:rsidR="006576EE" w:rsidRPr="00843408">
        <w:rPr>
          <w:rFonts w:cstheme="minorHAnsi"/>
          <w:sz w:val="24"/>
          <w:szCs w:val="24"/>
        </w:rPr>
        <w:t>ë</w:t>
      </w:r>
      <w:r w:rsidRPr="00843408">
        <w:rPr>
          <w:rFonts w:cstheme="minorHAnsi"/>
          <w:sz w:val="24"/>
          <w:szCs w:val="24"/>
        </w:rPr>
        <w:t xml:space="preserve"> cilat normojn</w:t>
      </w:r>
      <w:r w:rsidR="006576EE" w:rsidRPr="00843408">
        <w:rPr>
          <w:rFonts w:cstheme="minorHAnsi"/>
          <w:sz w:val="24"/>
          <w:szCs w:val="24"/>
        </w:rPr>
        <w:t>ë</w:t>
      </w:r>
      <w:r w:rsidRPr="00843408">
        <w:rPr>
          <w:rFonts w:cstheme="minorHAnsi"/>
          <w:sz w:val="24"/>
          <w:szCs w:val="24"/>
        </w:rPr>
        <w:t xml:space="preserve"> p</w:t>
      </w:r>
      <w:r w:rsidR="006576EE" w:rsidRPr="00843408">
        <w:rPr>
          <w:rFonts w:cstheme="minorHAnsi"/>
          <w:sz w:val="24"/>
          <w:szCs w:val="24"/>
        </w:rPr>
        <w:t>ë</w:t>
      </w:r>
      <w:r w:rsidRPr="00843408">
        <w:rPr>
          <w:rFonts w:cstheme="minorHAnsi"/>
          <w:sz w:val="24"/>
          <w:szCs w:val="24"/>
        </w:rPr>
        <w:t>rgjegj</w:t>
      </w:r>
      <w:r w:rsidR="006576EE" w:rsidRPr="00843408">
        <w:rPr>
          <w:rFonts w:cstheme="minorHAnsi"/>
          <w:sz w:val="24"/>
          <w:szCs w:val="24"/>
        </w:rPr>
        <w:t>ë</w:t>
      </w:r>
      <w:r w:rsidRPr="00843408">
        <w:rPr>
          <w:rFonts w:cstheme="minorHAnsi"/>
          <w:sz w:val="24"/>
          <w:szCs w:val="24"/>
        </w:rPr>
        <w:t>si t</w:t>
      </w:r>
      <w:r w:rsidR="006576EE" w:rsidRPr="00843408">
        <w:rPr>
          <w:rFonts w:cstheme="minorHAnsi"/>
          <w:sz w:val="24"/>
          <w:szCs w:val="24"/>
        </w:rPr>
        <w:t>ë</w:t>
      </w:r>
      <w:r w:rsidRPr="00843408">
        <w:rPr>
          <w:rFonts w:cstheme="minorHAnsi"/>
          <w:sz w:val="24"/>
          <w:szCs w:val="24"/>
        </w:rPr>
        <w:t xml:space="preserve"> organeve komunale. N</w:t>
      </w:r>
      <w:r w:rsidR="006576EE" w:rsidRPr="00843408">
        <w:rPr>
          <w:rFonts w:cstheme="minorHAnsi"/>
          <w:sz w:val="24"/>
          <w:szCs w:val="24"/>
        </w:rPr>
        <w:t>ë</w:t>
      </w:r>
      <w:r w:rsidRPr="00843408">
        <w:rPr>
          <w:rFonts w:cstheme="minorHAnsi"/>
          <w:sz w:val="24"/>
          <w:szCs w:val="24"/>
        </w:rPr>
        <w:t xml:space="preserve"> k</w:t>
      </w:r>
      <w:r w:rsidR="006576EE" w:rsidRPr="00843408">
        <w:rPr>
          <w:rFonts w:cstheme="minorHAnsi"/>
          <w:sz w:val="24"/>
          <w:szCs w:val="24"/>
        </w:rPr>
        <w:t>ë</w:t>
      </w:r>
      <w:r w:rsidRPr="00843408">
        <w:rPr>
          <w:rFonts w:cstheme="minorHAnsi"/>
          <w:sz w:val="24"/>
          <w:szCs w:val="24"/>
        </w:rPr>
        <w:t>t</w:t>
      </w:r>
      <w:r w:rsidR="006576EE" w:rsidRPr="00843408">
        <w:rPr>
          <w:rFonts w:cstheme="minorHAnsi"/>
          <w:sz w:val="24"/>
          <w:szCs w:val="24"/>
        </w:rPr>
        <w:t>ë</w:t>
      </w:r>
      <w:r w:rsidRPr="00843408">
        <w:rPr>
          <w:rFonts w:cstheme="minorHAnsi"/>
          <w:sz w:val="24"/>
          <w:szCs w:val="24"/>
        </w:rPr>
        <w:t xml:space="preserve"> drejtim, objektivat e vendosura </w:t>
      </w:r>
      <w:r w:rsidR="008C3DBE" w:rsidRPr="00843408">
        <w:rPr>
          <w:rFonts w:cstheme="minorHAnsi"/>
          <w:sz w:val="24"/>
          <w:szCs w:val="24"/>
        </w:rPr>
        <w:t>synojn</w:t>
      </w:r>
      <w:r w:rsidR="006576EE" w:rsidRPr="00843408">
        <w:rPr>
          <w:rFonts w:cstheme="minorHAnsi"/>
          <w:sz w:val="24"/>
          <w:szCs w:val="24"/>
        </w:rPr>
        <w:t>ë</w:t>
      </w:r>
      <w:r w:rsidR="008C3DBE" w:rsidRPr="00843408">
        <w:rPr>
          <w:rFonts w:cstheme="minorHAnsi"/>
          <w:sz w:val="24"/>
          <w:szCs w:val="24"/>
        </w:rPr>
        <w:t xml:space="preserve"> </w:t>
      </w:r>
      <w:r w:rsidR="00B5427F" w:rsidRPr="00843408">
        <w:rPr>
          <w:rFonts w:cstheme="minorHAnsi"/>
          <w:sz w:val="24"/>
          <w:szCs w:val="24"/>
        </w:rPr>
        <w:t xml:space="preserve">targete </w:t>
      </w:r>
      <w:r w:rsidRPr="00843408">
        <w:rPr>
          <w:rFonts w:cstheme="minorHAnsi"/>
          <w:sz w:val="24"/>
          <w:szCs w:val="24"/>
        </w:rPr>
        <w:t>t</w:t>
      </w:r>
      <w:r w:rsidR="006576EE" w:rsidRPr="00843408">
        <w:rPr>
          <w:rFonts w:cstheme="minorHAnsi"/>
          <w:sz w:val="24"/>
          <w:szCs w:val="24"/>
        </w:rPr>
        <w:t>ë</w:t>
      </w:r>
      <w:r w:rsidRPr="00843408">
        <w:rPr>
          <w:rFonts w:cstheme="minorHAnsi"/>
          <w:sz w:val="24"/>
          <w:szCs w:val="24"/>
        </w:rPr>
        <w:t xml:space="preserve"> caktuara </w:t>
      </w:r>
      <w:r w:rsidR="00B5427F" w:rsidRPr="00843408">
        <w:rPr>
          <w:rFonts w:cstheme="minorHAnsi"/>
          <w:sz w:val="24"/>
          <w:szCs w:val="24"/>
        </w:rPr>
        <w:t>ligjore dhe p</w:t>
      </w:r>
      <w:r w:rsidR="006576EE" w:rsidRPr="00843408">
        <w:rPr>
          <w:rFonts w:cstheme="minorHAnsi"/>
          <w:sz w:val="24"/>
          <w:szCs w:val="24"/>
        </w:rPr>
        <w:t>ë</w:t>
      </w:r>
      <w:r w:rsidR="00B5427F" w:rsidRPr="00843408">
        <w:rPr>
          <w:rFonts w:cstheme="minorHAnsi"/>
          <w:sz w:val="24"/>
          <w:szCs w:val="24"/>
        </w:rPr>
        <w:t xml:space="preserve">rtej </w:t>
      </w:r>
      <w:r w:rsidRPr="00843408">
        <w:rPr>
          <w:rFonts w:cstheme="minorHAnsi"/>
          <w:sz w:val="24"/>
          <w:szCs w:val="24"/>
        </w:rPr>
        <w:t>saj</w:t>
      </w:r>
      <w:r w:rsidR="00B5427F" w:rsidRPr="00843408">
        <w:rPr>
          <w:rFonts w:cstheme="minorHAnsi"/>
          <w:sz w:val="24"/>
          <w:szCs w:val="24"/>
        </w:rPr>
        <w:t>. Kjo e b</w:t>
      </w:r>
      <w:r w:rsidR="006576EE" w:rsidRPr="00843408">
        <w:rPr>
          <w:rFonts w:cstheme="minorHAnsi"/>
          <w:sz w:val="24"/>
          <w:szCs w:val="24"/>
        </w:rPr>
        <w:t>ë</w:t>
      </w:r>
      <w:r w:rsidR="00B5427F" w:rsidRPr="00843408">
        <w:rPr>
          <w:rFonts w:cstheme="minorHAnsi"/>
          <w:sz w:val="24"/>
          <w:szCs w:val="24"/>
        </w:rPr>
        <w:t>n</w:t>
      </w:r>
      <w:r w:rsidR="006576EE" w:rsidRPr="00843408">
        <w:rPr>
          <w:rFonts w:cstheme="minorHAnsi"/>
          <w:sz w:val="24"/>
          <w:szCs w:val="24"/>
        </w:rPr>
        <w:t>ë</w:t>
      </w:r>
      <w:r w:rsidR="00B5427F" w:rsidRPr="00843408">
        <w:rPr>
          <w:rFonts w:cstheme="minorHAnsi"/>
          <w:sz w:val="24"/>
          <w:szCs w:val="24"/>
        </w:rPr>
        <w:t xml:space="preserve"> q</w:t>
      </w:r>
      <w:r w:rsidR="006576EE" w:rsidRPr="00843408">
        <w:rPr>
          <w:rFonts w:cstheme="minorHAnsi"/>
          <w:sz w:val="24"/>
          <w:szCs w:val="24"/>
        </w:rPr>
        <w:t>ë</w:t>
      </w:r>
      <w:r w:rsidR="00B5427F" w:rsidRPr="00843408">
        <w:rPr>
          <w:rFonts w:cstheme="minorHAnsi"/>
          <w:sz w:val="24"/>
          <w:szCs w:val="24"/>
        </w:rPr>
        <w:t xml:space="preserve"> matja t</w:t>
      </w:r>
      <w:r w:rsidR="006576EE" w:rsidRPr="00843408">
        <w:rPr>
          <w:rFonts w:cstheme="minorHAnsi"/>
          <w:sz w:val="24"/>
          <w:szCs w:val="24"/>
        </w:rPr>
        <w:t>ë</w:t>
      </w:r>
      <w:r w:rsidR="00B5427F" w:rsidRPr="00843408">
        <w:rPr>
          <w:rFonts w:cstheme="minorHAnsi"/>
          <w:sz w:val="24"/>
          <w:szCs w:val="24"/>
        </w:rPr>
        <w:t xml:space="preserve"> </w:t>
      </w:r>
      <w:r w:rsidRPr="00843408">
        <w:rPr>
          <w:rFonts w:cstheme="minorHAnsi"/>
          <w:sz w:val="24"/>
          <w:szCs w:val="24"/>
        </w:rPr>
        <w:t>ket</w:t>
      </w:r>
      <w:r w:rsidR="006576EE" w:rsidRPr="00843408">
        <w:rPr>
          <w:rFonts w:cstheme="minorHAnsi"/>
          <w:sz w:val="24"/>
          <w:szCs w:val="24"/>
        </w:rPr>
        <w:t>ë</w:t>
      </w:r>
      <w:r w:rsidRPr="00843408">
        <w:rPr>
          <w:rFonts w:cstheme="minorHAnsi"/>
          <w:sz w:val="24"/>
          <w:szCs w:val="24"/>
        </w:rPr>
        <w:t xml:space="preserve"> </w:t>
      </w:r>
      <w:r w:rsidR="00B5427F" w:rsidRPr="00843408">
        <w:rPr>
          <w:rFonts w:cstheme="minorHAnsi"/>
          <w:sz w:val="24"/>
          <w:szCs w:val="24"/>
        </w:rPr>
        <w:t xml:space="preserve">standarde </w:t>
      </w:r>
      <w:r w:rsidR="008C3DBE" w:rsidRPr="00843408">
        <w:rPr>
          <w:rFonts w:cstheme="minorHAnsi"/>
          <w:sz w:val="24"/>
          <w:szCs w:val="24"/>
        </w:rPr>
        <w:t>n</w:t>
      </w:r>
      <w:r w:rsidR="006576EE" w:rsidRPr="00843408">
        <w:rPr>
          <w:rFonts w:cstheme="minorHAnsi"/>
          <w:sz w:val="24"/>
          <w:szCs w:val="24"/>
        </w:rPr>
        <w:t>ë</w:t>
      </w:r>
      <w:r w:rsidR="008C3DBE" w:rsidRPr="00843408">
        <w:rPr>
          <w:rFonts w:cstheme="minorHAnsi"/>
          <w:sz w:val="24"/>
          <w:szCs w:val="24"/>
        </w:rPr>
        <w:t xml:space="preserve"> linj</w:t>
      </w:r>
      <w:r w:rsidR="006576EE" w:rsidRPr="00843408">
        <w:rPr>
          <w:rFonts w:cstheme="minorHAnsi"/>
          <w:sz w:val="24"/>
          <w:szCs w:val="24"/>
        </w:rPr>
        <w:t>ë</w:t>
      </w:r>
      <w:r w:rsidR="008C3DBE" w:rsidRPr="00843408">
        <w:rPr>
          <w:rFonts w:cstheme="minorHAnsi"/>
          <w:sz w:val="24"/>
          <w:szCs w:val="24"/>
        </w:rPr>
        <w:t xml:space="preserve"> me </w:t>
      </w:r>
      <w:r w:rsidR="0094595E" w:rsidRPr="00843408">
        <w:rPr>
          <w:rFonts w:cstheme="minorHAnsi"/>
          <w:sz w:val="24"/>
          <w:szCs w:val="24"/>
        </w:rPr>
        <w:t xml:space="preserve">tiparet </w:t>
      </w:r>
      <w:r w:rsidR="008C3DBE" w:rsidRPr="00843408">
        <w:rPr>
          <w:rFonts w:cstheme="minorHAnsi"/>
          <w:sz w:val="24"/>
          <w:szCs w:val="24"/>
        </w:rPr>
        <w:t xml:space="preserve">apo karakteristikat e </w:t>
      </w:r>
      <w:r w:rsidR="007C36FE" w:rsidRPr="00843408">
        <w:rPr>
          <w:rFonts w:cstheme="minorHAnsi"/>
          <w:sz w:val="24"/>
          <w:szCs w:val="24"/>
        </w:rPr>
        <w:t>p</w:t>
      </w:r>
      <w:r w:rsidR="006576EE" w:rsidRPr="00843408">
        <w:rPr>
          <w:rFonts w:cstheme="minorHAnsi"/>
          <w:sz w:val="24"/>
          <w:szCs w:val="24"/>
        </w:rPr>
        <w:t>ë</w:t>
      </w:r>
      <w:r w:rsidR="007C36FE" w:rsidRPr="00843408">
        <w:rPr>
          <w:rFonts w:cstheme="minorHAnsi"/>
          <w:sz w:val="24"/>
          <w:szCs w:val="24"/>
        </w:rPr>
        <w:t>rbashk</w:t>
      </w:r>
      <w:r w:rsidR="006576EE" w:rsidRPr="00843408">
        <w:rPr>
          <w:rFonts w:cstheme="minorHAnsi"/>
          <w:sz w:val="24"/>
          <w:szCs w:val="24"/>
        </w:rPr>
        <w:t>ë</w:t>
      </w:r>
      <w:r w:rsidR="007C36FE" w:rsidRPr="00843408">
        <w:rPr>
          <w:rFonts w:cstheme="minorHAnsi"/>
          <w:sz w:val="24"/>
          <w:szCs w:val="24"/>
        </w:rPr>
        <w:t>ta t</w:t>
      </w:r>
      <w:r w:rsidR="006576EE" w:rsidRPr="00843408">
        <w:rPr>
          <w:rFonts w:cstheme="minorHAnsi"/>
          <w:sz w:val="24"/>
          <w:szCs w:val="24"/>
        </w:rPr>
        <w:t>ë</w:t>
      </w:r>
      <w:r w:rsidR="007C36FE" w:rsidRPr="00843408">
        <w:rPr>
          <w:rFonts w:cstheme="minorHAnsi"/>
          <w:sz w:val="24"/>
          <w:szCs w:val="24"/>
        </w:rPr>
        <w:t xml:space="preserve"> komunave, n</w:t>
      </w:r>
      <w:r w:rsidR="006576EE" w:rsidRPr="00843408">
        <w:rPr>
          <w:rFonts w:cstheme="minorHAnsi"/>
          <w:sz w:val="24"/>
          <w:szCs w:val="24"/>
        </w:rPr>
        <w:t>ë</w:t>
      </w:r>
      <w:r w:rsidR="007C36FE" w:rsidRPr="00843408">
        <w:rPr>
          <w:rFonts w:cstheme="minorHAnsi"/>
          <w:sz w:val="24"/>
          <w:szCs w:val="24"/>
        </w:rPr>
        <w:t xml:space="preserve"> m</w:t>
      </w:r>
      <w:r w:rsidR="006576EE" w:rsidRPr="00843408">
        <w:rPr>
          <w:rFonts w:cstheme="minorHAnsi"/>
          <w:sz w:val="24"/>
          <w:szCs w:val="24"/>
        </w:rPr>
        <w:t>ë</w:t>
      </w:r>
      <w:r w:rsidR="007C36FE" w:rsidRPr="00843408">
        <w:rPr>
          <w:rFonts w:cstheme="minorHAnsi"/>
          <w:sz w:val="24"/>
          <w:szCs w:val="24"/>
        </w:rPr>
        <w:t>nyr</w:t>
      </w:r>
      <w:r w:rsidR="006576EE" w:rsidRPr="00843408">
        <w:rPr>
          <w:rFonts w:cstheme="minorHAnsi"/>
          <w:sz w:val="24"/>
          <w:szCs w:val="24"/>
        </w:rPr>
        <w:t>ë</w:t>
      </w:r>
      <w:r w:rsidR="007C36FE" w:rsidRPr="00843408">
        <w:rPr>
          <w:rFonts w:cstheme="minorHAnsi"/>
          <w:sz w:val="24"/>
          <w:szCs w:val="24"/>
        </w:rPr>
        <w:t xml:space="preserve"> q</w:t>
      </w:r>
      <w:r w:rsidR="006576EE" w:rsidRPr="00843408">
        <w:rPr>
          <w:rFonts w:cstheme="minorHAnsi"/>
          <w:sz w:val="24"/>
          <w:szCs w:val="24"/>
        </w:rPr>
        <w:t>ë</w:t>
      </w:r>
      <w:r w:rsidR="007C36FE" w:rsidRPr="00843408">
        <w:rPr>
          <w:rFonts w:cstheme="minorHAnsi"/>
          <w:sz w:val="24"/>
          <w:szCs w:val="24"/>
        </w:rPr>
        <w:t xml:space="preserve"> t</w:t>
      </w:r>
      <w:r w:rsidR="006576EE" w:rsidRPr="00843408">
        <w:rPr>
          <w:rFonts w:cstheme="minorHAnsi"/>
          <w:sz w:val="24"/>
          <w:szCs w:val="24"/>
        </w:rPr>
        <w:t>ë</w:t>
      </w:r>
      <w:r w:rsidR="007C36FE" w:rsidRPr="00843408">
        <w:rPr>
          <w:rFonts w:cstheme="minorHAnsi"/>
          <w:sz w:val="24"/>
          <w:szCs w:val="24"/>
        </w:rPr>
        <w:t xml:space="preserve"> </w:t>
      </w:r>
      <w:r w:rsidRPr="00843408">
        <w:rPr>
          <w:rFonts w:cstheme="minorHAnsi"/>
          <w:sz w:val="24"/>
          <w:szCs w:val="24"/>
        </w:rPr>
        <w:t>evitohen</w:t>
      </w:r>
      <w:r w:rsidR="007C36FE" w:rsidRPr="00843408">
        <w:rPr>
          <w:rFonts w:cstheme="minorHAnsi"/>
          <w:sz w:val="24"/>
          <w:szCs w:val="24"/>
        </w:rPr>
        <w:t xml:space="preserve"> </w:t>
      </w:r>
      <w:r w:rsidR="00D511C1" w:rsidRPr="00843408">
        <w:rPr>
          <w:rFonts w:cstheme="minorHAnsi"/>
          <w:sz w:val="24"/>
          <w:szCs w:val="24"/>
        </w:rPr>
        <w:t>kritere jo t</w:t>
      </w:r>
      <w:r w:rsidR="006576EE" w:rsidRPr="00843408">
        <w:rPr>
          <w:rFonts w:cstheme="minorHAnsi"/>
          <w:sz w:val="24"/>
          <w:szCs w:val="24"/>
        </w:rPr>
        <w:t>ë</w:t>
      </w:r>
      <w:r w:rsidR="00D511C1" w:rsidRPr="00843408">
        <w:rPr>
          <w:rFonts w:cstheme="minorHAnsi"/>
          <w:sz w:val="24"/>
          <w:szCs w:val="24"/>
        </w:rPr>
        <w:t xml:space="preserve"> drejta p</w:t>
      </w:r>
      <w:r w:rsidR="006576EE" w:rsidRPr="00843408">
        <w:rPr>
          <w:rFonts w:cstheme="minorHAnsi"/>
          <w:sz w:val="24"/>
          <w:szCs w:val="24"/>
        </w:rPr>
        <w:t>ë</w:t>
      </w:r>
      <w:r w:rsidR="00D511C1" w:rsidRPr="00843408">
        <w:rPr>
          <w:rFonts w:cstheme="minorHAnsi"/>
          <w:sz w:val="24"/>
          <w:szCs w:val="24"/>
        </w:rPr>
        <w:t xml:space="preserve">r </w:t>
      </w:r>
      <w:r w:rsidR="00416B80" w:rsidRPr="00843408">
        <w:rPr>
          <w:rFonts w:cstheme="minorHAnsi"/>
          <w:sz w:val="24"/>
          <w:szCs w:val="24"/>
        </w:rPr>
        <w:t>vler</w:t>
      </w:r>
      <w:r w:rsidR="006818E9" w:rsidRPr="00843408">
        <w:rPr>
          <w:rFonts w:cstheme="minorHAnsi"/>
          <w:sz w:val="24"/>
          <w:szCs w:val="24"/>
        </w:rPr>
        <w:t>ë</w:t>
      </w:r>
      <w:r w:rsidR="00416B80" w:rsidRPr="00843408">
        <w:rPr>
          <w:rFonts w:cstheme="minorHAnsi"/>
          <w:sz w:val="24"/>
          <w:szCs w:val="24"/>
        </w:rPr>
        <w:t>sim</w:t>
      </w:r>
      <w:r w:rsidR="007C36FE" w:rsidRPr="00843408">
        <w:rPr>
          <w:rFonts w:cstheme="minorHAnsi"/>
          <w:sz w:val="24"/>
          <w:szCs w:val="24"/>
        </w:rPr>
        <w:t xml:space="preserve">. </w:t>
      </w:r>
      <w:r w:rsidR="008C3DBE" w:rsidRPr="00843408">
        <w:rPr>
          <w:rFonts w:cstheme="minorHAnsi"/>
          <w:sz w:val="24"/>
          <w:szCs w:val="24"/>
        </w:rPr>
        <w:t xml:space="preserve">Sistemi </w:t>
      </w:r>
      <w:r w:rsidR="006576EE" w:rsidRPr="00843408">
        <w:rPr>
          <w:rFonts w:cstheme="minorHAnsi"/>
          <w:sz w:val="24"/>
          <w:szCs w:val="24"/>
        </w:rPr>
        <w:t>ë</w:t>
      </w:r>
      <w:r w:rsidR="008C3DBE" w:rsidRPr="00843408">
        <w:rPr>
          <w:rFonts w:cstheme="minorHAnsi"/>
          <w:sz w:val="24"/>
          <w:szCs w:val="24"/>
        </w:rPr>
        <w:t>sht</w:t>
      </w:r>
      <w:r w:rsidR="006576EE" w:rsidRPr="00843408">
        <w:rPr>
          <w:rFonts w:cstheme="minorHAnsi"/>
          <w:sz w:val="24"/>
          <w:szCs w:val="24"/>
        </w:rPr>
        <w:t>ë</w:t>
      </w:r>
      <w:r w:rsidR="008C3DBE" w:rsidRPr="00843408">
        <w:rPr>
          <w:rFonts w:cstheme="minorHAnsi"/>
          <w:sz w:val="24"/>
          <w:szCs w:val="24"/>
        </w:rPr>
        <w:t xml:space="preserve"> mjaft </w:t>
      </w:r>
      <w:r w:rsidR="00275235" w:rsidRPr="00843408">
        <w:rPr>
          <w:rFonts w:cstheme="minorHAnsi"/>
          <w:sz w:val="24"/>
          <w:szCs w:val="24"/>
        </w:rPr>
        <w:t>dinamik</w:t>
      </w:r>
      <w:r w:rsidRPr="00843408">
        <w:rPr>
          <w:rFonts w:cstheme="minorHAnsi"/>
          <w:sz w:val="24"/>
          <w:szCs w:val="24"/>
        </w:rPr>
        <w:t xml:space="preserve"> dhe</w:t>
      </w:r>
      <w:r w:rsidR="00275235" w:rsidRPr="00843408">
        <w:rPr>
          <w:rFonts w:cstheme="minorHAnsi"/>
          <w:sz w:val="24"/>
          <w:szCs w:val="24"/>
        </w:rPr>
        <w:t xml:space="preserve"> </w:t>
      </w:r>
      <w:r w:rsidR="00F670E6" w:rsidRPr="00843408">
        <w:rPr>
          <w:rFonts w:cstheme="minorHAnsi"/>
          <w:sz w:val="24"/>
          <w:szCs w:val="24"/>
        </w:rPr>
        <w:t>i p</w:t>
      </w:r>
      <w:r w:rsidR="006576EE" w:rsidRPr="00843408">
        <w:rPr>
          <w:rFonts w:cstheme="minorHAnsi"/>
          <w:sz w:val="24"/>
          <w:szCs w:val="24"/>
        </w:rPr>
        <w:t>ë</w:t>
      </w:r>
      <w:r w:rsidR="00F670E6" w:rsidRPr="00843408">
        <w:rPr>
          <w:rFonts w:cstheme="minorHAnsi"/>
          <w:sz w:val="24"/>
          <w:szCs w:val="24"/>
        </w:rPr>
        <w:t xml:space="preserve">rshtatet </w:t>
      </w:r>
      <w:r w:rsidRPr="00843408">
        <w:rPr>
          <w:rFonts w:cstheme="minorHAnsi"/>
          <w:sz w:val="24"/>
          <w:szCs w:val="24"/>
        </w:rPr>
        <w:t>nevojave p</w:t>
      </w:r>
      <w:r w:rsidR="006576EE" w:rsidRPr="00843408">
        <w:rPr>
          <w:rFonts w:cstheme="minorHAnsi"/>
          <w:sz w:val="24"/>
          <w:szCs w:val="24"/>
        </w:rPr>
        <w:t>ë</w:t>
      </w:r>
      <w:r w:rsidRPr="00843408">
        <w:rPr>
          <w:rFonts w:cstheme="minorHAnsi"/>
          <w:sz w:val="24"/>
          <w:szCs w:val="24"/>
        </w:rPr>
        <w:t>r ndryshime var</w:t>
      </w:r>
      <w:r w:rsidR="006576EE" w:rsidRPr="00843408">
        <w:rPr>
          <w:rFonts w:cstheme="minorHAnsi"/>
          <w:sz w:val="24"/>
          <w:szCs w:val="24"/>
        </w:rPr>
        <w:t>ë</w:t>
      </w:r>
      <w:r w:rsidRPr="00843408">
        <w:rPr>
          <w:rFonts w:cstheme="minorHAnsi"/>
          <w:sz w:val="24"/>
          <w:szCs w:val="24"/>
        </w:rPr>
        <w:t>sisht nga prioritetet p</w:t>
      </w:r>
      <w:r w:rsidR="006576EE" w:rsidRPr="00843408">
        <w:rPr>
          <w:rFonts w:cstheme="minorHAnsi"/>
          <w:sz w:val="24"/>
          <w:szCs w:val="24"/>
        </w:rPr>
        <w:t>ë</w:t>
      </w:r>
      <w:r w:rsidRPr="00843408">
        <w:rPr>
          <w:rFonts w:cstheme="minorHAnsi"/>
          <w:sz w:val="24"/>
          <w:szCs w:val="24"/>
        </w:rPr>
        <w:t>r p</w:t>
      </w:r>
      <w:r w:rsidR="006576EE" w:rsidRPr="00843408">
        <w:rPr>
          <w:rFonts w:cstheme="minorHAnsi"/>
          <w:sz w:val="24"/>
          <w:szCs w:val="24"/>
        </w:rPr>
        <w:t>ë</w:t>
      </w:r>
      <w:r w:rsidRPr="00843408">
        <w:rPr>
          <w:rFonts w:cstheme="minorHAnsi"/>
          <w:sz w:val="24"/>
          <w:szCs w:val="24"/>
        </w:rPr>
        <w:t>rmir</w:t>
      </w:r>
      <w:r w:rsidR="006576EE" w:rsidRPr="00843408">
        <w:rPr>
          <w:rFonts w:cstheme="minorHAnsi"/>
          <w:sz w:val="24"/>
          <w:szCs w:val="24"/>
        </w:rPr>
        <w:t>ë</w:t>
      </w:r>
      <w:r w:rsidRPr="00843408">
        <w:rPr>
          <w:rFonts w:cstheme="minorHAnsi"/>
          <w:sz w:val="24"/>
          <w:szCs w:val="24"/>
        </w:rPr>
        <w:t>sim t</w:t>
      </w:r>
      <w:r w:rsidR="006576EE" w:rsidRPr="00843408">
        <w:rPr>
          <w:rFonts w:cstheme="minorHAnsi"/>
          <w:sz w:val="24"/>
          <w:szCs w:val="24"/>
        </w:rPr>
        <w:t>ë</w:t>
      </w:r>
      <w:r w:rsidRPr="00843408">
        <w:rPr>
          <w:rFonts w:cstheme="minorHAnsi"/>
          <w:sz w:val="24"/>
          <w:szCs w:val="24"/>
        </w:rPr>
        <w:t xml:space="preserve"> sh</w:t>
      </w:r>
      <w:r w:rsidR="006576EE" w:rsidRPr="00843408">
        <w:rPr>
          <w:rFonts w:cstheme="minorHAnsi"/>
          <w:sz w:val="24"/>
          <w:szCs w:val="24"/>
        </w:rPr>
        <w:t>ë</w:t>
      </w:r>
      <w:r w:rsidRPr="00843408">
        <w:rPr>
          <w:rFonts w:cstheme="minorHAnsi"/>
          <w:sz w:val="24"/>
          <w:szCs w:val="24"/>
        </w:rPr>
        <w:t xml:space="preserve">rbimeve. </w:t>
      </w:r>
    </w:p>
    <w:p w14:paraId="37817551" w14:textId="38712FD7" w:rsidR="002E018E" w:rsidRPr="00843408" w:rsidRDefault="002E018E" w:rsidP="0082740A">
      <w:pPr>
        <w:jc w:val="both"/>
        <w:rPr>
          <w:rFonts w:cstheme="minorHAnsi"/>
          <w:sz w:val="24"/>
          <w:szCs w:val="24"/>
        </w:rPr>
      </w:pPr>
      <w:r w:rsidRPr="00843408">
        <w:rPr>
          <w:rFonts w:cstheme="minorHAnsi"/>
          <w:sz w:val="24"/>
          <w:szCs w:val="24"/>
        </w:rPr>
        <w:t xml:space="preserve">Aktualisht, SMPK </w:t>
      </w:r>
      <w:r w:rsidR="00A8354B" w:rsidRPr="00843408">
        <w:rPr>
          <w:rFonts w:cstheme="minorHAnsi"/>
          <w:sz w:val="24"/>
          <w:szCs w:val="24"/>
        </w:rPr>
        <w:t>ë</w:t>
      </w:r>
      <w:r w:rsidRPr="00843408">
        <w:rPr>
          <w:rFonts w:cstheme="minorHAnsi"/>
          <w:sz w:val="24"/>
          <w:szCs w:val="24"/>
        </w:rPr>
        <w:t>sht</w:t>
      </w:r>
      <w:r w:rsidR="00A8354B" w:rsidRPr="00843408">
        <w:rPr>
          <w:rFonts w:cstheme="minorHAnsi"/>
          <w:sz w:val="24"/>
          <w:szCs w:val="24"/>
        </w:rPr>
        <w:t>ë</w:t>
      </w:r>
      <w:r w:rsidRPr="00843408">
        <w:rPr>
          <w:rFonts w:cstheme="minorHAnsi"/>
          <w:sz w:val="24"/>
          <w:szCs w:val="24"/>
        </w:rPr>
        <w:t xml:space="preserve"> i rregulluar me Rregulloren e </w:t>
      </w:r>
      <w:r w:rsidR="0024530D">
        <w:rPr>
          <w:rFonts w:cstheme="minorHAnsi"/>
          <w:sz w:val="24"/>
          <w:szCs w:val="24"/>
        </w:rPr>
        <w:t>MAPL</w:t>
      </w:r>
      <w:r w:rsidRPr="00843408">
        <w:rPr>
          <w:rFonts w:cstheme="minorHAnsi"/>
          <w:sz w:val="24"/>
          <w:szCs w:val="24"/>
        </w:rPr>
        <w:t xml:space="preserve"> Nr. 01/2020 p</w:t>
      </w:r>
      <w:r w:rsidR="00A8354B" w:rsidRPr="00843408">
        <w:rPr>
          <w:rFonts w:cstheme="minorHAnsi"/>
          <w:sz w:val="24"/>
          <w:szCs w:val="24"/>
        </w:rPr>
        <w:t>ë</w:t>
      </w:r>
      <w:r w:rsidRPr="00843408">
        <w:rPr>
          <w:rFonts w:cstheme="minorHAnsi"/>
          <w:sz w:val="24"/>
          <w:szCs w:val="24"/>
        </w:rPr>
        <w:t>r Sistemin e Menaxhimit t</w:t>
      </w:r>
      <w:r w:rsidR="00A8354B" w:rsidRPr="00843408">
        <w:rPr>
          <w:rFonts w:cstheme="minorHAnsi"/>
          <w:sz w:val="24"/>
          <w:szCs w:val="24"/>
        </w:rPr>
        <w:t>ë</w:t>
      </w:r>
      <w:r w:rsidRPr="00843408">
        <w:rPr>
          <w:rFonts w:cstheme="minorHAnsi"/>
          <w:sz w:val="24"/>
          <w:szCs w:val="24"/>
        </w:rPr>
        <w:t xml:space="preserve"> Performanc</w:t>
      </w:r>
      <w:r w:rsidR="00A8354B" w:rsidRPr="00843408">
        <w:rPr>
          <w:rFonts w:cstheme="minorHAnsi"/>
          <w:sz w:val="24"/>
          <w:szCs w:val="24"/>
        </w:rPr>
        <w:t>ë</w:t>
      </w:r>
      <w:r w:rsidRPr="00843408">
        <w:rPr>
          <w:rFonts w:cstheme="minorHAnsi"/>
          <w:sz w:val="24"/>
          <w:szCs w:val="24"/>
        </w:rPr>
        <w:t>s Komunale dhe Skem</w:t>
      </w:r>
      <w:r w:rsidR="00A8354B" w:rsidRPr="00843408">
        <w:rPr>
          <w:rFonts w:cstheme="minorHAnsi"/>
          <w:sz w:val="24"/>
          <w:szCs w:val="24"/>
        </w:rPr>
        <w:t>ë</w:t>
      </w:r>
      <w:r w:rsidRPr="00843408">
        <w:rPr>
          <w:rFonts w:cstheme="minorHAnsi"/>
          <w:sz w:val="24"/>
          <w:szCs w:val="24"/>
        </w:rPr>
        <w:t>s s</w:t>
      </w:r>
      <w:r w:rsidR="00A8354B" w:rsidRPr="00843408">
        <w:rPr>
          <w:rFonts w:cstheme="minorHAnsi"/>
          <w:sz w:val="24"/>
          <w:szCs w:val="24"/>
        </w:rPr>
        <w:t>ë</w:t>
      </w:r>
      <w:r w:rsidRPr="00843408">
        <w:rPr>
          <w:rFonts w:cstheme="minorHAnsi"/>
          <w:sz w:val="24"/>
          <w:szCs w:val="24"/>
        </w:rPr>
        <w:t xml:space="preserve"> Grantit t</w:t>
      </w:r>
      <w:r w:rsidR="00A8354B" w:rsidRPr="00843408">
        <w:rPr>
          <w:rFonts w:cstheme="minorHAnsi"/>
          <w:sz w:val="24"/>
          <w:szCs w:val="24"/>
        </w:rPr>
        <w:t>ë</w:t>
      </w:r>
      <w:r w:rsidRPr="00843408">
        <w:rPr>
          <w:rFonts w:cstheme="minorHAnsi"/>
          <w:sz w:val="24"/>
          <w:szCs w:val="24"/>
        </w:rPr>
        <w:t xml:space="preserve"> Performanc</w:t>
      </w:r>
      <w:r w:rsidR="00A8354B" w:rsidRPr="00843408">
        <w:rPr>
          <w:rFonts w:cstheme="minorHAnsi"/>
          <w:sz w:val="24"/>
          <w:szCs w:val="24"/>
        </w:rPr>
        <w:t>ë</w:t>
      </w:r>
      <w:r w:rsidRPr="00843408">
        <w:rPr>
          <w:rFonts w:cstheme="minorHAnsi"/>
          <w:sz w:val="24"/>
          <w:szCs w:val="24"/>
        </w:rPr>
        <w:t>s. Kjo rregullore ka norm</w:t>
      </w:r>
      <w:r w:rsidR="0022163F" w:rsidRPr="00843408">
        <w:rPr>
          <w:rFonts w:cstheme="minorHAnsi"/>
          <w:sz w:val="24"/>
          <w:szCs w:val="24"/>
        </w:rPr>
        <w:t>u</w:t>
      </w:r>
      <w:r w:rsidRPr="00843408">
        <w:rPr>
          <w:rFonts w:cstheme="minorHAnsi"/>
          <w:sz w:val="24"/>
          <w:szCs w:val="24"/>
        </w:rPr>
        <w:t>ar n</w:t>
      </w:r>
      <w:r w:rsidR="00A8354B" w:rsidRPr="00843408">
        <w:rPr>
          <w:rFonts w:cstheme="minorHAnsi"/>
          <w:sz w:val="24"/>
          <w:szCs w:val="24"/>
        </w:rPr>
        <w:t>ë</w:t>
      </w:r>
      <w:r w:rsidRPr="00843408">
        <w:rPr>
          <w:rFonts w:cstheme="minorHAnsi"/>
          <w:sz w:val="24"/>
          <w:szCs w:val="24"/>
        </w:rPr>
        <w:t xml:space="preserve"> esenc</w:t>
      </w:r>
      <w:r w:rsidR="00A8354B" w:rsidRPr="00843408">
        <w:rPr>
          <w:rFonts w:cstheme="minorHAnsi"/>
          <w:sz w:val="24"/>
          <w:szCs w:val="24"/>
        </w:rPr>
        <w:t>ë</w:t>
      </w:r>
      <w:r w:rsidRPr="00843408">
        <w:rPr>
          <w:rFonts w:cstheme="minorHAnsi"/>
          <w:sz w:val="24"/>
          <w:szCs w:val="24"/>
        </w:rPr>
        <w:t xml:space="preserve"> rregullat dhe procedurat e sistemit t</w:t>
      </w:r>
      <w:r w:rsidR="00A8354B" w:rsidRPr="00843408">
        <w:rPr>
          <w:rFonts w:cstheme="minorHAnsi"/>
          <w:sz w:val="24"/>
          <w:szCs w:val="24"/>
        </w:rPr>
        <w:t>ë</w:t>
      </w:r>
      <w:r w:rsidRPr="00843408">
        <w:rPr>
          <w:rFonts w:cstheme="minorHAnsi"/>
          <w:sz w:val="24"/>
          <w:szCs w:val="24"/>
        </w:rPr>
        <w:t xml:space="preserve"> performanc</w:t>
      </w:r>
      <w:r w:rsidR="00A8354B" w:rsidRPr="00843408">
        <w:rPr>
          <w:rFonts w:cstheme="minorHAnsi"/>
          <w:sz w:val="24"/>
          <w:szCs w:val="24"/>
        </w:rPr>
        <w:t>ë</w:t>
      </w:r>
      <w:r w:rsidRPr="00843408">
        <w:rPr>
          <w:rFonts w:cstheme="minorHAnsi"/>
          <w:sz w:val="24"/>
          <w:szCs w:val="24"/>
        </w:rPr>
        <w:t>s komunale dhe skem</w:t>
      </w:r>
      <w:r w:rsidR="00A8354B" w:rsidRPr="00843408">
        <w:rPr>
          <w:rFonts w:cstheme="minorHAnsi"/>
          <w:sz w:val="24"/>
          <w:szCs w:val="24"/>
        </w:rPr>
        <w:t>ë</w:t>
      </w:r>
      <w:r w:rsidRPr="00843408">
        <w:rPr>
          <w:rFonts w:cstheme="minorHAnsi"/>
          <w:sz w:val="24"/>
          <w:szCs w:val="24"/>
        </w:rPr>
        <w:t>s s</w:t>
      </w:r>
      <w:r w:rsidR="00A8354B" w:rsidRPr="00843408">
        <w:rPr>
          <w:rFonts w:cstheme="minorHAnsi"/>
          <w:sz w:val="24"/>
          <w:szCs w:val="24"/>
        </w:rPr>
        <w:t>ë</w:t>
      </w:r>
      <w:r w:rsidRPr="00843408">
        <w:rPr>
          <w:rFonts w:cstheme="minorHAnsi"/>
          <w:sz w:val="24"/>
          <w:szCs w:val="24"/>
        </w:rPr>
        <w:t xml:space="preserve"> grantit. Rregullorja </w:t>
      </w:r>
      <w:r w:rsidR="00A8354B" w:rsidRPr="00843408">
        <w:rPr>
          <w:rFonts w:cstheme="minorHAnsi"/>
          <w:sz w:val="24"/>
          <w:szCs w:val="24"/>
        </w:rPr>
        <w:t>ë</w:t>
      </w:r>
      <w:r w:rsidRPr="00843408">
        <w:rPr>
          <w:rFonts w:cstheme="minorHAnsi"/>
          <w:sz w:val="24"/>
          <w:szCs w:val="24"/>
        </w:rPr>
        <w:t>sht</w:t>
      </w:r>
      <w:r w:rsidR="00A8354B" w:rsidRPr="00843408">
        <w:rPr>
          <w:rFonts w:cstheme="minorHAnsi"/>
          <w:sz w:val="24"/>
          <w:szCs w:val="24"/>
        </w:rPr>
        <w:t>ë</w:t>
      </w:r>
      <w:r w:rsidRPr="00843408">
        <w:rPr>
          <w:rFonts w:cstheme="minorHAnsi"/>
          <w:sz w:val="24"/>
          <w:szCs w:val="24"/>
        </w:rPr>
        <w:t xml:space="preserve"> miratuar me vendim t</w:t>
      </w:r>
      <w:r w:rsidR="00A8354B" w:rsidRPr="00843408">
        <w:rPr>
          <w:rFonts w:cstheme="minorHAnsi"/>
          <w:sz w:val="24"/>
          <w:szCs w:val="24"/>
        </w:rPr>
        <w:t>ë</w:t>
      </w:r>
      <w:r w:rsidRPr="00843408">
        <w:rPr>
          <w:rFonts w:cstheme="minorHAnsi"/>
          <w:sz w:val="24"/>
          <w:szCs w:val="24"/>
        </w:rPr>
        <w:t xml:space="preserve"> Ministrit t</w:t>
      </w:r>
      <w:r w:rsidR="00A8354B" w:rsidRPr="00843408">
        <w:rPr>
          <w:rFonts w:cstheme="minorHAnsi"/>
          <w:sz w:val="24"/>
          <w:szCs w:val="24"/>
        </w:rPr>
        <w:t>ë</w:t>
      </w:r>
      <w:r w:rsidRPr="00843408">
        <w:rPr>
          <w:rFonts w:cstheme="minorHAnsi"/>
          <w:sz w:val="24"/>
          <w:szCs w:val="24"/>
        </w:rPr>
        <w:t xml:space="preserve"> </w:t>
      </w:r>
      <w:r w:rsidR="0024530D">
        <w:rPr>
          <w:rFonts w:cstheme="minorHAnsi"/>
          <w:sz w:val="24"/>
          <w:szCs w:val="24"/>
        </w:rPr>
        <w:t>MAPL</w:t>
      </w:r>
      <w:r w:rsidRPr="00843408">
        <w:rPr>
          <w:rFonts w:cstheme="minorHAnsi"/>
          <w:sz w:val="24"/>
          <w:szCs w:val="24"/>
        </w:rPr>
        <w:t>, dhe n</w:t>
      </w:r>
      <w:r w:rsidR="00A8354B" w:rsidRPr="00843408">
        <w:rPr>
          <w:rFonts w:cstheme="minorHAnsi"/>
          <w:sz w:val="24"/>
          <w:szCs w:val="24"/>
        </w:rPr>
        <w:t>ë</w:t>
      </w:r>
      <w:r w:rsidRPr="00843408">
        <w:rPr>
          <w:rFonts w:cstheme="minorHAnsi"/>
          <w:sz w:val="24"/>
          <w:szCs w:val="24"/>
        </w:rPr>
        <w:t xml:space="preserve"> po t</w:t>
      </w:r>
      <w:r w:rsidR="00A8354B" w:rsidRPr="00843408">
        <w:rPr>
          <w:rFonts w:cstheme="minorHAnsi"/>
          <w:sz w:val="24"/>
          <w:szCs w:val="24"/>
        </w:rPr>
        <w:t>ë</w:t>
      </w:r>
      <w:r w:rsidRPr="00843408">
        <w:rPr>
          <w:rFonts w:cstheme="minorHAnsi"/>
          <w:sz w:val="24"/>
          <w:szCs w:val="24"/>
        </w:rPr>
        <w:t xml:space="preserve"> njejt</w:t>
      </w:r>
      <w:r w:rsidR="00A8354B" w:rsidRPr="00843408">
        <w:rPr>
          <w:rFonts w:cstheme="minorHAnsi"/>
          <w:sz w:val="24"/>
          <w:szCs w:val="24"/>
        </w:rPr>
        <w:t>ë</w:t>
      </w:r>
      <w:r w:rsidRPr="00843408">
        <w:rPr>
          <w:rFonts w:cstheme="minorHAnsi"/>
          <w:sz w:val="24"/>
          <w:szCs w:val="24"/>
        </w:rPr>
        <w:t>n m</w:t>
      </w:r>
      <w:r w:rsidR="00A8354B" w:rsidRPr="00843408">
        <w:rPr>
          <w:rFonts w:cstheme="minorHAnsi"/>
          <w:sz w:val="24"/>
          <w:szCs w:val="24"/>
        </w:rPr>
        <w:t>ë</w:t>
      </w:r>
      <w:r w:rsidRPr="00843408">
        <w:rPr>
          <w:rFonts w:cstheme="minorHAnsi"/>
          <w:sz w:val="24"/>
          <w:szCs w:val="24"/>
        </w:rPr>
        <w:t>nyr</w:t>
      </w:r>
      <w:r w:rsidR="00A8354B" w:rsidRPr="00843408">
        <w:rPr>
          <w:rFonts w:cstheme="minorHAnsi"/>
          <w:sz w:val="24"/>
          <w:szCs w:val="24"/>
        </w:rPr>
        <w:t>ë</w:t>
      </w:r>
      <w:r w:rsidRPr="00843408">
        <w:rPr>
          <w:rFonts w:cstheme="minorHAnsi"/>
          <w:sz w:val="24"/>
          <w:szCs w:val="24"/>
        </w:rPr>
        <w:t xml:space="preserve"> mund t</w:t>
      </w:r>
      <w:r w:rsidR="00A8354B" w:rsidRPr="00843408">
        <w:rPr>
          <w:rFonts w:cstheme="minorHAnsi"/>
          <w:sz w:val="24"/>
          <w:szCs w:val="24"/>
        </w:rPr>
        <w:t>ë</w:t>
      </w:r>
      <w:r w:rsidRPr="00843408">
        <w:rPr>
          <w:rFonts w:cstheme="minorHAnsi"/>
          <w:sz w:val="24"/>
          <w:szCs w:val="24"/>
        </w:rPr>
        <w:t xml:space="preserve"> ndryshohet. </w:t>
      </w:r>
    </w:p>
    <w:p w14:paraId="7C7E7DE3" w14:textId="77777777" w:rsidR="009B1D93" w:rsidRPr="00843408" w:rsidRDefault="004C4A98" w:rsidP="0082740A">
      <w:pPr>
        <w:jc w:val="both"/>
        <w:rPr>
          <w:rFonts w:cstheme="minorHAnsi"/>
          <w:sz w:val="24"/>
          <w:szCs w:val="24"/>
        </w:rPr>
      </w:pPr>
      <w:r w:rsidRPr="00843408">
        <w:rPr>
          <w:rFonts w:cstheme="minorHAnsi"/>
          <w:sz w:val="24"/>
          <w:szCs w:val="24"/>
        </w:rPr>
        <w:t>N</w:t>
      </w:r>
      <w:r w:rsidR="006576EE" w:rsidRPr="00843408">
        <w:rPr>
          <w:rFonts w:cstheme="minorHAnsi"/>
          <w:sz w:val="24"/>
          <w:szCs w:val="24"/>
        </w:rPr>
        <w:t>ë</w:t>
      </w:r>
      <w:r w:rsidRPr="00843408">
        <w:rPr>
          <w:rFonts w:cstheme="minorHAnsi"/>
          <w:sz w:val="24"/>
          <w:szCs w:val="24"/>
        </w:rPr>
        <w:t xml:space="preserve"> </w:t>
      </w:r>
      <w:r w:rsidR="00E41735" w:rsidRPr="00843408">
        <w:rPr>
          <w:rFonts w:cstheme="minorHAnsi"/>
          <w:sz w:val="24"/>
          <w:szCs w:val="24"/>
        </w:rPr>
        <w:t xml:space="preserve">kuptimin </w:t>
      </w:r>
      <w:r w:rsidRPr="00843408">
        <w:rPr>
          <w:rFonts w:cstheme="minorHAnsi"/>
          <w:sz w:val="24"/>
          <w:szCs w:val="24"/>
        </w:rPr>
        <w:t xml:space="preserve">funksional, sistemi </w:t>
      </w:r>
      <w:r w:rsidR="006576EE" w:rsidRPr="00843408">
        <w:rPr>
          <w:rFonts w:cstheme="minorHAnsi"/>
          <w:sz w:val="24"/>
          <w:szCs w:val="24"/>
        </w:rPr>
        <w:t>ë</w:t>
      </w:r>
      <w:r w:rsidRPr="00843408">
        <w:rPr>
          <w:rFonts w:cstheme="minorHAnsi"/>
          <w:sz w:val="24"/>
          <w:szCs w:val="24"/>
        </w:rPr>
        <w:t>sht</w:t>
      </w:r>
      <w:r w:rsidR="006576EE" w:rsidRPr="00843408">
        <w:rPr>
          <w:rFonts w:cstheme="minorHAnsi"/>
          <w:sz w:val="24"/>
          <w:szCs w:val="24"/>
        </w:rPr>
        <w:t>ë</w:t>
      </w:r>
      <w:r w:rsidRPr="00843408">
        <w:rPr>
          <w:rFonts w:cstheme="minorHAnsi"/>
          <w:sz w:val="24"/>
          <w:szCs w:val="24"/>
        </w:rPr>
        <w:t xml:space="preserve"> i mb</w:t>
      </w:r>
      <w:r w:rsidR="006576EE" w:rsidRPr="00843408">
        <w:rPr>
          <w:rFonts w:cstheme="minorHAnsi"/>
          <w:sz w:val="24"/>
          <w:szCs w:val="24"/>
        </w:rPr>
        <w:t>ë</w:t>
      </w:r>
      <w:r w:rsidRPr="00843408">
        <w:rPr>
          <w:rFonts w:cstheme="minorHAnsi"/>
          <w:sz w:val="24"/>
          <w:szCs w:val="24"/>
        </w:rPr>
        <w:t xml:space="preserve">shtetur me </w:t>
      </w:r>
      <w:r w:rsidR="000E4AEE" w:rsidRPr="00843408">
        <w:rPr>
          <w:rFonts w:cstheme="minorHAnsi"/>
          <w:sz w:val="24"/>
          <w:szCs w:val="24"/>
        </w:rPr>
        <w:t xml:space="preserve">akte normative </w:t>
      </w:r>
      <w:r w:rsidR="006E5DF3" w:rsidRPr="00843408">
        <w:rPr>
          <w:rFonts w:cstheme="minorHAnsi"/>
          <w:sz w:val="24"/>
          <w:szCs w:val="24"/>
        </w:rPr>
        <w:t xml:space="preserve">dhe </w:t>
      </w:r>
      <w:r w:rsidR="000E4AEE" w:rsidRPr="00843408">
        <w:rPr>
          <w:rFonts w:cstheme="minorHAnsi"/>
          <w:sz w:val="24"/>
          <w:szCs w:val="24"/>
        </w:rPr>
        <w:t>t</w:t>
      </w:r>
      <w:r w:rsidR="006818E9" w:rsidRPr="00843408">
        <w:rPr>
          <w:rFonts w:cstheme="minorHAnsi"/>
          <w:sz w:val="24"/>
          <w:szCs w:val="24"/>
        </w:rPr>
        <w:t>ë</w:t>
      </w:r>
      <w:r w:rsidR="000E4AEE" w:rsidRPr="00843408">
        <w:rPr>
          <w:rFonts w:cstheme="minorHAnsi"/>
          <w:sz w:val="24"/>
          <w:szCs w:val="24"/>
        </w:rPr>
        <w:t xml:space="preserve"> </w:t>
      </w:r>
      <w:r w:rsidR="006E5DF3" w:rsidRPr="00843408">
        <w:rPr>
          <w:rFonts w:cstheme="minorHAnsi"/>
          <w:sz w:val="24"/>
          <w:szCs w:val="24"/>
        </w:rPr>
        <w:t>karakter</w:t>
      </w:r>
      <w:r w:rsidR="000E4AEE" w:rsidRPr="00843408">
        <w:rPr>
          <w:rFonts w:cstheme="minorHAnsi"/>
          <w:sz w:val="24"/>
          <w:szCs w:val="24"/>
        </w:rPr>
        <w:t>it</w:t>
      </w:r>
      <w:r w:rsidR="006E5DF3" w:rsidRPr="00843408">
        <w:rPr>
          <w:rFonts w:cstheme="minorHAnsi"/>
          <w:sz w:val="24"/>
          <w:szCs w:val="24"/>
        </w:rPr>
        <w:t xml:space="preserve"> sqarues</w:t>
      </w:r>
      <w:r w:rsidRPr="00843408">
        <w:rPr>
          <w:rFonts w:cstheme="minorHAnsi"/>
          <w:sz w:val="24"/>
          <w:szCs w:val="24"/>
        </w:rPr>
        <w:t xml:space="preserve">, </w:t>
      </w:r>
      <w:r w:rsidR="006E5DF3" w:rsidRPr="00843408">
        <w:rPr>
          <w:rFonts w:cstheme="minorHAnsi"/>
          <w:sz w:val="24"/>
          <w:szCs w:val="24"/>
        </w:rPr>
        <w:t xml:space="preserve">respektivisht </w:t>
      </w:r>
      <w:r w:rsidRPr="00843408">
        <w:rPr>
          <w:rFonts w:cstheme="minorHAnsi"/>
          <w:sz w:val="24"/>
          <w:szCs w:val="24"/>
        </w:rPr>
        <w:t>dokumente</w:t>
      </w:r>
      <w:r w:rsidR="006E5DF3" w:rsidRPr="00843408">
        <w:rPr>
          <w:rFonts w:cstheme="minorHAnsi"/>
          <w:sz w:val="24"/>
          <w:szCs w:val="24"/>
        </w:rPr>
        <w:t>ve</w:t>
      </w:r>
      <w:r w:rsidRPr="00843408">
        <w:rPr>
          <w:rFonts w:cstheme="minorHAnsi"/>
          <w:sz w:val="24"/>
          <w:szCs w:val="24"/>
        </w:rPr>
        <w:t xml:space="preserve"> p</w:t>
      </w:r>
      <w:r w:rsidR="006576EE" w:rsidRPr="00843408">
        <w:rPr>
          <w:rFonts w:cstheme="minorHAnsi"/>
          <w:sz w:val="24"/>
          <w:szCs w:val="24"/>
        </w:rPr>
        <w:t>ë</w:t>
      </w:r>
      <w:r w:rsidRPr="00843408">
        <w:rPr>
          <w:rFonts w:cstheme="minorHAnsi"/>
          <w:sz w:val="24"/>
          <w:szCs w:val="24"/>
        </w:rPr>
        <w:t>rcjell</w:t>
      </w:r>
      <w:r w:rsidR="006576EE" w:rsidRPr="00843408">
        <w:rPr>
          <w:rFonts w:cstheme="minorHAnsi"/>
          <w:sz w:val="24"/>
          <w:szCs w:val="24"/>
        </w:rPr>
        <w:t>ë</w:t>
      </w:r>
      <w:r w:rsidRPr="00843408">
        <w:rPr>
          <w:rFonts w:cstheme="minorHAnsi"/>
          <w:sz w:val="24"/>
          <w:szCs w:val="24"/>
        </w:rPr>
        <w:t>se profesionale q</w:t>
      </w:r>
      <w:r w:rsidR="006576EE" w:rsidRPr="00843408">
        <w:rPr>
          <w:rFonts w:cstheme="minorHAnsi"/>
          <w:sz w:val="24"/>
          <w:szCs w:val="24"/>
        </w:rPr>
        <w:t>ë</w:t>
      </w:r>
      <w:r w:rsidRPr="00843408">
        <w:rPr>
          <w:rFonts w:cstheme="minorHAnsi"/>
          <w:sz w:val="24"/>
          <w:szCs w:val="24"/>
        </w:rPr>
        <w:t xml:space="preserve"> p</w:t>
      </w:r>
      <w:r w:rsidR="006576EE" w:rsidRPr="00843408">
        <w:rPr>
          <w:rFonts w:cstheme="minorHAnsi"/>
          <w:sz w:val="24"/>
          <w:szCs w:val="24"/>
        </w:rPr>
        <w:t>ë</w:t>
      </w:r>
      <w:r w:rsidRPr="00843408">
        <w:rPr>
          <w:rFonts w:cstheme="minorHAnsi"/>
          <w:sz w:val="24"/>
          <w:szCs w:val="24"/>
        </w:rPr>
        <w:t>rshkruajn</w:t>
      </w:r>
      <w:r w:rsidR="006576EE" w:rsidRPr="00843408">
        <w:rPr>
          <w:rFonts w:cstheme="minorHAnsi"/>
          <w:sz w:val="24"/>
          <w:szCs w:val="24"/>
        </w:rPr>
        <w:t>ë</w:t>
      </w:r>
      <w:r w:rsidRPr="00843408">
        <w:rPr>
          <w:rFonts w:cstheme="minorHAnsi"/>
          <w:sz w:val="24"/>
          <w:szCs w:val="24"/>
        </w:rPr>
        <w:t xml:space="preserve"> t</w:t>
      </w:r>
      <w:r w:rsidR="006576EE" w:rsidRPr="00843408">
        <w:rPr>
          <w:rFonts w:cstheme="minorHAnsi"/>
          <w:sz w:val="24"/>
          <w:szCs w:val="24"/>
        </w:rPr>
        <w:t>ë</w:t>
      </w:r>
      <w:r w:rsidRPr="00843408">
        <w:rPr>
          <w:rFonts w:cstheme="minorHAnsi"/>
          <w:sz w:val="24"/>
          <w:szCs w:val="24"/>
        </w:rPr>
        <w:t xml:space="preserve"> gjith</w:t>
      </w:r>
      <w:r w:rsidR="006576EE" w:rsidRPr="00843408">
        <w:rPr>
          <w:rFonts w:cstheme="minorHAnsi"/>
          <w:sz w:val="24"/>
          <w:szCs w:val="24"/>
        </w:rPr>
        <w:t>ë</w:t>
      </w:r>
      <w:r w:rsidRPr="00843408">
        <w:rPr>
          <w:rFonts w:cstheme="minorHAnsi"/>
          <w:sz w:val="24"/>
          <w:szCs w:val="24"/>
        </w:rPr>
        <w:t xml:space="preserve"> hapat e matjes dhe vler</w:t>
      </w:r>
      <w:r w:rsidR="006576EE" w:rsidRPr="00843408">
        <w:rPr>
          <w:rFonts w:cstheme="minorHAnsi"/>
          <w:sz w:val="24"/>
          <w:szCs w:val="24"/>
        </w:rPr>
        <w:t>ë</w:t>
      </w:r>
      <w:r w:rsidRPr="00843408">
        <w:rPr>
          <w:rFonts w:cstheme="minorHAnsi"/>
          <w:sz w:val="24"/>
          <w:szCs w:val="24"/>
        </w:rPr>
        <w:t>simit t</w:t>
      </w:r>
      <w:r w:rsidR="006576EE" w:rsidRPr="00843408">
        <w:rPr>
          <w:rFonts w:cstheme="minorHAnsi"/>
          <w:sz w:val="24"/>
          <w:szCs w:val="24"/>
        </w:rPr>
        <w:t>ë</w:t>
      </w:r>
      <w:r w:rsidRPr="00843408">
        <w:rPr>
          <w:rFonts w:cstheme="minorHAnsi"/>
          <w:sz w:val="24"/>
          <w:szCs w:val="24"/>
        </w:rPr>
        <w:t xml:space="preserve"> performanc</w:t>
      </w:r>
      <w:r w:rsidR="006576EE" w:rsidRPr="00843408">
        <w:rPr>
          <w:rFonts w:cstheme="minorHAnsi"/>
          <w:sz w:val="24"/>
          <w:szCs w:val="24"/>
        </w:rPr>
        <w:t>ë</w:t>
      </w:r>
      <w:r w:rsidRPr="00843408">
        <w:rPr>
          <w:rFonts w:cstheme="minorHAnsi"/>
          <w:sz w:val="24"/>
          <w:szCs w:val="24"/>
        </w:rPr>
        <w:t xml:space="preserve">s. </w:t>
      </w:r>
      <w:r w:rsidR="0082740A" w:rsidRPr="00843408">
        <w:rPr>
          <w:rFonts w:cstheme="minorHAnsi"/>
          <w:sz w:val="24"/>
          <w:szCs w:val="24"/>
        </w:rPr>
        <w:t>Ajo çfar</w:t>
      </w:r>
      <w:r w:rsidR="006576EE" w:rsidRPr="00843408">
        <w:rPr>
          <w:rFonts w:cstheme="minorHAnsi"/>
          <w:sz w:val="24"/>
          <w:szCs w:val="24"/>
        </w:rPr>
        <w:t>ë</w:t>
      </w:r>
      <w:r w:rsidR="0082740A" w:rsidRPr="00843408">
        <w:rPr>
          <w:rFonts w:cstheme="minorHAnsi"/>
          <w:sz w:val="24"/>
          <w:szCs w:val="24"/>
        </w:rPr>
        <w:t xml:space="preserve"> sistemin e b</w:t>
      </w:r>
      <w:r w:rsidR="006576EE" w:rsidRPr="00843408">
        <w:rPr>
          <w:rFonts w:cstheme="minorHAnsi"/>
          <w:sz w:val="24"/>
          <w:szCs w:val="24"/>
        </w:rPr>
        <w:t>ë</w:t>
      </w:r>
      <w:r w:rsidR="0082740A" w:rsidRPr="00843408">
        <w:rPr>
          <w:rFonts w:cstheme="minorHAnsi"/>
          <w:sz w:val="24"/>
          <w:szCs w:val="24"/>
        </w:rPr>
        <w:t>n</w:t>
      </w:r>
      <w:r w:rsidR="006576EE" w:rsidRPr="00843408">
        <w:rPr>
          <w:rFonts w:cstheme="minorHAnsi"/>
          <w:sz w:val="24"/>
          <w:szCs w:val="24"/>
        </w:rPr>
        <w:t>ë</w:t>
      </w:r>
      <w:r w:rsidR="0082740A" w:rsidRPr="00843408">
        <w:rPr>
          <w:rFonts w:cstheme="minorHAnsi"/>
          <w:sz w:val="24"/>
          <w:szCs w:val="24"/>
        </w:rPr>
        <w:t xml:space="preserve"> t</w:t>
      </w:r>
      <w:r w:rsidR="006576EE" w:rsidRPr="00843408">
        <w:rPr>
          <w:rFonts w:cstheme="minorHAnsi"/>
          <w:sz w:val="24"/>
          <w:szCs w:val="24"/>
        </w:rPr>
        <w:t>ë</w:t>
      </w:r>
      <w:r w:rsidR="0082740A" w:rsidRPr="00843408">
        <w:rPr>
          <w:rFonts w:cstheme="minorHAnsi"/>
          <w:sz w:val="24"/>
          <w:szCs w:val="24"/>
        </w:rPr>
        <w:t xml:space="preserve"> ndjesh</w:t>
      </w:r>
      <w:r w:rsidR="006576EE" w:rsidRPr="00843408">
        <w:rPr>
          <w:rFonts w:cstheme="minorHAnsi"/>
          <w:sz w:val="24"/>
          <w:szCs w:val="24"/>
        </w:rPr>
        <w:t>ë</w:t>
      </w:r>
      <w:r w:rsidR="0082740A" w:rsidRPr="00843408">
        <w:rPr>
          <w:rFonts w:cstheme="minorHAnsi"/>
          <w:sz w:val="24"/>
          <w:szCs w:val="24"/>
        </w:rPr>
        <w:t xml:space="preserve">m </w:t>
      </w:r>
      <w:r w:rsidR="006576EE" w:rsidRPr="00843408">
        <w:rPr>
          <w:rFonts w:cstheme="minorHAnsi"/>
          <w:sz w:val="24"/>
          <w:szCs w:val="24"/>
        </w:rPr>
        <w:t>ë</w:t>
      </w:r>
      <w:r w:rsidR="0082740A" w:rsidRPr="00843408">
        <w:rPr>
          <w:rFonts w:cstheme="minorHAnsi"/>
          <w:sz w:val="24"/>
          <w:szCs w:val="24"/>
        </w:rPr>
        <w:t>sht</w:t>
      </w:r>
      <w:r w:rsidR="006576EE" w:rsidRPr="00843408">
        <w:rPr>
          <w:rFonts w:cstheme="minorHAnsi"/>
          <w:sz w:val="24"/>
          <w:szCs w:val="24"/>
        </w:rPr>
        <w:t>ë</w:t>
      </w:r>
      <w:r w:rsidR="0082740A" w:rsidRPr="00843408">
        <w:rPr>
          <w:rFonts w:cstheme="minorHAnsi"/>
          <w:sz w:val="24"/>
          <w:szCs w:val="24"/>
        </w:rPr>
        <w:t xml:space="preserve"> lidhshm</w:t>
      </w:r>
      <w:r w:rsidR="006576EE" w:rsidRPr="00843408">
        <w:rPr>
          <w:rFonts w:cstheme="minorHAnsi"/>
          <w:sz w:val="24"/>
          <w:szCs w:val="24"/>
        </w:rPr>
        <w:t>ë</w:t>
      </w:r>
      <w:r w:rsidR="0082740A" w:rsidRPr="00843408">
        <w:rPr>
          <w:rFonts w:cstheme="minorHAnsi"/>
          <w:sz w:val="24"/>
          <w:szCs w:val="24"/>
        </w:rPr>
        <w:t>ria e shkall</w:t>
      </w:r>
      <w:r w:rsidR="006576EE" w:rsidRPr="00843408">
        <w:rPr>
          <w:rFonts w:cstheme="minorHAnsi"/>
          <w:sz w:val="24"/>
          <w:szCs w:val="24"/>
        </w:rPr>
        <w:t>ë</w:t>
      </w:r>
      <w:r w:rsidR="0082740A" w:rsidRPr="00843408">
        <w:rPr>
          <w:rFonts w:cstheme="minorHAnsi"/>
          <w:sz w:val="24"/>
          <w:szCs w:val="24"/>
        </w:rPr>
        <w:t>s s</w:t>
      </w:r>
      <w:r w:rsidR="006576EE" w:rsidRPr="00843408">
        <w:rPr>
          <w:rFonts w:cstheme="minorHAnsi"/>
          <w:sz w:val="24"/>
          <w:szCs w:val="24"/>
        </w:rPr>
        <w:t>ë</w:t>
      </w:r>
      <w:r w:rsidR="0082740A" w:rsidRPr="00843408">
        <w:rPr>
          <w:rFonts w:cstheme="minorHAnsi"/>
          <w:sz w:val="24"/>
          <w:szCs w:val="24"/>
        </w:rPr>
        <w:t xml:space="preserve"> performanc</w:t>
      </w:r>
      <w:r w:rsidR="006576EE" w:rsidRPr="00843408">
        <w:rPr>
          <w:rFonts w:cstheme="minorHAnsi"/>
          <w:sz w:val="24"/>
          <w:szCs w:val="24"/>
        </w:rPr>
        <w:t>ë</w:t>
      </w:r>
      <w:r w:rsidR="0082740A" w:rsidRPr="00843408">
        <w:rPr>
          <w:rFonts w:cstheme="minorHAnsi"/>
          <w:sz w:val="24"/>
          <w:szCs w:val="24"/>
        </w:rPr>
        <w:t>s me fondet stimuluese, p</w:t>
      </w:r>
      <w:r w:rsidR="006576EE" w:rsidRPr="00843408">
        <w:rPr>
          <w:rFonts w:cstheme="minorHAnsi"/>
          <w:sz w:val="24"/>
          <w:szCs w:val="24"/>
        </w:rPr>
        <w:t>ë</w:t>
      </w:r>
      <w:r w:rsidR="0082740A" w:rsidRPr="00843408">
        <w:rPr>
          <w:rFonts w:cstheme="minorHAnsi"/>
          <w:sz w:val="24"/>
          <w:szCs w:val="24"/>
        </w:rPr>
        <w:t>rkat</w:t>
      </w:r>
      <w:r w:rsidR="006576EE" w:rsidRPr="00843408">
        <w:rPr>
          <w:rFonts w:cstheme="minorHAnsi"/>
          <w:sz w:val="24"/>
          <w:szCs w:val="24"/>
        </w:rPr>
        <w:t>ë</w:t>
      </w:r>
      <w:r w:rsidR="0082740A" w:rsidRPr="00843408">
        <w:rPr>
          <w:rFonts w:cstheme="minorHAnsi"/>
          <w:sz w:val="24"/>
          <w:szCs w:val="24"/>
        </w:rPr>
        <w:t xml:space="preserve">sisht </w:t>
      </w:r>
      <w:r w:rsidR="00882639" w:rsidRPr="00843408">
        <w:rPr>
          <w:rFonts w:cstheme="minorHAnsi"/>
          <w:sz w:val="24"/>
          <w:szCs w:val="24"/>
        </w:rPr>
        <w:t>Skem</w:t>
      </w:r>
      <w:r w:rsidR="00E01525" w:rsidRPr="00843408">
        <w:rPr>
          <w:rFonts w:cstheme="minorHAnsi"/>
          <w:sz w:val="24"/>
          <w:szCs w:val="24"/>
        </w:rPr>
        <w:t>ë</w:t>
      </w:r>
      <w:r w:rsidR="00882639" w:rsidRPr="00843408">
        <w:rPr>
          <w:rFonts w:cstheme="minorHAnsi"/>
          <w:sz w:val="24"/>
          <w:szCs w:val="24"/>
        </w:rPr>
        <w:t>n e Grantit p</w:t>
      </w:r>
      <w:r w:rsidR="00E01525" w:rsidRPr="00843408">
        <w:rPr>
          <w:rFonts w:cstheme="minorHAnsi"/>
          <w:sz w:val="24"/>
          <w:szCs w:val="24"/>
        </w:rPr>
        <w:t>ë</w:t>
      </w:r>
      <w:r w:rsidR="00882639" w:rsidRPr="00843408">
        <w:rPr>
          <w:rFonts w:cstheme="minorHAnsi"/>
          <w:sz w:val="24"/>
          <w:szCs w:val="24"/>
        </w:rPr>
        <w:t>r Performanc</w:t>
      </w:r>
      <w:r w:rsidR="00E01525" w:rsidRPr="00843408">
        <w:rPr>
          <w:rFonts w:cstheme="minorHAnsi"/>
          <w:sz w:val="24"/>
          <w:szCs w:val="24"/>
        </w:rPr>
        <w:t>ë</w:t>
      </w:r>
      <w:r w:rsidR="00B608EA" w:rsidRPr="00843408">
        <w:rPr>
          <w:rFonts w:cstheme="minorHAnsi"/>
          <w:sz w:val="24"/>
          <w:szCs w:val="24"/>
        </w:rPr>
        <w:t xml:space="preserve"> Komunale</w:t>
      </w:r>
      <w:r w:rsidR="00882639" w:rsidRPr="00843408">
        <w:rPr>
          <w:rFonts w:cstheme="minorHAnsi"/>
          <w:sz w:val="24"/>
          <w:szCs w:val="24"/>
        </w:rPr>
        <w:t xml:space="preserve">. </w:t>
      </w:r>
    </w:p>
    <w:p w14:paraId="21447FBC" w14:textId="69C95091" w:rsidR="00090E4B" w:rsidRDefault="0094595E" w:rsidP="0082740A">
      <w:pPr>
        <w:jc w:val="both"/>
        <w:rPr>
          <w:rFonts w:cstheme="minorHAnsi"/>
          <w:sz w:val="24"/>
          <w:szCs w:val="24"/>
        </w:rPr>
      </w:pPr>
      <w:r w:rsidRPr="00843408">
        <w:rPr>
          <w:rFonts w:cstheme="minorHAnsi"/>
          <w:sz w:val="24"/>
          <w:szCs w:val="24"/>
        </w:rPr>
        <w:t>Argumentet p</w:t>
      </w:r>
      <w:r w:rsidR="006818E9" w:rsidRPr="00843408">
        <w:rPr>
          <w:rFonts w:cstheme="minorHAnsi"/>
          <w:sz w:val="24"/>
          <w:szCs w:val="24"/>
        </w:rPr>
        <w:t>ë</w:t>
      </w:r>
      <w:r w:rsidRPr="00843408">
        <w:rPr>
          <w:rFonts w:cstheme="minorHAnsi"/>
          <w:sz w:val="24"/>
          <w:szCs w:val="24"/>
        </w:rPr>
        <w:t xml:space="preserve">r </w:t>
      </w:r>
      <w:r w:rsidR="00DD670F" w:rsidRPr="00843408">
        <w:rPr>
          <w:rFonts w:cstheme="minorHAnsi"/>
          <w:sz w:val="24"/>
          <w:szCs w:val="24"/>
        </w:rPr>
        <w:t xml:space="preserve">krijimin </w:t>
      </w:r>
      <w:r w:rsidRPr="00843408">
        <w:rPr>
          <w:rFonts w:cstheme="minorHAnsi"/>
          <w:sz w:val="24"/>
          <w:szCs w:val="24"/>
        </w:rPr>
        <w:t xml:space="preserve">e </w:t>
      </w:r>
      <w:r w:rsidR="00DD670F" w:rsidRPr="00843408">
        <w:rPr>
          <w:rFonts w:cstheme="minorHAnsi"/>
          <w:sz w:val="24"/>
          <w:szCs w:val="24"/>
        </w:rPr>
        <w:t>korniz</w:t>
      </w:r>
      <w:r w:rsidR="006818E9" w:rsidRPr="00843408">
        <w:rPr>
          <w:rFonts w:cstheme="minorHAnsi"/>
          <w:sz w:val="24"/>
          <w:szCs w:val="24"/>
        </w:rPr>
        <w:t>ë</w:t>
      </w:r>
      <w:r w:rsidRPr="00843408">
        <w:rPr>
          <w:rFonts w:cstheme="minorHAnsi"/>
          <w:sz w:val="24"/>
          <w:szCs w:val="24"/>
        </w:rPr>
        <w:t>s</w:t>
      </w:r>
      <w:r w:rsidR="00DD670F" w:rsidRPr="00843408">
        <w:rPr>
          <w:rFonts w:cstheme="minorHAnsi"/>
          <w:sz w:val="24"/>
          <w:szCs w:val="24"/>
        </w:rPr>
        <w:t xml:space="preserve"> </w:t>
      </w:r>
      <w:r w:rsidR="00882639" w:rsidRPr="00843408">
        <w:rPr>
          <w:rFonts w:cstheme="minorHAnsi"/>
          <w:sz w:val="24"/>
          <w:szCs w:val="24"/>
        </w:rPr>
        <w:t>ligjore m</w:t>
      </w:r>
      <w:r w:rsidR="00E01525" w:rsidRPr="00843408">
        <w:rPr>
          <w:rFonts w:cstheme="minorHAnsi"/>
          <w:sz w:val="24"/>
          <w:szCs w:val="24"/>
        </w:rPr>
        <w:t>ë</w:t>
      </w:r>
      <w:r w:rsidR="00882639" w:rsidRPr="00843408">
        <w:rPr>
          <w:rFonts w:cstheme="minorHAnsi"/>
          <w:sz w:val="24"/>
          <w:szCs w:val="24"/>
        </w:rPr>
        <w:t xml:space="preserve"> t</w:t>
      </w:r>
      <w:r w:rsidR="00E01525" w:rsidRPr="00843408">
        <w:rPr>
          <w:rFonts w:cstheme="minorHAnsi"/>
          <w:sz w:val="24"/>
          <w:szCs w:val="24"/>
        </w:rPr>
        <w:t>ë</w:t>
      </w:r>
      <w:r w:rsidR="00882639" w:rsidRPr="00843408">
        <w:rPr>
          <w:rFonts w:cstheme="minorHAnsi"/>
          <w:sz w:val="24"/>
          <w:szCs w:val="24"/>
        </w:rPr>
        <w:t xml:space="preserve"> avancuar</w:t>
      </w:r>
      <w:r w:rsidRPr="00843408">
        <w:rPr>
          <w:rFonts w:cstheme="minorHAnsi"/>
          <w:sz w:val="24"/>
          <w:szCs w:val="24"/>
        </w:rPr>
        <w:t xml:space="preserve"> p</w:t>
      </w:r>
      <w:r w:rsidR="006818E9" w:rsidRPr="00843408">
        <w:rPr>
          <w:rFonts w:cstheme="minorHAnsi"/>
          <w:sz w:val="24"/>
          <w:szCs w:val="24"/>
        </w:rPr>
        <w:t>ë</w:t>
      </w:r>
      <w:r w:rsidRPr="00843408">
        <w:rPr>
          <w:rFonts w:cstheme="minorHAnsi"/>
          <w:sz w:val="24"/>
          <w:szCs w:val="24"/>
        </w:rPr>
        <w:t>r performanc</w:t>
      </w:r>
      <w:r w:rsidR="006818E9" w:rsidRPr="00843408">
        <w:rPr>
          <w:rFonts w:cstheme="minorHAnsi"/>
          <w:sz w:val="24"/>
          <w:szCs w:val="24"/>
        </w:rPr>
        <w:t>ë</w:t>
      </w:r>
      <w:r w:rsidRPr="00843408">
        <w:rPr>
          <w:rFonts w:cstheme="minorHAnsi"/>
          <w:sz w:val="24"/>
          <w:szCs w:val="24"/>
        </w:rPr>
        <w:t xml:space="preserve"> dhe grant</w:t>
      </w:r>
      <w:r w:rsidR="00882639" w:rsidRPr="00843408">
        <w:rPr>
          <w:rFonts w:cstheme="minorHAnsi"/>
          <w:sz w:val="24"/>
          <w:szCs w:val="24"/>
        </w:rPr>
        <w:t xml:space="preserve">, </w:t>
      </w:r>
      <w:r w:rsidRPr="00843408">
        <w:rPr>
          <w:rFonts w:cstheme="minorHAnsi"/>
          <w:sz w:val="24"/>
          <w:szCs w:val="24"/>
        </w:rPr>
        <w:t>p</w:t>
      </w:r>
      <w:r w:rsidR="006818E9" w:rsidRPr="00843408">
        <w:rPr>
          <w:rFonts w:cstheme="minorHAnsi"/>
          <w:sz w:val="24"/>
          <w:szCs w:val="24"/>
        </w:rPr>
        <w:t>ë</w:t>
      </w:r>
      <w:r w:rsidRPr="00843408">
        <w:rPr>
          <w:rFonts w:cstheme="minorHAnsi"/>
          <w:sz w:val="24"/>
          <w:szCs w:val="24"/>
        </w:rPr>
        <w:t>rvijojn</w:t>
      </w:r>
      <w:r w:rsidR="006818E9" w:rsidRPr="00843408">
        <w:rPr>
          <w:rFonts w:cstheme="minorHAnsi"/>
          <w:sz w:val="24"/>
          <w:szCs w:val="24"/>
        </w:rPr>
        <w:t>ë</w:t>
      </w:r>
      <w:r w:rsidRPr="00843408">
        <w:rPr>
          <w:rFonts w:cstheme="minorHAnsi"/>
          <w:sz w:val="24"/>
          <w:szCs w:val="24"/>
        </w:rPr>
        <w:t xml:space="preserve"> rrug</w:t>
      </w:r>
      <w:r w:rsidR="006818E9" w:rsidRPr="00843408">
        <w:rPr>
          <w:rFonts w:cstheme="minorHAnsi"/>
          <w:sz w:val="24"/>
          <w:szCs w:val="24"/>
        </w:rPr>
        <w:t>ë</w:t>
      </w:r>
      <w:r w:rsidRPr="00843408">
        <w:rPr>
          <w:rFonts w:cstheme="minorHAnsi"/>
          <w:sz w:val="24"/>
          <w:szCs w:val="24"/>
        </w:rPr>
        <w:t xml:space="preserve">n </w:t>
      </w:r>
      <w:r w:rsidR="00882639" w:rsidRPr="00843408">
        <w:rPr>
          <w:rFonts w:cstheme="minorHAnsi"/>
          <w:sz w:val="24"/>
          <w:szCs w:val="24"/>
        </w:rPr>
        <w:t>q</w:t>
      </w:r>
      <w:r w:rsidR="00E01525" w:rsidRPr="00843408">
        <w:rPr>
          <w:rFonts w:cstheme="minorHAnsi"/>
          <w:sz w:val="24"/>
          <w:szCs w:val="24"/>
        </w:rPr>
        <w:t>ë</w:t>
      </w:r>
      <w:r w:rsidR="00882639" w:rsidRPr="00843408">
        <w:rPr>
          <w:rFonts w:cstheme="minorHAnsi"/>
          <w:sz w:val="24"/>
          <w:szCs w:val="24"/>
        </w:rPr>
        <w:t xml:space="preserve"> </w:t>
      </w:r>
      <w:r w:rsidR="0081100D" w:rsidRPr="00843408">
        <w:rPr>
          <w:rFonts w:cstheme="minorHAnsi"/>
          <w:sz w:val="24"/>
          <w:szCs w:val="24"/>
        </w:rPr>
        <w:t xml:space="preserve">sistemi </w:t>
      </w:r>
      <w:r w:rsidR="000C5EAC" w:rsidRPr="00843408">
        <w:rPr>
          <w:rFonts w:cstheme="minorHAnsi"/>
          <w:sz w:val="24"/>
          <w:szCs w:val="24"/>
        </w:rPr>
        <w:t>t</w:t>
      </w:r>
      <w:r w:rsidR="006576EE" w:rsidRPr="00843408">
        <w:rPr>
          <w:rFonts w:cstheme="minorHAnsi"/>
          <w:sz w:val="24"/>
          <w:szCs w:val="24"/>
        </w:rPr>
        <w:t>ë</w:t>
      </w:r>
      <w:r w:rsidR="000C5EAC" w:rsidRPr="00843408">
        <w:rPr>
          <w:rFonts w:cstheme="minorHAnsi"/>
          <w:sz w:val="24"/>
          <w:szCs w:val="24"/>
        </w:rPr>
        <w:t xml:space="preserve"> b</w:t>
      </w:r>
      <w:r w:rsidR="006576EE" w:rsidRPr="00843408">
        <w:rPr>
          <w:rFonts w:cstheme="minorHAnsi"/>
          <w:sz w:val="24"/>
          <w:szCs w:val="24"/>
        </w:rPr>
        <w:t>ë</w:t>
      </w:r>
      <w:r w:rsidR="000C5EAC" w:rsidRPr="00843408">
        <w:rPr>
          <w:rFonts w:cstheme="minorHAnsi"/>
          <w:sz w:val="24"/>
          <w:szCs w:val="24"/>
        </w:rPr>
        <w:t>het m</w:t>
      </w:r>
      <w:r w:rsidR="006576EE" w:rsidRPr="00843408">
        <w:rPr>
          <w:rFonts w:cstheme="minorHAnsi"/>
          <w:sz w:val="24"/>
          <w:szCs w:val="24"/>
        </w:rPr>
        <w:t>ë</w:t>
      </w:r>
      <w:r w:rsidR="000C5EAC" w:rsidRPr="00843408">
        <w:rPr>
          <w:rFonts w:cstheme="minorHAnsi"/>
          <w:sz w:val="24"/>
          <w:szCs w:val="24"/>
        </w:rPr>
        <w:t xml:space="preserve"> rezistent ndaj ndikimeve t</w:t>
      </w:r>
      <w:r w:rsidR="006576EE" w:rsidRPr="00843408">
        <w:rPr>
          <w:rFonts w:cstheme="minorHAnsi"/>
          <w:sz w:val="24"/>
          <w:szCs w:val="24"/>
        </w:rPr>
        <w:t>ë</w:t>
      </w:r>
      <w:r w:rsidR="000C5EAC" w:rsidRPr="00843408">
        <w:rPr>
          <w:rFonts w:cstheme="minorHAnsi"/>
          <w:sz w:val="24"/>
          <w:szCs w:val="24"/>
        </w:rPr>
        <w:t xml:space="preserve"> mundshme politike</w:t>
      </w:r>
      <w:r w:rsidR="00EE7168" w:rsidRPr="00843408">
        <w:rPr>
          <w:rFonts w:cstheme="minorHAnsi"/>
          <w:sz w:val="24"/>
          <w:szCs w:val="24"/>
        </w:rPr>
        <w:t xml:space="preserve"> n</w:t>
      </w:r>
      <w:r w:rsidR="006818E9" w:rsidRPr="00843408">
        <w:rPr>
          <w:rFonts w:cstheme="minorHAnsi"/>
          <w:sz w:val="24"/>
          <w:szCs w:val="24"/>
        </w:rPr>
        <w:t>ë</w:t>
      </w:r>
      <w:r w:rsidR="00EE7168" w:rsidRPr="00843408">
        <w:rPr>
          <w:rFonts w:cstheme="minorHAnsi"/>
          <w:sz w:val="24"/>
          <w:szCs w:val="24"/>
        </w:rPr>
        <w:t xml:space="preserve"> m</w:t>
      </w:r>
      <w:r w:rsidR="006818E9" w:rsidRPr="00843408">
        <w:rPr>
          <w:rFonts w:cstheme="minorHAnsi"/>
          <w:sz w:val="24"/>
          <w:szCs w:val="24"/>
        </w:rPr>
        <w:t>ë</w:t>
      </w:r>
      <w:r w:rsidR="00EE7168" w:rsidRPr="00843408">
        <w:rPr>
          <w:rFonts w:cstheme="minorHAnsi"/>
          <w:sz w:val="24"/>
          <w:szCs w:val="24"/>
        </w:rPr>
        <w:t>nyr</w:t>
      </w:r>
      <w:r w:rsidR="006818E9" w:rsidRPr="00843408">
        <w:rPr>
          <w:rFonts w:cstheme="minorHAnsi"/>
          <w:sz w:val="24"/>
          <w:szCs w:val="24"/>
        </w:rPr>
        <w:t>ë</w:t>
      </w:r>
      <w:r w:rsidR="00EE7168" w:rsidRPr="00843408">
        <w:rPr>
          <w:rFonts w:cstheme="minorHAnsi"/>
          <w:sz w:val="24"/>
          <w:szCs w:val="24"/>
        </w:rPr>
        <w:t xml:space="preserve"> t</w:t>
      </w:r>
      <w:r w:rsidR="006818E9" w:rsidRPr="00843408">
        <w:rPr>
          <w:rFonts w:cstheme="minorHAnsi"/>
          <w:sz w:val="24"/>
          <w:szCs w:val="24"/>
        </w:rPr>
        <w:t>ë</w:t>
      </w:r>
      <w:r w:rsidR="00EE7168" w:rsidRPr="00843408">
        <w:rPr>
          <w:rFonts w:cstheme="minorHAnsi"/>
          <w:sz w:val="24"/>
          <w:szCs w:val="24"/>
        </w:rPr>
        <w:t xml:space="preserve"> </w:t>
      </w:r>
      <w:r w:rsidR="00EE7168" w:rsidRPr="00843408">
        <w:rPr>
          <w:rFonts w:cstheme="minorHAnsi"/>
          <w:sz w:val="24"/>
          <w:szCs w:val="24"/>
        </w:rPr>
        <w:lastRenderedPageBreak/>
        <w:t xml:space="preserve">parandalohet </w:t>
      </w:r>
      <w:r w:rsidR="00C41422" w:rsidRPr="00843408">
        <w:rPr>
          <w:rFonts w:cstheme="minorHAnsi"/>
          <w:sz w:val="24"/>
          <w:szCs w:val="24"/>
        </w:rPr>
        <w:t>ç</w:t>
      </w:r>
      <w:r w:rsidR="00EE7168" w:rsidRPr="00843408">
        <w:rPr>
          <w:rFonts w:cstheme="minorHAnsi"/>
          <w:sz w:val="24"/>
          <w:szCs w:val="24"/>
        </w:rPr>
        <w:t>far</w:t>
      </w:r>
      <w:r w:rsidR="006818E9" w:rsidRPr="00843408">
        <w:rPr>
          <w:rFonts w:cstheme="minorHAnsi"/>
          <w:sz w:val="24"/>
          <w:szCs w:val="24"/>
        </w:rPr>
        <w:t>ë</w:t>
      </w:r>
      <w:r w:rsidR="00EE7168" w:rsidRPr="00843408">
        <w:rPr>
          <w:rFonts w:cstheme="minorHAnsi"/>
          <w:sz w:val="24"/>
          <w:szCs w:val="24"/>
        </w:rPr>
        <w:t>do pengese</w:t>
      </w:r>
      <w:r w:rsidR="00C41422" w:rsidRPr="00843408">
        <w:rPr>
          <w:rFonts w:cstheme="minorHAnsi"/>
          <w:sz w:val="24"/>
          <w:szCs w:val="24"/>
        </w:rPr>
        <w:t>,</w:t>
      </w:r>
      <w:r w:rsidR="00EE7168" w:rsidRPr="00843408">
        <w:rPr>
          <w:rFonts w:cstheme="minorHAnsi"/>
          <w:sz w:val="24"/>
          <w:szCs w:val="24"/>
        </w:rPr>
        <w:t xml:space="preserve"> qoft</w:t>
      </w:r>
      <w:r w:rsidR="006818E9" w:rsidRPr="00843408">
        <w:rPr>
          <w:rFonts w:cstheme="minorHAnsi"/>
          <w:sz w:val="24"/>
          <w:szCs w:val="24"/>
        </w:rPr>
        <w:t>ë</w:t>
      </w:r>
      <w:r w:rsidR="00EE7168" w:rsidRPr="00843408">
        <w:rPr>
          <w:rFonts w:cstheme="minorHAnsi"/>
          <w:sz w:val="24"/>
          <w:szCs w:val="24"/>
        </w:rPr>
        <w:t xml:space="preserve"> n</w:t>
      </w:r>
      <w:r w:rsidR="006818E9" w:rsidRPr="00843408">
        <w:rPr>
          <w:rFonts w:cstheme="minorHAnsi"/>
          <w:sz w:val="24"/>
          <w:szCs w:val="24"/>
        </w:rPr>
        <w:t>ë</w:t>
      </w:r>
      <w:r w:rsidR="00EE7168" w:rsidRPr="00843408">
        <w:rPr>
          <w:rFonts w:cstheme="minorHAnsi"/>
          <w:sz w:val="24"/>
          <w:szCs w:val="24"/>
        </w:rPr>
        <w:t xml:space="preserve"> procesin e matjes t</w:t>
      </w:r>
      <w:r w:rsidR="006818E9" w:rsidRPr="00843408">
        <w:rPr>
          <w:rFonts w:cstheme="minorHAnsi"/>
          <w:sz w:val="24"/>
          <w:szCs w:val="24"/>
        </w:rPr>
        <w:t>ë</w:t>
      </w:r>
      <w:r w:rsidR="00EE7168" w:rsidRPr="00843408">
        <w:rPr>
          <w:rFonts w:cstheme="minorHAnsi"/>
          <w:sz w:val="24"/>
          <w:szCs w:val="24"/>
        </w:rPr>
        <w:t xml:space="preserve"> performanc</w:t>
      </w:r>
      <w:r w:rsidR="006818E9" w:rsidRPr="00843408">
        <w:rPr>
          <w:rFonts w:cstheme="minorHAnsi"/>
          <w:sz w:val="24"/>
          <w:szCs w:val="24"/>
        </w:rPr>
        <w:t>ë</w:t>
      </w:r>
      <w:r w:rsidR="00EE7168" w:rsidRPr="00843408">
        <w:rPr>
          <w:rFonts w:cstheme="minorHAnsi"/>
          <w:sz w:val="24"/>
          <w:szCs w:val="24"/>
        </w:rPr>
        <w:t>s apo ndarjes s</w:t>
      </w:r>
      <w:r w:rsidR="006818E9" w:rsidRPr="00843408">
        <w:rPr>
          <w:rFonts w:cstheme="minorHAnsi"/>
          <w:sz w:val="24"/>
          <w:szCs w:val="24"/>
        </w:rPr>
        <w:t>ë</w:t>
      </w:r>
      <w:r w:rsidR="00EE7168" w:rsidRPr="00843408">
        <w:rPr>
          <w:rFonts w:cstheme="minorHAnsi"/>
          <w:sz w:val="24"/>
          <w:szCs w:val="24"/>
        </w:rPr>
        <w:t xml:space="preserve"> grantit p</w:t>
      </w:r>
      <w:r w:rsidR="006818E9" w:rsidRPr="00843408">
        <w:rPr>
          <w:rFonts w:cstheme="minorHAnsi"/>
          <w:sz w:val="24"/>
          <w:szCs w:val="24"/>
        </w:rPr>
        <w:t>ë</w:t>
      </w:r>
      <w:r w:rsidR="00EE7168" w:rsidRPr="00843408">
        <w:rPr>
          <w:rFonts w:cstheme="minorHAnsi"/>
          <w:sz w:val="24"/>
          <w:szCs w:val="24"/>
        </w:rPr>
        <w:t>r performanc</w:t>
      </w:r>
      <w:r w:rsidR="006818E9" w:rsidRPr="00843408">
        <w:rPr>
          <w:rFonts w:cstheme="minorHAnsi"/>
          <w:sz w:val="24"/>
          <w:szCs w:val="24"/>
        </w:rPr>
        <w:t>ë</w:t>
      </w:r>
      <w:r w:rsidR="00EE7168" w:rsidRPr="00843408">
        <w:rPr>
          <w:rFonts w:cstheme="minorHAnsi"/>
          <w:sz w:val="24"/>
          <w:szCs w:val="24"/>
        </w:rPr>
        <w:t xml:space="preserve">. </w:t>
      </w:r>
      <w:r w:rsidR="0022163F" w:rsidRPr="00843408">
        <w:rPr>
          <w:rFonts w:cstheme="minorHAnsi"/>
          <w:sz w:val="24"/>
          <w:szCs w:val="24"/>
        </w:rPr>
        <w:t>Rrjedhimisht, korniza ligjore n</w:t>
      </w:r>
      <w:r w:rsidR="00E60DF2" w:rsidRPr="00843408">
        <w:rPr>
          <w:rFonts w:cstheme="minorHAnsi"/>
          <w:sz w:val="24"/>
          <w:szCs w:val="24"/>
        </w:rPr>
        <w:t>ë</w:t>
      </w:r>
      <w:r w:rsidR="0022163F" w:rsidRPr="00843408">
        <w:rPr>
          <w:rFonts w:cstheme="minorHAnsi"/>
          <w:sz w:val="24"/>
          <w:szCs w:val="24"/>
        </w:rPr>
        <w:t xml:space="preserve"> fuqi nuk krijon asnj</w:t>
      </w:r>
      <w:r w:rsidR="00E60DF2" w:rsidRPr="00843408">
        <w:rPr>
          <w:rFonts w:cstheme="minorHAnsi"/>
          <w:sz w:val="24"/>
          <w:szCs w:val="24"/>
        </w:rPr>
        <w:t>ë</w:t>
      </w:r>
      <w:r w:rsidR="0022163F" w:rsidRPr="00843408">
        <w:rPr>
          <w:rFonts w:cstheme="minorHAnsi"/>
          <w:sz w:val="24"/>
          <w:szCs w:val="24"/>
        </w:rPr>
        <w:t xml:space="preserve"> obligim t</w:t>
      </w:r>
      <w:r w:rsidR="00E60DF2" w:rsidRPr="00843408">
        <w:rPr>
          <w:rFonts w:cstheme="minorHAnsi"/>
          <w:sz w:val="24"/>
          <w:szCs w:val="24"/>
        </w:rPr>
        <w:t>ë</w:t>
      </w:r>
      <w:r w:rsidR="0022163F" w:rsidRPr="00843408">
        <w:rPr>
          <w:rFonts w:cstheme="minorHAnsi"/>
          <w:sz w:val="24"/>
          <w:szCs w:val="24"/>
        </w:rPr>
        <w:t xml:space="preserve"> qart</w:t>
      </w:r>
      <w:r w:rsidR="00E60DF2" w:rsidRPr="00843408">
        <w:rPr>
          <w:rFonts w:cstheme="minorHAnsi"/>
          <w:sz w:val="24"/>
          <w:szCs w:val="24"/>
        </w:rPr>
        <w:t>ë</w:t>
      </w:r>
      <w:r w:rsidR="0022163F" w:rsidRPr="00843408">
        <w:rPr>
          <w:rFonts w:cstheme="minorHAnsi"/>
          <w:sz w:val="24"/>
          <w:szCs w:val="24"/>
        </w:rPr>
        <w:t xml:space="preserve"> t</w:t>
      </w:r>
      <w:r w:rsidR="00E60DF2" w:rsidRPr="00843408">
        <w:rPr>
          <w:rFonts w:cstheme="minorHAnsi"/>
          <w:sz w:val="24"/>
          <w:szCs w:val="24"/>
        </w:rPr>
        <w:t>ë</w:t>
      </w:r>
      <w:r w:rsidR="0022163F" w:rsidRPr="00843408">
        <w:rPr>
          <w:rFonts w:cstheme="minorHAnsi"/>
          <w:sz w:val="24"/>
          <w:szCs w:val="24"/>
        </w:rPr>
        <w:t xml:space="preserve"> nivelit t</w:t>
      </w:r>
      <w:r w:rsidR="00E60DF2" w:rsidRPr="00843408">
        <w:rPr>
          <w:rFonts w:cstheme="minorHAnsi"/>
          <w:sz w:val="24"/>
          <w:szCs w:val="24"/>
        </w:rPr>
        <w:t>ë</w:t>
      </w:r>
      <w:r w:rsidR="0022163F" w:rsidRPr="00843408">
        <w:rPr>
          <w:rFonts w:cstheme="minorHAnsi"/>
          <w:sz w:val="24"/>
          <w:szCs w:val="24"/>
        </w:rPr>
        <w:t xml:space="preserve"> qeveris</w:t>
      </w:r>
      <w:r w:rsidR="00E60DF2" w:rsidRPr="00843408">
        <w:rPr>
          <w:rFonts w:cstheme="minorHAnsi"/>
          <w:sz w:val="24"/>
          <w:szCs w:val="24"/>
        </w:rPr>
        <w:t>ë</w:t>
      </w:r>
      <w:r w:rsidR="0022163F" w:rsidRPr="00843408">
        <w:rPr>
          <w:rFonts w:cstheme="minorHAnsi"/>
          <w:sz w:val="24"/>
          <w:szCs w:val="24"/>
        </w:rPr>
        <w:t xml:space="preserve"> p</w:t>
      </w:r>
      <w:r w:rsidR="00E60DF2" w:rsidRPr="00843408">
        <w:rPr>
          <w:rFonts w:cstheme="minorHAnsi"/>
          <w:sz w:val="24"/>
          <w:szCs w:val="24"/>
        </w:rPr>
        <w:t>ë</w:t>
      </w:r>
      <w:r w:rsidR="0022163F" w:rsidRPr="00843408">
        <w:rPr>
          <w:rFonts w:cstheme="minorHAnsi"/>
          <w:sz w:val="24"/>
          <w:szCs w:val="24"/>
        </w:rPr>
        <w:t>r t</w:t>
      </w:r>
      <w:r w:rsidR="00E60DF2" w:rsidRPr="00843408">
        <w:rPr>
          <w:rFonts w:cstheme="minorHAnsi"/>
          <w:sz w:val="24"/>
          <w:szCs w:val="24"/>
        </w:rPr>
        <w:t>ë</w:t>
      </w:r>
      <w:r w:rsidR="0022163F" w:rsidRPr="00843408">
        <w:rPr>
          <w:rFonts w:cstheme="minorHAnsi"/>
          <w:sz w:val="24"/>
          <w:szCs w:val="24"/>
        </w:rPr>
        <w:t xml:space="preserve"> garantuar q</w:t>
      </w:r>
      <w:r w:rsidR="00E60DF2" w:rsidRPr="00843408">
        <w:rPr>
          <w:rFonts w:cstheme="minorHAnsi"/>
          <w:sz w:val="24"/>
          <w:szCs w:val="24"/>
        </w:rPr>
        <w:t>ë</w:t>
      </w:r>
      <w:r w:rsidR="0022163F" w:rsidRPr="00843408">
        <w:rPr>
          <w:rFonts w:cstheme="minorHAnsi"/>
          <w:sz w:val="24"/>
          <w:szCs w:val="24"/>
        </w:rPr>
        <w:t>ndrueshm</w:t>
      </w:r>
      <w:r w:rsidR="00E60DF2" w:rsidRPr="00843408">
        <w:rPr>
          <w:rFonts w:cstheme="minorHAnsi"/>
          <w:sz w:val="24"/>
          <w:szCs w:val="24"/>
        </w:rPr>
        <w:t>ë</w:t>
      </w:r>
      <w:r w:rsidR="0022163F" w:rsidRPr="00843408">
        <w:rPr>
          <w:rFonts w:cstheme="minorHAnsi"/>
          <w:sz w:val="24"/>
          <w:szCs w:val="24"/>
        </w:rPr>
        <w:t>ri t</w:t>
      </w:r>
      <w:r w:rsidR="00E60DF2" w:rsidRPr="00843408">
        <w:rPr>
          <w:rFonts w:cstheme="minorHAnsi"/>
          <w:sz w:val="24"/>
          <w:szCs w:val="24"/>
        </w:rPr>
        <w:t>ë</w:t>
      </w:r>
      <w:r w:rsidR="0022163F" w:rsidRPr="00843408">
        <w:rPr>
          <w:rFonts w:cstheme="minorHAnsi"/>
          <w:sz w:val="24"/>
          <w:szCs w:val="24"/>
        </w:rPr>
        <w:t xml:space="preserve"> Grantit t</w:t>
      </w:r>
      <w:r w:rsidR="00E60DF2" w:rsidRPr="00843408">
        <w:rPr>
          <w:rFonts w:cstheme="minorHAnsi"/>
          <w:sz w:val="24"/>
          <w:szCs w:val="24"/>
        </w:rPr>
        <w:t>ë</w:t>
      </w:r>
      <w:r w:rsidR="0022163F" w:rsidRPr="00843408">
        <w:rPr>
          <w:rFonts w:cstheme="minorHAnsi"/>
          <w:sz w:val="24"/>
          <w:szCs w:val="24"/>
        </w:rPr>
        <w:t xml:space="preserve"> Performanc</w:t>
      </w:r>
      <w:r w:rsidR="00E60DF2" w:rsidRPr="00843408">
        <w:rPr>
          <w:rFonts w:cstheme="minorHAnsi"/>
          <w:sz w:val="24"/>
          <w:szCs w:val="24"/>
        </w:rPr>
        <w:t>ë</w:t>
      </w:r>
      <w:r w:rsidR="0022163F" w:rsidRPr="00843408">
        <w:rPr>
          <w:rFonts w:cstheme="minorHAnsi"/>
          <w:sz w:val="24"/>
          <w:szCs w:val="24"/>
        </w:rPr>
        <w:t>s, dhe i njejti varet nga vullneti politik i qeveris</w:t>
      </w:r>
      <w:r w:rsidR="00E60DF2" w:rsidRPr="00843408">
        <w:rPr>
          <w:rFonts w:cstheme="minorHAnsi"/>
          <w:sz w:val="24"/>
          <w:szCs w:val="24"/>
        </w:rPr>
        <w:t>ë</w:t>
      </w:r>
      <w:r w:rsidR="0022163F" w:rsidRPr="00843408">
        <w:rPr>
          <w:rFonts w:cstheme="minorHAnsi"/>
          <w:sz w:val="24"/>
          <w:szCs w:val="24"/>
        </w:rPr>
        <w:t xml:space="preserve"> p</w:t>
      </w:r>
      <w:r w:rsidR="00E60DF2" w:rsidRPr="00843408">
        <w:rPr>
          <w:rFonts w:cstheme="minorHAnsi"/>
          <w:sz w:val="24"/>
          <w:szCs w:val="24"/>
        </w:rPr>
        <w:t>ë</w:t>
      </w:r>
      <w:r w:rsidR="0022163F" w:rsidRPr="00843408">
        <w:rPr>
          <w:rFonts w:cstheme="minorHAnsi"/>
          <w:sz w:val="24"/>
          <w:szCs w:val="24"/>
        </w:rPr>
        <w:t>r t</w:t>
      </w:r>
      <w:r w:rsidR="00E60DF2" w:rsidRPr="00843408">
        <w:rPr>
          <w:rFonts w:cstheme="minorHAnsi"/>
          <w:sz w:val="24"/>
          <w:szCs w:val="24"/>
        </w:rPr>
        <w:t>ë</w:t>
      </w:r>
      <w:r w:rsidR="0022163F" w:rsidRPr="00843408">
        <w:rPr>
          <w:rFonts w:cstheme="minorHAnsi"/>
          <w:sz w:val="24"/>
          <w:szCs w:val="24"/>
        </w:rPr>
        <w:t xml:space="preserve"> ndar</w:t>
      </w:r>
      <w:r w:rsidR="00E60DF2" w:rsidRPr="00843408">
        <w:rPr>
          <w:rFonts w:cstheme="minorHAnsi"/>
          <w:sz w:val="24"/>
          <w:szCs w:val="24"/>
        </w:rPr>
        <w:t>ë</w:t>
      </w:r>
      <w:r w:rsidR="0022163F" w:rsidRPr="00843408">
        <w:rPr>
          <w:rFonts w:cstheme="minorHAnsi"/>
          <w:sz w:val="24"/>
          <w:szCs w:val="24"/>
        </w:rPr>
        <w:t xml:space="preserve"> mjete p</w:t>
      </w:r>
      <w:r w:rsidR="00E60DF2" w:rsidRPr="00843408">
        <w:rPr>
          <w:rFonts w:cstheme="minorHAnsi"/>
          <w:sz w:val="24"/>
          <w:szCs w:val="24"/>
        </w:rPr>
        <w:t>ë</w:t>
      </w:r>
      <w:r w:rsidR="0022163F" w:rsidRPr="00843408">
        <w:rPr>
          <w:rFonts w:cstheme="minorHAnsi"/>
          <w:sz w:val="24"/>
          <w:szCs w:val="24"/>
        </w:rPr>
        <w:t>r Grantin e Performanc</w:t>
      </w:r>
      <w:r w:rsidR="00E60DF2" w:rsidRPr="00843408">
        <w:rPr>
          <w:rFonts w:cstheme="minorHAnsi"/>
          <w:sz w:val="24"/>
          <w:szCs w:val="24"/>
        </w:rPr>
        <w:t>ë</w:t>
      </w:r>
      <w:r w:rsidR="0022163F" w:rsidRPr="00843408">
        <w:rPr>
          <w:rFonts w:cstheme="minorHAnsi"/>
          <w:sz w:val="24"/>
          <w:szCs w:val="24"/>
        </w:rPr>
        <w:t>, vit p</w:t>
      </w:r>
      <w:r w:rsidR="00E60DF2" w:rsidRPr="00843408">
        <w:rPr>
          <w:rFonts w:cstheme="minorHAnsi"/>
          <w:sz w:val="24"/>
          <w:szCs w:val="24"/>
        </w:rPr>
        <w:t>ë</w:t>
      </w:r>
      <w:r w:rsidR="0022163F" w:rsidRPr="00843408">
        <w:rPr>
          <w:rFonts w:cstheme="minorHAnsi"/>
          <w:sz w:val="24"/>
          <w:szCs w:val="24"/>
        </w:rPr>
        <w:t>r vit n</w:t>
      </w:r>
      <w:r w:rsidR="00E60DF2" w:rsidRPr="00843408">
        <w:rPr>
          <w:rFonts w:cstheme="minorHAnsi"/>
          <w:sz w:val="24"/>
          <w:szCs w:val="24"/>
        </w:rPr>
        <w:t>ë</w:t>
      </w:r>
      <w:r w:rsidR="0022163F" w:rsidRPr="00843408">
        <w:rPr>
          <w:rFonts w:cstheme="minorHAnsi"/>
          <w:sz w:val="24"/>
          <w:szCs w:val="24"/>
        </w:rPr>
        <w:t xml:space="preserve"> Ligjin p</w:t>
      </w:r>
      <w:r w:rsidR="00E60DF2" w:rsidRPr="00843408">
        <w:rPr>
          <w:rFonts w:cstheme="minorHAnsi"/>
          <w:sz w:val="24"/>
          <w:szCs w:val="24"/>
        </w:rPr>
        <w:t>ë</w:t>
      </w:r>
      <w:r w:rsidR="0022163F" w:rsidRPr="00843408">
        <w:rPr>
          <w:rFonts w:cstheme="minorHAnsi"/>
          <w:sz w:val="24"/>
          <w:szCs w:val="24"/>
        </w:rPr>
        <w:t>r Buxhetin.</w:t>
      </w:r>
      <w:r w:rsidR="00090E4B">
        <w:rPr>
          <w:rFonts w:cstheme="minorHAnsi"/>
          <w:sz w:val="24"/>
          <w:szCs w:val="24"/>
        </w:rPr>
        <w:t xml:space="preserve"> </w:t>
      </w:r>
      <w:r w:rsidR="00EE7168" w:rsidRPr="00843408">
        <w:rPr>
          <w:rFonts w:cstheme="minorHAnsi"/>
          <w:sz w:val="24"/>
          <w:szCs w:val="24"/>
        </w:rPr>
        <w:t>Veç k</w:t>
      </w:r>
      <w:r w:rsidR="006818E9" w:rsidRPr="00843408">
        <w:rPr>
          <w:rFonts w:cstheme="minorHAnsi"/>
          <w:sz w:val="24"/>
          <w:szCs w:val="24"/>
        </w:rPr>
        <w:t>ë</w:t>
      </w:r>
      <w:r w:rsidR="00EE7168" w:rsidRPr="00843408">
        <w:rPr>
          <w:rFonts w:cstheme="minorHAnsi"/>
          <w:sz w:val="24"/>
          <w:szCs w:val="24"/>
        </w:rPr>
        <w:t>saj</w:t>
      </w:r>
      <w:r w:rsidR="000C5EAC" w:rsidRPr="00843408">
        <w:rPr>
          <w:rFonts w:cstheme="minorHAnsi"/>
          <w:sz w:val="24"/>
          <w:szCs w:val="24"/>
        </w:rPr>
        <w:t xml:space="preserve">, </w:t>
      </w:r>
      <w:r w:rsidR="004D3889" w:rsidRPr="00843408">
        <w:rPr>
          <w:rFonts w:cstheme="minorHAnsi"/>
          <w:sz w:val="24"/>
          <w:szCs w:val="24"/>
        </w:rPr>
        <w:t xml:space="preserve">sistemi i normave juridike duhet </w:t>
      </w:r>
      <w:r w:rsidR="000C5EAC" w:rsidRPr="00843408">
        <w:rPr>
          <w:rFonts w:cstheme="minorHAnsi"/>
          <w:sz w:val="24"/>
          <w:szCs w:val="24"/>
        </w:rPr>
        <w:t>t</w:t>
      </w:r>
      <w:r w:rsidR="006576EE" w:rsidRPr="00843408">
        <w:rPr>
          <w:rFonts w:cstheme="minorHAnsi"/>
          <w:sz w:val="24"/>
          <w:szCs w:val="24"/>
        </w:rPr>
        <w:t>ë</w:t>
      </w:r>
      <w:r w:rsidR="000C5EAC" w:rsidRPr="00843408">
        <w:rPr>
          <w:rFonts w:cstheme="minorHAnsi"/>
          <w:sz w:val="24"/>
          <w:szCs w:val="24"/>
        </w:rPr>
        <w:t xml:space="preserve"> normoj qart</w:t>
      </w:r>
      <w:r w:rsidR="006576EE" w:rsidRPr="00843408">
        <w:rPr>
          <w:rFonts w:cstheme="minorHAnsi"/>
          <w:sz w:val="24"/>
          <w:szCs w:val="24"/>
        </w:rPr>
        <w:t>ë</w:t>
      </w:r>
      <w:r w:rsidR="000C5EAC" w:rsidRPr="00843408">
        <w:rPr>
          <w:rFonts w:cstheme="minorHAnsi"/>
          <w:sz w:val="24"/>
          <w:szCs w:val="24"/>
        </w:rPr>
        <w:t xml:space="preserve"> </w:t>
      </w:r>
      <w:r w:rsidR="00684E7E" w:rsidRPr="00843408">
        <w:rPr>
          <w:rFonts w:cstheme="minorHAnsi"/>
          <w:sz w:val="24"/>
          <w:szCs w:val="24"/>
        </w:rPr>
        <w:t xml:space="preserve">statusin e </w:t>
      </w:r>
      <w:r w:rsidR="00515482" w:rsidRPr="00843408">
        <w:rPr>
          <w:rFonts w:cstheme="minorHAnsi"/>
          <w:sz w:val="24"/>
          <w:szCs w:val="24"/>
        </w:rPr>
        <w:t>n</w:t>
      </w:r>
      <w:r w:rsidR="006818E9" w:rsidRPr="00843408">
        <w:rPr>
          <w:rFonts w:cstheme="minorHAnsi"/>
          <w:sz w:val="24"/>
          <w:szCs w:val="24"/>
        </w:rPr>
        <w:t>ë</w:t>
      </w:r>
      <w:r w:rsidR="00515482" w:rsidRPr="00843408">
        <w:rPr>
          <w:rFonts w:cstheme="minorHAnsi"/>
          <w:sz w:val="24"/>
          <w:szCs w:val="24"/>
        </w:rPr>
        <w:t>pun</w:t>
      </w:r>
      <w:r w:rsidR="006818E9" w:rsidRPr="00843408">
        <w:rPr>
          <w:rFonts w:cstheme="minorHAnsi"/>
          <w:sz w:val="24"/>
          <w:szCs w:val="24"/>
        </w:rPr>
        <w:t>ë</w:t>
      </w:r>
      <w:r w:rsidR="00515482" w:rsidRPr="00843408">
        <w:rPr>
          <w:rFonts w:cstheme="minorHAnsi"/>
          <w:sz w:val="24"/>
          <w:szCs w:val="24"/>
        </w:rPr>
        <w:t>sve t</w:t>
      </w:r>
      <w:r w:rsidR="006818E9" w:rsidRPr="00843408">
        <w:rPr>
          <w:rFonts w:cstheme="minorHAnsi"/>
          <w:sz w:val="24"/>
          <w:szCs w:val="24"/>
        </w:rPr>
        <w:t>ë</w:t>
      </w:r>
      <w:r w:rsidR="00515482" w:rsidRPr="00843408">
        <w:rPr>
          <w:rFonts w:cstheme="minorHAnsi"/>
          <w:sz w:val="24"/>
          <w:szCs w:val="24"/>
        </w:rPr>
        <w:t xml:space="preserve"> performanc</w:t>
      </w:r>
      <w:r w:rsidR="006818E9" w:rsidRPr="00843408">
        <w:rPr>
          <w:rFonts w:cstheme="minorHAnsi"/>
          <w:sz w:val="24"/>
          <w:szCs w:val="24"/>
        </w:rPr>
        <w:t>ë</w:t>
      </w:r>
      <w:r w:rsidR="00515482" w:rsidRPr="00843408">
        <w:rPr>
          <w:rFonts w:cstheme="minorHAnsi"/>
          <w:sz w:val="24"/>
          <w:szCs w:val="24"/>
        </w:rPr>
        <w:t xml:space="preserve">s, </w:t>
      </w:r>
      <w:r w:rsidR="000C5EAC" w:rsidRPr="00843408">
        <w:rPr>
          <w:rFonts w:cstheme="minorHAnsi"/>
          <w:sz w:val="24"/>
          <w:szCs w:val="24"/>
        </w:rPr>
        <w:t>funksionet e t</w:t>
      </w:r>
      <w:r w:rsidR="006576EE" w:rsidRPr="00843408">
        <w:rPr>
          <w:rFonts w:cstheme="minorHAnsi"/>
          <w:sz w:val="24"/>
          <w:szCs w:val="24"/>
        </w:rPr>
        <w:t>ë</w:t>
      </w:r>
      <w:r w:rsidR="000C5EAC" w:rsidRPr="00843408">
        <w:rPr>
          <w:rFonts w:cstheme="minorHAnsi"/>
          <w:sz w:val="24"/>
          <w:szCs w:val="24"/>
        </w:rPr>
        <w:t xml:space="preserve"> gjitha strukturave p</w:t>
      </w:r>
      <w:r w:rsidR="006576EE" w:rsidRPr="00843408">
        <w:rPr>
          <w:rFonts w:cstheme="minorHAnsi"/>
          <w:sz w:val="24"/>
          <w:szCs w:val="24"/>
        </w:rPr>
        <w:t>ë</w:t>
      </w:r>
      <w:r w:rsidR="000C5EAC" w:rsidRPr="00843408">
        <w:rPr>
          <w:rFonts w:cstheme="minorHAnsi"/>
          <w:sz w:val="24"/>
          <w:szCs w:val="24"/>
        </w:rPr>
        <w:t>rgjegj</w:t>
      </w:r>
      <w:r w:rsidR="006576EE" w:rsidRPr="00843408">
        <w:rPr>
          <w:rFonts w:cstheme="minorHAnsi"/>
          <w:sz w:val="24"/>
          <w:szCs w:val="24"/>
        </w:rPr>
        <w:t>ë</w:t>
      </w:r>
      <w:r w:rsidR="000C5EAC" w:rsidRPr="00843408">
        <w:rPr>
          <w:rFonts w:cstheme="minorHAnsi"/>
          <w:sz w:val="24"/>
          <w:szCs w:val="24"/>
        </w:rPr>
        <w:t>se n</w:t>
      </w:r>
      <w:r w:rsidR="006576EE" w:rsidRPr="00843408">
        <w:rPr>
          <w:rFonts w:cstheme="minorHAnsi"/>
          <w:sz w:val="24"/>
          <w:szCs w:val="24"/>
        </w:rPr>
        <w:t>ë</w:t>
      </w:r>
      <w:r w:rsidR="000C5EAC" w:rsidRPr="00843408">
        <w:rPr>
          <w:rFonts w:cstheme="minorHAnsi"/>
          <w:sz w:val="24"/>
          <w:szCs w:val="24"/>
        </w:rPr>
        <w:t xml:space="preserve"> nivel lokal dhe qendror p</w:t>
      </w:r>
      <w:r w:rsidR="006576EE" w:rsidRPr="00843408">
        <w:rPr>
          <w:rFonts w:cstheme="minorHAnsi"/>
          <w:sz w:val="24"/>
          <w:szCs w:val="24"/>
        </w:rPr>
        <w:t>ë</w:t>
      </w:r>
      <w:r w:rsidR="000C5EAC" w:rsidRPr="00843408">
        <w:rPr>
          <w:rFonts w:cstheme="minorHAnsi"/>
          <w:sz w:val="24"/>
          <w:szCs w:val="24"/>
        </w:rPr>
        <w:t>r performanc</w:t>
      </w:r>
      <w:r w:rsidR="006576EE" w:rsidRPr="00843408">
        <w:rPr>
          <w:rFonts w:cstheme="minorHAnsi"/>
          <w:sz w:val="24"/>
          <w:szCs w:val="24"/>
        </w:rPr>
        <w:t>ë</w:t>
      </w:r>
      <w:r w:rsidR="000C5EAC" w:rsidRPr="00843408">
        <w:rPr>
          <w:rFonts w:cstheme="minorHAnsi"/>
          <w:sz w:val="24"/>
          <w:szCs w:val="24"/>
        </w:rPr>
        <w:t xml:space="preserve">, </w:t>
      </w:r>
      <w:r w:rsidR="009F7894" w:rsidRPr="00843408">
        <w:rPr>
          <w:rFonts w:cstheme="minorHAnsi"/>
          <w:sz w:val="24"/>
          <w:szCs w:val="24"/>
        </w:rPr>
        <w:t xml:space="preserve">detyrimin </w:t>
      </w:r>
      <w:r w:rsidR="00A733A4" w:rsidRPr="00843408">
        <w:rPr>
          <w:rFonts w:cstheme="minorHAnsi"/>
          <w:sz w:val="24"/>
          <w:szCs w:val="24"/>
        </w:rPr>
        <w:t>q</w:t>
      </w:r>
      <w:r w:rsidR="006818E9" w:rsidRPr="00843408">
        <w:rPr>
          <w:rFonts w:cstheme="minorHAnsi"/>
          <w:sz w:val="24"/>
          <w:szCs w:val="24"/>
        </w:rPr>
        <w:t>ë</w:t>
      </w:r>
      <w:r w:rsidR="00A733A4" w:rsidRPr="00843408">
        <w:rPr>
          <w:rFonts w:cstheme="minorHAnsi"/>
          <w:sz w:val="24"/>
          <w:szCs w:val="24"/>
        </w:rPr>
        <w:t xml:space="preserve"> k</w:t>
      </w:r>
      <w:r w:rsidR="006818E9" w:rsidRPr="00843408">
        <w:rPr>
          <w:rFonts w:cstheme="minorHAnsi"/>
          <w:sz w:val="24"/>
          <w:szCs w:val="24"/>
        </w:rPr>
        <w:t>ë</w:t>
      </w:r>
      <w:r w:rsidR="00A733A4" w:rsidRPr="00843408">
        <w:rPr>
          <w:rFonts w:cstheme="minorHAnsi"/>
          <w:sz w:val="24"/>
          <w:szCs w:val="24"/>
        </w:rPr>
        <w:t>t</w:t>
      </w:r>
      <w:r w:rsidR="006818E9" w:rsidRPr="00843408">
        <w:rPr>
          <w:rFonts w:cstheme="minorHAnsi"/>
          <w:sz w:val="24"/>
          <w:szCs w:val="24"/>
        </w:rPr>
        <w:t>ë</w:t>
      </w:r>
      <w:r w:rsidR="00A733A4" w:rsidRPr="00843408">
        <w:rPr>
          <w:rFonts w:cstheme="minorHAnsi"/>
          <w:sz w:val="24"/>
          <w:szCs w:val="24"/>
        </w:rPr>
        <w:t xml:space="preserve"> p</w:t>
      </w:r>
      <w:r w:rsidR="006818E9" w:rsidRPr="00843408">
        <w:rPr>
          <w:rFonts w:cstheme="minorHAnsi"/>
          <w:sz w:val="24"/>
          <w:szCs w:val="24"/>
        </w:rPr>
        <w:t>ë</w:t>
      </w:r>
      <w:r w:rsidR="00A733A4" w:rsidRPr="00843408">
        <w:rPr>
          <w:rFonts w:cstheme="minorHAnsi"/>
          <w:sz w:val="24"/>
          <w:szCs w:val="24"/>
        </w:rPr>
        <w:t>rgjegj</w:t>
      </w:r>
      <w:r w:rsidR="006818E9" w:rsidRPr="00843408">
        <w:rPr>
          <w:rFonts w:cstheme="minorHAnsi"/>
          <w:sz w:val="24"/>
          <w:szCs w:val="24"/>
        </w:rPr>
        <w:t>ë</w:t>
      </w:r>
      <w:r w:rsidR="00A733A4" w:rsidRPr="00843408">
        <w:rPr>
          <w:rFonts w:cstheme="minorHAnsi"/>
          <w:sz w:val="24"/>
          <w:szCs w:val="24"/>
        </w:rPr>
        <w:t>si t</w:t>
      </w:r>
      <w:r w:rsidR="006818E9" w:rsidRPr="00843408">
        <w:rPr>
          <w:rFonts w:cstheme="minorHAnsi"/>
          <w:sz w:val="24"/>
          <w:szCs w:val="24"/>
        </w:rPr>
        <w:t>ë</w:t>
      </w:r>
      <w:r w:rsidR="00A733A4" w:rsidRPr="00843408">
        <w:rPr>
          <w:rFonts w:cstheme="minorHAnsi"/>
          <w:sz w:val="24"/>
          <w:szCs w:val="24"/>
        </w:rPr>
        <w:t xml:space="preserve"> kryejn</w:t>
      </w:r>
      <w:r w:rsidR="006818E9" w:rsidRPr="00843408">
        <w:rPr>
          <w:rFonts w:cstheme="minorHAnsi"/>
          <w:sz w:val="24"/>
          <w:szCs w:val="24"/>
        </w:rPr>
        <w:t>ë</w:t>
      </w:r>
      <w:r w:rsidR="00A733A4" w:rsidRPr="00843408">
        <w:rPr>
          <w:rFonts w:cstheme="minorHAnsi"/>
          <w:sz w:val="24"/>
          <w:szCs w:val="24"/>
        </w:rPr>
        <w:t xml:space="preserve"> me nd</w:t>
      </w:r>
      <w:r w:rsidR="006818E9" w:rsidRPr="00843408">
        <w:rPr>
          <w:rFonts w:cstheme="minorHAnsi"/>
          <w:sz w:val="24"/>
          <w:szCs w:val="24"/>
        </w:rPr>
        <w:t>ë</w:t>
      </w:r>
      <w:r w:rsidR="00A733A4" w:rsidRPr="00843408">
        <w:rPr>
          <w:rFonts w:cstheme="minorHAnsi"/>
          <w:sz w:val="24"/>
          <w:szCs w:val="24"/>
        </w:rPr>
        <w:t>rgjegje, n</w:t>
      </w:r>
      <w:r w:rsidR="006818E9" w:rsidRPr="00843408">
        <w:rPr>
          <w:rFonts w:cstheme="minorHAnsi"/>
          <w:sz w:val="24"/>
          <w:szCs w:val="24"/>
        </w:rPr>
        <w:t>ë</w:t>
      </w:r>
      <w:r w:rsidR="00A733A4" w:rsidRPr="00843408">
        <w:rPr>
          <w:rFonts w:cstheme="minorHAnsi"/>
          <w:sz w:val="24"/>
          <w:szCs w:val="24"/>
        </w:rPr>
        <w:t xml:space="preserve"> m</w:t>
      </w:r>
      <w:r w:rsidR="006818E9" w:rsidRPr="00843408">
        <w:rPr>
          <w:rFonts w:cstheme="minorHAnsi"/>
          <w:sz w:val="24"/>
          <w:szCs w:val="24"/>
        </w:rPr>
        <w:t>ë</w:t>
      </w:r>
      <w:r w:rsidR="00A733A4" w:rsidRPr="00843408">
        <w:rPr>
          <w:rFonts w:cstheme="minorHAnsi"/>
          <w:sz w:val="24"/>
          <w:szCs w:val="24"/>
        </w:rPr>
        <w:t>nyr</w:t>
      </w:r>
      <w:r w:rsidR="006818E9" w:rsidRPr="00843408">
        <w:rPr>
          <w:rFonts w:cstheme="minorHAnsi"/>
          <w:sz w:val="24"/>
          <w:szCs w:val="24"/>
        </w:rPr>
        <w:t>ë</w:t>
      </w:r>
      <w:r w:rsidR="00A733A4" w:rsidRPr="00843408">
        <w:rPr>
          <w:rFonts w:cstheme="minorHAnsi"/>
          <w:sz w:val="24"/>
          <w:szCs w:val="24"/>
        </w:rPr>
        <w:t xml:space="preserve"> profesionale, efektive, t</w:t>
      </w:r>
      <w:r w:rsidR="006818E9" w:rsidRPr="00843408">
        <w:rPr>
          <w:rFonts w:cstheme="minorHAnsi"/>
          <w:sz w:val="24"/>
          <w:szCs w:val="24"/>
        </w:rPr>
        <w:t>ë</w:t>
      </w:r>
      <w:r w:rsidR="00A733A4" w:rsidRPr="00843408">
        <w:rPr>
          <w:rFonts w:cstheme="minorHAnsi"/>
          <w:sz w:val="24"/>
          <w:szCs w:val="24"/>
        </w:rPr>
        <w:t xml:space="preserve"> rregullt, me koh</w:t>
      </w:r>
      <w:r w:rsidR="006818E9" w:rsidRPr="00843408">
        <w:rPr>
          <w:rFonts w:cstheme="minorHAnsi"/>
          <w:sz w:val="24"/>
          <w:szCs w:val="24"/>
        </w:rPr>
        <w:t>ë</w:t>
      </w:r>
      <w:r w:rsidR="00A733A4" w:rsidRPr="00843408">
        <w:rPr>
          <w:rFonts w:cstheme="minorHAnsi"/>
          <w:sz w:val="24"/>
          <w:szCs w:val="24"/>
        </w:rPr>
        <w:t xml:space="preserve"> dhe pa trysni apo ndikime politike. </w:t>
      </w:r>
      <w:r w:rsidR="00090E4B">
        <w:rPr>
          <w:rFonts w:cstheme="minorHAnsi"/>
          <w:sz w:val="24"/>
          <w:szCs w:val="24"/>
        </w:rPr>
        <w:t xml:space="preserve"> </w:t>
      </w:r>
      <w:r w:rsidR="002C0D77" w:rsidRPr="00843408">
        <w:rPr>
          <w:rFonts w:cstheme="minorHAnsi"/>
          <w:sz w:val="24"/>
          <w:szCs w:val="24"/>
        </w:rPr>
        <w:t>P</w:t>
      </w:r>
      <w:r w:rsidR="006818E9" w:rsidRPr="00843408">
        <w:rPr>
          <w:rFonts w:cstheme="minorHAnsi"/>
          <w:sz w:val="24"/>
          <w:szCs w:val="24"/>
        </w:rPr>
        <w:t>ë</w:t>
      </w:r>
      <w:r w:rsidR="002C0D77" w:rsidRPr="00843408">
        <w:rPr>
          <w:rFonts w:cstheme="minorHAnsi"/>
          <w:sz w:val="24"/>
          <w:szCs w:val="24"/>
        </w:rPr>
        <w:t>r m</w:t>
      </w:r>
      <w:r w:rsidR="006818E9" w:rsidRPr="00843408">
        <w:rPr>
          <w:rFonts w:cstheme="minorHAnsi"/>
          <w:sz w:val="24"/>
          <w:szCs w:val="24"/>
        </w:rPr>
        <w:t>ë</w:t>
      </w:r>
      <w:r w:rsidR="002C0D77" w:rsidRPr="00843408">
        <w:rPr>
          <w:rFonts w:cstheme="minorHAnsi"/>
          <w:sz w:val="24"/>
          <w:szCs w:val="24"/>
        </w:rPr>
        <w:t xml:space="preserve"> tep</w:t>
      </w:r>
      <w:r w:rsidR="006818E9" w:rsidRPr="00843408">
        <w:rPr>
          <w:rFonts w:cstheme="minorHAnsi"/>
          <w:sz w:val="24"/>
          <w:szCs w:val="24"/>
        </w:rPr>
        <w:t>ë</w:t>
      </w:r>
      <w:r w:rsidR="002C0D77" w:rsidRPr="00843408">
        <w:rPr>
          <w:rFonts w:cstheme="minorHAnsi"/>
          <w:sz w:val="24"/>
          <w:szCs w:val="24"/>
        </w:rPr>
        <w:t xml:space="preserve">r, korniza ligjore duhet </w:t>
      </w:r>
      <w:r w:rsidR="000C5EAC" w:rsidRPr="00843408">
        <w:rPr>
          <w:rFonts w:cstheme="minorHAnsi"/>
          <w:sz w:val="24"/>
          <w:szCs w:val="24"/>
        </w:rPr>
        <w:t>t</w:t>
      </w:r>
      <w:r w:rsidR="006576EE" w:rsidRPr="00843408">
        <w:rPr>
          <w:rFonts w:cstheme="minorHAnsi"/>
          <w:sz w:val="24"/>
          <w:szCs w:val="24"/>
        </w:rPr>
        <w:t>ë</w:t>
      </w:r>
      <w:r w:rsidR="000C5EAC" w:rsidRPr="00843408">
        <w:rPr>
          <w:rFonts w:cstheme="minorHAnsi"/>
          <w:sz w:val="24"/>
          <w:szCs w:val="24"/>
        </w:rPr>
        <w:t xml:space="preserve"> vendos masa juridike </w:t>
      </w:r>
      <w:r w:rsidR="00515482" w:rsidRPr="00843408">
        <w:rPr>
          <w:rFonts w:cstheme="minorHAnsi"/>
          <w:sz w:val="24"/>
          <w:szCs w:val="24"/>
        </w:rPr>
        <w:t>t</w:t>
      </w:r>
      <w:r w:rsidR="006818E9" w:rsidRPr="00843408">
        <w:rPr>
          <w:rFonts w:cstheme="minorHAnsi"/>
          <w:sz w:val="24"/>
          <w:szCs w:val="24"/>
        </w:rPr>
        <w:t>ë</w:t>
      </w:r>
      <w:r w:rsidR="00515482" w:rsidRPr="00843408">
        <w:rPr>
          <w:rFonts w:cstheme="minorHAnsi"/>
          <w:sz w:val="24"/>
          <w:szCs w:val="24"/>
        </w:rPr>
        <w:t xml:space="preserve"> veçanta </w:t>
      </w:r>
      <w:r w:rsidR="000C5EAC" w:rsidRPr="00843408">
        <w:rPr>
          <w:rFonts w:cstheme="minorHAnsi"/>
          <w:sz w:val="24"/>
          <w:szCs w:val="24"/>
        </w:rPr>
        <w:t>me p</w:t>
      </w:r>
      <w:r w:rsidR="006576EE" w:rsidRPr="00843408">
        <w:rPr>
          <w:rFonts w:cstheme="minorHAnsi"/>
          <w:sz w:val="24"/>
          <w:szCs w:val="24"/>
        </w:rPr>
        <w:t>ë</w:t>
      </w:r>
      <w:r w:rsidR="000C5EAC" w:rsidRPr="00843408">
        <w:rPr>
          <w:rFonts w:cstheme="minorHAnsi"/>
          <w:sz w:val="24"/>
          <w:szCs w:val="24"/>
        </w:rPr>
        <w:t>rgjegj</w:t>
      </w:r>
      <w:r w:rsidR="006576EE" w:rsidRPr="00843408">
        <w:rPr>
          <w:rFonts w:cstheme="minorHAnsi"/>
          <w:sz w:val="24"/>
          <w:szCs w:val="24"/>
        </w:rPr>
        <w:t>ë</w:t>
      </w:r>
      <w:r w:rsidR="000C5EAC" w:rsidRPr="00843408">
        <w:rPr>
          <w:rFonts w:cstheme="minorHAnsi"/>
          <w:sz w:val="24"/>
          <w:szCs w:val="24"/>
        </w:rPr>
        <w:t>si disiplinore p</w:t>
      </w:r>
      <w:r w:rsidR="006576EE" w:rsidRPr="00843408">
        <w:rPr>
          <w:rFonts w:cstheme="minorHAnsi"/>
          <w:sz w:val="24"/>
          <w:szCs w:val="24"/>
        </w:rPr>
        <w:t>ë</w:t>
      </w:r>
      <w:r w:rsidR="000C5EAC" w:rsidRPr="00843408">
        <w:rPr>
          <w:rFonts w:cstheme="minorHAnsi"/>
          <w:sz w:val="24"/>
          <w:szCs w:val="24"/>
        </w:rPr>
        <w:t>r t</w:t>
      </w:r>
      <w:r w:rsidR="006576EE" w:rsidRPr="00843408">
        <w:rPr>
          <w:rFonts w:cstheme="minorHAnsi"/>
          <w:sz w:val="24"/>
          <w:szCs w:val="24"/>
        </w:rPr>
        <w:t>ë</w:t>
      </w:r>
      <w:r w:rsidR="000C5EAC" w:rsidRPr="00843408">
        <w:rPr>
          <w:rFonts w:cstheme="minorHAnsi"/>
          <w:sz w:val="24"/>
          <w:szCs w:val="24"/>
        </w:rPr>
        <w:t xml:space="preserve"> garantuar objektivitetin e t</w:t>
      </w:r>
      <w:r w:rsidR="006576EE" w:rsidRPr="00843408">
        <w:rPr>
          <w:rFonts w:cstheme="minorHAnsi"/>
          <w:sz w:val="24"/>
          <w:szCs w:val="24"/>
        </w:rPr>
        <w:t>ë</w:t>
      </w:r>
      <w:r w:rsidR="000C5EAC" w:rsidRPr="00843408">
        <w:rPr>
          <w:rFonts w:cstheme="minorHAnsi"/>
          <w:sz w:val="24"/>
          <w:szCs w:val="24"/>
        </w:rPr>
        <w:t xml:space="preserve"> dh</w:t>
      </w:r>
      <w:r w:rsidR="006576EE" w:rsidRPr="00843408">
        <w:rPr>
          <w:rFonts w:cstheme="minorHAnsi"/>
          <w:sz w:val="24"/>
          <w:szCs w:val="24"/>
        </w:rPr>
        <w:t>ë</w:t>
      </w:r>
      <w:r w:rsidR="000C5EAC" w:rsidRPr="00843408">
        <w:rPr>
          <w:rFonts w:cstheme="minorHAnsi"/>
          <w:sz w:val="24"/>
          <w:szCs w:val="24"/>
        </w:rPr>
        <w:t>nave</w:t>
      </w:r>
      <w:r w:rsidR="00515482" w:rsidRPr="00843408">
        <w:rPr>
          <w:rFonts w:cstheme="minorHAnsi"/>
          <w:sz w:val="24"/>
          <w:szCs w:val="24"/>
        </w:rPr>
        <w:t xml:space="preserve"> dhe parandalimin e </w:t>
      </w:r>
      <w:r w:rsidR="002C0D77" w:rsidRPr="00843408">
        <w:rPr>
          <w:rFonts w:cstheme="minorHAnsi"/>
          <w:sz w:val="24"/>
          <w:szCs w:val="24"/>
        </w:rPr>
        <w:t>keqp</w:t>
      </w:r>
      <w:r w:rsidR="006818E9" w:rsidRPr="00843408">
        <w:rPr>
          <w:rFonts w:cstheme="minorHAnsi"/>
          <w:sz w:val="24"/>
          <w:szCs w:val="24"/>
        </w:rPr>
        <w:t>ë</w:t>
      </w:r>
      <w:r w:rsidR="002C0D77" w:rsidRPr="00843408">
        <w:rPr>
          <w:rFonts w:cstheme="minorHAnsi"/>
          <w:sz w:val="24"/>
          <w:szCs w:val="24"/>
        </w:rPr>
        <w:t>rdorimeve t</w:t>
      </w:r>
      <w:r w:rsidR="006818E9" w:rsidRPr="00843408">
        <w:rPr>
          <w:rFonts w:cstheme="minorHAnsi"/>
          <w:sz w:val="24"/>
          <w:szCs w:val="24"/>
        </w:rPr>
        <w:t>ë</w:t>
      </w:r>
      <w:r w:rsidR="002C0D77" w:rsidRPr="00843408">
        <w:rPr>
          <w:rFonts w:cstheme="minorHAnsi"/>
          <w:sz w:val="24"/>
          <w:szCs w:val="24"/>
        </w:rPr>
        <w:t xml:space="preserve"> mundshme t</w:t>
      </w:r>
      <w:r w:rsidR="006818E9" w:rsidRPr="00843408">
        <w:rPr>
          <w:rFonts w:cstheme="minorHAnsi"/>
          <w:sz w:val="24"/>
          <w:szCs w:val="24"/>
        </w:rPr>
        <w:t>ë</w:t>
      </w:r>
      <w:r w:rsidR="002C0D77" w:rsidRPr="00843408">
        <w:rPr>
          <w:rFonts w:cstheme="minorHAnsi"/>
          <w:sz w:val="24"/>
          <w:szCs w:val="24"/>
        </w:rPr>
        <w:t xml:space="preserve"> autorizimeve, </w:t>
      </w:r>
      <w:r w:rsidR="00515482" w:rsidRPr="00843408">
        <w:rPr>
          <w:rFonts w:cstheme="minorHAnsi"/>
          <w:sz w:val="24"/>
          <w:szCs w:val="24"/>
        </w:rPr>
        <w:t>raportimeve joreale</w:t>
      </w:r>
      <w:r w:rsidR="000C5EAC" w:rsidRPr="00843408">
        <w:rPr>
          <w:rFonts w:cstheme="minorHAnsi"/>
          <w:sz w:val="24"/>
          <w:szCs w:val="24"/>
        </w:rPr>
        <w:t>, si dhe t</w:t>
      </w:r>
      <w:r w:rsidR="006576EE" w:rsidRPr="00843408">
        <w:rPr>
          <w:rFonts w:cstheme="minorHAnsi"/>
          <w:sz w:val="24"/>
          <w:szCs w:val="24"/>
        </w:rPr>
        <w:t>ë</w:t>
      </w:r>
      <w:r w:rsidR="000C5EAC" w:rsidRPr="00843408">
        <w:rPr>
          <w:rFonts w:cstheme="minorHAnsi"/>
          <w:sz w:val="24"/>
          <w:szCs w:val="24"/>
        </w:rPr>
        <w:t xml:space="preserve"> siguroj q</w:t>
      </w:r>
      <w:r w:rsidR="006576EE" w:rsidRPr="00843408">
        <w:rPr>
          <w:rFonts w:cstheme="minorHAnsi"/>
          <w:sz w:val="24"/>
          <w:szCs w:val="24"/>
        </w:rPr>
        <w:t>ë</w:t>
      </w:r>
      <w:r w:rsidR="000C5EAC" w:rsidRPr="00843408">
        <w:rPr>
          <w:rFonts w:cstheme="minorHAnsi"/>
          <w:sz w:val="24"/>
          <w:szCs w:val="24"/>
        </w:rPr>
        <w:t xml:space="preserve"> burimet financiare t</w:t>
      </w:r>
      <w:r w:rsidR="006576EE" w:rsidRPr="00843408">
        <w:rPr>
          <w:rFonts w:cstheme="minorHAnsi"/>
          <w:sz w:val="24"/>
          <w:szCs w:val="24"/>
        </w:rPr>
        <w:t>ë</w:t>
      </w:r>
      <w:r w:rsidR="000C5EAC" w:rsidRPr="00843408">
        <w:rPr>
          <w:rFonts w:cstheme="minorHAnsi"/>
          <w:sz w:val="24"/>
          <w:szCs w:val="24"/>
        </w:rPr>
        <w:t xml:space="preserve"> performanc</w:t>
      </w:r>
      <w:r w:rsidR="006576EE" w:rsidRPr="00843408">
        <w:rPr>
          <w:rFonts w:cstheme="minorHAnsi"/>
          <w:sz w:val="24"/>
          <w:szCs w:val="24"/>
        </w:rPr>
        <w:t>ë</w:t>
      </w:r>
      <w:r w:rsidR="000C5EAC" w:rsidRPr="00843408">
        <w:rPr>
          <w:rFonts w:cstheme="minorHAnsi"/>
          <w:sz w:val="24"/>
          <w:szCs w:val="24"/>
        </w:rPr>
        <w:t>s t</w:t>
      </w:r>
      <w:r w:rsidR="006576EE" w:rsidRPr="00843408">
        <w:rPr>
          <w:rFonts w:cstheme="minorHAnsi"/>
          <w:sz w:val="24"/>
          <w:szCs w:val="24"/>
        </w:rPr>
        <w:t>ë</w:t>
      </w:r>
      <w:r w:rsidR="000C5EAC" w:rsidRPr="00843408">
        <w:rPr>
          <w:rFonts w:cstheme="minorHAnsi"/>
          <w:sz w:val="24"/>
          <w:szCs w:val="24"/>
        </w:rPr>
        <w:t xml:space="preserve"> ken</w:t>
      </w:r>
      <w:r w:rsidR="006576EE" w:rsidRPr="00843408">
        <w:rPr>
          <w:rFonts w:cstheme="minorHAnsi"/>
          <w:sz w:val="24"/>
          <w:szCs w:val="24"/>
        </w:rPr>
        <w:t>ë</w:t>
      </w:r>
      <w:r w:rsidR="000C5EAC" w:rsidRPr="00843408">
        <w:rPr>
          <w:rFonts w:cstheme="minorHAnsi"/>
          <w:sz w:val="24"/>
          <w:szCs w:val="24"/>
        </w:rPr>
        <w:t xml:space="preserve"> garanc</w:t>
      </w:r>
      <w:r w:rsidR="006576EE" w:rsidRPr="00843408">
        <w:rPr>
          <w:rFonts w:cstheme="minorHAnsi"/>
          <w:sz w:val="24"/>
          <w:szCs w:val="24"/>
        </w:rPr>
        <w:t>ë</w:t>
      </w:r>
      <w:r w:rsidR="000C5EAC" w:rsidRPr="00843408">
        <w:rPr>
          <w:rFonts w:cstheme="minorHAnsi"/>
          <w:sz w:val="24"/>
          <w:szCs w:val="24"/>
        </w:rPr>
        <w:t xml:space="preserve"> </w:t>
      </w:r>
      <w:r w:rsidR="00A374B9" w:rsidRPr="00843408">
        <w:rPr>
          <w:rFonts w:cstheme="minorHAnsi"/>
          <w:sz w:val="24"/>
          <w:szCs w:val="24"/>
        </w:rPr>
        <w:t>t</w:t>
      </w:r>
      <w:r w:rsidR="006818E9" w:rsidRPr="00843408">
        <w:rPr>
          <w:rFonts w:cstheme="minorHAnsi"/>
          <w:sz w:val="24"/>
          <w:szCs w:val="24"/>
        </w:rPr>
        <w:t>ë</w:t>
      </w:r>
      <w:r w:rsidR="00A374B9" w:rsidRPr="00843408">
        <w:rPr>
          <w:rFonts w:cstheme="minorHAnsi"/>
          <w:sz w:val="24"/>
          <w:szCs w:val="24"/>
        </w:rPr>
        <w:t xml:space="preserve"> plot</w:t>
      </w:r>
      <w:r w:rsidR="006818E9" w:rsidRPr="00843408">
        <w:rPr>
          <w:rFonts w:cstheme="minorHAnsi"/>
          <w:sz w:val="24"/>
          <w:szCs w:val="24"/>
        </w:rPr>
        <w:t>ë</w:t>
      </w:r>
      <w:r w:rsidR="00A374B9" w:rsidRPr="00843408">
        <w:rPr>
          <w:rFonts w:cstheme="minorHAnsi"/>
          <w:sz w:val="24"/>
          <w:szCs w:val="24"/>
        </w:rPr>
        <w:t xml:space="preserve"> </w:t>
      </w:r>
      <w:r w:rsidR="000C5EAC" w:rsidRPr="00843408">
        <w:rPr>
          <w:rFonts w:cstheme="minorHAnsi"/>
          <w:sz w:val="24"/>
          <w:szCs w:val="24"/>
        </w:rPr>
        <w:t>ligjore</w:t>
      </w:r>
      <w:r w:rsidR="00A30F4A" w:rsidRPr="00843408">
        <w:rPr>
          <w:rFonts w:cstheme="minorHAnsi"/>
          <w:sz w:val="24"/>
          <w:szCs w:val="24"/>
        </w:rPr>
        <w:t>,</w:t>
      </w:r>
      <w:r w:rsidR="000C5EAC" w:rsidRPr="00843408">
        <w:rPr>
          <w:rFonts w:cstheme="minorHAnsi"/>
          <w:sz w:val="24"/>
          <w:szCs w:val="24"/>
        </w:rPr>
        <w:t xml:space="preserve"> </w:t>
      </w:r>
      <w:r w:rsidR="00A30F4A" w:rsidRPr="00843408">
        <w:rPr>
          <w:rFonts w:cstheme="minorHAnsi"/>
          <w:sz w:val="24"/>
          <w:szCs w:val="24"/>
        </w:rPr>
        <w:t>gjithnj</w:t>
      </w:r>
      <w:r w:rsidR="006576EE" w:rsidRPr="00843408">
        <w:rPr>
          <w:rFonts w:cstheme="minorHAnsi"/>
          <w:sz w:val="24"/>
          <w:szCs w:val="24"/>
        </w:rPr>
        <w:t>ë</w:t>
      </w:r>
      <w:r w:rsidR="00A30F4A" w:rsidRPr="00843408">
        <w:rPr>
          <w:rFonts w:cstheme="minorHAnsi"/>
          <w:sz w:val="24"/>
          <w:szCs w:val="24"/>
        </w:rPr>
        <w:t xml:space="preserve"> t</w:t>
      </w:r>
      <w:r w:rsidR="006576EE" w:rsidRPr="00843408">
        <w:rPr>
          <w:rFonts w:cstheme="minorHAnsi"/>
          <w:sz w:val="24"/>
          <w:szCs w:val="24"/>
        </w:rPr>
        <w:t>ë</w:t>
      </w:r>
      <w:r w:rsidR="00A30F4A" w:rsidRPr="00843408">
        <w:rPr>
          <w:rFonts w:cstheme="minorHAnsi"/>
          <w:sz w:val="24"/>
          <w:szCs w:val="24"/>
        </w:rPr>
        <w:t xml:space="preserve"> ndara sipas kritereve t</w:t>
      </w:r>
      <w:r w:rsidR="006576EE" w:rsidRPr="00843408">
        <w:rPr>
          <w:rFonts w:cstheme="minorHAnsi"/>
          <w:sz w:val="24"/>
          <w:szCs w:val="24"/>
        </w:rPr>
        <w:t>ë</w:t>
      </w:r>
      <w:r w:rsidR="00A30F4A" w:rsidRPr="00843408">
        <w:rPr>
          <w:rFonts w:cstheme="minorHAnsi"/>
          <w:sz w:val="24"/>
          <w:szCs w:val="24"/>
        </w:rPr>
        <w:t xml:space="preserve"> merit</w:t>
      </w:r>
      <w:r w:rsidR="006576EE" w:rsidRPr="00843408">
        <w:rPr>
          <w:rFonts w:cstheme="minorHAnsi"/>
          <w:sz w:val="24"/>
          <w:szCs w:val="24"/>
        </w:rPr>
        <w:t>ë</w:t>
      </w:r>
      <w:r w:rsidR="00A30F4A" w:rsidRPr="00843408">
        <w:rPr>
          <w:rFonts w:cstheme="minorHAnsi"/>
          <w:sz w:val="24"/>
          <w:szCs w:val="24"/>
        </w:rPr>
        <w:t>s.</w:t>
      </w:r>
      <w:r w:rsidR="00090E4B">
        <w:rPr>
          <w:rFonts w:cstheme="minorHAnsi"/>
          <w:sz w:val="24"/>
          <w:szCs w:val="24"/>
        </w:rPr>
        <w:t xml:space="preserve"> </w:t>
      </w:r>
      <w:r w:rsidR="006576EE" w:rsidRPr="00843408">
        <w:rPr>
          <w:rFonts w:cstheme="minorHAnsi"/>
          <w:sz w:val="24"/>
          <w:szCs w:val="24"/>
        </w:rPr>
        <w:t>N</w:t>
      </w:r>
      <w:r w:rsidR="006818E9" w:rsidRPr="00843408">
        <w:rPr>
          <w:rFonts w:cstheme="minorHAnsi"/>
          <w:sz w:val="24"/>
          <w:szCs w:val="24"/>
        </w:rPr>
        <w:t>ë</w:t>
      </w:r>
      <w:r w:rsidR="006576EE" w:rsidRPr="00843408">
        <w:rPr>
          <w:rFonts w:cstheme="minorHAnsi"/>
          <w:sz w:val="24"/>
          <w:szCs w:val="24"/>
        </w:rPr>
        <w:t xml:space="preserve"> vijim </w:t>
      </w:r>
      <w:r w:rsidR="006818E9" w:rsidRPr="00843408">
        <w:rPr>
          <w:rFonts w:cstheme="minorHAnsi"/>
          <w:sz w:val="24"/>
          <w:szCs w:val="24"/>
        </w:rPr>
        <w:t>ë</w:t>
      </w:r>
      <w:r w:rsidR="006576EE" w:rsidRPr="00843408">
        <w:rPr>
          <w:rFonts w:cstheme="minorHAnsi"/>
          <w:sz w:val="24"/>
          <w:szCs w:val="24"/>
        </w:rPr>
        <w:t>sht</w:t>
      </w:r>
      <w:r w:rsidR="006818E9" w:rsidRPr="00843408">
        <w:rPr>
          <w:rFonts w:cstheme="minorHAnsi"/>
          <w:sz w:val="24"/>
          <w:szCs w:val="24"/>
        </w:rPr>
        <w:t>ë</w:t>
      </w:r>
      <w:r w:rsidR="006576EE" w:rsidRPr="00843408">
        <w:rPr>
          <w:rFonts w:cstheme="minorHAnsi"/>
          <w:sz w:val="24"/>
          <w:szCs w:val="24"/>
        </w:rPr>
        <w:t xml:space="preserve"> paraqitur skema organizative e strukturave p</w:t>
      </w:r>
      <w:r w:rsidR="006818E9" w:rsidRPr="00843408">
        <w:rPr>
          <w:rFonts w:cstheme="minorHAnsi"/>
          <w:sz w:val="24"/>
          <w:szCs w:val="24"/>
        </w:rPr>
        <w:t>ë</w:t>
      </w:r>
      <w:r w:rsidR="006576EE" w:rsidRPr="00843408">
        <w:rPr>
          <w:rFonts w:cstheme="minorHAnsi"/>
          <w:sz w:val="24"/>
          <w:szCs w:val="24"/>
        </w:rPr>
        <w:t>rgjegj</w:t>
      </w:r>
      <w:r w:rsidR="006818E9" w:rsidRPr="00843408">
        <w:rPr>
          <w:rFonts w:cstheme="minorHAnsi"/>
          <w:sz w:val="24"/>
          <w:szCs w:val="24"/>
        </w:rPr>
        <w:t>ë</w:t>
      </w:r>
      <w:r w:rsidR="006576EE" w:rsidRPr="00843408">
        <w:rPr>
          <w:rFonts w:cstheme="minorHAnsi"/>
          <w:sz w:val="24"/>
          <w:szCs w:val="24"/>
        </w:rPr>
        <w:t>se n</w:t>
      </w:r>
      <w:r w:rsidR="006818E9" w:rsidRPr="00843408">
        <w:rPr>
          <w:rFonts w:cstheme="minorHAnsi"/>
          <w:sz w:val="24"/>
          <w:szCs w:val="24"/>
        </w:rPr>
        <w:t>ë</w:t>
      </w:r>
      <w:r w:rsidR="006576EE" w:rsidRPr="00843408">
        <w:rPr>
          <w:rFonts w:cstheme="minorHAnsi"/>
          <w:sz w:val="24"/>
          <w:szCs w:val="24"/>
        </w:rPr>
        <w:t xml:space="preserve"> nivel lokal dhe qendror t</w:t>
      </w:r>
      <w:r w:rsidR="006818E9" w:rsidRPr="00843408">
        <w:rPr>
          <w:rFonts w:cstheme="minorHAnsi"/>
          <w:sz w:val="24"/>
          <w:szCs w:val="24"/>
        </w:rPr>
        <w:t>ë</w:t>
      </w:r>
      <w:r w:rsidR="006576EE" w:rsidRPr="00843408">
        <w:rPr>
          <w:rFonts w:cstheme="minorHAnsi"/>
          <w:sz w:val="24"/>
          <w:szCs w:val="24"/>
        </w:rPr>
        <w:t xml:space="preserve"> p</w:t>
      </w:r>
      <w:r w:rsidR="006818E9" w:rsidRPr="00843408">
        <w:rPr>
          <w:rFonts w:cstheme="minorHAnsi"/>
          <w:sz w:val="24"/>
          <w:szCs w:val="24"/>
        </w:rPr>
        <w:t>ë</w:t>
      </w:r>
      <w:r w:rsidR="006576EE" w:rsidRPr="00843408">
        <w:rPr>
          <w:rFonts w:cstheme="minorHAnsi"/>
          <w:sz w:val="24"/>
          <w:szCs w:val="24"/>
        </w:rPr>
        <w:t>rfshir</w:t>
      </w:r>
      <w:r w:rsidR="006818E9" w:rsidRPr="00843408">
        <w:rPr>
          <w:rFonts w:cstheme="minorHAnsi"/>
          <w:sz w:val="24"/>
          <w:szCs w:val="24"/>
        </w:rPr>
        <w:t>ë</w:t>
      </w:r>
      <w:r w:rsidR="006576EE" w:rsidRPr="00843408">
        <w:rPr>
          <w:rFonts w:cstheme="minorHAnsi"/>
          <w:sz w:val="24"/>
          <w:szCs w:val="24"/>
        </w:rPr>
        <w:t xml:space="preserve"> n</w:t>
      </w:r>
      <w:r w:rsidR="006818E9" w:rsidRPr="00843408">
        <w:rPr>
          <w:rFonts w:cstheme="minorHAnsi"/>
          <w:sz w:val="24"/>
          <w:szCs w:val="24"/>
        </w:rPr>
        <w:t>ë</w:t>
      </w:r>
      <w:r w:rsidR="006576EE" w:rsidRPr="00843408">
        <w:rPr>
          <w:rFonts w:cstheme="minorHAnsi"/>
          <w:sz w:val="24"/>
          <w:szCs w:val="24"/>
        </w:rPr>
        <w:t xml:space="preserve"> procesin e matjes dhe vler</w:t>
      </w:r>
      <w:r w:rsidR="006818E9" w:rsidRPr="00843408">
        <w:rPr>
          <w:rFonts w:cstheme="minorHAnsi"/>
          <w:sz w:val="24"/>
          <w:szCs w:val="24"/>
        </w:rPr>
        <w:t>ë</w:t>
      </w:r>
      <w:r w:rsidR="006576EE" w:rsidRPr="00843408">
        <w:rPr>
          <w:rFonts w:cstheme="minorHAnsi"/>
          <w:sz w:val="24"/>
          <w:szCs w:val="24"/>
        </w:rPr>
        <w:t>simit t</w:t>
      </w:r>
      <w:r w:rsidR="006818E9" w:rsidRPr="00843408">
        <w:rPr>
          <w:rFonts w:cstheme="minorHAnsi"/>
          <w:sz w:val="24"/>
          <w:szCs w:val="24"/>
        </w:rPr>
        <w:t>ë</w:t>
      </w:r>
      <w:r w:rsidR="006576EE" w:rsidRPr="00843408">
        <w:rPr>
          <w:rFonts w:cstheme="minorHAnsi"/>
          <w:sz w:val="24"/>
          <w:szCs w:val="24"/>
        </w:rPr>
        <w:t xml:space="preserve"> </w:t>
      </w:r>
      <w:proofErr w:type="spellStart"/>
      <w:r w:rsidR="006576EE" w:rsidRPr="00843408">
        <w:rPr>
          <w:rFonts w:cstheme="minorHAnsi"/>
          <w:sz w:val="24"/>
          <w:szCs w:val="24"/>
        </w:rPr>
        <w:t>performanc</w:t>
      </w:r>
      <w:r w:rsidR="006818E9" w:rsidRPr="00843408">
        <w:rPr>
          <w:rFonts w:cstheme="minorHAnsi"/>
          <w:sz w:val="24"/>
          <w:szCs w:val="24"/>
        </w:rPr>
        <w:t>ë</w:t>
      </w:r>
      <w:r w:rsidR="006576EE" w:rsidRPr="00843408">
        <w:rPr>
          <w:rFonts w:cstheme="minorHAnsi"/>
          <w:sz w:val="24"/>
          <w:szCs w:val="24"/>
        </w:rPr>
        <w:t>s</w:t>
      </w:r>
      <w:proofErr w:type="spellEnd"/>
      <w:r w:rsidR="006576EE" w:rsidRPr="00843408">
        <w:rPr>
          <w:rFonts w:cstheme="minorHAnsi"/>
          <w:sz w:val="24"/>
          <w:szCs w:val="24"/>
        </w:rPr>
        <w:t>:</w:t>
      </w:r>
    </w:p>
    <w:p w14:paraId="32B5CBA1" w14:textId="5BE51B59" w:rsidR="00866B5A" w:rsidRPr="00843408" w:rsidRDefault="00866B5A" w:rsidP="0082740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653120" behindDoc="0" locked="0" layoutInCell="1" allowOverlap="1" wp14:anchorId="7E1F06D9" wp14:editId="0756A57A">
                <wp:simplePos x="0" y="0"/>
                <wp:positionH relativeFrom="page">
                  <wp:posOffset>0</wp:posOffset>
                </wp:positionH>
                <wp:positionV relativeFrom="paragraph">
                  <wp:posOffset>367810</wp:posOffset>
                </wp:positionV>
                <wp:extent cx="7763510" cy="4525548"/>
                <wp:effectExtent l="0" t="0" r="0" b="0"/>
                <wp:wrapNone/>
                <wp:docPr id="2" name="Rectangle 2"/>
                <wp:cNvGraphicFramePr/>
                <a:graphic xmlns:a="http://schemas.openxmlformats.org/drawingml/2006/main">
                  <a:graphicData uri="http://schemas.microsoft.com/office/word/2010/wordprocessingShape">
                    <wps:wsp>
                      <wps:cNvSpPr/>
                      <wps:spPr>
                        <a:xfrm>
                          <a:off x="0" y="0"/>
                          <a:ext cx="7763510" cy="4525548"/>
                        </a:xfrm>
                        <a:prstGeom prst="rect">
                          <a:avLst/>
                        </a:prstGeom>
                        <a:solidFill>
                          <a:srgbClr val="3C99B6"/>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6F835" id="Rectangle 2" o:spid="_x0000_s1026" style="position:absolute;margin-left:0;margin-top:28.95pt;width:611.3pt;height:35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" fillcolor="#3c99b6" stroked="f" strokeweight=".5pt">
                <w10:wrap anchorx="page"/>
              </v:rect>
            </w:pict>
          </mc:Fallback>
        </mc:AlternateContent>
      </w:r>
    </w:p>
    <w:p w14:paraId="0351B37D" w14:textId="77777777" w:rsidR="00866B5A" w:rsidRPr="00843408" w:rsidRDefault="00866B5A" w:rsidP="0082740A">
      <w:pPr>
        <w:jc w:val="both"/>
        <w:rPr>
          <w:rFonts w:cstheme="minorHAnsi"/>
          <w:sz w:val="24"/>
          <w:szCs w:val="24"/>
        </w:rPr>
      </w:pPr>
    </w:p>
    <w:p w14:paraId="705F6746" w14:textId="2112D5EB" w:rsidR="00B03606" w:rsidRPr="00843408" w:rsidRDefault="00B03606" w:rsidP="0082740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800576" behindDoc="0" locked="0" layoutInCell="1" allowOverlap="1" wp14:anchorId="2216E980" wp14:editId="6408A578">
                <wp:simplePos x="0" y="0"/>
                <wp:positionH relativeFrom="margin">
                  <wp:posOffset>3327400</wp:posOffset>
                </wp:positionH>
                <wp:positionV relativeFrom="paragraph">
                  <wp:posOffset>241935</wp:posOffset>
                </wp:positionV>
                <wp:extent cx="1543050" cy="655955"/>
                <wp:effectExtent l="0" t="0" r="0" b="0"/>
                <wp:wrapNone/>
                <wp:docPr id="44" name="Rectangle 44"/>
                <wp:cNvGraphicFramePr/>
                <a:graphic xmlns:a="http://schemas.openxmlformats.org/drawingml/2006/main">
                  <a:graphicData uri="http://schemas.microsoft.com/office/word/2010/wordprocessingShape">
                    <wps:wsp>
                      <wps:cNvSpPr/>
                      <wps:spPr>
                        <a:xfrm>
                          <a:off x="0" y="0"/>
                          <a:ext cx="1543050" cy="6559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42D3EB" id="Rectangle 44" o:spid="_x0000_s1026" style="position:absolute;margin-left:262pt;margin-top:19.05pt;width:121.5pt;height:51.6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" fillcolor="#307c94" stroked="f" strokeweight=".5pt">
                <w10:wrap anchorx="margin"/>
              </v:rect>
            </w:pict>
          </mc:Fallback>
        </mc:AlternateContent>
      </w:r>
      <w:r w:rsidRPr="00843408">
        <w:rPr>
          <w:rFonts w:cstheme="minorHAnsi"/>
          <w:noProof/>
          <w:sz w:val="24"/>
          <w:szCs w:val="24"/>
          <w:lang w:val="en-US"/>
        </w:rPr>
        <mc:AlternateContent>
          <mc:Choice Requires="wps">
            <w:drawing>
              <wp:anchor distT="0" distB="0" distL="114300" distR="114300" simplePos="0" relativeHeight="251802624" behindDoc="0" locked="0" layoutInCell="1" allowOverlap="1" wp14:anchorId="3AC0E1DB" wp14:editId="14A572AA">
                <wp:simplePos x="0" y="0"/>
                <wp:positionH relativeFrom="margin">
                  <wp:posOffset>3858451</wp:posOffset>
                </wp:positionH>
                <wp:positionV relativeFrom="paragraph">
                  <wp:posOffset>6948</wp:posOffset>
                </wp:positionV>
                <wp:extent cx="1176020" cy="311848"/>
                <wp:effectExtent l="0" t="0" r="5080" b="0"/>
                <wp:wrapNone/>
                <wp:docPr id="46" name="Rectangle 46"/>
                <wp:cNvGraphicFramePr/>
                <a:graphic xmlns:a="http://schemas.openxmlformats.org/drawingml/2006/main">
                  <a:graphicData uri="http://schemas.microsoft.com/office/word/2010/wordprocessingShape">
                    <wps:wsp>
                      <wps:cNvSpPr/>
                      <wps:spPr>
                        <a:xfrm>
                          <a:off x="0" y="0"/>
                          <a:ext cx="1176020" cy="311848"/>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DA8E9" id="Rectangle 46" o:spid="_x0000_s1026" style="position:absolute;margin-left:303.8pt;margin-top:.55pt;width:92.6pt;height:24.5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" fillcolor="#ed7d31 [3205]" stroked="f" strokeweight=".5pt">
                <w10:wrap anchorx="margin"/>
              </v:rect>
            </w:pict>
          </mc:Fallback>
        </mc:AlternateContent>
      </w:r>
      <w:r w:rsidRPr="00843408">
        <w:rPr>
          <w:rFonts w:cstheme="minorHAnsi"/>
          <w:noProof/>
          <w:sz w:val="24"/>
          <w:szCs w:val="24"/>
          <w:lang w:val="en-US"/>
        </w:rPr>
        <mc:AlternateContent>
          <mc:Choice Requires="wps">
            <w:drawing>
              <wp:anchor distT="0" distB="0" distL="114300" distR="114300" simplePos="0" relativeHeight="251803648" behindDoc="0" locked="0" layoutInCell="1" allowOverlap="1" wp14:anchorId="2A2CB103" wp14:editId="0F8F7DFC">
                <wp:simplePos x="0" y="0"/>
                <wp:positionH relativeFrom="column">
                  <wp:posOffset>3821452</wp:posOffset>
                </wp:positionH>
                <wp:positionV relativeFrom="paragraph">
                  <wp:posOffset>28090</wp:posOffset>
                </wp:positionV>
                <wp:extent cx="1252220" cy="280135"/>
                <wp:effectExtent l="0" t="0" r="0" b="5715"/>
                <wp:wrapNone/>
                <wp:docPr id="47" name="Text Box 47"/>
                <wp:cNvGraphicFramePr/>
                <a:graphic xmlns:a="http://schemas.openxmlformats.org/drawingml/2006/main">
                  <a:graphicData uri="http://schemas.microsoft.com/office/word/2010/wordprocessingShape">
                    <wps:wsp>
                      <wps:cNvSpPr txBox="1"/>
                      <wps:spPr>
                        <a:xfrm>
                          <a:off x="0" y="0"/>
                          <a:ext cx="1252220" cy="280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B0A41"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22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 xml:space="preserve">dhe Skemës së </w:t>
                            </w:r>
                            <w:r>
                              <w:rPr>
                                <w:bCs/>
                                <w:color w:val="FFFFFF" w:themeColor="background1"/>
                                <w:sz w:val="12"/>
                              </w:rPr>
                              <w:t>GPK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CB103" id="_x0000_t202" coordsize="21600,21600" o:spt="202" path="m,l,21600r21600,l21600,xe">
                <v:stroke joinstyle="miter"/>
                <v:path gradientshapeok="t" o:connecttype="rect"/>
              </v:shapetype>
              <v:shape id="Text Box 47" o:spid="_x0000_s1026" type="#_x0000_t202" style="position:absolute;left:0;text-align:left;margin-left:300.9pt;margin-top:2.2pt;width:98.6pt;height:22.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" filled="f" stroked="f" strokeweight=".5pt">
                <v:textbox>
                  <w:txbxContent>
                    <w:p w14:paraId="16DB0A41"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22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 xml:space="preserve">dhe Skemës së </w:t>
                      </w:r>
                      <w:r>
                        <w:rPr>
                          <w:bCs/>
                          <w:color w:val="FFFFFF" w:themeColor="background1"/>
                          <w:sz w:val="12"/>
                        </w:rPr>
                        <w:t>GPK</w:t>
                      </w:r>
                    </w:p>
                  </w:txbxContent>
                </v:textbox>
              </v:shape>
            </w:pict>
          </mc:Fallback>
        </mc:AlternateContent>
      </w:r>
      <w:r w:rsidRPr="00843408">
        <w:rPr>
          <w:rFonts w:cstheme="minorHAnsi"/>
          <w:noProof/>
          <w:sz w:val="24"/>
          <w:szCs w:val="24"/>
          <w:lang w:val="en-US"/>
        </w:rPr>
        <mc:AlternateContent>
          <mc:Choice Requires="wpg">
            <w:drawing>
              <wp:anchor distT="0" distB="0" distL="114300" distR="114300" simplePos="0" relativeHeight="251798528" behindDoc="0" locked="0" layoutInCell="1" allowOverlap="1" wp14:anchorId="0EE0E160" wp14:editId="6432D586">
                <wp:simplePos x="0" y="0"/>
                <wp:positionH relativeFrom="column">
                  <wp:posOffset>2207905</wp:posOffset>
                </wp:positionH>
                <wp:positionV relativeFrom="paragraph">
                  <wp:posOffset>89345</wp:posOffset>
                </wp:positionV>
                <wp:extent cx="628650" cy="628650"/>
                <wp:effectExtent l="19050" t="19050" r="19050" b="19050"/>
                <wp:wrapNone/>
                <wp:docPr id="38" name="Group 38"/>
                <wp:cNvGraphicFramePr/>
                <a:graphic xmlns:a="http://schemas.openxmlformats.org/drawingml/2006/main">
                  <a:graphicData uri="http://schemas.microsoft.com/office/word/2010/wordprocessingGroup">
                    <wpg:wgp>
                      <wpg:cNvGrpSpPr/>
                      <wpg:grpSpPr>
                        <a:xfrm>
                          <a:off x="0" y="0"/>
                          <a:ext cx="628650" cy="628650"/>
                          <a:chOff x="55538" y="17852"/>
                          <a:chExt cx="629216" cy="629216"/>
                        </a:xfrm>
                      </wpg:grpSpPr>
                      <wps:wsp>
                        <wps:cNvPr id="39" name="Oval 39"/>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Picture 4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4568" y="78637"/>
                            <a:ext cx="476127" cy="476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4AE248" id="Group 38" o:spid="_x0000_s1026" style="position:absolute;margin-left:173.85pt;margin-top:7.05pt;width:49.5pt;height:49.5pt;z-index:251798528;mso-width-relative:margin;mso-height-relative:margin" coordorigin="555,178" coordsize="6292,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">
                <v:oval id="Oval 39"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LxsMA&#10;AADbAAAADwAAAGRycy9kb3ducmV2LnhtbESPQWsCMRSE74L/ITzBm2bVUnU1iloKHgpS9eLtmTx3&#10;Fzcvyya6239vCoUeh5n5hlmuW1uKJ9W+cKxgNExAEGtnCs4UnE+fgxkIH5ANlo5JwQ95WK+6nSWm&#10;xjX8Tc9jyESEsE9RQR5ClUrpdU4W/dBVxNG7udpiiLLOpKmxiXBbynGSvEuLBceFHCva5aTvx4dV&#10;0HxM9fbwps34IoM/zN3oa3stler32s0CRKA2/If/2nujYDKH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cLxsMAAADbAAAADwAAAAAAAAAAAAAAAACYAgAAZHJzL2Rv&#10;d25yZXYueG1sUEsFBgAAAAAEAAQA9QAAAIgDAAAAAA==&#10;" fillcolor="#d8d8d8 [2732]" strokecolor="white [3212]" strokeweight="2.2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1345;top:786;width:4761;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CabDAAAA2wAAAA8AAABkcnMvZG93bnJldi54bWxET8tqAjEU3Rf8h3AL3dWMpZQ6ThQRpC5K&#10;8dXi8jq5ToZOboZJ5lG/3iwKLg/nnS0GW4mOGl86VjAZJyCIc6dLLhQcD+vndxA+IGusHJOCP/Kw&#10;mI8eMky163lH3T4UIoawT1GBCaFOpfS5IYt+7GriyF1cYzFE2BRSN9jHcFvJlyR5kxZLjg0Ga1oZ&#10;yn/3rVXwsf1M1uel+dl9X/3061Rf28nmoNTT47CcgQg0hLv4373RCl7j+vgl/gA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8JpsMAAADbAAAADwAAAAAAAAAAAAAAAACf&#10;AgAAZHJzL2Rvd25yZXYueG1sUEsFBgAAAAAEAAQA9wAAAI8DAAAAAA==&#10;">
                  <v:imagedata r:id="rId10" o:title=""/>
                  <v:path arrowok="t"/>
                </v:shape>
              </v:group>
            </w:pict>
          </mc:Fallback>
        </mc:AlternateContent>
      </w:r>
    </w:p>
    <w:p w14:paraId="1709D05C" w14:textId="290BCAD8" w:rsidR="00B03606" w:rsidRPr="00843408" w:rsidRDefault="00B03606" w:rsidP="0082740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801600" behindDoc="0" locked="0" layoutInCell="1" allowOverlap="1" wp14:anchorId="0D36519F" wp14:editId="77E5EF5D">
                <wp:simplePos x="0" y="0"/>
                <wp:positionH relativeFrom="column">
                  <wp:posOffset>3340100</wp:posOffset>
                </wp:positionH>
                <wp:positionV relativeFrom="paragraph">
                  <wp:posOffset>70485</wp:posOffset>
                </wp:positionV>
                <wp:extent cx="1555750" cy="576124"/>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555750" cy="576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559A4" w14:textId="78FABD29" w:rsidR="00F31654" w:rsidRPr="00E8093B" w:rsidRDefault="00F31654">
                            <w:pPr>
                              <w:rPr>
                                <w:color w:val="FFFFFF" w:themeColor="background1"/>
                                <w:sz w:val="12"/>
                              </w:rPr>
                            </w:pPr>
                            <w:r>
                              <w:rPr>
                                <w:bCs/>
                                <w:color w:val="FFFFFF" w:themeColor="background1"/>
                                <w:sz w:val="12"/>
                              </w:rPr>
                              <w:t>Ankesa shqyrtohet nga Komisioni i Ankesave, i themeluar me vendim te SP-se/</w:t>
                            </w:r>
                            <w:r w:rsidR="0024530D">
                              <w:rPr>
                                <w:bCs/>
                                <w:color w:val="FFFFFF" w:themeColor="background1"/>
                                <w:sz w:val="12"/>
                              </w:rPr>
                              <w:t>MAPL</w:t>
                            </w:r>
                            <w:r>
                              <w:rPr>
                                <w:bCs/>
                                <w:color w:val="FFFFFF" w:themeColor="background1"/>
                                <w:sz w:val="12"/>
                              </w:rPr>
                              <w:t>. 5 anetare, 3 nga Ministria dhe 2 nga shq. Civile apo donatoret veshgues.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519F" id="Text Box 45" o:spid="_x0000_s1027" type="#_x0000_t202" style="position:absolute;left:0;text-align:left;margin-left:263pt;margin-top:5.55pt;width:122.5pt;height:45.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" filled="f" stroked="f" strokeweight=".5pt">
                <v:textbox>
                  <w:txbxContent>
                    <w:p w14:paraId="641559A4" w14:textId="78FABD29" w:rsidR="00F31654" w:rsidRPr="00E8093B" w:rsidRDefault="00F31654">
                      <w:pPr>
                        <w:rPr>
                          <w:color w:val="FFFFFF" w:themeColor="background1"/>
                          <w:sz w:val="12"/>
                        </w:rPr>
                      </w:pPr>
                      <w:r>
                        <w:rPr>
                          <w:bCs/>
                          <w:color w:val="FFFFFF" w:themeColor="background1"/>
                          <w:sz w:val="12"/>
                        </w:rPr>
                        <w:t>Ankesa shqyrtohet nga Komisioni i Ankesave, i themeluar me vendim te SP-se/</w:t>
                      </w:r>
                      <w:r w:rsidR="0024530D">
                        <w:rPr>
                          <w:bCs/>
                          <w:color w:val="FFFFFF" w:themeColor="background1"/>
                          <w:sz w:val="12"/>
                        </w:rPr>
                        <w:t>MAPL</w:t>
                      </w:r>
                      <w:r>
                        <w:rPr>
                          <w:bCs/>
                          <w:color w:val="FFFFFF" w:themeColor="background1"/>
                          <w:sz w:val="12"/>
                        </w:rPr>
                        <w:t>. 5 anetare, 3 nga Ministria dhe 2 nga shq. Civile apo donatoret veshgues.</w:t>
                      </w:r>
                    </w:p>
                  </w:txbxContent>
                </v:textbox>
              </v:shape>
            </w:pict>
          </mc:Fallback>
        </mc:AlternateContent>
      </w:r>
    </w:p>
    <w:p w14:paraId="6E8B216D" w14:textId="6493B2D0" w:rsidR="00B03606" w:rsidRPr="00843408" w:rsidRDefault="00B03606" w:rsidP="0082740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805696" behindDoc="0" locked="0" layoutInCell="1" allowOverlap="1" wp14:anchorId="4B1CC23D" wp14:editId="295476F4">
                <wp:simplePos x="0" y="0"/>
                <wp:positionH relativeFrom="column">
                  <wp:posOffset>3033905</wp:posOffset>
                </wp:positionH>
                <wp:positionV relativeFrom="paragraph">
                  <wp:posOffset>6288</wp:posOffset>
                </wp:positionV>
                <wp:extent cx="269563" cy="184994"/>
                <wp:effectExtent l="0" t="0" r="16510" b="24765"/>
                <wp:wrapNone/>
                <wp:docPr id="48" name="Straight Connector 48"/>
                <wp:cNvGraphicFramePr/>
                <a:graphic xmlns:a="http://schemas.openxmlformats.org/drawingml/2006/main">
                  <a:graphicData uri="http://schemas.microsoft.com/office/word/2010/wordprocessingShape">
                    <wps:wsp>
                      <wps:cNvCnPr/>
                      <wps:spPr>
                        <a:xfrm flipH="1">
                          <a:off x="0" y="0"/>
                          <a:ext cx="269563" cy="18499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3A272C" id="Straight Connector 48"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5pt" to="260.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" strokecolor="white [3212]" strokeweight="1pt">
                <v:stroke joinstyle="miter"/>
              </v:line>
            </w:pict>
          </mc:Fallback>
        </mc:AlternateContent>
      </w:r>
      <w:r w:rsidRPr="00843408">
        <w:rPr>
          <w:rFonts w:cstheme="minorHAnsi"/>
          <w:noProof/>
          <w:sz w:val="24"/>
          <w:szCs w:val="24"/>
          <w:lang w:val="en-US"/>
        </w:rPr>
        <mc:AlternateContent>
          <mc:Choice Requires="wps">
            <w:drawing>
              <wp:anchor distT="0" distB="0" distL="114300" distR="114300" simplePos="0" relativeHeight="251797504" behindDoc="0" locked="0" layoutInCell="1" allowOverlap="1" wp14:anchorId="28642B7C" wp14:editId="25E4FA68">
                <wp:simplePos x="0" y="0"/>
                <wp:positionH relativeFrom="column">
                  <wp:posOffset>2034936</wp:posOffset>
                </wp:positionH>
                <wp:positionV relativeFrom="paragraph">
                  <wp:posOffset>122570</wp:posOffset>
                </wp:positionV>
                <wp:extent cx="1065530" cy="417558"/>
                <wp:effectExtent l="0" t="0" r="0" b="1905"/>
                <wp:wrapNone/>
                <wp:docPr id="37" name="Text Box 37"/>
                <wp:cNvGraphicFramePr/>
                <a:graphic xmlns:a="http://schemas.openxmlformats.org/drawingml/2006/main">
                  <a:graphicData uri="http://schemas.microsoft.com/office/word/2010/wordprocessingShape">
                    <wps:wsp>
                      <wps:cNvSpPr txBox="1"/>
                      <wps:spPr>
                        <a:xfrm>
                          <a:off x="0" y="0"/>
                          <a:ext cx="1065530" cy="417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90C02" w14:textId="77777777" w:rsidR="00F31654" w:rsidRPr="00371A9C" w:rsidRDefault="00F31654" w:rsidP="00B03606">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Komisioni i Ankesave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2B7C" id="Text Box 37" o:spid="_x0000_s1028" type="#_x0000_t202" style="position:absolute;left:0;text-align:left;margin-left:160.25pt;margin-top:9.65pt;width:83.9pt;height:32.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" filled="f" stroked="f" strokeweight=".5pt">
                <v:textbox>
                  <w:txbxContent>
                    <w:p w14:paraId="45190C02" w14:textId="77777777" w:rsidR="00F31654" w:rsidRPr="00371A9C" w:rsidRDefault="00F31654" w:rsidP="00B03606">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Komisioni i Ankesave </w:t>
                      </w:r>
                    </w:p>
                  </w:txbxContent>
                </v:textbox>
              </v:shape>
            </w:pict>
          </mc:Fallback>
        </mc:AlternateContent>
      </w:r>
    </w:p>
    <w:p w14:paraId="6A8E41CA" w14:textId="491BD24E" w:rsidR="00CE4843" w:rsidRPr="00843408" w:rsidRDefault="00B03606" w:rsidP="00B608E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795456" behindDoc="0" locked="0" layoutInCell="1" allowOverlap="1" wp14:anchorId="5C6730C3" wp14:editId="7DC67F87">
                <wp:simplePos x="0" y="0"/>
                <wp:positionH relativeFrom="column">
                  <wp:posOffset>2527837</wp:posOffset>
                </wp:positionH>
                <wp:positionV relativeFrom="paragraph">
                  <wp:posOffset>41910</wp:posOffset>
                </wp:positionV>
                <wp:extent cx="0" cy="920397"/>
                <wp:effectExtent l="76200" t="38100" r="57150" b="32385"/>
                <wp:wrapNone/>
                <wp:docPr id="34" name="Straight Connector 34"/>
                <wp:cNvGraphicFramePr/>
                <a:graphic xmlns:a="http://schemas.openxmlformats.org/drawingml/2006/main">
                  <a:graphicData uri="http://schemas.microsoft.com/office/word/2010/wordprocessingShape">
                    <wps:wsp>
                      <wps:cNvCnPr/>
                      <wps:spPr>
                        <a:xfrm flipH="1">
                          <a:off x="0" y="0"/>
                          <a:ext cx="0" cy="920397"/>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BFADE9" id="Straight Connector 34"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3.3pt" to="199.0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" strokecolor="white [3212]" strokeweight="1pt">
                <v:stroke dashstyle="1 1" startarrow="classic" joinstyle="miter"/>
              </v:line>
            </w:pict>
          </mc:Fallback>
        </mc:AlternateContent>
      </w:r>
      <w:r w:rsidR="00244178" w:rsidRPr="00843408">
        <w:rPr>
          <w:rFonts w:cstheme="minorHAnsi"/>
          <w:noProof/>
          <w:sz w:val="24"/>
          <w:szCs w:val="24"/>
          <w:lang w:val="en-US"/>
        </w:rPr>
        <mc:AlternateContent>
          <mc:Choice Requires="wpg">
            <w:drawing>
              <wp:anchor distT="0" distB="0" distL="114300" distR="114300" simplePos="0" relativeHeight="251730944" behindDoc="0" locked="0" layoutInCell="1" allowOverlap="1" wp14:anchorId="43176451" wp14:editId="73703E15">
                <wp:simplePos x="0" y="0"/>
                <wp:positionH relativeFrom="column">
                  <wp:posOffset>-548640</wp:posOffset>
                </wp:positionH>
                <wp:positionV relativeFrom="paragraph">
                  <wp:posOffset>292100</wp:posOffset>
                </wp:positionV>
                <wp:extent cx="1252220" cy="427990"/>
                <wp:effectExtent l="0" t="0" r="5080" b="0"/>
                <wp:wrapNone/>
                <wp:docPr id="101" name="Group 101"/>
                <wp:cNvGraphicFramePr/>
                <a:graphic xmlns:a="http://schemas.openxmlformats.org/drawingml/2006/main">
                  <a:graphicData uri="http://schemas.microsoft.com/office/word/2010/wordprocessingGroup">
                    <wpg:wgp>
                      <wpg:cNvGrpSpPr/>
                      <wpg:grpSpPr>
                        <a:xfrm>
                          <a:off x="0" y="0"/>
                          <a:ext cx="1252220" cy="427990"/>
                          <a:chOff x="0" y="0"/>
                          <a:chExt cx="1252220" cy="427990"/>
                        </a:xfrm>
                      </wpg:grpSpPr>
                      <wps:wsp>
                        <wps:cNvPr id="98" name="Rectangle 98"/>
                        <wps:cNvSpPr/>
                        <wps:spPr>
                          <a:xfrm>
                            <a:off x="3810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0" y="26365"/>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E4D13"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Neni 3.</w:t>
                              </w:r>
                              <w:r>
                                <w:rPr>
                                  <w:bCs/>
                                  <w:color w:val="FFFFFF" w:themeColor="background1"/>
                                  <w:sz w:val="12"/>
                                </w:rPr>
                                <w:t>6</w:t>
                              </w:r>
                              <w:r w:rsidRPr="00E8093B">
                                <w:rPr>
                                  <w:bCs/>
                                  <w:color w:val="FFFFFF" w:themeColor="background1"/>
                                  <w:sz w:val="12"/>
                                </w:rPr>
                                <w:t xml:space="preserve">.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176451" id="Group 101" o:spid="_x0000_s1029" style="position:absolute;left:0;text-align:left;margin-left:-43.2pt;margin-top:23pt;width:98.6pt;height:33.7pt;z-index:251730944" coordsize="12522,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">
                <v:rect id="Rectangle 98" o:spid="_x0000_s1030" style="position:absolute;left:381;width:1176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haMAA&#10;AADbAAAADwAAAGRycy9kb3ducmV2LnhtbERPy4rCMBTdC/MP4Qqz01QXo3aaijiUGd2Ijw+4NHea&#10;YnNTmqjt35uF4PJw3tm6t424U+drxwpm0wQEcel0zZWCy7mYLEH4gKyxcUwKBvKwzj9GGabaPfhI&#10;91OoRAxhn6ICE0KbSulLQxb91LXEkft3ncUQYVdJ3eEjhttGzpPkS1qsOTYYbGlrqLyeblbBYdjh&#10;MtB52K4WP9fisDG/xd4o9TnuN98gAvXhLX65/7SCVRwbv8Qf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FhaMAAAADbAAAADwAAAAAAAAAAAAAAAACYAgAAZHJzL2Rvd25y&#10;ZXYueG1sUEsFBgAAAAAEAAQA9QAAAIUDAAAAAA==&#10;" fillcolor="#ed7d31 [3205]" stroked="f" strokeweight=".5pt"/>
                <v:shape id="Text Box 99" o:spid="_x0000_s1031" type="#_x0000_t202" style="position:absolute;top:263;width:1252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14:paraId="147E4D13"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Neni 3.</w:t>
                        </w:r>
                        <w:r>
                          <w:rPr>
                            <w:bCs/>
                            <w:color w:val="FFFFFF" w:themeColor="background1"/>
                            <w:sz w:val="12"/>
                          </w:rPr>
                          <w:t>6</w:t>
                        </w:r>
                        <w:r w:rsidRPr="00E8093B">
                          <w:rPr>
                            <w:bCs/>
                            <w:color w:val="FFFFFF" w:themeColor="background1"/>
                            <w:sz w:val="12"/>
                          </w:rPr>
                          <w:t xml:space="preserve">.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v:group>
            </w:pict>
          </mc:Fallback>
        </mc:AlternateContent>
      </w:r>
      <w:r w:rsidR="004D105C" w:rsidRPr="00843408">
        <w:rPr>
          <w:rFonts w:cstheme="minorHAnsi"/>
          <w:noProof/>
          <w:sz w:val="24"/>
          <w:szCs w:val="24"/>
          <w:lang w:val="en-US"/>
        </w:rPr>
        <mc:AlternateContent>
          <mc:Choice Requires="wps">
            <w:drawing>
              <wp:anchor distT="0" distB="0" distL="114300" distR="114300" simplePos="0" relativeHeight="251719680" behindDoc="0" locked="0" layoutInCell="1" allowOverlap="1" wp14:anchorId="340A907C" wp14:editId="1455AB68">
                <wp:simplePos x="0" y="0"/>
                <wp:positionH relativeFrom="column">
                  <wp:posOffset>4897120</wp:posOffset>
                </wp:positionH>
                <wp:positionV relativeFrom="paragraph">
                  <wp:posOffset>261620</wp:posOffset>
                </wp:positionV>
                <wp:extent cx="1252220" cy="38163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F85A2"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14.3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907C" id="Text Box 93" o:spid="_x0000_s1032" type="#_x0000_t202" style="position:absolute;left:0;text-align:left;margin-left:385.6pt;margin-top:20.6pt;width:98.6pt;height:3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" filled="f" stroked="f" strokeweight=".5pt">
                <v:textbox>
                  <w:txbxContent>
                    <w:p w14:paraId="0ADF85A2"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14.3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w:pict>
          </mc:Fallback>
        </mc:AlternateContent>
      </w:r>
      <w:r w:rsidR="004D105C" w:rsidRPr="00843408">
        <w:rPr>
          <w:rFonts w:cstheme="minorHAnsi"/>
          <w:noProof/>
          <w:sz w:val="24"/>
          <w:szCs w:val="24"/>
          <w:lang w:val="en-US"/>
        </w:rPr>
        <mc:AlternateContent>
          <mc:Choice Requires="wps">
            <w:drawing>
              <wp:anchor distT="0" distB="0" distL="114300" distR="114300" simplePos="0" relativeHeight="251718656" behindDoc="0" locked="0" layoutInCell="1" allowOverlap="1" wp14:anchorId="359D7DC3" wp14:editId="75EE7887">
                <wp:simplePos x="0" y="0"/>
                <wp:positionH relativeFrom="margin">
                  <wp:posOffset>4933950</wp:posOffset>
                </wp:positionH>
                <wp:positionV relativeFrom="paragraph">
                  <wp:posOffset>240030</wp:posOffset>
                </wp:positionV>
                <wp:extent cx="1176020" cy="427990"/>
                <wp:effectExtent l="0" t="0" r="5080" b="0"/>
                <wp:wrapNone/>
                <wp:docPr id="92" name="Rectangle 92"/>
                <wp:cNvGraphicFramePr/>
                <a:graphic xmlns:a="http://schemas.openxmlformats.org/drawingml/2006/main">
                  <a:graphicData uri="http://schemas.microsoft.com/office/word/2010/wordprocessingShape">
                    <wps:wsp>
                      <wps:cNvSpPr/>
                      <wps:spPr>
                        <a:xfrm>
                          <a:off x="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3BD60" id="Rectangle 92" o:spid="_x0000_s1026" style="position:absolute;margin-left:388.5pt;margin-top:18.9pt;width:92.6pt;height:33.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" fillcolor="#ed7d31 [3205]" stroked="f" strokeweight=".5pt">
                <w10:wrap anchorx="margin"/>
              </v:rect>
            </w:pict>
          </mc:Fallback>
        </mc:AlternateContent>
      </w:r>
      <w:r w:rsidR="004D105C" w:rsidRPr="00843408">
        <w:rPr>
          <w:rFonts w:cstheme="minorHAnsi"/>
          <w:noProof/>
          <w:sz w:val="24"/>
          <w:szCs w:val="24"/>
          <w:lang w:val="en-US"/>
        </w:rPr>
        <mc:AlternateContent>
          <mc:Choice Requires="wps">
            <w:drawing>
              <wp:anchor distT="0" distB="0" distL="114300" distR="114300" simplePos="0" relativeHeight="251716608" behindDoc="0" locked="0" layoutInCell="1" allowOverlap="1" wp14:anchorId="5892D950" wp14:editId="14A7BF16">
                <wp:simplePos x="0" y="0"/>
                <wp:positionH relativeFrom="column">
                  <wp:posOffset>4427855</wp:posOffset>
                </wp:positionH>
                <wp:positionV relativeFrom="paragraph">
                  <wp:posOffset>683895</wp:posOffset>
                </wp:positionV>
                <wp:extent cx="1276350" cy="49911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1276350"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E5A84" w14:textId="77777777" w:rsidR="00F31654" w:rsidRPr="00E8093B" w:rsidRDefault="00F31654">
                            <w:pPr>
                              <w:rPr>
                                <w:color w:val="FFFFFF" w:themeColor="background1"/>
                                <w:sz w:val="12"/>
                              </w:rPr>
                            </w:pPr>
                            <w:r w:rsidRPr="00FC3EC9">
                              <w:rPr>
                                <w:bCs/>
                                <w:color w:val="FFFFFF" w:themeColor="background1"/>
                                <w:sz w:val="12"/>
                              </w:rPr>
                              <w:t>Njësia përgjegjëse</w:t>
                            </w:r>
                            <w:r w:rsidRPr="00FC3EC9">
                              <w:rPr>
                                <w:b/>
                                <w:bCs/>
                                <w:color w:val="FFFFFF" w:themeColor="background1"/>
                                <w:sz w:val="12"/>
                              </w:rPr>
                              <w:t xml:space="preserve"> </w:t>
                            </w:r>
                            <w:r w:rsidRPr="00FC3EC9">
                              <w:rPr>
                                <w:bCs/>
                                <w:color w:val="FFFFFF" w:themeColor="background1"/>
                                <w:sz w:val="12"/>
                              </w:rPr>
                              <w:t>në ministri</w:t>
                            </w:r>
                            <w:r w:rsidRPr="00FC3EC9">
                              <w:rPr>
                                <w:b/>
                                <w:bCs/>
                                <w:color w:val="FFFFFF" w:themeColor="background1"/>
                                <w:sz w:val="12"/>
                              </w:rPr>
                              <w:t xml:space="preserve"> </w:t>
                            </w:r>
                            <w:r w:rsidRPr="00FC3EC9">
                              <w:rPr>
                                <w:bCs/>
                                <w:color w:val="FFFFFF" w:themeColor="background1"/>
                                <w:sz w:val="12"/>
                              </w:rPr>
                              <w:t>bën përpunimin, analizën, verifikimin e të dhënave dhe hartimin e raportit të performancës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D950" id="Text Box 91" o:spid="_x0000_s1033" type="#_x0000_t202" style="position:absolute;left:0;text-align:left;margin-left:348.65pt;margin-top:53.85pt;width:100.5pt;height:3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" filled="f" stroked="f" strokeweight=".5pt">
                <v:textbox>
                  <w:txbxContent>
                    <w:p w14:paraId="3F6E5A84" w14:textId="77777777" w:rsidR="00F31654" w:rsidRPr="00E8093B" w:rsidRDefault="00F31654">
                      <w:pPr>
                        <w:rPr>
                          <w:color w:val="FFFFFF" w:themeColor="background1"/>
                          <w:sz w:val="12"/>
                        </w:rPr>
                      </w:pPr>
                      <w:r w:rsidRPr="00FC3EC9">
                        <w:rPr>
                          <w:bCs/>
                          <w:color w:val="FFFFFF" w:themeColor="background1"/>
                          <w:sz w:val="12"/>
                        </w:rPr>
                        <w:t>Njësia përgjegjëse</w:t>
                      </w:r>
                      <w:r w:rsidRPr="00FC3EC9">
                        <w:rPr>
                          <w:b/>
                          <w:bCs/>
                          <w:color w:val="FFFFFF" w:themeColor="background1"/>
                          <w:sz w:val="12"/>
                        </w:rPr>
                        <w:t xml:space="preserve"> </w:t>
                      </w:r>
                      <w:r w:rsidRPr="00FC3EC9">
                        <w:rPr>
                          <w:bCs/>
                          <w:color w:val="FFFFFF" w:themeColor="background1"/>
                          <w:sz w:val="12"/>
                        </w:rPr>
                        <w:t>në ministri</w:t>
                      </w:r>
                      <w:r w:rsidRPr="00FC3EC9">
                        <w:rPr>
                          <w:b/>
                          <w:bCs/>
                          <w:color w:val="FFFFFF" w:themeColor="background1"/>
                          <w:sz w:val="12"/>
                        </w:rPr>
                        <w:t xml:space="preserve"> </w:t>
                      </w:r>
                      <w:r w:rsidRPr="00FC3EC9">
                        <w:rPr>
                          <w:bCs/>
                          <w:color w:val="FFFFFF" w:themeColor="background1"/>
                          <w:sz w:val="12"/>
                        </w:rPr>
                        <w:t>bën përpunimin, analizën, verifikimin e të dhënave dhe hartimin e raportit të performancës komunale.</w:t>
                      </w:r>
                    </w:p>
                  </w:txbxContent>
                </v:textbox>
              </v:shape>
            </w:pict>
          </mc:Fallback>
        </mc:AlternateContent>
      </w:r>
      <w:r w:rsidR="004D105C" w:rsidRPr="00843408">
        <w:rPr>
          <w:rFonts w:cstheme="minorHAnsi"/>
          <w:noProof/>
          <w:sz w:val="24"/>
          <w:szCs w:val="24"/>
          <w:lang w:val="en-US"/>
        </w:rPr>
        <mc:AlternateContent>
          <mc:Choice Requires="wps">
            <w:drawing>
              <wp:anchor distT="0" distB="0" distL="114300" distR="114300" simplePos="0" relativeHeight="251715584" behindDoc="0" locked="0" layoutInCell="1" allowOverlap="1" wp14:anchorId="025A6D7D" wp14:editId="6226F441">
                <wp:simplePos x="0" y="0"/>
                <wp:positionH relativeFrom="margin">
                  <wp:posOffset>4417060</wp:posOffset>
                </wp:positionH>
                <wp:positionV relativeFrom="paragraph">
                  <wp:posOffset>577215</wp:posOffset>
                </wp:positionV>
                <wp:extent cx="1390650" cy="655955"/>
                <wp:effectExtent l="0" t="0" r="0" b="0"/>
                <wp:wrapNone/>
                <wp:docPr id="90" name="Rectangle 90"/>
                <wp:cNvGraphicFramePr/>
                <a:graphic xmlns:a="http://schemas.openxmlformats.org/drawingml/2006/main">
                  <a:graphicData uri="http://schemas.microsoft.com/office/word/2010/wordprocessingShape">
                    <wps:wsp>
                      <wps:cNvSpPr/>
                      <wps:spPr>
                        <a:xfrm>
                          <a:off x="0" y="0"/>
                          <a:ext cx="1390650" cy="6559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851FC" id="Rectangle 90" o:spid="_x0000_s1026" style="position:absolute;margin-left:347.8pt;margin-top:45.45pt;width:109.5pt;height:51.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" fillcolor="#307c94" stroked="f" strokeweight=".5pt">
                <w10:wrap anchorx="margin"/>
              </v:rect>
            </w:pict>
          </mc:Fallback>
        </mc:AlternateContent>
      </w:r>
      <w:r w:rsidR="00184A5A" w:rsidRPr="00843408">
        <w:rPr>
          <w:rFonts w:cstheme="minorHAnsi"/>
          <w:noProof/>
          <w:sz w:val="24"/>
          <w:szCs w:val="24"/>
          <w:lang w:val="en-US"/>
        </w:rPr>
        <w:drawing>
          <wp:anchor distT="0" distB="0" distL="114300" distR="114300" simplePos="0" relativeHeight="251713536" behindDoc="0" locked="0" layoutInCell="1" allowOverlap="1" wp14:anchorId="0B754307" wp14:editId="2C990CC1">
            <wp:simplePos x="0" y="0"/>
            <wp:positionH relativeFrom="margin">
              <wp:posOffset>3168015</wp:posOffset>
            </wp:positionH>
            <wp:positionV relativeFrom="paragraph">
              <wp:posOffset>217170</wp:posOffset>
            </wp:positionV>
            <wp:extent cx="635635" cy="635635"/>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pt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page">
              <wp14:pctWidth>0</wp14:pctWidth>
            </wp14:sizeRelH>
            <wp14:sizeRelV relativeFrom="page">
              <wp14:pctHeight>0</wp14:pctHeight>
            </wp14:sizeRelV>
          </wp:anchor>
        </w:drawing>
      </w:r>
      <w:r w:rsidR="00184A5A" w:rsidRPr="00843408">
        <w:rPr>
          <w:rFonts w:cstheme="minorHAnsi"/>
          <w:noProof/>
          <w:sz w:val="24"/>
          <w:szCs w:val="24"/>
          <w:lang w:val="en-US"/>
        </w:rPr>
        <mc:AlternateContent>
          <mc:Choice Requires="wps">
            <w:drawing>
              <wp:anchor distT="0" distB="0" distL="114300" distR="114300" simplePos="0" relativeHeight="251711488" behindDoc="0" locked="0" layoutInCell="1" allowOverlap="1" wp14:anchorId="068B1E36" wp14:editId="2212A5C8">
                <wp:simplePos x="0" y="0"/>
                <wp:positionH relativeFrom="column">
                  <wp:posOffset>3084939</wp:posOffset>
                </wp:positionH>
                <wp:positionV relativeFrom="paragraph">
                  <wp:posOffset>145696</wp:posOffset>
                </wp:positionV>
                <wp:extent cx="799106" cy="799106"/>
                <wp:effectExtent l="0" t="0" r="20320" b="20320"/>
                <wp:wrapNone/>
                <wp:docPr id="89" name="Oval 89"/>
                <wp:cNvGraphicFramePr/>
                <a:graphic xmlns:a="http://schemas.openxmlformats.org/drawingml/2006/main">
                  <a:graphicData uri="http://schemas.microsoft.com/office/word/2010/wordprocessingShape">
                    <wps:wsp>
                      <wps:cNvSpPr/>
                      <wps:spPr>
                        <a:xfrm>
                          <a:off x="0" y="0"/>
                          <a:ext cx="799106" cy="799106"/>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BC82CC" id="Oval 89" o:spid="_x0000_s1026" style="position:absolute;margin-left:242.9pt;margin-top:11.45pt;width:62.9pt;height:62.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" fillcolor="#5b9bd5 [3204]" strokecolor="white [3212]" strokeweight="1pt">
                <v:stroke joinstyle="miter"/>
              </v:oval>
            </w:pict>
          </mc:Fallback>
        </mc:AlternateContent>
      </w:r>
    </w:p>
    <w:p w14:paraId="6E7ED180" w14:textId="7595C199" w:rsidR="00CE4843" w:rsidRPr="00843408" w:rsidRDefault="00371A9C" w:rsidP="00B608EA">
      <w:pPr>
        <w:jc w:val="both"/>
        <w:rPr>
          <w:rFonts w:cstheme="minorHAnsi"/>
          <w:sz w:val="24"/>
          <w:szCs w:val="24"/>
        </w:rPr>
      </w:pPr>
      <w:r w:rsidRPr="00843408">
        <w:rPr>
          <w:rFonts w:cstheme="minorHAnsi"/>
          <w:noProof/>
          <w:sz w:val="24"/>
          <w:szCs w:val="24"/>
          <w:lang w:val="en-US"/>
        </w:rPr>
        <mc:AlternateContent>
          <mc:Choice Requires="wpg">
            <w:drawing>
              <wp:anchor distT="0" distB="0" distL="114300" distR="114300" simplePos="0" relativeHeight="251667456" behindDoc="0" locked="0" layoutInCell="1" allowOverlap="1" wp14:anchorId="406EAAEB" wp14:editId="709FDB3A">
                <wp:simplePos x="0" y="0"/>
                <wp:positionH relativeFrom="column">
                  <wp:posOffset>1345565</wp:posOffset>
                </wp:positionH>
                <wp:positionV relativeFrom="paragraph">
                  <wp:posOffset>5080</wp:posOffset>
                </wp:positionV>
                <wp:extent cx="664845" cy="675005"/>
                <wp:effectExtent l="0" t="0" r="1905" b="0"/>
                <wp:wrapNone/>
                <wp:docPr id="20" name="Group 20"/>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3" name="Oval 3"/>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6639F3" id="Group 20" o:spid="_x0000_s1026" style="position:absolute;margin-left:105.95pt;margin-top:.4pt;width:52.35pt;height:53.15pt;z-index:251667456;mso-width-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">
                <v:oval id="Oval 3"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T8MA&#10;AADaAAAADwAAAGRycy9kb3ducmV2LnhtbESPzWsCMRTE7wX/h/AEbzXrB7WuRvEDwUNBtL309kye&#10;u4ubl2UT3fW/N4WCx2FmfsPMl60txZ1qXzhWMOgnIIi1MwVnCn6+d++fIHxANlg6JgUP8rBcdN7m&#10;mBrX8JHup5CJCGGfooI8hCqV0uucLPq+q4ijd3G1xRBlnUlTYxPhtpTDJPmQFguOCzlWtMlJX083&#10;q6DZTvT6MNZm+CuDP0zd4Gt9LpXqddvVDESgNrzC/+29UTCCvyvx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v/T8MAAADaAAAADwAAAAAAAAAAAAAAAACYAgAAZHJzL2Rv&#10;d25yZXYueG1sUEsFBgAAAAAEAAQA9QAAAIgDAAAAAA==&#10;" fillcolor="#d8d8d8 [2732]" strokecolor="white [3212]" strokeweight="2.25pt">
                  <v:stroke joinstyle="miter"/>
                </v:oval>
                <v:shape id="Picture 19" o:spid="_x0000_s1028" type="#_x0000_t75" style="position:absolute;left:396;top:-99;width:6649;height:6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0xxvDAAAA2wAAAA8AAABkcnMvZG93bnJldi54bWxEj0+LwjAQxe8Lfocwgrc1dQ+6rUYRF9HD&#10;gvgHvA7N2FSbSWmird9+Iwh7m+G9eb83s0VnK/GgxpeOFYyGCQji3OmSCwWn4/rzG4QPyBorx6Tg&#10;SR4W897HDDPtWt7T4xAKEUPYZ6jAhFBnUvrckEU/dDVx1C6usRji2hRSN9jGcFvJryQZS4slR4LB&#10;mlaG8tvhbiP3Ml5ed5MU96115Y85bX5delZq0O+WUxCBuvBvfl9vdayfwuuXOI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THG8MAAADbAAAADwAAAAAAAAAAAAAAAACf&#10;AgAAZHJzL2Rvd25yZXYueG1sUEsFBgAAAAAEAAQA9wAAAI8DAAAAAA==&#10;">
                  <v:imagedata r:id="rId13" o:title=""/>
                  <v:path arrowok="t"/>
                </v:shape>
              </v:group>
            </w:pict>
          </mc:Fallback>
        </mc:AlternateContent>
      </w:r>
    </w:p>
    <w:p w14:paraId="123803A7" w14:textId="24BF6A03" w:rsidR="00CE4843" w:rsidRPr="00843408" w:rsidRDefault="004D105C" w:rsidP="00B608EA">
      <w:pPr>
        <w:jc w:val="both"/>
        <w:rPr>
          <w:rFonts w:cstheme="minorHAnsi"/>
          <w:sz w:val="24"/>
          <w:szCs w:val="24"/>
        </w:rPr>
      </w:pPr>
      <w:r w:rsidRPr="00843408">
        <w:rPr>
          <w:rFonts w:cstheme="minorHAnsi"/>
          <w:noProof/>
          <w:sz w:val="24"/>
          <w:szCs w:val="24"/>
          <w:lang w:val="en-US"/>
        </w:rPr>
        <mc:AlternateContent>
          <mc:Choice Requires="wpg">
            <w:drawing>
              <wp:anchor distT="0" distB="0" distL="114300" distR="114300" simplePos="0" relativeHeight="251727872" behindDoc="0" locked="0" layoutInCell="1" allowOverlap="1" wp14:anchorId="3FAA2274" wp14:editId="7CF882A5">
                <wp:simplePos x="0" y="0"/>
                <wp:positionH relativeFrom="column">
                  <wp:posOffset>-342582</wp:posOffset>
                </wp:positionH>
                <wp:positionV relativeFrom="paragraph">
                  <wp:posOffset>123825</wp:posOffset>
                </wp:positionV>
                <wp:extent cx="1443355" cy="465455"/>
                <wp:effectExtent l="0" t="0" r="0" b="0"/>
                <wp:wrapNone/>
                <wp:docPr id="102" name="Group 102"/>
                <wp:cNvGraphicFramePr/>
                <a:graphic xmlns:a="http://schemas.openxmlformats.org/drawingml/2006/main">
                  <a:graphicData uri="http://schemas.microsoft.com/office/word/2010/wordprocessingGroup">
                    <wpg:wgp>
                      <wpg:cNvGrpSpPr/>
                      <wpg:grpSpPr>
                        <a:xfrm>
                          <a:off x="0" y="0"/>
                          <a:ext cx="1443355" cy="465455"/>
                          <a:chOff x="0" y="0"/>
                          <a:chExt cx="1443355" cy="465455"/>
                        </a:xfrm>
                      </wpg:grpSpPr>
                      <wps:wsp>
                        <wps:cNvPr id="96" name="Rectangle 96"/>
                        <wps:cNvSpPr/>
                        <wps:spPr>
                          <a:xfrm>
                            <a:off x="0" y="0"/>
                            <a:ext cx="1390650" cy="4654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97"/>
                        <wps:cNvSpPr txBox="1"/>
                        <wps:spPr>
                          <a:xfrm>
                            <a:off x="19050" y="42863"/>
                            <a:ext cx="1424305"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9081D" w14:textId="77777777" w:rsidR="00F31654" w:rsidRPr="00547E1F" w:rsidRDefault="00F31654">
                              <w:pPr>
                                <w:rPr>
                                  <w:color w:val="FFFFFF" w:themeColor="background1"/>
                                  <w:sz w:val="12"/>
                                </w:rPr>
                              </w:pPr>
                              <w:r w:rsidRPr="00547E1F">
                                <w:rPr>
                                  <w:bCs/>
                                  <w:color w:val="FFFFFF" w:themeColor="background1"/>
                                  <w:sz w:val="12"/>
                                </w:rPr>
                                <w:t>Kryetari i komunës autorizon raportimin e të dhënave për performancën e komunës në ministri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AA2274" id="Group 102" o:spid="_x0000_s1034" style="position:absolute;left:0;text-align:left;margin-left:-26.95pt;margin-top:9.75pt;width:113.65pt;height:36.65pt;z-index:251727872" coordsize="14433,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">
                <v:rect id="Rectangle 96" o:spid="_x0000_s1035" style="position:absolute;width:13906;height:4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GysYA&#10;AADbAAAADwAAAGRycy9kb3ducmV2LnhtbESPT2vCQBTE70K/w/IKXqRuVAht6irFP2AvglHB4yP7&#10;mgSzb9PsGqOf3hUKPQ4z8xtmOu9MJVpqXGlZwWgYgSDOrC45V3DYr9/eQTiPrLGyTApu5GA+e+lN&#10;MdH2yjtqU5+LAGGXoILC+zqR0mUFGXRDWxMH78c2Bn2QTS51g9cAN5UcR1EsDZYcFgqsaVFQdk4v&#10;RsF5ddp+D473yaDctqNs+bvo4mWqVP+1+/oE4anz/+G/9kYr+Ijh+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xGysYAAADbAAAADwAAAAAAAAAAAAAAAACYAgAAZHJz&#10;L2Rvd25yZXYueG1sUEsFBgAAAAAEAAQA9QAAAIsDAAAAAA==&#10;" fillcolor="#307c94" stroked="f" strokeweight=".5pt"/>
                <v:shape id="Text Box 97" o:spid="_x0000_s1036" type="#_x0000_t202" style="position:absolute;left:190;top:428;width:14243;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14:paraId="36E9081D" w14:textId="77777777" w:rsidR="00F31654" w:rsidRPr="00547E1F" w:rsidRDefault="00F31654">
                        <w:pPr>
                          <w:rPr>
                            <w:color w:val="FFFFFF" w:themeColor="background1"/>
                            <w:sz w:val="12"/>
                          </w:rPr>
                        </w:pPr>
                        <w:r w:rsidRPr="00547E1F">
                          <w:rPr>
                            <w:bCs/>
                            <w:color w:val="FFFFFF" w:themeColor="background1"/>
                            <w:sz w:val="12"/>
                          </w:rPr>
                          <w:t>Kryetari i komunës autorizon raportimin e të dhënave për performancën e komunës në ministri</w:t>
                        </w:r>
                      </w:p>
                    </w:txbxContent>
                  </v:textbox>
                </v:shape>
              </v:group>
            </w:pict>
          </mc:Fallback>
        </mc:AlternateContent>
      </w:r>
    </w:p>
    <w:p w14:paraId="09F0E3BB" w14:textId="1E354390" w:rsidR="00CE4843" w:rsidRPr="00843408" w:rsidRDefault="00D9130A" w:rsidP="00B608E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701248" behindDoc="0" locked="0" layoutInCell="1" allowOverlap="1" wp14:anchorId="64B8F138" wp14:editId="260AE629">
                <wp:simplePos x="0" y="0"/>
                <wp:positionH relativeFrom="column">
                  <wp:posOffset>2154169</wp:posOffset>
                </wp:positionH>
                <wp:positionV relativeFrom="paragraph">
                  <wp:posOffset>209246</wp:posOffset>
                </wp:positionV>
                <wp:extent cx="875132" cy="11224"/>
                <wp:effectExtent l="0" t="57150" r="20320" b="103505"/>
                <wp:wrapNone/>
                <wp:docPr id="71" name="Straight Connector 71"/>
                <wp:cNvGraphicFramePr/>
                <a:graphic xmlns:a="http://schemas.openxmlformats.org/drawingml/2006/main">
                  <a:graphicData uri="http://schemas.microsoft.com/office/word/2010/wordprocessingShape">
                    <wps:wsp>
                      <wps:cNvCnPr/>
                      <wps:spPr>
                        <a:xfrm flipH="1" flipV="1">
                          <a:off x="0" y="0"/>
                          <a:ext cx="875132" cy="11224"/>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A7826" id="Straight Connector 71"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pt,16.5pt" to="23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" strokecolor="white [3212]" strokeweight="1pt">
                <v:stroke dashstyle="1 1" startarrow="classic" joinstyle="miter"/>
              </v:line>
            </w:pict>
          </mc:Fallback>
        </mc:AlternateContent>
      </w:r>
      <w:r w:rsidR="004D105C" w:rsidRPr="00843408">
        <w:rPr>
          <w:rFonts w:cstheme="minorHAnsi"/>
          <w:noProof/>
          <w:sz w:val="24"/>
          <w:szCs w:val="24"/>
          <w:lang w:val="en-US"/>
        </w:rPr>
        <mc:AlternateContent>
          <mc:Choice Requires="wps">
            <w:drawing>
              <wp:anchor distT="0" distB="0" distL="114300" distR="114300" simplePos="0" relativeHeight="251732992" behindDoc="0" locked="0" layoutInCell="1" allowOverlap="1" wp14:anchorId="0B2C6D31" wp14:editId="4265B06A">
                <wp:simplePos x="0" y="0"/>
                <wp:positionH relativeFrom="column">
                  <wp:posOffset>1121378</wp:posOffset>
                </wp:positionH>
                <wp:positionV relativeFrom="paragraph">
                  <wp:posOffset>200836</wp:posOffset>
                </wp:positionV>
                <wp:extent cx="133085" cy="0"/>
                <wp:effectExtent l="0" t="0" r="19685" b="19050"/>
                <wp:wrapNone/>
                <wp:docPr id="100" name="Straight Connector 100"/>
                <wp:cNvGraphicFramePr/>
                <a:graphic xmlns:a="http://schemas.openxmlformats.org/drawingml/2006/main">
                  <a:graphicData uri="http://schemas.microsoft.com/office/word/2010/wordprocessingShape">
                    <wps:wsp>
                      <wps:cNvCnPr/>
                      <wps:spPr>
                        <a:xfrm flipH="1">
                          <a:off x="0" y="0"/>
                          <a:ext cx="13308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3B50A" id="Straight Connector 100"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15.8pt" to="98.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" strokecolor="white [3212]" strokeweight="1pt">
                <v:stroke joinstyle="miter"/>
              </v:line>
            </w:pict>
          </mc:Fallback>
        </mc:AlternateContent>
      </w:r>
      <w:r w:rsidR="004D105C" w:rsidRPr="00843408">
        <w:rPr>
          <w:rFonts w:cstheme="minorHAnsi"/>
          <w:noProof/>
          <w:sz w:val="24"/>
          <w:szCs w:val="24"/>
          <w:lang w:val="en-US"/>
        </w:rPr>
        <mc:AlternateContent>
          <mc:Choice Requires="wps">
            <w:drawing>
              <wp:anchor distT="0" distB="0" distL="114300" distR="114300" simplePos="0" relativeHeight="251723776" behindDoc="0" locked="0" layoutInCell="1" allowOverlap="1" wp14:anchorId="522DB483" wp14:editId="3E72F5E8">
                <wp:simplePos x="0" y="0"/>
                <wp:positionH relativeFrom="column">
                  <wp:posOffset>3910012</wp:posOffset>
                </wp:positionH>
                <wp:positionV relativeFrom="paragraph">
                  <wp:posOffset>57785</wp:posOffset>
                </wp:positionV>
                <wp:extent cx="442595" cy="276225"/>
                <wp:effectExtent l="0" t="0" r="14605" b="28575"/>
                <wp:wrapNone/>
                <wp:docPr id="95" name="Straight Connector 95"/>
                <wp:cNvGraphicFramePr/>
                <a:graphic xmlns:a="http://schemas.openxmlformats.org/drawingml/2006/main">
                  <a:graphicData uri="http://schemas.microsoft.com/office/word/2010/wordprocessingShape">
                    <wps:wsp>
                      <wps:cNvCnPr/>
                      <wps:spPr>
                        <a:xfrm flipH="1">
                          <a:off x="0" y="0"/>
                          <a:ext cx="442595" cy="27622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3BFC4B" id="Straight Connector 95"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5pt,4.55pt" to="34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" strokecolor="white [3212]" strokeweight="1pt">
                <v:stroke joinstyle="miter"/>
              </v:line>
            </w:pict>
          </mc:Fallback>
        </mc:AlternateContent>
      </w:r>
      <w:r w:rsidR="00184A5A" w:rsidRPr="00843408">
        <w:rPr>
          <w:rFonts w:cstheme="minorHAnsi"/>
          <w:noProof/>
          <w:sz w:val="24"/>
          <w:szCs w:val="24"/>
          <w:lang w:val="en-US"/>
        </w:rPr>
        <mc:AlternateContent>
          <mc:Choice Requires="wps">
            <w:drawing>
              <wp:anchor distT="0" distB="0" distL="114300" distR="114300" simplePos="0" relativeHeight="251705344" behindDoc="0" locked="0" layoutInCell="1" allowOverlap="1" wp14:anchorId="5B50A9D5" wp14:editId="40904771">
                <wp:simplePos x="0" y="0"/>
                <wp:positionH relativeFrom="column">
                  <wp:posOffset>3006834</wp:posOffset>
                </wp:positionH>
                <wp:positionV relativeFrom="paragraph">
                  <wp:posOffset>102516</wp:posOffset>
                </wp:positionV>
                <wp:extent cx="1000317" cy="667568"/>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000317" cy="667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EFE9B" w14:textId="77777777" w:rsidR="00F31654" w:rsidRPr="00371A9C" w:rsidRDefault="00F31654">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Departamenti për </w:t>
                            </w:r>
                            <w:proofErr w:type="spellStart"/>
                            <w:r>
                              <w:rPr>
                                <w:rFonts w:asciiTheme="majorHAnsi" w:hAnsiTheme="majorHAnsi" w:cstheme="majorHAnsi"/>
                                <w:color w:val="FFFFFF" w:themeColor="background1"/>
                                <w:sz w:val="16"/>
                              </w:rPr>
                              <w:t>performancë</w:t>
                            </w:r>
                            <w:proofErr w:type="spellEnd"/>
                            <w:r>
                              <w:rPr>
                                <w:rFonts w:asciiTheme="majorHAnsi" w:hAnsiTheme="majorHAnsi" w:cstheme="majorHAnsi"/>
                                <w:color w:val="FFFFFF" w:themeColor="background1"/>
                                <w:sz w:val="16"/>
                              </w:rPr>
                              <w:t xml:space="preserve"> dhe Transparencë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0A9D5" id="Text Box 82" o:spid="_x0000_s1037" type="#_x0000_t202" style="position:absolute;left:0;text-align:left;margin-left:236.75pt;margin-top:8.05pt;width:78.75pt;height:5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" filled="f" stroked="f" strokeweight=".5pt">
                <v:textbox>
                  <w:txbxContent>
                    <w:p w14:paraId="1B8EFE9B" w14:textId="77777777" w:rsidR="00F31654" w:rsidRPr="00371A9C" w:rsidRDefault="00F31654">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Departamenti për </w:t>
                      </w:r>
                      <w:proofErr w:type="spellStart"/>
                      <w:r>
                        <w:rPr>
                          <w:rFonts w:asciiTheme="majorHAnsi" w:hAnsiTheme="majorHAnsi" w:cstheme="majorHAnsi"/>
                          <w:color w:val="FFFFFF" w:themeColor="background1"/>
                          <w:sz w:val="16"/>
                        </w:rPr>
                        <w:t>performancë</w:t>
                      </w:r>
                      <w:proofErr w:type="spellEnd"/>
                      <w:r>
                        <w:rPr>
                          <w:rFonts w:asciiTheme="majorHAnsi" w:hAnsiTheme="majorHAnsi" w:cstheme="majorHAnsi"/>
                          <w:color w:val="FFFFFF" w:themeColor="background1"/>
                          <w:sz w:val="16"/>
                        </w:rPr>
                        <w:t xml:space="preserve"> dhe Transparencë Komunale</w:t>
                      </w:r>
                    </w:p>
                  </w:txbxContent>
                </v:textbox>
              </v:shape>
            </w:pict>
          </mc:Fallback>
        </mc:AlternateContent>
      </w:r>
      <w:r w:rsidR="00371A9C" w:rsidRPr="00843408">
        <w:rPr>
          <w:rFonts w:cstheme="minorHAnsi"/>
          <w:noProof/>
          <w:sz w:val="24"/>
          <w:szCs w:val="24"/>
          <w:lang w:val="en-US"/>
        </w:rPr>
        <mc:AlternateContent>
          <mc:Choice Requires="wps">
            <w:drawing>
              <wp:anchor distT="0" distB="0" distL="114300" distR="114300" simplePos="0" relativeHeight="251656192" behindDoc="0" locked="0" layoutInCell="1" allowOverlap="1" wp14:anchorId="7A118593" wp14:editId="0D3E5C34">
                <wp:simplePos x="0" y="0"/>
                <wp:positionH relativeFrom="column">
                  <wp:posOffset>1236345</wp:posOffset>
                </wp:positionH>
                <wp:positionV relativeFrom="paragraph">
                  <wp:posOffset>90805</wp:posOffset>
                </wp:positionV>
                <wp:extent cx="1000317" cy="196381"/>
                <wp:effectExtent l="0" t="0" r="0" b="0"/>
                <wp:wrapNone/>
                <wp:docPr id="5" name="Text Box 5"/>
                <wp:cNvGraphicFramePr/>
                <a:graphic xmlns:a="http://schemas.openxmlformats.org/drawingml/2006/main">
                  <a:graphicData uri="http://schemas.microsoft.com/office/word/2010/wordprocessingShape">
                    <wps:wsp>
                      <wps:cNvSpPr txBox="1"/>
                      <wps:spPr>
                        <a:xfrm>
                          <a:off x="0" y="0"/>
                          <a:ext cx="1000317" cy="196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379C4" w14:textId="77777777" w:rsidR="00F31654" w:rsidRPr="00371A9C" w:rsidRDefault="00F31654">
                            <w:pPr>
                              <w:rPr>
                                <w:rFonts w:asciiTheme="majorHAnsi" w:hAnsiTheme="majorHAnsi" w:cstheme="majorHAnsi"/>
                                <w:color w:val="FFFFFF" w:themeColor="background1"/>
                                <w:sz w:val="16"/>
                              </w:rPr>
                            </w:pPr>
                            <w:r w:rsidRPr="00371A9C">
                              <w:rPr>
                                <w:rFonts w:asciiTheme="majorHAnsi" w:hAnsiTheme="majorHAnsi" w:cstheme="majorHAnsi"/>
                                <w:color w:val="FFFFFF" w:themeColor="background1"/>
                                <w:sz w:val="16"/>
                              </w:rPr>
                              <w:t>Kryetari i Komunës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18593" id="Text Box 5" o:spid="_x0000_s1038" type="#_x0000_t202" style="position:absolute;left:0;text-align:left;margin-left:97.35pt;margin-top:7.15pt;width:78.75pt;height:1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" filled="f" stroked="f" strokeweight=".5pt">
                <v:textbox>
                  <w:txbxContent>
                    <w:p w14:paraId="030379C4" w14:textId="77777777" w:rsidR="00F31654" w:rsidRPr="00371A9C" w:rsidRDefault="00F31654">
                      <w:pPr>
                        <w:rPr>
                          <w:rFonts w:asciiTheme="majorHAnsi" w:hAnsiTheme="majorHAnsi" w:cstheme="majorHAnsi"/>
                          <w:color w:val="FFFFFF" w:themeColor="background1"/>
                          <w:sz w:val="16"/>
                        </w:rPr>
                      </w:pPr>
                      <w:r w:rsidRPr="00371A9C">
                        <w:rPr>
                          <w:rFonts w:asciiTheme="majorHAnsi" w:hAnsiTheme="majorHAnsi" w:cstheme="majorHAnsi"/>
                          <w:color w:val="FFFFFF" w:themeColor="background1"/>
                          <w:sz w:val="16"/>
                        </w:rPr>
                        <w:t>Kryetari i Komunës</w:t>
                      </w:r>
                    </w:p>
                  </w:txbxContent>
                </v:textbox>
              </v:shape>
            </w:pict>
          </mc:Fallback>
        </mc:AlternateContent>
      </w:r>
    </w:p>
    <w:p w14:paraId="795D2A0A" w14:textId="7E57CDC7" w:rsidR="00CE4843" w:rsidRPr="00843408" w:rsidRDefault="007C08FD" w:rsidP="00B608E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671552" behindDoc="0" locked="0" layoutInCell="1" allowOverlap="1" wp14:anchorId="2C63FDD9" wp14:editId="130E4833">
                <wp:simplePos x="0" y="0"/>
                <wp:positionH relativeFrom="column">
                  <wp:posOffset>1661795</wp:posOffset>
                </wp:positionH>
                <wp:positionV relativeFrom="paragraph">
                  <wp:posOffset>27305</wp:posOffset>
                </wp:positionV>
                <wp:extent cx="0" cy="359417"/>
                <wp:effectExtent l="76200" t="38100" r="57150" b="21590"/>
                <wp:wrapNone/>
                <wp:docPr id="28" name="Straight Connector 28"/>
                <wp:cNvGraphicFramePr/>
                <a:graphic xmlns:a="http://schemas.openxmlformats.org/drawingml/2006/main">
                  <a:graphicData uri="http://schemas.microsoft.com/office/word/2010/wordprocessingShape">
                    <wps:wsp>
                      <wps:cNvCnPr/>
                      <wps:spPr>
                        <a:xfrm>
                          <a:off x="0" y="0"/>
                          <a:ext cx="0" cy="359417"/>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13E84" id="Straight Connector 2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0.85pt,2.15pt" to="13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" strokecolor="white [3212]" strokeweight="1pt">
                <v:stroke dashstyle="1 1" startarrow="classic" joinstyle="miter"/>
              </v:line>
            </w:pict>
          </mc:Fallback>
        </mc:AlternateContent>
      </w:r>
    </w:p>
    <w:p w14:paraId="0622A8D0" w14:textId="67B7A639" w:rsidR="00CE4843" w:rsidRPr="00843408" w:rsidRDefault="00244178" w:rsidP="00B608E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688960" behindDoc="0" locked="0" layoutInCell="1" allowOverlap="1" wp14:anchorId="25F48241" wp14:editId="3035B428">
                <wp:simplePos x="0" y="0"/>
                <wp:positionH relativeFrom="column">
                  <wp:posOffset>4885690</wp:posOffset>
                </wp:positionH>
                <wp:positionV relativeFrom="paragraph">
                  <wp:posOffset>438150</wp:posOffset>
                </wp:positionV>
                <wp:extent cx="1276350" cy="137985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276350" cy="1379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B4348" w14:textId="77777777" w:rsidR="00F31654" w:rsidRPr="00E8093B" w:rsidRDefault="00F31654">
                            <w:pPr>
                              <w:rPr>
                                <w:color w:val="FFFFFF" w:themeColor="background1"/>
                                <w:sz w:val="12"/>
                              </w:rPr>
                            </w:pPr>
                            <w:r w:rsidRPr="00E8093B">
                              <w:rPr>
                                <w:bCs/>
                                <w:color w:val="FFFFFF" w:themeColor="background1"/>
                                <w:sz w:val="12"/>
                              </w:rPr>
                              <w:t>Zyrtar</w:t>
                            </w:r>
                            <w:r>
                              <w:rPr>
                                <w:bCs/>
                                <w:color w:val="FFFFFF" w:themeColor="background1"/>
                                <w:sz w:val="12"/>
                              </w:rPr>
                              <w:t>ët</w:t>
                            </w:r>
                            <w:r w:rsidRPr="00E8093B">
                              <w:rPr>
                                <w:bCs/>
                                <w:color w:val="FFFFFF" w:themeColor="background1"/>
                                <w:sz w:val="12"/>
                              </w:rPr>
                              <w:t xml:space="preserve"> komunal për raportim të performancës </w:t>
                            </w:r>
                            <w:r w:rsidRPr="00E8093B">
                              <w:rPr>
                                <w:color w:val="FFFFFF" w:themeColor="background1"/>
                                <w:sz w:val="12"/>
                              </w:rPr>
                              <w:t>caktohe</w:t>
                            </w:r>
                            <w:r>
                              <w:rPr>
                                <w:color w:val="FFFFFF" w:themeColor="background1"/>
                                <w:sz w:val="12"/>
                              </w:rPr>
                              <w:t>n</w:t>
                            </w:r>
                            <w:r w:rsidRPr="00E8093B">
                              <w:rPr>
                                <w:color w:val="FFFFFF" w:themeColor="background1"/>
                                <w:sz w:val="12"/>
                              </w:rPr>
                              <w:t xml:space="preserve"> nga kryetari i komunës, </w:t>
                            </w:r>
                            <w:r>
                              <w:rPr>
                                <w:color w:val="FFFFFF" w:themeColor="background1"/>
                                <w:sz w:val="12"/>
                              </w:rPr>
                              <w:t xml:space="preserve">dhe janë </w:t>
                            </w:r>
                            <w:r w:rsidRPr="00E8093B">
                              <w:rPr>
                                <w:color w:val="FFFFFF" w:themeColor="background1"/>
                                <w:sz w:val="12"/>
                              </w:rPr>
                              <w:t>përgjegjës për grumbullimin, verifikimin dhe raportimin e të dhënave zyrtare të komunës, të përcaktuara me SMPK, për matjen e performancës së komunës përkatëse.</w:t>
                            </w:r>
                            <w:r>
                              <w:rPr>
                                <w:color w:val="FFFFFF" w:themeColor="background1"/>
                                <w:sz w:val="12"/>
                              </w:rPr>
                              <w:t xml:space="preserve"> Zyrtarët raportues caktohen varësisht nga njësitë organizative në komunë.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8241" id="Text Box 64" o:spid="_x0000_s1039" type="#_x0000_t202" style="position:absolute;left:0;text-align:left;margin-left:384.7pt;margin-top:34.5pt;width:100.5pt;height:10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" filled="f" stroked="f" strokeweight=".5pt">
                <v:textbox>
                  <w:txbxContent>
                    <w:p w14:paraId="6B7B4348" w14:textId="77777777" w:rsidR="00F31654" w:rsidRPr="00E8093B" w:rsidRDefault="00F31654">
                      <w:pPr>
                        <w:rPr>
                          <w:color w:val="FFFFFF" w:themeColor="background1"/>
                          <w:sz w:val="12"/>
                        </w:rPr>
                      </w:pPr>
                      <w:r w:rsidRPr="00E8093B">
                        <w:rPr>
                          <w:bCs/>
                          <w:color w:val="FFFFFF" w:themeColor="background1"/>
                          <w:sz w:val="12"/>
                        </w:rPr>
                        <w:t>Zyrtar</w:t>
                      </w:r>
                      <w:r>
                        <w:rPr>
                          <w:bCs/>
                          <w:color w:val="FFFFFF" w:themeColor="background1"/>
                          <w:sz w:val="12"/>
                        </w:rPr>
                        <w:t>ët</w:t>
                      </w:r>
                      <w:r w:rsidRPr="00E8093B">
                        <w:rPr>
                          <w:bCs/>
                          <w:color w:val="FFFFFF" w:themeColor="background1"/>
                          <w:sz w:val="12"/>
                        </w:rPr>
                        <w:t xml:space="preserve"> komunal për raportim të performancës </w:t>
                      </w:r>
                      <w:r w:rsidRPr="00E8093B">
                        <w:rPr>
                          <w:color w:val="FFFFFF" w:themeColor="background1"/>
                          <w:sz w:val="12"/>
                        </w:rPr>
                        <w:t>caktohe</w:t>
                      </w:r>
                      <w:r>
                        <w:rPr>
                          <w:color w:val="FFFFFF" w:themeColor="background1"/>
                          <w:sz w:val="12"/>
                        </w:rPr>
                        <w:t>n</w:t>
                      </w:r>
                      <w:r w:rsidRPr="00E8093B">
                        <w:rPr>
                          <w:color w:val="FFFFFF" w:themeColor="background1"/>
                          <w:sz w:val="12"/>
                        </w:rPr>
                        <w:t xml:space="preserve"> nga kryetari i komunës, </w:t>
                      </w:r>
                      <w:r>
                        <w:rPr>
                          <w:color w:val="FFFFFF" w:themeColor="background1"/>
                          <w:sz w:val="12"/>
                        </w:rPr>
                        <w:t xml:space="preserve">dhe janë </w:t>
                      </w:r>
                      <w:r w:rsidRPr="00E8093B">
                        <w:rPr>
                          <w:color w:val="FFFFFF" w:themeColor="background1"/>
                          <w:sz w:val="12"/>
                        </w:rPr>
                        <w:t>përgjegjës për grumbullimin, verifikimin dhe raportimin e të dhënave zyrtare të komunës, të përcaktuara me SMPK, për matjen e performancës së komunës përkatëse.</w:t>
                      </w:r>
                      <w:r>
                        <w:rPr>
                          <w:color w:val="FFFFFF" w:themeColor="background1"/>
                          <w:sz w:val="12"/>
                        </w:rPr>
                        <w:t xml:space="preserve"> Zyrtarët raportues caktohen varësisht nga njësitë organizative në komunë.</w:t>
                      </w:r>
                    </w:p>
                  </w:txbxContent>
                </v:textbox>
              </v:shape>
            </w:pict>
          </mc:Fallback>
        </mc:AlternateContent>
      </w:r>
      <w:r w:rsidRPr="00843408">
        <w:rPr>
          <w:rFonts w:cstheme="minorHAnsi"/>
          <w:noProof/>
          <w:sz w:val="24"/>
          <w:szCs w:val="24"/>
          <w:lang w:val="en-US"/>
        </w:rPr>
        <mc:AlternateContent>
          <mc:Choice Requires="wps">
            <w:drawing>
              <wp:anchor distT="0" distB="0" distL="114300" distR="114300" simplePos="0" relativeHeight="251691008" behindDoc="0" locked="0" layoutInCell="1" allowOverlap="1" wp14:anchorId="174D3362" wp14:editId="07B8E9B5">
                <wp:simplePos x="0" y="0"/>
                <wp:positionH relativeFrom="margin">
                  <wp:posOffset>5300980</wp:posOffset>
                </wp:positionH>
                <wp:positionV relativeFrom="paragraph">
                  <wp:posOffset>15875</wp:posOffset>
                </wp:positionV>
                <wp:extent cx="1176020" cy="427990"/>
                <wp:effectExtent l="0" t="0" r="5080" b="0"/>
                <wp:wrapNone/>
                <wp:docPr id="65" name="Rectangle 65"/>
                <wp:cNvGraphicFramePr/>
                <a:graphic xmlns:a="http://schemas.openxmlformats.org/drawingml/2006/main">
                  <a:graphicData uri="http://schemas.microsoft.com/office/word/2010/wordprocessingShape">
                    <wps:wsp>
                      <wps:cNvSpPr/>
                      <wps:spPr>
                        <a:xfrm>
                          <a:off x="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95231" id="Rectangle 65" o:spid="_x0000_s1026" style="position:absolute;margin-left:417.4pt;margin-top:1.25pt;width:92.6pt;height:33.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" fillcolor="#ed7d31 [3205]" stroked="f" strokeweight=".5pt">
                <w10:wrap anchorx="margin"/>
              </v:rect>
            </w:pict>
          </mc:Fallback>
        </mc:AlternateContent>
      </w:r>
      <w:r w:rsidRPr="00843408">
        <w:rPr>
          <w:rFonts w:cstheme="minorHAnsi"/>
          <w:noProof/>
          <w:sz w:val="24"/>
          <w:szCs w:val="24"/>
          <w:lang w:val="en-US"/>
        </w:rPr>
        <mc:AlternateContent>
          <mc:Choice Requires="wps">
            <w:drawing>
              <wp:anchor distT="0" distB="0" distL="114300" distR="114300" simplePos="0" relativeHeight="251692032" behindDoc="0" locked="0" layoutInCell="1" allowOverlap="1" wp14:anchorId="5BEA7395" wp14:editId="4C610920">
                <wp:simplePos x="0" y="0"/>
                <wp:positionH relativeFrom="column">
                  <wp:posOffset>5264150</wp:posOffset>
                </wp:positionH>
                <wp:positionV relativeFrom="paragraph">
                  <wp:posOffset>37770</wp:posOffset>
                </wp:positionV>
                <wp:extent cx="1252220" cy="38163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1CC07"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 xml:space="preserve">Neni 3.4.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A7395" id="Text Box 66" o:spid="_x0000_s1040" type="#_x0000_t202" style="position:absolute;left:0;text-align:left;margin-left:414.5pt;margin-top:2.95pt;width:98.6pt;height:3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" filled="f" stroked="f" strokeweight=".5pt">
                <v:textbox>
                  <w:txbxContent>
                    <w:p w14:paraId="5A41CC07"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 xml:space="preserve">Neni 3.4.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w:pict>
          </mc:Fallback>
        </mc:AlternateContent>
      </w:r>
      <w:r w:rsidR="00646D7F" w:rsidRPr="00843408">
        <w:rPr>
          <w:rFonts w:cstheme="minorHAnsi"/>
          <w:noProof/>
          <w:sz w:val="24"/>
          <w:szCs w:val="24"/>
          <w:lang w:val="en-US"/>
        </w:rPr>
        <mc:AlternateContent>
          <mc:Choice Requires="wpg">
            <w:drawing>
              <wp:anchor distT="0" distB="0" distL="114300" distR="114300" simplePos="0" relativeHeight="251699200" behindDoc="0" locked="0" layoutInCell="1" allowOverlap="1" wp14:anchorId="41A7DCFA" wp14:editId="5FD5402E">
                <wp:simplePos x="0" y="0"/>
                <wp:positionH relativeFrom="column">
                  <wp:posOffset>-595276</wp:posOffset>
                </wp:positionH>
                <wp:positionV relativeFrom="paragraph">
                  <wp:posOffset>201930</wp:posOffset>
                </wp:positionV>
                <wp:extent cx="1252220" cy="427990"/>
                <wp:effectExtent l="0" t="0" r="5080" b="0"/>
                <wp:wrapNone/>
                <wp:docPr id="103" name="Group 103"/>
                <wp:cNvGraphicFramePr/>
                <a:graphic xmlns:a="http://schemas.openxmlformats.org/drawingml/2006/main">
                  <a:graphicData uri="http://schemas.microsoft.com/office/word/2010/wordprocessingGroup">
                    <wpg:wgp>
                      <wpg:cNvGrpSpPr/>
                      <wpg:grpSpPr>
                        <a:xfrm>
                          <a:off x="0" y="0"/>
                          <a:ext cx="1252220" cy="427990"/>
                          <a:chOff x="0" y="0"/>
                          <a:chExt cx="1252220" cy="427990"/>
                        </a:xfrm>
                      </wpg:grpSpPr>
                      <wps:wsp>
                        <wps:cNvPr id="69" name="Rectangle 69"/>
                        <wps:cNvSpPr/>
                        <wps:spPr>
                          <a:xfrm>
                            <a:off x="37238"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0" y="20688"/>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A8707"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Neni 3.</w:t>
                              </w:r>
                              <w:r>
                                <w:rPr>
                                  <w:bCs/>
                                  <w:color w:val="FFFFFF" w:themeColor="background1"/>
                                  <w:sz w:val="12"/>
                                </w:rPr>
                                <w:t>6</w:t>
                              </w:r>
                              <w:r w:rsidRPr="00E8093B">
                                <w:rPr>
                                  <w:bCs/>
                                  <w:color w:val="FFFFFF" w:themeColor="background1"/>
                                  <w:sz w:val="12"/>
                                </w:rPr>
                                <w:t xml:space="preserve">.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A7DCFA" id="Group 103" o:spid="_x0000_s1041" style="position:absolute;left:0;text-align:left;margin-left:-46.85pt;margin-top:15.9pt;width:98.6pt;height:33.7pt;z-index:251699200" coordsize="12522,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">
                <v:rect id="Rectangle 69" o:spid="_x0000_s1042" style="position:absolute;left:372;width:1176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01MMA&#10;AADbAAAADwAAAGRycy9kb3ducmV2LnhtbESP3YrCMBSE74V9h3CEvdNUL9RWo4hL2dUb8ecBDs2x&#10;KTYnpYnavv1mYcHLYWa+YVabztbiSa2vHCuYjBMQxIXTFZcKrpd8tADhA7LG2jEp6MnDZv0xWGGm&#10;3YtP9DyHUkQI+wwVmBCaTEpfGLLox64hjt7NtRZDlG0pdYuvCLe1nCbJTFqsOC4YbGhnqLifH1bB&#10;sd/jItCl36Xzr3t+3Jrv/GCU+hx22yWIQF14h//bP1rBLIW/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i01MMAAADbAAAADwAAAAAAAAAAAAAAAACYAgAAZHJzL2Rv&#10;d25yZXYueG1sUEsFBgAAAAAEAAQA9QAAAIgDAAAAAA==&#10;" fillcolor="#ed7d31 [3205]" stroked="f" strokeweight=".5pt"/>
                <v:shape id="Text Box 70" o:spid="_x0000_s1043" type="#_x0000_t202" style="position:absolute;top:206;width:1252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291A8707" w14:textId="77777777" w:rsidR="00F31654" w:rsidRPr="007C08FD" w:rsidRDefault="00F31654" w:rsidP="007C08FD">
                        <w:pPr>
                          <w:spacing w:after="0" w:line="240" w:lineRule="auto"/>
                          <w:rPr>
                            <w:bCs/>
                            <w:color w:val="FFFFFF" w:themeColor="background1"/>
                            <w:sz w:val="12"/>
                          </w:rPr>
                        </w:pPr>
                        <w:r w:rsidRPr="00E8093B">
                          <w:rPr>
                            <w:bCs/>
                            <w:color w:val="FFFFFF" w:themeColor="background1"/>
                            <w:sz w:val="12"/>
                          </w:rPr>
                          <w:t>Neni 3.</w:t>
                        </w:r>
                        <w:r>
                          <w:rPr>
                            <w:bCs/>
                            <w:color w:val="FFFFFF" w:themeColor="background1"/>
                            <w:sz w:val="12"/>
                          </w:rPr>
                          <w:t>6</w:t>
                        </w:r>
                        <w:r w:rsidRPr="00E8093B">
                          <w:rPr>
                            <w:bCs/>
                            <w:color w:val="FFFFFF" w:themeColor="background1"/>
                            <w:sz w:val="12"/>
                          </w:rPr>
                          <w:t xml:space="preserve">.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v:group>
            </w:pict>
          </mc:Fallback>
        </mc:AlternateContent>
      </w:r>
      <w:r w:rsidR="007C08FD" w:rsidRPr="00843408">
        <w:rPr>
          <w:rFonts w:cstheme="minorHAnsi"/>
          <w:noProof/>
          <w:sz w:val="24"/>
          <w:szCs w:val="24"/>
          <w:lang w:val="en-US"/>
        </w:rPr>
        <mc:AlternateContent>
          <mc:Choice Requires="wpg">
            <w:drawing>
              <wp:anchor distT="0" distB="0" distL="114300" distR="114300" simplePos="0" relativeHeight="251670528" behindDoc="0" locked="0" layoutInCell="1" allowOverlap="1" wp14:anchorId="130C0AFE" wp14:editId="500E636D">
                <wp:simplePos x="0" y="0"/>
                <wp:positionH relativeFrom="column">
                  <wp:posOffset>1345565</wp:posOffset>
                </wp:positionH>
                <wp:positionV relativeFrom="paragraph">
                  <wp:posOffset>151765</wp:posOffset>
                </wp:positionV>
                <wp:extent cx="664845" cy="675005"/>
                <wp:effectExtent l="0" t="0" r="1905" b="0"/>
                <wp:wrapNone/>
                <wp:docPr id="25" name="Group 25"/>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26" name="Oval 26"/>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092924" id="Group 25" o:spid="_x0000_s1026" style="position:absolute;margin-left:105.95pt;margin-top:11.95pt;width:52.35pt;height:53.15pt;z-index:251670528;mso-width-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">
                <v:oval id="Oval 26"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JacQA&#10;AADbAAAADwAAAGRycy9kb3ducmV2LnhtbESPQWvCQBSE70L/w/IKvdWNodga3YRqKfRQEFMv3p67&#10;zyQ0+zZkV5P++64geBxm5htmVYy2FRfqfeNYwWyagCDWzjRcKdj/fD6/gfAB2WDrmBT8kYcif5is&#10;MDNu4B1dylCJCGGfoYI6hC6T0uuaLPqp64ijd3K9xRBlX0nT4xDhtpVpksylxYbjQo0dbWrSv+XZ&#10;Khg+XvV6+6JNepDBbxdu9r0+tko9PY7vSxCBxnAP39pfRkE6h+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BCWnEAAAA2wAAAA8AAAAAAAAAAAAAAAAAmAIAAGRycy9k&#10;b3ducmV2LnhtbFBLBQYAAAAABAAEAPUAAACJAwAAAAA=&#10;" fillcolor="#d8d8d8 [2732]" strokecolor="white [3212]" strokeweight="2.25pt">
                  <v:stroke joinstyle="miter"/>
                </v:oval>
                <v:shape id="Picture 27" o:spid="_x0000_s1028" type="#_x0000_t75" style="position:absolute;left:396;top:-99;width:6649;height:6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LPE/BAAAA2wAAAA8AAABkcnMvZG93bnJldi54bWxEj0uLwjAUhfcD/odwBXdjqgsdq1FEEV0I&#10;gw9we2muTbW5KU209d8bYWCWh/P4OLNFa0vxpNoXjhUM+gkI4szpgnMF59Pm+weED8gaS8ek4EUe&#10;FvPO1wxT7Ro+0PMYchFH2KeowIRQpVL6zJBF33cVcfSurrYYoqxzqWts4rgt5TBJRtJiwZFgsKKV&#10;oex+fNjIvY6Wt9/xBA+NdcXanLd7N7ko1eu2yymIQG34D/+1d1rBcAyfL/EH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LPE/BAAAA2wAAAA8AAAAAAAAAAAAAAAAAnwIA&#10;AGRycy9kb3ducmV2LnhtbFBLBQYAAAAABAAEAPcAAACNAwAAAAA=&#10;">
                  <v:imagedata r:id="rId13" o:title=""/>
                  <v:path arrowok="t"/>
                </v:shape>
              </v:group>
            </w:pict>
          </mc:Fallback>
        </mc:AlternateContent>
      </w:r>
    </w:p>
    <w:p w14:paraId="7AB2EBAE" w14:textId="78A491EC" w:rsidR="00CE4843" w:rsidRPr="00843408" w:rsidRDefault="00244178" w:rsidP="00B608E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687936" behindDoc="0" locked="0" layoutInCell="1" allowOverlap="1" wp14:anchorId="53092C6E" wp14:editId="21FA5E04">
                <wp:simplePos x="0" y="0"/>
                <wp:positionH relativeFrom="margin">
                  <wp:posOffset>4874895</wp:posOffset>
                </wp:positionH>
                <wp:positionV relativeFrom="paragraph">
                  <wp:posOffset>46025</wp:posOffset>
                </wp:positionV>
                <wp:extent cx="1390650" cy="1312697"/>
                <wp:effectExtent l="0" t="0" r="0" b="1905"/>
                <wp:wrapNone/>
                <wp:docPr id="63" name="Rectangle 63"/>
                <wp:cNvGraphicFramePr/>
                <a:graphic xmlns:a="http://schemas.openxmlformats.org/drawingml/2006/main">
                  <a:graphicData uri="http://schemas.microsoft.com/office/word/2010/wordprocessingShape">
                    <wps:wsp>
                      <wps:cNvSpPr/>
                      <wps:spPr>
                        <a:xfrm>
                          <a:off x="0" y="0"/>
                          <a:ext cx="1390650" cy="1312697"/>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A2685F" id="Rectangle 63" o:spid="_x0000_s1026" style="position:absolute;margin-left:383.85pt;margin-top:3.6pt;width:109.5pt;height:103.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" fillcolor="#307c94" stroked="f" strokeweight=".5pt">
                <w10:wrap anchorx="margin"/>
              </v:rect>
            </w:pict>
          </mc:Fallback>
        </mc:AlternateContent>
      </w:r>
      <w:r w:rsidR="00646D7F" w:rsidRPr="00843408">
        <w:rPr>
          <w:rFonts w:cstheme="minorHAnsi"/>
          <w:noProof/>
          <w:sz w:val="24"/>
          <w:szCs w:val="24"/>
          <w:lang w:val="en-US"/>
        </w:rPr>
        <mc:AlternateContent>
          <mc:Choice Requires="wpg">
            <w:drawing>
              <wp:anchor distT="0" distB="0" distL="114300" distR="114300" simplePos="0" relativeHeight="251696128" behindDoc="0" locked="0" layoutInCell="1" allowOverlap="1" wp14:anchorId="1CF58211" wp14:editId="118B8C03">
                <wp:simplePos x="0" y="0"/>
                <wp:positionH relativeFrom="column">
                  <wp:posOffset>-384456</wp:posOffset>
                </wp:positionH>
                <wp:positionV relativeFrom="paragraph">
                  <wp:posOffset>321310</wp:posOffset>
                </wp:positionV>
                <wp:extent cx="1390650" cy="960755"/>
                <wp:effectExtent l="0" t="0" r="0" b="0"/>
                <wp:wrapNone/>
                <wp:docPr id="104" name="Group 104"/>
                <wp:cNvGraphicFramePr/>
                <a:graphic xmlns:a="http://schemas.openxmlformats.org/drawingml/2006/main">
                  <a:graphicData uri="http://schemas.microsoft.com/office/word/2010/wordprocessingGroup">
                    <wpg:wgp>
                      <wpg:cNvGrpSpPr/>
                      <wpg:grpSpPr>
                        <a:xfrm>
                          <a:off x="0" y="0"/>
                          <a:ext cx="1390650" cy="960755"/>
                          <a:chOff x="0" y="0"/>
                          <a:chExt cx="1390650" cy="960755"/>
                        </a:xfrm>
                      </wpg:grpSpPr>
                      <wps:wsp>
                        <wps:cNvPr id="67" name="Rectangle 67"/>
                        <wps:cNvSpPr/>
                        <wps:spPr>
                          <a:xfrm>
                            <a:off x="0" y="0"/>
                            <a:ext cx="1390650" cy="9607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16550" y="45513"/>
                            <a:ext cx="1276350" cy="883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F696F" w14:textId="77777777" w:rsidR="00F31654" w:rsidRPr="00E8093B" w:rsidRDefault="00F31654">
                              <w:pPr>
                                <w:rPr>
                                  <w:color w:val="FFFFFF" w:themeColor="background1"/>
                                  <w:sz w:val="12"/>
                                </w:rPr>
                              </w:pPr>
                              <w:r w:rsidRPr="007C08FD">
                                <w:rPr>
                                  <w:b/>
                                  <w:bCs/>
                                  <w:color w:val="FFFFFF" w:themeColor="background1"/>
                                  <w:sz w:val="12"/>
                                </w:rPr>
                                <w:t xml:space="preserve">Koordinatori komunal për </w:t>
                              </w:r>
                              <w:proofErr w:type="spellStart"/>
                              <w:r w:rsidRPr="007C08FD">
                                <w:rPr>
                                  <w:b/>
                                  <w:bCs/>
                                  <w:color w:val="FFFFFF" w:themeColor="background1"/>
                                  <w:sz w:val="12"/>
                                </w:rPr>
                                <w:t>performancë</w:t>
                              </w:r>
                              <w:proofErr w:type="spellEnd"/>
                              <w:r w:rsidRPr="007C08FD">
                                <w:rPr>
                                  <w:b/>
                                  <w:bCs/>
                                  <w:color w:val="FFFFFF" w:themeColor="background1"/>
                                  <w:sz w:val="12"/>
                                </w:rPr>
                                <w:t xml:space="preserve"> </w:t>
                              </w:r>
                              <w:r>
                                <w:rPr>
                                  <w:bCs/>
                                  <w:color w:val="FFFFFF" w:themeColor="background1"/>
                                  <w:sz w:val="12"/>
                                </w:rPr>
                                <w:t>është zyrtar</w:t>
                              </w:r>
                              <w:r w:rsidRPr="007C08FD">
                                <w:rPr>
                                  <w:bCs/>
                                  <w:color w:val="FFFFFF" w:themeColor="background1"/>
                                  <w:sz w:val="12"/>
                                </w:rPr>
                                <w:t xml:space="preserve"> publik të komunës </w:t>
                              </w:r>
                              <w:r>
                                <w:rPr>
                                  <w:bCs/>
                                  <w:color w:val="FFFFFF" w:themeColor="background1"/>
                                  <w:sz w:val="12"/>
                                </w:rPr>
                                <w:t xml:space="preserve">i caktuar me vendim të kryetarit, </w:t>
                              </w:r>
                              <w:r w:rsidRPr="007C08FD">
                                <w:rPr>
                                  <w:bCs/>
                                  <w:color w:val="FFFFFF" w:themeColor="background1"/>
                                  <w:sz w:val="12"/>
                                </w:rPr>
                                <w:t>përgjegjës për koordinimin e përgjithshëm të aktiviteteve rreth menaxhimit të sistemit të performancës komunale në komunë.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F58211" id="Group 104" o:spid="_x0000_s1044" style="position:absolute;left:0;text-align:left;margin-left:-30.25pt;margin-top:25.3pt;width:109.5pt;height:75.65pt;z-index:251696128" coordsize="13906,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">
                <v:rect id="Rectangle 67" o:spid="_x0000_s1045" style="position:absolute;width:13906;height:9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TdsYA&#10;AADbAAAADwAAAGRycy9kb3ducmV2LnhtbESPT2vCQBTE70K/w/IKXqRuVEhL6irFP2AvglHB4yP7&#10;mgSzb9PsGqOf3hUKPQ4z8xtmOu9MJVpqXGlZwWgYgSDOrC45V3DYr98+QDiPrLGyTApu5GA+e+lN&#10;MdH2yjtqU5+LAGGXoILC+zqR0mUFGXRDWxMH78c2Bn2QTS51g9cAN5UcR1EsDZYcFgqsaVFQdk4v&#10;RsF5ddp+D473yaDctqNs+bvo4mWqVP+1+/oE4anz/+G/9kYriN/h+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WTdsYAAADbAAAADwAAAAAAAAAAAAAAAACYAgAAZHJz&#10;L2Rvd25yZXYueG1sUEsFBgAAAAAEAAQA9QAAAIsDAAAAAA==&#10;" fillcolor="#307c94" stroked="f" strokeweight=".5pt"/>
                <v:shape id="Text Box 68" o:spid="_x0000_s1046" type="#_x0000_t202" style="position:absolute;left:165;top:455;width:12764;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14:paraId="116F696F" w14:textId="77777777" w:rsidR="00F31654" w:rsidRPr="00E8093B" w:rsidRDefault="00F31654">
                        <w:pPr>
                          <w:rPr>
                            <w:color w:val="FFFFFF" w:themeColor="background1"/>
                            <w:sz w:val="12"/>
                          </w:rPr>
                        </w:pPr>
                        <w:r w:rsidRPr="007C08FD">
                          <w:rPr>
                            <w:b/>
                            <w:bCs/>
                            <w:color w:val="FFFFFF" w:themeColor="background1"/>
                            <w:sz w:val="12"/>
                          </w:rPr>
                          <w:t xml:space="preserve">Koordinatori komunal për </w:t>
                        </w:r>
                        <w:proofErr w:type="spellStart"/>
                        <w:r w:rsidRPr="007C08FD">
                          <w:rPr>
                            <w:b/>
                            <w:bCs/>
                            <w:color w:val="FFFFFF" w:themeColor="background1"/>
                            <w:sz w:val="12"/>
                          </w:rPr>
                          <w:t>performancë</w:t>
                        </w:r>
                        <w:proofErr w:type="spellEnd"/>
                        <w:r w:rsidRPr="007C08FD">
                          <w:rPr>
                            <w:b/>
                            <w:bCs/>
                            <w:color w:val="FFFFFF" w:themeColor="background1"/>
                            <w:sz w:val="12"/>
                          </w:rPr>
                          <w:t xml:space="preserve"> </w:t>
                        </w:r>
                        <w:r>
                          <w:rPr>
                            <w:bCs/>
                            <w:color w:val="FFFFFF" w:themeColor="background1"/>
                            <w:sz w:val="12"/>
                          </w:rPr>
                          <w:t>është zyrtar</w:t>
                        </w:r>
                        <w:r w:rsidRPr="007C08FD">
                          <w:rPr>
                            <w:bCs/>
                            <w:color w:val="FFFFFF" w:themeColor="background1"/>
                            <w:sz w:val="12"/>
                          </w:rPr>
                          <w:t xml:space="preserve"> publik të komunës </w:t>
                        </w:r>
                        <w:r>
                          <w:rPr>
                            <w:bCs/>
                            <w:color w:val="FFFFFF" w:themeColor="background1"/>
                            <w:sz w:val="12"/>
                          </w:rPr>
                          <w:t xml:space="preserve">i caktuar me vendim të kryetarit, </w:t>
                        </w:r>
                        <w:r w:rsidRPr="007C08FD">
                          <w:rPr>
                            <w:bCs/>
                            <w:color w:val="FFFFFF" w:themeColor="background1"/>
                            <w:sz w:val="12"/>
                          </w:rPr>
                          <w:t>përgjegjës për koordinimin e përgjithshëm të aktiviteteve rreth menaxhimit të sistemit të performancës komunale në komunë.</w:t>
                        </w:r>
                      </w:p>
                    </w:txbxContent>
                  </v:textbox>
                </v:shape>
              </v:group>
            </w:pict>
          </mc:Fallback>
        </mc:AlternateContent>
      </w:r>
    </w:p>
    <w:p w14:paraId="3D087449" w14:textId="6B467042" w:rsidR="00CE4843" w:rsidRPr="00843408" w:rsidRDefault="007C08FD" w:rsidP="00B608E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669504" behindDoc="0" locked="0" layoutInCell="1" allowOverlap="1" wp14:anchorId="31870DA8" wp14:editId="2523B336">
                <wp:simplePos x="0" y="0"/>
                <wp:positionH relativeFrom="column">
                  <wp:posOffset>1237615</wp:posOffset>
                </wp:positionH>
                <wp:positionV relativeFrom="paragraph">
                  <wp:posOffset>238760</wp:posOffset>
                </wp:positionV>
                <wp:extent cx="869950" cy="3873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4B7F0" w14:textId="77777777" w:rsidR="00F31654" w:rsidRPr="00371A9C" w:rsidRDefault="00F31654"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Koordinatori për </w:t>
                            </w:r>
                            <w:proofErr w:type="spellStart"/>
                            <w:r>
                              <w:rPr>
                                <w:rFonts w:asciiTheme="majorHAnsi" w:hAnsiTheme="majorHAnsi" w:cstheme="majorHAnsi"/>
                                <w:color w:val="FFFFFF" w:themeColor="background1"/>
                                <w:sz w:val="16"/>
                              </w:rPr>
                              <w:t>performancë</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0DA8" id="Text Box 24" o:spid="_x0000_s1047" type="#_x0000_t202" style="position:absolute;left:0;text-align:left;margin-left:97.45pt;margin-top:18.8pt;width:68.5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P8fgIAAGs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" filled="f" stroked="f" strokeweight=".5pt">
                <v:textbox>
                  <w:txbxContent>
                    <w:p w14:paraId="1A94B7F0" w14:textId="77777777" w:rsidR="00F31654" w:rsidRPr="00371A9C" w:rsidRDefault="00F31654"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Koordinatori për </w:t>
                      </w:r>
                      <w:proofErr w:type="spellStart"/>
                      <w:r>
                        <w:rPr>
                          <w:rFonts w:asciiTheme="majorHAnsi" w:hAnsiTheme="majorHAnsi" w:cstheme="majorHAnsi"/>
                          <w:color w:val="FFFFFF" w:themeColor="background1"/>
                          <w:sz w:val="16"/>
                        </w:rPr>
                        <w:t>performancë</w:t>
                      </w:r>
                      <w:proofErr w:type="spellEnd"/>
                    </w:p>
                  </w:txbxContent>
                </v:textbox>
              </v:shape>
            </w:pict>
          </mc:Fallback>
        </mc:AlternateContent>
      </w:r>
      <w:r w:rsidRPr="00843408">
        <w:rPr>
          <w:rFonts w:cstheme="minorHAnsi"/>
          <w:noProof/>
          <w:sz w:val="24"/>
          <w:szCs w:val="24"/>
          <w:lang w:val="en-US"/>
        </w:rPr>
        <mc:AlternateContent>
          <mc:Choice Requires="wpg">
            <w:drawing>
              <wp:anchor distT="0" distB="0" distL="114300" distR="114300" simplePos="0" relativeHeight="251682816" behindDoc="0" locked="0" layoutInCell="1" allowOverlap="1" wp14:anchorId="659ED58A" wp14:editId="1972EE72">
                <wp:simplePos x="0" y="0"/>
                <wp:positionH relativeFrom="column">
                  <wp:posOffset>3940175</wp:posOffset>
                </wp:positionH>
                <wp:positionV relativeFrom="paragraph">
                  <wp:posOffset>9525</wp:posOffset>
                </wp:positionV>
                <wp:extent cx="664845" cy="675005"/>
                <wp:effectExtent l="0" t="0" r="1905" b="0"/>
                <wp:wrapNone/>
                <wp:docPr id="55" name="Group 55"/>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56" name="Oval 56"/>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Picture 5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67B438" id="Group 55" o:spid="_x0000_s1026" style="position:absolute;margin-left:310.25pt;margin-top:.75pt;width:52.35pt;height:53.15pt;z-index:251682816;mso-width-relative:margin;mso-height-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">
                <v:oval id="Oval 56"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6FMUA&#10;AADbAAAADwAAAGRycy9kb3ducmV2LnhtbESPQWvCQBSE74X+h+UVequbSLUa3UhtETwUxNSLt+fu&#10;axKafRuyWxP/vSsUPA4z8w2zXA22EWfqfO1YQTpKQBBrZ2ouFRy+Ny8zED4gG2wck4ILeVjljw9L&#10;zIzreU/nIpQiQthnqKAKoc2k9Loii37kWuLo/bjOYoiyK6XpsI9w28hxkkylxZrjQoUtfVSkf4s/&#10;q6D/fNPr3as246MMfjd36df61Cj1/DS8L0AEGsI9/N/eGgWTK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3oUxQAAANsAAAAPAAAAAAAAAAAAAAAAAJgCAABkcnMv&#10;ZG93bnJldi54bWxQSwUGAAAAAAQABAD1AAAAigMAAAAA&#10;" fillcolor="#d8d8d8 [2732]" strokecolor="white [3212]" strokeweight="2.25pt">
                  <v:stroke joinstyle="miter"/>
                </v:oval>
                <v:shape id="Picture 57" o:spid="_x0000_s1028" type="#_x0000_t75" style="position:absolute;left:396;top:-99;width:6649;height:6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TzLCAAAA2wAAAA8AAABkcnMvZG93bnJldi54bWxEj0uLwjAUhfcD/odwB9yN6Qi+OkYRRXQx&#10;ID5gtpfm2lSbm9JEW/+9GRBcHs7j40znrS3FnWpfOFbw3UtAEGdOF5wrOB3XX2MQPiBrLB2Tggd5&#10;mM86H1NMtWt4T/dDyEUcYZ+iAhNClUrpM0MWfc9VxNE7u9piiLLOpa6xieO2lP0kGUqLBUeCwYqW&#10;hrLr4WYj9zxcXHajCe4b64qVOW1+3eRPqe5nu/gBEagN7/CrvdUKBiP4/xJ/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TU8ywgAAANsAAAAPAAAAAAAAAAAAAAAAAJ8C&#10;AABkcnMvZG93bnJldi54bWxQSwUGAAAAAAQABAD3AAAAjgMAAAAA&#10;">
                  <v:imagedata r:id="rId13" o:title=""/>
                  <v:path arrowok="t"/>
                </v:shape>
              </v:group>
            </w:pict>
          </mc:Fallback>
        </mc:AlternateContent>
      </w:r>
      <w:r w:rsidRPr="00843408">
        <w:rPr>
          <w:rFonts w:cstheme="minorHAnsi"/>
          <w:noProof/>
          <w:sz w:val="24"/>
          <w:szCs w:val="24"/>
          <w:lang w:val="en-US"/>
        </w:rPr>
        <mc:AlternateContent>
          <mc:Choice Requires="wpg">
            <w:drawing>
              <wp:anchor distT="0" distB="0" distL="114300" distR="114300" simplePos="0" relativeHeight="251679744" behindDoc="0" locked="0" layoutInCell="1" allowOverlap="1" wp14:anchorId="693240B0" wp14:editId="47E87F65">
                <wp:simplePos x="0" y="0"/>
                <wp:positionH relativeFrom="column">
                  <wp:posOffset>3181985</wp:posOffset>
                </wp:positionH>
                <wp:positionV relativeFrom="paragraph">
                  <wp:posOffset>7620</wp:posOffset>
                </wp:positionV>
                <wp:extent cx="664845" cy="675005"/>
                <wp:effectExtent l="0" t="0" r="1905" b="0"/>
                <wp:wrapNone/>
                <wp:docPr id="51" name="Group 51"/>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52" name="Oval 52"/>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Picture 5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834275" id="Group 51" o:spid="_x0000_s1026" style="position:absolute;margin-left:250.55pt;margin-top:.6pt;width:52.35pt;height:53.15pt;z-index:251679744;mso-width-relative:margin;mso-height-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">
                <v:oval id="Oval 52"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8F8UA&#10;AADbAAAADwAAAGRycy9kb3ducmV2LnhtbESPT2vCQBTE7wW/w/KE3urGUPsnZiNaETwUpNaLt9fd&#10;ZxLMvg3ZrYnf3i0UPA4z8xsmXwy2ERfqfO1YwXSSgCDWztRcKjh8b57eQPiAbLBxTAqu5GFRjB5y&#10;zIzr+Ysu+1CKCGGfoYIqhDaT0uuKLPqJa4mjd3KdxRBlV0rTYR/htpFpkrxIizXHhQpb+qhIn/e/&#10;VkG/ftWr3bM26VEGv3t308/VT6PU43hYzkEEGsI9/N/eGgWzFP6+xB8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HwXxQAAANsAAAAPAAAAAAAAAAAAAAAAAJgCAABkcnMv&#10;ZG93bnJldi54bWxQSwUGAAAAAAQABAD1AAAAigMAAAAA&#10;" fillcolor="#d8d8d8 [2732]" strokecolor="white [3212]" strokeweight="2.25pt">
                  <v:stroke joinstyle="miter"/>
                </v:oval>
                <v:shape id="Picture 53" o:spid="_x0000_s1028" type="#_x0000_t75" style="position:absolute;left:396;top:-99;width:6649;height:6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2STHEAAAA2wAAAA8AAABkcnMvZG93bnJldi54bWxEj0trwkAUhfeF/ofhFtzViZX6iE6CVMQu&#10;CuID3F4y10w0cydkRpP++06h0OXhPD7OMu9tLR7U+sqxgtEwAUFcOF1xqeB03LzOQPiArLF2TAq+&#10;yUOePT8tMdWu4z09DqEUcYR9igpMCE0qpS8MWfRD1xBH7+JaiyHKtpS6xS6O21q+JclEWqw4Egw2&#10;9GGouB3uNnIvk9V1N53jvrOuWpvT9svNz0oNXvrVAkSgPvyH/9qfWsH7GH6/xB8g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2STHEAAAA2wAAAA8AAAAAAAAAAAAAAAAA&#10;nwIAAGRycy9kb3ducmV2LnhtbFBLBQYAAAAABAAEAPcAAACQAwAAAAA=&#10;">
                  <v:imagedata r:id="rId13" o:title=""/>
                  <v:path arrowok="t"/>
                </v:shape>
              </v:group>
            </w:pict>
          </mc:Fallback>
        </mc:AlternateContent>
      </w:r>
      <w:r w:rsidRPr="00843408">
        <w:rPr>
          <w:rFonts w:cstheme="minorHAnsi"/>
          <w:noProof/>
          <w:sz w:val="24"/>
          <w:szCs w:val="24"/>
          <w:lang w:val="en-US"/>
        </w:rPr>
        <mc:AlternateContent>
          <mc:Choice Requires="wpg">
            <w:drawing>
              <wp:anchor distT="0" distB="0" distL="114300" distR="114300" simplePos="0" relativeHeight="251676672" behindDoc="0" locked="0" layoutInCell="1" allowOverlap="1" wp14:anchorId="3D6C2F44" wp14:editId="7A5E1AEB">
                <wp:simplePos x="0" y="0"/>
                <wp:positionH relativeFrom="column">
                  <wp:posOffset>2406015</wp:posOffset>
                </wp:positionH>
                <wp:positionV relativeFrom="paragraph">
                  <wp:posOffset>5715</wp:posOffset>
                </wp:positionV>
                <wp:extent cx="664845" cy="675005"/>
                <wp:effectExtent l="0" t="0" r="1905" b="0"/>
                <wp:wrapNone/>
                <wp:docPr id="31" name="Group 31"/>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32" name="Oval 32"/>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BA76B" id="Group 31" o:spid="_x0000_s1026" style="position:absolute;margin-left:189.45pt;margin-top:.45pt;width:52.35pt;height:53.15pt;z-index:251676672;mso-width-relative:margin;mso-height-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">
                <v:oval id="Oval 32"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OZt8UA&#10;AADbAAAADwAAAGRycy9kb3ducmV2LnhtbESPT2vCQBTE7wW/w/KE3urGVPonZiNaETwUpNaLt9fd&#10;ZxLMvg3ZrYnf3i0UPA4z8xsmXwy2ERfqfO1YwXSSgCDWztRcKjh8b57eQPiAbLBxTAqu5GFRjB5y&#10;zIzr+Ysu+1CKCGGfoYIqhDaT0uuKLPqJa4mjd3KdxRBlV0rTYR/htpFpkrxIizXHhQpb+qhIn/e/&#10;VkG/ftWr3Uyb9CiD37276efqp1HqcTws5yACDeEe/m9vjYLnFP6+xB8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5m3xQAAANsAAAAPAAAAAAAAAAAAAAAAAJgCAABkcnMv&#10;ZG93bnJldi54bWxQSwUGAAAAAAQABAD1AAAAigMAAAAA&#10;" fillcolor="#d8d8d8 [2732]" strokecolor="white [3212]" strokeweight="2.25pt">
                  <v:stroke joinstyle="miter"/>
                </v:oval>
                <v:shape id="Picture 33" o:spid="_x0000_s1028" type="#_x0000_t75" style="position:absolute;left:396;top:-99;width:6649;height:6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prJHCAAAA2wAAAA8AAABkcnMvZG93bnJldi54bWxEj0uLwjAUhfcD/odwBXdj6giOVqOIg+hi&#10;YPABbi/Ntak2N6WJtv77iSC4PJzHx5ktWluKO9W+cKxg0E9AEGdOF5wrOB7Wn2MQPiBrLB2Tggd5&#10;WMw7HzNMtWt4R/d9yEUcYZ+iAhNClUrpM0MWfd9VxNE7u9piiLLOpa6xieO2lF9JMpIWC44EgxWt&#10;DGXX/c1G7nm0vPx9T3DXWFf8mOPm101OSvW67XIKIlAb3uFXe6sVDIfw/BJ/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qayRwgAAANsAAAAPAAAAAAAAAAAAAAAAAJ8C&#10;AABkcnMvZG93bnJldi54bWxQSwUGAAAAAAQABAD3AAAAjgMAAAAA&#10;">
                  <v:imagedata r:id="rId13" o:title=""/>
                  <v:path arrowok="t"/>
                </v:shape>
              </v:group>
            </w:pict>
          </mc:Fallback>
        </mc:AlternateContent>
      </w:r>
      <w:r w:rsidRPr="00843408">
        <w:rPr>
          <w:rFonts w:cstheme="minorHAnsi"/>
          <w:noProof/>
          <w:sz w:val="24"/>
          <w:szCs w:val="24"/>
          <w:lang w:val="en-US"/>
        </w:rPr>
        <mc:AlternateContent>
          <mc:Choice Requires="wps">
            <w:drawing>
              <wp:anchor distT="0" distB="0" distL="114300" distR="114300" simplePos="0" relativeHeight="251678720" behindDoc="0" locked="0" layoutInCell="1" allowOverlap="1" wp14:anchorId="073B93B3" wp14:editId="139DE3EA">
                <wp:simplePos x="0" y="0"/>
                <wp:positionH relativeFrom="column">
                  <wp:posOffset>3074035</wp:posOffset>
                </wp:positionH>
                <wp:positionV relativeFrom="paragraph">
                  <wp:posOffset>666115</wp:posOffset>
                </wp:positionV>
                <wp:extent cx="869950" cy="3873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0421E" w14:textId="77777777" w:rsidR="00F31654" w:rsidRPr="00371A9C" w:rsidRDefault="00F31654"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B93B3" id="Text Box 50" o:spid="_x0000_s1048" type="#_x0000_t202" style="position:absolute;left:0;text-align:left;margin-left:242.05pt;margin-top:52.45pt;width:68.5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" filled="f" stroked="f" strokeweight=".5pt">
                <v:textbox>
                  <w:txbxContent>
                    <w:p w14:paraId="6770421E" w14:textId="77777777" w:rsidR="00F31654" w:rsidRPr="00371A9C" w:rsidRDefault="00F31654"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2</w:t>
                      </w:r>
                    </w:p>
                  </w:txbxContent>
                </v:textbox>
              </v:shape>
            </w:pict>
          </mc:Fallback>
        </mc:AlternateContent>
      </w:r>
      <w:r w:rsidRPr="00843408">
        <w:rPr>
          <w:rFonts w:cstheme="minorHAnsi"/>
          <w:noProof/>
          <w:sz w:val="24"/>
          <w:szCs w:val="24"/>
          <w:lang w:val="en-US"/>
        </w:rPr>
        <mc:AlternateContent>
          <mc:Choice Requires="wps">
            <w:drawing>
              <wp:anchor distT="0" distB="0" distL="114300" distR="114300" simplePos="0" relativeHeight="251675648" behindDoc="0" locked="0" layoutInCell="1" allowOverlap="1" wp14:anchorId="2B3D5017" wp14:editId="6A365227">
                <wp:simplePos x="0" y="0"/>
                <wp:positionH relativeFrom="column">
                  <wp:posOffset>2298065</wp:posOffset>
                </wp:positionH>
                <wp:positionV relativeFrom="paragraph">
                  <wp:posOffset>664210</wp:posOffset>
                </wp:positionV>
                <wp:extent cx="869950" cy="3873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FFEFF" w14:textId="77777777" w:rsidR="00F31654" w:rsidRPr="00371A9C" w:rsidRDefault="00F31654"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5017" id="Text Box 30" o:spid="_x0000_s1049" type="#_x0000_t202" style="position:absolute;left:0;text-align:left;margin-left:180.95pt;margin-top:52.3pt;width:68.5pt;height: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" filled="f" stroked="f" strokeweight=".5pt">
                <v:textbox>
                  <w:txbxContent>
                    <w:p w14:paraId="5D7FFEFF" w14:textId="77777777" w:rsidR="00F31654" w:rsidRPr="00371A9C" w:rsidRDefault="00F31654"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1</w:t>
                      </w:r>
                    </w:p>
                  </w:txbxContent>
                </v:textbox>
              </v:shape>
            </w:pict>
          </mc:Fallback>
        </mc:AlternateContent>
      </w:r>
    </w:p>
    <w:p w14:paraId="0861FAF3" w14:textId="23B4ED38" w:rsidR="00CE4843" w:rsidRPr="00843408" w:rsidRDefault="00D9130A" w:rsidP="00B608E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673600" behindDoc="0" locked="0" layoutInCell="1" allowOverlap="1" wp14:anchorId="40FA8D2A" wp14:editId="67066CC8">
                <wp:simplePos x="0" y="0"/>
                <wp:positionH relativeFrom="column">
                  <wp:posOffset>1995957</wp:posOffset>
                </wp:positionH>
                <wp:positionV relativeFrom="paragraph">
                  <wp:posOffset>165590</wp:posOffset>
                </wp:positionV>
                <wp:extent cx="539085" cy="314188"/>
                <wp:effectExtent l="38100" t="38100" r="33020" b="29210"/>
                <wp:wrapNone/>
                <wp:docPr id="29" name="Straight Connector 29"/>
                <wp:cNvGraphicFramePr/>
                <a:graphic xmlns:a="http://schemas.openxmlformats.org/drawingml/2006/main">
                  <a:graphicData uri="http://schemas.microsoft.com/office/word/2010/wordprocessingShape">
                    <wps:wsp>
                      <wps:cNvCnPr/>
                      <wps:spPr>
                        <a:xfrm>
                          <a:off x="0" y="0"/>
                          <a:ext cx="539085" cy="314188"/>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BDD1F" id="Straight Connector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13.05pt" to="199.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" strokecolor="white [3212]" strokeweight="1pt">
                <v:stroke dashstyle="1 1" startarrow="classic" joinstyle="miter"/>
              </v:line>
            </w:pict>
          </mc:Fallback>
        </mc:AlternateContent>
      </w:r>
      <w:r w:rsidR="00646D7F" w:rsidRPr="00843408">
        <w:rPr>
          <w:rFonts w:cstheme="minorHAnsi"/>
          <w:noProof/>
          <w:sz w:val="24"/>
          <w:szCs w:val="24"/>
          <w:lang w:val="en-US"/>
        </w:rPr>
        <mc:AlternateContent>
          <mc:Choice Requires="wps">
            <w:drawing>
              <wp:anchor distT="0" distB="0" distL="114300" distR="114300" simplePos="0" relativeHeight="251735040" behindDoc="0" locked="0" layoutInCell="1" allowOverlap="1" wp14:anchorId="7C881D67" wp14:editId="0CDCF613">
                <wp:simplePos x="0" y="0"/>
                <wp:positionH relativeFrom="column">
                  <wp:posOffset>1058852</wp:posOffset>
                </wp:positionH>
                <wp:positionV relativeFrom="paragraph">
                  <wp:posOffset>134620</wp:posOffset>
                </wp:positionV>
                <wp:extent cx="232016" cy="4138"/>
                <wp:effectExtent l="0" t="0" r="15875" b="34290"/>
                <wp:wrapNone/>
                <wp:docPr id="105" name="Straight Connector 105"/>
                <wp:cNvGraphicFramePr/>
                <a:graphic xmlns:a="http://schemas.openxmlformats.org/drawingml/2006/main">
                  <a:graphicData uri="http://schemas.microsoft.com/office/word/2010/wordprocessingShape">
                    <wps:wsp>
                      <wps:cNvCnPr/>
                      <wps:spPr>
                        <a:xfrm flipH="1">
                          <a:off x="0" y="0"/>
                          <a:ext cx="232016" cy="4138"/>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1AC39E" id="Straight Connector 105"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5pt,10.6pt" to="10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" strokecolor="white [3212]" strokeweight="1pt">
                <v:stroke joinstyle="miter"/>
              </v:line>
            </w:pict>
          </mc:Fallback>
        </mc:AlternateContent>
      </w:r>
      <w:r w:rsidR="00FC3EC9" w:rsidRPr="00843408">
        <w:rPr>
          <w:rFonts w:cstheme="minorHAnsi"/>
          <w:noProof/>
          <w:sz w:val="24"/>
          <w:szCs w:val="24"/>
          <w:lang w:val="en-US"/>
        </w:rPr>
        <mc:AlternateContent>
          <mc:Choice Requires="wps">
            <w:drawing>
              <wp:anchor distT="0" distB="0" distL="114300" distR="114300" simplePos="0" relativeHeight="251721728" behindDoc="0" locked="0" layoutInCell="1" allowOverlap="1" wp14:anchorId="13D901E9" wp14:editId="072AF44E">
                <wp:simplePos x="0" y="0"/>
                <wp:positionH relativeFrom="column">
                  <wp:posOffset>4639317</wp:posOffset>
                </wp:positionH>
                <wp:positionV relativeFrom="paragraph">
                  <wp:posOffset>17176</wp:posOffset>
                </wp:positionV>
                <wp:extent cx="198689" cy="0"/>
                <wp:effectExtent l="0" t="0" r="11430" b="19050"/>
                <wp:wrapNone/>
                <wp:docPr id="94" name="Straight Connector 94"/>
                <wp:cNvGraphicFramePr/>
                <a:graphic xmlns:a="http://schemas.openxmlformats.org/drawingml/2006/main">
                  <a:graphicData uri="http://schemas.microsoft.com/office/word/2010/wordprocessingShape">
                    <wps:wsp>
                      <wps:cNvCnPr/>
                      <wps:spPr>
                        <a:xfrm flipH="1" flipV="1">
                          <a:off x="0" y="0"/>
                          <a:ext cx="198689"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4642FA" id="Straight Connector 94"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3pt,1.35pt" to="38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" strokecolor="white [3212]" strokeweight="1pt">
                <v:stroke joinstyle="miter"/>
              </v:line>
            </w:pict>
          </mc:Fallback>
        </mc:AlternateContent>
      </w:r>
    </w:p>
    <w:p w14:paraId="31E4FB5E" w14:textId="7CA03444" w:rsidR="00CE4843" w:rsidRPr="00843408" w:rsidRDefault="00E8093B" w:rsidP="00B608E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681792" behindDoc="0" locked="0" layoutInCell="1" allowOverlap="1" wp14:anchorId="15EB11B5" wp14:editId="7612F729">
                <wp:simplePos x="0" y="0"/>
                <wp:positionH relativeFrom="column">
                  <wp:posOffset>3832225</wp:posOffset>
                </wp:positionH>
                <wp:positionV relativeFrom="paragraph">
                  <wp:posOffset>97155</wp:posOffset>
                </wp:positionV>
                <wp:extent cx="869950" cy="38735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D2B80" w14:textId="77777777" w:rsidR="00F31654" w:rsidRPr="00371A9C" w:rsidRDefault="00F31654"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11B5" id="Text Box 54" o:spid="_x0000_s1050" type="#_x0000_t202" style="position:absolute;left:0;text-align:left;margin-left:301.75pt;margin-top:7.65pt;width:68.5pt;height: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" filled="f" stroked="f" strokeweight=".5pt">
                <v:textbox>
                  <w:txbxContent>
                    <w:p w14:paraId="7EED2B80" w14:textId="77777777" w:rsidR="00F31654" w:rsidRPr="00371A9C" w:rsidRDefault="00F31654"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3...</w:t>
                      </w:r>
                    </w:p>
                  </w:txbxContent>
                </v:textbox>
              </v:shape>
            </w:pict>
          </mc:Fallback>
        </mc:AlternateContent>
      </w:r>
    </w:p>
    <w:p w14:paraId="388C1CBE" w14:textId="77777777" w:rsidR="009B1D93" w:rsidRPr="00843408" w:rsidRDefault="009B1D93" w:rsidP="00B608EA">
      <w:pPr>
        <w:jc w:val="both"/>
        <w:rPr>
          <w:rFonts w:cstheme="minorHAnsi"/>
          <w:sz w:val="24"/>
          <w:szCs w:val="24"/>
        </w:rPr>
      </w:pPr>
    </w:p>
    <w:p w14:paraId="72376576" w14:textId="79B3B782" w:rsidR="009B1D93" w:rsidRPr="00843408" w:rsidRDefault="00090E4B" w:rsidP="00B608EA">
      <w:pPr>
        <w:jc w:val="both"/>
        <w:rPr>
          <w:rFonts w:cstheme="minorHAnsi"/>
          <w:b/>
          <w:sz w:val="24"/>
          <w:szCs w:val="24"/>
        </w:rPr>
      </w:pPr>
      <w:r>
        <w:rPr>
          <w:rFonts w:cstheme="minorHAnsi"/>
          <w:b/>
          <w:noProof/>
          <w:sz w:val="24"/>
          <w:szCs w:val="24"/>
          <w:lang w:val="en-US"/>
        </w:rPr>
        <mc:AlternateContent>
          <mc:Choice Requires="wps">
            <w:drawing>
              <wp:anchor distT="0" distB="0" distL="114300" distR="114300" simplePos="0" relativeHeight="251859968" behindDoc="0" locked="0" layoutInCell="1" allowOverlap="1" wp14:anchorId="7E93E7E4" wp14:editId="4FF0DC44">
                <wp:simplePos x="0" y="0"/>
                <wp:positionH relativeFrom="column">
                  <wp:posOffset>-237506</wp:posOffset>
                </wp:positionH>
                <wp:positionV relativeFrom="paragraph">
                  <wp:posOffset>123165</wp:posOffset>
                </wp:positionV>
                <wp:extent cx="5854535" cy="36813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854535"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94E69" w14:textId="77777777" w:rsidR="00090E4B" w:rsidRPr="00843408" w:rsidRDefault="00090E4B" w:rsidP="00090E4B">
                            <w:pPr>
                              <w:jc w:val="both"/>
                              <w:rPr>
                                <w:rFonts w:cstheme="minorHAnsi"/>
                                <w:i/>
                              </w:rPr>
                            </w:pPr>
                            <w:proofErr w:type="spellStart"/>
                            <w:r>
                              <w:rPr>
                                <w:rFonts w:cstheme="minorHAnsi"/>
                                <w:b/>
                              </w:rPr>
                              <w:t>Fig</w:t>
                            </w:r>
                            <w:proofErr w:type="spellEnd"/>
                            <w:r w:rsidRPr="00843408">
                              <w:rPr>
                                <w:rFonts w:cstheme="minorHAnsi"/>
                                <w:b/>
                              </w:rPr>
                              <w:t xml:space="preserve"> 1. </w:t>
                            </w:r>
                            <w:r w:rsidRPr="00843408">
                              <w:rPr>
                                <w:rFonts w:cstheme="minorHAnsi"/>
                                <w:i/>
                              </w:rPr>
                              <w:t xml:space="preserve">Struktura organizative në nivel lokal dhe qendror për matje të </w:t>
                            </w:r>
                            <w:proofErr w:type="spellStart"/>
                            <w:r w:rsidRPr="00843408">
                              <w:rPr>
                                <w:rFonts w:cstheme="minorHAnsi"/>
                                <w:i/>
                              </w:rPr>
                              <w:t>performancës</w:t>
                            </w:r>
                            <w:proofErr w:type="spellEnd"/>
                          </w:p>
                          <w:p w14:paraId="1AB57E2D" w14:textId="77777777" w:rsidR="00090E4B" w:rsidRDefault="00090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E7E4" id="Text Box 41" o:spid="_x0000_s1051" type="#_x0000_t202" style="position:absolute;left:0;text-align:left;margin-left:-18.7pt;margin-top:9.7pt;width:461pt;height:29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" fillcolor="white [3201]" stroked="f" strokeweight=".5pt">
                <v:textbox>
                  <w:txbxContent>
                    <w:p w14:paraId="1BB94E69" w14:textId="77777777" w:rsidR="00090E4B" w:rsidRPr="00843408" w:rsidRDefault="00090E4B" w:rsidP="00090E4B">
                      <w:pPr>
                        <w:jc w:val="both"/>
                        <w:rPr>
                          <w:rFonts w:cstheme="minorHAnsi"/>
                          <w:i/>
                        </w:rPr>
                      </w:pPr>
                      <w:proofErr w:type="spellStart"/>
                      <w:r>
                        <w:rPr>
                          <w:rFonts w:cstheme="minorHAnsi"/>
                          <w:b/>
                        </w:rPr>
                        <w:t>Fig</w:t>
                      </w:r>
                      <w:proofErr w:type="spellEnd"/>
                      <w:r w:rsidRPr="00843408">
                        <w:rPr>
                          <w:rFonts w:cstheme="minorHAnsi"/>
                          <w:b/>
                        </w:rPr>
                        <w:t xml:space="preserve"> 1. </w:t>
                      </w:r>
                      <w:r w:rsidRPr="00843408">
                        <w:rPr>
                          <w:rFonts w:cstheme="minorHAnsi"/>
                          <w:i/>
                        </w:rPr>
                        <w:t xml:space="preserve">Struktura organizative në nivel lokal dhe qendror për matje të </w:t>
                      </w:r>
                      <w:proofErr w:type="spellStart"/>
                      <w:r w:rsidRPr="00843408">
                        <w:rPr>
                          <w:rFonts w:cstheme="minorHAnsi"/>
                          <w:i/>
                        </w:rPr>
                        <w:t>performancës</w:t>
                      </w:r>
                      <w:proofErr w:type="spellEnd"/>
                    </w:p>
                    <w:p w14:paraId="1AB57E2D" w14:textId="77777777" w:rsidR="00090E4B" w:rsidRDefault="00090E4B"/>
                  </w:txbxContent>
                </v:textbox>
              </v:shape>
            </w:pict>
          </mc:Fallback>
        </mc:AlternateContent>
      </w:r>
    </w:p>
    <w:p w14:paraId="6CB51888" w14:textId="1A992141" w:rsidR="00866B5A" w:rsidRDefault="0028079C" w:rsidP="00EF7A42">
      <w:pPr>
        <w:spacing w:after="0"/>
        <w:jc w:val="both"/>
        <w:rPr>
          <w:rFonts w:ascii="Calibri" w:hAnsi="Calibri" w:cs="Calibri"/>
          <w:sz w:val="24"/>
          <w:szCs w:val="24"/>
        </w:rPr>
      </w:pPr>
      <w:r w:rsidRPr="00843408">
        <w:rPr>
          <w:rFonts w:cstheme="minorHAnsi"/>
          <w:sz w:val="24"/>
          <w:szCs w:val="24"/>
        </w:rPr>
        <w:lastRenderedPageBreak/>
        <w:t>Skema e m</w:t>
      </w:r>
      <w:r w:rsidR="006818E9" w:rsidRPr="00843408">
        <w:rPr>
          <w:rFonts w:cstheme="minorHAnsi"/>
          <w:sz w:val="24"/>
          <w:szCs w:val="24"/>
        </w:rPr>
        <w:t>ë</w:t>
      </w:r>
      <w:r w:rsidRPr="00843408">
        <w:rPr>
          <w:rFonts w:cstheme="minorHAnsi"/>
          <w:sz w:val="24"/>
          <w:szCs w:val="24"/>
        </w:rPr>
        <w:t>sip</w:t>
      </w:r>
      <w:r w:rsidR="006818E9" w:rsidRPr="00843408">
        <w:rPr>
          <w:rFonts w:cstheme="minorHAnsi"/>
          <w:sz w:val="24"/>
          <w:szCs w:val="24"/>
        </w:rPr>
        <w:t>ë</w:t>
      </w:r>
      <w:r w:rsidRPr="00843408">
        <w:rPr>
          <w:rFonts w:cstheme="minorHAnsi"/>
          <w:sz w:val="24"/>
          <w:szCs w:val="24"/>
        </w:rPr>
        <w:t>rme tregon p</w:t>
      </w:r>
      <w:r w:rsidR="006818E9" w:rsidRPr="00843408">
        <w:rPr>
          <w:rFonts w:cstheme="minorHAnsi"/>
          <w:sz w:val="24"/>
          <w:szCs w:val="24"/>
        </w:rPr>
        <w:t>ë</w:t>
      </w:r>
      <w:r w:rsidRPr="00843408">
        <w:rPr>
          <w:rFonts w:cstheme="minorHAnsi"/>
          <w:sz w:val="24"/>
          <w:szCs w:val="24"/>
        </w:rPr>
        <w:t>r tre nivele t</w:t>
      </w:r>
      <w:r w:rsidR="006818E9" w:rsidRPr="00843408">
        <w:rPr>
          <w:rFonts w:cstheme="minorHAnsi"/>
          <w:sz w:val="24"/>
          <w:szCs w:val="24"/>
        </w:rPr>
        <w:t>ë</w:t>
      </w:r>
      <w:r w:rsidRPr="00843408">
        <w:rPr>
          <w:rFonts w:cstheme="minorHAnsi"/>
          <w:sz w:val="24"/>
          <w:szCs w:val="24"/>
        </w:rPr>
        <w:t xml:space="preserve"> p</w:t>
      </w:r>
      <w:r w:rsidR="006818E9" w:rsidRPr="00843408">
        <w:rPr>
          <w:rFonts w:cstheme="minorHAnsi"/>
          <w:sz w:val="24"/>
          <w:szCs w:val="24"/>
        </w:rPr>
        <w:t>ë</w:t>
      </w:r>
      <w:r w:rsidRPr="00843408">
        <w:rPr>
          <w:rFonts w:cstheme="minorHAnsi"/>
          <w:sz w:val="24"/>
          <w:szCs w:val="24"/>
        </w:rPr>
        <w:t>rfshira n</w:t>
      </w:r>
      <w:r w:rsidR="006818E9" w:rsidRPr="00843408">
        <w:rPr>
          <w:rFonts w:cstheme="minorHAnsi"/>
          <w:sz w:val="24"/>
          <w:szCs w:val="24"/>
        </w:rPr>
        <w:t>ë</w:t>
      </w:r>
      <w:r w:rsidRPr="00843408">
        <w:rPr>
          <w:rFonts w:cstheme="minorHAnsi"/>
          <w:sz w:val="24"/>
          <w:szCs w:val="24"/>
        </w:rPr>
        <w:t xml:space="preserve"> procesin e matjes s</w:t>
      </w:r>
      <w:r w:rsidR="006818E9" w:rsidRPr="00843408">
        <w:rPr>
          <w:rFonts w:cstheme="minorHAnsi"/>
          <w:sz w:val="24"/>
          <w:szCs w:val="24"/>
        </w:rPr>
        <w:t>ë</w:t>
      </w:r>
      <w:r w:rsidRPr="00843408">
        <w:rPr>
          <w:rFonts w:cstheme="minorHAnsi"/>
          <w:sz w:val="24"/>
          <w:szCs w:val="24"/>
        </w:rPr>
        <w:t xml:space="preserve"> performanc</w:t>
      </w:r>
      <w:r w:rsidR="006818E9" w:rsidRPr="00843408">
        <w:rPr>
          <w:rFonts w:cstheme="minorHAnsi"/>
          <w:sz w:val="24"/>
          <w:szCs w:val="24"/>
        </w:rPr>
        <w:t>ë</w:t>
      </w:r>
      <w:r w:rsidRPr="00843408">
        <w:rPr>
          <w:rFonts w:cstheme="minorHAnsi"/>
          <w:sz w:val="24"/>
          <w:szCs w:val="24"/>
        </w:rPr>
        <w:t>s n</w:t>
      </w:r>
      <w:r w:rsidR="006818E9" w:rsidRPr="00843408">
        <w:rPr>
          <w:rFonts w:cstheme="minorHAnsi"/>
          <w:sz w:val="24"/>
          <w:szCs w:val="24"/>
        </w:rPr>
        <w:t>ë</w:t>
      </w:r>
      <w:r w:rsidRPr="00843408">
        <w:rPr>
          <w:rFonts w:cstheme="minorHAnsi"/>
          <w:sz w:val="24"/>
          <w:szCs w:val="24"/>
        </w:rPr>
        <w:t xml:space="preserve"> komun</w:t>
      </w:r>
      <w:r w:rsidR="006818E9" w:rsidRPr="00843408">
        <w:rPr>
          <w:rFonts w:cstheme="minorHAnsi"/>
          <w:sz w:val="24"/>
          <w:szCs w:val="24"/>
        </w:rPr>
        <w:t>ë</w:t>
      </w:r>
      <w:r w:rsidRPr="00843408">
        <w:rPr>
          <w:rFonts w:cstheme="minorHAnsi"/>
          <w:sz w:val="24"/>
          <w:szCs w:val="24"/>
        </w:rPr>
        <w:t xml:space="preserve">: </w:t>
      </w:r>
      <w:r w:rsidRPr="00843408">
        <w:rPr>
          <w:rFonts w:cstheme="minorHAnsi"/>
          <w:b/>
          <w:i/>
          <w:sz w:val="24"/>
          <w:szCs w:val="24"/>
        </w:rPr>
        <w:t>zyrtari raportues, koordinatori p</w:t>
      </w:r>
      <w:r w:rsidR="006818E9" w:rsidRPr="00843408">
        <w:rPr>
          <w:rFonts w:cstheme="minorHAnsi"/>
          <w:b/>
          <w:i/>
          <w:sz w:val="24"/>
          <w:szCs w:val="24"/>
        </w:rPr>
        <w:t>ë</w:t>
      </w:r>
      <w:r w:rsidRPr="00843408">
        <w:rPr>
          <w:rFonts w:cstheme="minorHAnsi"/>
          <w:b/>
          <w:i/>
          <w:sz w:val="24"/>
          <w:szCs w:val="24"/>
        </w:rPr>
        <w:t>r performanc</w:t>
      </w:r>
      <w:r w:rsidR="006818E9" w:rsidRPr="00843408">
        <w:rPr>
          <w:rFonts w:cstheme="minorHAnsi"/>
          <w:b/>
          <w:i/>
          <w:sz w:val="24"/>
          <w:szCs w:val="24"/>
        </w:rPr>
        <w:t>ë</w:t>
      </w:r>
      <w:r w:rsidRPr="00843408">
        <w:rPr>
          <w:rFonts w:cstheme="minorHAnsi"/>
          <w:b/>
          <w:i/>
          <w:sz w:val="24"/>
          <w:szCs w:val="24"/>
        </w:rPr>
        <w:t xml:space="preserve"> dhe kryetari i komun</w:t>
      </w:r>
      <w:r w:rsidR="006818E9" w:rsidRPr="00843408">
        <w:rPr>
          <w:rFonts w:cstheme="minorHAnsi"/>
          <w:b/>
          <w:i/>
          <w:sz w:val="24"/>
          <w:szCs w:val="24"/>
        </w:rPr>
        <w:t>ë</w:t>
      </w:r>
      <w:r w:rsidRPr="00843408">
        <w:rPr>
          <w:rFonts w:cstheme="minorHAnsi"/>
          <w:b/>
          <w:i/>
          <w:sz w:val="24"/>
          <w:szCs w:val="24"/>
        </w:rPr>
        <w:t>s</w:t>
      </w:r>
      <w:r w:rsidRPr="00843408">
        <w:rPr>
          <w:rFonts w:cstheme="minorHAnsi"/>
          <w:sz w:val="24"/>
          <w:szCs w:val="24"/>
        </w:rPr>
        <w:t xml:space="preserve">. </w:t>
      </w:r>
      <w:r w:rsidR="005C7017" w:rsidRPr="00843408">
        <w:rPr>
          <w:rFonts w:cstheme="minorHAnsi"/>
          <w:sz w:val="24"/>
          <w:szCs w:val="24"/>
        </w:rPr>
        <w:t>N</w:t>
      </w:r>
      <w:r w:rsidR="006818E9" w:rsidRPr="00843408">
        <w:rPr>
          <w:rFonts w:cstheme="minorHAnsi"/>
          <w:sz w:val="24"/>
          <w:szCs w:val="24"/>
        </w:rPr>
        <w:t>ë</w:t>
      </w:r>
      <w:r w:rsidR="005C7017" w:rsidRPr="00843408">
        <w:rPr>
          <w:rFonts w:cstheme="minorHAnsi"/>
          <w:sz w:val="24"/>
          <w:szCs w:val="24"/>
        </w:rPr>
        <w:t xml:space="preserve"> nivel qendror, brenda </w:t>
      </w:r>
      <w:r w:rsidR="0024530D">
        <w:rPr>
          <w:rFonts w:cstheme="minorHAnsi"/>
          <w:sz w:val="24"/>
          <w:szCs w:val="24"/>
        </w:rPr>
        <w:t>MAPL</w:t>
      </w:r>
      <w:r w:rsidR="005C7017" w:rsidRPr="00843408">
        <w:rPr>
          <w:rFonts w:cstheme="minorHAnsi"/>
          <w:sz w:val="24"/>
          <w:szCs w:val="24"/>
        </w:rPr>
        <w:t>-s</w:t>
      </w:r>
      <w:r w:rsidR="006818E9" w:rsidRPr="00843408">
        <w:rPr>
          <w:rFonts w:cstheme="minorHAnsi"/>
          <w:sz w:val="24"/>
          <w:szCs w:val="24"/>
        </w:rPr>
        <w:t>ë</w:t>
      </w:r>
      <w:r w:rsidR="005C7017" w:rsidRPr="00843408">
        <w:rPr>
          <w:rFonts w:cstheme="minorHAnsi"/>
          <w:sz w:val="24"/>
          <w:szCs w:val="24"/>
        </w:rPr>
        <w:t xml:space="preserve"> vler</w:t>
      </w:r>
      <w:r w:rsidR="006818E9" w:rsidRPr="00843408">
        <w:rPr>
          <w:rFonts w:cstheme="minorHAnsi"/>
          <w:sz w:val="24"/>
          <w:szCs w:val="24"/>
        </w:rPr>
        <w:t>ë</w:t>
      </w:r>
      <w:r w:rsidR="005C7017" w:rsidRPr="00843408">
        <w:rPr>
          <w:rFonts w:cstheme="minorHAnsi"/>
          <w:sz w:val="24"/>
          <w:szCs w:val="24"/>
        </w:rPr>
        <w:t xml:space="preserve">simi </w:t>
      </w:r>
      <w:r w:rsidR="006818E9" w:rsidRPr="00843408">
        <w:rPr>
          <w:rFonts w:cstheme="minorHAnsi"/>
          <w:sz w:val="24"/>
          <w:szCs w:val="24"/>
        </w:rPr>
        <w:t>ë</w:t>
      </w:r>
      <w:r w:rsidR="005C7017" w:rsidRPr="00843408">
        <w:rPr>
          <w:rFonts w:cstheme="minorHAnsi"/>
          <w:sz w:val="24"/>
          <w:szCs w:val="24"/>
        </w:rPr>
        <w:t>sht</w:t>
      </w:r>
      <w:r w:rsidR="006818E9" w:rsidRPr="00843408">
        <w:rPr>
          <w:rFonts w:cstheme="minorHAnsi"/>
          <w:sz w:val="24"/>
          <w:szCs w:val="24"/>
        </w:rPr>
        <w:t>ë</w:t>
      </w:r>
      <w:r w:rsidR="005C7017" w:rsidRPr="00843408">
        <w:rPr>
          <w:rFonts w:cstheme="minorHAnsi"/>
          <w:sz w:val="24"/>
          <w:szCs w:val="24"/>
        </w:rPr>
        <w:t xml:space="preserve"> p</w:t>
      </w:r>
      <w:r w:rsidR="006818E9" w:rsidRPr="00843408">
        <w:rPr>
          <w:rFonts w:cstheme="minorHAnsi"/>
          <w:sz w:val="24"/>
          <w:szCs w:val="24"/>
        </w:rPr>
        <w:t>ë</w:t>
      </w:r>
      <w:r w:rsidR="005C7017" w:rsidRPr="00843408">
        <w:rPr>
          <w:rFonts w:cstheme="minorHAnsi"/>
          <w:sz w:val="24"/>
          <w:szCs w:val="24"/>
        </w:rPr>
        <w:t>rgjegj</w:t>
      </w:r>
      <w:r w:rsidR="006818E9" w:rsidRPr="00843408">
        <w:rPr>
          <w:rFonts w:cstheme="minorHAnsi"/>
          <w:sz w:val="24"/>
          <w:szCs w:val="24"/>
        </w:rPr>
        <w:t>ë</w:t>
      </w:r>
      <w:r w:rsidR="005C7017" w:rsidRPr="00843408">
        <w:rPr>
          <w:rFonts w:cstheme="minorHAnsi"/>
          <w:sz w:val="24"/>
          <w:szCs w:val="24"/>
        </w:rPr>
        <w:t>si e Departamentit p</w:t>
      </w:r>
      <w:r w:rsidR="006818E9" w:rsidRPr="00843408">
        <w:rPr>
          <w:rFonts w:cstheme="minorHAnsi"/>
          <w:sz w:val="24"/>
          <w:szCs w:val="24"/>
        </w:rPr>
        <w:t>ë</w:t>
      </w:r>
      <w:r w:rsidR="005C7017" w:rsidRPr="00843408">
        <w:rPr>
          <w:rFonts w:cstheme="minorHAnsi"/>
          <w:sz w:val="24"/>
          <w:szCs w:val="24"/>
        </w:rPr>
        <w:t>r Performanc</w:t>
      </w:r>
      <w:r w:rsidR="006818E9" w:rsidRPr="00843408">
        <w:rPr>
          <w:rFonts w:cstheme="minorHAnsi"/>
          <w:sz w:val="24"/>
          <w:szCs w:val="24"/>
        </w:rPr>
        <w:t>ë</w:t>
      </w:r>
      <w:r w:rsidR="005C7017" w:rsidRPr="00843408">
        <w:rPr>
          <w:rFonts w:cstheme="minorHAnsi"/>
          <w:sz w:val="24"/>
          <w:szCs w:val="24"/>
        </w:rPr>
        <w:t>. Rregullorja n</w:t>
      </w:r>
      <w:r w:rsidR="006818E9" w:rsidRPr="00843408">
        <w:rPr>
          <w:rFonts w:cstheme="minorHAnsi"/>
          <w:sz w:val="24"/>
          <w:szCs w:val="24"/>
        </w:rPr>
        <w:t>ë</w:t>
      </w:r>
      <w:r w:rsidR="005C7017" w:rsidRPr="00843408">
        <w:rPr>
          <w:rFonts w:cstheme="minorHAnsi"/>
          <w:sz w:val="24"/>
          <w:szCs w:val="24"/>
        </w:rPr>
        <w:t xml:space="preserve"> fuqi p</w:t>
      </w:r>
      <w:r w:rsidR="006818E9" w:rsidRPr="00843408">
        <w:rPr>
          <w:rFonts w:cstheme="minorHAnsi"/>
          <w:sz w:val="24"/>
          <w:szCs w:val="24"/>
        </w:rPr>
        <w:t>ë</w:t>
      </w:r>
      <w:r w:rsidR="005C7017" w:rsidRPr="00843408">
        <w:rPr>
          <w:rFonts w:cstheme="minorHAnsi"/>
          <w:sz w:val="24"/>
          <w:szCs w:val="24"/>
        </w:rPr>
        <w:t>rcakton edhe nj</w:t>
      </w:r>
      <w:r w:rsidR="006818E9" w:rsidRPr="00843408">
        <w:rPr>
          <w:rFonts w:cstheme="minorHAnsi"/>
          <w:sz w:val="24"/>
          <w:szCs w:val="24"/>
        </w:rPr>
        <w:t>ë</w:t>
      </w:r>
      <w:r w:rsidR="005C7017" w:rsidRPr="00843408">
        <w:rPr>
          <w:rFonts w:cstheme="minorHAnsi"/>
          <w:sz w:val="24"/>
          <w:szCs w:val="24"/>
        </w:rPr>
        <w:t xml:space="preserve"> </w:t>
      </w:r>
      <w:r w:rsidR="005C7017" w:rsidRPr="00843408">
        <w:rPr>
          <w:rFonts w:cstheme="minorHAnsi"/>
          <w:b/>
          <w:i/>
          <w:sz w:val="24"/>
          <w:szCs w:val="24"/>
        </w:rPr>
        <w:t xml:space="preserve">komision </w:t>
      </w:r>
      <w:r w:rsidR="005C7017" w:rsidRPr="00843408">
        <w:rPr>
          <w:rFonts w:ascii="Calibri" w:hAnsi="Calibri" w:cs="Calibri"/>
          <w:b/>
          <w:i/>
          <w:sz w:val="24"/>
          <w:szCs w:val="24"/>
        </w:rPr>
        <w:t>t</w:t>
      </w:r>
      <w:r w:rsidR="006818E9" w:rsidRPr="00843408">
        <w:rPr>
          <w:rFonts w:ascii="Calibri" w:hAnsi="Calibri" w:cs="Calibri"/>
          <w:b/>
          <w:i/>
          <w:sz w:val="24"/>
          <w:szCs w:val="24"/>
        </w:rPr>
        <w:t>ë</w:t>
      </w:r>
      <w:r w:rsidR="005C7017" w:rsidRPr="00843408">
        <w:rPr>
          <w:rFonts w:ascii="Calibri" w:hAnsi="Calibri" w:cs="Calibri"/>
          <w:b/>
          <w:i/>
          <w:sz w:val="24"/>
          <w:szCs w:val="24"/>
        </w:rPr>
        <w:t xml:space="preserve"> veçant</w:t>
      </w:r>
      <w:r w:rsidR="006818E9" w:rsidRPr="00843408">
        <w:rPr>
          <w:rFonts w:ascii="Calibri" w:hAnsi="Calibri" w:cs="Calibri"/>
          <w:b/>
          <w:i/>
          <w:sz w:val="24"/>
          <w:szCs w:val="24"/>
        </w:rPr>
        <w:t>ë</w:t>
      </w:r>
      <w:r w:rsidR="005C7017" w:rsidRPr="00843408">
        <w:rPr>
          <w:rFonts w:ascii="Calibri" w:hAnsi="Calibri" w:cs="Calibri"/>
          <w:b/>
          <w:i/>
          <w:sz w:val="24"/>
          <w:szCs w:val="24"/>
        </w:rPr>
        <w:t xml:space="preserve"> p</w:t>
      </w:r>
      <w:r w:rsidR="006818E9" w:rsidRPr="00843408">
        <w:rPr>
          <w:rFonts w:ascii="Calibri" w:hAnsi="Calibri" w:cs="Calibri"/>
          <w:b/>
          <w:i/>
          <w:sz w:val="24"/>
          <w:szCs w:val="24"/>
        </w:rPr>
        <w:t>ë</w:t>
      </w:r>
      <w:r w:rsidR="005C7017" w:rsidRPr="00843408">
        <w:rPr>
          <w:rFonts w:ascii="Calibri" w:hAnsi="Calibri" w:cs="Calibri"/>
          <w:b/>
          <w:i/>
          <w:sz w:val="24"/>
          <w:szCs w:val="24"/>
        </w:rPr>
        <w:t>r ankesa</w:t>
      </w:r>
      <w:r w:rsidR="005C7017" w:rsidRPr="00843408">
        <w:rPr>
          <w:rFonts w:ascii="Calibri" w:hAnsi="Calibri" w:cs="Calibri"/>
          <w:sz w:val="24"/>
          <w:szCs w:val="24"/>
        </w:rPr>
        <w:t xml:space="preserve"> si instanc</w:t>
      </w:r>
      <w:r w:rsidR="006818E9" w:rsidRPr="00843408">
        <w:rPr>
          <w:rFonts w:ascii="Calibri" w:hAnsi="Calibri" w:cs="Calibri"/>
          <w:sz w:val="24"/>
          <w:szCs w:val="24"/>
        </w:rPr>
        <w:t>ë</w:t>
      </w:r>
      <w:r w:rsidR="005C7017" w:rsidRPr="00843408">
        <w:rPr>
          <w:rFonts w:ascii="Calibri" w:hAnsi="Calibri" w:cs="Calibri"/>
          <w:sz w:val="24"/>
          <w:szCs w:val="24"/>
        </w:rPr>
        <w:t xml:space="preserve"> m</w:t>
      </w:r>
      <w:r w:rsidR="006818E9" w:rsidRPr="00843408">
        <w:rPr>
          <w:rFonts w:ascii="Calibri" w:hAnsi="Calibri" w:cs="Calibri"/>
          <w:sz w:val="24"/>
          <w:szCs w:val="24"/>
        </w:rPr>
        <w:t>ë</w:t>
      </w:r>
      <w:r w:rsidR="005C7017" w:rsidRPr="00843408">
        <w:rPr>
          <w:rFonts w:ascii="Calibri" w:hAnsi="Calibri" w:cs="Calibri"/>
          <w:sz w:val="24"/>
          <w:szCs w:val="24"/>
        </w:rPr>
        <w:t xml:space="preserve"> e lart</w:t>
      </w:r>
      <w:r w:rsidR="006818E9" w:rsidRPr="00843408">
        <w:rPr>
          <w:rFonts w:ascii="Calibri" w:hAnsi="Calibri" w:cs="Calibri"/>
          <w:sz w:val="24"/>
          <w:szCs w:val="24"/>
        </w:rPr>
        <w:t>ë</w:t>
      </w:r>
      <w:r w:rsidR="005C7017" w:rsidRPr="00843408">
        <w:rPr>
          <w:rFonts w:ascii="Calibri" w:hAnsi="Calibri" w:cs="Calibri"/>
          <w:sz w:val="24"/>
          <w:szCs w:val="24"/>
        </w:rPr>
        <w:t xml:space="preserve"> n</w:t>
      </w:r>
      <w:r w:rsidR="006818E9" w:rsidRPr="00843408">
        <w:rPr>
          <w:rFonts w:ascii="Calibri" w:hAnsi="Calibri" w:cs="Calibri"/>
          <w:sz w:val="24"/>
          <w:szCs w:val="24"/>
        </w:rPr>
        <w:t>ë</w:t>
      </w:r>
      <w:r w:rsidR="005C7017" w:rsidRPr="00843408">
        <w:rPr>
          <w:rFonts w:ascii="Calibri" w:hAnsi="Calibri" w:cs="Calibri"/>
          <w:sz w:val="24"/>
          <w:szCs w:val="24"/>
        </w:rPr>
        <w:t xml:space="preserve"> trajtimin e ankesave t</w:t>
      </w:r>
      <w:r w:rsidR="006818E9" w:rsidRPr="00843408">
        <w:rPr>
          <w:rFonts w:ascii="Calibri" w:hAnsi="Calibri" w:cs="Calibri"/>
          <w:sz w:val="24"/>
          <w:szCs w:val="24"/>
        </w:rPr>
        <w:t>ë</w:t>
      </w:r>
      <w:r w:rsidR="005C7017" w:rsidRPr="00843408">
        <w:rPr>
          <w:rFonts w:ascii="Calibri" w:hAnsi="Calibri" w:cs="Calibri"/>
          <w:sz w:val="24"/>
          <w:szCs w:val="24"/>
        </w:rPr>
        <w:t xml:space="preserve"> parashtruara nga komunat. T</w:t>
      </w:r>
      <w:r w:rsidR="006818E9" w:rsidRPr="00843408">
        <w:rPr>
          <w:rFonts w:ascii="Calibri" w:hAnsi="Calibri" w:cs="Calibri"/>
          <w:sz w:val="24"/>
          <w:szCs w:val="24"/>
        </w:rPr>
        <w:t>ë</w:t>
      </w:r>
      <w:r w:rsidR="005C7017" w:rsidRPr="00843408">
        <w:rPr>
          <w:rFonts w:ascii="Calibri" w:hAnsi="Calibri" w:cs="Calibri"/>
          <w:sz w:val="24"/>
          <w:szCs w:val="24"/>
        </w:rPr>
        <w:t xml:space="preserve"> gjith</w:t>
      </w:r>
      <w:r w:rsidR="006818E9" w:rsidRPr="00843408">
        <w:rPr>
          <w:rFonts w:ascii="Calibri" w:hAnsi="Calibri" w:cs="Calibri"/>
          <w:sz w:val="24"/>
          <w:szCs w:val="24"/>
        </w:rPr>
        <w:t>ë</w:t>
      </w:r>
      <w:r w:rsidR="005C7017" w:rsidRPr="00843408">
        <w:rPr>
          <w:rFonts w:ascii="Calibri" w:hAnsi="Calibri" w:cs="Calibri"/>
          <w:sz w:val="24"/>
          <w:szCs w:val="24"/>
        </w:rPr>
        <w:t xml:space="preserve"> koordinator</w:t>
      </w:r>
      <w:r w:rsidR="006818E9" w:rsidRPr="00843408">
        <w:rPr>
          <w:rFonts w:ascii="Calibri" w:hAnsi="Calibri" w:cs="Calibri"/>
          <w:sz w:val="24"/>
          <w:szCs w:val="24"/>
        </w:rPr>
        <w:t>ë</w:t>
      </w:r>
      <w:r w:rsidR="005C7017" w:rsidRPr="00843408">
        <w:rPr>
          <w:rFonts w:ascii="Calibri" w:hAnsi="Calibri" w:cs="Calibri"/>
          <w:sz w:val="24"/>
          <w:szCs w:val="24"/>
        </w:rPr>
        <w:t>t komunal p</w:t>
      </w:r>
      <w:r w:rsidR="006818E9" w:rsidRPr="00843408">
        <w:rPr>
          <w:rFonts w:ascii="Calibri" w:hAnsi="Calibri" w:cs="Calibri"/>
          <w:sz w:val="24"/>
          <w:szCs w:val="24"/>
        </w:rPr>
        <w:t>ë</w:t>
      </w:r>
      <w:r w:rsidR="005C7017" w:rsidRPr="00843408">
        <w:rPr>
          <w:rFonts w:ascii="Calibri" w:hAnsi="Calibri" w:cs="Calibri"/>
          <w:sz w:val="24"/>
          <w:szCs w:val="24"/>
        </w:rPr>
        <w:t>r performanc</w:t>
      </w:r>
      <w:r w:rsidR="006818E9" w:rsidRPr="00843408">
        <w:rPr>
          <w:rFonts w:ascii="Calibri" w:hAnsi="Calibri" w:cs="Calibri"/>
          <w:sz w:val="24"/>
          <w:szCs w:val="24"/>
        </w:rPr>
        <w:t>ë</w:t>
      </w:r>
      <w:r w:rsidR="005C7017" w:rsidRPr="00843408">
        <w:rPr>
          <w:rFonts w:ascii="Calibri" w:hAnsi="Calibri" w:cs="Calibri"/>
          <w:sz w:val="24"/>
          <w:szCs w:val="24"/>
        </w:rPr>
        <w:t>, aktivitetet rreth raportimit p</w:t>
      </w:r>
      <w:r w:rsidR="006818E9" w:rsidRPr="00843408">
        <w:rPr>
          <w:rFonts w:ascii="Calibri" w:hAnsi="Calibri" w:cs="Calibri"/>
          <w:sz w:val="24"/>
          <w:szCs w:val="24"/>
        </w:rPr>
        <w:t>ë</w:t>
      </w:r>
      <w:r w:rsidR="005C7017" w:rsidRPr="00843408">
        <w:rPr>
          <w:rFonts w:ascii="Calibri" w:hAnsi="Calibri" w:cs="Calibri"/>
          <w:sz w:val="24"/>
          <w:szCs w:val="24"/>
        </w:rPr>
        <w:t>r performanc</w:t>
      </w:r>
      <w:r w:rsidR="006818E9" w:rsidRPr="00843408">
        <w:rPr>
          <w:rFonts w:ascii="Calibri" w:hAnsi="Calibri" w:cs="Calibri"/>
          <w:sz w:val="24"/>
          <w:szCs w:val="24"/>
        </w:rPr>
        <w:t>ë</w:t>
      </w:r>
      <w:r w:rsidR="005C7017" w:rsidRPr="00843408">
        <w:rPr>
          <w:rFonts w:ascii="Calibri" w:hAnsi="Calibri" w:cs="Calibri"/>
          <w:sz w:val="24"/>
          <w:szCs w:val="24"/>
        </w:rPr>
        <w:t xml:space="preserve"> i ushtrojn</w:t>
      </w:r>
      <w:r w:rsidR="006818E9" w:rsidRPr="00843408">
        <w:rPr>
          <w:rFonts w:ascii="Calibri" w:hAnsi="Calibri" w:cs="Calibri"/>
          <w:sz w:val="24"/>
          <w:szCs w:val="24"/>
        </w:rPr>
        <w:t>ë</w:t>
      </w:r>
      <w:r w:rsidR="005C7017" w:rsidRPr="00843408">
        <w:rPr>
          <w:rFonts w:ascii="Calibri" w:hAnsi="Calibri" w:cs="Calibri"/>
          <w:sz w:val="24"/>
          <w:szCs w:val="24"/>
        </w:rPr>
        <w:t xml:space="preserve"> si detyra shtes</w:t>
      </w:r>
      <w:r w:rsidR="006818E9" w:rsidRPr="00843408">
        <w:rPr>
          <w:rFonts w:ascii="Calibri" w:hAnsi="Calibri" w:cs="Calibri"/>
          <w:sz w:val="24"/>
          <w:szCs w:val="24"/>
        </w:rPr>
        <w:t>ë</w:t>
      </w:r>
      <w:r w:rsidR="005C7017" w:rsidRPr="00843408">
        <w:rPr>
          <w:rFonts w:ascii="Calibri" w:hAnsi="Calibri" w:cs="Calibri"/>
          <w:sz w:val="24"/>
          <w:szCs w:val="24"/>
        </w:rPr>
        <w:t>, krahas detyrave baz</w:t>
      </w:r>
      <w:r w:rsidR="006818E9" w:rsidRPr="00843408">
        <w:rPr>
          <w:rFonts w:ascii="Calibri" w:hAnsi="Calibri" w:cs="Calibri"/>
          <w:sz w:val="24"/>
          <w:szCs w:val="24"/>
        </w:rPr>
        <w:t>ë</w:t>
      </w:r>
      <w:r w:rsidR="005C7017" w:rsidRPr="00843408">
        <w:rPr>
          <w:rFonts w:ascii="Calibri" w:hAnsi="Calibri" w:cs="Calibri"/>
          <w:sz w:val="24"/>
          <w:szCs w:val="24"/>
        </w:rPr>
        <w:t xml:space="preserve">. </w:t>
      </w:r>
      <w:r w:rsidR="006A68B9" w:rsidRPr="00843408">
        <w:rPr>
          <w:rFonts w:ascii="Calibri" w:hAnsi="Calibri" w:cs="Calibri"/>
          <w:sz w:val="24"/>
          <w:szCs w:val="24"/>
        </w:rPr>
        <w:t xml:space="preserve">Nga </w:t>
      </w:r>
      <w:r w:rsidR="002E018E" w:rsidRPr="00843408">
        <w:rPr>
          <w:rFonts w:ascii="Calibri" w:hAnsi="Calibri" w:cs="Calibri"/>
          <w:sz w:val="24"/>
          <w:szCs w:val="24"/>
        </w:rPr>
        <w:t xml:space="preserve">25 </w:t>
      </w:r>
      <w:r w:rsidR="006A68B9" w:rsidRPr="00843408">
        <w:rPr>
          <w:rFonts w:ascii="Calibri" w:hAnsi="Calibri" w:cs="Calibri"/>
          <w:sz w:val="24"/>
          <w:szCs w:val="24"/>
        </w:rPr>
        <w:t>koordinator</w:t>
      </w:r>
      <w:r w:rsidR="006818E9" w:rsidRPr="00843408">
        <w:rPr>
          <w:rFonts w:ascii="Calibri" w:hAnsi="Calibri" w:cs="Calibri"/>
          <w:sz w:val="24"/>
          <w:szCs w:val="24"/>
        </w:rPr>
        <w:t>ë</w:t>
      </w:r>
      <w:r w:rsidR="006A68B9" w:rsidRPr="00843408">
        <w:rPr>
          <w:rFonts w:ascii="Calibri" w:hAnsi="Calibri" w:cs="Calibri"/>
          <w:sz w:val="24"/>
          <w:szCs w:val="24"/>
        </w:rPr>
        <w:t xml:space="preserve"> t</w:t>
      </w:r>
      <w:r w:rsidR="006818E9" w:rsidRPr="00843408">
        <w:rPr>
          <w:rFonts w:ascii="Calibri" w:hAnsi="Calibri" w:cs="Calibri"/>
          <w:sz w:val="24"/>
          <w:szCs w:val="24"/>
        </w:rPr>
        <w:t>ë</w:t>
      </w:r>
      <w:r w:rsidR="006A68B9" w:rsidRPr="00843408">
        <w:rPr>
          <w:rFonts w:ascii="Calibri" w:hAnsi="Calibri" w:cs="Calibri"/>
          <w:sz w:val="24"/>
          <w:szCs w:val="24"/>
        </w:rPr>
        <w:t xml:space="preserve"> intervistuar p</w:t>
      </w:r>
      <w:r w:rsidR="006818E9" w:rsidRPr="00843408">
        <w:rPr>
          <w:rFonts w:ascii="Calibri" w:hAnsi="Calibri" w:cs="Calibri"/>
          <w:sz w:val="24"/>
          <w:szCs w:val="24"/>
        </w:rPr>
        <w:t>ë</w:t>
      </w:r>
      <w:r w:rsidR="006A68B9" w:rsidRPr="00843408">
        <w:rPr>
          <w:rFonts w:ascii="Calibri" w:hAnsi="Calibri" w:cs="Calibri"/>
          <w:sz w:val="24"/>
          <w:szCs w:val="24"/>
        </w:rPr>
        <w:t>r k</w:t>
      </w:r>
      <w:r w:rsidR="006818E9" w:rsidRPr="00843408">
        <w:rPr>
          <w:rFonts w:ascii="Calibri" w:hAnsi="Calibri" w:cs="Calibri"/>
          <w:sz w:val="24"/>
          <w:szCs w:val="24"/>
        </w:rPr>
        <w:t>ë</w:t>
      </w:r>
      <w:r w:rsidR="006A68B9" w:rsidRPr="00843408">
        <w:rPr>
          <w:rFonts w:ascii="Calibri" w:hAnsi="Calibri" w:cs="Calibri"/>
          <w:sz w:val="24"/>
          <w:szCs w:val="24"/>
        </w:rPr>
        <w:t>t</w:t>
      </w:r>
      <w:r w:rsidR="006818E9" w:rsidRPr="00843408">
        <w:rPr>
          <w:rFonts w:ascii="Calibri" w:hAnsi="Calibri" w:cs="Calibri"/>
          <w:sz w:val="24"/>
          <w:szCs w:val="24"/>
        </w:rPr>
        <w:t>ë</w:t>
      </w:r>
      <w:r w:rsidR="006A68B9" w:rsidRPr="00843408">
        <w:rPr>
          <w:rFonts w:ascii="Calibri" w:hAnsi="Calibri" w:cs="Calibri"/>
          <w:sz w:val="24"/>
          <w:szCs w:val="24"/>
        </w:rPr>
        <w:t xml:space="preserve">, </w:t>
      </w:r>
      <w:r w:rsidR="002E018E" w:rsidRPr="00843408">
        <w:rPr>
          <w:rFonts w:ascii="Calibri" w:hAnsi="Calibri" w:cs="Calibri"/>
          <w:sz w:val="24"/>
          <w:szCs w:val="24"/>
        </w:rPr>
        <w:t>19</w:t>
      </w:r>
      <w:r w:rsidR="006A68B9" w:rsidRPr="00843408">
        <w:rPr>
          <w:rFonts w:ascii="Calibri" w:hAnsi="Calibri" w:cs="Calibri"/>
          <w:sz w:val="24"/>
          <w:szCs w:val="24"/>
        </w:rPr>
        <w:t xml:space="preserve"> prej tyre theksojn</w:t>
      </w:r>
      <w:r w:rsidR="006818E9" w:rsidRPr="00843408">
        <w:rPr>
          <w:rFonts w:ascii="Calibri" w:hAnsi="Calibri" w:cs="Calibri"/>
          <w:sz w:val="24"/>
          <w:szCs w:val="24"/>
        </w:rPr>
        <w:t>ë</w:t>
      </w:r>
      <w:r w:rsidR="006A68B9" w:rsidRPr="00843408">
        <w:rPr>
          <w:rFonts w:ascii="Calibri" w:hAnsi="Calibri" w:cs="Calibri"/>
          <w:sz w:val="24"/>
          <w:szCs w:val="24"/>
        </w:rPr>
        <w:t xml:space="preserve"> se ky funksion duhet t</w:t>
      </w:r>
      <w:r w:rsidR="006818E9" w:rsidRPr="00843408">
        <w:rPr>
          <w:rFonts w:ascii="Calibri" w:hAnsi="Calibri" w:cs="Calibri"/>
          <w:sz w:val="24"/>
          <w:szCs w:val="24"/>
        </w:rPr>
        <w:t>ë</w:t>
      </w:r>
      <w:r w:rsidR="006A68B9" w:rsidRPr="00843408">
        <w:rPr>
          <w:rFonts w:ascii="Calibri" w:hAnsi="Calibri" w:cs="Calibri"/>
          <w:sz w:val="24"/>
          <w:szCs w:val="24"/>
        </w:rPr>
        <w:t xml:space="preserve"> ushtrohet </w:t>
      </w:r>
      <w:r w:rsidR="002E018E" w:rsidRPr="00843408">
        <w:rPr>
          <w:rFonts w:ascii="Calibri" w:hAnsi="Calibri" w:cs="Calibri"/>
          <w:sz w:val="24"/>
          <w:szCs w:val="24"/>
        </w:rPr>
        <w:t>nga nj</w:t>
      </w:r>
      <w:r w:rsidR="00A8354B" w:rsidRPr="00843408">
        <w:rPr>
          <w:rFonts w:ascii="Calibri" w:hAnsi="Calibri" w:cs="Calibri"/>
          <w:sz w:val="24"/>
          <w:szCs w:val="24"/>
        </w:rPr>
        <w:t>ë</w:t>
      </w:r>
      <w:r w:rsidR="002E018E" w:rsidRPr="00843408">
        <w:rPr>
          <w:rFonts w:ascii="Calibri" w:hAnsi="Calibri" w:cs="Calibri"/>
          <w:sz w:val="24"/>
          <w:szCs w:val="24"/>
        </w:rPr>
        <w:t xml:space="preserve"> zyrtar q</w:t>
      </w:r>
      <w:r w:rsidR="00A8354B" w:rsidRPr="00843408">
        <w:rPr>
          <w:rFonts w:ascii="Calibri" w:hAnsi="Calibri" w:cs="Calibri"/>
          <w:sz w:val="24"/>
          <w:szCs w:val="24"/>
        </w:rPr>
        <w:t>ë</w:t>
      </w:r>
      <w:r w:rsidR="002E018E" w:rsidRPr="00843408">
        <w:rPr>
          <w:rFonts w:ascii="Calibri" w:hAnsi="Calibri" w:cs="Calibri"/>
          <w:sz w:val="24"/>
          <w:szCs w:val="24"/>
        </w:rPr>
        <w:t xml:space="preserve"> ka pozit</w:t>
      </w:r>
      <w:r w:rsidR="00A8354B" w:rsidRPr="00843408">
        <w:rPr>
          <w:rFonts w:ascii="Calibri" w:hAnsi="Calibri" w:cs="Calibri"/>
          <w:sz w:val="24"/>
          <w:szCs w:val="24"/>
        </w:rPr>
        <w:t>ë</w:t>
      </w:r>
      <w:r w:rsidR="002E018E" w:rsidRPr="00843408">
        <w:rPr>
          <w:rFonts w:ascii="Calibri" w:hAnsi="Calibri" w:cs="Calibri"/>
          <w:sz w:val="24"/>
          <w:szCs w:val="24"/>
        </w:rPr>
        <w:t xml:space="preserve"> t</w:t>
      </w:r>
      <w:r w:rsidR="00A8354B" w:rsidRPr="00843408">
        <w:rPr>
          <w:rFonts w:ascii="Calibri" w:hAnsi="Calibri" w:cs="Calibri"/>
          <w:sz w:val="24"/>
          <w:szCs w:val="24"/>
        </w:rPr>
        <w:t>ë</w:t>
      </w:r>
      <w:r w:rsidR="002E018E" w:rsidRPr="00843408">
        <w:rPr>
          <w:rFonts w:ascii="Calibri" w:hAnsi="Calibri" w:cs="Calibri"/>
          <w:sz w:val="24"/>
          <w:szCs w:val="24"/>
        </w:rPr>
        <w:t xml:space="preserve"> veçant</w:t>
      </w:r>
      <w:r w:rsidR="00A8354B" w:rsidRPr="00843408">
        <w:rPr>
          <w:rFonts w:ascii="Calibri" w:hAnsi="Calibri" w:cs="Calibri"/>
          <w:sz w:val="24"/>
          <w:szCs w:val="24"/>
        </w:rPr>
        <w:t>ë</w:t>
      </w:r>
      <w:r w:rsidR="002E018E" w:rsidRPr="00843408">
        <w:rPr>
          <w:rFonts w:ascii="Calibri" w:hAnsi="Calibri" w:cs="Calibri"/>
          <w:sz w:val="24"/>
          <w:szCs w:val="24"/>
        </w:rPr>
        <w:t xml:space="preserve"> n</w:t>
      </w:r>
      <w:r w:rsidR="00A8354B" w:rsidRPr="00843408">
        <w:rPr>
          <w:rFonts w:ascii="Calibri" w:hAnsi="Calibri" w:cs="Calibri"/>
          <w:sz w:val="24"/>
          <w:szCs w:val="24"/>
        </w:rPr>
        <w:t>ë</w:t>
      </w:r>
      <w:r w:rsidR="002E018E" w:rsidRPr="00843408">
        <w:rPr>
          <w:rFonts w:ascii="Calibri" w:hAnsi="Calibri" w:cs="Calibri"/>
          <w:sz w:val="24"/>
          <w:szCs w:val="24"/>
        </w:rPr>
        <w:t xml:space="preserve"> kuad</w:t>
      </w:r>
      <w:r w:rsidR="00A8354B" w:rsidRPr="00843408">
        <w:rPr>
          <w:rFonts w:ascii="Calibri" w:hAnsi="Calibri" w:cs="Calibri"/>
          <w:sz w:val="24"/>
          <w:szCs w:val="24"/>
        </w:rPr>
        <w:t>ë</w:t>
      </w:r>
      <w:r w:rsidR="002E018E" w:rsidRPr="00843408">
        <w:rPr>
          <w:rFonts w:ascii="Calibri" w:hAnsi="Calibri" w:cs="Calibri"/>
          <w:sz w:val="24"/>
          <w:szCs w:val="24"/>
        </w:rPr>
        <w:t>r t</w:t>
      </w:r>
      <w:r w:rsidR="00A8354B" w:rsidRPr="00843408">
        <w:rPr>
          <w:rFonts w:ascii="Calibri" w:hAnsi="Calibri" w:cs="Calibri"/>
          <w:sz w:val="24"/>
          <w:szCs w:val="24"/>
        </w:rPr>
        <w:t>ë</w:t>
      </w:r>
      <w:r w:rsidR="002E018E" w:rsidRPr="00843408">
        <w:rPr>
          <w:rFonts w:ascii="Calibri" w:hAnsi="Calibri" w:cs="Calibri"/>
          <w:sz w:val="24"/>
          <w:szCs w:val="24"/>
        </w:rPr>
        <w:t xml:space="preserve"> administrat</w:t>
      </w:r>
      <w:r w:rsidR="00A8354B" w:rsidRPr="00843408">
        <w:rPr>
          <w:rFonts w:ascii="Calibri" w:hAnsi="Calibri" w:cs="Calibri"/>
          <w:sz w:val="24"/>
          <w:szCs w:val="24"/>
        </w:rPr>
        <w:t>ë</w:t>
      </w:r>
      <w:r w:rsidR="002E018E" w:rsidRPr="00843408">
        <w:rPr>
          <w:rFonts w:ascii="Calibri" w:hAnsi="Calibri" w:cs="Calibri"/>
          <w:sz w:val="24"/>
          <w:szCs w:val="24"/>
        </w:rPr>
        <w:t xml:space="preserve">s i cili </w:t>
      </w:r>
      <w:r w:rsidR="006A68B9" w:rsidRPr="00843408">
        <w:rPr>
          <w:rFonts w:ascii="Calibri" w:hAnsi="Calibri" w:cs="Calibri"/>
          <w:sz w:val="24"/>
          <w:szCs w:val="24"/>
        </w:rPr>
        <w:t>detyr</w:t>
      </w:r>
      <w:r w:rsidR="006818E9" w:rsidRPr="00843408">
        <w:rPr>
          <w:rFonts w:ascii="Calibri" w:hAnsi="Calibri" w:cs="Calibri"/>
          <w:sz w:val="24"/>
          <w:szCs w:val="24"/>
        </w:rPr>
        <w:t>ë</w:t>
      </w:r>
      <w:r w:rsidR="006A68B9" w:rsidRPr="00843408">
        <w:rPr>
          <w:rFonts w:ascii="Calibri" w:hAnsi="Calibri" w:cs="Calibri"/>
          <w:sz w:val="24"/>
          <w:szCs w:val="24"/>
        </w:rPr>
        <w:t xml:space="preserve"> par</w:t>
      </w:r>
      <w:r w:rsidR="006818E9" w:rsidRPr="00843408">
        <w:rPr>
          <w:rFonts w:ascii="Calibri" w:hAnsi="Calibri" w:cs="Calibri"/>
          <w:sz w:val="24"/>
          <w:szCs w:val="24"/>
        </w:rPr>
        <w:t>ë</w:t>
      </w:r>
      <w:r w:rsidR="006A68B9" w:rsidRPr="00843408">
        <w:rPr>
          <w:rFonts w:ascii="Calibri" w:hAnsi="Calibri" w:cs="Calibri"/>
          <w:sz w:val="24"/>
          <w:szCs w:val="24"/>
        </w:rPr>
        <w:t xml:space="preserve">sore e </w:t>
      </w:r>
      <w:r w:rsidR="002E018E" w:rsidRPr="00843408">
        <w:rPr>
          <w:rFonts w:ascii="Calibri" w:hAnsi="Calibri" w:cs="Calibri"/>
          <w:sz w:val="24"/>
          <w:szCs w:val="24"/>
        </w:rPr>
        <w:t>ka zbatimin e sistemit t</w:t>
      </w:r>
      <w:r w:rsidR="00A8354B" w:rsidRPr="00843408">
        <w:rPr>
          <w:rFonts w:ascii="Calibri" w:hAnsi="Calibri" w:cs="Calibri"/>
          <w:sz w:val="24"/>
          <w:szCs w:val="24"/>
        </w:rPr>
        <w:t>ë</w:t>
      </w:r>
      <w:r w:rsidR="002E018E" w:rsidRPr="00843408">
        <w:rPr>
          <w:rFonts w:ascii="Calibri" w:hAnsi="Calibri" w:cs="Calibri"/>
          <w:sz w:val="24"/>
          <w:szCs w:val="24"/>
        </w:rPr>
        <w:t xml:space="preserve"> p</w:t>
      </w:r>
      <w:r w:rsidR="00A8354B" w:rsidRPr="00843408">
        <w:rPr>
          <w:rFonts w:ascii="Calibri" w:hAnsi="Calibri" w:cs="Calibri"/>
          <w:sz w:val="24"/>
          <w:szCs w:val="24"/>
        </w:rPr>
        <w:t>ë</w:t>
      </w:r>
      <w:r w:rsidR="002E018E" w:rsidRPr="00843408">
        <w:rPr>
          <w:rFonts w:ascii="Calibri" w:hAnsi="Calibri" w:cs="Calibri"/>
          <w:sz w:val="24"/>
          <w:szCs w:val="24"/>
        </w:rPr>
        <w:t>rformanc</w:t>
      </w:r>
      <w:r w:rsidR="00A8354B" w:rsidRPr="00843408">
        <w:rPr>
          <w:rFonts w:ascii="Calibri" w:hAnsi="Calibri" w:cs="Calibri"/>
          <w:sz w:val="24"/>
          <w:szCs w:val="24"/>
        </w:rPr>
        <w:t>ë</w:t>
      </w:r>
      <w:r w:rsidR="002E018E" w:rsidRPr="00843408">
        <w:rPr>
          <w:rFonts w:ascii="Calibri" w:hAnsi="Calibri" w:cs="Calibri"/>
          <w:sz w:val="24"/>
          <w:szCs w:val="24"/>
        </w:rPr>
        <w:t>s</w:t>
      </w:r>
      <w:r w:rsidR="006A68B9" w:rsidRPr="00843408">
        <w:rPr>
          <w:rFonts w:ascii="Calibri" w:hAnsi="Calibri" w:cs="Calibri"/>
          <w:sz w:val="24"/>
          <w:szCs w:val="24"/>
        </w:rPr>
        <w:t>, p</w:t>
      </w:r>
      <w:r w:rsidR="006818E9" w:rsidRPr="00843408">
        <w:rPr>
          <w:rFonts w:ascii="Calibri" w:hAnsi="Calibri" w:cs="Calibri"/>
          <w:sz w:val="24"/>
          <w:szCs w:val="24"/>
        </w:rPr>
        <w:t>ë</w:t>
      </w:r>
      <w:r w:rsidR="006A68B9" w:rsidRPr="00843408">
        <w:rPr>
          <w:rFonts w:ascii="Calibri" w:hAnsi="Calibri" w:cs="Calibri"/>
          <w:sz w:val="24"/>
          <w:szCs w:val="24"/>
        </w:rPr>
        <w:t>r shkak t</w:t>
      </w:r>
      <w:r w:rsidR="006818E9" w:rsidRPr="00843408">
        <w:rPr>
          <w:rFonts w:ascii="Calibri" w:hAnsi="Calibri" w:cs="Calibri"/>
          <w:sz w:val="24"/>
          <w:szCs w:val="24"/>
        </w:rPr>
        <w:t>ë</w:t>
      </w:r>
      <w:r w:rsidR="006A68B9" w:rsidRPr="00843408">
        <w:rPr>
          <w:rFonts w:ascii="Calibri" w:hAnsi="Calibri" w:cs="Calibri"/>
          <w:sz w:val="24"/>
          <w:szCs w:val="24"/>
        </w:rPr>
        <w:t xml:space="preserve"> volumit t</w:t>
      </w:r>
      <w:r w:rsidR="006818E9" w:rsidRPr="00843408">
        <w:rPr>
          <w:rFonts w:ascii="Calibri" w:hAnsi="Calibri" w:cs="Calibri"/>
          <w:sz w:val="24"/>
          <w:szCs w:val="24"/>
        </w:rPr>
        <w:t>ë</w:t>
      </w:r>
      <w:r w:rsidR="006A68B9" w:rsidRPr="00843408">
        <w:rPr>
          <w:rFonts w:ascii="Calibri" w:hAnsi="Calibri" w:cs="Calibri"/>
          <w:sz w:val="24"/>
          <w:szCs w:val="24"/>
        </w:rPr>
        <w:t xml:space="preserve"> madh t</w:t>
      </w:r>
      <w:r w:rsidR="006818E9" w:rsidRPr="00843408">
        <w:rPr>
          <w:rFonts w:ascii="Calibri" w:hAnsi="Calibri" w:cs="Calibri"/>
          <w:sz w:val="24"/>
          <w:szCs w:val="24"/>
        </w:rPr>
        <w:t>ë</w:t>
      </w:r>
      <w:r w:rsidR="006A68B9" w:rsidRPr="00843408">
        <w:rPr>
          <w:rFonts w:ascii="Calibri" w:hAnsi="Calibri" w:cs="Calibri"/>
          <w:sz w:val="24"/>
          <w:szCs w:val="24"/>
        </w:rPr>
        <w:t xml:space="preserve"> angazhimit dhe r</w:t>
      </w:r>
      <w:r w:rsidR="006818E9" w:rsidRPr="00843408">
        <w:rPr>
          <w:rFonts w:ascii="Calibri" w:hAnsi="Calibri" w:cs="Calibri"/>
          <w:sz w:val="24"/>
          <w:szCs w:val="24"/>
        </w:rPr>
        <w:t>ë</w:t>
      </w:r>
      <w:r w:rsidR="006A68B9" w:rsidRPr="00843408">
        <w:rPr>
          <w:rFonts w:ascii="Calibri" w:hAnsi="Calibri" w:cs="Calibri"/>
          <w:sz w:val="24"/>
          <w:szCs w:val="24"/>
        </w:rPr>
        <w:t>nd</w:t>
      </w:r>
      <w:r w:rsidR="006818E9" w:rsidRPr="00843408">
        <w:rPr>
          <w:rFonts w:ascii="Calibri" w:hAnsi="Calibri" w:cs="Calibri"/>
          <w:sz w:val="24"/>
          <w:szCs w:val="24"/>
        </w:rPr>
        <w:t>ë</w:t>
      </w:r>
      <w:r w:rsidR="006A68B9" w:rsidRPr="00843408">
        <w:rPr>
          <w:rFonts w:ascii="Calibri" w:hAnsi="Calibri" w:cs="Calibri"/>
          <w:sz w:val="24"/>
          <w:szCs w:val="24"/>
        </w:rPr>
        <w:t>sis</w:t>
      </w:r>
      <w:r w:rsidR="006818E9" w:rsidRPr="00843408">
        <w:rPr>
          <w:rFonts w:ascii="Calibri" w:hAnsi="Calibri" w:cs="Calibri"/>
          <w:sz w:val="24"/>
          <w:szCs w:val="24"/>
        </w:rPr>
        <w:t>ë</w:t>
      </w:r>
      <w:r w:rsidR="006A68B9" w:rsidRPr="00843408">
        <w:rPr>
          <w:rFonts w:ascii="Calibri" w:hAnsi="Calibri" w:cs="Calibri"/>
          <w:sz w:val="24"/>
          <w:szCs w:val="24"/>
        </w:rPr>
        <w:t xml:space="preserve"> s</w:t>
      </w:r>
      <w:r w:rsidR="006818E9" w:rsidRPr="00843408">
        <w:rPr>
          <w:rFonts w:ascii="Calibri" w:hAnsi="Calibri" w:cs="Calibri"/>
          <w:sz w:val="24"/>
          <w:szCs w:val="24"/>
        </w:rPr>
        <w:t>ë</w:t>
      </w:r>
      <w:r w:rsidR="006A68B9" w:rsidRPr="00843408">
        <w:rPr>
          <w:rFonts w:ascii="Calibri" w:hAnsi="Calibri" w:cs="Calibri"/>
          <w:sz w:val="24"/>
          <w:szCs w:val="24"/>
        </w:rPr>
        <w:t xml:space="preserve"> matjes s</w:t>
      </w:r>
      <w:r w:rsidR="006818E9" w:rsidRPr="00843408">
        <w:rPr>
          <w:rFonts w:ascii="Calibri" w:hAnsi="Calibri" w:cs="Calibri"/>
          <w:sz w:val="24"/>
          <w:szCs w:val="24"/>
        </w:rPr>
        <w:t>ë</w:t>
      </w:r>
      <w:r w:rsidR="006A68B9" w:rsidRPr="00843408">
        <w:rPr>
          <w:rFonts w:ascii="Calibri" w:hAnsi="Calibri" w:cs="Calibri"/>
          <w:sz w:val="24"/>
          <w:szCs w:val="24"/>
        </w:rPr>
        <w:t xml:space="preserve"> performanc</w:t>
      </w:r>
      <w:r w:rsidR="006818E9" w:rsidRPr="00843408">
        <w:rPr>
          <w:rFonts w:ascii="Calibri" w:hAnsi="Calibri" w:cs="Calibri"/>
          <w:sz w:val="24"/>
          <w:szCs w:val="24"/>
        </w:rPr>
        <w:t>ë</w:t>
      </w:r>
      <w:r w:rsidR="006A68B9" w:rsidRPr="00843408">
        <w:rPr>
          <w:rFonts w:ascii="Calibri" w:hAnsi="Calibri" w:cs="Calibri"/>
          <w:sz w:val="24"/>
          <w:szCs w:val="24"/>
        </w:rPr>
        <w:t xml:space="preserve">s. </w:t>
      </w:r>
    </w:p>
    <w:p w14:paraId="663EFABC" w14:textId="77777777" w:rsidR="00090E4B" w:rsidRPr="00843408" w:rsidRDefault="00090E4B" w:rsidP="00EF7A42">
      <w:pPr>
        <w:spacing w:after="0"/>
        <w:jc w:val="both"/>
        <w:rPr>
          <w:rFonts w:ascii="Calibri" w:hAnsi="Calibri" w:cs="Calibri"/>
          <w:sz w:val="24"/>
          <w:szCs w:val="24"/>
        </w:rPr>
      </w:pPr>
    </w:p>
    <w:p w14:paraId="7A7B090C" w14:textId="23F54658" w:rsidR="00692970" w:rsidRPr="00843408" w:rsidRDefault="00541E8E" w:rsidP="00541E8E">
      <w:pPr>
        <w:pStyle w:val="Heading2"/>
      </w:pPr>
      <w:bookmarkStart w:id="9" w:name="_Toc68727652"/>
      <w:r w:rsidRPr="00843408">
        <w:t>1.2 Sfidat në lidhje me q</w:t>
      </w:r>
      <w:r w:rsidR="00E60DF2" w:rsidRPr="00843408">
        <w:t>ë</w:t>
      </w:r>
      <w:r w:rsidR="00692970" w:rsidRPr="00843408">
        <w:t>ndrueshm</w:t>
      </w:r>
      <w:r w:rsidR="00E60DF2" w:rsidRPr="00843408">
        <w:t>ë</w:t>
      </w:r>
      <w:r w:rsidR="00692970" w:rsidRPr="00843408">
        <w:t>ri</w:t>
      </w:r>
      <w:r w:rsidRPr="00843408">
        <w:t>në</w:t>
      </w:r>
      <w:r w:rsidR="00692970" w:rsidRPr="00843408">
        <w:t xml:space="preserve"> e Grantit t</w:t>
      </w:r>
      <w:r w:rsidR="00E60DF2" w:rsidRPr="00843408">
        <w:t>ë</w:t>
      </w:r>
      <w:r w:rsidR="00692970" w:rsidRPr="00843408">
        <w:t xml:space="preserve"> Performanc</w:t>
      </w:r>
      <w:r w:rsidR="00E60DF2" w:rsidRPr="00843408">
        <w:t>ë</w:t>
      </w:r>
      <w:r w:rsidR="00692970" w:rsidRPr="00843408">
        <w:t>s</w:t>
      </w:r>
      <w:bookmarkEnd w:id="9"/>
    </w:p>
    <w:p w14:paraId="5D170413" w14:textId="77777777" w:rsidR="0022163F" w:rsidRPr="00843408" w:rsidRDefault="001F4FC9" w:rsidP="00E60DF2">
      <w:pPr>
        <w:jc w:val="both"/>
        <w:rPr>
          <w:rFonts w:cstheme="minorHAnsi"/>
          <w:sz w:val="24"/>
          <w:szCs w:val="24"/>
        </w:rPr>
      </w:pPr>
      <w:r w:rsidRPr="00843408">
        <w:rPr>
          <w:rFonts w:ascii="Calibri" w:hAnsi="Calibri" w:cs="Calibri"/>
          <w:sz w:val="24"/>
          <w:szCs w:val="24"/>
        </w:rPr>
        <w:t>Matja e performanc</w:t>
      </w:r>
      <w:r w:rsidR="00F33721" w:rsidRPr="00843408">
        <w:rPr>
          <w:rFonts w:ascii="Calibri" w:hAnsi="Calibri" w:cs="Calibri"/>
          <w:sz w:val="24"/>
          <w:szCs w:val="24"/>
        </w:rPr>
        <w:t>ë</w:t>
      </w:r>
      <w:r w:rsidRPr="00843408">
        <w:rPr>
          <w:rFonts w:ascii="Calibri" w:hAnsi="Calibri" w:cs="Calibri"/>
          <w:sz w:val="24"/>
          <w:szCs w:val="24"/>
        </w:rPr>
        <w:t>s komunale lidhet ngusht</w:t>
      </w:r>
      <w:r w:rsidR="00F33721" w:rsidRPr="00843408">
        <w:rPr>
          <w:rFonts w:ascii="Calibri" w:hAnsi="Calibri" w:cs="Calibri"/>
          <w:sz w:val="24"/>
          <w:szCs w:val="24"/>
        </w:rPr>
        <w:t>ë</w:t>
      </w:r>
      <w:r w:rsidRPr="00843408">
        <w:rPr>
          <w:rFonts w:ascii="Calibri" w:hAnsi="Calibri" w:cs="Calibri"/>
          <w:sz w:val="24"/>
          <w:szCs w:val="24"/>
        </w:rPr>
        <w:t xml:space="preserve"> me skem</w:t>
      </w:r>
      <w:r w:rsidR="00F33721" w:rsidRPr="00843408">
        <w:rPr>
          <w:rFonts w:ascii="Calibri" w:hAnsi="Calibri" w:cs="Calibri"/>
          <w:sz w:val="24"/>
          <w:szCs w:val="24"/>
        </w:rPr>
        <w:t>ë</w:t>
      </w:r>
      <w:r w:rsidRPr="00843408">
        <w:rPr>
          <w:rFonts w:ascii="Calibri" w:hAnsi="Calibri" w:cs="Calibri"/>
          <w:sz w:val="24"/>
          <w:szCs w:val="24"/>
        </w:rPr>
        <w:t>n e Grantit p</w:t>
      </w:r>
      <w:r w:rsidR="00F33721" w:rsidRPr="00843408">
        <w:rPr>
          <w:rFonts w:ascii="Calibri" w:hAnsi="Calibri" w:cs="Calibri"/>
          <w:sz w:val="24"/>
          <w:szCs w:val="24"/>
        </w:rPr>
        <w:t>ë</w:t>
      </w:r>
      <w:r w:rsidRPr="00843408">
        <w:rPr>
          <w:rFonts w:ascii="Calibri" w:hAnsi="Calibri" w:cs="Calibri"/>
          <w:sz w:val="24"/>
          <w:szCs w:val="24"/>
        </w:rPr>
        <w:t>r Performanc</w:t>
      </w:r>
      <w:r w:rsidR="00F33721" w:rsidRPr="00843408">
        <w:rPr>
          <w:rFonts w:ascii="Calibri" w:hAnsi="Calibri" w:cs="Calibri"/>
          <w:sz w:val="24"/>
          <w:szCs w:val="24"/>
        </w:rPr>
        <w:t>ë</w:t>
      </w:r>
      <w:r w:rsidRPr="00843408">
        <w:rPr>
          <w:rFonts w:ascii="Calibri" w:hAnsi="Calibri" w:cs="Calibri"/>
          <w:sz w:val="24"/>
          <w:szCs w:val="24"/>
        </w:rPr>
        <w:t xml:space="preserve"> Komunale. Në vitin 2009, Kosova ishte vendi i parë në rajon që aprovoi skemën stimuluese financiare të bazuar në performancë, përmes ndarjes së fondeve për komunat si nxitje për përmirësimin e qeverisjes lokale. </w:t>
      </w:r>
    </w:p>
    <w:p w14:paraId="57042A56" w14:textId="594CAF38" w:rsidR="00692970" w:rsidRPr="00843408" w:rsidRDefault="001F4FC9" w:rsidP="00E60DF2">
      <w:pPr>
        <w:jc w:val="both"/>
        <w:rPr>
          <w:rFonts w:ascii="Calibri" w:hAnsi="Calibri" w:cs="Calibri"/>
          <w:sz w:val="24"/>
          <w:szCs w:val="24"/>
        </w:rPr>
      </w:pPr>
      <w:r w:rsidRPr="00843408">
        <w:rPr>
          <w:rFonts w:ascii="Calibri" w:hAnsi="Calibri" w:cs="Calibri"/>
          <w:sz w:val="24"/>
          <w:szCs w:val="24"/>
        </w:rPr>
        <w:t>Në fund të vitit 2017, Ministria e Pushtetit Lokal (</w:t>
      </w:r>
      <w:r w:rsidR="0024530D">
        <w:rPr>
          <w:rFonts w:ascii="Calibri" w:hAnsi="Calibri" w:cs="Calibri"/>
          <w:sz w:val="24"/>
          <w:szCs w:val="24"/>
        </w:rPr>
        <w:t>MAPL</w:t>
      </w:r>
      <w:r w:rsidRPr="00843408">
        <w:rPr>
          <w:rFonts w:ascii="Calibri" w:hAnsi="Calibri" w:cs="Calibri"/>
          <w:sz w:val="24"/>
          <w:szCs w:val="24"/>
        </w:rPr>
        <w:t>), në partneritet me Zyrën Zvicerane për Zhvillim dhe Bashkëpunim (SDC), zhvilluan dhe u pajtuan të bashkëfinancojnë një skemë unike për ndarjen e grantit të performancës për komunat.</w:t>
      </w:r>
      <w:r w:rsidR="00692970" w:rsidRPr="00843408">
        <w:rPr>
          <w:rFonts w:ascii="Calibri" w:hAnsi="Calibri" w:cs="Calibri"/>
          <w:sz w:val="24"/>
          <w:szCs w:val="24"/>
        </w:rPr>
        <w:t xml:space="preserve"> Ky grant i performanc</w:t>
      </w:r>
      <w:r w:rsidR="00E60DF2" w:rsidRPr="00843408">
        <w:rPr>
          <w:rFonts w:ascii="Calibri" w:hAnsi="Calibri" w:cs="Calibri"/>
          <w:sz w:val="24"/>
          <w:szCs w:val="24"/>
        </w:rPr>
        <w:t>ë</w:t>
      </w:r>
      <w:r w:rsidR="00692970" w:rsidRPr="00843408">
        <w:rPr>
          <w:rFonts w:ascii="Calibri" w:hAnsi="Calibri" w:cs="Calibri"/>
          <w:sz w:val="24"/>
          <w:szCs w:val="24"/>
        </w:rPr>
        <w:t>s, i bazuar n</w:t>
      </w:r>
      <w:r w:rsidR="00E60DF2" w:rsidRPr="00843408">
        <w:rPr>
          <w:rFonts w:ascii="Calibri" w:hAnsi="Calibri" w:cs="Calibri"/>
          <w:sz w:val="24"/>
          <w:szCs w:val="24"/>
        </w:rPr>
        <w:t>ë</w:t>
      </w:r>
      <w:r w:rsidR="00692970" w:rsidRPr="00843408">
        <w:rPr>
          <w:rFonts w:ascii="Calibri" w:hAnsi="Calibri" w:cs="Calibri"/>
          <w:sz w:val="24"/>
          <w:szCs w:val="24"/>
        </w:rPr>
        <w:t xml:space="preserve"> rregullat t</w:t>
      </w:r>
      <w:r w:rsidR="00E60DF2" w:rsidRPr="00843408">
        <w:rPr>
          <w:rFonts w:ascii="Calibri" w:hAnsi="Calibri" w:cs="Calibri"/>
          <w:sz w:val="24"/>
          <w:szCs w:val="24"/>
        </w:rPr>
        <w:t>ë</w:t>
      </w:r>
      <w:r w:rsidR="00692970" w:rsidRPr="00843408">
        <w:rPr>
          <w:rFonts w:ascii="Calibri" w:hAnsi="Calibri" w:cs="Calibri"/>
          <w:sz w:val="24"/>
          <w:szCs w:val="24"/>
        </w:rPr>
        <w:t xml:space="preserve"> qarta dhe objektive </w:t>
      </w:r>
      <w:r w:rsidR="00E60DF2" w:rsidRPr="00843408">
        <w:rPr>
          <w:rFonts w:ascii="Calibri" w:hAnsi="Calibri" w:cs="Calibri"/>
          <w:sz w:val="24"/>
          <w:szCs w:val="24"/>
        </w:rPr>
        <w:t>ë</w:t>
      </w:r>
      <w:r w:rsidR="00692970" w:rsidRPr="00843408">
        <w:rPr>
          <w:rFonts w:ascii="Calibri" w:hAnsi="Calibri" w:cs="Calibri"/>
          <w:sz w:val="24"/>
          <w:szCs w:val="24"/>
        </w:rPr>
        <w:t>sht</w:t>
      </w:r>
      <w:r w:rsidR="00E60DF2" w:rsidRPr="00843408">
        <w:rPr>
          <w:rFonts w:ascii="Calibri" w:hAnsi="Calibri" w:cs="Calibri"/>
          <w:sz w:val="24"/>
          <w:szCs w:val="24"/>
        </w:rPr>
        <w:t>ë</w:t>
      </w:r>
      <w:r w:rsidR="00692970" w:rsidRPr="00843408">
        <w:rPr>
          <w:rFonts w:ascii="Calibri" w:hAnsi="Calibri" w:cs="Calibri"/>
          <w:sz w:val="24"/>
          <w:szCs w:val="24"/>
        </w:rPr>
        <w:t xml:space="preserve"> p</w:t>
      </w:r>
      <w:r w:rsidR="00E60DF2" w:rsidRPr="00843408">
        <w:rPr>
          <w:rFonts w:ascii="Calibri" w:hAnsi="Calibri" w:cs="Calibri"/>
          <w:sz w:val="24"/>
          <w:szCs w:val="24"/>
        </w:rPr>
        <w:t>ë</w:t>
      </w:r>
      <w:r w:rsidR="00692970" w:rsidRPr="00843408">
        <w:rPr>
          <w:rFonts w:ascii="Calibri" w:hAnsi="Calibri" w:cs="Calibri"/>
          <w:sz w:val="24"/>
          <w:szCs w:val="24"/>
        </w:rPr>
        <w:t>rkrahur edhe nga Komisioni Evropian n</w:t>
      </w:r>
      <w:r w:rsidR="00E60DF2" w:rsidRPr="00843408">
        <w:rPr>
          <w:rFonts w:ascii="Calibri" w:hAnsi="Calibri" w:cs="Calibri"/>
          <w:sz w:val="24"/>
          <w:szCs w:val="24"/>
        </w:rPr>
        <w:t>ë</w:t>
      </w:r>
      <w:r w:rsidR="00692970" w:rsidRPr="00843408">
        <w:rPr>
          <w:rFonts w:ascii="Calibri" w:hAnsi="Calibri" w:cs="Calibri"/>
          <w:sz w:val="24"/>
          <w:szCs w:val="24"/>
        </w:rPr>
        <w:t xml:space="preserve"> Raportin p</w:t>
      </w:r>
      <w:r w:rsidR="00E60DF2" w:rsidRPr="00843408">
        <w:rPr>
          <w:rFonts w:ascii="Calibri" w:hAnsi="Calibri" w:cs="Calibri"/>
          <w:sz w:val="24"/>
          <w:szCs w:val="24"/>
        </w:rPr>
        <w:t>ë</w:t>
      </w:r>
      <w:r w:rsidR="00692970" w:rsidRPr="00843408">
        <w:rPr>
          <w:rFonts w:ascii="Calibri" w:hAnsi="Calibri" w:cs="Calibri"/>
          <w:sz w:val="24"/>
          <w:szCs w:val="24"/>
        </w:rPr>
        <w:t>r Kosov</w:t>
      </w:r>
      <w:r w:rsidR="00E60DF2" w:rsidRPr="00843408">
        <w:rPr>
          <w:rFonts w:ascii="Calibri" w:hAnsi="Calibri" w:cs="Calibri"/>
          <w:sz w:val="24"/>
          <w:szCs w:val="24"/>
        </w:rPr>
        <w:t>ë</w:t>
      </w:r>
      <w:r w:rsidR="00692970" w:rsidRPr="00843408">
        <w:rPr>
          <w:rFonts w:ascii="Calibri" w:hAnsi="Calibri" w:cs="Calibri"/>
          <w:sz w:val="24"/>
          <w:szCs w:val="24"/>
        </w:rPr>
        <w:t>n t</w:t>
      </w:r>
      <w:r w:rsidR="00E60DF2" w:rsidRPr="00843408">
        <w:rPr>
          <w:rFonts w:ascii="Calibri" w:hAnsi="Calibri" w:cs="Calibri"/>
          <w:sz w:val="24"/>
          <w:szCs w:val="24"/>
        </w:rPr>
        <w:t>ë</w:t>
      </w:r>
      <w:r w:rsidR="00692970" w:rsidRPr="00843408">
        <w:rPr>
          <w:rFonts w:ascii="Calibri" w:hAnsi="Calibri" w:cs="Calibri"/>
          <w:sz w:val="24"/>
          <w:szCs w:val="24"/>
        </w:rPr>
        <w:t xml:space="preserve"> vitit 2020.</w:t>
      </w:r>
      <w:r w:rsidR="00692970" w:rsidRPr="00843408">
        <w:rPr>
          <w:rStyle w:val="FootnoteReference"/>
          <w:rFonts w:ascii="Calibri" w:hAnsi="Calibri" w:cs="Calibri"/>
          <w:sz w:val="24"/>
          <w:szCs w:val="24"/>
        </w:rPr>
        <w:footnoteReference w:id="3"/>
      </w:r>
      <w:r w:rsidR="00692970" w:rsidRPr="00843408">
        <w:rPr>
          <w:rFonts w:ascii="Calibri" w:hAnsi="Calibri" w:cs="Calibri"/>
          <w:sz w:val="24"/>
          <w:szCs w:val="24"/>
        </w:rPr>
        <w:t xml:space="preserve"> </w:t>
      </w:r>
      <w:r w:rsidR="00692970" w:rsidRPr="00843408">
        <w:rPr>
          <w:rFonts w:cstheme="minorHAnsi"/>
          <w:sz w:val="24"/>
          <w:szCs w:val="24"/>
        </w:rPr>
        <w:t>N</w:t>
      </w:r>
      <w:r w:rsidR="00E60DF2" w:rsidRPr="00843408">
        <w:rPr>
          <w:rFonts w:cstheme="minorHAnsi"/>
          <w:sz w:val="24"/>
          <w:szCs w:val="24"/>
        </w:rPr>
        <w:t>ë</w:t>
      </w:r>
      <w:r w:rsidR="00692970" w:rsidRPr="00843408">
        <w:rPr>
          <w:rFonts w:cstheme="minorHAnsi"/>
          <w:sz w:val="24"/>
          <w:szCs w:val="24"/>
        </w:rPr>
        <w:t xml:space="preserve"> k</w:t>
      </w:r>
      <w:r w:rsidR="00E60DF2" w:rsidRPr="00843408">
        <w:rPr>
          <w:rFonts w:cstheme="minorHAnsi"/>
          <w:sz w:val="24"/>
          <w:szCs w:val="24"/>
        </w:rPr>
        <w:t>ë</w:t>
      </w:r>
      <w:r w:rsidR="00692970" w:rsidRPr="00843408">
        <w:rPr>
          <w:rFonts w:cstheme="minorHAnsi"/>
          <w:sz w:val="24"/>
          <w:szCs w:val="24"/>
        </w:rPr>
        <w:t>t</w:t>
      </w:r>
      <w:r w:rsidR="00E60DF2" w:rsidRPr="00843408">
        <w:rPr>
          <w:rFonts w:cstheme="minorHAnsi"/>
          <w:sz w:val="24"/>
          <w:szCs w:val="24"/>
        </w:rPr>
        <w:t>ë</w:t>
      </w:r>
      <w:r w:rsidR="00692970" w:rsidRPr="00843408">
        <w:rPr>
          <w:rFonts w:cstheme="minorHAnsi"/>
          <w:sz w:val="24"/>
          <w:szCs w:val="24"/>
        </w:rPr>
        <w:t xml:space="preserve"> kontekst, Raporti ka rekomanduar edhe ministrit</w:t>
      </w:r>
      <w:r w:rsidR="00E60DF2" w:rsidRPr="00843408">
        <w:rPr>
          <w:rFonts w:cstheme="minorHAnsi"/>
          <w:sz w:val="24"/>
          <w:szCs w:val="24"/>
        </w:rPr>
        <w:t>ë</w:t>
      </w:r>
      <w:r w:rsidR="00692970" w:rsidRPr="00843408">
        <w:rPr>
          <w:rFonts w:cstheme="minorHAnsi"/>
          <w:sz w:val="24"/>
          <w:szCs w:val="24"/>
        </w:rPr>
        <w:t xml:space="preserve"> e tjera “[</w:t>
      </w:r>
      <w:r w:rsidR="00692970" w:rsidRPr="00843408">
        <w:rPr>
          <w:rFonts w:cstheme="minorHAnsi"/>
          <w:bCs/>
          <w:sz w:val="24"/>
          <w:szCs w:val="24"/>
        </w:rPr>
        <w:t xml:space="preserve">t]ë zhvillojnë mënyra për të disbursuar </w:t>
      </w:r>
      <w:r w:rsidR="00692970" w:rsidRPr="00843408">
        <w:rPr>
          <w:rFonts w:ascii="Calibri" w:hAnsi="Calibri" w:cs="Calibri"/>
          <w:sz w:val="24"/>
          <w:szCs w:val="24"/>
        </w:rPr>
        <w:t>grantet e tyre në një mënyrë të drejtë, transparente dhe të bazuar në rregulla”</w:t>
      </w:r>
      <w:r w:rsidR="00692970" w:rsidRPr="00843408">
        <w:rPr>
          <w:rStyle w:val="FootnoteReference"/>
          <w:sz w:val="24"/>
          <w:szCs w:val="24"/>
        </w:rPr>
        <w:footnoteReference w:id="4"/>
      </w:r>
      <w:r w:rsidR="00692970" w:rsidRPr="00843408">
        <w:rPr>
          <w:rFonts w:ascii="Calibri" w:hAnsi="Calibri" w:cs="Calibri"/>
          <w:sz w:val="24"/>
          <w:szCs w:val="24"/>
        </w:rPr>
        <w:t>.</w:t>
      </w:r>
    </w:p>
    <w:p w14:paraId="55D9127D" w14:textId="77777777" w:rsidR="00EF7A42" w:rsidRPr="00843408" w:rsidRDefault="000D2BA7" w:rsidP="00EB1370">
      <w:pPr>
        <w:jc w:val="both"/>
        <w:rPr>
          <w:rFonts w:ascii="Calibri" w:hAnsi="Calibri" w:cs="Calibri"/>
          <w:sz w:val="24"/>
          <w:szCs w:val="24"/>
        </w:rPr>
      </w:pPr>
      <w:r w:rsidRPr="00843408">
        <w:rPr>
          <w:rFonts w:ascii="Calibri" w:hAnsi="Calibri" w:cs="Calibri"/>
          <w:sz w:val="24"/>
          <w:szCs w:val="24"/>
        </w:rPr>
        <w:t>Ndërmjet viteve 2018 dhe 2021,</w:t>
      </w:r>
      <w:r w:rsidR="004A6828" w:rsidRPr="00843408">
        <w:rPr>
          <w:rFonts w:ascii="Calibri" w:hAnsi="Calibri" w:cs="Calibri"/>
          <w:sz w:val="24"/>
          <w:szCs w:val="24"/>
        </w:rPr>
        <w:t xml:space="preserve"> </w:t>
      </w:r>
      <w:r w:rsidRPr="00843408">
        <w:rPr>
          <w:rFonts w:ascii="Calibri" w:hAnsi="Calibri" w:cs="Calibri"/>
          <w:sz w:val="24"/>
          <w:szCs w:val="24"/>
        </w:rPr>
        <w:t xml:space="preserve">u </w:t>
      </w:r>
      <w:r w:rsidR="004A6828" w:rsidRPr="00843408">
        <w:rPr>
          <w:rFonts w:ascii="Calibri" w:hAnsi="Calibri" w:cs="Calibri"/>
          <w:sz w:val="24"/>
          <w:szCs w:val="24"/>
        </w:rPr>
        <w:t>planifikuan</w:t>
      </w:r>
      <w:r w:rsidRPr="00843408">
        <w:rPr>
          <w:rFonts w:ascii="Calibri" w:hAnsi="Calibri" w:cs="Calibri"/>
          <w:sz w:val="24"/>
          <w:szCs w:val="24"/>
        </w:rPr>
        <w:t xml:space="preserve"> që rreth 14 milionë euro të ndahen për komuna, si grante të performancës komunale, </w:t>
      </w:r>
      <w:r w:rsidR="00EB1370" w:rsidRPr="00843408">
        <w:rPr>
          <w:rFonts w:ascii="Calibri" w:hAnsi="Calibri" w:cs="Calibri"/>
          <w:sz w:val="24"/>
          <w:szCs w:val="24"/>
        </w:rPr>
        <w:t xml:space="preserve">prej të cilave janë alokuar </w:t>
      </w:r>
      <w:r w:rsidR="00EB1370" w:rsidRPr="00843408">
        <w:rPr>
          <w:rFonts w:ascii="Calibri" w:hAnsi="Calibri" w:cs="Calibri"/>
          <w:bCs/>
          <w:sz w:val="24"/>
          <w:szCs w:val="24"/>
        </w:rPr>
        <w:t xml:space="preserve">10,154,411 euro për më shumë se 100 projekte të komunave. </w:t>
      </w:r>
    </w:p>
    <w:p w14:paraId="03A718CF" w14:textId="77777777" w:rsidR="001255A6" w:rsidRPr="00843408" w:rsidRDefault="005C7017" w:rsidP="00EF7A42">
      <w:pPr>
        <w:spacing w:after="0"/>
        <w:jc w:val="both"/>
        <w:rPr>
          <w:rFonts w:ascii="Calibri" w:hAnsi="Calibri" w:cs="Calibri"/>
          <w:sz w:val="24"/>
          <w:szCs w:val="24"/>
        </w:rPr>
      </w:pPr>
      <w:r w:rsidRPr="00843408">
        <w:rPr>
          <w:rFonts w:ascii="Calibri" w:hAnsi="Calibri" w:cs="Calibri"/>
          <w:sz w:val="24"/>
          <w:szCs w:val="24"/>
        </w:rPr>
        <w:t>Procedurat e vler</w:t>
      </w:r>
      <w:r w:rsidR="006818E9" w:rsidRPr="00843408">
        <w:rPr>
          <w:rFonts w:ascii="Calibri" w:hAnsi="Calibri" w:cs="Calibri"/>
          <w:sz w:val="24"/>
          <w:szCs w:val="24"/>
        </w:rPr>
        <w:t>ë</w:t>
      </w:r>
      <w:r w:rsidRPr="00843408">
        <w:rPr>
          <w:rFonts w:ascii="Calibri" w:hAnsi="Calibri" w:cs="Calibri"/>
          <w:sz w:val="24"/>
          <w:szCs w:val="24"/>
        </w:rPr>
        <w:t>simit p</w:t>
      </w:r>
      <w:r w:rsidR="006818E9" w:rsidRPr="00843408">
        <w:rPr>
          <w:rFonts w:ascii="Calibri" w:hAnsi="Calibri" w:cs="Calibri"/>
          <w:sz w:val="24"/>
          <w:szCs w:val="24"/>
        </w:rPr>
        <w:t>ë</w:t>
      </w:r>
      <w:r w:rsidRPr="00843408">
        <w:rPr>
          <w:rFonts w:ascii="Calibri" w:hAnsi="Calibri" w:cs="Calibri"/>
          <w:sz w:val="24"/>
          <w:szCs w:val="24"/>
        </w:rPr>
        <w:t>r grant, i takojn</w:t>
      </w:r>
      <w:r w:rsidR="006818E9" w:rsidRPr="00843408">
        <w:rPr>
          <w:rFonts w:ascii="Calibri" w:hAnsi="Calibri" w:cs="Calibri"/>
          <w:sz w:val="24"/>
          <w:szCs w:val="24"/>
        </w:rPr>
        <w:t>ë</w:t>
      </w:r>
      <w:r w:rsidRPr="00843408">
        <w:rPr>
          <w:rFonts w:ascii="Calibri" w:hAnsi="Calibri" w:cs="Calibri"/>
          <w:sz w:val="24"/>
          <w:szCs w:val="24"/>
        </w:rPr>
        <w:t xml:space="preserve"> ekskluzivisht nivelit qend</w:t>
      </w:r>
      <w:r w:rsidR="00580CFB" w:rsidRPr="00843408">
        <w:rPr>
          <w:rFonts w:ascii="Calibri" w:hAnsi="Calibri" w:cs="Calibri"/>
          <w:sz w:val="24"/>
          <w:szCs w:val="24"/>
        </w:rPr>
        <w:t>r</w:t>
      </w:r>
      <w:r w:rsidRPr="00843408">
        <w:rPr>
          <w:rFonts w:ascii="Calibri" w:hAnsi="Calibri" w:cs="Calibri"/>
          <w:sz w:val="24"/>
          <w:szCs w:val="24"/>
        </w:rPr>
        <w:t>or, me p</w:t>
      </w:r>
      <w:r w:rsidR="006818E9" w:rsidRPr="00843408">
        <w:rPr>
          <w:rFonts w:ascii="Calibri" w:hAnsi="Calibri" w:cs="Calibri"/>
          <w:sz w:val="24"/>
          <w:szCs w:val="24"/>
        </w:rPr>
        <w:t>ë</w:t>
      </w:r>
      <w:r w:rsidRPr="00843408">
        <w:rPr>
          <w:rFonts w:ascii="Calibri" w:hAnsi="Calibri" w:cs="Calibri"/>
          <w:sz w:val="24"/>
          <w:szCs w:val="24"/>
        </w:rPr>
        <w:t>rfshirje t</w:t>
      </w:r>
      <w:r w:rsidR="006818E9" w:rsidRPr="00843408">
        <w:rPr>
          <w:rFonts w:ascii="Calibri" w:hAnsi="Calibri" w:cs="Calibri"/>
          <w:sz w:val="24"/>
          <w:szCs w:val="24"/>
        </w:rPr>
        <w:t>ë</w:t>
      </w:r>
      <w:r w:rsidRPr="00843408">
        <w:rPr>
          <w:rFonts w:ascii="Calibri" w:hAnsi="Calibri" w:cs="Calibri"/>
          <w:sz w:val="24"/>
          <w:szCs w:val="24"/>
        </w:rPr>
        <w:t xml:space="preserve"> pal</w:t>
      </w:r>
      <w:r w:rsidR="006818E9" w:rsidRPr="00843408">
        <w:rPr>
          <w:rFonts w:ascii="Calibri" w:hAnsi="Calibri" w:cs="Calibri"/>
          <w:sz w:val="24"/>
          <w:szCs w:val="24"/>
        </w:rPr>
        <w:t>ë</w:t>
      </w:r>
      <w:r w:rsidRPr="00843408">
        <w:rPr>
          <w:rFonts w:ascii="Calibri" w:hAnsi="Calibri" w:cs="Calibri"/>
          <w:sz w:val="24"/>
          <w:szCs w:val="24"/>
        </w:rPr>
        <w:t>ve kontributdh</w:t>
      </w:r>
      <w:r w:rsidR="006818E9" w:rsidRPr="00843408">
        <w:rPr>
          <w:rFonts w:ascii="Calibri" w:hAnsi="Calibri" w:cs="Calibri"/>
          <w:sz w:val="24"/>
          <w:szCs w:val="24"/>
        </w:rPr>
        <w:t>ë</w:t>
      </w:r>
      <w:r w:rsidRPr="00843408">
        <w:rPr>
          <w:rFonts w:ascii="Calibri" w:hAnsi="Calibri" w:cs="Calibri"/>
          <w:sz w:val="24"/>
          <w:szCs w:val="24"/>
        </w:rPr>
        <w:t>n</w:t>
      </w:r>
      <w:r w:rsidR="006818E9" w:rsidRPr="00843408">
        <w:rPr>
          <w:rFonts w:ascii="Calibri" w:hAnsi="Calibri" w:cs="Calibri"/>
          <w:sz w:val="24"/>
          <w:szCs w:val="24"/>
        </w:rPr>
        <w:t>ë</w:t>
      </w:r>
      <w:r w:rsidRPr="00843408">
        <w:rPr>
          <w:rFonts w:ascii="Calibri" w:hAnsi="Calibri" w:cs="Calibri"/>
          <w:sz w:val="24"/>
          <w:szCs w:val="24"/>
        </w:rPr>
        <w:t>s</w:t>
      </w:r>
      <w:r w:rsidR="00541E8E" w:rsidRPr="00843408">
        <w:rPr>
          <w:rFonts w:ascii="Calibri" w:hAnsi="Calibri" w:cs="Calibri"/>
          <w:sz w:val="24"/>
          <w:szCs w:val="24"/>
        </w:rPr>
        <w:t>.</w:t>
      </w:r>
      <w:r w:rsidRPr="00843408">
        <w:rPr>
          <w:rStyle w:val="FootnoteReference"/>
          <w:rFonts w:ascii="Calibri" w:hAnsi="Calibri" w:cs="Calibri"/>
          <w:sz w:val="24"/>
          <w:szCs w:val="24"/>
        </w:rPr>
        <w:footnoteReference w:id="5"/>
      </w:r>
      <w:r w:rsidR="00BC57FB" w:rsidRPr="00843408">
        <w:rPr>
          <w:rFonts w:ascii="Calibri" w:hAnsi="Calibri" w:cs="Calibri"/>
          <w:sz w:val="24"/>
          <w:szCs w:val="24"/>
        </w:rPr>
        <w:t xml:space="preserve"> </w:t>
      </w:r>
      <w:r w:rsidR="00011784" w:rsidRPr="00843408">
        <w:rPr>
          <w:rFonts w:ascii="Calibri" w:hAnsi="Calibri" w:cs="Calibri"/>
          <w:sz w:val="24"/>
          <w:szCs w:val="24"/>
        </w:rPr>
        <w:t>Kriteret dhe procedurat e GPK-s</w:t>
      </w:r>
      <w:r w:rsidR="006818E9" w:rsidRPr="00843408">
        <w:rPr>
          <w:rFonts w:ascii="Calibri" w:hAnsi="Calibri" w:cs="Calibri"/>
          <w:sz w:val="24"/>
          <w:szCs w:val="24"/>
        </w:rPr>
        <w:t>ë</w:t>
      </w:r>
      <w:r w:rsidR="00011784" w:rsidRPr="00843408">
        <w:rPr>
          <w:rFonts w:ascii="Calibri" w:hAnsi="Calibri" w:cs="Calibri"/>
          <w:sz w:val="24"/>
          <w:szCs w:val="24"/>
        </w:rPr>
        <w:t xml:space="preserve"> p</w:t>
      </w:r>
      <w:r w:rsidR="006818E9" w:rsidRPr="00843408">
        <w:rPr>
          <w:rFonts w:ascii="Calibri" w:hAnsi="Calibri" w:cs="Calibri"/>
          <w:sz w:val="24"/>
          <w:szCs w:val="24"/>
        </w:rPr>
        <w:t>ë</w:t>
      </w:r>
      <w:r w:rsidR="00011784" w:rsidRPr="00843408">
        <w:rPr>
          <w:rFonts w:ascii="Calibri" w:hAnsi="Calibri" w:cs="Calibri"/>
          <w:sz w:val="24"/>
          <w:szCs w:val="24"/>
        </w:rPr>
        <w:t>rcaktohen me Rregullat e Grantit p</w:t>
      </w:r>
      <w:r w:rsidR="006818E9" w:rsidRPr="00843408">
        <w:rPr>
          <w:rFonts w:ascii="Calibri" w:hAnsi="Calibri" w:cs="Calibri"/>
          <w:sz w:val="24"/>
          <w:szCs w:val="24"/>
        </w:rPr>
        <w:t>ë</w:t>
      </w:r>
      <w:r w:rsidR="00011784" w:rsidRPr="00843408">
        <w:rPr>
          <w:rFonts w:ascii="Calibri" w:hAnsi="Calibri" w:cs="Calibri"/>
          <w:sz w:val="24"/>
          <w:szCs w:val="24"/>
        </w:rPr>
        <w:t>r Performanc</w:t>
      </w:r>
      <w:r w:rsidR="006818E9" w:rsidRPr="00843408">
        <w:rPr>
          <w:rFonts w:ascii="Calibri" w:hAnsi="Calibri" w:cs="Calibri"/>
          <w:sz w:val="24"/>
          <w:szCs w:val="24"/>
        </w:rPr>
        <w:t>ë</w:t>
      </w:r>
      <w:r w:rsidR="00011784" w:rsidRPr="00843408">
        <w:rPr>
          <w:rFonts w:ascii="Calibri" w:hAnsi="Calibri" w:cs="Calibri"/>
          <w:sz w:val="24"/>
          <w:szCs w:val="24"/>
        </w:rPr>
        <w:t>, t</w:t>
      </w:r>
      <w:r w:rsidR="006818E9" w:rsidRPr="00843408">
        <w:rPr>
          <w:rFonts w:ascii="Calibri" w:hAnsi="Calibri" w:cs="Calibri"/>
          <w:sz w:val="24"/>
          <w:szCs w:val="24"/>
        </w:rPr>
        <w:t>ë</w:t>
      </w:r>
      <w:r w:rsidR="00011784" w:rsidRPr="00843408">
        <w:rPr>
          <w:rFonts w:ascii="Calibri" w:hAnsi="Calibri" w:cs="Calibri"/>
          <w:sz w:val="24"/>
          <w:szCs w:val="24"/>
        </w:rPr>
        <w:t xml:space="preserve"> cilat autorizohen para çdo cikli t</w:t>
      </w:r>
      <w:r w:rsidR="006818E9" w:rsidRPr="00843408">
        <w:rPr>
          <w:rFonts w:ascii="Calibri" w:hAnsi="Calibri" w:cs="Calibri"/>
          <w:sz w:val="24"/>
          <w:szCs w:val="24"/>
        </w:rPr>
        <w:t>ë</w:t>
      </w:r>
      <w:r w:rsidR="00011784" w:rsidRPr="00843408">
        <w:rPr>
          <w:rFonts w:ascii="Calibri" w:hAnsi="Calibri" w:cs="Calibri"/>
          <w:sz w:val="24"/>
          <w:szCs w:val="24"/>
        </w:rPr>
        <w:t xml:space="preserve"> vler</w:t>
      </w:r>
      <w:r w:rsidR="006818E9" w:rsidRPr="00843408">
        <w:rPr>
          <w:rFonts w:ascii="Calibri" w:hAnsi="Calibri" w:cs="Calibri"/>
          <w:sz w:val="24"/>
          <w:szCs w:val="24"/>
        </w:rPr>
        <w:t>ë</w:t>
      </w:r>
      <w:r w:rsidR="00011784" w:rsidRPr="00843408">
        <w:rPr>
          <w:rFonts w:ascii="Calibri" w:hAnsi="Calibri" w:cs="Calibri"/>
          <w:sz w:val="24"/>
          <w:szCs w:val="24"/>
        </w:rPr>
        <w:t>simit.</w:t>
      </w:r>
      <w:r w:rsidR="000A15E2" w:rsidRPr="00843408">
        <w:rPr>
          <w:rFonts w:ascii="Calibri" w:eastAsiaTheme="minorEastAsia" w:hAnsi="Calibri" w:cs="Calibri"/>
          <w:sz w:val="24"/>
          <w:szCs w:val="24"/>
        </w:rPr>
        <w:t xml:space="preserve"> </w:t>
      </w:r>
      <w:r w:rsidR="000D2BA7" w:rsidRPr="00843408">
        <w:rPr>
          <w:rFonts w:ascii="Calibri" w:hAnsi="Calibri" w:cs="Calibri"/>
          <w:sz w:val="24"/>
          <w:szCs w:val="24"/>
        </w:rPr>
        <w:t xml:space="preserve">Të gjitha komunat e Kosovës gëzojnë të drejtën e pjesëmarrjes në grantin e performancës komunale, sipas kushteve të përcaktuara në këto rregulla. </w:t>
      </w:r>
      <w:r w:rsidR="000A15E2" w:rsidRPr="00843408">
        <w:rPr>
          <w:rFonts w:ascii="Calibri" w:hAnsi="Calibri" w:cs="Calibri"/>
          <w:sz w:val="24"/>
          <w:szCs w:val="24"/>
        </w:rPr>
        <w:t>GPK bazohet në parimet e mëposhtme:</w:t>
      </w:r>
    </w:p>
    <w:p w14:paraId="3C6F770B" w14:textId="77777777" w:rsidR="000A15E2" w:rsidRPr="00843408" w:rsidRDefault="000A15E2" w:rsidP="00EF7A42">
      <w:pPr>
        <w:numPr>
          <w:ilvl w:val="0"/>
          <w:numId w:val="2"/>
        </w:numPr>
        <w:spacing w:after="0"/>
        <w:jc w:val="both"/>
        <w:rPr>
          <w:rFonts w:ascii="Calibri" w:hAnsi="Calibri" w:cs="Calibri"/>
          <w:sz w:val="24"/>
          <w:szCs w:val="24"/>
        </w:rPr>
      </w:pPr>
      <w:r w:rsidRPr="00843408">
        <w:rPr>
          <w:rFonts w:ascii="Calibri" w:hAnsi="Calibri" w:cs="Calibri"/>
          <w:sz w:val="24"/>
          <w:szCs w:val="24"/>
        </w:rPr>
        <w:t xml:space="preserve">“Komunat duhet që për secilin vit të plotësojnë një numër kushtesh minimale që të mund të kualifikohen për marrjen e grantit në baza vjetore (në pajtim me nenin 30.2 të Rregullores për SMPK dhe për skemën e grantit për performancë komunale); </w:t>
      </w:r>
    </w:p>
    <w:p w14:paraId="1B36C388" w14:textId="77777777" w:rsidR="000A15E2" w:rsidRPr="00843408" w:rsidRDefault="000A15E2" w:rsidP="00EF7A42">
      <w:pPr>
        <w:numPr>
          <w:ilvl w:val="0"/>
          <w:numId w:val="2"/>
        </w:numPr>
        <w:spacing w:after="0"/>
        <w:jc w:val="both"/>
        <w:rPr>
          <w:rFonts w:ascii="Calibri" w:hAnsi="Calibri" w:cs="Calibri"/>
          <w:sz w:val="24"/>
          <w:szCs w:val="24"/>
        </w:rPr>
      </w:pPr>
      <w:r w:rsidRPr="00843408">
        <w:rPr>
          <w:rFonts w:ascii="Calibri" w:hAnsi="Calibri" w:cs="Calibri"/>
          <w:sz w:val="24"/>
          <w:szCs w:val="24"/>
        </w:rPr>
        <w:lastRenderedPageBreak/>
        <w:t>Për të gjitha komunat që kanë plotësuar kushtet minimale, granti shtesë që merr secila komunë bazohet në pikët e saj relative të arritura në treguesit e performancës komunale (pikët e saj në krahasim me ato të të gjitha komunave të tjera) si dhe kritereve të tjera të formulës së alokimit, në pajtim me nenin 30.3 të Rregullores për SMPK dhe për skemën e grantit për performancë komunale”</w:t>
      </w:r>
      <w:r w:rsidRPr="00843408">
        <w:rPr>
          <w:rStyle w:val="FootnoteReference"/>
          <w:rFonts w:ascii="Calibri" w:hAnsi="Calibri" w:cs="Calibri"/>
          <w:sz w:val="24"/>
          <w:szCs w:val="24"/>
        </w:rPr>
        <w:footnoteReference w:id="6"/>
      </w:r>
      <w:r w:rsidRPr="00843408">
        <w:rPr>
          <w:rFonts w:ascii="Calibri" w:hAnsi="Calibri" w:cs="Calibri"/>
          <w:sz w:val="24"/>
          <w:szCs w:val="24"/>
        </w:rPr>
        <w:t>.</w:t>
      </w:r>
    </w:p>
    <w:p w14:paraId="1EF7E66A" w14:textId="77777777" w:rsidR="00286B01" w:rsidRPr="00843408" w:rsidRDefault="00286B01" w:rsidP="00EF7A42">
      <w:pPr>
        <w:spacing w:after="0"/>
        <w:jc w:val="both"/>
        <w:rPr>
          <w:rFonts w:ascii="Calibri" w:hAnsi="Calibri" w:cs="Calibri"/>
          <w:sz w:val="24"/>
          <w:szCs w:val="24"/>
        </w:rPr>
      </w:pPr>
    </w:p>
    <w:p w14:paraId="274F3837" w14:textId="691A9688" w:rsidR="00A8354B" w:rsidRPr="00843408" w:rsidRDefault="00011784" w:rsidP="00EF7A42">
      <w:pPr>
        <w:spacing w:after="0"/>
        <w:jc w:val="both"/>
        <w:rPr>
          <w:rFonts w:ascii="Calibri" w:hAnsi="Calibri" w:cs="Calibri"/>
          <w:sz w:val="24"/>
          <w:szCs w:val="24"/>
        </w:rPr>
      </w:pPr>
      <w:r w:rsidRPr="00843408">
        <w:rPr>
          <w:rFonts w:ascii="Calibri" w:hAnsi="Calibri" w:cs="Calibri"/>
          <w:sz w:val="24"/>
          <w:szCs w:val="24"/>
        </w:rPr>
        <w:t>Veprimet teknike p</w:t>
      </w:r>
      <w:r w:rsidR="006818E9" w:rsidRPr="00843408">
        <w:rPr>
          <w:rFonts w:ascii="Calibri" w:hAnsi="Calibri" w:cs="Calibri"/>
          <w:sz w:val="24"/>
          <w:szCs w:val="24"/>
        </w:rPr>
        <w:t>ë</w:t>
      </w:r>
      <w:r w:rsidRPr="00843408">
        <w:rPr>
          <w:rFonts w:ascii="Calibri" w:hAnsi="Calibri" w:cs="Calibri"/>
          <w:sz w:val="24"/>
          <w:szCs w:val="24"/>
        </w:rPr>
        <w:t>r vler</w:t>
      </w:r>
      <w:r w:rsidR="006818E9" w:rsidRPr="00843408">
        <w:rPr>
          <w:rFonts w:ascii="Calibri" w:hAnsi="Calibri" w:cs="Calibri"/>
          <w:sz w:val="24"/>
          <w:szCs w:val="24"/>
        </w:rPr>
        <w:t>ë</w:t>
      </w:r>
      <w:r w:rsidRPr="00843408">
        <w:rPr>
          <w:rFonts w:ascii="Calibri" w:hAnsi="Calibri" w:cs="Calibri"/>
          <w:sz w:val="24"/>
          <w:szCs w:val="24"/>
        </w:rPr>
        <w:t>sim t</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rmbushjes s</w:t>
      </w:r>
      <w:r w:rsidR="006818E9" w:rsidRPr="00843408">
        <w:rPr>
          <w:rFonts w:ascii="Calibri" w:hAnsi="Calibri" w:cs="Calibri"/>
          <w:sz w:val="24"/>
          <w:szCs w:val="24"/>
        </w:rPr>
        <w:t>ë</w:t>
      </w:r>
      <w:r w:rsidRPr="00843408">
        <w:rPr>
          <w:rFonts w:ascii="Calibri" w:hAnsi="Calibri" w:cs="Calibri"/>
          <w:sz w:val="24"/>
          <w:szCs w:val="24"/>
        </w:rPr>
        <w:t xml:space="preserve"> k</w:t>
      </w:r>
      <w:r w:rsidR="006818E9" w:rsidRPr="00843408">
        <w:rPr>
          <w:rFonts w:ascii="Calibri" w:hAnsi="Calibri" w:cs="Calibri"/>
          <w:sz w:val="24"/>
          <w:szCs w:val="24"/>
        </w:rPr>
        <w:t>ë</w:t>
      </w:r>
      <w:r w:rsidRPr="00843408">
        <w:rPr>
          <w:rFonts w:ascii="Calibri" w:hAnsi="Calibri" w:cs="Calibri"/>
          <w:sz w:val="24"/>
          <w:szCs w:val="24"/>
        </w:rPr>
        <w:t>tyre kritereve jan</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rgjegj</w:t>
      </w:r>
      <w:r w:rsidR="006818E9" w:rsidRPr="00843408">
        <w:rPr>
          <w:rFonts w:ascii="Calibri" w:hAnsi="Calibri" w:cs="Calibri"/>
          <w:sz w:val="24"/>
          <w:szCs w:val="24"/>
        </w:rPr>
        <w:t>ë</w:t>
      </w:r>
      <w:r w:rsidRPr="00843408">
        <w:rPr>
          <w:rFonts w:ascii="Calibri" w:hAnsi="Calibri" w:cs="Calibri"/>
          <w:sz w:val="24"/>
          <w:szCs w:val="24"/>
        </w:rPr>
        <w:t>si e komisionit profesional t</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rb</w:t>
      </w:r>
      <w:r w:rsidR="006818E9" w:rsidRPr="00843408">
        <w:rPr>
          <w:rFonts w:ascii="Calibri" w:hAnsi="Calibri" w:cs="Calibri"/>
          <w:sz w:val="24"/>
          <w:szCs w:val="24"/>
        </w:rPr>
        <w:t>ë</w:t>
      </w:r>
      <w:r w:rsidRPr="00843408">
        <w:rPr>
          <w:rFonts w:ascii="Calibri" w:hAnsi="Calibri" w:cs="Calibri"/>
          <w:sz w:val="24"/>
          <w:szCs w:val="24"/>
        </w:rPr>
        <w:t>r</w:t>
      </w:r>
      <w:r w:rsidR="006818E9" w:rsidRPr="00843408">
        <w:rPr>
          <w:rFonts w:ascii="Calibri" w:hAnsi="Calibri" w:cs="Calibri"/>
          <w:sz w:val="24"/>
          <w:szCs w:val="24"/>
        </w:rPr>
        <w:t>ë</w:t>
      </w:r>
      <w:r w:rsidRPr="00843408">
        <w:rPr>
          <w:rFonts w:ascii="Calibri" w:hAnsi="Calibri" w:cs="Calibri"/>
          <w:sz w:val="24"/>
          <w:szCs w:val="24"/>
        </w:rPr>
        <w:t xml:space="preserve"> nga zyrtar</w:t>
      </w:r>
      <w:r w:rsidR="006818E9" w:rsidRPr="00843408">
        <w:rPr>
          <w:rFonts w:ascii="Calibri" w:hAnsi="Calibri" w:cs="Calibri"/>
          <w:sz w:val="24"/>
          <w:szCs w:val="24"/>
        </w:rPr>
        <w:t>ë</w:t>
      </w:r>
      <w:r w:rsidRPr="00843408">
        <w:rPr>
          <w:rFonts w:ascii="Calibri" w:hAnsi="Calibri" w:cs="Calibri"/>
          <w:sz w:val="24"/>
          <w:szCs w:val="24"/>
        </w:rPr>
        <w:t xml:space="preserve"> t</w:t>
      </w:r>
      <w:r w:rsidR="006818E9" w:rsidRPr="00843408">
        <w:rPr>
          <w:rFonts w:ascii="Calibri" w:hAnsi="Calibri" w:cs="Calibri"/>
          <w:sz w:val="24"/>
          <w:szCs w:val="24"/>
        </w:rPr>
        <w:t>ë</w:t>
      </w:r>
      <w:r w:rsidRPr="00843408">
        <w:rPr>
          <w:rFonts w:ascii="Calibri" w:hAnsi="Calibri" w:cs="Calibri"/>
          <w:sz w:val="24"/>
          <w:szCs w:val="24"/>
        </w:rPr>
        <w:t xml:space="preserve"> nj</w:t>
      </w:r>
      <w:r w:rsidR="006818E9" w:rsidRPr="00843408">
        <w:rPr>
          <w:rFonts w:ascii="Calibri" w:hAnsi="Calibri" w:cs="Calibri"/>
          <w:sz w:val="24"/>
          <w:szCs w:val="24"/>
        </w:rPr>
        <w:t>ë</w:t>
      </w:r>
      <w:r w:rsidRPr="00843408">
        <w:rPr>
          <w:rFonts w:ascii="Calibri" w:hAnsi="Calibri" w:cs="Calibri"/>
          <w:sz w:val="24"/>
          <w:szCs w:val="24"/>
        </w:rPr>
        <w:t>sis</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r performanc</w:t>
      </w:r>
      <w:r w:rsidR="006818E9" w:rsidRPr="00843408">
        <w:rPr>
          <w:rFonts w:ascii="Calibri" w:hAnsi="Calibri" w:cs="Calibri"/>
          <w:sz w:val="24"/>
          <w:szCs w:val="24"/>
        </w:rPr>
        <w:t>ë</w:t>
      </w:r>
      <w:r w:rsidRPr="00843408">
        <w:rPr>
          <w:rFonts w:ascii="Calibri" w:hAnsi="Calibri" w:cs="Calibri"/>
          <w:sz w:val="24"/>
          <w:szCs w:val="24"/>
        </w:rPr>
        <w:t xml:space="preserve"> dhe p</w:t>
      </w:r>
      <w:r w:rsidR="006818E9" w:rsidRPr="00843408">
        <w:rPr>
          <w:rFonts w:ascii="Calibri" w:hAnsi="Calibri" w:cs="Calibri"/>
          <w:sz w:val="24"/>
          <w:szCs w:val="24"/>
        </w:rPr>
        <w:t>ë</w:t>
      </w:r>
      <w:r w:rsidRPr="00843408">
        <w:rPr>
          <w:rFonts w:ascii="Calibri" w:hAnsi="Calibri" w:cs="Calibri"/>
          <w:sz w:val="24"/>
          <w:szCs w:val="24"/>
        </w:rPr>
        <w:t>rfaq</w:t>
      </w:r>
      <w:r w:rsidR="006818E9" w:rsidRPr="00843408">
        <w:rPr>
          <w:rFonts w:ascii="Calibri" w:hAnsi="Calibri" w:cs="Calibri"/>
          <w:sz w:val="24"/>
          <w:szCs w:val="24"/>
        </w:rPr>
        <w:t>ë</w:t>
      </w:r>
      <w:r w:rsidRPr="00843408">
        <w:rPr>
          <w:rFonts w:ascii="Calibri" w:hAnsi="Calibri" w:cs="Calibri"/>
          <w:sz w:val="24"/>
          <w:szCs w:val="24"/>
        </w:rPr>
        <w:t>sues t</w:t>
      </w:r>
      <w:r w:rsidR="006818E9" w:rsidRPr="00843408">
        <w:rPr>
          <w:rFonts w:ascii="Calibri" w:hAnsi="Calibri" w:cs="Calibri"/>
          <w:sz w:val="24"/>
          <w:szCs w:val="24"/>
        </w:rPr>
        <w:t>ë</w:t>
      </w:r>
      <w:r w:rsidRPr="00843408">
        <w:rPr>
          <w:rFonts w:ascii="Calibri" w:hAnsi="Calibri" w:cs="Calibri"/>
          <w:sz w:val="24"/>
          <w:szCs w:val="24"/>
        </w:rPr>
        <w:t xml:space="preserve"> kontributdh</w:t>
      </w:r>
      <w:r w:rsidR="006818E9" w:rsidRPr="00843408">
        <w:rPr>
          <w:rFonts w:ascii="Calibri" w:hAnsi="Calibri" w:cs="Calibri"/>
          <w:sz w:val="24"/>
          <w:szCs w:val="24"/>
        </w:rPr>
        <w:t>ë</w:t>
      </w:r>
      <w:r w:rsidRPr="00843408">
        <w:rPr>
          <w:rFonts w:ascii="Calibri" w:hAnsi="Calibri" w:cs="Calibri"/>
          <w:sz w:val="24"/>
          <w:szCs w:val="24"/>
        </w:rPr>
        <w:t>n</w:t>
      </w:r>
      <w:r w:rsidR="006818E9" w:rsidRPr="00843408">
        <w:rPr>
          <w:rFonts w:ascii="Calibri" w:hAnsi="Calibri" w:cs="Calibri"/>
          <w:sz w:val="24"/>
          <w:szCs w:val="24"/>
        </w:rPr>
        <w:t>ë</w:t>
      </w:r>
      <w:r w:rsidRPr="00843408">
        <w:rPr>
          <w:rFonts w:ascii="Calibri" w:hAnsi="Calibri" w:cs="Calibri"/>
          <w:sz w:val="24"/>
          <w:szCs w:val="24"/>
        </w:rPr>
        <w:t xml:space="preserve">sve. </w:t>
      </w:r>
      <w:r w:rsidR="007000B2" w:rsidRPr="00843408">
        <w:rPr>
          <w:rFonts w:ascii="Calibri" w:hAnsi="Calibri" w:cs="Calibri"/>
          <w:sz w:val="24"/>
          <w:szCs w:val="24"/>
        </w:rPr>
        <w:t>Vendimmarrja p</w:t>
      </w:r>
      <w:r w:rsidR="006818E9" w:rsidRPr="00843408">
        <w:rPr>
          <w:rFonts w:ascii="Calibri" w:hAnsi="Calibri" w:cs="Calibri"/>
          <w:sz w:val="24"/>
          <w:szCs w:val="24"/>
        </w:rPr>
        <w:t>ë</w:t>
      </w:r>
      <w:r w:rsidR="007000B2" w:rsidRPr="00843408">
        <w:rPr>
          <w:rFonts w:ascii="Calibri" w:hAnsi="Calibri" w:cs="Calibri"/>
          <w:sz w:val="24"/>
          <w:szCs w:val="24"/>
        </w:rPr>
        <w:t>r GPK i takon Komisionit t</w:t>
      </w:r>
      <w:r w:rsidR="006818E9" w:rsidRPr="00843408">
        <w:rPr>
          <w:rFonts w:ascii="Calibri" w:hAnsi="Calibri" w:cs="Calibri"/>
          <w:sz w:val="24"/>
          <w:szCs w:val="24"/>
        </w:rPr>
        <w:t>ë</w:t>
      </w:r>
      <w:r w:rsidR="007000B2" w:rsidRPr="00843408">
        <w:rPr>
          <w:rFonts w:ascii="Calibri" w:hAnsi="Calibri" w:cs="Calibri"/>
          <w:sz w:val="24"/>
          <w:szCs w:val="24"/>
        </w:rPr>
        <w:t xml:space="preserve"> Grantit, i p</w:t>
      </w:r>
      <w:r w:rsidR="006818E9" w:rsidRPr="00843408">
        <w:rPr>
          <w:rFonts w:ascii="Calibri" w:hAnsi="Calibri" w:cs="Calibri"/>
          <w:sz w:val="24"/>
          <w:szCs w:val="24"/>
        </w:rPr>
        <w:t>ë</w:t>
      </w:r>
      <w:r w:rsidR="007000B2" w:rsidRPr="00843408">
        <w:rPr>
          <w:rFonts w:ascii="Calibri" w:hAnsi="Calibri" w:cs="Calibri"/>
          <w:sz w:val="24"/>
          <w:szCs w:val="24"/>
        </w:rPr>
        <w:t>rb</w:t>
      </w:r>
      <w:r w:rsidR="006818E9" w:rsidRPr="00843408">
        <w:rPr>
          <w:rFonts w:ascii="Calibri" w:hAnsi="Calibri" w:cs="Calibri"/>
          <w:sz w:val="24"/>
          <w:szCs w:val="24"/>
        </w:rPr>
        <w:t>ë</w:t>
      </w:r>
      <w:r w:rsidR="007000B2" w:rsidRPr="00843408">
        <w:rPr>
          <w:rFonts w:ascii="Calibri" w:hAnsi="Calibri" w:cs="Calibri"/>
          <w:sz w:val="24"/>
          <w:szCs w:val="24"/>
        </w:rPr>
        <w:t>r</w:t>
      </w:r>
      <w:r w:rsidR="006818E9" w:rsidRPr="00843408">
        <w:rPr>
          <w:rFonts w:ascii="Calibri" w:hAnsi="Calibri" w:cs="Calibri"/>
          <w:sz w:val="24"/>
          <w:szCs w:val="24"/>
        </w:rPr>
        <w:t>ë</w:t>
      </w:r>
      <w:r w:rsidR="007000B2" w:rsidRPr="00843408">
        <w:rPr>
          <w:rFonts w:ascii="Calibri" w:hAnsi="Calibri" w:cs="Calibri"/>
          <w:sz w:val="24"/>
          <w:szCs w:val="24"/>
        </w:rPr>
        <w:t xml:space="preserve"> nga </w:t>
      </w:r>
      <w:r w:rsidR="006818E9" w:rsidRPr="00843408">
        <w:rPr>
          <w:rFonts w:ascii="Calibri" w:hAnsi="Calibri" w:cs="Calibri"/>
          <w:sz w:val="24"/>
          <w:szCs w:val="24"/>
        </w:rPr>
        <w:t xml:space="preserve">1 anëtar nga </w:t>
      </w:r>
      <w:r w:rsidR="0024530D">
        <w:rPr>
          <w:rFonts w:ascii="Calibri" w:hAnsi="Calibri" w:cs="Calibri"/>
          <w:sz w:val="24"/>
          <w:szCs w:val="24"/>
        </w:rPr>
        <w:t>MAPL</w:t>
      </w:r>
      <w:r w:rsidR="006818E9" w:rsidRPr="00843408">
        <w:rPr>
          <w:rFonts w:ascii="Calibri" w:hAnsi="Calibri" w:cs="Calibri"/>
          <w:sz w:val="24"/>
          <w:szCs w:val="24"/>
        </w:rPr>
        <w:t xml:space="preserve"> (Sekretar i përgjithshëm/Kryesues), 1 zyrtar publik i nivelit drejtues të ministrisë; 1 zyrtar publik nga ministria përgjegjëse për financa; 1 vëzhgues nga SDC; 1 vëzhgues nga Sida, 1 vëzhgues nga NORAD, dhe vëzhgues nga shoqëria civile.</w:t>
      </w:r>
      <w:r w:rsidR="00AD70E0" w:rsidRPr="00843408">
        <w:rPr>
          <w:rFonts w:ascii="Calibri" w:hAnsi="Calibri" w:cs="Calibri"/>
          <w:sz w:val="24"/>
          <w:szCs w:val="24"/>
        </w:rPr>
        <w:t xml:space="preserve"> Shqyrtimi i ankesave </w:t>
      </w:r>
      <w:r w:rsidR="00B323A9" w:rsidRPr="00843408">
        <w:rPr>
          <w:rFonts w:ascii="Calibri" w:hAnsi="Calibri" w:cs="Calibri"/>
          <w:sz w:val="24"/>
          <w:szCs w:val="24"/>
        </w:rPr>
        <w:t>ë</w:t>
      </w:r>
      <w:r w:rsidR="00AD70E0" w:rsidRPr="00843408">
        <w:rPr>
          <w:rFonts w:ascii="Calibri" w:hAnsi="Calibri" w:cs="Calibri"/>
          <w:sz w:val="24"/>
          <w:szCs w:val="24"/>
        </w:rPr>
        <w:t>sht</w:t>
      </w:r>
      <w:r w:rsidR="00B323A9" w:rsidRPr="00843408">
        <w:rPr>
          <w:rFonts w:ascii="Calibri" w:hAnsi="Calibri" w:cs="Calibri"/>
          <w:sz w:val="24"/>
          <w:szCs w:val="24"/>
        </w:rPr>
        <w:t>ë</w:t>
      </w:r>
      <w:r w:rsidR="00AD70E0" w:rsidRPr="00843408">
        <w:rPr>
          <w:rFonts w:ascii="Calibri" w:hAnsi="Calibri" w:cs="Calibri"/>
          <w:sz w:val="24"/>
          <w:szCs w:val="24"/>
        </w:rPr>
        <w:t xml:space="preserve"> p</w:t>
      </w:r>
      <w:r w:rsidR="00B323A9" w:rsidRPr="00843408">
        <w:rPr>
          <w:rFonts w:ascii="Calibri" w:hAnsi="Calibri" w:cs="Calibri"/>
          <w:sz w:val="24"/>
          <w:szCs w:val="24"/>
        </w:rPr>
        <w:t>ë</w:t>
      </w:r>
      <w:r w:rsidR="00AD70E0" w:rsidRPr="00843408">
        <w:rPr>
          <w:rFonts w:ascii="Calibri" w:hAnsi="Calibri" w:cs="Calibri"/>
          <w:sz w:val="24"/>
          <w:szCs w:val="24"/>
        </w:rPr>
        <w:t>rgjegj</w:t>
      </w:r>
      <w:r w:rsidR="00B323A9" w:rsidRPr="00843408">
        <w:rPr>
          <w:rFonts w:ascii="Calibri" w:hAnsi="Calibri" w:cs="Calibri"/>
          <w:sz w:val="24"/>
          <w:szCs w:val="24"/>
        </w:rPr>
        <w:t>ë</w:t>
      </w:r>
      <w:r w:rsidR="00AD70E0" w:rsidRPr="00843408">
        <w:rPr>
          <w:rFonts w:ascii="Calibri" w:hAnsi="Calibri" w:cs="Calibri"/>
          <w:sz w:val="24"/>
          <w:szCs w:val="24"/>
        </w:rPr>
        <w:t>si e komisionit p</w:t>
      </w:r>
      <w:r w:rsidR="00B323A9" w:rsidRPr="00843408">
        <w:rPr>
          <w:rFonts w:ascii="Calibri" w:hAnsi="Calibri" w:cs="Calibri"/>
          <w:sz w:val="24"/>
          <w:szCs w:val="24"/>
        </w:rPr>
        <w:t>ë</w:t>
      </w:r>
      <w:r w:rsidR="00AD70E0" w:rsidRPr="00843408">
        <w:rPr>
          <w:rFonts w:ascii="Calibri" w:hAnsi="Calibri" w:cs="Calibri"/>
          <w:sz w:val="24"/>
          <w:szCs w:val="24"/>
        </w:rPr>
        <w:t>r ankesa, i p</w:t>
      </w:r>
      <w:r w:rsidR="00B323A9" w:rsidRPr="00843408">
        <w:rPr>
          <w:rFonts w:ascii="Calibri" w:hAnsi="Calibri" w:cs="Calibri"/>
          <w:sz w:val="24"/>
          <w:szCs w:val="24"/>
        </w:rPr>
        <w:t>ë</w:t>
      </w:r>
      <w:r w:rsidR="00AD70E0" w:rsidRPr="00843408">
        <w:rPr>
          <w:rFonts w:ascii="Calibri" w:hAnsi="Calibri" w:cs="Calibri"/>
          <w:sz w:val="24"/>
          <w:szCs w:val="24"/>
        </w:rPr>
        <w:t>rb</w:t>
      </w:r>
      <w:r w:rsidR="00B323A9" w:rsidRPr="00843408">
        <w:rPr>
          <w:rFonts w:ascii="Calibri" w:hAnsi="Calibri" w:cs="Calibri"/>
          <w:sz w:val="24"/>
          <w:szCs w:val="24"/>
        </w:rPr>
        <w:t>ë</w:t>
      </w:r>
      <w:r w:rsidR="00AD70E0" w:rsidRPr="00843408">
        <w:rPr>
          <w:rFonts w:ascii="Calibri" w:hAnsi="Calibri" w:cs="Calibri"/>
          <w:sz w:val="24"/>
          <w:szCs w:val="24"/>
        </w:rPr>
        <w:t>r</w:t>
      </w:r>
      <w:r w:rsidR="00B323A9" w:rsidRPr="00843408">
        <w:rPr>
          <w:rFonts w:ascii="Calibri" w:hAnsi="Calibri" w:cs="Calibri"/>
          <w:sz w:val="24"/>
          <w:szCs w:val="24"/>
        </w:rPr>
        <w:t>ë</w:t>
      </w:r>
      <w:r w:rsidR="00AD70E0" w:rsidRPr="00843408">
        <w:rPr>
          <w:rFonts w:ascii="Calibri" w:hAnsi="Calibri" w:cs="Calibri"/>
          <w:sz w:val="24"/>
          <w:szCs w:val="24"/>
        </w:rPr>
        <w:t xml:space="preserve"> nga 2 p</w:t>
      </w:r>
      <w:r w:rsidR="00B323A9" w:rsidRPr="00843408">
        <w:rPr>
          <w:rFonts w:ascii="Calibri" w:hAnsi="Calibri" w:cs="Calibri"/>
          <w:sz w:val="24"/>
          <w:szCs w:val="24"/>
        </w:rPr>
        <w:t>ë</w:t>
      </w:r>
      <w:r w:rsidR="00AD70E0" w:rsidRPr="00843408">
        <w:rPr>
          <w:rFonts w:ascii="Calibri" w:hAnsi="Calibri" w:cs="Calibri"/>
          <w:sz w:val="24"/>
          <w:szCs w:val="24"/>
        </w:rPr>
        <w:t>rfaq</w:t>
      </w:r>
      <w:r w:rsidR="00B323A9" w:rsidRPr="00843408">
        <w:rPr>
          <w:rFonts w:ascii="Calibri" w:hAnsi="Calibri" w:cs="Calibri"/>
          <w:sz w:val="24"/>
          <w:szCs w:val="24"/>
        </w:rPr>
        <w:t>ë</w:t>
      </w:r>
      <w:r w:rsidR="00AD70E0" w:rsidRPr="00843408">
        <w:rPr>
          <w:rFonts w:ascii="Calibri" w:hAnsi="Calibri" w:cs="Calibri"/>
          <w:sz w:val="24"/>
          <w:szCs w:val="24"/>
        </w:rPr>
        <w:t>sues t</w:t>
      </w:r>
      <w:r w:rsidR="00B323A9" w:rsidRPr="00843408">
        <w:rPr>
          <w:rFonts w:ascii="Calibri" w:hAnsi="Calibri" w:cs="Calibri"/>
          <w:sz w:val="24"/>
          <w:szCs w:val="24"/>
        </w:rPr>
        <w:t>ë</w:t>
      </w:r>
      <w:r w:rsidR="00AD70E0" w:rsidRPr="00843408">
        <w:rPr>
          <w:rFonts w:ascii="Calibri" w:hAnsi="Calibri" w:cs="Calibri"/>
          <w:sz w:val="24"/>
          <w:szCs w:val="24"/>
        </w:rPr>
        <w:t xml:space="preserve"> </w:t>
      </w:r>
      <w:r w:rsidR="0024530D">
        <w:rPr>
          <w:rFonts w:ascii="Calibri" w:hAnsi="Calibri" w:cs="Calibri"/>
          <w:sz w:val="24"/>
          <w:szCs w:val="24"/>
        </w:rPr>
        <w:t>MAPL</w:t>
      </w:r>
      <w:r w:rsidR="00AD70E0" w:rsidRPr="00843408">
        <w:rPr>
          <w:rFonts w:ascii="Calibri" w:hAnsi="Calibri" w:cs="Calibri"/>
          <w:sz w:val="24"/>
          <w:szCs w:val="24"/>
        </w:rPr>
        <w:t>-s</w:t>
      </w:r>
      <w:r w:rsidR="00B323A9" w:rsidRPr="00843408">
        <w:rPr>
          <w:rFonts w:ascii="Calibri" w:hAnsi="Calibri" w:cs="Calibri"/>
          <w:sz w:val="24"/>
          <w:szCs w:val="24"/>
        </w:rPr>
        <w:t>ë</w:t>
      </w:r>
      <w:r w:rsidR="00AD70E0" w:rsidRPr="00843408">
        <w:rPr>
          <w:rFonts w:ascii="Calibri" w:hAnsi="Calibri" w:cs="Calibri"/>
          <w:sz w:val="24"/>
          <w:szCs w:val="24"/>
        </w:rPr>
        <w:t xml:space="preserve"> dhe 1 i shoq</w:t>
      </w:r>
      <w:r w:rsidR="00B323A9" w:rsidRPr="00843408">
        <w:rPr>
          <w:rFonts w:ascii="Calibri" w:hAnsi="Calibri" w:cs="Calibri"/>
          <w:sz w:val="24"/>
          <w:szCs w:val="24"/>
        </w:rPr>
        <w:t>ë</w:t>
      </w:r>
      <w:r w:rsidR="00AD70E0" w:rsidRPr="00843408">
        <w:rPr>
          <w:rFonts w:ascii="Calibri" w:hAnsi="Calibri" w:cs="Calibri"/>
          <w:sz w:val="24"/>
          <w:szCs w:val="24"/>
        </w:rPr>
        <w:t>ris</w:t>
      </w:r>
      <w:r w:rsidR="00B323A9" w:rsidRPr="00843408">
        <w:rPr>
          <w:rFonts w:ascii="Calibri" w:hAnsi="Calibri" w:cs="Calibri"/>
          <w:sz w:val="24"/>
          <w:szCs w:val="24"/>
        </w:rPr>
        <w:t>ë</w:t>
      </w:r>
      <w:r w:rsidR="00AD70E0" w:rsidRPr="00843408">
        <w:rPr>
          <w:rFonts w:ascii="Calibri" w:hAnsi="Calibri" w:cs="Calibri"/>
          <w:sz w:val="24"/>
          <w:szCs w:val="24"/>
        </w:rPr>
        <w:t xml:space="preserve"> civile.</w:t>
      </w:r>
      <w:r w:rsidR="006D4DBE" w:rsidRPr="00843408">
        <w:rPr>
          <w:rFonts w:ascii="Calibri" w:hAnsi="Calibri" w:cs="Calibri"/>
          <w:sz w:val="24"/>
          <w:szCs w:val="24"/>
        </w:rPr>
        <w:t xml:space="preserve"> </w:t>
      </w:r>
    </w:p>
    <w:p w14:paraId="44CB958E" w14:textId="77777777" w:rsidR="00090E4B" w:rsidRDefault="00090E4B" w:rsidP="00EF7A42">
      <w:pPr>
        <w:spacing w:after="0"/>
        <w:jc w:val="both"/>
        <w:rPr>
          <w:rFonts w:ascii="Calibri" w:hAnsi="Calibri" w:cs="Calibri"/>
          <w:sz w:val="24"/>
          <w:szCs w:val="24"/>
        </w:rPr>
      </w:pPr>
    </w:p>
    <w:p w14:paraId="252C694D" w14:textId="77777777" w:rsidR="006818E9" w:rsidRDefault="006D4DBE" w:rsidP="00EF7A42">
      <w:pPr>
        <w:spacing w:after="0"/>
        <w:jc w:val="both"/>
        <w:rPr>
          <w:rFonts w:ascii="Calibri" w:hAnsi="Calibri" w:cs="Calibri"/>
          <w:sz w:val="24"/>
          <w:szCs w:val="24"/>
        </w:rPr>
      </w:pPr>
      <w:r w:rsidRPr="00843408">
        <w:rPr>
          <w:rFonts w:ascii="Calibri" w:hAnsi="Calibri" w:cs="Calibri"/>
          <w:sz w:val="24"/>
          <w:szCs w:val="24"/>
        </w:rPr>
        <w:t>N</w:t>
      </w:r>
      <w:r w:rsidR="00431FF7" w:rsidRPr="00843408">
        <w:rPr>
          <w:rFonts w:ascii="Calibri" w:hAnsi="Calibri" w:cs="Calibri"/>
          <w:sz w:val="24"/>
          <w:szCs w:val="24"/>
        </w:rPr>
        <w:t>ë</w:t>
      </w:r>
      <w:r w:rsidRPr="00843408">
        <w:rPr>
          <w:rFonts w:ascii="Calibri" w:hAnsi="Calibri" w:cs="Calibri"/>
          <w:sz w:val="24"/>
          <w:szCs w:val="24"/>
        </w:rPr>
        <w:t xml:space="preserve"> vijim </w:t>
      </w:r>
      <w:r w:rsidR="00431FF7" w:rsidRPr="00843408">
        <w:rPr>
          <w:rFonts w:ascii="Calibri" w:hAnsi="Calibri" w:cs="Calibri"/>
          <w:sz w:val="24"/>
          <w:szCs w:val="24"/>
        </w:rPr>
        <w:t>ë</w:t>
      </w:r>
      <w:r w:rsidRPr="00843408">
        <w:rPr>
          <w:rFonts w:ascii="Calibri" w:hAnsi="Calibri" w:cs="Calibri"/>
          <w:sz w:val="24"/>
          <w:szCs w:val="24"/>
        </w:rPr>
        <w:t>sht</w:t>
      </w:r>
      <w:r w:rsidR="00431FF7" w:rsidRPr="00843408">
        <w:rPr>
          <w:rFonts w:ascii="Calibri" w:hAnsi="Calibri" w:cs="Calibri"/>
          <w:sz w:val="24"/>
          <w:szCs w:val="24"/>
        </w:rPr>
        <w:t>ë</w:t>
      </w:r>
      <w:r w:rsidRPr="00843408">
        <w:rPr>
          <w:rFonts w:ascii="Calibri" w:hAnsi="Calibri" w:cs="Calibri"/>
          <w:sz w:val="24"/>
          <w:szCs w:val="24"/>
        </w:rPr>
        <w:t xml:space="preserve"> paraqitur figura e organizimit t</w:t>
      </w:r>
      <w:r w:rsidR="00431FF7" w:rsidRPr="00843408">
        <w:rPr>
          <w:rFonts w:ascii="Calibri" w:hAnsi="Calibri" w:cs="Calibri"/>
          <w:sz w:val="24"/>
          <w:szCs w:val="24"/>
        </w:rPr>
        <w:t>ë</w:t>
      </w:r>
      <w:r w:rsidRPr="00843408">
        <w:rPr>
          <w:rFonts w:ascii="Calibri" w:hAnsi="Calibri" w:cs="Calibri"/>
          <w:sz w:val="24"/>
          <w:szCs w:val="24"/>
        </w:rPr>
        <w:t xml:space="preserve"> mekanizmave vler</w:t>
      </w:r>
      <w:r w:rsidR="00431FF7" w:rsidRPr="00843408">
        <w:rPr>
          <w:rFonts w:ascii="Calibri" w:hAnsi="Calibri" w:cs="Calibri"/>
          <w:sz w:val="24"/>
          <w:szCs w:val="24"/>
        </w:rPr>
        <w:t>ë</w:t>
      </w:r>
      <w:r w:rsidRPr="00843408">
        <w:rPr>
          <w:rFonts w:ascii="Calibri" w:hAnsi="Calibri" w:cs="Calibri"/>
          <w:sz w:val="24"/>
          <w:szCs w:val="24"/>
        </w:rPr>
        <w:t>sues dhe vendimmarr</w:t>
      </w:r>
      <w:r w:rsidR="00431FF7" w:rsidRPr="00843408">
        <w:rPr>
          <w:rFonts w:ascii="Calibri" w:hAnsi="Calibri" w:cs="Calibri"/>
          <w:sz w:val="24"/>
          <w:szCs w:val="24"/>
        </w:rPr>
        <w:t>ë</w:t>
      </w:r>
      <w:r w:rsidRPr="00843408">
        <w:rPr>
          <w:rFonts w:ascii="Calibri" w:hAnsi="Calibri" w:cs="Calibri"/>
          <w:sz w:val="24"/>
          <w:szCs w:val="24"/>
        </w:rPr>
        <w:t>s p</w:t>
      </w:r>
      <w:r w:rsidR="00431FF7" w:rsidRPr="00843408">
        <w:rPr>
          <w:rFonts w:ascii="Calibri" w:hAnsi="Calibri" w:cs="Calibri"/>
          <w:sz w:val="24"/>
          <w:szCs w:val="24"/>
        </w:rPr>
        <w:t>ë</w:t>
      </w:r>
      <w:r w:rsidRPr="00843408">
        <w:rPr>
          <w:rFonts w:ascii="Calibri" w:hAnsi="Calibri" w:cs="Calibri"/>
          <w:sz w:val="24"/>
          <w:szCs w:val="24"/>
        </w:rPr>
        <w:t>r GPK-n</w:t>
      </w:r>
      <w:r w:rsidR="00431FF7" w:rsidRPr="00843408">
        <w:rPr>
          <w:rFonts w:ascii="Calibri" w:hAnsi="Calibri" w:cs="Calibri"/>
          <w:sz w:val="24"/>
          <w:szCs w:val="24"/>
        </w:rPr>
        <w:t>ë</w:t>
      </w:r>
      <w:r w:rsidRPr="00843408">
        <w:rPr>
          <w:rFonts w:ascii="Calibri" w:hAnsi="Calibri" w:cs="Calibri"/>
          <w:sz w:val="24"/>
          <w:szCs w:val="24"/>
        </w:rPr>
        <w:t>:</w:t>
      </w:r>
    </w:p>
    <w:p w14:paraId="513541AD" w14:textId="5CE36653" w:rsidR="00090E4B" w:rsidRPr="00843408" w:rsidRDefault="00090E4B" w:rsidP="00EF7A42">
      <w:pPr>
        <w:spacing w:after="0"/>
        <w:jc w:val="both"/>
        <w:rPr>
          <w:rFonts w:ascii="Calibri" w:hAnsi="Calibri" w:cs="Calibri"/>
          <w:sz w:val="24"/>
          <w:szCs w:val="24"/>
        </w:rPr>
      </w:pPr>
      <w:r w:rsidRPr="00843408">
        <w:rPr>
          <w:rFonts w:cstheme="minorHAnsi"/>
          <w:noProof/>
          <w:sz w:val="24"/>
          <w:szCs w:val="24"/>
          <w:lang w:val="en-US"/>
        </w:rPr>
        <mc:AlternateContent>
          <mc:Choice Requires="wps">
            <w:drawing>
              <wp:anchor distT="0" distB="0" distL="114300" distR="114300" simplePos="0" relativeHeight="251737088" behindDoc="0" locked="0" layoutInCell="1" allowOverlap="1" wp14:anchorId="50A0D8C1" wp14:editId="4E67EA4F">
                <wp:simplePos x="0" y="0"/>
                <wp:positionH relativeFrom="margin">
                  <wp:posOffset>-1045029</wp:posOffset>
                </wp:positionH>
                <wp:positionV relativeFrom="paragraph">
                  <wp:posOffset>124502</wp:posOffset>
                </wp:positionV>
                <wp:extent cx="8032115" cy="3170712"/>
                <wp:effectExtent l="0" t="0" r="6985" b="0"/>
                <wp:wrapNone/>
                <wp:docPr id="8" name="Rectangle 8"/>
                <wp:cNvGraphicFramePr/>
                <a:graphic xmlns:a="http://schemas.openxmlformats.org/drawingml/2006/main">
                  <a:graphicData uri="http://schemas.microsoft.com/office/word/2010/wordprocessingShape">
                    <wps:wsp>
                      <wps:cNvSpPr/>
                      <wps:spPr>
                        <a:xfrm>
                          <a:off x="0" y="0"/>
                          <a:ext cx="8032115" cy="3170712"/>
                        </a:xfrm>
                        <a:prstGeom prst="rect">
                          <a:avLst/>
                        </a:prstGeom>
                        <a:solidFill>
                          <a:srgbClr val="3C99B6"/>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28CC7" id="Rectangle 8" o:spid="_x0000_s1026" style="position:absolute;margin-left:-82.3pt;margin-top:9.8pt;width:632.45pt;height:249.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" fillcolor="#3c99b6" stroked="f" strokeweight=".5pt">
                <w10:wrap anchorx="margin"/>
              </v:rect>
            </w:pict>
          </mc:Fallback>
        </mc:AlternateContent>
      </w:r>
    </w:p>
    <w:p w14:paraId="33D08837" w14:textId="2721F5E7" w:rsidR="00817A11" w:rsidRPr="00843408" w:rsidRDefault="00817A11" w:rsidP="00AA50EF">
      <w:pPr>
        <w:spacing w:after="0"/>
        <w:jc w:val="both"/>
        <w:rPr>
          <w:rFonts w:ascii="Calibri" w:hAnsi="Calibri" w:cs="Calibri"/>
          <w:sz w:val="24"/>
          <w:szCs w:val="24"/>
        </w:rPr>
      </w:pPr>
    </w:p>
    <w:p w14:paraId="62066644" w14:textId="6D02B972" w:rsidR="004A1C5A" w:rsidRPr="00843408" w:rsidRDefault="00817A11" w:rsidP="004A1C5A">
      <w:pPr>
        <w:jc w:val="both"/>
        <w:rPr>
          <w:rFonts w:cstheme="minorHAnsi"/>
          <w:sz w:val="24"/>
          <w:szCs w:val="24"/>
        </w:rPr>
      </w:pPr>
      <w:r w:rsidRPr="00843408">
        <w:rPr>
          <w:rFonts w:cstheme="minorHAnsi"/>
          <w:noProof/>
          <w:sz w:val="24"/>
          <w:szCs w:val="24"/>
          <w:lang w:val="en-US"/>
        </w:rPr>
        <mc:AlternateContent>
          <mc:Choice Requires="wpg">
            <w:drawing>
              <wp:anchor distT="0" distB="0" distL="114300" distR="114300" simplePos="0" relativeHeight="251786240" behindDoc="0" locked="0" layoutInCell="1" allowOverlap="1" wp14:anchorId="624C4C16" wp14:editId="240FDA1C">
                <wp:simplePos x="0" y="0"/>
                <wp:positionH relativeFrom="column">
                  <wp:posOffset>3349912</wp:posOffset>
                </wp:positionH>
                <wp:positionV relativeFrom="paragraph">
                  <wp:posOffset>10635</wp:posOffset>
                </wp:positionV>
                <wp:extent cx="525016" cy="533039"/>
                <wp:effectExtent l="0" t="0" r="8890" b="635"/>
                <wp:wrapNone/>
                <wp:docPr id="120" name="Group 120"/>
                <wp:cNvGraphicFramePr/>
                <a:graphic xmlns:a="http://schemas.openxmlformats.org/drawingml/2006/main">
                  <a:graphicData uri="http://schemas.microsoft.com/office/word/2010/wordprocessingGroup">
                    <wpg:wgp>
                      <wpg:cNvGrpSpPr/>
                      <wpg:grpSpPr>
                        <a:xfrm>
                          <a:off x="0" y="0"/>
                          <a:ext cx="525016" cy="533039"/>
                          <a:chOff x="39671" y="-9917"/>
                          <a:chExt cx="664845" cy="675005"/>
                        </a:xfrm>
                      </wpg:grpSpPr>
                      <wps:wsp>
                        <wps:cNvPr id="121" name="Oval 121"/>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2" name="Picture 12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B32A4" id="Group 120" o:spid="_x0000_s1026" style="position:absolute;margin-left:263.75pt;margin-top:.85pt;width:41.35pt;height:41.95pt;z-index:251786240;mso-width-relative:margin;mso-height-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">
                <v:oval id="Oval 121"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DucMA&#10;AADcAAAADwAAAGRycy9kb3ducmV2LnhtbERPS2vCQBC+F/wPywi96Sah1JpmIz4o9CBIbS/eprtj&#10;EszOhuxq0n/vFgq9zcf3nGI12lbcqPeNYwXpPAFBrJ1puFLw9fk2ewHhA7LB1jEp+CEPq3LyUGBu&#10;3MAfdDuGSsQQ9jkqqEPocim9rsmin7uOOHJn11sMEfaVND0OMdy2MkuSZ2mx4dhQY0fbmvTleLUK&#10;ht1Cbw5P2mQnGfxh6dL95rtV6nE6rl9BBBrDv/jP/W7i/CyF32fiB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NDucMAAADcAAAADwAAAAAAAAAAAAAAAACYAgAAZHJzL2Rv&#10;d25yZXYueG1sUEsFBgAAAAAEAAQA9QAAAIgDAAAAAA==&#10;" fillcolor="#d8d8d8 [2732]" strokecolor="white [3212]" strokeweight="2.25pt">
                  <v:stroke joinstyle="miter"/>
                </v:oval>
                <v:shape id="Picture 122" o:spid="_x0000_s1028" type="#_x0000_t75" style="position:absolute;left:396;top:-99;width:6649;height:6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C+27BAAAA3AAAAA8AAABkcnMvZG93bnJldi54bWxET82KwjAQvgu+QxjBi2hqD7JbjSKCIOhF&#10;dx9g2oxttZmUJtrq0xtB8DYf3+8sVp2pxJ0aV1pWMJ1EIIgzq0vOFfz/bcc/IJxH1lhZJgUPcrBa&#10;9nsLTLRt+Uj3k89FCGGXoILC+zqR0mUFGXQTWxMH7mwbgz7AJpe6wTaEm0rGUTSTBksODQXWtCko&#10;u55uRsHlMVoffg/pMT1v9hFf2518dlap4aBbz0F46vxX/HHvdJgfx/B+Jlw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C+27BAAAA3AAAAA8AAAAAAAAAAAAAAAAAnwIA&#10;AGRycy9kb3ducmV2LnhtbFBLBQYAAAAABAAEAPcAAACNAwAAAAA=&#10;">
                  <v:imagedata r:id="rId15" o:title=""/>
                  <v:path arrowok="t"/>
                </v:shape>
              </v:group>
            </w:pict>
          </mc:Fallback>
        </mc:AlternateContent>
      </w:r>
      <w:r w:rsidRPr="00843408">
        <w:rPr>
          <w:rFonts w:cstheme="minorHAnsi"/>
          <w:noProof/>
          <w:sz w:val="24"/>
          <w:szCs w:val="24"/>
          <w:lang w:val="en-US"/>
        </w:rPr>
        <mc:AlternateContent>
          <mc:Choice Requires="wpg">
            <w:drawing>
              <wp:anchor distT="0" distB="0" distL="114300" distR="114300" simplePos="0" relativeHeight="251778048" behindDoc="0" locked="0" layoutInCell="1" allowOverlap="1" wp14:anchorId="0F2F3027" wp14:editId="205702B0">
                <wp:simplePos x="0" y="0"/>
                <wp:positionH relativeFrom="column">
                  <wp:posOffset>4476262</wp:posOffset>
                </wp:positionH>
                <wp:positionV relativeFrom="paragraph">
                  <wp:posOffset>284480</wp:posOffset>
                </wp:positionV>
                <wp:extent cx="628650" cy="628650"/>
                <wp:effectExtent l="19050" t="19050" r="19050" b="19050"/>
                <wp:wrapNone/>
                <wp:docPr id="108" name="Group 108"/>
                <wp:cNvGraphicFramePr/>
                <a:graphic xmlns:a="http://schemas.openxmlformats.org/drawingml/2006/main">
                  <a:graphicData uri="http://schemas.microsoft.com/office/word/2010/wordprocessingGroup">
                    <wpg:wgp>
                      <wpg:cNvGrpSpPr/>
                      <wpg:grpSpPr>
                        <a:xfrm>
                          <a:off x="0" y="0"/>
                          <a:ext cx="628650" cy="628650"/>
                          <a:chOff x="55538" y="17852"/>
                          <a:chExt cx="629216" cy="629216"/>
                        </a:xfrm>
                      </wpg:grpSpPr>
                      <wps:wsp>
                        <wps:cNvPr id="109" name="Oval 109"/>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0" name="Picture 1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4568" y="78637"/>
                            <a:ext cx="476127" cy="476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434FE5" id="Group 108" o:spid="_x0000_s1026" style="position:absolute;margin-left:352.45pt;margin-top:22.4pt;width:49.5pt;height:49.5pt;z-index:251778048;mso-width-relative:margin;mso-height-relative:margin" coordorigin="555,178" coordsize="6292,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">
                <v:oval id="Oval 109"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T38MA&#10;AADcAAAADwAAAGRycy9kb3ducmV2LnhtbERPTWvCQBC9C/6HZQRvZpMgWlNXUUvBQ0FMe+ltujtN&#10;QrOzIbs16b/vFgre5vE+Z7sfbStu1PvGsYIsSUEQa2carhS8vT4vHkD4gGywdUwKfsjDfjedbLEw&#10;buAr3cpQiRjCvkAFdQhdIaXXNVn0ieuII/fpeoshwr6SpschhttW5mm6khYbjg01dnSqSX+V31bB&#10;8LTWx8tSm/xdBn/ZuOzl+NEqNZ+Nh0cQgcZwF/+7zybOTzfw90y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AT38MAAADcAAAADwAAAAAAAAAAAAAAAACYAgAAZHJzL2Rv&#10;d25yZXYueG1sUEsFBgAAAAAEAAQA9QAAAIgDAAAAAA==&#10;" fillcolor="#d8d8d8 [2732]" strokecolor="white [3212]" strokeweight="2.25pt">
                  <v:stroke joinstyle="miter"/>
                </v:oval>
                <v:shape id="Picture 110" o:spid="_x0000_s1028" type="#_x0000_t75" style="position:absolute;left:1345;top:786;width:4761;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Yo2/HAAAA3AAAAA8AAABkcnMvZG93bnJldi54bWxEj09rwkAQxe+FfodlCt7qJj0UG11FClIP&#10;RfzTFo9jdsyGZmdDdtXop3cOhd5meG/e+81k1vtGnamLdWAD+TADRVwGW3Nl4Gu3eB6BignZYhOY&#10;DFwpwmz6+DDBwoYLb+i8TZWSEI4FGnAptYXWsXTkMQ5DSyzaMXQek6xdpW2HFwn3jX7JslftsWZp&#10;cNjSu6Pyd3vyBj7Wn9niMHc/m+9bfFvt29spX+6MGTz18zGoRH36N/9dL63g54Ivz8gEeno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OYo2/HAAAA3AAAAA8AAAAAAAAAAAAA&#10;AAAAnwIAAGRycy9kb3ducmV2LnhtbFBLBQYAAAAABAAEAPcAAACTAwAAAAA=&#10;">
                  <v:imagedata r:id="rId10" o:title=""/>
                  <v:path arrowok="t"/>
                </v:shape>
              </v:group>
            </w:pict>
          </mc:Fallback>
        </mc:AlternateContent>
      </w:r>
      <w:r w:rsidRPr="00843408">
        <w:rPr>
          <w:rFonts w:cstheme="minorHAnsi"/>
          <w:noProof/>
          <w:sz w:val="24"/>
          <w:szCs w:val="24"/>
          <w:lang w:val="en-US"/>
        </w:rPr>
        <mc:AlternateContent>
          <mc:Choice Requires="wps">
            <w:drawing>
              <wp:anchor distT="0" distB="0" distL="114300" distR="114300" simplePos="0" relativeHeight="251761664" behindDoc="0" locked="0" layoutInCell="1" allowOverlap="1" wp14:anchorId="450EEE75" wp14:editId="68DED425">
                <wp:simplePos x="0" y="0"/>
                <wp:positionH relativeFrom="margin">
                  <wp:posOffset>2092325</wp:posOffset>
                </wp:positionH>
                <wp:positionV relativeFrom="paragraph">
                  <wp:posOffset>1857375</wp:posOffset>
                </wp:positionV>
                <wp:extent cx="1309370" cy="655955"/>
                <wp:effectExtent l="0" t="0" r="5080" b="0"/>
                <wp:wrapNone/>
                <wp:docPr id="12" name="Rectangle 12"/>
                <wp:cNvGraphicFramePr/>
                <a:graphic xmlns:a="http://schemas.openxmlformats.org/drawingml/2006/main">
                  <a:graphicData uri="http://schemas.microsoft.com/office/word/2010/wordprocessingShape">
                    <wps:wsp>
                      <wps:cNvSpPr/>
                      <wps:spPr>
                        <a:xfrm>
                          <a:off x="0" y="0"/>
                          <a:ext cx="1309370" cy="6559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912E17" id="Rectangle 12" o:spid="_x0000_s1026" style="position:absolute;margin-left:164.75pt;margin-top:146.25pt;width:103.1pt;height:51.6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" fillcolor="#307c94" stroked="f" strokeweight=".5pt">
                <w10:wrap anchorx="margin"/>
              </v:rect>
            </w:pict>
          </mc:Fallback>
        </mc:AlternateContent>
      </w:r>
      <w:r w:rsidRPr="00843408">
        <w:rPr>
          <w:rFonts w:cstheme="minorHAnsi"/>
          <w:noProof/>
          <w:sz w:val="24"/>
          <w:szCs w:val="24"/>
          <w:lang w:val="en-US"/>
        </w:rPr>
        <mc:AlternateContent>
          <mc:Choice Requires="wps">
            <w:drawing>
              <wp:anchor distT="0" distB="0" distL="114300" distR="114300" simplePos="0" relativeHeight="251762688" behindDoc="0" locked="0" layoutInCell="1" allowOverlap="1" wp14:anchorId="477D80E2" wp14:editId="34C63817">
                <wp:simplePos x="0" y="0"/>
                <wp:positionH relativeFrom="column">
                  <wp:posOffset>2103755</wp:posOffset>
                </wp:positionH>
                <wp:positionV relativeFrom="paragraph">
                  <wp:posOffset>1962785</wp:posOffset>
                </wp:positionV>
                <wp:extent cx="1276350" cy="499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76350"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601D0" w14:textId="77777777" w:rsidR="00F31654" w:rsidRPr="009352B1" w:rsidRDefault="00F31654" w:rsidP="009352B1">
                            <w:pPr>
                              <w:rPr>
                                <w:bCs/>
                                <w:color w:val="FFFFFF" w:themeColor="background1"/>
                                <w:sz w:val="12"/>
                              </w:rPr>
                            </w:pPr>
                            <w:r w:rsidRPr="009352B1">
                              <w:rPr>
                                <w:bCs/>
                                <w:color w:val="FFFFFF" w:themeColor="background1"/>
                                <w:sz w:val="12"/>
                              </w:rPr>
                              <w:t xml:space="preserve">Komisioni i </w:t>
                            </w:r>
                            <w:proofErr w:type="spellStart"/>
                            <w:r w:rsidRPr="009352B1">
                              <w:rPr>
                                <w:bCs/>
                                <w:color w:val="FFFFFF" w:themeColor="background1"/>
                                <w:sz w:val="12"/>
                              </w:rPr>
                              <w:t>grantit</w:t>
                            </w:r>
                            <w:proofErr w:type="spellEnd"/>
                            <w:r w:rsidRPr="009352B1">
                              <w:rPr>
                                <w:bCs/>
                                <w:color w:val="FFFFFF" w:themeColor="background1"/>
                                <w:sz w:val="12"/>
                              </w:rPr>
                              <w:t xml:space="preserve"> të performancës komunale është organi më i lartë vendimmarrës për GPK.</w:t>
                            </w:r>
                          </w:p>
                          <w:p w14:paraId="3710452E" w14:textId="77777777" w:rsidR="00F31654" w:rsidRPr="00E8093B" w:rsidRDefault="00F31654" w:rsidP="004A1C5A">
                            <w:pPr>
                              <w:rPr>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80E2" id="Text Box 11" o:spid="_x0000_s1052" type="#_x0000_t202" style="position:absolute;left:0;text-align:left;margin-left:165.65pt;margin-top:154.55pt;width:100.5pt;height:39.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" filled="f" stroked="f" strokeweight=".5pt">
                <v:textbox>
                  <w:txbxContent>
                    <w:p w14:paraId="12D601D0" w14:textId="77777777" w:rsidR="00F31654" w:rsidRPr="009352B1" w:rsidRDefault="00F31654" w:rsidP="009352B1">
                      <w:pPr>
                        <w:rPr>
                          <w:bCs/>
                          <w:color w:val="FFFFFF" w:themeColor="background1"/>
                          <w:sz w:val="12"/>
                        </w:rPr>
                      </w:pPr>
                      <w:r w:rsidRPr="009352B1">
                        <w:rPr>
                          <w:bCs/>
                          <w:color w:val="FFFFFF" w:themeColor="background1"/>
                          <w:sz w:val="12"/>
                        </w:rPr>
                        <w:t xml:space="preserve">Komisioni i </w:t>
                      </w:r>
                      <w:proofErr w:type="spellStart"/>
                      <w:r w:rsidRPr="009352B1">
                        <w:rPr>
                          <w:bCs/>
                          <w:color w:val="FFFFFF" w:themeColor="background1"/>
                          <w:sz w:val="12"/>
                        </w:rPr>
                        <w:t>grantit</w:t>
                      </w:r>
                      <w:proofErr w:type="spellEnd"/>
                      <w:r w:rsidRPr="009352B1">
                        <w:rPr>
                          <w:bCs/>
                          <w:color w:val="FFFFFF" w:themeColor="background1"/>
                          <w:sz w:val="12"/>
                        </w:rPr>
                        <w:t xml:space="preserve"> të performancës komunale është organi më i lartë vendimmarrës për GPK.</w:t>
                      </w:r>
                    </w:p>
                    <w:p w14:paraId="3710452E" w14:textId="77777777" w:rsidR="00F31654" w:rsidRPr="00E8093B" w:rsidRDefault="00F31654" w:rsidP="004A1C5A">
                      <w:pPr>
                        <w:rPr>
                          <w:color w:val="FFFFFF" w:themeColor="background1"/>
                          <w:sz w:val="12"/>
                        </w:rPr>
                      </w:pPr>
                    </w:p>
                  </w:txbxContent>
                </v:textbox>
              </v:shape>
            </w:pict>
          </mc:Fallback>
        </mc:AlternateContent>
      </w:r>
      <w:r w:rsidRPr="00843408">
        <w:rPr>
          <w:rFonts w:cstheme="minorHAnsi"/>
          <w:noProof/>
          <w:sz w:val="24"/>
          <w:szCs w:val="24"/>
          <w:lang w:val="en-US"/>
        </w:rPr>
        <mc:AlternateContent>
          <mc:Choice Requires="wps">
            <w:drawing>
              <wp:anchor distT="0" distB="0" distL="114300" distR="114300" simplePos="0" relativeHeight="251758592" behindDoc="0" locked="0" layoutInCell="1" allowOverlap="1" wp14:anchorId="3362A9F7" wp14:editId="6B1F39E0">
                <wp:simplePos x="0" y="0"/>
                <wp:positionH relativeFrom="column">
                  <wp:posOffset>2154555</wp:posOffset>
                </wp:positionH>
                <wp:positionV relativeFrom="paragraph">
                  <wp:posOffset>945515</wp:posOffset>
                </wp:positionV>
                <wp:extent cx="1000125" cy="66738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00125"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B8964" w14:textId="77777777" w:rsidR="00F31654" w:rsidRPr="00371A9C" w:rsidRDefault="00F31654" w:rsidP="004A1C5A">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Komisioni i </w:t>
                            </w:r>
                            <w:proofErr w:type="spellStart"/>
                            <w:r>
                              <w:rPr>
                                <w:rFonts w:asciiTheme="majorHAnsi" w:hAnsiTheme="majorHAnsi" w:cstheme="majorHAnsi"/>
                                <w:color w:val="FFFFFF" w:themeColor="background1"/>
                                <w:sz w:val="16"/>
                              </w:rPr>
                              <w:t>Grantit</w:t>
                            </w:r>
                            <w:proofErr w:type="spellEnd"/>
                            <w:r>
                              <w:rPr>
                                <w:rFonts w:asciiTheme="majorHAnsi" w:hAnsiTheme="majorHAnsi" w:cstheme="majorHAnsi"/>
                                <w:color w:val="FFFFFF" w:themeColor="background1"/>
                                <w:sz w:val="16"/>
                              </w:rPr>
                              <w:t xml:space="preserve"> të performancës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A9F7" id="Text Box 35" o:spid="_x0000_s1053" type="#_x0000_t202" style="position:absolute;left:0;text-align:left;margin-left:169.65pt;margin-top:74.45pt;width:78.75pt;height:5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" filled="f" stroked="f" strokeweight=".5pt">
                <v:textbox>
                  <w:txbxContent>
                    <w:p w14:paraId="18EB8964" w14:textId="77777777" w:rsidR="00F31654" w:rsidRPr="00371A9C" w:rsidRDefault="00F31654" w:rsidP="004A1C5A">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Komisioni i </w:t>
                      </w:r>
                      <w:proofErr w:type="spellStart"/>
                      <w:r>
                        <w:rPr>
                          <w:rFonts w:asciiTheme="majorHAnsi" w:hAnsiTheme="majorHAnsi" w:cstheme="majorHAnsi"/>
                          <w:color w:val="FFFFFF" w:themeColor="background1"/>
                          <w:sz w:val="16"/>
                        </w:rPr>
                        <w:t>Grantit</w:t>
                      </w:r>
                      <w:proofErr w:type="spellEnd"/>
                      <w:r>
                        <w:rPr>
                          <w:rFonts w:asciiTheme="majorHAnsi" w:hAnsiTheme="majorHAnsi" w:cstheme="majorHAnsi"/>
                          <w:color w:val="FFFFFF" w:themeColor="background1"/>
                          <w:sz w:val="16"/>
                        </w:rPr>
                        <w:t xml:space="preserve"> të performancës Komunale</w:t>
                      </w:r>
                    </w:p>
                  </w:txbxContent>
                </v:textbox>
              </v:shape>
            </w:pict>
          </mc:Fallback>
        </mc:AlternateContent>
      </w:r>
      <w:r w:rsidRPr="00843408">
        <w:rPr>
          <w:rFonts w:cstheme="minorHAnsi"/>
          <w:noProof/>
          <w:sz w:val="24"/>
          <w:szCs w:val="24"/>
          <w:lang w:val="en-US"/>
        </w:rPr>
        <mc:AlternateContent>
          <mc:Choice Requires="wps">
            <w:drawing>
              <wp:anchor distT="0" distB="0" distL="114300" distR="114300" simplePos="0" relativeHeight="251759616" behindDoc="0" locked="0" layoutInCell="1" allowOverlap="1" wp14:anchorId="27FC3BB7" wp14:editId="128BA058">
                <wp:simplePos x="0" y="0"/>
                <wp:positionH relativeFrom="column">
                  <wp:posOffset>2232660</wp:posOffset>
                </wp:positionH>
                <wp:positionV relativeFrom="paragraph">
                  <wp:posOffset>131445</wp:posOffset>
                </wp:positionV>
                <wp:extent cx="798830" cy="798830"/>
                <wp:effectExtent l="0" t="0" r="20320" b="20320"/>
                <wp:wrapNone/>
                <wp:docPr id="13" name="Oval 13"/>
                <wp:cNvGraphicFramePr/>
                <a:graphic xmlns:a="http://schemas.openxmlformats.org/drawingml/2006/main">
                  <a:graphicData uri="http://schemas.microsoft.com/office/word/2010/wordprocessingShape">
                    <wps:wsp>
                      <wps:cNvSpPr/>
                      <wps:spPr>
                        <a:xfrm>
                          <a:off x="0" y="0"/>
                          <a:ext cx="798830" cy="79883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92D005" id="Oval 13" o:spid="_x0000_s1026" style="position:absolute;margin-left:175.8pt;margin-top:10.35pt;width:62.9pt;height:62.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" fillcolor="#5b9bd5 [3204]" strokecolor="white [3212]" strokeweight="1pt">
                <v:stroke joinstyle="miter"/>
              </v:oval>
            </w:pict>
          </mc:Fallback>
        </mc:AlternateContent>
      </w:r>
      <w:r w:rsidRPr="00843408">
        <w:rPr>
          <w:noProof/>
          <w:sz w:val="24"/>
          <w:szCs w:val="24"/>
          <w:lang w:val="en-US"/>
        </w:rPr>
        <w:drawing>
          <wp:anchor distT="0" distB="0" distL="114300" distR="114300" simplePos="0" relativeHeight="251772928" behindDoc="0" locked="0" layoutInCell="1" allowOverlap="1" wp14:anchorId="119300AD" wp14:editId="4F8DA2DF">
            <wp:simplePos x="0" y="0"/>
            <wp:positionH relativeFrom="column">
              <wp:posOffset>2313305</wp:posOffset>
            </wp:positionH>
            <wp:positionV relativeFrom="paragraph">
              <wp:posOffset>201930</wp:posOffset>
            </wp:positionV>
            <wp:extent cx="628650" cy="6286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2A8E3910" w14:textId="1CC5AD49" w:rsidR="004A1C5A" w:rsidRPr="00843408" w:rsidRDefault="00817A11" w:rsidP="004A1C5A">
      <w:pPr>
        <w:jc w:val="both"/>
        <w:rPr>
          <w:rFonts w:cstheme="minorHAnsi"/>
          <w:sz w:val="24"/>
          <w:szCs w:val="24"/>
        </w:rPr>
      </w:pPr>
      <w:r w:rsidRPr="00843408">
        <w:rPr>
          <w:rFonts w:cstheme="minorHAnsi"/>
          <w:noProof/>
          <w:sz w:val="24"/>
          <w:szCs w:val="24"/>
          <w:lang w:val="en-US"/>
        </w:rPr>
        <mc:AlternateContent>
          <mc:Choice Requires="wpg">
            <w:drawing>
              <wp:anchor distT="0" distB="0" distL="114300" distR="114300" simplePos="0" relativeHeight="251739136" behindDoc="0" locked="0" layoutInCell="1" allowOverlap="1" wp14:anchorId="07AE1D6E" wp14:editId="3DABC553">
                <wp:simplePos x="0" y="0"/>
                <wp:positionH relativeFrom="column">
                  <wp:posOffset>341933</wp:posOffset>
                </wp:positionH>
                <wp:positionV relativeFrom="paragraph">
                  <wp:posOffset>40005</wp:posOffset>
                </wp:positionV>
                <wp:extent cx="629216" cy="629216"/>
                <wp:effectExtent l="19050" t="19050" r="19050" b="19050"/>
                <wp:wrapNone/>
                <wp:docPr id="14" name="Group 14"/>
                <wp:cNvGraphicFramePr/>
                <a:graphic xmlns:a="http://schemas.openxmlformats.org/drawingml/2006/main">
                  <a:graphicData uri="http://schemas.microsoft.com/office/word/2010/wordprocessingGroup">
                    <wpg:wgp>
                      <wpg:cNvGrpSpPr/>
                      <wpg:grpSpPr>
                        <a:xfrm>
                          <a:off x="0" y="0"/>
                          <a:ext cx="629216" cy="629216"/>
                          <a:chOff x="55538" y="17852"/>
                          <a:chExt cx="629216" cy="629216"/>
                        </a:xfrm>
                      </wpg:grpSpPr>
                      <wps:wsp>
                        <wps:cNvPr id="15" name="Oval 15"/>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4568" y="78637"/>
                            <a:ext cx="476127" cy="476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D39503" id="Group 14" o:spid="_x0000_s1026" style="position:absolute;margin-left:26.9pt;margin-top:3.15pt;width:49.55pt;height:49.55pt;z-index:251739136;mso-width-relative:margin;mso-height-relative:margin" coordorigin="555,178" coordsize="6292,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">
                <v:oval id="Oval 15"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8EA&#10;AADbAAAADwAAAGRycy9kb3ducmV2LnhtbERPS4vCMBC+L/gfwgje1lTRda1G8YHgYUF097K3MRnb&#10;YjMpTbT135uFBW/z8T1nvmxtKe5U+8KxgkE/AUGsnSk4U/DzvXv/BOEDssHSMSl4kIflovM2x9S4&#10;ho90P4VMxBD2KSrIQ6hSKb3OyaLvu4o4chdXWwwR1pk0NTYx3JZymCQf0mLBsSHHijY56evpZhU0&#10;24leH0baDH9l8IepG3ytz6VSvW67moEI1IaX+N+9N3H+GP5+i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aPBAAAA2wAAAA8AAAAAAAAAAAAAAAAAmAIAAGRycy9kb3du&#10;cmV2LnhtbFBLBQYAAAAABAAEAPUAAACGAwAAAAA=&#10;" fillcolor="#d8d8d8 [2732]" strokecolor="white [3212]" strokeweight="2.25pt">
                  <v:stroke joinstyle="miter"/>
                </v:oval>
                <v:shape id="Picture 16" o:spid="_x0000_s1028" type="#_x0000_t75" style="position:absolute;left:1345;top:786;width:4761;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ZG1TCAAAA2wAAAA8AAABkcnMvZG93bnJldi54bWxET0uLwjAQvgv7H8IseNNUD6LVKLIgehDx&#10;tYvHsRmbss2kNFGrv36zIHibj+85k1ljS3Gj2heOFfS6CQjizOmCcwXHw6IzBOEDssbSMSl4kIfZ&#10;9KM1wVS7O+/otg+5iCHsU1RgQqhSKX1myKLvuoo4chdXWwwR1rnUNd5juC1lP0kG0mLBscFgRV+G&#10;st/91SpYbtfJ4jw3P7vvpx9tTtXz2lsdlGp/NvMxiEBNeItf7pWO8wfw/0s8QE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WRtUwgAAANsAAAAPAAAAAAAAAAAAAAAAAJ8C&#10;AABkcnMvZG93bnJldi54bWxQSwUGAAAAAAQABAD3AAAAjgMAAAAA&#10;">
                  <v:imagedata r:id="rId10" o:title=""/>
                  <v:path arrowok="t"/>
                </v:shape>
              </v:group>
            </w:pict>
          </mc:Fallback>
        </mc:AlternateContent>
      </w:r>
    </w:p>
    <w:p w14:paraId="2D2FE60B" w14:textId="07CDC48F" w:rsidR="004A1C5A" w:rsidRPr="00843408" w:rsidRDefault="00817A11" w:rsidP="004A1C5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788288" behindDoc="0" locked="0" layoutInCell="1" allowOverlap="1" wp14:anchorId="01BDDC1F" wp14:editId="6BB23201">
                <wp:simplePos x="0" y="0"/>
                <wp:positionH relativeFrom="column">
                  <wp:posOffset>3068224</wp:posOffset>
                </wp:positionH>
                <wp:positionV relativeFrom="paragraph">
                  <wp:posOffset>162854</wp:posOffset>
                </wp:positionV>
                <wp:extent cx="342358" cy="338025"/>
                <wp:effectExtent l="0" t="38100" r="57785" b="24130"/>
                <wp:wrapNone/>
                <wp:docPr id="123" name="Straight Connector 123"/>
                <wp:cNvGraphicFramePr/>
                <a:graphic xmlns:a="http://schemas.openxmlformats.org/drawingml/2006/main">
                  <a:graphicData uri="http://schemas.microsoft.com/office/word/2010/wordprocessingShape">
                    <wps:wsp>
                      <wps:cNvCnPr/>
                      <wps:spPr>
                        <a:xfrm flipH="1">
                          <a:off x="0" y="0"/>
                          <a:ext cx="342358" cy="338025"/>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F5D4E" id="Straight Connector 123"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pt,12.8pt" to="268.5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" strokecolor="white [3212]" strokeweight="1pt">
                <v:stroke dashstyle="1 1" startarrow="classic" joinstyle="miter"/>
              </v:line>
            </w:pict>
          </mc:Fallback>
        </mc:AlternateContent>
      </w:r>
      <w:r w:rsidRPr="00843408">
        <w:rPr>
          <w:rFonts w:cstheme="minorHAnsi"/>
          <w:noProof/>
          <w:sz w:val="24"/>
          <w:szCs w:val="24"/>
          <w:lang w:val="en-US"/>
        </w:rPr>
        <mc:AlternateContent>
          <mc:Choice Requires="wps">
            <w:drawing>
              <wp:anchor distT="0" distB="0" distL="114300" distR="114300" simplePos="0" relativeHeight="251783168" behindDoc="0" locked="0" layoutInCell="1" allowOverlap="1" wp14:anchorId="2E3538AB" wp14:editId="4ACBBCAE">
                <wp:simplePos x="0" y="0"/>
                <wp:positionH relativeFrom="column">
                  <wp:posOffset>3858830</wp:posOffset>
                </wp:positionH>
                <wp:positionV relativeFrom="paragraph">
                  <wp:posOffset>197523</wp:posOffset>
                </wp:positionV>
                <wp:extent cx="470046" cy="242224"/>
                <wp:effectExtent l="0" t="0" r="82550" b="62865"/>
                <wp:wrapNone/>
                <wp:docPr id="118" name="Straight Connector 118"/>
                <wp:cNvGraphicFramePr/>
                <a:graphic xmlns:a="http://schemas.openxmlformats.org/drawingml/2006/main">
                  <a:graphicData uri="http://schemas.microsoft.com/office/word/2010/wordprocessingShape">
                    <wps:wsp>
                      <wps:cNvCnPr/>
                      <wps:spPr>
                        <a:xfrm flipH="1" flipV="1">
                          <a:off x="0" y="0"/>
                          <a:ext cx="470046" cy="242224"/>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094AB1" id="Straight Connector 118" o:spid="_x0000_s1026" style="position:absolute;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85pt,15.55pt" to="340.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" strokecolor="white [3212]" strokeweight="1pt">
                <v:stroke dashstyle="1 1" startarrow="classic" joinstyle="miter"/>
              </v:line>
            </w:pict>
          </mc:Fallback>
        </mc:AlternateContent>
      </w:r>
      <w:r w:rsidRPr="00843408">
        <w:rPr>
          <w:rFonts w:cstheme="minorHAnsi"/>
          <w:noProof/>
          <w:sz w:val="24"/>
          <w:szCs w:val="24"/>
          <w:lang w:val="en-US"/>
        </w:rPr>
        <mc:AlternateContent>
          <mc:Choice Requires="wps">
            <w:drawing>
              <wp:anchor distT="0" distB="0" distL="114300" distR="114300" simplePos="0" relativeHeight="251785216" behindDoc="0" locked="0" layoutInCell="1" allowOverlap="1" wp14:anchorId="051240C6" wp14:editId="284B8C13">
                <wp:simplePos x="0" y="0"/>
                <wp:positionH relativeFrom="column">
                  <wp:posOffset>3193370</wp:posOffset>
                </wp:positionH>
                <wp:positionV relativeFrom="paragraph">
                  <wp:posOffset>34691</wp:posOffset>
                </wp:positionV>
                <wp:extent cx="869950" cy="38735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3FBE1" w14:textId="77777777" w:rsidR="00F31654" w:rsidRPr="00371A9C" w:rsidRDefault="00F31654" w:rsidP="00817A11">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40C6" id="Text Box 119" o:spid="_x0000_s1054" type="#_x0000_t202" style="position:absolute;left:0;text-align:left;margin-left:251.45pt;margin-top:2.75pt;width:68.5pt;height:3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" filled="f" stroked="f" strokeweight=".5pt">
                <v:textbox>
                  <w:txbxContent>
                    <w:p w14:paraId="3BA3FBE1" w14:textId="77777777" w:rsidR="00F31654" w:rsidRPr="00371A9C" w:rsidRDefault="00F31654" w:rsidP="00817A11">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Komuna</w:t>
                      </w:r>
                    </w:p>
                  </w:txbxContent>
                </v:textbox>
              </v:shape>
            </w:pict>
          </mc:Fallback>
        </mc:AlternateContent>
      </w:r>
    </w:p>
    <w:p w14:paraId="2198F58F" w14:textId="0FCBDC47" w:rsidR="004A1C5A" w:rsidRPr="00843408" w:rsidRDefault="00817A11" w:rsidP="004A1C5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791360" behindDoc="0" locked="0" layoutInCell="1" allowOverlap="1" wp14:anchorId="75498BD1" wp14:editId="2185C5BE">
                <wp:simplePos x="0" y="0"/>
                <wp:positionH relativeFrom="column">
                  <wp:posOffset>1198245</wp:posOffset>
                </wp:positionH>
                <wp:positionV relativeFrom="paragraph">
                  <wp:posOffset>39635</wp:posOffset>
                </wp:positionV>
                <wp:extent cx="952500" cy="193539"/>
                <wp:effectExtent l="0" t="19050" r="0" b="16510"/>
                <wp:wrapNone/>
                <wp:docPr id="125" name="Text Box 125"/>
                <wp:cNvGraphicFramePr/>
                <a:graphic xmlns:a="http://schemas.openxmlformats.org/drawingml/2006/main">
                  <a:graphicData uri="http://schemas.microsoft.com/office/word/2010/wordprocessingShape">
                    <wps:wsp>
                      <wps:cNvSpPr txBox="1"/>
                      <wps:spPr>
                        <a:xfrm rot="233840">
                          <a:off x="0" y="0"/>
                          <a:ext cx="952500" cy="193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69812" w14:textId="77777777" w:rsidR="00F31654" w:rsidRPr="00817A11" w:rsidRDefault="00F31654">
                            <w:pPr>
                              <w:rPr>
                                <w:color w:val="FFC000"/>
                                <w:sz w:val="14"/>
                              </w:rPr>
                            </w:pPr>
                            <w:r w:rsidRPr="00817A11">
                              <w:rPr>
                                <w:color w:val="FFC000"/>
                                <w:sz w:val="14"/>
                              </w:rPr>
                              <w:t>Raporti vlerësues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8BD1" id="Text Box 125" o:spid="_x0000_s1055" type="#_x0000_t202" style="position:absolute;left:0;text-align:left;margin-left:94.35pt;margin-top:3.1pt;width:75pt;height:15.25pt;rotation:255416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" filled="f" stroked="f" strokeweight=".5pt">
                <v:textbox>
                  <w:txbxContent>
                    <w:p w14:paraId="0E469812" w14:textId="77777777" w:rsidR="00F31654" w:rsidRPr="00817A11" w:rsidRDefault="00F31654">
                      <w:pPr>
                        <w:rPr>
                          <w:color w:val="FFC000"/>
                          <w:sz w:val="14"/>
                        </w:rPr>
                      </w:pPr>
                      <w:r w:rsidRPr="00817A11">
                        <w:rPr>
                          <w:color w:val="FFC000"/>
                          <w:sz w:val="14"/>
                        </w:rPr>
                        <w:t>Raporti vlerësues</w:t>
                      </w:r>
                    </w:p>
                  </w:txbxContent>
                </v:textbox>
              </v:shape>
            </w:pict>
          </mc:Fallback>
        </mc:AlternateContent>
      </w:r>
      <w:r w:rsidRPr="00843408">
        <w:rPr>
          <w:rFonts w:cstheme="minorHAnsi"/>
          <w:noProof/>
          <w:sz w:val="24"/>
          <w:szCs w:val="24"/>
          <w:lang w:val="en-US"/>
        </w:rPr>
        <mc:AlternateContent>
          <mc:Choice Requires="wps">
            <w:drawing>
              <wp:anchor distT="0" distB="0" distL="114300" distR="114300" simplePos="0" relativeHeight="251757568" behindDoc="0" locked="0" layoutInCell="1" allowOverlap="1" wp14:anchorId="23FFC465" wp14:editId="261E1D47">
                <wp:simplePos x="0" y="0"/>
                <wp:positionH relativeFrom="column">
                  <wp:posOffset>1015377</wp:posOffset>
                </wp:positionH>
                <wp:positionV relativeFrom="paragraph">
                  <wp:posOffset>207660</wp:posOffset>
                </wp:positionV>
                <wp:extent cx="1161232" cy="67317"/>
                <wp:effectExtent l="0" t="0" r="77470" b="85090"/>
                <wp:wrapNone/>
                <wp:docPr id="22" name="Straight Connector 22"/>
                <wp:cNvGraphicFramePr/>
                <a:graphic xmlns:a="http://schemas.openxmlformats.org/drawingml/2006/main">
                  <a:graphicData uri="http://schemas.microsoft.com/office/word/2010/wordprocessingShape">
                    <wps:wsp>
                      <wps:cNvCnPr/>
                      <wps:spPr>
                        <a:xfrm flipH="1" flipV="1">
                          <a:off x="0" y="0"/>
                          <a:ext cx="1161232" cy="67317"/>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781D0A" id="Straight Connector 22"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16.35pt" to="17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" strokecolor="white [3212]" strokeweight="1pt">
                <v:stroke dashstyle="1 1" startarrow="classic" joinstyle="miter"/>
              </v:line>
            </w:pict>
          </mc:Fallback>
        </mc:AlternateContent>
      </w:r>
      <w:r w:rsidRPr="00843408">
        <w:rPr>
          <w:rFonts w:cstheme="minorHAnsi"/>
          <w:noProof/>
          <w:sz w:val="24"/>
          <w:szCs w:val="24"/>
          <w:lang w:val="en-US"/>
        </w:rPr>
        <mc:AlternateContent>
          <mc:Choice Requires="wpg">
            <w:drawing>
              <wp:anchor distT="0" distB="0" distL="114300" distR="114300" simplePos="0" relativeHeight="251779072" behindDoc="0" locked="0" layoutInCell="1" allowOverlap="1" wp14:anchorId="6C55E450" wp14:editId="3624C1C1">
                <wp:simplePos x="0" y="0"/>
                <wp:positionH relativeFrom="column">
                  <wp:posOffset>4364990</wp:posOffset>
                </wp:positionH>
                <wp:positionV relativeFrom="paragraph">
                  <wp:posOffset>892810</wp:posOffset>
                </wp:positionV>
                <wp:extent cx="1443355" cy="649605"/>
                <wp:effectExtent l="0" t="0" r="0" b="0"/>
                <wp:wrapNone/>
                <wp:docPr id="111" name="Group 111"/>
                <wp:cNvGraphicFramePr/>
                <a:graphic xmlns:a="http://schemas.openxmlformats.org/drawingml/2006/main">
                  <a:graphicData uri="http://schemas.microsoft.com/office/word/2010/wordprocessingGroup">
                    <wpg:wgp>
                      <wpg:cNvGrpSpPr/>
                      <wpg:grpSpPr>
                        <a:xfrm>
                          <a:off x="0" y="0"/>
                          <a:ext cx="1443355" cy="649605"/>
                          <a:chOff x="0" y="-1"/>
                          <a:chExt cx="1443355" cy="650124"/>
                        </a:xfrm>
                      </wpg:grpSpPr>
                      <wps:wsp>
                        <wps:cNvPr id="112" name="Rectangle 112"/>
                        <wps:cNvSpPr/>
                        <wps:spPr>
                          <a:xfrm>
                            <a:off x="0" y="-1"/>
                            <a:ext cx="1390650" cy="64960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wps:spPr>
                          <a:xfrm>
                            <a:off x="19050" y="42846"/>
                            <a:ext cx="1424305" cy="607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87A0C" w14:textId="77777777" w:rsidR="00F31654" w:rsidRPr="00A24564" w:rsidRDefault="00F31654" w:rsidP="00A24564">
                              <w:pPr>
                                <w:rPr>
                                  <w:bCs/>
                                  <w:color w:val="FFFFFF" w:themeColor="background1"/>
                                  <w:sz w:val="12"/>
                                </w:rPr>
                              </w:pPr>
                              <w:r w:rsidRPr="00A24564">
                                <w:rPr>
                                  <w:bCs/>
                                  <w:color w:val="FFFFFF" w:themeColor="background1"/>
                                  <w:sz w:val="12"/>
                                </w:rPr>
                                <w:t>Komisioni i ankesave shqyrton dhe vendosë lidhur me ankesat e parashtruara nga komunat lidhur me vlerësimin e performancës së tyre për GPK</w:t>
                              </w:r>
                            </w:p>
                            <w:p w14:paraId="215F0790" w14:textId="77777777" w:rsidR="00F31654" w:rsidRPr="00547E1F" w:rsidRDefault="00F31654" w:rsidP="004A1C5A">
                              <w:pPr>
                                <w:rPr>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55E450" id="Group 111" o:spid="_x0000_s1056" style="position:absolute;left:0;text-align:left;margin-left:343.7pt;margin-top:70.3pt;width:113.65pt;height:51.15pt;z-index:251779072;mso-height-relative:margin" coordorigin="" coordsize="14433,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">
                <v:rect id="Rectangle 112" o:spid="_x0000_s1057" style="position:absolute;width:13906;height:6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18QA&#10;AADcAAAADwAAAGRycy9kb3ducmV2LnhtbERPS2vCQBC+C/0PyxS8iG5iQUp0leID7EUwbcHjkB2T&#10;YHY2za4x+utdQfA2H99zZovOVKKlxpWWFcSjCARxZnXJuYLfn83wE4TzyBory6TgSg4W87feDBNt&#10;L7ynNvW5CCHsElRQeF8nUrqsIINuZGviwB1tY9AH2ORSN3gJ4aaS4yiaSIMlh4YCa1oWlJ3Ss1Fw&#10;Wh9234O/28eg3LVxtvpfdpNVqlT/vfuagvDU+Zf46d7qMD8ew+O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PgtfEAAAA3AAAAA8AAAAAAAAAAAAAAAAAmAIAAGRycy9k&#10;b3ducmV2LnhtbFBLBQYAAAAABAAEAPUAAACJAwAAAAA=&#10;" fillcolor="#307c94" stroked="f" strokeweight=".5pt"/>
                <v:shape id="Text Box 113" o:spid="_x0000_s1058" type="#_x0000_t202" style="position:absolute;left:190;top:428;width:14243;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14:paraId="73A87A0C" w14:textId="77777777" w:rsidR="00F31654" w:rsidRPr="00A24564" w:rsidRDefault="00F31654" w:rsidP="00A24564">
                        <w:pPr>
                          <w:rPr>
                            <w:bCs/>
                            <w:color w:val="FFFFFF" w:themeColor="background1"/>
                            <w:sz w:val="12"/>
                          </w:rPr>
                        </w:pPr>
                        <w:r w:rsidRPr="00A24564">
                          <w:rPr>
                            <w:bCs/>
                            <w:color w:val="FFFFFF" w:themeColor="background1"/>
                            <w:sz w:val="12"/>
                          </w:rPr>
                          <w:t>Komisioni i ankesave shqyrton dhe vendosë lidhur me ankesat e parashtruara nga komunat lidhur me vlerësimin e performancës së tyre për GPK</w:t>
                        </w:r>
                      </w:p>
                      <w:p w14:paraId="215F0790" w14:textId="77777777" w:rsidR="00F31654" w:rsidRPr="00547E1F" w:rsidRDefault="00F31654" w:rsidP="004A1C5A">
                        <w:pPr>
                          <w:rPr>
                            <w:color w:val="FFFFFF" w:themeColor="background1"/>
                            <w:sz w:val="12"/>
                          </w:rPr>
                        </w:pPr>
                      </w:p>
                    </w:txbxContent>
                  </v:textbox>
                </v:shape>
              </v:group>
            </w:pict>
          </mc:Fallback>
        </mc:AlternateContent>
      </w:r>
      <w:r w:rsidRPr="00843408">
        <w:rPr>
          <w:rFonts w:cstheme="minorHAnsi"/>
          <w:noProof/>
          <w:sz w:val="24"/>
          <w:szCs w:val="24"/>
          <w:lang w:val="en-US"/>
        </w:rPr>
        <mc:AlternateContent>
          <mc:Choice Requires="wps">
            <w:drawing>
              <wp:anchor distT="0" distB="0" distL="114300" distR="114300" simplePos="0" relativeHeight="251781120" behindDoc="0" locked="0" layoutInCell="1" allowOverlap="1" wp14:anchorId="3B29EA25" wp14:editId="52086FE5">
                <wp:simplePos x="0" y="0"/>
                <wp:positionH relativeFrom="column">
                  <wp:posOffset>4805045</wp:posOffset>
                </wp:positionH>
                <wp:positionV relativeFrom="paragraph">
                  <wp:posOffset>244475</wp:posOffset>
                </wp:positionV>
                <wp:extent cx="0" cy="189865"/>
                <wp:effectExtent l="0" t="0" r="19050" b="19685"/>
                <wp:wrapNone/>
                <wp:docPr id="117" name="Straight Connector 117"/>
                <wp:cNvGraphicFramePr/>
                <a:graphic xmlns:a="http://schemas.openxmlformats.org/drawingml/2006/main">
                  <a:graphicData uri="http://schemas.microsoft.com/office/word/2010/wordprocessingShape">
                    <wps:wsp>
                      <wps:cNvCnPr/>
                      <wps:spPr>
                        <a:xfrm flipV="1">
                          <a:off x="0" y="0"/>
                          <a:ext cx="0" cy="18986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E167A" id="Straight Connector 117"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35pt,19.25pt" to="378.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" strokecolor="white [3212]" strokeweight="1pt">
                <v:stroke joinstyle="miter"/>
              </v:line>
            </w:pict>
          </mc:Fallback>
        </mc:AlternateContent>
      </w:r>
      <w:r w:rsidRPr="00843408">
        <w:rPr>
          <w:rFonts w:cstheme="minorHAnsi"/>
          <w:noProof/>
          <w:sz w:val="24"/>
          <w:szCs w:val="24"/>
          <w:lang w:val="en-US"/>
        </w:rPr>
        <mc:AlternateContent>
          <mc:Choice Requires="wps">
            <w:drawing>
              <wp:anchor distT="0" distB="0" distL="114300" distR="114300" simplePos="0" relativeHeight="251777024" behindDoc="0" locked="0" layoutInCell="1" allowOverlap="1" wp14:anchorId="28B997F5" wp14:editId="73075DD4">
                <wp:simplePos x="0" y="0"/>
                <wp:positionH relativeFrom="column">
                  <wp:posOffset>4304665</wp:posOffset>
                </wp:positionH>
                <wp:positionV relativeFrom="paragraph">
                  <wp:posOffset>44450</wp:posOffset>
                </wp:positionV>
                <wp:extent cx="1065530" cy="26924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10655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2DF81" w14:textId="77777777" w:rsidR="00F31654" w:rsidRPr="00371A9C" w:rsidRDefault="00F31654" w:rsidP="004A1C5A">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Komisioni i Ankesave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97F5" id="Text Box 107" o:spid="_x0000_s1059" type="#_x0000_t202" style="position:absolute;left:0;text-align:left;margin-left:338.95pt;margin-top:3.5pt;width:83.9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" filled="f" stroked="f" strokeweight=".5pt">
                <v:textbox>
                  <w:txbxContent>
                    <w:p w14:paraId="2212DF81" w14:textId="77777777" w:rsidR="00F31654" w:rsidRPr="00371A9C" w:rsidRDefault="00F31654" w:rsidP="004A1C5A">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Komisioni i Ankesave</w:t>
                      </w:r>
                    </w:p>
                  </w:txbxContent>
                </v:textbox>
              </v:shape>
            </w:pict>
          </mc:Fallback>
        </mc:AlternateContent>
      </w:r>
      <w:r w:rsidRPr="00843408">
        <w:rPr>
          <w:rFonts w:cstheme="minorHAnsi"/>
          <w:noProof/>
          <w:sz w:val="24"/>
          <w:szCs w:val="24"/>
          <w:lang w:val="en-US"/>
        </w:rPr>
        <mc:AlternateContent>
          <mc:Choice Requires="wpg">
            <w:drawing>
              <wp:anchor distT="0" distB="0" distL="114300" distR="114300" simplePos="0" relativeHeight="251780096" behindDoc="0" locked="0" layoutInCell="1" allowOverlap="1" wp14:anchorId="7CA78752" wp14:editId="41FF57FD">
                <wp:simplePos x="0" y="0"/>
                <wp:positionH relativeFrom="column">
                  <wp:posOffset>4159885</wp:posOffset>
                </wp:positionH>
                <wp:positionV relativeFrom="paragraph">
                  <wp:posOffset>492760</wp:posOffset>
                </wp:positionV>
                <wp:extent cx="1252220" cy="427990"/>
                <wp:effectExtent l="0" t="0" r="5080" b="0"/>
                <wp:wrapNone/>
                <wp:docPr id="114" name="Group 114"/>
                <wp:cNvGraphicFramePr/>
                <a:graphic xmlns:a="http://schemas.openxmlformats.org/drawingml/2006/main">
                  <a:graphicData uri="http://schemas.microsoft.com/office/word/2010/wordprocessingGroup">
                    <wpg:wgp>
                      <wpg:cNvGrpSpPr/>
                      <wpg:grpSpPr>
                        <a:xfrm>
                          <a:off x="0" y="0"/>
                          <a:ext cx="1252220" cy="427990"/>
                          <a:chOff x="0" y="0"/>
                          <a:chExt cx="1252220" cy="427990"/>
                        </a:xfrm>
                      </wpg:grpSpPr>
                      <wps:wsp>
                        <wps:cNvPr id="115" name="Rectangle 115"/>
                        <wps:cNvSpPr/>
                        <wps:spPr>
                          <a:xfrm>
                            <a:off x="3810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wps:spPr>
                          <a:xfrm>
                            <a:off x="0" y="26365"/>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5EBFA" w14:textId="77777777" w:rsidR="00F31654" w:rsidRPr="007C08FD" w:rsidRDefault="00F31654"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39,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A78752" id="Group 114" o:spid="_x0000_s1060" style="position:absolute;left:0;text-align:left;margin-left:327.55pt;margin-top:38.8pt;width:98.6pt;height:33.7pt;z-index:251780096" coordsize="12522,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">
                <v:rect id="Rectangle 115" o:spid="_x0000_s1061" style="position:absolute;left:381;width:1176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BHMEA&#10;AADcAAAADwAAAGRycy9kb3ducmV2LnhtbERP24rCMBB9F/Yfwgi+aeqCl61GEaXo+iKrfsDQjE2x&#10;mZQmavv3ZmFh3+ZwrrNct7YST2p86VjBeJSAIM6dLrlQcL1kwzkIH5A1Vo5JQUce1quP3hJT7V78&#10;Q89zKEQMYZ+iAhNCnUrpc0MW/cjVxJG7ucZiiLAppG7wFcNtJT+TZCotlhwbDNa0NZTfzw+r4NR9&#10;4zzQpdt+zXb37LQx++xolBr0280CRKA2/Iv/3Acd548n8PtMv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RgRzBAAAA3AAAAA8AAAAAAAAAAAAAAAAAmAIAAGRycy9kb3du&#10;cmV2LnhtbFBLBQYAAAAABAAEAPUAAACGAwAAAAA=&#10;" fillcolor="#ed7d31 [3205]" stroked="f" strokeweight=".5pt"/>
                <v:shape id="Text Box 116" o:spid="_x0000_s1062" type="#_x0000_t202" style="position:absolute;top:263;width:1252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14:paraId="4B65EBFA" w14:textId="77777777" w:rsidR="00F31654" w:rsidRPr="007C08FD" w:rsidRDefault="00F31654"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39,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v:group>
            </w:pict>
          </mc:Fallback>
        </mc:AlternateContent>
      </w:r>
      <w:r w:rsidRPr="00843408">
        <w:rPr>
          <w:rFonts w:cstheme="minorHAnsi"/>
          <w:noProof/>
          <w:sz w:val="24"/>
          <w:szCs w:val="24"/>
          <w:lang w:val="en-US"/>
        </w:rPr>
        <mc:AlternateContent>
          <mc:Choice Requires="wps">
            <w:drawing>
              <wp:anchor distT="0" distB="0" distL="114300" distR="114300" simplePos="0" relativeHeight="251769856" behindDoc="0" locked="0" layoutInCell="1" allowOverlap="1" wp14:anchorId="7BDF60D8" wp14:editId="439339CD">
                <wp:simplePos x="0" y="0"/>
                <wp:positionH relativeFrom="column">
                  <wp:posOffset>645795</wp:posOffset>
                </wp:positionH>
                <wp:positionV relativeFrom="paragraph">
                  <wp:posOffset>288925</wp:posOffset>
                </wp:positionV>
                <wp:extent cx="0" cy="189865"/>
                <wp:effectExtent l="0" t="0" r="19050" b="19685"/>
                <wp:wrapNone/>
                <wp:docPr id="23" name="Straight Connector 23"/>
                <wp:cNvGraphicFramePr/>
                <a:graphic xmlns:a="http://schemas.openxmlformats.org/drawingml/2006/main">
                  <a:graphicData uri="http://schemas.microsoft.com/office/word/2010/wordprocessingShape">
                    <wps:wsp>
                      <wps:cNvCnPr/>
                      <wps:spPr>
                        <a:xfrm flipV="1">
                          <a:off x="0" y="0"/>
                          <a:ext cx="0" cy="18986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821CB" id="Straight Connector 2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22.75pt" to="50.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" strokecolor="white [3212]" strokeweight="1pt">
                <v:stroke joinstyle="miter"/>
              </v:line>
            </w:pict>
          </mc:Fallback>
        </mc:AlternateContent>
      </w:r>
      <w:r w:rsidRPr="00843408">
        <w:rPr>
          <w:rFonts w:cstheme="minorHAnsi"/>
          <w:noProof/>
          <w:sz w:val="24"/>
          <w:szCs w:val="24"/>
          <w:lang w:val="en-US"/>
        </w:rPr>
        <mc:AlternateContent>
          <mc:Choice Requires="wps">
            <w:drawing>
              <wp:anchor distT="0" distB="0" distL="114300" distR="114300" simplePos="0" relativeHeight="251738112" behindDoc="0" locked="0" layoutInCell="1" allowOverlap="1" wp14:anchorId="021D46B7" wp14:editId="382E9AC5">
                <wp:simplePos x="0" y="0"/>
                <wp:positionH relativeFrom="column">
                  <wp:posOffset>318135</wp:posOffset>
                </wp:positionH>
                <wp:positionV relativeFrom="paragraph">
                  <wp:posOffset>88265</wp:posOffset>
                </wp:positionV>
                <wp:extent cx="1000125" cy="26924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0012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F94E4" w14:textId="77777777" w:rsidR="00F31654" w:rsidRPr="00371A9C" w:rsidRDefault="00F31654" w:rsidP="004A1C5A">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Grupi Teknik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46B7" id="Text Box 36" o:spid="_x0000_s1063" type="#_x0000_t202" style="position:absolute;left:0;text-align:left;margin-left:25.05pt;margin-top:6.95pt;width:78.75pt;height:2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" filled="f" stroked="f" strokeweight=".5pt">
                <v:textbox>
                  <w:txbxContent>
                    <w:p w14:paraId="3DDF94E4" w14:textId="77777777" w:rsidR="00F31654" w:rsidRPr="00371A9C" w:rsidRDefault="00F31654" w:rsidP="004A1C5A">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Grupi Teknik</w:t>
                      </w:r>
                    </w:p>
                  </w:txbxContent>
                </v:textbox>
              </v:shape>
            </w:pict>
          </mc:Fallback>
        </mc:AlternateContent>
      </w:r>
    </w:p>
    <w:p w14:paraId="04114652" w14:textId="55C9FEA5" w:rsidR="004A1C5A" w:rsidRPr="00843408" w:rsidRDefault="009B1D93" w:rsidP="004A1C5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763712" behindDoc="0" locked="0" layoutInCell="1" allowOverlap="1" wp14:anchorId="6EF44B90" wp14:editId="2D03B58C">
                <wp:simplePos x="0" y="0"/>
                <wp:positionH relativeFrom="margin">
                  <wp:posOffset>2345055</wp:posOffset>
                </wp:positionH>
                <wp:positionV relativeFrom="paragraph">
                  <wp:posOffset>298305</wp:posOffset>
                </wp:positionV>
                <wp:extent cx="1176020" cy="427990"/>
                <wp:effectExtent l="0" t="0" r="5080" b="3810"/>
                <wp:wrapNone/>
                <wp:docPr id="10" name="Rectangle 10"/>
                <wp:cNvGraphicFramePr/>
                <a:graphic xmlns:a="http://schemas.openxmlformats.org/drawingml/2006/main">
                  <a:graphicData uri="http://schemas.microsoft.com/office/word/2010/wordprocessingShape">
                    <wps:wsp>
                      <wps:cNvSpPr/>
                      <wps:spPr>
                        <a:xfrm>
                          <a:off x="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0E362" id="Rectangle 10" o:spid="_x0000_s1026" style="position:absolute;margin-left:184.65pt;margin-top:23.5pt;width:92.6pt;height:33.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" fillcolor="#ed7d31 [3205]" stroked="f" strokeweight=".5pt">
                <w10:wrap anchorx="margin"/>
              </v:rect>
            </w:pict>
          </mc:Fallback>
        </mc:AlternateContent>
      </w:r>
      <w:r w:rsidR="00817A11" w:rsidRPr="00843408">
        <w:rPr>
          <w:rFonts w:cstheme="minorHAnsi"/>
          <w:noProof/>
          <w:sz w:val="24"/>
          <w:szCs w:val="24"/>
          <w:lang w:val="en-US"/>
        </w:rPr>
        <mc:AlternateContent>
          <mc:Choice Requires="wps">
            <w:drawing>
              <wp:anchor distT="0" distB="0" distL="114300" distR="114300" simplePos="0" relativeHeight="251793408" behindDoc="0" locked="0" layoutInCell="1" allowOverlap="1" wp14:anchorId="0258746F" wp14:editId="16777F1F">
                <wp:simplePos x="0" y="0"/>
                <wp:positionH relativeFrom="column">
                  <wp:posOffset>3266109</wp:posOffset>
                </wp:positionH>
                <wp:positionV relativeFrom="paragraph">
                  <wp:posOffset>44315</wp:posOffset>
                </wp:positionV>
                <wp:extent cx="952500" cy="193539"/>
                <wp:effectExtent l="0" t="95250" r="0" b="92710"/>
                <wp:wrapNone/>
                <wp:docPr id="126" name="Text Box 126"/>
                <wp:cNvGraphicFramePr/>
                <a:graphic xmlns:a="http://schemas.openxmlformats.org/drawingml/2006/main">
                  <a:graphicData uri="http://schemas.microsoft.com/office/word/2010/wordprocessingShape">
                    <wps:wsp>
                      <wps:cNvSpPr txBox="1"/>
                      <wps:spPr>
                        <a:xfrm rot="894643">
                          <a:off x="0" y="0"/>
                          <a:ext cx="952500" cy="193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EE90F" w14:textId="77777777" w:rsidR="00F31654" w:rsidRPr="00817A11" w:rsidRDefault="00F31654">
                            <w:pPr>
                              <w:rPr>
                                <w:color w:val="FFC000"/>
                                <w:sz w:val="14"/>
                              </w:rPr>
                            </w:pPr>
                            <w:r w:rsidRPr="00817A11">
                              <w:rPr>
                                <w:color w:val="FFC000"/>
                                <w:sz w:val="14"/>
                              </w:rPr>
                              <w:t>Vendimi për ankesë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8746F" id="Text Box 126" o:spid="_x0000_s1064" type="#_x0000_t202" style="position:absolute;left:0;text-align:left;margin-left:257.15pt;margin-top:3.5pt;width:75pt;height:15.25pt;rotation:977189fd;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" filled="f" stroked="f" strokeweight=".5pt">
                <v:textbox>
                  <w:txbxContent>
                    <w:p w14:paraId="054EE90F" w14:textId="77777777" w:rsidR="00F31654" w:rsidRPr="00817A11" w:rsidRDefault="00F31654">
                      <w:pPr>
                        <w:rPr>
                          <w:color w:val="FFC000"/>
                          <w:sz w:val="14"/>
                        </w:rPr>
                      </w:pPr>
                      <w:r w:rsidRPr="00817A11">
                        <w:rPr>
                          <w:color w:val="FFC000"/>
                          <w:sz w:val="14"/>
                        </w:rPr>
                        <w:t>Vendimi për ankesë</w:t>
                      </w:r>
                    </w:p>
                  </w:txbxContent>
                </v:textbox>
              </v:shape>
            </w:pict>
          </mc:Fallback>
        </mc:AlternateContent>
      </w:r>
      <w:r w:rsidR="00817A11" w:rsidRPr="00843408">
        <w:rPr>
          <w:rFonts w:cstheme="minorHAnsi"/>
          <w:noProof/>
          <w:sz w:val="24"/>
          <w:szCs w:val="24"/>
          <w:lang w:val="en-US"/>
        </w:rPr>
        <mc:AlternateContent>
          <mc:Choice Requires="wps">
            <w:drawing>
              <wp:anchor distT="0" distB="0" distL="114300" distR="114300" simplePos="0" relativeHeight="251790336" behindDoc="0" locked="0" layoutInCell="1" allowOverlap="1" wp14:anchorId="015495F8" wp14:editId="2509FD13">
                <wp:simplePos x="0" y="0"/>
                <wp:positionH relativeFrom="column">
                  <wp:posOffset>3178431</wp:posOffset>
                </wp:positionH>
                <wp:positionV relativeFrom="paragraph">
                  <wp:posOffset>89609</wp:posOffset>
                </wp:positionV>
                <wp:extent cx="938536" cy="269436"/>
                <wp:effectExtent l="38100" t="57150" r="33020" b="35560"/>
                <wp:wrapNone/>
                <wp:docPr id="124" name="Straight Connector 124"/>
                <wp:cNvGraphicFramePr/>
                <a:graphic xmlns:a="http://schemas.openxmlformats.org/drawingml/2006/main">
                  <a:graphicData uri="http://schemas.microsoft.com/office/word/2010/wordprocessingShape">
                    <wps:wsp>
                      <wps:cNvCnPr/>
                      <wps:spPr>
                        <a:xfrm>
                          <a:off x="0" y="0"/>
                          <a:ext cx="938536" cy="269436"/>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2F37A" id="Straight Connector 1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5pt,7.05pt" to="324.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" strokecolor="white [3212]" strokeweight="1pt">
                <v:stroke dashstyle="1 1" startarrow="classic" joinstyle="miter"/>
              </v:line>
            </w:pict>
          </mc:Fallback>
        </mc:AlternateContent>
      </w:r>
      <w:r w:rsidR="00817A11" w:rsidRPr="00843408">
        <w:rPr>
          <w:rFonts w:cstheme="minorHAnsi"/>
          <w:noProof/>
          <w:sz w:val="24"/>
          <w:szCs w:val="24"/>
          <w:lang w:val="en-US"/>
        </w:rPr>
        <mc:AlternateContent>
          <mc:Choice Requires="wpg">
            <w:drawing>
              <wp:anchor distT="0" distB="0" distL="114300" distR="114300" simplePos="0" relativeHeight="251768832" behindDoc="0" locked="0" layoutInCell="1" allowOverlap="1" wp14:anchorId="0B3E7B4D" wp14:editId="770CFD31">
                <wp:simplePos x="0" y="0"/>
                <wp:positionH relativeFrom="column">
                  <wp:posOffset>121062</wp:posOffset>
                </wp:positionH>
                <wp:positionV relativeFrom="paragraph">
                  <wp:posOffset>226695</wp:posOffset>
                </wp:positionV>
                <wp:extent cx="1252220" cy="427990"/>
                <wp:effectExtent l="0" t="0" r="5080" b="0"/>
                <wp:wrapNone/>
                <wp:docPr id="4" name="Group 4"/>
                <wp:cNvGraphicFramePr/>
                <a:graphic xmlns:a="http://schemas.openxmlformats.org/drawingml/2006/main">
                  <a:graphicData uri="http://schemas.microsoft.com/office/word/2010/wordprocessingGroup">
                    <wpg:wgp>
                      <wpg:cNvGrpSpPr/>
                      <wpg:grpSpPr>
                        <a:xfrm>
                          <a:off x="0" y="0"/>
                          <a:ext cx="1252220" cy="427990"/>
                          <a:chOff x="0" y="0"/>
                          <a:chExt cx="1252220" cy="427990"/>
                        </a:xfrm>
                      </wpg:grpSpPr>
                      <wps:wsp>
                        <wps:cNvPr id="6" name="Rectangle 6"/>
                        <wps:cNvSpPr/>
                        <wps:spPr>
                          <a:xfrm>
                            <a:off x="3810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26365"/>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5C703" w14:textId="77777777" w:rsidR="00F31654" w:rsidRPr="007C08FD" w:rsidRDefault="00F31654"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35.1,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3E7B4D" id="Group 4" o:spid="_x0000_s1065" style="position:absolute;left:0;text-align:left;margin-left:9.55pt;margin-top:17.85pt;width:98.6pt;height:33.7pt;z-index:251768832" coordsize="12522,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">
                <v:rect id="Rectangle 6" o:spid="_x0000_s1066" style="position:absolute;left:381;width:1176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JR8EA&#10;AADaAAAADwAAAGRycy9kb3ducmV2LnhtbESPQYvCMBSE78L+h/CEvWmqB3WrUcSl7OpFrPsDHs2z&#10;KTYvpYna/vuNIHgcZuYbZrXpbC3u1PrKsYLJOAFBXDhdcang75yNFiB8QNZYOyYFPXnYrD8GK0y1&#10;e/CJ7nkoRYSwT1GBCaFJpfSFIYt+7Bri6F1cazFE2ZZSt/iIcFvLaZLMpMWK44LBhnaGimt+swqO&#10;/R4Xgc797mv+fc2OW/OTHYxSn8NuuwQRqAvv8Kv9qxXM4H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NCUfBAAAA2gAAAA8AAAAAAAAAAAAAAAAAmAIAAGRycy9kb3du&#10;cmV2LnhtbFBLBQYAAAAABAAEAPUAAACGAwAAAAA=&#10;" fillcolor="#ed7d31 [3205]" stroked="f" strokeweight=".5pt"/>
                <v:shape id="Text Box 7" o:spid="_x0000_s1067" type="#_x0000_t202" style="position:absolute;top:263;width:1252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6995C703" w14:textId="77777777" w:rsidR="00F31654" w:rsidRPr="007C08FD" w:rsidRDefault="00F31654"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35.1,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v:group>
            </w:pict>
          </mc:Fallback>
        </mc:AlternateContent>
      </w:r>
      <w:r w:rsidR="00A24564" w:rsidRPr="00843408">
        <w:rPr>
          <w:rFonts w:cstheme="minorHAnsi"/>
          <w:noProof/>
          <w:sz w:val="24"/>
          <w:szCs w:val="24"/>
          <w:lang w:val="en-US"/>
        </w:rPr>
        <mc:AlternateContent>
          <mc:Choice Requires="wps">
            <w:drawing>
              <wp:anchor distT="0" distB="0" distL="114300" distR="114300" simplePos="0" relativeHeight="251774976" behindDoc="0" locked="0" layoutInCell="1" allowOverlap="1" wp14:anchorId="485A3C8B" wp14:editId="48D18CC4">
                <wp:simplePos x="0" y="0"/>
                <wp:positionH relativeFrom="column">
                  <wp:posOffset>2681605</wp:posOffset>
                </wp:positionH>
                <wp:positionV relativeFrom="paragraph">
                  <wp:posOffset>242570</wp:posOffset>
                </wp:positionV>
                <wp:extent cx="0" cy="95250"/>
                <wp:effectExtent l="0" t="0" r="19050" b="19050"/>
                <wp:wrapNone/>
                <wp:docPr id="106" name="Straight Connector 106"/>
                <wp:cNvGraphicFramePr/>
                <a:graphic xmlns:a="http://schemas.openxmlformats.org/drawingml/2006/main">
                  <a:graphicData uri="http://schemas.microsoft.com/office/word/2010/wordprocessingShape">
                    <wps:wsp>
                      <wps:cNvCnPr/>
                      <wps:spPr>
                        <a:xfrm flipV="1">
                          <a:off x="0" y="0"/>
                          <a:ext cx="0" cy="952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6E86E" id="Straight Connector 106"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15pt,19.1pt" to="211.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" strokecolor="white [3212]" strokeweight="1pt">
                <v:stroke joinstyle="miter"/>
              </v:line>
            </w:pict>
          </mc:Fallback>
        </mc:AlternateContent>
      </w:r>
    </w:p>
    <w:p w14:paraId="25C36353" w14:textId="01671E3D" w:rsidR="004A1C5A" w:rsidRPr="00843408" w:rsidRDefault="009B1D93" w:rsidP="004A1C5A">
      <w:pPr>
        <w:jc w:val="both"/>
        <w:rPr>
          <w:rFonts w:cstheme="minorHAnsi"/>
          <w:sz w:val="24"/>
          <w:szCs w:val="24"/>
        </w:rPr>
      </w:pPr>
      <w:r w:rsidRPr="00843408">
        <w:rPr>
          <w:rFonts w:cstheme="minorHAnsi"/>
          <w:noProof/>
          <w:sz w:val="24"/>
          <w:szCs w:val="24"/>
          <w:lang w:val="en-US"/>
        </w:rPr>
        <mc:AlternateContent>
          <mc:Choice Requires="wps">
            <w:drawing>
              <wp:anchor distT="0" distB="0" distL="114300" distR="114300" simplePos="0" relativeHeight="251764736" behindDoc="0" locked="0" layoutInCell="1" allowOverlap="1" wp14:anchorId="2A12271A" wp14:editId="1572D981">
                <wp:simplePos x="0" y="0"/>
                <wp:positionH relativeFrom="column">
                  <wp:posOffset>2348865</wp:posOffset>
                </wp:positionH>
                <wp:positionV relativeFrom="paragraph">
                  <wp:posOffset>43960</wp:posOffset>
                </wp:positionV>
                <wp:extent cx="1252220" cy="381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D785A" w14:textId="77777777" w:rsidR="00F31654" w:rsidRPr="007C08FD" w:rsidRDefault="00F31654"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35.3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271A" id="Text Box 9" o:spid="_x0000_s1068" type="#_x0000_t202" style="position:absolute;left:0;text-align:left;margin-left:184.95pt;margin-top:3.45pt;width:98.6pt;height:30.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" filled="f" stroked="f" strokeweight=".5pt">
                <v:textbox>
                  <w:txbxContent>
                    <w:p w14:paraId="5E7D785A" w14:textId="77777777" w:rsidR="00F31654" w:rsidRPr="007C08FD" w:rsidRDefault="00F31654"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35.3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w:pict>
          </mc:Fallback>
        </mc:AlternateContent>
      </w:r>
    </w:p>
    <w:p w14:paraId="53C62F15" w14:textId="6D63CC5C" w:rsidR="004A1C5A" w:rsidRPr="00843408" w:rsidRDefault="00817A11" w:rsidP="004A1C5A">
      <w:pPr>
        <w:jc w:val="both"/>
        <w:rPr>
          <w:rFonts w:cstheme="minorHAnsi"/>
          <w:sz w:val="24"/>
          <w:szCs w:val="24"/>
        </w:rPr>
      </w:pPr>
      <w:r w:rsidRPr="00843408">
        <w:rPr>
          <w:rFonts w:cstheme="minorHAnsi"/>
          <w:noProof/>
          <w:sz w:val="24"/>
          <w:szCs w:val="24"/>
          <w:lang w:val="en-US"/>
        </w:rPr>
        <mc:AlternateContent>
          <mc:Choice Requires="wpg">
            <w:drawing>
              <wp:anchor distT="0" distB="0" distL="114300" distR="114300" simplePos="0" relativeHeight="251767808" behindDoc="0" locked="0" layoutInCell="1" allowOverlap="1" wp14:anchorId="720EE128" wp14:editId="3FE0BDAF">
                <wp:simplePos x="0" y="0"/>
                <wp:positionH relativeFrom="column">
                  <wp:posOffset>326167</wp:posOffset>
                </wp:positionH>
                <wp:positionV relativeFrom="paragraph">
                  <wp:posOffset>55245</wp:posOffset>
                </wp:positionV>
                <wp:extent cx="1443355" cy="650124"/>
                <wp:effectExtent l="0" t="0" r="0" b="0"/>
                <wp:wrapNone/>
                <wp:docPr id="17" name="Group 17"/>
                <wp:cNvGraphicFramePr/>
                <a:graphic xmlns:a="http://schemas.openxmlformats.org/drawingml/2006/main">
                  <a:graphicData uri="http://schemas.microsoft.com/office/word/2010/wordprocessingGroup">
                    <wpg:wgp>
                      <wpg:cNvGrpSpPr/>
                      <wpg:grpSpPr>
                        <a:xfrm>
                          <a:off x="0" y="0"/>
                          <a:ext cx="1443355" cy="650124"/>
                          <a:chOff x="0" y="-1"/>
                          <a:chExt cx="1443355" cy="650124"/>
                        </a:xfrm>
                      </wpg:grpSpPr>
                      <wps:wsp>
                        <wps:cNvPr id="18" name="Rectangle 18"/>
                        <wps:cNvSpPr/>
                        <wps:spPr>
                          <a:xfrm>
                            <a:off x="0" y="-1"/>
                            <a:ext cx="1390650" cy="64960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9050" y="42846"/>
                            <a:ext cx="1424305" cy="607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EB382" w14:textId="77777777" w:rsidR="00F31654" w:rsidRPr="004A1C5A" w:rsidRDefault="00F31654" w:rsidP="004A1C5A">
                              <w:pPr>
                                <w:rPr>
                                  <w:bCs/>
                                  <w:color w:val="FFFFFF" w:themeColor="background1"/>
                                  <w:sz w:val="12"/>
                                </w:rPr>
                              </w:pPr>
                              <w:r w:rsidRPr="004A1C5A">
                                <w:rPr>
                                  <w:bCs/>
                                  <w:color w:val="FFFFFF" w:themeColor="background1"/>
                                  <w:sz w:val="12"/>
                                </w:rPr>
                                <w:t xml:space="preserve">Grupi teknik është organ i nivelit profesional i përbërë nga zyrtarë publik të njësisë përgjegjëse për performancë komunale dhe nga përfaqësues të subjekteve kontributdhënëse.  </w:t>
                              </w:r>
                            </w:p>
                            <w:p w14:paraId="1E3953D3" w14:textId="77777777" w:rsidR="00F31654" w:rsidRPr="00547E1F" w:rsidRDefault="00F31654" w:rsidP="004A1C5A">
                              <w:pPr>
                                <w:rPr>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0EE128" id="Group 17" o:spid="_x0000_s1069" style="position:absolute;left:0;text-align:left;margin-left:25.7pt;margin-top:4.35pt;width:113.65pt;height:51.2pt;z-index:251767808;mso-height-relative:margin" coordorigin="" coordsize="14433,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">
                <v:rect id="Rectangle 18" o:spid="_x0000_s1070" style="position:absolute;width:13906;height:6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x0ecYA&#10;AADbAAAADwAAAGRycy9kb3ducmV2LnhtbESPQWvCQBCF74L/YZlCL1I3VhBJXaVoC/UiGFvocchO&#10;k2B2Nma3MfrrnYPgbYb35r1vFqve1aqjNlSeDUzGCSji3NuKCwPfh8+XOagQkS3WnsnAhQKslsPB&#10;AlPrz7ynLouFkhAOKRooY2xSrUNeksMw9g2xaH++dRhlbQttWzxLuKv1a5LMtMOKpaHEhtYl5cfs&#10;3xk4fvzutqOf63RU7bpJvjmt+9kmM+b5qX9/AxWpjw/z/frLCr7Ayi8ygF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x0ecYAAADbAAAADwAAAAAAAAAAAAAAAACYAgAAZHJz&#10;L2Rvd25yZXYueG1sUEsFBgAAAAAEAAQA9QAAAIsDAAAAAA==&#10;" fillcolor="#307c94" stroked="f" strokeweight=".5pt"/>
                <v:shape id="Text Box 21" o:spid="_x0000_s1071" type="#_x0000_t202" style="position:absolute;left:190;top:428;width:14243;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38FEB382" w14:textId="77777777" w:rsidR="00F31654" w:rsidRPr="004A1C5A" w:rsidRDefault="00F31654" w:rsidP="004A1C5A">
                        <w:pPr>
                          <w:rPr>
                            <w:bCs/>
                            <w:color w:val="FFFFFF" w:themeColor="background1"/>
                            <w:sz w:val="12"/>
                          </w:rPr>
                        </w:pPr>
                        <w:r w:rsidRPr="004A1C5A">
                          <w:rPr>
                            <w:bCs/>
                            <w:color w:val="FFFFFF" w:themeColor="background1"/>
                            <w:sz w:val="12"/>
                          </w:rPr>
                          <w:t xml:space="preserve">Grupi teknik është organ i nivelit profesional i përbërë nga zyrtarë publik të njësisë përgjegjëse për performancë komunale dhe nga përfaqësues të subjekteve kontributdhënëse.  </w:t>
                        </w:r>
                      </w:p>
                      <w:p w14:paraId="1E3953D3" w14:textId="77777777" w:rsidR="00F31654" w:rsidRPr="00547E1F" w:rsidRDefault="00F31654" w:rsidP="004A1C5A">
                        <w:pPr>
                          <w:rPr>
                            <w:color w:val="FFFFFF" w:themeColor="background1"/>
                            <w:sz w:val="12"/>
                          </w:rPr>
                        </w:pPr>
                      </w:p>
                    </w:txbxContent>
                  </v:textbox>
                </v:shape>
              </v:group>
            </w:pict>
          </mc:Fallback>
        </mc:AlternateContent>
      </w:r>
    </w:p>
    <w:p w14:paraId="750920DA" w14:textId="77777777" w:rsidR="004A1C5A" w:rsidRPr="00843408" w:rsidRDefault="004A1C5A" w:rsidP="004A1C5A">
      <w:pPr>
        <w:jc w:val="both"/>
        <w:rPr>
          <w:rFonts w:cstheme="minorHAnsi"/>
          <w:sz w:val="24"/>
          <w:szCs w:val="24"/>
        </w:rPr>
      </w:pPr>
    </w:p>
    <w:p w14:paraId="7A3E3E6F" w14:textId="77777777" w:rsidR="004A1C5A" w:rsidRPr="00843408" w:rsidRDefault="004A1C5A" w:rsidP="004A1C5A">
      <w:pPr>
        <w:jc w:val="both"/>
        <w:rPr>
          <w:rFonts w:cstheme="minorHAnsi"/>
          <w:sz w:val="24"/>
          <w:szCs w:val="24"/>
        </w:rPr>
      </w:pPr>
    </w:p>
    <w:p w14:paraId="112E4AC1" w14:textId="77777777" w:rsidR="00090E4B" w:rsidRDefault="00090E4B" w:rsidP="007D3D90">
      <w:pPr>
        <w:jc w:val="both"/>
        <w:rPr>
          <w:rFonts w:cstheme="minorHAnsi"/>
          <w:b/>
        </w:rPr>
      </w:pPr>
    </w:p>
    <w:p w14:paraId="40EE1040" w14:textId="77777777" w:rsidR="007D3D90" w:rsidRPr="00843408" w:rsidRDefault="00F224E8" w:rsidP="007D3D90">
      <w:pPr>
        <w:jc w:val="both"/>
        <w:rPr>
          <w:rFonts w:cstheme="minorHAnsi"/>
          <w:i/>
        </w:rPr>
      </w:pPr>
      <w:proofErr w:type="spellStart"/>
      <w:r>
        <w:rPr>
          <w:rFonts w:cstheme="minorHAnsi"/>
          <w:b/>
        </w:rPr>
        <w:t>Fig</w:t>
      </w:r>
      <w:proofErr w:type="spellEnd"/>
      <w:r w:rsidR="00A0219B" w:rsidRPr="00843408">
        <w:rPr>
          <w:rFonts w:cstheme="minorHAnsi"/>
          <w:b/>
        </w:rPr>
        <w:t xml:space="preserve"> </w:t>
      </w:r>
      <w:r w:rsidR="007D3D90" w:rsidRPr="00843408">
        <w:rPr>
          <w:rFonts w:cstheme="minorHAnsi"/>
          <w:b/>
        </w:rPr>
        <w:t xml:space="preserve">2. </w:t>
      </w:r>
      <w:r w:rsidR="007D3D90" w:rsidRPr="00843408">
        <w:rPr>
          <w:rFonts w:cstheme="minorHAnsi"/>
          <w:i/>
        </w:rPr>
        <w:t>Struktura organizative për vlerësimin e Grantit të Performancës Komunale</w:t>
      </w:r>
    </w:p>
    <w:p w14:paraId="07F23EB2" w14:textId="76FE26BE" w:rsidR="00A4296A" w:rsidRPr="00843408" w:rsidRDefault="00AD70E0" w:rsidP="00B608EA">
      <w:pPr>
        <w:jc w:val="both"/>
        <w:rPr>
          <w:rFonts w:ascii="Calibri" w:hAnsi="Calibri" w:cs="Calibri"/>
          <w:sz w:val="24"/>
          <w:szCs w:val="24"/>
          <w:lang w:eastAsia="ja-JP"/>
        </w:rPr>
      </w:pPr>
      <w:r w:rsidRPr="00843408">
        <w:rPr>
          <w:rFonts w:ascii="Calibri" w:hAnsi="Calibri" w:cs="Calibri"/>
          <w:sz w:val="24"/>
          <w:szCs w:val="24"/>
          <w:lang w:eastAsia="ja-JP"/>
        </w:rPr>
        <w:t>Vazhdim</w:t>
      </w:r>
      <w:r w:rsidR="00B323A9" w:rsidRPr="00843408">
        <w:rPr>
          <w:rFonts w:ascii="Calibri" w:hAnsi="Calibri" w:cs="Calibri"/>
          <w:sz w:val="24"/>
          <w:szCs w:val="24"/>
          <w:lang w:eastAsia="ja-JP"/>
        </w:rPr>
        <w:t>ë</w:t>
      </w:r>
      <w:r w:rsidRPr="00843408">
        <w:rPr>
          <w:rFonts w:ascii="Calibri" w:hAnsi="Calibri" w:cs="Calibri"/>
          <w:sz w:val="24"/>
          <w:szCs w:val="24"/>
          <w:lang w:eastAsia="ja-JP"/>
        </w:rPr>
        <w:t>sia e Grantit t</w:t>
      </w:r>
      <w:r w:rsidR="00B323A9" w:rsidRPr="00843408">
        <w:rPr>
          <w:rFonts w:ascii="Calibri" w:hAnsi="Calibri" w:cs="Calibri"/>
          <w:sz w:val="24"/>
          <w:szCs w:val="24"/>
          <w:lang w:eastAsia="ja-JP"/>
        </w:rPr>
        <w:t>ë</w:t>
      </w:r>
      <w:r w:rsidRPr="00843408">
        <w:rPr>
          <w:rFonts w:ascii="Calibri" w:hAnsi="Calibri" w:cs="Calibri"/>
          <w:sz w:val="24"/>
          <w:szCs w:val="24"/>
          <w:lang w:eastAsia="ja-JP"/>
        </w:rPr>
        <w:t xml:space="preserve"> Performanc</w:t>
      </w:r>
      <w:r w:rsidR="00B323A9" w:rsidRPr="00843408">
        <w:rPr>
          <w:rFonts w:ascii="Calibri" w:hAnsi="Calibri" w:cs="Calibri"/>
          <w:sz w:val="24"/>
          <w:szCs w:val="24"/>
          <w:lang w:eastAsia="ja-JP"/>
        </w:rPr>
        <w:t>ë</w:t>
      </w:r>
      <w:r w:rsidRPr="00843408">
        <w:rPr>
          <w:rFonts w:ascii="Calibri" w:hAnsi="Calibri" w:cs="Calibri"/>
          <w:sz w:val="24"/>
          <w:szCs w:val="24"/>
          <w:lang w:eastAsia="ja-JP"/>
        </w:rPr>
        <w:t xml:space="preserve">s Komunale varet nga </w:t>
      </w:r>
      <w:r w:rsidR="00C038ED" w:rsidRPr="00843408">
        <w:rPr>
          <w:rFonts w:ascii="Calibri" w:hAnsi="Calibri" w:cs="Calibri"/>
          <w:sz w:val="24"/>
          <w:szCs w:val="24"/>
          <w:lang w:eastAsia="ja-JP"/>
        </w:rPr>
        <w:t>planifikimi i</w:t>
      </w:r>
      <w:r w:rsidR="0015060D" w:rsidRPr="00843408">
        <w:rPr>
          <w:rFonts w:ascii="Calibri" w:hAnsi="Calibri" w:cs="Calibri"/>
          <w:sz w:val="24"/>
          <w:szCs w:val="24"/>
          <w:lang w:eastAsia="ja-JP"/>
        </w:rPr>
        <w:t xml:space="preserve"> fondeve </w:t>
      </w:r>
      <w:r w:rsidR="000D31E0" w:rsidRPr="00843408">
        <w:rPr>
          <w:rFonts w:ascii="Calibri" w:hAnsi="Calibri" w:cs="Calibri"/>
          <w:sz w:val="24"/>
          <w:szCs w:val="24"/>
          <w:lang w:eastAsia="ja-JP"/>
        </w:rPr>
        <w:t>t</w:t>
      </w:r>
      <w:r w:rsidR="00A8354B" w:rsidRPr="00843408">
        <w:rPr>
          <w:rFonts w:ascii="Calibri" w:hAnsi="Calibri" w:cs="Calibri"/>
          <w:sz w:val="24"/>
          <w:szCs w:val="24"/>
          <w:lang w:eastAsia="ja-JP"/>
        </w:rPr>
        <w:t>ë</w:t>
      </w:r>
      <w:r w:rsidR="000D31E0" w:rsidRPr="00843408">
        <w:rPr>
          <w:rFonts w:ascii="Calibri" w:hAnsi="Calibri" w:cs="Calibri"/>
          <w:sz w:val="24"/>
          <w:szCs w:val="24"/>
          <w:lang w:eastAsia="ja-JP"/>
        </w:rPr>
        <w:t xml:space="preserve"> </w:t>
      </w:r>
      <w:r w:rsidR="0015060D" w:rsidRPr="00843408">
        <w:rPr>
          <w:rFonts w:ascii="Calibri" w:hAnsi="Calibri" w:cs="Calibri"/>
          <w:sz w:val="24"/>
          <w:szCs w:val="24"/>
          <w:lang w:eastAsia="ja-JP"/>
        </w:rPr>
        <w:t>qeveris</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dhe </w:t>
      </w:r>
      <w:r w:rsidR="00C038ED" w:rsidRPr="00843408">
        <w:rPr>
          <w:rFonts w:ascii="Calibri" w:hAnsi="Calibri" w:cs="Calibri"/>
          <w:sz w:val="24"/>
          <w:szCs w:val="24"/>
          <w:lang w:eastAsia="ja-JP"/>
        </w:rPr>
        <w:t>donator</w:t>
      </w:r>
      <w:r w:rsidR="009352B1" w:rsidRPr="00843408">
        <w:rPr>
          <w:rFonts w:ascii="Calibri" w:hAnsi="Calibri" w:cs="Calibri"/>
          <w:sz w:val="24"/>
          <w:szCs w:val="24"/>
          <w:lang w:eastAsia="ja-JP"/>
        </w:rPr>
        <w:t>ë</w:t>
      </w:r>
      <w:r w:rsidR="000D31E0" w:rsidRPr="00843408">
        <w:rPr>
          <w:rFonts w:ascii="Calibri" w:hAnsi="Calibri" w:cs="Calibri"/>
          <w:sz w:val="24"/>
          <w:szCs w:val="24"/>
          <w:lang w:eastAsia="ja-JP"/>
        </w:rPr>
        <w:t>ve</w:t>
      </w:r>
      <w:r w:rsidR="0015060D" w:rsidRPr="00843408">
        <w:rPr>
          <w:rFonts w:ascii="Calibri" w:hAnsi="Calibri" w:cs="Calibri"/>
          <w:sz w:val="24"/>
          <w:szCs w:val="24"/>
          <w:lang w:eastAsia="ja-JP"/>
        </w:rPr>
        <w:t xml:space="preserve">. </w:t>
      </w:r>
      <w:r w:rsidR="00B32C21" w:rsidRPr="00843408">
        <w:rPr>
          <w:rFonts w:ascii="Calibri" w:hAnsi="Calibri" w:cs="Calibri"/>
          <w:sz w:val="24"/>
          <w:szCs w:val="24"/>
          <w:lang w:eastAsia="ja-JP"/>
        </w:rPr>
        <w:t>Q</w:t>
      </w:r>
      <w:r w:rsidR="00F33721" w:rsidRPr="00843408">
        <w:rPr>
          <w:rFonts w:ascii="Calibri" w:hAnsi="Calibri" w:cs="Calibri"/>
          <w:sz w:val="24"/>
          <w:szCs w:val="24"/>
          <w:lang w:eastAsia="ja-JP"/>
        </w:rPr>
        <w:t>ë</w:t>
      </w:r>
      <w:r w:rsidR="00B32C21" w:rsidRPr="00843408">
        <w:rPr>
          <w:rFonts w:ascii="Calibri" w:hAnsi="Calibri" w:cs="Calibri"/>
          <w:sz w:val="24"/>
          <w:szCs w:val="24"/>
          <w:lang w:eastAsia="ja-JP"/>
        </w:rPr>
        <w:t xml:space="preserve"> nga viti 2018</w:t>
      </w:r>
      <w:r w:rsidR="00C038ED" w:rsidRPr="00843408">
        <w:rPr>
          <w:rFonts w:ascii="Calibri" w:hAnsi="Calibri" w:cs="Calibri"/>
          <w:sz w:val="24"/>
          <w:szCs w:val="24"/>
          <w:lang w:eastAsia="ja-JP"/>
        </w:rPr>
        <w:t>,</w:t>
      </w:r>
      <w:r w:rsidR="00B32C21" w:rsidRPr="00843408">
        <w:rPr>
          <w:rFonts w:ascii="Calibri" w:hAnsi="Calibri" w:cs="Calibri"/>
          <w:sz w:val="24"/>
          <w:szCs w:val="24"/>
          <w:lang w:eastAsia="ja-JP"/>
        </w:rPr>
        <w:t xml:space="preserve"> g</w:t>
      </w:r>
      <w:r w:rsidR="0015060D" w:rsidRPr="00843408">
        <w:rPr>
          <w:rFonts w:ascii="Calibri" w:hAnsi="Calibri" w:cs="Calibri"/>
          <w:sz w:val="24"/>
          <w:szCs w:val="24"/>
          <w:lang w:eastAsia="ja-JP"/>
        </w:rPr>
        <w:t xml:space="preserve">ranti </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sht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w:t>
      </w:r>
      <w:r w:rsidR="00B32C21" w:rsidRPr="00843408">
        <w:rPr>
          <w:rFonts w:ascii="Calibri" w:hAnsi="Calibri" w:cs="Calibri"/>
          <w:sz w:val="24"/>
          <w:szCs w:val="24"/>
          <w:lang w:eastAsia="ja-JP"/>
        </w:rPr>
        <w:t>parapar</w:t>
      </w:r>
      <w:r w:rsidR="00F33721" w:rsidRPr="00843408">
        <w:rPr>
          <w:rFonts w:ascii="Calibri" w:hAnsi="Calibri" w:cs="Calibri"/>
          <w:sz w:val="24"/>
          <w:szCs w:val="24"/>
          <w:lang w:eastAsia="ja-JP"/>
        </w:rPr>
        <w:t>ë</w:t>
      </w:r>
      <w:r w:rsidR="00B32C21"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si kategori e veçant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w:t>
      </w:r>
      <w:r w:rsidR="0015060D" w:rsidRPr="00843408">
        <w:rPr>
          <w:rFonts w:ascii="Calibri" w:hAnsi="Calibri" w:cs="Calibri"/>
          <w:sz w:val="24"/>
          <w:szCs w:val="24"/>
          <w:lang w:eastAsia="ja-JP"/>
        </w:rPr>
        <w:t>n</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Ligjin p</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r ndarjet </w:t>
      </w:r>
      <w:r w:rsidR="0015060D" w:rsidRPr="00843408">
        <w:rPr>
          <w:rFonts w:ascii="Calibri" w:hAnsi="Calibri" w:cs="Calibri"/>
          <w:sz w:val="24"/>
          <w:szCs w:val="24"/>
          <w:lang w:eastAsia="ja-JP"/>
        </w:rPr>
        <w:lastRenderedPageBreak/>
        <w:t>buxhetore t</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Republik</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s s</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w:t>
      </w:r>
      <w:r w:rsidR="00B32C21" w:rsidRPr="00843408">
        <w:rPr>
          <w:rFonts w:ascii="Calibri" w:hAnsi="Calibri" w:cs="Calibri"/>
          <w:sz w:val="24"/>
          <w:szCs w:val="24"/>
          <w:lang w:eastAsia="ja-JP"/>
        </w:rPr>
        <w:t>Kosovës</w:t>
      </w:r>
      <w:r w:rsidR="0015060D"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P</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r vitin 2021, ky ligj ka parapar</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1.5 milion euro</w:t>
      </w:r>
      <w:r w:rsidR="0015060D" w:rsidRPr="00843408">
        <w:rPr>
          <w:rStyle w:val="FootnoteReference"/>
          <w:rFonts w:ascii="Calibri" w:hAnsi="Calibri" w:cs="Calibri"/>
          <w:sz w:val="24"/>
          <w:szCs w:val="24"/>
          <w:lang w:eastAsia="ja-JP"/>
        </w:rPr>
        <w:footnoteReference w:id="7"/>
      </w:r>
      <w:r w:rsidR="0015060D" w:rsidRPr="00843408">
        <w:rPr>
          <w:rFonts w:ascii="Calibri" w:hAnsi="Calibri" w:cs="Calibri"/>
          <w:sz w:val="24"/>
          <w:szCs w:val="24"/>
          <w:lang w:eastAsia="ja-JP"/>
        </w:rPr>
        <w:t>, derisa 2</w:t>
      </w:r>
      <w:r w:rsidR="00EB1370" w:rsidRPr="00843408">
        <w:rPr>
          <w:rFonts w:ascii="Calibri" w:hAnsi="Calibri" w:cs="Calibri"/>
          <w:sz w:val="24"/>
          <w:szCs w:val="24"/>
          <w:lang w:eastAsia="ja-JP"/>
        </w:rPr>
        <w:t>,</w:t>
      </w:r>
      <w:r w:rsidR="000D31E0" w:rsidRPr="00843408">
        <w:rPr>
          <w:rFonts w:ascii="Calibri" w:hAnsi="Calibri" w:cs="Calibri"/>
          <w:sz w:val="24"/>
          <w:szCs w:val="24"/>
          <w:lang w:eastAsia="ja-JP"/>
        </w:rPr>
        <w:t>8</w:t>
      </w:r>
      <w:r w:rsidR="00EB1370" w:rsidRPr="00843408">
        <w:rPr>
          <w:rFonts w:ascii="Calibri" w:hAnsi="Calibri" w:cs="Calibri"/>
          <w:sz w:val="24"/>
          <w:szCs w:val="24"/>
          <w:lang w:eastAsia="ja-JP"/>
        </w:rPr>
        <w:t>50,000</w:t>
      </w:r>
      <w:r w:rsidR="0015060D" w:rsidRPr="00843408">
        <w:rPr>
          <w:rFonts w:ascii="Calibri" w:hAnsi="Calibri" w:cs="Calibri"/>
          <w:sz w:val="24"/>
          <w:szCs w:val="24"/>
          <w:lang w:eastAsia="ja-JP"/>
        </w:rPr>
        <w:t xml:space="preserve"> euro jan</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w:t>
      </w:r>
      <w:r w:rsidR="005005F7" w:rsidRPr="00843408">
        <w:rPr>
          <w:rFonts w:ascii="Calibri" w:hAnsi="Calibri" w:cs="Calibri"/>
          <w:sz w:val="24"/>
          <w:szCs w:val="24"/>
          <w:lang w:eastAsia="ja-JP"/>
        </w:rPr>
        <w:t>fonde t</w:t>
      </w:r>
      <w:r w:rsidR="00B323A9" w:rsidRPr="00843408">
        <w:rPr>
          <w:rFonts w:ascii="Calibri" w:hAnsi="Calibri" w:cs="Calibri"/>
          <w:sz w:val="24"/>
          <w:szCs w:val="24"/>
          <w:lang w:eastAsia="ja-JP"/>
        </w:rPr>
        <w:t>ë</w:t>
      </w:r>
      <w:r w:rsidR="005005F7" w:rsidRPr="00843408">
        <w:rPr>
          <w:rFonts w:ascii="Calibri" w:hAnsi="Calibri" w:cs="Calibri"/>
          <w:sz w:val="24"/>
          <w:szCs w:val="24"/>
          <w:lang w:eastAsia="ja-JP"/>
        </w:rPr>
        <w:t xml:space="preserve"> donator</w:t>
      </w:r>
      <w:r w:rsidR="00B323A9" w:rsidRPr="00843408">
        <w:rPr>
          <w:rFonts w:ascii="Calibri" w:hAnsi="Calibri" w:cs="Calibri"/>
          <w:sz w:val="24"/>
          <w:szCs w:val="24"/>
          <w:lang w:eastAsia="ja-JP"/>
        </w:rPr>
        <w:t>ë</w:t>
      </w:r>
      <w:r w:rsidR="005005F7" w:rsidRPr="00843408">
        <w:rPr>
          <w:rFonts w:ascii="Calibri" w:hAnsi="Calibri" w:cs="Calibri"/>
          <w:sz w:val="24"/>
          <w:szCs w:val="24"/>
          <w:lang w:eastAsia="ja-JP"/>
        </w:rPr>
        <w:t>ve t</w:t>
      </w:r>
      <w:r w:rsidR="00B323A9" w:rsidRPr="00843408">
        <w:rPr>
          <w:rFonts w:ascii="Calibri" w:hAnsi="Calibri" w:cs="Calibri"/>
          <w:sz w:val="24"/>
          <w:szCs w:val="24"/>
          <w:lang w:eastAsia="ja-JP"/>
        </w:rPr>
        <w:t>ë</w:t>
      </w:r>
      <w:r w:rsidR="005005F7" w:rsidRPr="00843408">
        <w:rPr>
          <w:rFonts w:ascii="Calibri" w:hAnsi="Calibri" w:cs="Calibri"/>
          <w:sz w:val="24"/>
          <w:szCs w:val="24"/>
          <w:lang w:eastAsia="ja-JP"/>
        </w:rPr>
        <w:t xml:space="preserve"> GPK-s</w:t>
      </w:r>
      <w:r w:rsidR="00B323A9" w:rsidRPr="00843408">
        <w:rPr>
          <w:rFonts w:ascii="Calibri" w:hAnsi="Calibri" w:cs="Calibri"/>
          <w:sz w:val="24"/>
          <w:szCs w:val="24"/>
          <w:lang w:eastAsia="ja-JP"/>
        </w:rPr>
        <w:t>ë</w:t>
      </w:r>
      <w:r w:rsidR="00EB1370" w:rsidRPr="00843408">
        <w:rPr>
          <w:rFonts w:ascii="Calibri" w:hAnsi="Calibri" w:cs="Calibri"/>
          <w:sz w:val="24"/>
          <w:szCs w:val="24"/>
          <w:lang w:eastAsia="ja-JP"/>
        </w:rPr>
        <w:t>, gjithsej 4,350,000€</w:t>
      </w:r>
      <w:r w:rsidR="005005F7" w:rsidRPr="00843408">
        <w:rPr>
          <w:rFonts w:ascii="Calibri" w:hAnsi="Calibri" w:cs="Calibri"/>
          <w:sz w:val="24"/>
          <w:szCs w:val="24"/>
          <w:lang w:eastAsia="ja-JP"/>
        </w:rPr>
        <w:t>.</w:t>
      </w:r>
      <w:r w:rsidR="00E5566D" w:rsidRPr="00843408">
        <w:rPr>
          <w:rFonts w:ascii="Calibri" w:hAnsi="Calibri" w:cs="Calibri"/>
          <w:sz w:val="24"/>
          <w:szCs w:val="24"/>
          <w:lang w:eastAsia="ja-JP"/>
        </w:rPr>
        <w:t xml:space="preserve"> </w:t>
      </w:r>
      <w:r w:rsidR="00C1491E" w:rsidRPr="00843408">
        <w:rPr>
          <w:rFonts w:ascii="Calibri" w:hAnsi="Calibri" w:cs="Calibri"/>
          <w:sz w:val="24"/>
          <w:szCs w:val="24"/>
          <w:lang w:eastAsia="ja-JP"/>
        </w:rPr>
        <w:t>Zotimi i pal</w:t>
      </w:r>
      <w:r w:rsidR="00F33721" w:rsidRPr="00843408">
        <w:rPr>
          <w:rFonts w:ascii="Calibri" w:hAnsi="Calibri" w:cs="Calibri"/>
          <w:sz w:val="24"/>
          <w:szCs w:val="24"/>
          <w:lang w:eastAsia="ja-JP"/>
        </w:rPr>
        <w:t>ë</w:t>
      </w:r>
      <w:r w:rsidR="00C1491E" w:rsidRPr="00843408">
        <w:rPr>
          <w:rFonts w:ascii="Calibri" w:hAnsi="Calibri" w:cs="Calibri"/>
          <w:sz w:val="24"/>
          <w:szCs w:val="24"/>
          <w:lang w:eastAsia="ja-JP"/>
        </w:rPr>
        <w:t>ve p</w:t>
      </w:r>
      <w:r w:rsidR="00F33721" w:rsidRPr="00843408">
        <w:rPr>
          <w:rFonts w:ascii="Calibri" w:hAnsi="Calibri" w:cs="Calibri"/>
          <w:sz w:val="24"/>
          <w:szCs w:val="24"/>
          <w:lang w:eastAsia="ja-JP"/>
        </w:rPr>
        <w:t>ë</w:t>
      </w:r>
      <w:r w:rsidR="00C1491E" w:rsidRPr="00843408">
        <w:rPr>
          <w:rFonts w:ascii="Calibri" w:hAnsi="Calibri" w:cs="Calibri"/>
          <w:sz w:val="24"/>
          <w:szCs w:val="24"/>
          <w:lang w:eastAsia="ja-JP"/>
        </w:rPr>
        <w:t xml:space="preserve">r </w:t>
      </w:r>
      <w:r w:rsidR="00C038ED" w:rsidRPr="00843408">
        <w:rPr>
          <w:rFonts w:ascii="Calibri" w:hAnsi="Calibri" w:cs="Calibri"/>
          <w:sz w:val="24"/>
          <w:szCs w:val="24"/>
          <w:lang w:eastAsia="ja-JP"/>
        </w:rPr>
        <w:t>pjes</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marrje n</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GPK, </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sht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p</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rcaktuar edhe </w:t>
      </w:r>
      <w:r w:rsidR="00C1491E" w:rsidRPr="00843408">
        <w:rPr>
          <w:rFonts w:ascii="Calibri" w:hAnsi="Calibri" w:cs="Calibri"/>
          <w:sz w:val="24"/>
          <w:szCs w:val="24"/>
          <w:lang w:eastAsia="ja-JP"/>
        </w:rPr>
        <w:t>me nj</w:t>
      </w:r>
      <w:r w:rsidR="00F33721" w:rsidRPr="00843408">
        <w:rPr>
          <w:rFonts w:ascii="Calibri" w:hAnsi="Calibri" w:cs="Calibri"/>
          <w:sz w:val="24"/>
          <w:szCs w:val="24"/>
          <w:lang w:eastAsia="ja-JP"/>
        </w:rPr>
        <w:t>ë</w:t>
      </w:r>
      <w:r w:rsidR="00C1491E" w:rsidRPr="00843408">
        <w:rPr>
          <w:rFonts w:ascii="Calibri" w:hAnsi="Calibri" w:cs="Calibri"/>
          <w:sz w:val="24"/>
          <w:szCs w:val="24"/>
          <w:lang w:eastAsia="ja-JP"/>
        </w:rPr>
        <w:t xml:space="preserve"> Marr</w:t>
      </w:r>
      <w:r w:rsidR="00F33721" w:rsidRPr="00843408">
        <w:rPr>
          <w:rFonts w:ascii="Calibri" w:hAnsi="Calibri" w:cs="Calibri"/>
          <w:sz w:val="24"/>
          <w:szCs w:val="24"/>
          <w:lang w:eastAsia="ja-JP"/>
        </w:rPr>
        <w:t>ëveshje tri-</w:t>
      </w:r>
      <w:r w:rsidR="00C1491E" w:rsidRPr="00843408">
        <w:rPr>
          <w:rFonts w:ascii="Calibri" w:hAnsi="Calibri" w:cs="Calibri"/>
          <w:sz w:val="24"/>
          <w:szCs w:val="24"/>
          <w:lang w:eastAsia="ja-JP"/>
        </w:rPr>
        <w:t>pal</w:t>
      </w:r>
      <w:r w:rsidR="00F33721" w:rsidRPr="00843408">
        <w:rPr>
          <w:rFonts w:ascii="Calibri" w:hAnsi="Calibri" w:cs="Calibri"/>
          <w:sz w:val="24"/>
          <w:szCs w:val="24"/>
          <w:lang w:eastAsia="ja-JP"/>
        </w:rPr>
        <w:t>ë</w:t>
      </w:r>
      <w:r w:rsidR="00C1491E" w:rsidRPr="00843408">
        <w:rPr>
          <w:rFonts w:ascii="Calibri" w:hAnsi="Calibri" w:cs="Calibri"/>
          <w:sz w:val="24"/>
          <w:szCs w:val="24"/>
          <w:lang w:eastAsia="ja-JP"/>
        </w:rPr>
        <w:t>she</w:t>
      </w:r>
      <w:r w:rsidR="00694838"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694838" w:rsidRPr="00843408">
        <w:rPr>
          <w:rFonts w:ascii="Calibri" w:hAnsi="Calibri" w:cs="Calibri"/>
          <w:sz w:val="24"/>
          <w:szCs w:val="24"/>
          <w:lang w:eastAsia="ja-JP"/>
        </w:rPr>
        <w:t xml:space="preserve"> </w:t>
      </w:r>
      <w:r w:rsidR="00A00D75"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A00D75" w:rsidRPr="00843408">
        <w:rPr>
          <w:rFonts w:ascii="Calibri" w:hAnsi="Calibri" w:cs="Calibri"/>
          <w:sz w:val="24"/>
          <w:szCs w:val="24"/>
          <w:lang w:eastAsia="ja-JP"/>
        </w:rPr>
        <w:t>nshkruar nd</w:t>
      </w:r>
      <w:r w:rsidR="00F33721" w:rsidRPr="00843408">
        <w:rPr>
          <w:rFonts w:ascii="Calibri" w:hAnsi="Calibri" w:cs="Calibri"/>
          <w:sz w:val="24"/>
          <w:szCs w:val="24"/>
          <w:lang w:eastAsia="ja-JP"/>
        </w:rPr>
        <w:t>ë</w:t>
      </w:r>
      <w:r w:rsidR="00A00D75" w:rsidRPr="00843408">
        <w:rPr>
          <w:rFonts w:ascii="Calibri" w:hAnsi="Calibri" w:cs="Calibri"/>
          <w:sz w:val="24"/>
          <w:szCs w:val="24"/>
          <w:lang w:eastAsia="ja-JP"/>
        </w:rPr>
        <w:t xml:space="preserve">rmjet </w:t>
      </w:r>
      <w:r w:rsidR="0024530D">
        <w:rPr>
          <w:rFonts w:ascii="Calibri" w:hAnsi="Calibri" w:cs="Calibri"/>
          <w:sz w:val="24"/>
          <w:szCs w:val="24"/>
          <w:lang w:eastAsia="ja-JP"/>
        </w:rPr>
        <w:t>MAPL</w:t>
      </w:r>
      <w:r w:rsidR="00A00D75" w:rsidRPr="00843408">
        <w:rPr>
          <w:rFonts w:ascii="Calibri" w:hAnsi="Calibri" w:cs="Calibri"/>
          <w:sz w:val="24"/>
          <w:szCs w:val="24"/>
          <w:lang w:eastAsia="ja-JP"/>
        </w:rPr>
        <w:t>-s</w:t>
      </w:r>
      <w:r w:rsidR="00F33721" w:rsidRPr="00843408">
        <w:rPr>
          <w:rFonts w:ascii="Calibri" w:hAnsi="Calibri" w:cs="Calibri"/>
          <w:sz w:val="24"/>
          <w:szCs w:val="24"/>
          <w:lang w:eastAsia="ja-JP"/>
        </w:rPr>
        <w:t>ë</w:t>
      </w:r>
      <w:r w:rsidR="00A00D75" w:rsidRPr="00843408">
        <w:rPr>
          <w:rFonts w:ascii="Calibri" w:hAnsi="Calibri" w:cs="Calibri"/>
          <w:sz w:val="24"/>
          <w:szCs w:val="24"/>
          <w:lang w:eastAsia="ja-JP"/>
        </w:rPr>
        <w:t>, Donator</w:t>
      </w:r>
      <w:r w:rsidR="00F33721" w:rsidRPr="00843408">
        <w:rPr>
          <w:rFonts w:ascii="Calibri" w:hAnsi="Calibri" w:cs="Calibri"/>
          <w:sz w:val="24"/>
          <w:szCs w:val="24"/>
          <w:lang w:eastAsia="ja-JP"/>
        </w:rPr>
        <w:t>ë</w:t>
      </w:r>
      <w:r w:rsidR="00A00D75" w:rsidRPr="00843408">
        <w:rPr>
          <w:rFonts w:ascii="Calibri" w:hAnsi="Calibri" w:cs="Calibri"/>
          <w:sz w:val="24"/>
          <w:szCs w:val="24"/>
          <w:lang w:eastAsia="ja-JP"/>
        </w:rPr>
        <w:t xml:space="preserve">ve dhe </w:t>
      </w:r>
      <w:r w:rsidR="000D31E0" w:rsidRPr="00843408">
        <w:rPr>
          <w:rFonts w:ascii="Calibri" w:hAnsi="Calibri" w:cs="Calibri"/>
          <w:sz w:val="24"/>
          <w:szCs w:val="24"/>
          <w:lang w:eastAsia="ja-JP"/>
        </w:rPr>
        <w:t>Komunave</w:t>
      </w:r>
      <w:r w:rsidR="00314C01" w:rsidRPr="00843408">
        <w:rPr>
          <w:rFonts w:ascii="Calibri" w:hAnsi="Calibri" w:cs="Calibri"/>
          <w:sz w:val="24"/>
          <w:szCs w:val="24"/>
          <w:lang w:eastAsia="ja-JP"/>
        </w:rPr>
        <w:t>. Marr</w:t>
      </w:r>
      <w:r w:rsidR="00F33721" w:rsidRPr="00843408">
        <w:rPr>
          <w:rFonts w:ascii="Calibri" w:hAnsi="Calibri" w:cs="Calibri"/>
          <w:sz w:val="24"/>
          <w:szCs w:val="24"/>
          <w:lang w:eastAsia="ja-JP"/>
        </w:rPr>
        <w:t>ë</w:t>
      </w:r>
      <w:r w:rsidR="00314C01" w:rsidRPr="00843408">
        <w:rPr>
          <w:rFonts w:ascii="Calibri" w:hAnsi="Calibri" w:cs="Calibri"/>
          <w:sz w:val="24"/>
          <w:szCs w:val="24"/>
          <w:lang w:eastAsia="ja-JP"/>
        </w:rPr>
        <w:t>veshja krijon detyrime p</w:t>
      </w:r>
      <w:r w:rsidR="00F33721" w:rsidRPr="00843408">
        <w:rPr>
          <w:rFonts w:ascii="Calibri" w:hAnsi="Calibri" w:cs="Calibri"/>
          <w:sz w:val="24"/>
          <w:szCs w:val="24"/>
          <w:lang w:eastAsia="ja-JP"/>
        </w:rPr>
        <w:t>ë</w:t>
      </w:r>
      <w:r w:rsidR="00314C01" w:rsidRPr="00843408">
        <w:rPr>
          <w:rFonts w:ascii="Calibri" w:hAnsi="Calibri" w:cs="Calibri"/>
          <w:sz w:val="24"/>
          <w:szCs w:val="24"/>
          <w:lang w:eastAsia="ja-JP"/>
        </w:rPr>
        <w:t>r pal</w:t>
      </w:r>
      <w:r w:rsidR="00F33721" w:rsidRPr="00843408">
        <w:rPr>
          <w:rFonts w:ascii="Calibri" w:hAnsi="Calibri" w:cs="Calibri"/>
          <w:sz w:val="24"/>
          <w:szCs w:val="24"/>
          <w:lang w:eastAsia="ja-JP"/>
        </w:rPr>
        <w:t>ë</w:t>
      </w:r>
      <w:r w:rsidR="00314C01" w:rsidRPr="00843408">
        <w:rPr>
          <w:rFonts w:ascii="Calibri" w:hAnsi="Calibri" w:cs="Calibri"/>
          <w:sz w:val="24"/>
          <w:szCs w:val="24"/>
          <w:lang w:eastAsia="ja-JP"/>
        </w:rPr>
        <w:t>t</w:t>
      </w:r>
      <w:r w:rsidR="005B293D" w:rsidRPr="00843408">
        <w:rPr>
          <w:rFonts w:ascii="Calibri" w:hAnsi="Calibri" w:cs="Calibri"/>
          <w:sz w:val="24"/>
          <w:szCs w:val="24"/>
          <w:lang w:eastAsia="ja-JP"/>
        </w:rPr>
        <w:t xml:space="preserve"> dhe p</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rb</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 xml:space="preserve"> nj</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 xml:space="preserve"> nga kushtet minimale p</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r pjes</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 xml:space="preserve">marrje </w:t>
      </w:r>
      <w:r w:rsidR="00C038ED" w:rsidRPr="00843408">
        <w:rPr>
          <w:rFonts w:ascii="Calibri" w:hAnsi="Calibri" w:cs="Calibri"/>
          <w:sz w:val="24"/>
          <w:szCs w:val="24"/>
          <w:lang w:eastAsia="ja-JP"/>
        </w:rPr>
        <w:t>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komunave </w:t>
      </w:r>
      <w:r w:rsidR="005B293D"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GPK</w:t>
      </w:r>
      <w:r w:rsidR="005B293D" w:rsidRPr="00843408">
        <w:rPr>
          <w:rFonts w:ascii="Calibri" w:hAnsi="Calibri" w:cs="Calibri"/>
          <w:sz w:val="24"/>
          <w:szCs w:val="24"/>
          <w:lang w:eastAsia="ja-JP"/>
        </w:rPr>
        <w:t xml:space="preserve">. </w:t>
      </w:r>
      <w:r w:rsidR="003D2C43"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rast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rheqjes s</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w:t>
      </w:r>
      <w:r w:rsidR="00F33721" w:rsidRPr="00843408">
        <w:rPr>
          <w:rFonts w:ascii="Calibri" w:hAnsi="Calibri" w:cs="Calibri"/>
          <w:sz w:val="24"/>
          <w:szCs w:val="24"/>
          <w:lang w:eastAsia="ja-JP"/>
        </w:rPr>
        <w:t>njëanshme</w:t>
      </w:r>
      <w:r w:rsidR="003D2C43" w:rsidRPr="00843408">
        <w:rPr>
          <w:rFonts w:ascii="Calibri" w:hAnsi="Calibri" w:cs="Calibri"/>
          <w:sz w:val="24"/>
          <w:szCs w:val="24"/>
          <w:lang w:eastAsia="ja-JP"/>
        </w:rPr>
        <w:t xml:space="preserve"> nga marr</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veshja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pal</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ve financuese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GPK-s</w:t>
      </w:r>
      <w:r w:rsidR="009352B1" w:rsidRPr="00843408">
        <w:rPr>
          <w:rFonts w:ascii="Calibri" w:hAnsi="Calibri" w:cs="Calibri"/>
          <w:sz w:val="24"/>
          <w:szCs w:val="24"/>
          <w:lang w:eastAsia="ja-JP"/>
        </w:rPr>
        <w:t>ë</w:t>
      </w:r>
      <w:r w:rsidR="003D2C43" w:rsidRPr="00843408">
        <w:rPr>
          <w:rFonts w:ascii="Calibri" w:hAnsi="Calibri" w:cs="Calibri"/>
          <w:sz w:val="24"/>
          <w:szCs w:val="24"/>
          <w:lang w:eastAsia="ja-JP"/>
        </w:rPr>
        <w:t>, ajo mund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krijoj pasoja </w:t>
      </w:r>
      <w:r w:rsidR="00C038ED" w:rsidRPr="00843408">
        <w:rPr>
          <w:rFonts w:ascii="Calibri" w:hAnsi="Calibri" w:cs="Calibri"/>
          <w:sz w:val="24"/>
          <w:szCs w:val="24"/>
          <w:lang w:eastAsia="ja-JP"/>
        </w:rPr>
        <w:t>juridike dhe financiare</w:t>
      </w:r>
      <w:r w:rsidR="003D2C43"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si dhe 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d</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mtoj </w:t>
      </w:r>
      <w:r w:rsidR="003D2C43" w:rsidRPr="00843408">
        <w:rPr>
          <w:rFonts w:ascii="Calibri" w:hAnsi="Calibri" w:cs="Calibri"/>
          <w:sz w:val="24"/>
          <w:szCs w:val="24"/>
          <w:lang w:eastAsia="ja-JP"/>
        </w:rPr>
        <w:t>skem</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n e </w:t>
      </w:r>
      <w:r w:rsidR="00C038ED" w:rsidRPr="00843408">
        <w:rPr>
          <w:rFonts w:ascii="Calibri" w:hAnsi="Calibri" w:cs="Calibri"/>
          <w:sz w:val="24"/>
          <w:szCs w:val="24"/>
          <w:lang w:eastAsia="ja-JP"/>
        </w:rPr>
        <w:t>GPK-s</w:t>
      </w:r>
      <w:r w:rsidR="009352B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w:t>
      </w:r>
    </w:p>
    <w:p w14:paraId="735BE52A" w14:textId="0AD8CC45" w:rsidR="00785B2C" w:rsidRPr="00843408" w:rsidRDefault="00C038ED" w:rsidP="00B608EA">
      <w:pPr>
        <w:jc w:val="both"/>
        <w:rPr>
          <w:rFonts w:ascii="Calibri" w:hAnsi="Calibri" w:cs="Calibri"/>
          <w:sz w:val="24"/>
          <w:szCs w:val="24"/>
          <w:lang w:eastAsia="ja-JP"/>
        </w:rPr>
      </w:pPr>
      <w:r w:rsidRPr="00843408">
        <w:rPr>
          <w:rFonts w:ascii="Calibri" w:hAnsi="Calibri" w:cs="Calibri"/>
          <w:sz w:val="24"/>
          <w:szCs w:val="24"/>
          <w:lang w:eastAsia="ja-JP"/>
        </w:rPr>
        <w:t>P</w:t>
      </w:r>
      <w:r w:rsidR="009352B1" w:rsidRPr="00843408">
        <w:rPr>
          <w:rFonts w:ascii="Calibri" w:hAnsi="Calibri" w:cs="Calibri"/>
          <w:sz w:val="24"/>
          <w:szCs w:val="24"/>
          <w:lang w:eastAsia="ja-JP"/>
        </w:rPr>
        <w:t>ë</w:t>
      </w:r>
      <w:r w:rsidRPr="00843408">
        <w:rPr>
          <w:rFonts w:ascii="Calibri" w:hAnsi="Calibri" w:cs="Calibri"/>
          <w:sz w:val="24"/>
          <w:szCs w:val="24"/>
          <w:lang w:eastAsia="ja-JP"/>
        </w:rPr>
        <w:t>r m</w:t>
      </w:r>
      <w:r w:rsidR="009352B1" w:rsidRPr="00843408">
        <w:rPr>
          <w:rFonts w:ascii="Calibri" w:hAnsi="Calibri" w:cs="Calibri"/>
          <w:sz w:val="24"/>
          <w:szCs w:val="24"/>
          <w:lang w:eastAsia="ja-JP"/>
        </w:rPr>
        <w:t>ë</w:t>
      </w:r>
      <w:r w:rsidRPr="00843408">
        <w:rPr>
          <w:rFonts w:ascii="Calibri" w:hAnsi="Calibri" w:cs="Calibri"/>
          <w:sz w:val="24"/>
          <w:szCs w:val="24"/>
          <w:lang w:eastAsia="ja-JP"/>
        </w:rPr>
        <w:t xml:space="preserve"> tep</w:t>
      </w:r>
      <w:r w:rsidR="009352B1" w:rsidRPr="00843408">
        <w:rPr>
          <w:rFonts w:ascii="Calibri" w:hAnsi="Calibri" w:cs="Calibri"/>
          <w:sz w:val="24"/>
          <w:szCs w:val="24"/>
          <w:lang w:eastAsia="ja-JP"/>
        </w:rPr>
        <w:t>ë</w:t>
      </w:r>
      <w:r w:rsidRPr="00843408">
        <w:rPr>
          <w:rFonts w:ascii="Calibri" w:hAnsi="Calibri" w:cs="Calibri"/>
          <w:sz w:val="24"/>
          <w:szCs w:val="24"/>
          <w:lang w:eastAsia="ja-JP"/>
        </w:rPr>
        <w:t xml:space="preserve">r, </w:t>
      </w:r>
      <w:r w:rsidR="00C11C7E" w:rsidRPr="00843408">
        <w:rPr>
          <w:rFonts w:ascii="Calibri" w:hAnsi="Calibri" w:cs="Calibri"/>
          <w:sz w:val="24"/>
          <w:szCs w:val="24"/>
          <w:lang w:eastAsia="ja-JP"/>
        </w:rPr>
        <w:t>marr</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veshja varet nga ligji vjetor p</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 xml:space="preserve">r </w:t>
      </w:r>
      <w:r w:rsidR="00873C61" w:rsidRPr="00843408">
        <w:rPr>
          <w:rFonts w:ascii="Calibri" w:hAnsi="Calibri" w:cs="Calibri"/>
          <w:sz w:val="24"/>
          <w:szCs w:val="24"/>
          <w:lang w:eastAsia="ja-JP"/>
        </w:rPr>
        <w:t>buxhetin</w:t>
      </w:r>
      <w:r w:rsidR="00C11C7E" w:rsidRPr="00843408">
        <w:rPr>
          <w:rFonts w:ascii="Calibri" w:hAnsi="Calibri" w:cs="Calibri"/>
          <w:sz w:val="24"/>
          <w:szCs w:val="24"/>
          <w:lang w:eastAsia="ja-JP"/>
        </w:rPr>
        <w:t>, ashtu q</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 xml:space="preserve"> n</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 xml:space="preserve"> rastet e mosp</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rcaktimit t</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 xml:space="preserve"> </w:t>
      </w:r>
      <w:r w:rsidRPr="00843408">
        <w:rPr>
          <w:rFonts w:ascii="Calibri" w:hAnsi="Calibri" w:cs="Calibri"/>
          <w:sz w:val="24"/>
          <w:szCs w:val="24"/>
          <w:lang w:eastAsia="ja-JP"/>
        </w:rPr>
        <w:t>GPK-s</w:t>
      </w:r>
      <w:r w:rsidR="009352B1" w:rsidRPr="00843408">
        <w:rPr>
          <w:rFonts w:ascii="Calibri" w:hAnsi="Calibri" w:cs="Calibri"/>
          <w:sz w:val="24"/>
          <w:szCs w:val="24"/>
          <w:lang w:eastAsia="ja-JP"/>
        </w:rPr>
        <w:t>ë</w:t>
      </w:r>
      <w:r w:rsidRPr="00843408">
        <w:rPr>
          <w:rFonts w:ascii="Calibri" w:hAnsi="Calibri" w:cs="Calibri"/>
          <w:sz w:val="24"/>
          <w:szCs w:val="24"/>
          <w:lang w:eastAsia="ja-JP"/>
        </w:rPr>
        <w:t xml:space="preserve"> </w:t>
      </w:r>
      <w:r w:rsidR="00873C61"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873C61" w:rsidRPr="00843408">
        <w:rPr>
          <w:rFonts w:ascii="Calibri" w:hAnsi="Calibri" w:cs="Calibri"/>
          <w:sz w:val="24"/>
          <w:szCs w:val="24"/>
          <w:lang w:eastAsia="ja-JP"/>
        </w:rPr>
        <w:t xml:space="preserve"> k</w:t>
      </w:r>
      <w:r w:rsidR="00F33721" w:rsidRPr="00843408">
        <w:rPr>
          <w:rFonts w:ascii="Calibri" w:hAnsi="Calibri" w:cs="Calibri"/>
          <w:sz w:val="24"/>
          <w:szCs w:val="24"/>
          <w:lang w:eastAsia="ja-JP"/>
        </w:rPr>
        <w:t>ë</w:t>
      </w:r>
      <w:r w:rsidR="00873C61"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873C61" w:rsidRPr="00843408">
        <w:rPr>
          <w:rFonts w:ascii="Calibri" w:hAnsi="Calibri" w:cs="Calibri"/>
          <w:sz w:val="24"/>
          <w:szCs w:val="24"/>
          <w:lang w:eastAsia="ja-JP"/>
        </w:rPr>
        <w:t xml:space="preserve"> ligj, rrezikohet p</w:t>
      </w:r>
      <w:r w:rsidR="00F33721" w:rsidRPr="00843408">
        <w:rPr>
          <w:rFonts w:ascii="Calibri" w:hAnsi="Calibri" w:cs="Calibri"/>
          <w:sz w:val="24"/>
          <w:szCs w:val="24"/>
          <w:lang w:eastAsia="ja-JP"/>
        </w:rPr>
        <w:t>ë</w:t>
      </w:r>
      <w:r w:rsidR="00873C61" w:rsidRPr="00843408">
        <w:rPr>
          <w:rFonts w:ascii="Calibri" w:hAnsi="Calibri" w:cs="Calibri"/>
          <w:sz w:val="24"/>
          <w:szCs w:val="24"/>
          <w:lang w:eastAsia="ja-JP"/>
        </w:rPr>
        <w:t xml:space="preserve">rmbushja e zotimeve </w:t>
      </w:r>
      <w:r w:rsidR="00431FF7" w:rsidRPr="00843408">
        <w:rPr>
          <w:rFonts w:ascii="Calibri" w:hAnsi="Calibri" w:cs="Calibri"/>
          <w:sz w:val="24"/>
          <w:szCs w:val="24"/>
          <w:lang w:eastAsia="ja-JP"/>
        </w:rPr>
        <w:t>sipas marrëveshjes</w:t>
      </w:r>
      <w:r w:rsidRPr="00843408">
        <w:rPr>
          <w:rFonts w:ascii="Calibri" w:hAnsi="Calibri" w:cs="Calibri"/>
          <w:sz w:val="24"/>
          <w:szCs w:val="24"/>
          <w:lang w:eastAsia="ja-JP"/>
        </w:rPr>
        <w:t xml:space="preserve"> nga </w:t>
      </w:r>
      <w:r w:rsidR="0024530D">
        <w:rPr>
          <w:rFonts w:ascii="Calibri" w:hAnsi="Calibri" w:cs="Calibri"/>
          <w:sz w:val="24"/>
          <w:szCs w:val="24"/>
          <w:lang w:eastAsia="ja-JP"/>
        </w:rPr>
        <w:t>MAPL</w:t>
      </w:r>
      <w:r w:rsidR="00873C61" w:rsidRPr="00843408">
        <w:rPr>
          <w:rFonts w:ascii="Calibri" w:hAnsi="Calibri" w:cs="Calibri"/>
          <w:sz w:val="24"/>
          <w:szCs w:val="24"/>
          <w:lang w:eastAsia="ja-JP"/>
        </w:rPr>
        <w:t>.</w:t>
      </w:r>
      <w:r w:rsidR="00E57418" w:rsidRPr="00843408">
        <w:rPr>
          <w:rFonts w:ascii="Calibri" w:hAnsi="Calibri" w:cs="Calibri"/>
          <w:sz w:val="24"/>
          <w:szCs w:val="24"/>
          <w:lang w:eastAsia="ja-JP"/>
        </w:rPr>
        <w:t xml:space="preserve"> </w:t>
      </w:r>
      <w:r w:rsidRPr="00843408">
        <w:rPr>
          <w:rFonts w:ascii="Calibri" w:hAnsi="Calibri" w:cs="Calibri"/>
          <w:sz w:val="24"/>
          <w:szCs w:val="24"/>
          <w:lang w:eastAsia="ja-JP"/>
        </w:rPr>
        <w:t>Gjithashtu, t</w:t>
      </w:r>
      <w:r w:rsidR="00F33721" w:rsidRPr="00843408">
        <w:rPr>
          <w:rFonts w:ascii="Calibri" w:hAnsi="Calibri" w:cs="Calibri"/>
          <w:sz w:val="24"/>
          <w:szCs w:val="24"/>
          <w:lang w:eastAsia="ja-JP"/>
        </w:rPr>
        <w:t>ë</w:t>
      </w:r>
      <w:r w:rsidR="00E57418" w:rsidRPr="00843408">
        <w:rPr>
          <w:rFonts w:ascii="Calibri" w:hAnsi="Calibri" w:cs="Calibri"/>
          <w:sz w:val="24"/>
          <w:szCs w:val="24"/>
          <w:lang w:eastAsia="ja-JP"/>
        </w:rPr>
        <w:t>rheqja nga marr</w:t>
      </w:r>
      <w:r w:rsidR="00F33721" w:rsidRPr="00843408">
        <w:rPr>
          <w:rFonts w:ascii="Calibri" w:hAnsi="Calibri" w:cs="Calibri"/>
          <w:sz w:val="24"/>
          <w:szCs w:val="24"/>
          <w:lang w:eastAsia="ja-JP"/>
        </w:rPr>
        <w:t>ë</w:t>
      </w:r>
      <w:r w:rsidR="00E57418" w:rsidRPr="00843408">
        <w:rPr>
          <w:rFonts w:ascii="Calibri" w:hAnsi="Calibri" w:cs="Calibri"/>
          <w:sz w:val="24"/>
          <w:szCs w:val="24"/>
          <w:lang w:eastAsia="ja-JP"/>
        </w:rPr>
        <w:t>veshja mund t</w:t>
      </w:r>
      <w:r w:rsidR="00F33721" w:rsidRPr="00843408">
        <w:rPr>
          <w:rFonts w:ascii="Calibri" w:hAnsi="Calibri" w:cs="Calibri"/>
          <w:sz w:val="24"/>
          <w:szCs w:val="24"/>
          <w:lang w:eastAsia="ja-JP"/>
        </w:rPr>
        <w:t>ë</w:t>
      </w:r>
      <w:r w:rsidR="00E57418" w:rsidRPr="00843408">
        <w:rPr>
          <w:rFonts w:ascii="Calibri" w:hAnsi="Calibri" w:cs="Calibri"/>
          <w:sz w:val="24"/>
          <w:szCs w:val="24"/>
          <w:lang w:eastAsia="ja-JP"/>
        </w:rPr>
        <w:t xml:space="preserve"> jet</w:t>
      </w:r>
      <w:r w:rsidR="00F33721" w:rsidRPr="00843408">
        <w:rPr>
          <w:rFonts w:ascii="Calibri" w:hAnsi="Calibri" w:cs="Calibri"/>
          <w:sz w:val="24"/>
          <w:szCs w:val="24"/>
          <w:lang w:eastAsia="ja-JP"/>
        </w:rPr>
        <w:t>ë</w:t>
      </w:r>
      <w:r w:rsidR="00E57418" w:rsidRPr="00843408">
        <w:rPr>
          <w:rFonts w:ascii="Calibri" w:hAnsi="Calibri" w:cs="Calibri"/>
          <w:sz w:val="24"/>
          <w:szCs w:val="24"/>
          <w:lang w:eastAsia="ja-JP"/>
        </w:rPr>
        <w:t xml:space="preserve"> </w:t>
      </w:r>
      <w:r w:rsidRPr="00843408">
        <w:rPr>
          <w:rFonts w:ascii="Calibri" w:hAnsi="Calibri" w:cs="Calibri"/>
          <w:sz w:val="24"/>
          <w:szCs w:val="24"/>
          <w:lang w:eastAsia="ja-JP"/>
        </w:rPr>
        <w:t>rrjedhoj</w:t>
      </w:r>
      <w:r w:rsidR="009352B1" w:rsidRPr="00843408">
        <w:rPr>
          <w:rFonts w:ascii="Calibri" w:hAnsi="Calibri" w:cs="Calibri"/>
          <w:sz w:val="24"/>
          <w:szCs w:val="24"/>
          <w:lang w:eastAsia="ja-JP"/>
        </w:rPr>
        <w:t>ë</w:t>
      </w:r>
      <w:r w:rsidRPr="00843408">
        <w:rPr>
          <w:rFonts w:ascii="Calibri" w:hAnsi="Calibri" w:cs="Calibri"/>
          <w:sz w:val="24"/>
          <w:szCs w:val="24"/>
          <w:lang w:eastAsia="ja-JP"/>
        </w:rPr>
        <w:t xml:space="preserve"> </w:t>
      </w:r>
      <w:r w:rsidR="00011346" w:rsidRPr="00843408">
        <w:rPr>
          <w:rFonts w:ascii="Calibri" w:hAnsi="Calibri" w:cs="Calibri"/>
          <w:sz w:val="24"/>
          <w:szCs w:val="24"/>
          <w:lang w:eastAsia="ja-JP"/>
        </w:rPr>
        <w:t xml:space="preserve">e </w:t>
      </w:r>
      <w:r w:rsidR="00431FF7" w:rsidRPr="00843408">
        <w:rPr>
          <w:rFonts w:ascii="Calibri" w:hAnsi="Calibri" w:cs="Calibri"/>
          <w:sz w:val="24"/>
          <w:szCs w:val="24"/>
          <w:lang w:eastAsia="ja-JP"/>
        </w:rPr>
        <w:t>veprimeve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nj</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anshme</w:t>
      </w:r>
      <w:r w:rsidR="002A51EA" w:rsidRPr="00843408">
        <w:rPr>
          <w:rFonts w:ascii="Calibri" w:hAnsi="Calibri" w:cs="Calibri"/>
          <w:sz w:val="24"/>
          <w:szCs w:val="24"/>
          <w:lang w:eastAsia="ja-JP"/>
        </w:rPr>
        <w:t xml:space="preserve"> t</w:t>
      </w:r>
      <w:r w:rsidR="009352B1" w:rsidRPr="00843408">
        <w:rPr>
          <w:rFonts w:ascii="Calibri" w:hAnsi="Calibri" w:cs="Calibri"/>
          <w:sz w:val="24"/>
          <w:szCs w:val="24"/>
          <w:lang w:eastAsia="ja-JP"/>
        </w:rPr>
        <w:t>ë</w:t>
      </w:r>
      <w:r w:rsidR="002A51EA" w:rsidRPr="00843408">
        <w:rPr>
          <w:rFonts w:ascii="Calibri" w:hAnsi="Calibri" w:cs="Calibri"/>
          <w:sz w:val="24"/>
          <w:szCs w:val="24"/>
          <w:lang w:eastAsia="ja-JP"/>
        </w:rPr>
        <w:t xml:space="preserve"> pal</w:t>
      </w:r>
      <w:r w:rsidR="009352B1" w:rsidRPr="00843408">
        <w:rPr>
          <w:rFonts w:ascii="Calibri" w:hAnsi="Calibri" w:cs="Calibri"/>
          <w:sz w:val="24"/>
          <w:szCs w:val="24"/>
          <w:lang w:eastAsia="ja-JP"/>
        </w:rPr>
        <w:t>ë</w:t>
      </w:r>
      <w:r w:rsidR="002A51EA" w:rsidRPr="00843408">
        <w:rPr>
          <w:rFonts w:ascii="Calibri" w:hAnsi="Calibri" w:cs="Calibri"/>
          <w:sz w:val="24"/>
          <w:szCs w:val="24"/>
          <w:lang w:eastAsia="ja-JP"/>
        </w:rPr>
        <w:t>ve</w:t>
      </w:r>
      <w:r w:rsidR="00011346" w:rsidRPr="00843408">
        <w:rPr>
          <w:rFonts w:ascii="Calibri" w:hAnsi="Calibri" w:cs="Calibri"/>
          <w:sz w:val="24"/>
          <w:szCs w:val="24"/>
          <w:lang w:eastAsia="ja-JP"/>
        </w:rPr>
        <w:t>, munges</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s s</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2A51EA" w:rsidRPr="00843408">
        <w:rPr>
          <w:rFonts w:ascii="Calibri" w:hAnsi="Calibri" w:cs="Calibri"/>
          <w:sz w:val="24"/>
          <w:szCs w:val="24"/>
          <w:lang w:eastAsia="ja-JP"/>
        </w:rPr>
        <w:t xml:space="preserve">prioritetit </w:t>
      </w:r>
      <w:r w:rsidR="00011346"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nj</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qeverie, apo vullnetit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431FF7" w:rsidRPr="00843408">
        <w:rPr>
          <w:rFonts w:ascii="Calibri" w:hAnsi="Calibri" w:cs="Calibri"/>
          <w:sz w:val="24"/>
          <w:szCs w:val="24"/>
          <w:lang w:eastAsia="ja-JP"/>
        </w:rPr>
        <w:t xml:space="preserve">deputetëve </w:t>
      </w:r>
      <w:r w:rsidR="00011346"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2A51EA" w:rsidRPr="00843408">
        <w:rPr>
          <w:rFonts w:ascii="Calibri" w:hAnsi="Calibri" w:cs="Calibri"/>
          <w:sz w:val="24"/>
          <w:szCs w:val="24"/>
          <w:lang w:eastAsia="ja-JP"/>
        </w:rPr>
        <w:t>K</w:t>
      </w:r>
      <w:r w:rsidR="00011346" w:rsidRPr="00843408">
        <w:rPr>
          <w:rFonts w:ascii="Calibri" w:hAnsi="Calibri" w:cs="Calibri"/>
          <w:sz w:val="24"/>
          <w:szCs w:val="24"/>
          <w:lang w:eastAsia="ja-JP"/>
        </w:rPr>
        <w:t xml:space="preserve">uvendit </w:t>
      </w:r>
      <w:r w:rsidR="000B69AD"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Kosov</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s</w:t>
      </w:r>
      <w:r w:rsidR="002A51EA" w:rsidRPr="00843408">
        <w:rPr>
          <w:rFonts w:ascii="Calibri" w:hAnsi="Calibri" w:cs="Calibri"/>
          <w:sz w:val="24"/>
          <w:szCs w:val="24"/>
          <w:lang w:eastAsia="ja-JP"/>
        </w:rPr>
        <w:t xml:space="preserve"> </w:t>
      </w:r>
      <w:r w:rsidR="00011346" w:rsidRPr="00843408">
        <w:rPr>
          <w:rFonts w:ascii="Calibri" w:hAnsi="Calibri" w:cs="Calibri"/>
          <w:sz w:val="24"/>
          <w:szCs w:val="24"/>
          <w:lang w:eastAsia="ja-JP"/>
        </w:rPr>
        <w:t>p</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r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aprovuar Grantin si pjes</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ligjit vjetor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buxhetit. Duke qen</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0B69AD" w:rsidRPr="00843408">
        <w:rPr>
          <w:rFonts w:ascii="Calibri" w:hAnsi="Calibri" w:cs="Calibri"/>
          <w:sz w:val="24"/>
          <w:szCs w:val="24"/>
          <w:lang w:eastAsia="ja-JP"/>
        </w:rPr>
        <w:t>person i autorizuar p</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r aprovimin e</w:t>
      </w:r>
      <w:r w:rsidR="00011346" w:rsidRPr="00843408">
        <w:rPr>
          <w:rFonts w:ascii="Calibri" w:hAnsi="Calibri" w:cs="Calibri"/>
          <w:sz w:val="24"/>
          <w:szCs w:val="24"/>
          <w:lang w:eastAsia="ja-JP"/>
        </w:rPr>
        <w:t xml:space="preserve"> Rregullores p</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r SMPK dhe Skem</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s s</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Grantit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Bazuar n</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Performanc</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0B69AD" w:rsidRPr="00843408">
        <w:rPr>
          <w:rFonts w:ascii="Calibri" w:hAnsi="Calibri" w:cs="Calibri"/>
          <w:sz w:val="24"/>
          <w:szCs w:val="24"/>
          <w:lang w:eastAsia="ja-JP"/>
        </w:rPr>
        <w:t>k</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drejt</w:t>
      </w:r>
      <w:r w:rsidR="00F33721" w:rsidRPr="00843408">
        <w:rPr>
          <w:rFonts w:ascii="Calibri" w:hAnsi="Calibri" w:cs="Calibri"/>
          <w:sz w:val="24"/>
          <w:szCs w:val="24"/>
          <w:lang w:eastAsia="ja-JP"/>
        </w:rPr>
        <w:t>ë</w:t>
      </w:r>
      <w:r w:rsidR="00EB1370" w:rsidRPr="00843408">
        <w:rPr>
          <w:rFonts w:ascii="Calibri" w:hAnsi="Calibri" w:cs="Calibri"/>
          <w:sz w:val="24"/>
          <w:szCs w:val="24"/>
          <w:lang w:eastAsia="ja-JP"/>
        </w:rPr>
        <w:t>,</w:t>
      </w:r>
      <w:r w:rsidR="000B69AD" w:rsidRPr="00843408">
        <w:rPr>
          <w:rFonts w:ascii="Calibri" w:hAnsi="Calibri" w:cs="Calibri"/>
          <w:sz w:val="24"/>
          <w:szCs w:val="24"/>
          <w:lang w:eastAsia="ja-JP"/>
        </w:rPr>
        <w:t xml:space="preserve"> </w:t>
      </w:r>
      <w:r w:rsidR="00431FF7" w:rsidRPr="00843408">
        <w:rPr>
          <w:rFonts w:ascii="Calibri" w:hAnsi="Calibri" w:cs="Calibri"/>
          <w:sz w:val="24"/>
          <w:szCs w:val="24"/>
          <w:lang w:eastAsia="ja-JP"/>
        </w:rPr>
        <w:t xml:space="preserve">ministri </w:t>
      </w:r>
      <w:r w:rsidR="00011346" w:rsidRPr="00843408">
        <w:rPr>
          <w:rFonts w:ascii="Calibri" w:hAnsi="Calibri" w:cs="Calibri"/>
          <w:sz w:val="24"/>
          <w:szCs w:val="24"/>
          <w:lang w:eastAsia="ja-JP"/>
        </w:rPr>
        <w:t xml:space="preserve">mund </w:t>
      </w:r>
      <w:r w:rsidR="000B69AD"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aplikoj edhe p</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r 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shfuqizuar </w:t>
      </w:r>
      <w:r w:rsidR="00431FF7" w:rsidRPr="00843408">
        <w:rPr>
          <w:rFonts w:ascii="Calibri" w:hAnsi="Calibri" w:cs="Calibri"/>
          <w:sz w:val="24"/>
          <w:szCs w:val="24"/>
          <w:lang w:eastAsia="ja-JP"/>
        </w:rPr>
        <w:t xml:space="preserve">atë </w:t>
      </w:r>
      <w:r w:rsidR="000B69AD" w:rsidRPr="00843408">
        <w:rPr>
          <w:rFonts w:ascii="Calibri" w:hAnsi="Calibri" w:cs="Calibri"/>
          <w:sz w:val="24"/>
          <w:szCs w:val="24"/>
          <w:lang w:eastAsia="ja-JP"/>
        </w:rPr>
        <w:t>pjes</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risht</w:t>
      </w:r>
      <w:r w:rsidR="00011346" w:rsidRPr="00843408">
        <w:rPr>
          <w:rFonts w:ascii="Calibri" w:hAnsi="Calibri" w:cs="Calibri"/>
          <w:sz w:val="24"/>
          <w:szCs w:val="24"/>
          <w:lang w:eastAsia="ja-JP"/>
        </w:rPr>
        <w:t>, apo n</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r</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si, dhe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pamund</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soj zbatimin e Marr</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veshjes tri</w:t>
      </w:r>
      <w:r w:rsidR="00F33721" w:rsidRPr="00843408">
        <w:rPr>
          <w:rFonts w:ascii="Calibri" w:hAnsi="Calibri" w:cs="Calibri"/>
          <w:sz w:val="24"/>
          <w:szCs w:val="24"/>
          <w:lang w:eastAsia="ja-JP"/>
        </w:rPr>
        <w:t>-</w:t>
      </w:r>
      <w:r w:rsidR="00011346" w:rsidRPr="00843408">
        <w:rPr>
          <w:rFonts w:ascii="Calibri" w:hAnsi="Calibri" w:cs="Calibri"/>
          <w:sz w:val="24"/>
          <w:szCs w:val="24"/>
          <w:lang w:eastAsia="ja-JP"/>
        </w:rPr>
        <w:t>pal</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she, </w:t>
      </w:r>
      <w:r w:rsidR="00F33721" w:rsidRPr="00843408">
        <w:rPr>
          <w:rFonts w:ascii="Calibri" w:hAnsi="Calibri" w:cs="Calibri"/>
          <w:sz w:val="24"/>
          <w:szCs w:val="24"/>
          <w:lang w:eastAsia="ja-JP"/>
        </w:rPr>
        <w:t xml:space="preserve">që për pasojë do të kishte pezullimin </w:t>
      </w:r>
      <w:r w:rsidR="00011346" w:rsidRPr="00843408">
        <w:rPr>
          <w:rFonts w:ascii="Calibri" w:hAnsi="Calibri" w:cs="Calibri"/>
          <w:sz w:val="24"/>
          <w:szCs w:val="24"/>
          <w:lang w:eastAsia="ja-JP"/>
        </w:rPr>
        <w:t xml:space="preserve">apo </w:t>
      </w:r>
      <w:r w:rsidR="00F33721" w:rsidRPr="00843408">
        <w:rPr>
          <w:rFonts w:ascii="Calibri" w:hAnsi="Calibri" w:cs="Calibri"/>
          <w:sz w:val="24"/>
          <w:szCs w:val="24"/>
          <w:lang w:eastAsia="ja-JP"/>
        </w:rPr>
        <w:t xml:space="preserve">anulimin e </w:t>
      </w:r>
      <w:r w:rsidR="00011346" w:rsidRPr="00843408">
        <w:rPr>
          <w:rFonts w:ascii="Calibri" w:hAnsi="Calibri" w:cs="Calibri"/>
          <w:sz w:val="24"/>
          <w:szCs w:val="24"/>
          <w:lang w:eastAsia="ja-JP"/>
        </w:rPr>
        <w:t>procedura</w:t>
      </w:r>
      <w:r w:rsidR="00F33721" w:rsidRPr="00843408">
        <w:rPr>
          <w:rFonts w:ascii="Calibri" w:hAnsi="Calibri" w:cs="Calibri"/>
          <w:sz w:val="24"/>
          <w:szCs w:val="24"/>
          <w:lang w:eastAsia="ja-JP"/>
        </w:rPr>
        <w:t>ve</w:t>
      </w:r>
      <w:r w:rsidR="00011346" w:rsidRPr="00843408">
        <w:rPr>
          <w:rFonts w:ascii="Calibri" w:hAnsi="Calibri" w:cs="Calibri"/>
          <w:sz w:val="24"/>
          <w:szCs w:val="24"/>
          <w:lang w:eastAsia="ja-JP"/>
        </w:rPr>
        <w:t xml:space="preserve"> </w:t>
      </w:r>
      <w:r w:rsidR="00F33721" w:rsidRPr="00843408">
        <w:rPr>
          <w:rFonts w:ascii="Calibri" w:hAnsi="Calibri" w:cs="Calibri"/>
          <w:sz w:val="24"/>
          <w:szCs w:val="24"/>
          <w:lang w:eastAsia="ja-JP"/>
        </w:rPr>
        <w:t>të</w:t>
      </w:r>
      <w:r w:rsidR="00011346" w:rsidRPr="00843408">
        <w:rPr>
          <w:rFonts w:ascii="Calibri" w:hAnsi="Calibri" w:cs="Calibri"/>
          <w:sz w:val="24"/>
          <w:szCs w:val="24"/>
          <w:lang w:eastAsia="ja-JP"/>
        </w:rPr>
        <w:t xml:space="preserve"> Grantit </w:t>
      </w:r>
      <w:r w:rsidR="00F33721" w:rsidRPr="00843408">
        <w:rPr>
          <w:rFonts w:ascii="Calibri" w:hAnsi="Calibri" w:cs="Calibri"/>
          <w:sz w:val="24"/>
          <w:szCs w:val="24"/>
          <w:lang w:eastAsia="ja-JP"/>
        </w:rPr>
        <w:t xml:space="preserve">për </w:t>
      </w:r>
      <w:r w:rsidR="00011346" w:rsidRPr="00843408">
        <w:rPr>
          <w:rFonts w:ascii="Calibri" w:hAnsi="Calibri" w:cs="Calibri"/>
          <w:sz w:val="24"/>
          <w:szCs w:val="24"/>
          <w:lang w:eastAsia="ja-JP"/>
        </w:rPr>
        <w:t>P</w:t>
      </w:r>
      <w:r w:rsidR="00F33721" w:rsidRPr="00843408">
        <w:rPr>
          <w:rFonts w:ascii="Calibri" w:hAnsi="Calibri" w:cs="Calibri"/>
          <w:sz w:val="24"/>
          <w:szCs w:val="24"/>
          <w:lang w:eastAsia="ja-JP"/>
        </w:rPr>
        <w:t xml:space="preserve">erformancë </w:t>
      </w:r>
      <w:r w:rsidR="00011346" w:rsidRPr="00843408">
        <w:rPr>
          <w:rFonts w:ascii="Calibri" w:hAnsi="Calibri" w:cs="Calibri"/>
          <w:sz w:val="24"/>
          <w:szCs w:val="24"/>
          <w:lang w:eastAsia="ja-JP"/>
        </w:rPr>
        <w:t xml:space="preserve">Komunale. </w:t>
      </w:r>
    </w:p>
    <w:p w14:paraId="18B1531F" w14:textId="77777777" w:rsidR="00820313" w:rsidRDefault="00820313" w:rsidP="00820313">
      <w:pPr>
        <w:rPr>
          <w:rFonts w:ascii="Calibri" w:hAnsi="Calibri" w:cs="Calibri"/>
          <w:b/>
          <w:bCs/>
          <w:sz w:val="24"/>
          <w:szCs w:val="24"/>
          <w:lang w:eastAsia="ja-JP"/>
        </w:rPr>
      </w:pPr>
    </w:p>
    <w:p w14:paraId="2773666F" w14:textId="77777777" w:rsidR="00A4296A" w:rsidRPr="00843408" w:rsidRDefault="00A4296A" w:rsidP="00820313">
      <w:pPr>
        <w:pStyle w:val="Heading2"/>
        <w:rPr>
          <w:lang w:eastAsia="ja-JP"/>
        </w:rPr>
      </w:pPr>
      <w:r w:rsidRPr="00843408">
        <w:rPr>
          <w:lang w:eastAsia="ja-JP"/>
        </w:rPr>
        <w:t>Problemet n</w:t>
      </w:r>
      <w:r w:rsidR="00A8354B" w:rsidRPr="00843408">
        <w:rPr>
          <w:lang w:eastAsia="ja-JP"/>
        </w:rPr>
        <w:t>ë</w:t>
      </w:r>
      <w:r w:rsidRPr="00843408">
        <w:rPr>
          <w:lang w:eastAsia="ja-JP"/>
        </w:rPr>
        <w:t xml:space="preserve"> lidhje me alokimin dhe shpenzimin e mjeteve t</w:t>
      </w:r>
      <w:r w:rsidR="00A8354B" w:rsidRPr="00843408">
        <w:rPr>
          <w:lang w:eastAsia="ja-JP"/>
        </w:rPr>
        <w:t>ë</w:t>
      </w:r>
      <w:r w:rsidRPr="00843408">
        <w:rPr>
          <w:lang w:eastAsia="ja-JP"/>
        </w:rPr>
        <w:t xml:space="preserve"> Grantit t</w:t>
      </w:r>
      <w:r w:rsidR="00A8354B" w:rsidRPr="00843408">
        <w:rPr>
          <w:lang w:eastAsia="ja-JP"/>
        </w:rPr>
        <w:t>ë</w:t>
      </w:r>
      <w:r w:rsidRPr="00843408">
        <w:rPr>
          <w:lang w:eastAsia="ja-JP"/>
        </w:rPr>
        <w:t xml:space="preserve"> Performanc</w:t>
      </w:r>
      <w:r w:rsidR="00A8354B" w:rsidRPr="00843408">
        <w:rPr>
          <w:lang w:eastAsia="ja-JP"/>
        </w:rPr>
        <w:t>ë</w:t>
      </w:r>
      <w:r w:rsidRPr="00843408">
        <w:rPr>
          <w:lang w:eastAsia="ja-JP"/>
        </w:rPr>
        <w:t>s Komunale</w:t>
      </w:r>
    </w:p>
    <w:p w14:paraId="112D72A4" w14:textId="77777777" w:rsidR="003F35B1" w:rsidRPr="00843408" w:rsidRDefault="003F35B1" w:rsidP="003F35B1">
      <w:pPr>
        <w:jc w:val="both"/>
        <w:rPr>
          <w:rFonts w:cstheme="minorHAnsi"/>
          <w:sz w:val="24"/>
          <w:szCs w:val="24"/>
          <w:lang w:eastAsia="ja-JP"/>
        </w:rPr>
      </w:pPr>
      <w:r w:rsidRPr="00843408">
        <w:rPr>
          <w:rFonts w:cstheme="minorHAnsi"/>
          <w:sz w:val="24"/>
          <w:szCs w:val="24"/>
          <w:lang w:eastAsia="ja-JP"/>
        </w:rPr>
        <w:t>V</w:t>
      </w:r>
      <w:r w:rsidR="000605F8" w:rsidRPr="00843408">
        <w:rPr>
          <w:rFonts w:cstheme="minorHAnsi"/>
          <w:sz w:val="24"/>
          <w:szCs w:val="24"/>
          <w:lang w:eastAsia="ja-JP"/>
        </w:rPr>
        <w:t>ë</w:t>
      </w:r>
      <w:r w:rsidRPr="00843408">
        <w:rPr>
          <w:rFonts w:cstheme="minorHAnsi"/>
          <w:sz w:val="24"/>
          <w:szCs w:val="24"/>
          <w:lang w:eastAsia="ja-JP"/>
        </w:rPr>
        <w:t>shtir</w:t>
      </w:r>
      <w:r w:rsidR="000605F8" w:rsidRPr="00843408">
        <w:rPr>
          <w:rFonts w:cstheme="minorHAnsi"/>
          <w:sz w:val="24"/>
          <w:szCs w:val="24"/>
          <w:lang w:eastAsia="ja-JP"/>
        </w:rPr>
        <w:t>ë</w:t>
      </w:r>
      <w:r w:rsidRPr="00843408">
        <w:rPr>
          <w:rFonts w:cstheme="minorHAnsi"/>
          <w:sz w:val="24"/>
          <w:szCs w:val="24"/>
          <w:lang w:eastAsia="ja-JP"/>
        </w:rPr>
        <w:t>si tjet</w:t>
      </w:r>
      <w:r w:rsidR="000605F8" w:rsidRPr="00843408">
        <w:rPr>
          <w:rFonts w:cstheme="minorHAnsi"/>
          <w:sz w:val="24"/>
          <w:szCs w:val="24"/>
          <w:lang w:eastAsia="ja-JP"/>
        </w:rPr>
        <w:t>ë</w:t>
      </w:r>
      <w:r w:rsidRPr="00843408">
        <w:rPr>
          <w:rFonts w:cstheme="minorHAnsi"/>
          <w:sz w:val="24"/>
          <w:szCs w:val="24"/>
          <w:lang w:eastAsia="ja-JP"/>
        </w:rPr>
        <w:t xml:space="preserve">r </w:t>
      </w:r>
      <w:r w:rsidR="000605F8" w:rsidRPr="00843408">
        <w:rPr>
          <w:rFonts w:cstheme="minorHAnsi"/>
          <w:sz w:val="24"/>
          <w:szCs w:val="24"/>
          <w:lang w:eastAsia="ja-JP"/>
        </w:rPr>
        <w:t>ë</w:t>
      </w:r>
      <w:r w:rsidRPr="00843408">
        <w:rPr>
          <w:rFonts w:cstheme="minorHAnsi"/>
          <w:sz w:val="24"/>
          <w:szCs w:val="24"/>
          <w:lang w:eastAsia="ja-JP"/>
        </w:rPr>
        <w:t>sht</w:t>
      </w:r>
      <w:r w:rsidR="000605F8" w:rsidRPr="00843408">
        <w:rPr>
          <w:rFonts w:cstheme="minorHAnsi"/>
          <w:sz w:val="24"/>
          <w:szCs w:val="24"/>
          <w:lang w:eastAsia="ja-JP"/>
        </w:rPr>
        <w:t>ë</w:t>
      </w:r>
      <w:r w:rsidRPr="00843408">
        <w:rPr>
          <w:rFonts w:cstheme="minorHAnsi"/>
          <w:sz w:val="24"/>
          <w:szCs w:val="24"/>
          <w:lang w:eastAsia="ja-JP"/>
        </w:rPr>
        <w:t xml:space="preserve"> shfaqur edhe n</w:t>
      </w:r>
      <w:r w:rsidR="000605F8" w:rsidRPr="00843408">
        <w:rPr>
          <w:rFonts w:cstheme="minorHAnsi"/>
          <w:sz w:val="24"/>
          <w:szCs w:val="24"/>
          <w:lang w:eastAsia="ja-JP"/>
        </w:rPr>
        <w:t>ë</w:t>
      </w:r>
      <w:r w:rsidRPr="00843408">
        <w:rPr>
          <w:rFonts w:cstheme="minorHAnsi"/>
          <w:sz w:val="24"/>
          <w:szCs w:val="24"/>
          <w:lang w:eastAsia="ja-JP"/>
        </w:rPr>
        <w:t xml:space="preserve"> procesin e zbatimit t</w:t>
      </w:r>
      <w:r w:rsidR="000605F8" w:rsidRPr="00843408">
        <w:rPr>
          <w:rFonts w:cstheme="minorHAnsi"/>
          <w:sz w:val="24"/>
          <w:szCs w:val="24"/>
          <w:lang w:eastAsia="ja-JP"/>
        </w:rPr>
        <w:t>ë</w:t>
      </w:r>
      <w:r w:rsidRPr="00843408">
        <w:rPr>
          <w:rFonts w:cstheme="minorHAnsi"/>
          <w:sz w:val="24"/>
          <w:szCs w:val="24"/>
          <w:lang w:eastAsia="ja-JP"/>
        </w:rPr>
        <w:t xml:space="preserve"> procedurave p</w:t>
      </w:r>
      <w:r w:rsidR="000605F8" w:rsidRPr="00843408">
        <w:rPr>
          <w:rFonts w:cstheme="minorHAnsi"/>
          <w:sz w:val="24"/>
          <w:szCs w:val="24"/>
          <w:lang w:eastAsia="ja-JP"/>
        </w:rPr>
        <w:t>ë</w:t>
      </w:r>
      <w:r w:rsidRPr="00843408">
        <w:rPr>
          <w:rFonts w:cstheme="minorHAnsi"/>
          <w:sz w:val="24"/>
          <w:szCs w:val="24"/>
          <w:lang w:eastAsia="ja-JP"/>
        </w:rPr>
        <w:t>r alokimin e mjeteve t</w:t>
      </w:r>
      <w:r w:rsidR="000605F8" w:rsidRPr="00843408">
        <w:rPr>
          <w:rFonts w:cstheme="minorHAnsi"/>
          <w:sz w:val="24"/>
          <w:szCs w:val="24"/>
          <w:lang w:eastAsia="ja-JP"/>
        </w:rPr>
        <w:t>ë</w:t>
      </w:r>
      <w:r w:rsidRPr="00843408">
        <w:rPr>
          <w:rFonts w:cstheme="minorHAnsi"/>
          <w:sz w:val="24"/>
          <w:szCs w:val="24"/>
          <w:lang w:eastAsia="ja-JP"/>
        </w:rPr>
        <w:t xml:space="preserve"> Grantit t</w:t>
      </w:r>
      <w:r w:rsidR="000605F8" w:rsidRPr="00843408">
        <w:rPr>
          <w:rFonts w:cstheme="minorHAnsi"/>
          <w:sz w:val="24"/>
          <w:szCs w:val="24"/>
          <w:lang w:eastAsia="ja-JP"/>
        </w:rPr>
        <w:t>ë</w:t>
      </w:r>
      <w:r w:rsidRPr="00843408">
        <w:rPr>
          <w:rFonts w:cstheme="minorHAnsi"/>
          <w:sz w:val="24"/>
          <w:szCs w:val="24"/>
          <w:lang w:eastAsia="ja-JP"/>
        </w:rPr>
        <w:t xml:space="preserve"> Performanc</w:t>
      </w:r>
      <w:r w:rsidR="000605F8" w:rsidRPr="00843408">
        <w:rPr>
          <w:rFonts w:cstheme="minorHAnsi"/>
          <w:sz w:val="24"/>
          <w:szCs w:val="24"/>
          <w:lang w:eastAsia="ja-JP"/>
        </w:rPr>
        <w:t>ë</w:t>
      </w:r>
      <w:r w:rsidRPr="00843408">
        <w:rPr>
          <w:rFonts w:cstheme="minorHAnsi"/>
          <w:sz w:val="24"/>
          <w:szCs w:val="24"/>
          <w:lang w:eastAsia="ja-JP"/>
        </w:rPr>
        <w:t>s Komunale. Ligji p</w:t>
      </w:r>
      <w:r w:rsidR="000605F8" w:rsidRPr="00843408">
        <w:rPr>
          <w:rFonts w:cstheme="minorHAnsi"/>
          <w:sz w:val="24"/>
          <w:szCs w:val="24"/>
          <w:lang w:eastAsia="ja-JP"/>
        </w:rPr>
        <w:t>ë</w:t>
      </w:r>
      <w:r w:rsidRPr="00843408">
        <w:rPr>
          <w:rFonts w:cstheme="minorHAnsi"/>
          <w:sz w:val="24"/>
          <w:szCs w:val="24"/>
          <w:lang w:eastAsia="ja-JP"/>
        </w:rPr>
        <w:t>r ndarjet buxhetore t</w:t>
      </w:r>
      <w:r w:rsidR="000605F8" w:rsidRPr="00843408">
        <w:rPr>
          <w:rFonts w:cstheme="minorHAnsi"/>
          <w:sz w:val="24"/>
          <w:szCs w:val="24"/>
          <w:lang w:eastAsia="ja-JP"/>
        </w:rPr>
        <w:t>ë</w:t>
      </w:r>
      <w:r w:rsidRPr="00843408">
        <w:rPr>
          <w:rFonts w:cstheme="minorHAnsi"/>
          <w:sz w:val="24"/>
          <w:szCs w:val="24"/>
          <w:lang w:eastAsia="ja-JP"/>
        </w:rPr>
        <w:t xml:space="preserve"> vitit 2020 ka p</w:t>
      </w:r>
      <w:r w:rsidR="000605F8" w:rsidRPr="00843408">
        <w:rPr>
          <w:rFonts w:cstheme="minorHAnsi"/>
          <w:sz w:val="24"/>
          <w:szCs w:val="24"/>
          <w:lang w:eastAsia="ja-JP"/>
        </w:rPr>
        <w:t>ë</w:t>
      </w:r>
      <w:r w:rsidRPr="00843408">
        <w:rPr>
          <w:rFonts w:cstheme="minorHAnsi"/>
          <w:sz w:val="24"/>
          <w:szCs w:val="24"/>
          <w:lang w:eastAsia="ja-JP"/>
        </w:rPr>
        <w:t>rcaktuar q</w:t>
      </w:r>
      <w:r w:rsidR="000605F8" w:rsidRPr="00843408">
        <w:rPr>
          <w:rFonts w:cstheme="minorHAnsi"/>
          <w:sz w:val="24"/>
          <w:szCs w:val="24"/>
          <w:lang w:eastAsia="ja-JP"/>
        </w:rPr>
        <w:t>ë</w:t>
      </w:r>
      <w:r w:rsidRPr="00843408">
        <w:rPr>
          <w:rFonts w:cstheme="minorHAnsi"/>
          <w:sz w:val="24"/>
          <w:szCs w:val="24"/>
          <w:lang w:eastAsia="ja-JP"/>
        </w:rPr>
        <w:t xml:space="preserve"> “Fondet e ndara për Ministrinë e Administrimit të Pushtetit Lokal për projektin: ‘Bashkëfinancim me donatorë për skemën e granteve bazuar në performancë komunale’, rialokohen në projekte kapitale pas aprovimit të Qeverisë në përputhje me marrëveshjen e mirëkuptimit të nënshkruar në mes të Ministrit të Administrimit të Pushtetit Lokal, Kryetarit të komunës përkatëse dhe donatorit. Kufizimet e parapara në paragrafët 1, 2, 3 dhe 5 të nenit 16 të këtij ligji nuk vlejnë për këtë paragraf”.</w:t>
      </w:r>
      <w:r w:rsidRPr="00843408">
        <w:rPr>
          <w:rStyle w:val="FootnoteReference"/>
          <w:rFonts w:cstheme="minorHAnsi"/>
          <w:sz w:val="24"/>
          <w:szCs w:val="24"/>
          <w:lang w:eastAsia="ja-JP"/>
        </w:rPr>
        <w:footnoteReference w:id="8"/>
      </w:r>
      <w:r w:rsidR="00B91272" w:rsidRPr="00843408">
        <w:rPr>
          <w:rFonts w:cstheme="minorHAnsi"/>
          <w:sz w:val="24"/>
          <w:szCs w:val="24"/>
          <w:lang w:eastAsia="ja-JP"/>
        </w:rPr>
        <w:t xml:space="preserve"> </w:t>
      </w:r>
      <w:r w:rsidR="00CB5C64" w:rsidRPr="00843408">
        <w:rPr>
          <w:rFonts w:cstheme="minorHAnsi"/>
          <w:sz w:val="24"/>
          <w:szCs w:val="24"/>
          <w:lang w:eastAsia="ja-JP"/>
        </w:rPr>
        <w:t>Veprimet e lidhura administrative me k</w:t>
      </w:r>
      <w:r w:rsidR="000605F8" w:rsidRPr="00843408">
        <w:rPr>
          <w:rFonts w:cstheme="minorHAnsi"/>
          <w:sz w:val="24"/>
          <w:szCs w:val="24"/>
          <w:lang w:eastAsia="ja-JP"/>
        </w:rPr>
        <w:t>ë</w:t>
      </w:r>
      <w:r w:rsidR="00CB5C64" w:rsidRPr="00843408">
        <w:rPr>
          <w:rFonts w:cstheme="minorHAnsi"/>
          <w:sz w:val="24"/>
          <w:szCs w:val="24"/>
          <w:lang w:eastAsia="ja-JP"/>
        </w:rPr>
        <w:t>t</w:t>
      </w:r>
      <w:r w:rsidR="000605F8" w:rsidRPr="00843408">
        <w:rPr>
          <w:rFonts w:cstheme="minorHAnsi"/>
          <w:sz w:val="24"/>
          <w:szCs w:val="24"/>
          <w:lang w:eastAsia="ja-JP"/>
        </w:rPr>
        <w:t>ë</w:t>
      </w:r>
      <w:r w:rsidR="00CB5C64" w:rsidRPr="00843408">
        <w:rPr>
          <w:rFonts w:cstheme="minorHAnsi"/>
          <w:sz w:val="24"/>
          <w:szCs w:val="24"/>
          <w:lang w:eastAsia="ja-JP"/>
        </w:rPr>
        <w:t xml:space="preserve"> nen, kan</w:t>
      </w:r>
      <w:r w:rsidR="000605F8" w:rsidRPr="00843408">
        <w:rPr>
          <w:rFonts w:cstheme="minorHAnsi"/>
          <w:sz w:val="24"/>
          <w:szCs w:val="24"/>
          <w:lang w:eastAsia="ja-JP"/>
        </w:rPr>
        <w:t>ë</w:t>
      </w:r>
      <w:r w:rsidR="00CB5C64" w:rsidRPr="00843408">
        <w:rPr>
          <w:rFonts w:cstheme="minorHAnsi"/>
          <w:sz w:val="24"/>
          <w:szCs w:val="24"/>
          <w:lang w:eastAsia="ja-JP"/>
        </w:rPr>
        <w:t xml:space="preserve"> </w:t>
      </w:r>
      <w:r w:rsidR="00AA2014" w:rsidRPr="00843408">
        <w:rPr>
          <w:rFonts w:cstheme="minorHAnsi"/>
          <w:sz w:val="24"/>
          <w:szCs w:val="24"/>
          <w:lang w:eastAsia="ja-JP"/>
        </w:rPr>
        <w:t>pasur p</w:t>
      </w:r>
      <w:r w:rsidR="000605F8" w:rsidRPr="00843408">
        <w:rPr>
          <w:rFonts w:cstheme="minorHAnsi"/>
          <w:sz w:val="24"/>
          <w:szCs w:val="24"/>
          <w:lang w:eastAsia="ja-JP"/>
        </w:rPr>
        <w:t>ë</w:t>
      </w:r>
      <w:r w:rsidR="00AA2014" w:rsidRPr="00843408">
        <w:rPr>
          <w:rFonts w:cstheme="minorHAnsi"/>
          <w:sz w:val="24"/>
          <w:szCs w:val="24"/>
          <w:lang w:eastAsia="ja-JP"/>
        </w:rPr>
        <w:t>r rrjedhoj</w:t>
      </w:r>
      <w:r w:rsidR="000605F8" w:rsidRPr="00843408">
        <w:rPr>
          <w:rFonts w:cstheme="minorHAnsi"/>
          <w:sz w:val="24"/>
          <w:szCs w:val="24"/>
          <w:lang w:eastAsia="ja-JP"/>
        </w:rPr>
        <w:t>ë</w:t>
      </w:r>
      <w:r w:rsidR="007463DA" w:rsidRPr="00843408">
        <w:rPr>
          <w:rFonts w:cstheme="minorHAnsi"/>
          <w:sz w:val="24"/>
          <w:szCs w:val="24"/>
          <w:lang w:eastAsia="ja-JP"/>
        </w:rPr>
        <w:t xml:space="preserve"> procedurat si vijon</w:t>
      </w:r>
      <w:r w:rsidR="00AA2014" w:rsidRPr="00843408">
        <w:rPr>
          <w:rFonts w:cstheme="minorHAnsi"/>
          <w:sz w:val="24"/>
          <w:szCs w:val="24"/>
          <w:lang w:eastAsia="ja-JP"/>
        </w:rPr>
        <w:t>:</w:t>
      </w:r>
    </w:p>
    <w:p w14:paraId="1793A78A"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par</w:t>
      </w:r>
      <w:r w:rsidR="00E60DF2" w:rsidRPr="00843408">
        <w:rPr>
          <w:rFonts w:cstheme="minorHAnsi"/>
          <w:sz w:val="24"/>
          <w:szCs w:val="24"/>
          <w:lang w:eastAsia="ja-JP"/>
        </w:rPr>
        <w:t>ë</w:t>
      </w:r>
      <w:r w:rsidRPr="00843408">
        <w:rPr>
          <w:rFonts w:cstheme="minorHAnsi"/>
          <w:sz w:val="24"/>
          <w:szCs w:val="24"/>
          <w:lang w:eastAsia="ja-JP"/>
        </w:rPr>
        <w:t>: Përgatitja e projektit/projekteve nga komuna në vlerën e grantit të konfirmuar, apo në një vlerë më të lartë në formë të bashkëfinancimit.</w:t>
      </w:r>
    </w:p>
    <w:p w14:paraId="168F282F"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dyt</w:t>
      </w:r>
      <w:r w:rsidR="00E60DF2" w:rsidRPr="00843408">
        <w:rPr>
          <w:rFonts w:cstheme="minorHAnsi"/>
          <w:sz w:val="24"/>
          <w:szCs w:val="24"/>
          <w:lang w:eastAsia="ja-JP"/>
        </w:rPr>
        <w:t>ë</w:t>
      </w:r>
      <w:r w:rsidRPr="00843408">
        <w:rPr>
          <w:rFonts w:cstheme="minorHAnsi"/>
          <w:sz w:val="24"/>
          <w:szCs w:val="24"/>
          <w:lang w:eastAsia="ja-JP"/>
        </w:rPr>
        <w:t>: Përgatitja dhe nënshkrimi i marrëveshjeve tre palëshe për projekte.</w:t>
      </w:r>
    </w:p>
    <w:p w14:paraId="0D055EC1"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tret</w:t>
      </w:r>
      <w:r w:rsidR="00E60DF2" w:rsidRPr="00843408">
        <w:rPr>
          <w:rFonts w:cstheme="minorHAnsi"/>
          <w:sz w:val="24"/>
          <w:szCs w:val="24"/>
          <w:lang w:eastAsia="ja-JP"/>
        </w:rPr>
        <w:t>ë</w:t>
      </w:r>
      <w:r w:rsidRPr="00843408">
        <w:rPr>
          <w:rFonts w:cstheme="minorHAnsi"/>
          <w:sz w:val="24"/>
          <w:szCs w:val="24"/>
          <w:lang w:eastAsia="ja-JP"/>
        </w:rPr>
        <w:t>: Përgatitja e kërkesës për marrje të opinionit financiar nga MF për rialokim të mjeteve për listën e projekteve të përcaktuar në marrëveshjet tre palëshe.</w:t>
      </w:r>
    </w:p>
    <w:p w14:paraId="2210D720"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kat</w:t>
      </w:r>
      <w:r w:rsidR="00E60DF2" w:rsidRPr="00843408">
        <w:rPr>
          <w:rFonts w:cstheme="minorHAnsi"/>
          <w:sz w:val="24"/>
          <w:szCs w:val="24"/>
          <w:lang w:eastAsia="ja-JP"/>
        </w:rPr>
        <w:t>ë</w:t>
      </w:r>
      <w:r w:rsidRPr="00843408">
        <w:rPr>
          <w:rFonts w:cstheme="minorHAnsi"/>
          <w:sz w:val="24"/>
          <w:szCs w:val="24"/>
          <w:lang w:eastAsia="ja-JP"/>
        </w:rPr>
        <w:t>rt: Dërgimin e propozim-vendimit me dokumente përcjellëse në Qeveri për aprovimin e rialokimit të mjeteve financim të projekteve të komunave nga GPK.</w:t>
      </w:r>
    </w:p>
    <w:p w14:paraId="7B19A543"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lastRenderedPageBreak/>
        <w:t>Hapi i pest</w:t>
      </w:r>
      <w:r w:rsidR="00E60DF2" w:rsidRPr="00843408">
        <w:rPr>
          <w:rFonts w:cstheme="minorHAnsi"/>
          <w:sz w:val="24"/>
          <w:szCs w:val="24"/>
          <w:lang w:eastAsia="ja-JP"/>
        </w:rPr>
        <w:t>ë</w:t>
      </w:r>
      <w:r w:rsidRPr="00843408">
        <w:rPr>
          <w:rFonts w:cstheme="minorHAnsi"/>
          <w:sz w:val="24"/>
          <w:szCs w:val="24"/>
          <w:lang w:eastAsia="ja-JP"/>
        </w:rPr>
        <w:t>: Miratimi nga Qeveria i vendimit për rialokim të mjeteve për financim të projekteve nga GPK.</w:t>
      </w:r>
    </w:p>
    <w:p w14:paraId="21E5F5DA"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gjasht</w:t>
      </w:r>
      <w:r w:rsidR="00E60DF2" w:rsidRPr="00843408">
        <w:rPr>
          <w:rFonts w:cstheme="minorHAnsi"/>
          <w:sz w:val="24"/>
          <w:szCs w:val="24"/>
          <w:lang w:eastAsia="ja-JP"/>
        </w:rPr>
        <w:t>ë</w:t>
      </w:r>
      <w:r w:rsidRPr="00843408">
        <w:rPr>
          <w:rFonts w:cstheme="minorHAnsi"/>
          <w:sz w:val="24"/>
          <w:szCs w:val="24"/>
          <w:lang w:eastAsia="ja-JP"/>
        </w:rPr>
        <w:t xml:space="preserve">: Përgatitja e projekt-propozimeve për investime publike (PIP) në sistemin elektronik, sipas të dhënave të pranuara nga komuna. </w:t>
      </w:r>
    </w:p>
    <w:p w14:paraId="0E155F13"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shtat</w:t>
      </w:r>
      <w:r w:rsidR="00E60DF2" w:rsidRPr="00843408">
        <w:rPr>
          <w:rFonts w:cstheme="minorHAnsi"/>
          <w:sz w:val="24"/>
          <w:szCs w:val="24"/>
          <w:lang w:eastAsia="ja-JP"/>
        </w:rPr>
        <w:t>ë</w:t>
      </w:r>
      <w:r w:rsidRPr="00843408">
        <w:rPr>
          <w:rFonts w:cstheme="minorHAnsi"/>
          <w:sz w:val="24"/>
          <w:szCs w:val="24"/>
          <w:lang w:eastAsia="ja-JP"/>
        </w:rPr>
        <w:t>: Pranimi i kodeve individuale për projekte të komunave nga Ministria e Financave.</w:t>
      </w:r>
    </w:p>
    <w:p w14:paraId="64ED1C30"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tet</w:t>
      </w:r>
      <w:r w:rsidR="00E60DF2" w:rsidRPr="00843408">
        <w:rPr>
          <w:rFonts w:cstheme="minorHAnsi"/>
          <w:sz w:val="24"/>
          <w:szCs w:val="24"/>
          <w:lang w:eastAsia="ja-JP"/>
        </w:rPr>
        <w:t>ë</w:t>
      </w:r>
      <w:r w:rsidRPr="00843408">
        <w:rPr>
          <w:rFonts w:cstheme="minorHAnsi"/>
          <w:sz w:val="24"/>
          <w:szCs w:val="24"/>
          <w:lang w:eastAsia="ja-JP"/>
        </w:rPr>
        <w:t>: Parashtrimi i Kërkesës për rialokim në projekte konkrete në MF.</w:t>
      </w:r>
    </w:p>
    <w:p w14:paraId="775F57CB"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n</w:t>
      </w:r>
      <w:r w:rsidR="00E60DF2" w:rsidRPr="00843408">
        <w:rPr>
          <w:rFonts w:cstheme="minorHAnsi"/>
          <w:sz w:val="24"/>
          <w:szCs w:val="24"/>
          <w:lang w:eastAsia="ja-JP"/>
        </w:rPr>
        <w:t>ë</w:t>
      </w:r>
      <w:r w:rsidRPr="00843408">
        <w:rPr>
          <w:rFonts w:cstheme="minorHAnsi"/>
          <w:sz w:val="24"/>
          <w:szCs w:val="24"/>
          <w:lang w:eastAsia="ja-JP"/>
        </w:rPr>
        <w:t>nt</w:t>
      </w:r>
      <w:r w:rsidR="00E60DF2" w:rsidRPr="00843408">
        <w:rPr>
          <w:rFonts w:cstheme="minorHAnsi"/>
          <w:sz w:val="24"/>
          <w:szCs w:val="24"/>
          <w:lang w:eastAsia="ja-JP"/>
        </w:rPr>
        <w:t>ë</w:t>
      </w:r>
      <w:r w:rsidRPr="00843408">
        <w:rPr>
          <w:rFonts w:cstheme="minorHAnsi"/>
          <w:sz w:val="24"/>
          <w:szCs w:val="24"/>
          <w:lang w:eastAsia="ja-JP"/>
        </w:rPr>
        <w:t>: Përga</w:t>
      </w:r>
      <w:r w:rsidR="00184B0B">
        <w:rPr>
          <w:rFonts w:cstheme="minorHAnsi"/>
          <w:sz w:val="24"/>
          <w:szCs w:val="24"/>
          <w:lang w:eastAsia="ja-JP"/>
        </w:rPr>
        <w:t>t</w:t>
      </w:r>
      <w:r w:rsidRPr="00843408">
        <w:rPr>
          <w:rFonts w:cstheme="minorHAnsi"/>
          <w:sz w:val="24"/>
          <w:szCs w:val="24"/>
          <w:lang w:eastAsia="ja-JP"/>
        </w:rPr>
        <w:t>itja e cash-planit.</w:t>
      </w:r>
    </w:p>
    <w:p w14:paraId="1FB7F857"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dhjet</w:t>
      </w:r>
      <w:r w:rsidR="00E60DF2" w:rsidRPr="00843408">
        <w:rPr>
          <w:rFonts w:cstheme="minorHAnsi"/>
          <w:sz w:val="24"/>
          <w:szCs w:val="24"/>
          <w:lang w:eastAsia="ja-JP"/>
        </w:rPr>
        <w:t>ë</w:t>
      </w:r>
      <w:r w:rsidRPr="00843408">
        <w:rPr>
          <w:rFonts w:cstheme="minorHAnsi"/>
          <w:sz w:val="24"/>
          <w:szCs w:val="24"/>
          <w:lang w:eastAsia="ja-JP"/>
        </w:rPr>
        <w:t>: Zotimi i mjeteve financiare.</w:t>
      </w:r>
    </w:p>
    <w:p w14:paraId="6FBEE32A"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nj</w:t>
      </w:r>
      <w:r w:rsidR="00E60DF2" w:rsidRPr="00843408">
        <w:rPr>
          <w:rFonts w:cstheme="minorHAnsi"/>
          <w:sz w:val="24"/>
          <w:szCs w:val="24"/>
          <w:lang w:eastAsia="ja-JP"/>
        </w:rPr>
        <w:t>ë</w:t>
      </w:r>
      <w:r w:rsidRPr="00843408">
        <w:rPr>
          <w:rFonts w:cstheme="minorHAnsi"/>
          <w:sz w:val="24"/>
          <w:szCs w:val="24"/>
          <w:lang w:eastAsia="ja-JP"/>
        </w:rPr>
        <w:t>mb</w:t>
      </w:r>
      <w:r w:rsidR="00E60DF2" w:rsidRPr="00843408">
        <w:rPr>
          <w:rFonts w:cstheme="minorHAnsi"/>
          <w:sz w:val="24"/>
          <w:szCs w:val="24"/>
          <w:lang w:eastAsia="ja-JP"/>
        </w:rPr>
        <w:t>ë</w:t>
      </w:r>
      <w:r w:rsidRPr="00843408">
        <w:rPr>
          <w:rFonts w:cstheme="minorHAnsi"/>
          <w:sz w:val="24"/>
          <w:szCs w:val="24"/>
          <w:lang w:eastAsia="ja-JP"/>
        </w:rPr>
        <w:t>dhjet</w:t>
      </w:r>
      <w:r w:rsidR="00E60DF2" w:rsidRPr="00843408">
        <w:rPr>
          <w:rFonts w:cstheme="minorHAnsi"/>
          <w:sz w:val="24"/>
          <w:szCs w:val="24"/>
          <w:lang w:eastAsia="ja-JP"/>
        </w:rPr>
        <w:t>ë</w:t>
      </w:r>
      <w:r w:rsidRPr="00843408">
        <w:rPr>
          <w:rFonts w:cstheme="minorHAnsi"/>
          <w:sz w:val="24"/>
          <w:szCs w:val="24"/>
          <w:lang w:eastAsia="ja-JP"/>
        </w:rPr>
        <w:t>: Dërgimi i njoftimit në komuna për zotim të mjeteve dhe fillim të procedurave të prokurimit.</w:t>
      </w:r>
    </w:p>
    <w:p w14:paraId="091DBFFE"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fundit: Shpenzimi i mjeteve financiare pas procedurave të parapara.</w:t>
      </w:r>
    </w:p>
    <w:p w14:paraId="555B1EF5" w14:textId="77777777" w:rsidR="00947BB3" w:rsidRPr="00843408" w:rsidRDefault="00C7383C" w:rsidP="00286B01">
      <w:pPr>
        <w:jc w:val="both"/>
        <w:rPr>
          <w:rFonts w:cstheme="minorHAnsi"/>
          <w:sz w:val="24"/>
          <w:szCs w:val="24"/>
          <w:lang w:eastAsia="ja-JP"/>
        </w:rPr>
      </w:pPr>
      <w:r w:rsidRPr="00843408">
        <w:rPr>
          <w:rFonts w:cstheme="minorHAnsi"/>
          <w:sz w:val="24"/>
          <w:szCs w:val="24"/>
          <w:lang w:eastAsia="ja-JP"/>
        </w:rPr>
        <w:t>Pas p</w:t>
      </w:r>
      <w:r w:rsidR="000605F8" w:rsidRPr="00843408">
        <w:rPr>
          <w:rFonts w:cstheme="minorHAnsi"/>
          <w:sz w:val="24"/>
          <w:szCs w:val="24"/>
          <w:lang w:eastAsia="ja-JP"/>
        </w:rPr>
        <w:t>ë</w:t>
      </w:r>
      <w:r w:rsidRPr="00843408">
        <w:rPr>
          <w:rFonts w:cstheme="minorHAnsi"/>
          <w:sz w:val="24"/>
          <w:szCs w:val="24"/>
          <w:lang w:eastAsia="ja-JP"/>
        </w:rPr>
        <w:t>rfundimit t</w:t>
      </w:r>
      <w:r w:rsidR="000605F8" w:rsidRPr="00843408">
        <w:rPr>
          <w:rFonts w:cstheme="minorHAnsi"/>
          <w:sz w:val="24"/>
          <w:szCs w:val="24"/>
          <w:lang w:eastAsia="ja-JP"/>
        </w:rPr>
        <w:t>ë</w:t>
      </w:r>
      <w:r w:rsidRPr="00843408">
        <w:rPr>
          <w:rFonts w:cstheme="minorHAnsi"/>
          <w:sz w:val="24"/>
          <w:szCs w:val="24"/>
          <w:lang w:eastAsia="ja-JP"/>
        </w:rPr>
        <w:t xml:space="preserve"> procedurave t</w:t>
      </w:r>
      <w:r w:rsidR="000605F8" w:rsidRPr="00843408">
        <w:rPr>
          <w:rFonts w:cstheme="minorHAnsi"/>
          <w:sz w:val="24"/>
          <w:szCs w:val="24"/>
          <w:lang w:eastAsia="ja-JP"/>
        </w:rPr>
        <w:t>ë</w:t>
      </w:r>
      <w:r w:rsidRPr="00843408">
        <w:rPr>
          <w:rFonts w:cstheme="minorHAnsi"/>
          <w:sz w:val="24"/>
          <w:szCs w:val="24"/>
          <w:lang w:eastAsia="ja-JP"/>
        </w:rPr>
        <w:t xml:space="preserve"> rialokimit t</w:t>
      </w:r>
      <w:r w:rsidR="000605F8" w:rsidRPr="00843408">
        <w:rPr>
          <w:rFonts w:cstheme="minorHAnsi"/>
          <w:sz w:val="24"/>
          <w:szCs w:val="24"/>
          <w:lang w:eastAsia="ja-JP"/>
        </w:rPr>
        <w:t>ë</w:t>
      </w:r>
      <w:r w:rsidRPr="00843408">
        <w:rPr>
          <w:rFonts w:cstheme="minorHAnsi"/>
          <w:sz w:val="24"/>
          <w:szCs w:val="24"/>
          <w:lang w:eastAsia="ja-JP"/>
        </w:rPr>
        <w:t xml:space="preserve"> mjeteve nga GPK n</w:t>
      </w:r>
      <w:r w:rsidR="000605F8" w:rsidRPr="00843408">
        <w:rPr>
          <w:rFonts w:cstheme="minorHAnsi"/>
          <w:sz w:val="24"/>
          <w:szCs w:val="24"/>
          <w:lang w:eastAsia="ja-JP"/>
        </w:rPr>
        <w:t>ë</w:t>
      </w:r>
      <w:r w:rsidRPr="00843408">
        <w:rPr>
          <w:rFonts w:cstheme="minorHAnsi"/>
          <w:sz w:val="24"/>
          <w:szCs w:val="24"/>
          <w:lang w:eastAsia="ja-JP"/>
        </w:rPr>
        <w:t xml:space="preserve"> ministri, komuna mund t</w:t>
      </w:r>
      <w:r w:rsidR="000605F8" w:rsidRPr="00843408">
        <w:rPr>
          <w:rFonts w:cstheme="minorHAnsi"/>
          <w:sz w:val="24"/>
          <w:szCs w:val="24"/>
          <w:lang w:eastAsia="ja-JP"/>
        </w:rPr>
        <w:t>ë</w:t>
      </w:r>
      <w:r w:rsidRPr="00843408">
        <w:rPr>
          <w:rFonts w:cstheme="minorHAnsi"/>
          <w:sz w:val="24"/>
          <w:szCs w:val="24"/>
          <w:lang w:eastAsia="ja-JP"/>
        </w:rPr>
        <w:t xml:space="preserve"> filloj procedurat e prokurimit publik. Rrethanat e paparashikuara p</w:t>
      </w:r>
      <w:r w:rsidR="000605F8" w:rsidRPr="00843408">
        <w:rPr>
          <w:rFonts w:cstheme="minorHAnsi"/>
          <w:sz w:val="24"/>
          <w:szCs w:val="24"/>
          <w:lang w:eastAsia="ja-JP"/>
        </w:rPr>
        <w:t>ë</w:t>
      </w:r>
      <w:r w:rsidRPr="00843408">
        <w:rPr>
          <w:rFonts w:cstheme="minorHAnsi"/>
          <w:sz w:val="24"/>
          <w:szCs w:val="24"/>
          <w:lang w:eastAsia="ja-JP"/>
        </w:rPr>
        <w:t>r shkak t</w:t>
      </w:r>
      <w:r w:rsidR="000605F8" w:rsidRPr="00843408">
        <w:rPr>
          <w:rFonts w:cstheme="minorHAnsi"/>
          <w:sz w:val="24"/>
          <w:szCs w:val="24"/>
          <w:lang w:eastAsia="ja-JP"/>
        </w:rPr>
        <w:t>ë</w:t>
      </w:r>
      <w:r w:rsidRPr="00843408">
        <w:rPr>
          <w:rFonts w:cstheme="minorHAnsi"/>
          <w:sz w:val="24"/>
          <w:szCs w:val="24"/>
          <w:lang w:eastAsia="ja-JP"/>
        </w:rPr>
        <w:t xml:space="preserve"> s</w:t>
      </w:r>
      <w:r w:rsidR="000605F8" w:rsidRPr="00843408">
        <w:rPr>
          <w:rFonts w:cstheme="minorHAnsi"/>
          <w:sz w:val="24"/>
          <w:szCs w:val="24"/>
          <w:lang w:eastAsia="ja-JP"/>
        </w:rPr>
        <w:t>ë</w:t>
      </w:r>
      <w:r w:rsidRPr="00843408">
        <w:rPr>
          <w:rFonts w:cstheme="minorHAnsi"/>
          <w:sz w:val="24"/>
          <w:szCs w:val="24"/>
          <w:lang w:eastAsia="ja-JP"/>
        </w:rPr>
        <w:t xml:space="preserve"> drejt</w:t>
      </w:r>
      <w:r w:rsidR="000605F8" w:rsidRPr="00843408">
        <w:rPr>
          <w:rFonts w:cstheme="minorHAnsi"/>
          <w:sz w:val="24"/>
          <w:szCs w:val="24"/>
          <w:lang w:eastAsia="ja-JP"/>
        </w:rPr>
        <w:t>ë</w:t>
      </w:r>
      <w:r w:rsidRPr="00843408">
        <w:rPr>
          <w:rFonts w:cstheme="minorHAnsi"/>
          <w:sz w:val="24"/>
          <w:szCs w:val="24"/>
          <w:lang w:eastAsia="ja-JP"/>
        </w:rPr>
        <w:t>s s</w:t>
      </w:r>
      <w:r w:rsidR="000605F8" w:rsidRPr="00843408">
        <w:rPr>
          <w:rFonts w:cstheme="minorHAnsi"/>
          <w:sz w:val="24"/>
          <w:szCs w:val="24"/>
          <w:lang w:eastAsia="ja-JP"/>
        </w:rPr>
        <w:t>ë</w:t>
      </w:r>
      <w:r w:rsidRPr="00843408">
        <w:rPr>
          <w:rFonts w:cstheme="minorHAnsi"/>
          <w:sz w:val="24"/>
          <w:szCs w:val="24"/>
          <w:lang w:eastAsia="ja-JP"/>
        </w:rPr>
        <w:t xml:space="preserve"> pal</w:t>
      </w:r>
      <w:r w:rsidR="000605F8" w:rsidRPr="00843408">
        <w:rPr>
          <w:rFonts w:cstheme="minorHAnsi"/>
          <w:sz w:val="24"/>
          <w:szCs w:val="24"/>
          <w:lang w:eastAsia="ja-JP"/>
        </w:rPr>
        <w:t>ë</w:t>
      </w:r>
      <w:r w:rsidRPr="00843408">
        <w:rPr>
          <w:rFonts w:cstheme="minorHAnsi"/>
          <w:sz w:val="24"/>
          <w:szCs w:val="24"/>
          <w:lang w:eastAsia="ja-JP"/>
        </w:rPr>
        <w:t>ve p</w:t>
      </w:r>
      <w:r w:rsidR="000605F8" w:rsidRPr="00843408">
        <w:rPr>
          <w:rFonts w:cstheme="minorHAnsi"/>
          <w:sz w:val="24"/>
          <w:szCs w:val="24"/>
          <w:lang w:eastAsia="ja-JP"/>
        </w:rPr>
        <w:t>ë</w:t>
      </w:r>
      <w:r w:rsidRPr="00843408">
        <w:rPr>
          <w:rFonts w:cstheme="minorHAnsi"/>
          <w:sz w:val="24"/>
          <w:szCs w:val="24"/>
          <w:lang w:eastAsia="ja-JP"/>
        </w:rPr>
        <w:t>r t</w:t>
      </w:r>
      <w:r w:rsidR="000605F8" w:rsidRPr="00843408">
        <w:rPr>
          <w:rFonts w:cstheme="minorHAnsi"/>
          <w:sz w:val="24"/>
          <w:szCs w:val="24"/>
          <w:lang w:eastAsia="ja-JP"/>
        </w:rPr>
        <w:t>ë</w:t>
      </w:r>
      <w:r w:rsidRPr="00843408">
        <w:rPr>
          <w:rFonts w:cstheme="minorHAnsi"/>
          <w:sz w:val="24"/>
          <w:szCs w:val="24"/>
          <w:lang w:eastAsia="ja-JP"/>
        </w:rPr>
        <w:t xml:space="preserve"> ushtruar </w:t>
      </w:r>
      <w:r w:rsidR="000E709C" w:rsidRPr="00843408">
        <w:rPr>
          <w:rFonts w:cstheme="minorHAnsi"/>
          <w:sz w:val="24"/>
          <w:szCs w:val="24"/>
          <w:lang w:eastAsia="ja-JP"/>
        </w:rPr>
        <w:t>ankes</w:t>
      </w:r>
      <w:r w:rsidR="000605F8" w:rsidRPr="00843408">
        <w:rPr>
          <w:rFonts w:cstheme="minorHAnsi"/>
          <w:sz w:val="24"/>
          <w:szCs w:val="24"/>
          <w:lang w:eastAsia="ja-JP"/>
        </w:rPr>
        <w:t>ë</w:t>
      </w:r>
      <w:r w:rsidR="000E709C" w:rsidRPr="00843408">
        <w:rPr>
          <w:rFonts w:cstheme="minorHAnsi"/>
          <w:sz w:val="24"/>
          <w:szCs w:val="24"/>
          <w:lang w:eastAsia="ja-JP"/>
        </w:rPr>
        <w:t xml:space="preserve"> </w:t>
      </w:r>
      <w:r w:rsidRPr="00843408">
        <w:rPr>
          <w:rFonts w:cstheme="minorHAnsi"/>
          <w:sz w:val="24"/>
          <w:szCs w:val="24"/>
          <w:lang w:eastAsia="ja-JP"/>
        </w:rPr>
        <w:t xml:space="preserve">ndaj vendimeve </w:t>
      </w:r>
      <w:r w:rsidR="00166486" w:rsidRPr="00843408">
        <w:rPr>
          <w:rFonts w:cstheme="minorHAnsi"/>
          <w:sz w:val="24"/>
          <w:szCs w:val="24"/>
          <w:lang w:eastAsia="ja-JP"/>
        </w:rPr>
        <w:t>te autoritetit kontraktues</w:t>
      </w:r>
      <w:r w:rsidRPr="00843408">
        <w:rPr>
          <w:rFonts w:cstheme="minorHAnsi"/>
          <w:sz w:val="24"/>
          <w:szCs w:val="24"/>
          <w:lang w:eastAsia="ja-JP"/>
        </w:rPr>
        <w:t>, mund t</w:t>
      </w:r>
      <w:r w:rsidR="000605F8" w:rsidRPr="00843408">
        <w:rPr>
          <w:rFonts w:cstheme="minorHAnsi"/>
          <w:sz w:val="24"/>
          <w:szCs w:val="24"/>
          <w:lang w:eastAsia="ja-JP"/>
        </w:rPr>
        <w:t>ë</w:t>
      </w:r>
      <w:r w:rsidRPr="00843408">
        <w:rPr>
          <w:rFonts w:cstheme="minorHAnsi"/>
          <w:sz w:val="24"/>
          <w:szCs w:val="24"/>
          <w:lang w:eastAsia="ja-JP"/>
        </w:rPr>
        <w:t xml:space="preserve"> </w:t>
      </w:r>
      <w:r w:rsidR="000E709C" w:rsidRPr="00843408">
        <w:rPr>
          <w:rFonts w:cstheme="minorHAnsi"/>
          <w:sz w:val="24"/>
          <w:szCs w:val="24"/>
          <w:lang w:eastAsia="ja-JP"/>
        </w:rPr>
        <w:t>pengoj</w:t>
      </w:r>
      <w:r w:rsidR="00A461B8" w:rsidRPr="00843408">
        <w:rPr>
          <w:rFonts w:cstheme="minorHAnsi"/>
          <w:sz w:val="24"/>
          <w:szCs w:val="24"/>
          <w:lang w:eastAsia="ja-JP"/>
        </w:rPr>
        <w:t>n</w:t>
      </w:r>
      <w:r w:rsidR="000605F8" w:rsidRPr="00843408">
        <w:rPr>
          <w:rFonts w:cstheme="minorHAnsi"/>
          <w:sz w:val="24"/>
          <w:szCs w:val="24"/>
          <w:lang w:eastAsia="ja-JP"/>
        </w:rPr>
        <w:t>ë</w:t>
      </w:r>
      <w:r w:rsidR="000E709C" w:rsidRPr="00843408">
        <w:rPr>
          <w:rFonts w:cstheme="minorHAnsi"/>
          <w:sz w:val="24"/>
          <w:szCs w:val="24"/>
          <w:lang w:eastAsia="ja-JP"/>
        </w:rPr>
        <w:t xml:space="preserve"> zbatimin </w:t>
      </w:r>
      <w:r w:rsidR="00A461B8" w:rsidRPr="00843408">
        <w:rPr>
          <w:rFonts w:cstheme="minorHAnsi"/>
          <w:sz w:val="24"/>
          <w:szCs w:val="24"/>
          <w:lang w:eastAsia="ja-JP"/>
        </w:rPr>
        <w:t>me koh</w:t>
      </w:r>
      <w:r w:rsidR="000605F8" w:rsidRPr="00843408">
        <w:rPr>
          <w:rFonts w:cstheme="minorHAnsi"/>
          <w:sz w:val="24"/>
          <w:szCs w:val="24"/>
          <w:lang w:eastAsia="ja-JP"/>
        </w:rPr>
        <w:t>ë</w:t>
      </w:r>
      <w:r w:rsidR="00A461B8" w:rsidRPr="00843408">
        <w:rPr>
          <w:rFonts w:cstheme="minorHAnsi"/>
          <w:sz w:val="24"/>
          <w:szCs w:val="24"/>
          <w:lang w:eastAsia="ja-JP"/>
        </w:rPr>
        <w:t xml:space="preserve"> t</w:t>
      </w:r>
      <w:r w:rsidR="000605F8" w:rsidRPr="00843408">
        <w:rPr>
          <w:rFonts w:cstheme="minorHAnsi"/>
          <w:sz w:val="24"/>
          <w:szCs w:val="24"/>
          <w:lang w:eastAsia="ja-JP"/>
        </w:rPr>
        <w:t>ë</w:t>
      </w:r>
      <w:r w:rsidR="000E709C" w:rsidRPr="00843408">
        <w:rPr>
          <w:rFonts w:cstheme="minorHAnsi"/>
          <w:sz w:val="24"/>
          <w:szCs w:val="24"/>
          <w:lang w:eastAsia="ja-JP"/>
        </w:rPr>
        <w:t xml:space="preserve"> projekteve t</w:t>
      </w:r>
      <w:r w:rsidR="000605F8" w:rsidRPr="00843408">
        <w:rPr>
          <w:rFonts w:cstheme="minorHAnsi"/>
          <w:sz w:val="24"/>
          <w:szCs w:val="24"/>
          <w:lang w:eastAsia="ja-JP"/>
        </w:rPr>
        <w:t>ë</w:t>
      </w:r>
      <w:r w:rsidR="000E709C" w:rsidRPr="00843408">
        <w:rPr>
          <w:rFonts w:cstheme="minorHAnsi"/>
          <w:sz w:val="24"/>
          <w:szCs w:val="24"/>
          <w:lang w:eastAsia="ja-JP"/>
        </w:rPr>
        <w:t xml:space="preserve"> planifikuara dhe pamund</w:t>
      </w:r>
      <w:r w:rsidR="000605F8" w:rsidRPr="00843408">
        <w:rPr>
          <w:rFonts w:cstheme="minorHAnsi"/>
          <w:sz w:val="24"/>
          <w:szCs w:val="24"/>
          <w:lang w:eastAsia="ja-JP"/>
        </w:rPr>
        <w:t>ë</w:t>
      </w:r>
      <w:r w:rsidR="000E709C" w:rsidRPr="00843408">
        <w:rPr>
          <w:rFonts w:cstheme="minorHAnsi"/>
          <w:sz w:val="24"/>
          <w:szCs w:val="24"/>
          <w:lang w:eastAsia="ja-JP"/>
        </w:rPr>
        <w:t>sin</w:t>
      </w:r>
      <w:r w:rsidR="000605F8" w:rsidRPr="00843408">
        <w:rPr>
          <w:rFonts w:cstheme="minorHAnsi"/>
          <w:sz w:val="24"/>
          <w:szCs w:val="24"/>
          <w:lang w:eastAsia="ja-JP"/>
        </w:rPr>
        <w:t>ë</w:t>
      </w:r>
      <w:r w:rsidR="000E709C" w:rsidRPr="00843408">
        <w:rPr>
          <w:rFonts w:cstheme="minorHAnsi"/>
          <w:sz w:val="24"/>
          <w:szCs w:val="24"/>
          <w:lang w:eastAsia="ja-JP"/>
        </w:rPr>
        <w:t xml:space="preserve"> e shpenzimit t</w:t>
      </w:r>
      <w:r w:rsidR="000605F8" w:rsidRPr="00843408">
        <w:rPr>
          <w:rFonts w:cstheme="minorHAnsi"/>
          <w:sz w:val="24"/>
          <w:szCs w:val="24"/>
          <w:lang w:eastAsia="ja-JP"/>
        </w:rPr>
        <w:t>ë</w:t>
      </w:r>
      <w:r w:rsidR="000E709C" w:rsidRPr="00843408">
        <w:rPr>
          <w:rFonts w:cstheme="minorHAnsi"/>
          <w:sz w:val="24"/>
          <w:szCs w:val="24"/>
          <w:lang w:eastAsia="ja-JP"/>
        </w:rPr>
        <w:t xml:space="preserve"> GPK-s</w:t>
      </w:r>
      <w:r w:rsidR="000605F8" w:rsidRPr="00843408">
        <w:rPr>
          <w:rFonts w:cstheme="minorHAnsi"/>
          <w:sz w:val="24"/>
          <w:szCs w:val="24"/>
          <w:lang w:eastAsia="ja-JP"/>
        </w:rPr>
        <w:t>ë</w:t>
      </w:r>
      <w:r w:rsidR="00BF0355" w:rsidRPr="00843408">
        <w:rPr>
          <w:rFonts w:cstheme="minorHAnsi"/>
          <w:sz w:val="24"/>
          <w:szCs w:val="24"/>
          <w:lang w:eastAsia="ja-JP"/>
        </w:rPr>
        <w:t xml:space="preserve"> brenda vitit fiskal</w:t>
      </w:r>
      <w:r w:rsidR="000E709C" w:rsidRPr="00843408">
        <w:rPr>
          <w:rFonts w:cstheme="minorHAnsi"/>
          <w:sz w:val="24"/>
          <w:szCs w:val="24"/>
          <w:lang w:eastAsia="ja-JP"/>
        </w:rPr>
        <w:t>. Meq</w:t>
      </w:r>
      <w:r w:rsidR="000605F8" w:rsidRPr="00843408">
        <w:rPr>
          <w:rFonts w:cstheme="minorHAnsi"/>
          <w:sz w:val="24"/>
          <w:szCs w:val="24"/>
          <w:lang w:eastAsia="ja-JP"/>
        </w:rPr>
        <w:t xml:space="preserve">ë </w:t>
      </w:r>
      <w:r w:rsidR="000E709C" w:rsidRPr="00843408">
        <w:rPr>
          <w:rFonts w:cstheme="minorHAnsi"/>
          <w:sz w:val="24"/>
          <w:szCs w:val="24"/>
          <w:lang w:eastAsia="ja-JP"/>
        </w:rPr>
        <w:t>shpenzimi i GKP-s</w:t>
      </w:r>
      <w:r w:rsidR="000605F8" w:rsidRPr="00843408">
        <w:rPr>
          <w:rFonts w:cstheme="minorHAnsi"/>
          <w:sz w:val="24"/>
          <w:szCs w:val="24"/>
          <w:lang w:eastAsia="ja-JP"/>
        </w:rPr>
        <w:t>ë</w:t>
      </w:r>
      <w:r w:rsidR="000E709C" w:rsidRPr="00843408">
        <w:rPr>
          <w:rFonts w:cstheme="minorHAnsi"/>
          <w:sz w:val="24"/>
          <w:szCs w:val="24"/>
          <w:lang w:eastAsia="ja-JP"/>
        </w:rPr>
        <w:t xml:space="preserve"> kusht</w:t>
      </w:r>
      <w:r w:rsidR="000605F8" w:rsidRPr="00843408">
        <w:rPr>
          <w:rFonts w:cstheme="minorHAnsi"/>
          <w:sz w:val="24"/>
          <w:szCs w:val="24"/>
          <w:lang w:eastAsia="ja-JP"/>
        </w:rPr>
        <w:t>ë</w:t>
      </w:r>
      <w:r w:rsidR="000E709C" w:rsidRPr="00843408">
        <w:rPr>
          <w:rFonts w:cstheme="minorHAnsi"/>
          <w:sz w:val="24"/>
          <w:szCs w:val="24"/>
          <w:lang w:eastAsia="ja-JP"/>
        </w:rPr>
        <w:t>zohet brenda vitit fiskal, t</w:t>
      </w:r>
      <w:r w:rsidR="000605F8" w:rsidRPr="00843408">
        <w:rPr>
          <w:rFonts w:cstheme="minorHAnsi"/>
          <w:sz w:val="24"/>
          <w:szCs w:val="24"/>
          <w:lang w:eastAsia="ja-JP"/>
        </w:rPr>
        <w:t>ë</w:t>
      </w:r>
      <w:r w:rsidR="000E709C" w:rsidRPr="00843408">
        <w:rPr>
          <w:rFonts w:cstheme="minorHAnsi"/>
          <w:sz w:val="24"/>
          <w:szCs w:val="24"/>
          <w:lang w:eastAsia="ja-JP"/>
        </w:rPr>
        <w:t xml:space="preserve"> gjitha </w:t>
      </w:r>
      <w:r w:rsidR="00A461B8" w:rsidRPr="00843408">
        <w:rPr>
          <w:rFonts w:cstheme="minorHAnsi"/>
          <w:sz w:val="24"/>
          <w:szCs w:val="24"/>
          <w:lang w:eastAsia="ja-JP"/>
        </w:rPr>
        <w:t xml:space="preserve">pengesat </w:t>
      </w:r>
      <w:r w:rsidR="000E709C" w:rsidRPr="00843408">
        <w:rPr>
          <w:rFonts w:cstheme="minorHAnsi"/>
          <w:sz w:val="24"/>
          <w:szCs w:val="24"/>
          <w:lang w:eastAsia="ja-JP"/>
        </w:rPr>
        <w:t>n</w:t>
      </w:r>
      <w:r w:rsidR="000605F8" w:rsidRPr="00843408">
        <w:rPr>
          <w:rFonts w:cstheme="minorHAnsi"/>
          <w:sz w:val="24"/>
          <w:szCs w:val="24"/>
          <w:lang w:eastAsia="ja-JP"/>
        </w:rPr>
        <w:t>ë</w:t>
      </w:r>
      <w:r w:rsidR="000E709C" w:rsidRPr="00843408">
        <w:rPr>
          <w:rFonts w:cstheme="minorHAnsi"/>
          <w:sz w:val="24"/>
          <w:szCs w:val="24"/>
          <w:lang w:eastAsia="ja-JP"/>
        </w:rPr>
        <w:t xml:space="preserve"> </w:t>
      </w:r>
      <w:r w:rsidR="004E6A2C" w:rsidRPr="00843408">
        <w:rPr>
          <w:rFonts w:cstheme="minorHAnsi"/>
          <w:sz w:val="24"/>
          <w:szCs w:val="24"/>
          <w:lang w:eastAsia="ja-JP"/>
        </w:rPr>
        <w:t>zhvillimin e procedurave t</w:t>
      </w:r>
      <w:r w:rsidR="000605F8" w:rsidRPr="00843408">
        <w:rPr>
          <w:rFonts w:cstheme="minorHAnsi"/>
          <w:sz w:val="24"/>
          <w:szCs w:val="24"/>
          <w:lang w:eastAsia="ja-JP"/>
        </w:rPr>
        <w:t>ë</w:t>
      </w:r>
      <w:r w:rsidR="004E6A2C" w:rsidRPr="00843408">
        <w:rPr>
          <w:rFonts w:cstheme="minorHAnsi"/>
          <w:sz w:val="24"/>
          <w:szCs w:val="24"/>
          <w:lang w:eastAsia="ja-JP"/>
        </w:rPr>
        <w:t xml:space="preserve"> prokurimit</w:t>
      </w:r>
      <w:r w:rsidR="000E709C" w:rsidRPr="00843408">
        <w:rPr>
          <w:rFonts w:cstheme="minorHAnsi"/>
          <w:sz w:val="24"/>
          <w:szCs w:val="24"/>
          <w:lang w:eastAsia="ja-JP"/>
        </w:rPr>
        <w:t xml:space="preserve">, </w:t>
      </w:r>
      <w:r w:rsidR="004E6A2C" w:rsidRPr="00843408">
        <w:rPr>
          <w:rFonts w:cstheme="minorHAnsi"/>
          <w:sz w:val="24"/>
          <w:szCs w:val="24"/>
          <w:lang w:eastAsia="ja-JP"/>
        </w:rPr>
        <w:t xml:space="preserve">apo </w:t>
      </w:r>
      <w:r w:rsidR="00E34393" w:rsidRPr="00843408">
        <w:rPr>
          <w:rFonts w:cstheme="minorHAnsi"/>
          <w:sz w:val="24"/>
          <w:szCs w:val="24"/>
          <w:lang w:eastAsia="ja-JP"/>
        </w:rPr>
        <w:t>ç</w:t>
      </w:r>
      <w:r w:rsidR="004E6A2C" w:rsidRPr="00843408">
        <w:rPr>
          <w:rFonts w:cstheme="minorHAnsi"/>
          <w:sz w:val="24"/>
          <w:szCs w:val="24"/>
          <w:lang w:eastAsia="ja-JP"/>
        </w:rPr>
        <w:t>far</w:t>
      </w:r>
      <w:r w:rsidR="000605F8" w:rsidRPr="00843408">
        <w:rPr>
          <w:rFonts w:cstheme="minorHAnsi"/>
          <w:sz w:val="24"/>
          <w:szCs w:val="24"/>
          <w:lang w:eastAsia="ja-JP"/>
        </w:rPr>
        <w:t>ë</w:t>
      </w:r>
      <w:r w:rsidR="004E6A2C" w:rsidRPr="00843408">
        <w:rPr>
          <w:rFonts w:cstheme="minorHAnsi"/>
          <w:sz w:val="24"/>
          <w:szCs w:val="24"/>
          <w:lang w:eastAsia="ja-JP"/>
        </w:rPr>
        <w:t>do vonese q</w:t>
      </w:r>
      <w:r w:rsidR="000605F8" w:rsidRPr="00843408">
        <w:rPr>
          <w:rFonts w:cstheme="minorHAnsi"/>
          <w:sz w:val="24"/>
          <w:szCs w:val="24"/>
          <w:lang w:eastAsia="ja-JP"/>
        </w:rPr>
        <w:t>ë</w:t>
      </w:r>
      <w:r w:rsidR="004E6A2C" w:rsidRPr="00843408">
        <w:rPr>
          <w:rFonts w:cstheme="minorHAnsi"/>
          <w:sz w:val="24"/>
          <w:szCs w:val="24"/>
          <w:lang w:eastAsia="ja-JP"/>
        </w:rPr>
        <w:t xml:space="preserve"> mund t</w:t>
      </w:r>
      <w:r w:rsidR="000605F8" w:rsidRPr="00843408">
        <w:rPr>
          <w:rFonts w:cstheme="minorHAnsi"/>
          <w:sz w:val="24"/>
          <w:szCs w:val="24"/>
          <w:lang w:eastAsia="ja-JP"/>
        </w:rPr>
        <w:t>ë</w:t>
      </w:r>
      <w:r w:rsidR="004E6A2C" w:rsidRPr="00843408">
        <w:rPr>
          <w:rFonts w:cstheme="minorHAnsi"/>
          <w:sz w:val="24"/>
          <w:szCs w:val="24"/>
          <w:lang w:eastAsia="ja-JP"/>
        </w:rPr>
        <w:t xml:space="preserve"> rrjedh p</w:t>
      </w:r>
      <w:r w:rsidR="000605F8" w:rsidRPr="00843408">
        <w:rPr>
          <w:rFonts w:cstheme="minorHAnsi"/>
          <w:sz w:val="24"/>
          <w:szCs w:val="24"/>
          <w:lang w:eastAsia="ja-JP"/>
        </w:rPr>
        <w:t>ë</w:t>
      </w:r>
      <w:r w:rsidR="004E6A2C" w:rsidRPr="00843408">
        <w:rPr>
          <w:rFonts w:cstheme="minorHAnsi"/>
          <w:sz w:val="24"/>
          <w:szCs w:val="24"/>
          <w:lang w:eastAsia="ja-JP"/>
        </w:rPr>
        <w:t>r shkak t</w:t>
      </w:r>
      <w:r w:rsidR="000605F8" w:rsidRPr="00843408">
        <w:rPr>
          <w:rFonts w:cstheme="minorHAnsi"/>
          <w:sz w:val="24"/>
          <w:szCs w:val="24"/>
          <w:lang w:eastAsia="ja-JP"/>
        </w:rPr>
        <w:t>ë</w:t>
      </w:r>
      <w:r w:rsidR="004E6A2C" w:rsidRPr="00843408">
        <w:rPr>
          <w:rFonts w:cstheme="minorHAnsi"/>
          <w:sz w:val="24"/>
          <w:szCs w:val="24"/>
          <w:lang w:eastAsia="ja-JP"/>
        </w:rPr>
        <w:t xml:space="preserve"> procedurave t</w:t>
      </w:r>
      <w:r w:rsidR="000605F8" w:rsidRPr="00843408">
        <w:rPr>
          <w:rFonts w:cstheme="minorHAnsi"/>
          <w:sz w:val="24"/>
          <w:szCs w:val="24"/>
          <w:lang w:eastAsia="ja-JP"/>
        </w:rPr>
        <w:t>ë</w:t>
      </w:r>
      <w:r w:rsidR="004E6A2C" w:rsidRPr="00843408">
        <w:rPr>
          <w:rFonts w:cstheme="minorHAnsi"/>
          <w:sz w:val="24"/>
          <w:szCs w:val="24"/>
          <w:lang w:eastAsia="ja-JP"/>
        </w:rPr>
        <w:t xml:space="preserve"> lart</w:t>
      </w:r>
      <w:r w:rsidR="000605F8" w:rsidRPr="00843408">
        <w:rPr>
          <w:rFonts w:cstheme="minorHAnsi"/>
          <w:sz w:val="24"/>
          <w:szCs w:val="24"/>
          <w:lang w:eastAsia="ja-JP"/>
        </w:rPr>
        <w:t>ë</w:t>
      </w:r>
      <w:r w:rsidR="004E6A2C" w:rsidRPr="00843408">
        <w:rPr>
          <w:rFonts w:cstheme="minorHAnsi"/>
          <w:sz w:val="24"/>
          <w:szCs w:val="24"/>
          <w:lang w:eastAsia="ja-JP"/>
        </w:rPr>
        <w:t>cekura, kan</w:t>
      </w:r>
      <w:r w:rsidR="000605F8" w:rsidRPr="00843408">
        <w:rPr>
          <w:rFonts w:cstheme="minorHAnsi"/>
          <w:sz w:val="24"/>
          <w:szCs w:val="24"/>
          <w:lang w:eastAsia="ja-JP"/>
        </w:rPr>
        <w:t>ë</w:t>
      </w:r>
      <w:r w:rsidR="004E6A2C" w:rsidRPr="00843408">
        <w:rPr>
          <w:rFonts w:cstheme="minorHAnsi"/>
          <w:sz w:val="24"/>
          <w:szCs w:val="24"/>
          <w:lang w:eastAsia="ja-JP"/>
        </w:rPr>
        <w:t xml:space="preserve"> p</w:t>
      </w:r>
      <w:r w:rsidR="000605F8" w:rsidRPr="00843408">
        <w:rPr>
          <w:rFonts w:cstheme="minorHAnsi"/>
          <w:sz w:val="24"/>
          <w:szCs w:val="24"/>
          <w:lang w:eastAsia="ja-JP"/>
        </w:rPr>
        <w:t>ë</w:t>
      </w:r>
      <w:r w:rsidR="004E6A2C" w:rsidRPr="00843408">
        <w:rPr>
          <w:rFonts w:cstheme="minorHAnsi"/>
          <w:sz w:val="24"/>
          <w:szCs w:val="24"/>
          <w:lang w:eastAsia="ja-JP"/>
        </w:rPr>
        <w:t>r pasoj</w:t>
      </w:r>
      <w:r w:rsidR="000605F8" w:rsidRPr="00843408">
        <w:rPr>
          <w:rFonts w:cstheme="minorHAnsi"/>
          <w:sz w:val="24"/>
          <w:szCs w:val="24"/>
          <w:lang w:eastAsia="ja-JP"/>
        </w:rPr>
        <w:t>ë</w:t>
      </w:r>
      <w:r w:rsidR="004E6A2C" w:rsidRPr="00843408">
        <w:rPr>
          <w:rFonts w:cstheme="minorHAnsi"/>
          <w:sz w:val="24"/>
          <w:szCs w:val="24"/>
          <w:lang w:eastAsia="ja-JP"/>
        </w:rPr>
        <w:t xml:space="preserve"> anulimin e procedurave p</w:t>
      </w:r>
      <w:r w:rsidR="000605F8" w:rsidRPr="00843408">
        <w:rPr>
          <w:rFonts w:cstheme="minorHAnsi"/>
          <w:sz w:val="24"/>
          <w:szCs w:val="24"/>
          <w:lang w:eastAsia="ja-JP"/>
        </w:rPr>
        <w:t>ë</w:t>
      </w:r>
      <w:r w:rsidR="004E6A2C" w:rsidRPr="00843408">
        <w:rPr>
          <w:rFonts w:cstheme="minorHAnsi"/>
          <w:sz w:val="24"/>
          <w:szCs w:val="24"/>
          <w:lang w:eastAsia="ja-JP"/>
        </w:rPr>
        <w:t xml:space="preserve">r alokim dhe </w:t>
      </w:r>
      <w:r w:rsidR="000E709C" w:rsidRPr="00843408">
        <w:rPr>
          <w:rFonts w:cstheme="minorHAnsi"/>
          <w:sz w:val="24"/>
          <w:szCs w:val="24"/>
          <w:lang w:eastAsia="ja-JP"/>
        </w:rPr>
        <w:t>kthimin e tyre n</w:t>
      </w:r>
      <w:r w:rsidR="000605F8" w:rsidRPr="00843408">
        <w:rPr>
          <w:rFonts w:cstheme="minorHAnsi"/>
          <w:sz w:val="24"/>
          <w:szCs w:val="24"/>
          <w:lang w:eastAsia="ja-JP"/>
        </w:rPr>
        <w:t>ë</w:t>
      </w:r>
      <w:r w:rsidR="000E709C" w:rsidRPr="00843408">
        <w:rPr>
          <w:rFonts w:cstheme="minorHAnsi"/>
          <w:sz w:val="24"/>
          <w:szCs w:val="24"/>
          <w:lang w:eastAsia="ja-JP"/>
        </w:rPr>
        <w:t xml:space="preserve"> buxhetin e Kosov</w:t>
      </w:r>
      <w:r w:rsidR="000605F8" w:rsidRPr="00843408">
        <w:rPr>
          <w:rFonts w:cstheme="minorHAnsi"/>
          <w:sz w:val="24"/>
          <w:szCs w:val="24"/>
          <w:lang w:eastAsia="ja-JP"/>
        </w:rPr>
        <w:t>ë</w:t>
      </w:r>
      <w:r w:rsidR="000E709C" w:rsidRPr="00843408">
        <w:rPr>
          <w:rFonts w:cstheme="minorHAnsi"/>
          <w:sz w:val="24"/>
          <w:szCs w:val="24"/>
          <w:lang w:eastAsia="ja-JP"/>
        </w:rPr>
        <w:t>s</w:t>
      </w:r>
      <w:r w:rsidR="00290179" w:rsidRPr="00843408">
        <w:rPr>
          <w:rFonts w:cstheme="minorHAnsi"/>
          <w:sz w:val="24"/>
          <w:szCs w:val="24"/>
          <w:lang w:eastAsia="ja-JP"/>
        </w:rPr>
        <w:t>, dhe nuk mund t</w:t>
      </w:r>
      <w:r w:rsidR="000605F8" w:rsidRPr="00843408">
        <w:rPr>
          <w:rFonts w:cstheme="minorHAnsi"/>
          <w:sz w:val="24"/>
          <w:szCs w:val="24"/>
          <w:lang w:eastAsia="ja-JP"/>
        </w:rPr>
        <w:t>ë</w:t>
      </w:r>
      <w:r w:rsidR="00290179" w:rsidRPr="00843408">
        <w:rPr>
          <w:rFonts w:cstheme="minorHAnsi"/>
          <w:sz w:val="24"/>
          <w:szCs w:val="24"/>
          <w:lang w:eastAsia="ja-JP"/>
        </w:rPr>
        <w:t xml:space="preserve"> ridestinohen n</w:t>
      </w:r>
      <w:r w:rsidR="000605F8" w:rsidRPr="00843408">
        <w:rPr>
          <w:rFonts w:cstheme="minorHAnsi"/>
          <w:sz w:val="24"/>
          <w:szCs w:val="24"/>
          <w:lang w:eastAsia="ja-JP"/>
        </w:rPr>
        <w:t>ë</w:t>
      </w:r>
      <w:r w:rsidR="00290179" w:rsidRPr="00843408">
        <w:rPr>
          <w:rFonts w:cstheme="minorHAnsi"/>
          <w:sz w:val="24"/>
          <w:szCs w:val="24"/>
          <w:lang w:eastAsia="ja-JP"/>
        </w:rPr>
        <w:t xml:space="preserve"> pjes</w:t>
      </w:r>
      <w:r w:rsidR="000605F8" w:rsidRPr="00843408">
        <w:rPr>
          <w:rFonts w:cstheme="minorHAnsi"/>
          <w:sz w:val="24"/>
          <w:szCs w:val="24"/>
          <w:lang w:eastAsia="ja-JP"/>
        </w:rPr>
        <w:t>ë</w:t>
      </w:r>
      <w:r w:rsidR="00290179" w:rsidRPr="00843408">
        <w:rPr>
          <w:rFonts w:cstheme="minorHAnsi"/>
          <w:sz w:val="24"/>
          <w:szCs w:val="24"/>
          <w:lang w:eastAsia="ja-JP"/>
        </w:rPr>
        <w:t>n e p</w:t>
      </w:r>
      <w:r w:rsidR="000605F8" w:rsidRPr="00843408">
        <w:rPr>
          <w:rFonts w:cstheme="minorHAnsi"/>
          <w:sz w:val="24"/>
          <w:szCs w:val="24"/>
          <w:lang w:eastAsia="ja-JP"/>
        </w:rPr>
        <w:t>ë</w:t>
      </w:r>
      <w:r w:rsidR="00290179" w:rsidRPr="00843408">
        <w:rPr>
          <w:rFonts w:cstheme="minorHAnsi"/>
          <w:sz w:val="24"/>
          <w:szCs w:val="24"/>
          <w:lang w:eastAsia="ja-JP"/>
        </w:rPr>
        <w:t>rgjithshme t</w:t>
      </w:r>
      <w:r w:rsidR="000605F8" w:rsidRPr="00843408">
        <w:rPr>
          <w:rFonts w:cstheme="minorHAnsi"/>
          <w:sz w:val="24"/>
          <w:szCs w:val="24"/>
          <w:lang w:eastAsia="ja-JP"/>
        </w:rPr>
        <w:t>ë</w:t>
      </w:r>
      <w:r w:rsidR="00290179" w:rsidRPr="00843408">
        <w:rPr>
          <w:rFonts w:cstheme="minorHAnsi"/>
          <w:sz w:val="24"/>
          <w:szCs w:val="24"/>
          <w:lang w:eastAsia="ja-JP"/>
        </w:rPr>
        <w:t xml:space="preserve"> GPK-s</w:t>
      </w:r>
      <w:r w:rsidR="000605F8" w:rsidRPr="00843408">
        <w:rPr>
          <w:rFonts w:cstheme="minorHAnsi"/>
          <w:sz w:val="24"/>
          <w:szCs w:val="24"/>
          <w:lang w:eastAsia="ja-JP"/>
        </w:rPr>
        <w:t>ë</w:t>
      </w:r>
      <w:r w:rsidR="00290179" w:rsidRPr="00843408">
        <w:rPr>
          <w:rFonts w:cstheme="minorHAnsi"/>
          <w:sz w:val="24"/>
          <w:szCs w:val="24"/>
          <w:lang w:eastAsia="ja-JP"/>
        </w:rPr>
        <w:t xml:space="preserve"> si vler</w:t>
      </w:r>
      <w:r w:rsidR="000605F8" w:rsidRPr="00843408">
        <w:rPr>
          <w:rFonts w:cstheme="minorHAnsi"/>
          <w:sz w:val="24"/>
          <w:szCs w:val="24"/>
          <w:lang w:eastAsia="ja-JP"/>
        </w:rPr>
        <w:t>ë</w:t>
      </w:r>
      <w:r w:rsidR="00290179" w:rsidRPr="00843408">
        <w:rPr>
          <w:rFonts w:cstheme="minorHAnsi"/>
          <w:sz w:val="24"/>
          <w:szCs w:val="24"/>
          <w:lang w:eastAsia="ja-JP"/>
        </w:rPr>
        <w:t xml:space="preserve"> shtes</w:t>
      </w:r>
      <w:r w:rsidR="000605F8" w:rsidRPr="00843408">
        <w:rPr>
          <w:rFonts w:cstheme="minorHAnsi"/>
          <w:sz w:val="24"/>
          <w:szCs w:val="24"/>
          <w:lang w:eastAsia="ja-JP"/>
        </w:rPr>
        <w:t>ë</w:t>
      </w:r>
      <w:r w:rsidR="00290179" w:rsidRPr="00843408">
        <w:rPr>
          <w:rFonts w:cstheme="minorHAnsi"/>
          <w:sz w:val="24"/>
          <w:szCs w:val="24"/>
          <w:lang w:eastAsia="ja-JP"/>
        </w:rPr>
        <w:t>.</w:t>
      </w:r>
      <w:r w:rsidR="004E6A2C" w:rsidRPr="00843408">
        <w:rPr>
          <w:rFonts w:cstheme="minorHAnsi"/>
          <w:sz w:val="24"/>
          <w:szCs w:val="24"/>
          <w:lang w:eastAsia="ja-JP"/>
        </w:rPr>
        <w:t xml:space="preserve"> </w:t>
      </w:r>
      <w:r w:rsidR="00290179" w:rsidRPr="00843408">
        <w:rPr>
          <w:rFonts w:cstheme="minorHAnsi"/>
          <w:sz w:val="24"/>
          <w:szCs w:val="24"/>
          <w:lang w:eastAsia="ja-JP"/>
        </w:rPr>
        <w:t>P</w:t>
      </w:r>
      <w:r w:rsidR="000605F8" w:rsidRPr="00843408">
        <w:rPr>
          <w:rFonts w:cstheme="minorHAnsi"/>
          <w:sz w:val="24"/>
          <w:szCs w:val="24"/>
          <w:lang w:eastAsia="ja-JP"/>
        </w:rPr>
        <w:t>ë</w:t>
      </w:r>
      <w:r w:rsidR="00290179" w:rsidRPr="00843408">
        <w:rPr>
          <w:rFonts w:cstheme="minorHAnsi"/>
          <w:sz w:val="24"/>
          <w:szCs w:val="24"/>
          <w:lang w:eastAsia="ja-JP"/>
        </w:rPr>
        <w:t>r dallim nga kjo, m</w:t>
      </w:r>
      <w:r w:rsidR="004E6A2C" w:rsidRPr="00843408">
        <w:rPr>
          <w:rFonts w:cstheme="minorHAnsi"/>
          <w:sz w:val="24"/>
          <w:szCs w:val="24"/>
          <w:lang w:eastAsia="ja-JP"/>
        </w:rPr>
        <w:t>jetet buxhetore t</w:t>
      </w:r>
      <w:r w:rsidR="000605F8" w:rsidRPr="00843408">
        <w:rPr>
          <w:rFonts w:cstheme="minorHAnsi"/>
          <w:sz w:val="24"/>
          <w:szCs w:val="24"/>
          <w:lang w:eastAsia="ja-JP"/>
        </w:rPr>
        <w:t>ë</w:t>
      </w:r>
      <w:r w:rsidR="004E6A2C" w:rsidRPr="00843408">
        <w:rPr>
          <w:rFonts w:cstheme="minorHAnsi"/>
          <w:sz w:val="24"/>
          <w:szCs w:val="24"/>
          <w:lang w:eastAsia="ja-JP"/>
        </w:rPr>
        <w:t xml:space="preserve"> alokuara nga donator</w:t>
      </w:r>
      <w:r w:rsidR="000605F8" w:rsidRPr="00843408">
        <w:rPr>
          <w:rFonts w:cstheme="minorHAnsi"/>
          <w:sz w:val="24"/>
          <w:szCs w:val="24"/>
          <w:lang w:eastAsia="ja-JP"/>
        </w:rPr>
        <w:t>ë</w:t>
      </w:r>
      <w:r w:rsidR="004E6A2C" w:rsidRPr="00843408">
        <w:rPr>
          <w:rFonts w:cstheme="minorHAnsi"/>
          <w:sz w:val="24"/>
          <w:szCs w:val="24"/>
          <w:lang w:eastAsia="ja-JP"/>
        </w:rPr>
        <w:t>t n</w:t>
      </w:r>
      <w:r w:rsidR="000605F8" w:rsidRPr="00843408">
        <w:rPr>
          <w:rFonts w:cstheme="minorHAnsi"/>
          <w:sz w:val="24"/>
          <w:szCs w:val="24"/>
          <w:lang w:eastAsia="ja-JP"/>
        </w:rPr>
        <w:t>ë</w:t>
      </w:r>
      <w:r w:rsidR="004E6A2C" w:rsidRPr="00843408">
        <w:rPr>
          <w:rFonts w:cstheme="minorHAnsi"/>
          <w:sz w:val="24"/>
          <w:szCs w:val="24"/>
          <w:lang w:eastAsia="ja-JP"/>
        </w:rPr>
        <w:t xml:space="preserve"> komunat p</w:t>
      </w:r>
      <w:r w:rsidR="000605F8" w:rsidRPr="00843408">
        <w:rPr>
          <w:rFonts w:cstheme="minorHAnsi"/>
          <w:sz w:val="24"/>
          <w:szCs w:val="24"/>
          <w:lang w:eastAsia="ja-JP"/>
        </w:rPr>
        <w:t>ë</w:t>
      </w:r>
      <w:r w:rsidR="004E6A2C" w:rsidRPr="00843408">
        <w:rPr>
          <w:rFonts w:cstheme="minorHAnsi"/>
          <w:sz w:val="24"/>
          <w:szCs w:val="24"/>
          <w:lang w:eastAsia="ja-JP"/>
        </w:rPr>
        <w:t>rfituese, n</w:t>
      </w:r>
      <w:r w:rsidR="000605F8" w:rsidRPr="00843408">
        <w:rPr>
          <w:rFonts w:cstheme="minorHAnsi"/>
          <w:sz w:val="24"/>
          <w:szCs w:val="24"/>
          <w:lang w:eastAsia="ja-JP"/>
        </w:rPr>
        <w:t>ë</w:t>
      </w:r>
      <w:r w:rsidR="004E6A2C" w:rsidRPr="00843408">
        <w:rPr>
          <w:rFonts w:cstheme="minorHAnsi"/>
          <w:sz w:val="24"/>
          <w:szCs w:val="24"/>
          <w:lang w:eastAsia="ja-JP"/>
        </w:rPr>
        <w:t xml:space="preserve"> rast t</w:t>
      </w:r>
      <w:r w:rsidR="000605F8" w:rsidRPr="00843408">
        <w:rPr>
          <w:rFonts w:cstheme="minorHAnsi"/>
          <w:sz w:val="24"/>
          <w:szCs w:val="24"/>
          <w:lang w:eastAsia="ja-JP"/>
        </w:rPr>
        <w:t>ë</w:t>
      </w:r>
      <w:r w:rsidR="004E6A2C" w:rsidRPr="00843408">
        <w:rPr>
          <w:rFonts w:cstheme="minorHAnsi"/>
          <w:sz w:val="24"/>
          <w:szCs w:val="24"/>
          <w:lang w:eastAsia="ja-JP"/>
        </w:rPr>
        <w:t xml:space="preserve"> moshpenzimit brenda vitit fiskal, kthehen dhe ridestinohen n</w:t>
      </w:r>
      <w:r w:rsidR="000605F8" w:rsidRPr="00843408">
        <w:rPr>
          <w:rFonts w:cstheme="minorHAnsi"/>
          <w:sz w:val="24"/>
          <w:szCs w:val="24"/>
          <w:lang w:eastAsia="ja-JP"/>
        </w:rPr>
        <w:t>ë</w:t>
      </w:r>
      <w:r w:rsidR="004E6A2C" w:rsidRPr="00843408">
        <w:rPr>
          <w:rFonts w:cstheme="minorHAnsi"/>
          <w:sz w:val="24"/>
          <w:szCs w:val="24"/>
          <w:lang w:eastAsia="ja-JP"/>
        </w:rPr>
        <w:t xml:space="preserve"> </w:t>
      </w:r>
      <w:r w:rsidR="000E709C" w:rsidRPr="00843408">
        <w:rPr>
          <w:rFonts w:cstheme="minorHAnsi"/>
          <w:sz w:val="24"/>
          <w:szCs w:val="24"/>
          <w:lang w:eastAsia="ja-JP"/>
        </w:rPr>
        <w:t>GPK p</w:t>
      </w:r>
      <w:r w:rsidR="000605F8" w:rsidRPr="00843408">
        <w:rPr>
          <w:rFonts w:cstheme="minorHAnsi"/>
          <w:sz w:val="24"/>
          <w:szCs w:val="24"/>
          <w:lang w:eastAsia="ja-JP"/>
        </w:rPr>
        <w:t>ë</w:t>
      </w:r>
      <w:r w:rsidR="000E709C" w:rsidRPr="00843408">
        <w:rPr>
          <w:rFonts w:cstheme="minorHAnsi"/>
          <w:sz w:val="24"/>
          <w:szCs w:val="24"/>
          <w:lang w:eastAsia="ja-JP"/>
        </w:rPr>
        <w:t>r vitin pasues.</w:t>
      </w:r>
      <w:r w:rsidR="006277BA" w:rsidRPr="00843408">
        <w:rPr>
          <w:rFonts w:cstheme="minorHAnsi"/>
          <w:sz w:val="24"/>
          <w:szCs w:val="24"/>
          <w:lang w:eastAsia="ja-JP"/>
        </w:rPr>
        <w:t xml:space="preserve"> P</w:t>
      </w:r>
      <w:r w:rsidR="000605F8" w:rsidRPr="00843408">
        <w:rPr>
          <w:rFonts w:cstheme="minorHAnsi"/>
          <w:sz w:val="24"/>
          <w:szCs w:val="24"/>
          <w:lang w:eastAsia="ja-JP"/>
        </w:rPr>
        <w:t>ë</w:t>
      </w:r>
      <w:r w:rsidR="006277BA" w:rsidRPr="00843408">
        <w:rPr>
          <w:rFonts w:cstheme="minorHAnsi"/>
          <w:sz w:val="24"/>
          <w:szCs w:val="24"/>
          <w:lang w:eastAsia="ja-JP"/>
        </w:rPr>
        <w:t>r shkak t</w:t>
      </w:r>
      <w:r w:rsidR="000605F8" w:rsidRPr="00843408">
        <w:rPr>
          <w:rFonts w:cstheme="minorHAnsi"/>
          <w:sz w:val="24"/>
          <w:szCs w:val="24"/>
          <w:lang w:eastAsia="ja-JP"/>
        </w:rPr>
        <w:t>ë</w:t>
      </w:r>
      <w:r w:rsidR="006277BA" w:rsidRPr="00843408">
        <w:rPr>
          <w:rFonts w:cstheme="minorHAnsi"/>
          <w:sz w:val="24"/>
          <w:szCs w:val="24"/>
          <w:lang w:eastAsia="ja-JP"/>
        </w:rPr>
        <w:t xml:space="preserve"> </w:t>
      </w:r>
      <w:r w:rsidR="00C245F9" w:rsidRPr="00843408">
        <w:rPr>
          <w:rFonts w:cstheme="minorHAnsi"/>
          <w:sz w:val="24"/>
          <w:szCs w:val="24"/>
          <w:lang w:eastAsia="ja-JP"/>
        </w:rPr>
        <w:t xml:space="preserve">procedurave </w:t>
      </w:r>
      <w:r w:rsidR="006277BA" w:rsidRPr="00843408">
        <w:rPr>
          <w:rFonts w:cstheme="minorHAnsi"/>
          <w:sz w:val="24"/>
          <w:szCs w:val="24"/>
          <w:lang w:eastAsia="ja-JP"/>
        </w:rPr>
        <w:t>n</w:t>
      </w:r>
      <w:r w:rsidR="000605F8" w:rsidRPr="00843408">
        <w:rPr>
          <w:rFonts w:cstheme="minorHAnsi"/>
          <w:sz w:val="24"/>
          <w:szCs w:val="24"/>
          <w:lang w:eastAsia="ja-JP"/>
        </w:rPr>
        <w:t>ë</w:t>
      </w:r>
      <w:r w:rsidR="006277BA" w:rsidRPr="00843408">
        <w:rPr>
          <w:rFonts w:cstheme="minorHAnsi"/>
          <w:sz w:val="24"/>
          <w:szCs w:val="24"/>
          <w:lang w:eastAsia="ja-JP"/>
        </w:rPr>
        <w:t xml:space="preserve"> lidhje me shqyrtimin </w:t>
      </w:r>
      <w:r w:rsidR="00C245F9" w:rsidRPr="00843408">
        <w:rPr>
          <w:rFonts w:cstheme="minorHAnsi"/>
          <w:sz w:val="24"/>
          <w:szCs w:val="24"/>
          <w:lang w:eastAsia="ja-JP"/>
        </w:rPr>
        <w:t xml:space="preserve">e </w:t>
      </w:r>
      <w:r w:rsidR="006277BA" w:rsidRPr="00843408">
        <w:rPr>
          <w:rFonts w:cstheme="minorHAnsi"/>
          <w:sz w:val="24"/>
          <w:szCs w:val="24"/>
          <w:lang w:eastAsia="ja-JP"/>
        </w:rPr>
        <w:t>ankesave t</w:t>
      </w:r>
      <w:r w:rsidR="000605F8" w:rsidRPr="00843408">
        <w:rPr>
          <w:rFonts w:cstheme="minorHAnsi"/>
          <w:sz w:val="24"/>
          <w:szCs w:val="24"/>
          <w:lang w:eastAsia="ja-JP"/>
        </w:rPr>
        <w:t>ë</w:t>
      </w:r>
      <w:r w:rsidR="006277BA" w:rsidRPr="00843408">
        <w:rPr>
          <w:rFonts w:cstheme="minorHAnsi"/>
          <w:sz w:val="24"/>
          <w:szCs w:val="24"/>
          <w:lang w:eastAsia="ja-JP"/>
        </w:rPr>
        <w:t xml:space="preserve"> parashtruara nga subjektet ofertuese </w:t>
      </w:r>
      <w:r w:rsidR="0096205F" w:rsidRPr="00843408">
        <w:rPr>
          <w:rFonts w:cstheme="minorHAnsi"/>
          <w:sz w:val="24"/>
          <w:szCs w:val="24"/>
          <w:lang w:eastAsia="ja-JP"/>
        </w:rPr>
        <w:t>kund</w:t>
      </w:r>
      <w:r w:rsidR="00407755" w:rsidRPr="00843408">
        <w:rPr>
          <w:rFonts w:cstheme="minorHAnsi"/>
          <w:sz w:val="24"/>
          <w:szCs w:val="24"/>
          <w:lang w:eastAsia="ja-JP"/>
        </w:rPr>
        <w:t>ë</w:t>
      </w:r>
      <w:r w:rsidR="0096205F" w:rsidRPr="00843408">
        <w:rPr>
          <w:rFonts w:cstheme="minorHAnsi"/>
          <w:sz w:val="24"/>
          <w:szCs w:val="24"/>
          <w:lang w:eastAsia="ja-JP"/>
        </w:rPr>
        <w:t xml:space="preserve">r autoritetit kontraktues </w:t>
      </w:r>
      <w:r w:rsidR="006277BA" w:rsidRPr="00843408">
        <w:rPr>
          <w:rFonts w:cstheme="minorHAnsi"/>
          <w:sz w:val="24"/>
          <w:szCs w:val="24"/>
          <w:lang w:eastAsia="ja-JP"/>
        </w:rPr>
        <w:t>n</w:t>
      </w:r>
      <w:r w:rsidR="000605F8" w:rsidRPr="00843408">
        <w:rPr>
          <w:rFonts w:cstheme="minorHAnsi"/>
          <w:sz w:val="24"/>
          <w:szCs w:val="24"/>
          <w:lang w:eastAsia="ja-JP"/>
        </w:rPr>
        <w:t>ë</w:t>
      </w:r>
      <w:r w:rsidR="006277BA" w:rsidRPr="00843408">
        <w:rPr>
          <w:rFonts w:cstheme="minorHAnsi"/>
          <w:sz w:val="24"/>
          <w:szCs w:val="24"/>
          <w:lang w:eastAsia="ja-JP"/>
        </w:rPr>
        <w:t xml:space="preserve"> Organin Shqyrtues t</w:t>
      </w:r>
      <w:r w:rsidR="000605F8" w:rsidRPr="00843408">
        <w:rPr>
          <w:rFonts w:cstheme="minorHAnsi"/>
          <w:sz w:val="24"/>
          <w:szCs w:val="24"/>
          <w:lang w:eastAsia="ja-JP"/>
        </w:rPr>
        <w:t>ë</w:t>
      </w:r>
      <w:r w:rsidR="006277BA" w:rsidRPr="00843408">
        <w:rPr>
          <w:rFonts w:cstheme="minorHAnsi"/>
          <w:sz w:val="24"/>
          <w:szCs w:val="24"/>
          <w:lang w:eastAsia="ja-JP"/>
        </w:rPr>
        <w:t xml:space="preserve"> Prokurimit Publik, n</w:t>
      </w:r>
      <w:r w:rsidR="000605F8" w:rsidRPr="00843408">
        <w:rPr>
          <w:rFonts w:cstheme="minorHAnsi"/>
          <w:sz w:val="24"/>
          <w:szCs w:val="24"/>
          <w:lang w:eastAsia="ja-JP"/>
        </w:rPr>
        <w:t>ë</w:t>
      </w:r>
      <w:r w:rsidR="006277BA" w:rsidRPr="00843408">
        <w:rPr>
          <w:rFonts w:cstheme="minorHAnsi"/>
          <w:sz w:val="24"/>
          <w:szCs w:val="24"/>
          <w:lang w:eastAsia="ja-JP"/>
        </w:rPr>
        <w:t xml:space="preserve"> vitin 2020 nga Granti p</w:t>
      </w:r>
      <w:r w:rsidR="000605F8" w:rsidRPr="00843408">
        <w:rPr>
          <w:rFonts w:cstheme="minorHAnsi"/>
          <w:sz w:val="24"/>
          <w:szCs w:val="24"/>
          <w:lang w:eastAsia="ja-JP"/>
        </w:rPr>
        <w:t>ë</w:t>
      </w:r>
      <w:r w:rsidR="006277BA" w:rsidRPr="00843408">
        <w:rPr>
          <w:rFonts w:cstheme="minorHAnsi"/>
          <w:sz w:val="24"/>
          <w:szCs w:val="24"/>
          <w:lang w:eastAsia="ja-JP"/>
        </w:rPr>
        <w:t>r Performanc</w:t>
      </w:r>
      <w:r w:rsidR="000605F8" w:rsidRPr="00843408">
        <w:rPr>
          <w:rFonts w:cstheme="minorHAnsi"/>
          <w:sz w:val="24"/>
          <w:szCs w:val="24"/>
          <w:lang w:eastAsia="ja-JP"/>
        </w:rPr>
        <w:t>ë</w:t>
      </w:r>
      <w:r w:rsidR="006277BA" w:rsidRPr="00843408">
        <w:rPr>
          <w:rFonts w:cstheme="minorHAnsi"/>
          <w:sz w:val="24"/>
          <w:szCs w:val="24"/>
          <w:lang w:eastAsia="ja-JP"/>
        </w:rPr>
        <w:t xml:space="preserve"> Komunale kan</w:t>
      </w:r>
      <w:r w:rsidR="000605F8" w:rsidRPr="00843408">
        <w:rPr>
          <w:rFonts w:cstheme="minorHAnsi"/>
          <w:sz w:val="24"/>
          <w:szCs w:val="24"/>
          <w:lang w:eastAsia="ja-JP"/>
        </w:rPr>
        <w:t>ë</w:t>
      </w:r>
      <w:r w:rsidR="006277BA" w:rsidRPr="00843408">
        <w:rPr>
          <w:rFonts w:cstheme="minorHAnsi"/>
          <w:sz w:val="24"/>
          <w:szCs w:val="24"/>
          <w:lang w:eastAsia="ja-JP"/>
        </w:rPr>
        <w:t xml:space="preserve"> mbetur t</w:t>
      </w:r>
      <w:r w:rsidR="000605F8" w:rsidRPr="00843408">
        <w:rPr>
          <w:rFonts w:cstheme="minorHAnsi"/>
          <w:sz w:val="24"/>
          <w:szCs w:val="24"/>
          <w:lang w:eastAsia="ja-JP"/>
        </w:rPr>
        <w:t>ë</w:t>
      </w:r>
      <w:r w:rsidR="006277BA" w:rsidRPr="00843408">
        <w:rPr>
          <w:rFonts w:cstheme="minorHAnsi"/>
          <w:sz w:val="24"/>
          <w:szCs w:val="24"/>
          <w:lang w:eastAsia="ja-JP"/>
        </w:rPr>
        <w:t xml:space="preserve"> pashpenzuara </w:t>
      </w:r>
      <w:r w:rsidR="00AB5935" w:rsidRPr="00843408">
        <w:rPr>
          <w:rFonts w:cstheme="minorHAnsi"/>
          <w:sz w:val="24"/>
          <w:szCs w:val="24"/>
          <w:lang w:eastAsia="ja-JP"/>
        </w:rPr>
        <w:t xml:space="preserve">662,379.00 </w:t>
      </w:r>
      <w:r w:rsidR="006277BA" w:rsidRPr="00843408">
        <w:rPr>
          <w:rFonts w:cstheme="minorHAnsi"/>
          <w:sz w:val="24"/>
          <w:szCs w:val="24"/>
          <w:lang w:eastAsia="ja-JP"/>
        </w:rPr>
        <w:t>euro</w:t>
      </w:r>
      <w:r w:rsidR="00AB5935" w:rsidRPr="00843408">
        <w:rPr>
          <w:rFonts w:cstheme="minorHAnsi"/>
          <w:sz w:val="24"/>
          <w:szCs w:val="24"/>
          <w:lang w:eastAsia="ja-JP"/>
        </w:rPr>
        <w:t xml:space="preserve"> të 2 komunave, duke pamundësuar </w:t>
      </w:r>
      <w:r w:rsidR="00843408" w:rsidRPr="00843408">
        <w:rPr>
          <w:rFonts w:cstheme="minorHAnsi"/>
          <w:sz w:val="24"/>
          <w:szCs w:val="24"/>
          <w:lang w:eastAsia="ja-JP"/>
        </w:rPr>
        <w:t>realizimin</w:t>
      </w:r>
      <w:r w:rsidR="00AB5935" w:rsidRPr="00843408">
        <w:rPr>
          <w:rFonts w:cstheme="minorHAnsi"/>
          <w:sz w:val="24"/>
          <w:szCs w:val="24"/>
          <w:lang w:eastAsia="ja-JP"/>
        </w:rPr>
        <w:t xml:space="preserve"> e projekteve të planifikuara nga kjo skemë</w:t>
      </w:r>
      <w:r w:rsidR="006277BA" w:rsidRPr="00843408">
        <w:rPr>
          <w:rFonts w:cstheme="minorHAnsi"/>
          <w:sz w:val="24"/>
          <w:szCs w:val="24"/>
          <w:lang w:eastAsia="ja-JP"/>
        </w:rPr>
        <w:t xml:space="preserve">. </w:t>
      </w:r>
    </w:p>
    <w:p w14:paraId="23BF72E0" w14:textId="77777777" w:rsidR="00A22B1A" w:rsidRPr="00843408" w:rsidRDefault="00A22B1A" w:rsidP="00A22B1A">
      <w:pPr>
        <w:pStyle w:val="Caption"/>
        <w:rPr>
          <w:sz w:val="22"/>
          <w:szCs w:val="22"/>
        </w:rPr>
      </w:pPr>
      <w:r w:rsidRPr="00843408">
        <w:rPr>
          <w:sz w:val="22"/>
          <w:szCs w:val="22"/>
        </w:rPr>
        <w:t>Figur</w:t>
      </w:r>
      <w:r w:rsidR="00A33A00" w:rsidRPr="00843408">
        <w:rPr>
          <w:sz w:val="22"/>
          <w:szCs w:val="22"/>
        </w:rPr>
        <w:t>a</w:t>
      </w:r>
      <w:r w:rsidRPr="00843408">
        <w:rPr>
          <w:sz w:val="22"/>
          <w:szCs w:val="22"/>
        </w:rPr>
        <w:t xml:space="preserve"> </w:t>
      </w:r>
      <w:r w:rsidR="00A0219B" w:rsidRPr="00843408">
        <w:rPr>
          <w:sz w:val="22"/>
          <w:szCs w:val="22"/>
        </w:rPr>
        <w:t>2</w:t>
      </w:r>
      <w:r w:rsidRPr="00843408">
        <w:rPr>
          <w:sz w:val="22"/>
          <w:szCs w:val="22"/>
        </w:rPr>
        <w:t xml:space="preserve">: </w:t>
      </w:r>
      <w:r w:rsidR="005F1C8E" w:rsidRPr="00843408">
        <w:rPr>
          <w:sz w:val="22"/>
          <w:szCs w:val="22"/>
        </w:rPr>
        <w:t>Dokumentet përkatëse të politikave, ligjet dhe aktet nënligjore</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87"/>
        <w:gridCol w:w="2070"/>
        <w:gridCol w:w="2899"/>
      </w:tblGrid>
      <w:tr w:rsidR="00A22B1A" w:rsidRPr="00843408" w14:paraId="35FA393B" w14:textId="77777777" w:rsidTr="00966FB6">
        <w:tc>
          <w:tcPr>
            <w:tcW w:w="2088" w:type="dxa"/>
            <w:shd w:val="clear" w:color="auto" w:fill="1F3864" w:themeFill="accent5" w:themeFillShade="80"/>
          </w:tcPr>
          <w:p w14:paraId="02A6B500" w14:textId="77777777" w:rsidR="00A22B1A" w:rsidRPr="00843408" w:rsidRDefault="00730CA6" w:rsidP="008D7069">
            <w:pPr>
              <w:spacing w:after="0" w:line="240" w:lineRule="auto"/>
              <w:rPr>
                <w:sz w:val="21"/>
                <w:szCs w:val="21"/>
              </w:rPr>
            </w:pPr>
            <w:r w:rsidRPr="00843408">
              <w:rPr>
                <w:sz w:val="21"/>
                <w:szCs w:val="21"/>
              </w:rPr>
              <w:t>Dokument i politikave, ligj ose akti nën-ligjor</w:t>
            </w:r>
          </w:p>
        </w:tc>
        <w:tc>
          <w:tcPr>
            <w:tcW w:w="2587" w:type="dxa"/>
            <w:shd w:val="clear" w:color="auto" w:fill="1F3864" w:themeFill="accent5" w:themeFillShade="80"/>
          </w:tcPr>
          <w:p w14:paraId="507A6843" w14:textId="77777777" w:rsidR="00A22B1A" w:rsidRPr="00843408" w:rsidRDefault="00730CA6" w:rsidP="008D7069">
            <w:pPr>
              <w:spacing w:after="0" w:line="240" w:lineRule="auto"/>
              <w:rPr>
                <w:sz w:val="21"/>
                <w:szCs w:val="21"/>
              </w:rPr>
            </w:pPr>
            <w:r w:rsidRPr="00843408">
              <w:rPr>
                <w:sz w:val="21"/>
                <w:szCs w:val="21"/>
              </w:rPr>
              <w:t>Lidhja me politikën apo dokumentin planifikues përmes internetit ose me aktet ligjore në Gazetën Zyrtare</w:t>
            </w:r>
          </w:p>
        </w:tc>
        <w:tc>
          <w:tcPr>
            <w:tcW w:w="2070" w:type="dxa"/>
            <w:shd w:val="clear" w:color="auto" w:fill="1F3864" w:themeFill="accent5" w:themeFillShade="80"/>
          </w:tcPr>
          <w:p w14:paraId="02FEB314" w14:textId="77777777" w:rsidR="00A22B1A" w:rsidRPr="00843408" w:rsidRDefault="00730CA6" w:rsidP="008D7069">
            <w:pPr>
              <w:spacing w:after="0" w:line="240" w:lineRule="auto"/>
              <w:rPr>
                <w:sz w:val="21"/>
                <w:szCs w:val="21"/>
              </w:rPr>
            </w:pPr>
            <w:r w:rsidRPr="00843408">
              <w:rPr>
                <w:sz w:val="21"/>
                <w:szCs w:val="21"/>
              </w:rPr>
              <w:t>Institucioni(-et) shtetëror (e) përgjegjës(e) për zbatim</w:t>
            </w:r>
          </w:p>
        </w:tc>
        <w:tc>
          <w:tcPr>
            <w:tcW w:w="2899" w:type="dxa"/>
            <w:shd w:val="clear" w:color="auto" w:fill="1F3864" w:themeFill="accent5" w:themeFillShade="80"/>
          </w:tcPr>
          <w:p w14:paraId="0028BD7E" w14:textId="77777777" w:rsidR="00A22B1A" w:rsidRPr="00843408" w:rsidRDefault="00730CA6" w:rsidP="008D7069">
            <w:pPr>
              <w:spacing w:after="0" w:line="240" w:lineRule="auto"/>
              <w:rPr>
                <w:sz w:val="21"/>
                <w:szCs w:val="21"/>
              </w:rPr>
            </w:pPr>
            <w:r w:rsidRPr="00843408">
              <w:rPr>
                <w:sz w:val="21"/>
                <w:szCs w:val="21"/>
              </w:rPr>
              <w:t>Roli dhe detyrat e Institucionit(-eve)</w:t>
            </w:r>
          </w:p>
        </w:tc>
      </w:tr>
      <w:tr w:rsidR="00A22B1A" w:rsidRPr="00843408" w14:paraId="066948CA" w14:textId="77777777" w:rsidTr="00966FB6">
        <w:tc>
          <w:tcPr>
            <w:tcW w:w="2088" w:type="dxa"/>
          </w:tcPr>
          <w:p w14:paraId="5B726E95" w14:textId="77777777" w:rsidR="00A22B1A" w:rsidRPr="00843408" w:rsidRDefault="003A0873" w:rsidP="008D7069">
            <w:pPr>
              <w:spacing w:after="0" w:line="240" w:lineRule="auto"/>
              <w:rPr>
                <w:sz w:val="21"/>
                <w:szCs w:val="21"/>
              </w:rPr>
            </w:pPr>
            <w:r w:rsidRPr="00843408">
              <w:rPr>
                <w:sz w:val="21"/>
                <w:szCs w:val="21"/>
              </w:rPr>
              <w:t>Ligji Nr. 03/L-040 p</w:t>
            </w:r>
            <w:r w:rsidR="000605F8" w:rsidRPr="00843408">
              <w:rPr>
                <w:sz w:val="21"/>
                <w:szCs w:val="21"/>
              </w:rPr>
              <w:t>ë</w:t>
            </w:r>
            <w:r w:rsidRPr="00843408">
              <w:rPr>
                <w:sz w:val="21"/>
                <w:szCs w:val="21"/>
              </w:rPr>
              <w:t>r Vet</w:t>
            </w:r>
            <w:r w:rsidR="000605F8" w:rsidRPr="00843408">
              <w:rPr>
                <w:sz w:val="21"/>
                <w:szCs w:val="21"/>
              </w:rPr>
              <w:t>ë</w:t>
            </w:r>
            <w:r w:rsidRPr="00843408">
              <w:rPr>
                <w:sz w:val="21"/>
                <w:szCs w:val="21"/>
              </w:rPr>
              <w:t>qeverisje Lokale</w:t>
            </w:r>
          </w:p>
        </w:tc>
        <w:tc>
          <w:tcPr>
            <w:tcW w:w="2587" w:type="dxa"/>
          </w:tcPr>
          <w:p w14:paraId="5009381F" w14:textId="77777777" w:rsidR="00A22B1A" w:rsidRPr="00843408" w:rsidRDefault="003A0873" w:rsidP="008D7069">
            <w:pPr>
              <w:spacing w:after="0" w:line="240" w:lineRule="auto"/>
              <w:rPr>
                <w:sz w:val="21"/>
                <w:szCs w:val="21"/>
              </w:rPr>
            </w:pPr>
            <w:r w:rsidRPr="00843408">
              <w:rPr>
                <w:sz w:val="21"/>
                <w:szCs w:val="21"/>
              </w:rPr>
              <w:t>https://gzk.rks-gov.net/ActDetail.aspx?ActID=2530</w:t>
            </w:r>
          </w:p>
        </w:tc>
        <w:tc>
          <w:tcPr>
            <w:tcW w:w="2070" w:type="dxa"/>
          </w:tcPr>
          <w:p w14:paraId="0CBAEFFB" w14:textId="77777777" w:rsidR="00A22B1A" w:rsidRPr="00843408" w:rsidRDefault="003A0873" w:rsidP="008D7069">
            <w:pPr>
              <w:spacing w:after="0" w:line="240" w:lineRule="auto"/>
              <w:rPr>
                <w:sz w:val="21"/>
                <w:szCs w:val="21"/>
              </w:rPr>
            </w:pPr>
            <w:r w:rsidRPr="00843408">
              <w:rPr>
                <w:sz w:val="21"/>
                <w:szCs w:val="21"/>
              </w:rPr>
              <w:t>Komunat</w:t>
            </w:r>
          </w:p>
          <w:p w14:paraId="7A95272D" w14:textId="77777777" w:rsidR="00966FB6" w:rsidRPr="00843408" w:rsidRDefault="00966FB6" w:rsidP="008D7069">
            <w:pPr>
              <w:spacing w:after="0" w:line="240" w:lineRule="auto"/>
              <w:rPr>
                <w:sz w:val="21"/>
                <w:szCs w:val="21"/>
              </w:rPr>
            </w:pPr>
          </w:p>
          <w:p w14:paraId="470CF5FD" w14:textId="77777777" w:rsidR="00966FB6" w:rsidRPr="00843408" w:rsidRDefault="00966FB6" w:rsidP="008D7069">
            <w:pPr>
              <w:spacing w:after="0" w:line="240" w:lineRule="auto"/>
              <w:rPr>
                <w:sz w:val="21"/>
                <w:szCs w:val="21"/>
              </w:rPr>
            </w:pPr>
          </w:p>
          <w:p w14:paraId="5745C280" w14:textId="77777777" w:rsidR="00966FB6" w:rsidRPr="00843408" w:rsidRDefault="00966FB6" w:rsidP="008D7069">
            <w:pPr>
              <w:spacing w:after="0" w:line="240" w:lineRule="auto"/>
              <w:rPr>
                <w:sz w:val="21"/>
                <w:szCs w:val="21"/>
              </w:rPr>
            </w:pPr>
          </w:p>
          <w:p w14:paraId="2A438F4E" w14:textId="77777777" w:rsidR="00966FB6" w:rsidRPr="00843408" w:rsidRDefault="00966FB6" w:rsidP="008D7069">
            <w:pPr>
              <w:spacing w:after="0" w:line="240" w:lineRule="auto"/>
              <w:rPr>
                <w:sz w:val="21"/>
                <w:szCs w:val="21"/>
              </w:rPr>
            </w:pPr>
          </w:p>
          <w:p w14:paraId="7CDD5EE7" w14:textId="77777777" w:rsidR="00966FB6" w:rsidRPr="00843408" w:rsidRDefault="00966FB6" w:rsidP="008D7069">
            <w:pPr>
              <w:spacing w:after="0" w:line="240" w:lineRule="auto"/>
              <w:rPr>
                <w:sz w:val="21"/>
                <w:szCs w:val="21"/>
              </w:rPr>
            </w:pPr>
          </w:p>
          <w:p w14:paraId="538EAD44" w14:textId="77777777" w:rsidR="003A0873" w:rsidRPr="00843408" w:rsidRDefault="003A0873" w:rsidP="008D7069">
            <w:pPr>
              <w:spacing w:after="0" w:line="240" w:lineRule="auto"/>
              <w:rPr>
                <w:sz w:val="21"/>
                <w:szCs w:val="21"/>
              </w:rPr>
            </w:pPr>
            <w:r w:rsidRPr="00843408">
              <w:rPr>
                <w:sz w:val="21"/>
                <w:szCs w:val="21"/>
              </w:rPr>
              <w:t>Ministria e Pushtetit Lokal</w:t>
            </w:r>
          </w:p>
          <w:p w14:paraId="2399F288" w14:textId="77777777" w:rsidR="00966FB6" w:rsidRPr="00843408" w:rsidRDefault="00966FB6" w:rsidP="008D7069">
            <w:pPr>
              <w:spacing w:after="0" w:line="240" w:lineRule="auto"/>
              <w:rPr>
                <w:sz w:val="21"/>
                <w:szCs w:val="21"/>
              </w:rPr>
            </w:pPr>
          </w:p>
          <w:p w14:paraId="63FA034D" w14:textId="77777777" w:rsidR="00966FB6" w:rsidRPr="00843408" w:rsidRDefault="00966FB6" w:rsidP="008D7069">
            <w:pPr>
              <w:spacing w:after="0" w:line="240" w:lineRule="auto"/>
              <w:rPr>
                <w:sz w:val="21"/>
                <w:szCs w:val="21"/>
              </w:rPr>
            </w:pPr>
          </w:p>
          <w:p w14:paraId="095D8E26" w14:textId="77777777" w:rsidR="00966FB6" w:rsidRPr="00843408" w:rsidRDefault="00966FB6" w:rsidP="008D7069">
            <w:pPr>
              <w:spacing w:after="0" w:line="240" w:lineRule="auto"/>
              <w:rPr>
                <w:sz w:val="21"/>
                <w:szCs w:val="21"/>
              </w:rPr>
            </w:pPr>
          </w:p>
          <w:p w14:paraId="6522EDDE" w14:textId="77777777" w:rsidR="00966FB6" w:rsidRPr="00843408" w:rsidRDefault="00966FB6" w:rsidP="008D7069">
            <w:pPr>
              <w:spacing w:after="0" w:line="240" w:lineRule="auto"/>
              <w:rPr>
                <w:sz w:val="21"/>
                <w:szCs w:val="21"/>
              </w:rPr>
            </w:pPr>
          </w:p>
          <w:p w14:paraId="080C41FB" w14:textId="77777777" w:rsidR="00966FB6" w:rsidRPr="00843408" w:rsidRDefault="00966FB6" w:rsidP="008D7069">
            <w:pPr>
              <w:spacing w:after="0" w:line="240" w:lineRule="auto"/>
              <w:rPr>
                <w:sz w:val="21"/>
                <w:szCs w:val="21"/>
              </w:rPr>
            </w:pPr>
          </w:p>
          <w:p w14:paraId="594BF5FA" w14:textId="77777777" w:rsidR="00966FB6" w:rsidRPr="00843408" w:rsidRDefault="00966FB6" w:rsidP="008D7069">
            <w:pPr>
              <w:spacing w:after="0" w:line="240" w:lineRule="auto"/>
              <w:rPr>
                <w:sz w:val="21"/>
                <w:szCs w:val="21"/>
              </w:rPr>
            </w:pPr>
          </w:p>
          <w:p w14:paraId="52284FB6" w14:textId="77777777" w:rsidR="00966FB6" w:rsidRPr="00843408" w:rsidRDefault="00966FB6" w:rsidP="008D7069">
            <w:pPr>
              <w:spacing w:after="0" w:line="240" w:lineRule="auto"/>
              <w:rPr>
                <w:sz w:val="21"/>
                <w:szCs w:val="21"/>
              </w:rPr>
            </w:pPr>
          </w:p>
          <w:p w14:paraId="6F86D56D" w14:textId="77777777" w:rsidR="003A0873" w:rsidRPr="00843408" w:rsidRDefault="003A0873" w:rsidP="008D7069">
            <w:pPr>
              <w:spacing w:after="0" w:line="240" w:lineRule="auto"/>
              <w:rPr>
                <w:sz w:val="21"/>
                <w:szCs w:val="21"/>
              </w:rPr>
            </w:pPr>
          </w:p>
        </w:tc>
        <w:tc>
          <w:tcPr>
            <w:tcW w:w="2899" w:type="dxa"/>
          </w:tcPr>
          <w:p w14:paraId="22B6AE69" w14:textId="77777777" w:rsidR="00A22B1A" w:rsidRPr="00843408" w:rsidRDefault="00236CF3" w:rsidP="008D7069">
            <w:pPr>
              <w:spacing w:after="0" w:line="240" w:lineRule="auto"/>
              <w:rPr>
                <w:sz w:val="21"/>
                <w:szCs w:val="21"/>
              </w:rPr>
            </w:pPr>
            <w:r w:rsidRPr="00843408">
              <w:rPr>
                <w:sz w:val="21"/>
                <w:szCs w:val="21"/>
              </w:rPr>
              <w:lastRenderedPageBreak/>
              <w:t>Komunat ushtrojn</w:t>
            </w:r>
            <w:r w:rsidR="000605F8" w:rsidRPr="00843408">
              <w:rPr>
                <w:sz w:val="21"/>
                <w:szCs w:val="21"/>
              </w:rPr>
              <w:t>ë</w:t>
            </w:r>
            <w:r w:rsidRPr="00843408">
              <w:rPr>
                <w:sz w:val="21"/>
                <w:szCs w:val="21"/>
              </w:rPr>
              <w:t xml:space="preserve"> kompetencat vetanake, t</w:t>
            </w:r>
            <w:r w:rsidR="000605F8" w:rsidRPr="00843408">
              <w:rPr>
                <w:sz w:val="21"/>
                <w:szCs w:val="21"/>
              </w:rPr>
              <w:t>ë</w:t>
            </w:r>
            <w:r w:rsidRPr="00843408">
              <w:rPr>
                <w:sz w:val="21"/>
                <w:szCs w:val="21"/>
              </w:rPr>
              <w:t xml:space="preserve"> deleguara dhe t</w:t>
            </w:r>
            <w:r w:rsidR="000605F8" w:rsidRPr="00843408">
              <w:rPr>
                <w:sz w:val="21"/>
                <w:szCs w:val="21"/>
              </w:rPr>
              <w:t>ë</w:t>
            </w:r>
            <w:r w:rsidRPr="00843408">
              <w:rPr>
                <w:sz w:val="21"/>
                <w:szCs w:val="21"/>
              </w:rPr>
              <w:t xml:space="preserve"> zgjeruara n</w:t>
            </w:r>
            <w:r w:rsidR="000605F8" w:rsidRPr="00843408">
              <w:rPr>
                <w:sz w:val="21"/>
                <w:szCs w:val="21"/>
              </w:rPr>
              <w:t>ë</w:t>
            </w:r>
            <w:r w:rsidRPr="00843408">
              <w:rPr>
                <w:sz w:val="21"/>
                <w:szCs w:val="21"/>
              </w:rPr>
              <w:t xml:space="preserve"> pajtim me nenet 17, 18 dhe 19 t</w:t>
            </w:r>
            <w:r w:rsidR="000605F8" w:rsidRPr="00843408">
              <w:rPr>
                <w:sz w:val="21"/>
                <w:szCs w:val="21"/>
              </w:rPr>
              <w:t>ë</w:t>
            </w:r>
            <w:r w:rsidRPr="00843408">
              <w:rPr>
                <w:sz w:val="21"/>
                <w:szCs w:val="21"/>
              </w:rPr>
              <w:t xml:space="preserve"> k</w:t>
            </w:r>
            <w:r w:rsidR="000605F8" w:rsidRPr="00843408">
              <w:rPr>
                <w:sz w:val="21"/>
                <w:szCs w:val="21"/>
              </w:rPr>
              <w:t>ë</w:t>
            </w:r>
            <w:r w:rsidRPr="00843408">
              <w:rPr>
                <w:sz w:val="21"/>
                <w:szCs w:val="21"/>
              </w:rPr>
              <w:t>tij ligji;</w:t>
            </w:r>
          </w:p>
          <w:p w14:paraId="554DB6B4" w14:textId="77777777" w:rsidR="00236CF3" w:rsidRPr="00843408" w:rsidRDefault="00236CF3" w:rsidP="008D7069">
            <w:pPr>
              <w:spacing w:after="0" w:line="240" w:lineRule="auto"/>
              <w:rPr>
                <w:sz w:val="21"/>
                <w:szCs w:val="21"/>
              </w:rPr>
            </w:pPr>
          </w:p>
          <w:p w14:paraId="2166F8F3" w14:textId="77777777" w:rsidR="00236CF3" w:rsidRPr="00843408" w:rsidRDefault="00236CF3" w:rsidP="008D7069">
            <w:pPr>
              <w:spacing w:after="0" w:line="240" w:lineRule="auto"/>
              <w:rPr>
                <w:sz w:val="21"/>
                <w:szCs w:val="21"/>
              </w:rPr>
            </w:pPr>
            <w:r w:rsidRPr="00843408">
              <w:rPr>
                <w:sz w:val="21"/>
                <w:szCs w:val="21"/>
              </w:rPr>
              <w:t xml:space="preserve">Ministria pëgjegjëse për qeverisje lokale është autoriteti mbikëqyrës, nëse </w:t>
            </w:r>
            <w:r w:rsidRPr="00843408">
              <w:rPr>
                <w:sz w:val="21"/>
                <w:szCs w:val="21"/>
              </w:rPr>
              <w:lastRenderedPageBreak/>
              <w:t>përgjegjësia për mbikëqyrjen e komunave nuk i jepet me ligj ministrisë përgjegjëse apo institucionit që ka të bëjë me lëmi të posaçme.</w:t>
            </w:r>
          </w:p>
        </w:tc>
      </w:tr>
      <w:tr w:rsidR="00195CBE" w:rsidRPr="00843408" w14:paraId="6B6DB273" w14:textId="77777777" w:rsidTr="00966FB6">
        <w:tc>
          <w:tcPr>
            <w:tcW w:w="2088" w:type="dxa"/>
          </w:tcPr>
          <w:p w14:paraId="101A1DF1" w14:textId="77777777" w:rsidR="00195CBE" w:rsidRPr="00843408" w:rsidRDefault="00E96278" w:rsidP="00195CBE">
            <w:pPr>
              <w:spacing w:after="0" w:line="240" w:lineRule="auto"/>
              <w:rPr>
                <w:sz w:val="21"/>
                <w:szCs w:val="21"/>
              </w:rPr>
            </w:pPr>
            <w:r w:rsidRPr="00843408">
              <w:rPr>
                <w:sz w:val="21"/>
                <w:szCs w:val="21"/>
              </w:rPr>
              <w:lastRenderedPageBreak/>
              <w:t>Rregullore 01/2020 p</w:t>
            </w:r>
            <w:r w:rsidR="000605F8" w:rsidRPr="00843408">
              <w:rPr>
                <w:sz w:val="21"/>
                <w:szCs w:val="21"/>
              </w:rPr>
              <w:t>ë</w:t>
            </w:r>
            <w:r w:rsidRPr="00843408">
              <w:rPr>
                <w:sz w:val="21"/>
                <w:szCs w:val="21"/>
              </w:rPr>
              <w:t>r Sistemin e Menaxhimit t</w:t>
            </w:r>
            <w:r w:rsidR="000605F8" w:rsidRPr="00843408">
              <w:rPr>
                <w:sz w:val="21"/>
                <w:szCs w:val="21"/>
              </w:rPr>
              <w:t>ë</w:t>
            </w:r>
            <w:r w:rsidRPr="00843408">
              <w:rPr>
                <w:sz w:val="21"/>
                <w:szCs w:val="21"/>
              </w:rPr>
              <w:t xml:space="preserve"> Performanc</w:t>
            </w:r>
            <w:r w:rsidR="000605F8" w:rsidRPr="00843408">
              <w:rPr>
                <w:sz w:val="21"/>
                <w:szCs w:val="21"/>
              </w:rPr>
              <w:t>ë</w:t>
            </w:r>
            <w:r w:rsidRPr="00843408">
              <w:rPr>
                <w:sz w:val="21"/>
                <w:szCs w:val="21"/>
              </w:rPr>
              <w:t>s Komunale dhe Skem</w:t>
            </w:r>
            <w:r w:rsidR="000605F8" w:rsidRPr="00843408">
              <w:rPr>
                <w:sz w:val="21"/>
                <w:szCs w:val="21"/>
              </w:rPr>
              <w:t>ë</w:t>
            </w:r>
            <w:r w:rsidRPr="00843408">
              <w:rPr>
                <w:sz w:val="21"/>
                <w:szCs w:val="21"/>
              </w:rPr>
              <w:t>s s</w:t>
            </w:r>
            <w:r w:rsidR="000605F8" w:rsidRPr="00843408">
              <w:rPr>
                <w:sz w:val="21"/>
                <w:szCs w:val="21"/>
              </w:rPr>
              <w:t>ë</w:t>
            </w:r>
            <w:r w:rsidRPr="00843408">
              <w:rPr>
                <w:sz w:val="21"/>
                <w:szCs w:val="21"/>
              </w:rPr>
              <w:t xml:space="preserve"> Grantit p</w:t>
            </w:r>
            <w:r w:rsidR="000605F8" w:rsidRPr="00843408">
              <w:rPr>
                <w:sz w:val="21"/>
                <w:szCs w:val="21"/>
              </w:rPr>
              <w:t>ë</w:t>
            </w:r>
            <w:r w:rsidRPr="00843408">
              <w:rPr>
                <w:sz w:val="21"/>
                <w:szCs w:val="21"/>
              </w:rPr>
              <w:t>r Performanc</w:t>
            </w:r>
            <w:r w:rsidR="000605F8" w:rsidRPr="00843408">
              <w:rPr>
                <w:sz w:val="21"/>
                <w:szCs w:val="21"/>
              </w:rPr>
              <w:t>ë</w:t>
            </w:r>
            <w:r w:rsidRPr="00843408">
              <w:rPr>
                <w:sz w:val="21"/>
                <w:szCs w:val="21"/>
              </w:rPr>
              <w:t xml:space="preserve"> Komunale</w:t>
            </w:r>
          </w:p>
        </w:tc>
        <w:tc>
          <w:tcPr>
            <w:tcW w:w="2587" w:type="dxa"/>
          </w:tcPr>
          <w:p w14:paraId="54FB4EA3" w14:textId="77777777" w:rsidR="00195CBE" w:rsidRPr="00843408" w:rsidRDefault="00150ABC" w:rsidP="00195CBE">
            <w:pPr>
              <w:spacing w:after="0" w:line="240" w:lineRule="auto"/>
              <w:rPr>
                <w:sz w:val="21"/>
                <w:szCs w:val="21"/>
              </w:rPr>
            </w:pPr>
            <w:r w:rsidRPr="00843408">
              <w:rPr>
                <w:sz w:val="21"/>
                <w:szCs w:val="21"/>
              </w:rPr>
              <w:t>https://gzk.rks-gov.net/ActDetail.aspx?ActID=30300</w:t>
            </w:r>
          </w:p>
        </w:tc>
        <w:tc>
          <w:tcPr>
            <w:tcW w:w="2070" w:type="dxa"/>
          </w:tcPr>
          <w:p w14:paraId="4804A3DF" w14:textId="77777777" w:rsidR="00195CBE" w:rsidRPr="00843408" w:rsidRDefault="00DD4A36" w:rsidP="00195CBE">
            <w:pPr>
              <w:spacing w:after="0" w:line="240" w:lineRule="auto"/>
              <w:rPr>
                <w:sz w:val="21"/>
                <w:szCs w:val="21"/>
              </w:rPr>
            </w:pPr>
            <w:r w:rsidRPr="00843408">
              <w:rPr>
                <w:sz w:val="21"/>
                <w:szCs w:val="21"/>
              </w:rPr>
              <w:t>Komuna</w:t>
            </w:r>
            <w:r w:rsidR="00966FB6" w:rsidRPr="00843408">
              <w:rPr>
                <w:sz w:val="21"/>
                <w:szCs w:val="21"/>
              </w:rPr>
              <w:t>t</w:t>
            </w:r>
          </w:p>
          <w:p w14:paraId="750F87FC" w14:textId="77777777" w:rsidR="00DD4A36" w:rsidRPr="00843408" w:rsidRDefault="00DD4A36" w:rsidP="00195CBE">
            <w:pPr>
              <w:spacing w:after="0" w:line="240" w:lineRule="auto"/>
              <w:rPr>
                <w:sz w:val="21"/>
                <w:szCs w:val="21"/>
              </w:rPr>
            </w:pPr>
          </w:p>
          <w:p w14:paraId="6FE0D6EA" w14:textId="77777777" w:rsidR="00DD4A36" w:rsidRPr="00843408" w:rsidRDefault="00DD4A36" w:rsidP="00195CBE">
            <w:pPr>
              <w:spacing w:after="0" w:line="240" w:lineRule="auto"/>
              <w:rPr>
                <w:sz w:val="21"/>
                <w:szCs w:val="21"/>
              </w:rPr>
            </w:pPr>
          </w:p>
          <w:p w14:paraId="1FA1BF54" w14:textId="77777777" w:rsidR="00DD4A36" w:rsidRPr="00843408" w:rsidRDefault="00DD4A36" w:rsidP="00195CBE">
            <w:pPr>
              <w:spacing w:after="0" w:line="240" w:lineRule="auto"/>
              <w:rPr>
                <w:sz w:val="21"/>
                <w:szCs w:val="21"/>
              </w:rPr>
            </w:pPr>
          </w:p>
          <w:p w14:paraId="1B35B7C9" w14:textId="77777777" w:rsidR="00DD4A36" w:rsidRPr="00843408" w:rsidRDefault="00DD4A36" w:rsidP="00195CBE">
            <w:pPr>
              <w:spacing w:after="0" w:line="240" w:lineRule="auto"/>
              <w:rPr>
                <w:sz w:val="21"/>
                <w:szCs w:val="21"/>
              </w:rPr>
            </w:pPr>
          </w:p>
          <w:p w14:paraId="76D84B52" w14:textId="77777777" w:rsidR="00DD4A36" w:rsidRPr="00843408" w:rsidRDefault="00DD4A36" w:rsidP="00195CBE">
            <w:pPr>
              <w:spacing w:after="0" w:line="240" w:lineRule="auto"/>
              <w:rPr>
                <w:sz w:val="21"/>
                <w:szCs w:val="21"/>
              </w:rPr>
            </w:pPr>
          </w:p>
          <w:p w14:paraId="62CE768F" w14:textId="77777777" w:rsidR="00DD4A36" w:rsidRPr="00843408" w:rsidRDefault="00DD4A36" w:rsidP="00195CBE">
            <w:pPr>
              <w:spacing w:after="0" w:line="240" w:lineRule="auto"/>
              <w:rPr>
                <w:sz w:val="21"/>
                <w:szCs w:val="21"/>
              </w:rPr>
            </w:pPr>
          </w:p>
          <w:p w14:paraId="25A729D6" w14:textId="77777777" w:rsidR="00966FB6" w:rsidRPr="00843408" w:rsidRDefault="00966FB6" w:rsidP="00195CBE">
            <w:pPr>
              <w:spacing w:after="0" w:line="240" w:lineRule="auto"/>
              <w:rPr>
                <w:sz w:val="21"/>
                <w:szCs w:val="21"/>
              </w:rPr>
            </w:pPr>
          </w:p>
          <w:p w14:paraId="18FCC113" w14:textId="77777777" w:rsidR="00966FB6" w:rsidRPr="00843408" w:rsidRDefault="00966FB6" w:rsidP="00195CBE">
            <w:pPr>
              <w:spacing w:after="0" w:line="240" w:lineRule="auto"/>
              <w:rPr>
                <w:sz w:val="21"/>
                <w:szCs w:val="21"/>
              </w:rPr>
            </w:pPr>
          </w:p>
          <w:p w14:paraId="3387B093" w14:textId="77777777" w:rsidR="00966FB6" w:rsidRPr="00843408" w:rsidRDefault="00966FB6" w:rsidP="00195CBE">
            <w:pPr>
              <w:spacing w:after="0" w:line="240" w:lineRule="auto"/>
              <w:rPr>
                <w:sz w:val="21"/>
                <w:szCs w:val="21"/>
              </w:rPr>
            </w:pPr>
          </w:p>
          <w:p w14:paraId="778DB37E" w14:textId="77777777" w:rsidR="00966FB6" w:rsidRPr="00843408" w:rsidRDefault="00966FB6" w:rsidP="00195CBE">
            <w:pPr>
              <w:spacing w:after="0" w:line="240" w:lineRule="auto"/>
              <w:rPr>
                <w:sz w:val="21"/>
                <w:szCs w:val="21"/>
              </w:rPr>
            </w:pPr>
          </w:p>
          <w:p w14:paraId="122BDC8A" w14:textId="77777777" w:rsidR="00966FB6" w:rsidRPr="00843408" w:rsidRDefault="00966FB6" w:rsidP="00195CBE">
            <w:pPr>
              <w:spacing w:after="0" w:line="240" w:lineRule="auto"/>
              <w:rPr>
                <w:sz w:val="21"/>
                <w:szCs w:val="21"/>
              </w:rPr>
            </w:pPr>
          </w:p>
          <w:p w14:paraId="37B86609" w14:textId="77777777" w:rsidR="00966FB6" w:rsidRPr="00843408" w:rsidRDefault="00966FB6" w:rsidP="00195CBE">
            <w:pPr>
              <w:spacing w:after="0" w:line="240" w:lineRule="auto"/>
              <w:rPr>
                <w:sz w:val="21"/>
                <w:szCs w:val="21"/>
              </w:rPr>
            </w:pPr>
          </w:p>
          <w:p w14:paraId="382F412F" w14:textId="77777777" w:rsidR="00966FB6" w:rsidRPr="00843408" w:rsidRDefault="00966FB6" w:rsidP="00195CBE">
            <w:pPr>
              <w:spacing w:after="0" w:line="240" w:lineRule="auto"/>
              <w:rPr>
                <w:sz w:val="21"/>
                <w:szCs w:val="21"/>
              </w:rPr>
            </w:pPr>
          </w:p>
          <w:p w14:paraId="07E480B8" w14:textId="77777777" w:rsidR="00966FB6" w:rsidRPr="00843408" w:rsidRDefault="00966FB6" w:rsidP="00195CBE">
            <w:pPr>
              <w:spacing w:after="0" w:line="240" w:lineRule="auto"/>
              <w:rPr>
                <w:sz w:val="21"/>
                <w:szCs w:val="21"/>
              </w:rPr>
            </w:pPr>
          </w:p>
          <w:p w14:paraId="642AC1BF" w14:textId="77777777" w:rsidR="00966FB6" w:rsidRPr="00843408" w:rsidRDefault="00966FB6" w:rsidP="00195CBE">
            <w:pPr>
              <w:spacing w:after="0" w:line="240" w:lineRule="auto"/>
              <w:rPr>
                <w:sz w:val="21"/>
                <w:szCs w:val="21"/>
              </w:rPr>
            </w:pPr>
          </w:p>
          <w:p w14:paraId="5757B159" w14:textId="77777777" w:rsidR="00966FB6" w:rsidRPr="00843408" w:rsidRDefault="00966FB6" w:rsidP="00195CBE">
            <w:pPr>
              <w:spacing w:after="0" w:line="240" w:lineRule="auto"/>
              <w:rPr>
                <w:sz w:val="21"/>
                <w:szCs w:val="21"/>
              </w:rPr>
            </w:pPr>
          </w:p>
          <w:p w14:paraId="5A3B91ED" w14:textId="77777777" w:rsidR="00966FB6" w:rsidRPr="00843408" w:rsidRDefault="00966FB6" w:rsidP="00195CBE">
            <w:pPr>
              <w:spacing w:after="0" w:line="240" w:lineRule="auto"/>
              <w:rPr>
                <w:sz w:val="21"/>
                <w:szCs w:val="21"/>
              </w:rPr>
            </w:pPr>
          </w:p>
          <w:p w14:paraId="3A5A0ED5" w14:textId="77777777" w:rsidR="00966FB6" w:rsidRPr="00843408" w:rsidRDefault="00966FB6" w:rsidP="00195CBE">
            <w:pPr>
              <w:spacing w:after="0" w:line="240" w:lineRule="auto"/>
              <w:rPr>
                <w:sz w:val="21"/>
                <w:szCs w:val="21"/>
              </w:rPr>
            </w:pPr>
          </w:p>
          <w:p w14:paraId="2BF7E423" w14:textId="77777777" w:rsidR="00966FB6" w:rsidRPr="00843408" w:rsidRDefault="00966FB6" w:rsidP="00195CBE">
            <w:pPr>
              <w:spacing w:after="0" w:line="240" w:lineRule="auto"/>
              <w:rPr>
                <w:sz w:val="21"/>
                <w:szCs w:val="21"/>
              </w:rPr>
            </w:pPr>
          </w:p>
          <w:p w14:paraId="5FF7D5A0" w14:textId="24211C0F" w:rsidR="00DD4A36" w:rsidRPr="00843408" w:rsidRDefault="0024530D" w:rsidP="00195CBE">
            <w:pPr>
              <w:spacing w:after="0" w:line="240" w:lineRule="auto"/>
              <w:rPr>
                <w:sz w:val="21"/>
                <w:szCs w:val="21"/>
              </w:rPr>
            </w:pPr>
            <w:r>
              <w:rPr>
                <w:sz w:val="21"/>
                <w:szCs w:val="21"/>
              </w:rPr>
              <w:t>MAPL</w:t>
            </w:r>
          </w:p>
        </w:tc>
        <w:tc>
          <w:tcPr>
            <w:tcW w:w="2899" w:type="dxa"/>
          </w:tcPr>
          <w:p w14:paraId="41CB3CD5" w14:textId="77777777" w:rsidR="00966FB6" w:rsidRPr="00843408" w:rsidRDefault="00966FB6" w:rsidP="00966FB6">
            <w:pPr>
              <w:spacing w:after="0" w:line="240" w:lineRule="auto"/>
              <w:rPr>
                <w:sz w:val="21"/>
                <w:szCs w:val="21"/>
              </w:rPr>
            </w:pPr>
            <w:r w:rsidRPr="00843408">
              <w:rPr>
                <w:sz w:val="21"/>
                <w:szCs w:val="21"/>
              </w:rPr>
              <w:t>Komuna është përgjegjëse për krijimin e</w:t>
            </w:r>
          </w:p>
          <w:p w14:paraId="2CE98BD3" w14:textId="77777777" w:rsidR="00966FB6" w:rsidRPr="00843408" w:rsidRDefault="00966FB6" w:rsidP="00966FB6">
            <w:pPr>
              <w:spacing w:after="0" w:line="240" w:lineRule="auto"/>
              <w:rPr>
                <w:sz w:val="21"/>
                <w:szCs w:val="21"/>
              </w:rPr>
            </w:pPr>
            <w:r w:rsidRPr="00843408">
              <w:rPr>
                <w:sz w:val="21"/>
                <w:szCs w:val="21"/>
              </w:rPr>
              <w:t>kushteve për funksionimin efikas të</w:t>
            </w:r>
          </w:p>
          <w:p w14:paraId="16A5EC54" w14:textId="77777777" w:rsidR="00195CBE" w:rsidRPr="00843408" w:rsidRDefault="00966FB6" w:rsidP="00966FB6">
            <w:pPr>
              <w:spacing w:after="0" w:line="240" w:lineRule="auto"/>
              <w:rPr>
                <w:sz w:val="21"/>
                <w:szCs w:val="21"/>
              </w:rPr>
            </w:pPr>
            <w:r w:rsidRPr="00843408">
              <w:rPr>
                <w:sz w:val="21"/>
                <w:szCs w:val="21"/>
              </w:rPr>
              <w:t>SMPK-së. Në këtë drejtim, komunat kanë këto përgjegjësi konkrete:</w:t>
            </w:r>
          </w:p>
          <w:p w14:paraId="766821B6" w14:textId="77777777" w:rsidR="00966FB6" w:rsidRPr="00843408" w:rsidRDefault="00966FB6" w:rsidP="00966FB6">
            <w:pPr>
              <w:spacing w:after="0" w:line="240" w:lineRule="auto"/>
              <w:rPr>
                <w:sz w:val="21"/>
                <w:szCs w:val="21"/>
              </w:rPr>
            </w:pPr>
            <w:r w:rsidRPr="00843408">
              <w:rPr>
                <w:sz w:val="21"/>
                <w:szCs w:val="21"/>
              </w:rPr>
              <w:t>1. Mbledhjen e të dhënave për</w:t>
            </w:r>
          </w:p>
          <w:p w14:paraId="13E24319" w14:textId="77777777" w:rsidR="00966FB6" w:rsidRPr="00843408" w:rsidRDefault="00966FB6" w:rsidP="00966FB6">
            <w:pPr>
              <w:spacing w:after="0" w:line="240" w:lineRule="auto"/>
              <w:rPr>
                <w:sz w:val="21"/>
                <w:szCs w:val="21"/>
              </w:rPr>
            </w:pPr>
            <w:r w:rsidRPr="00843408">
              <w:rPr>
                <w:sz w:val="21"/>
                <w:szCs w:val="21"/>
              </w:rPr>
              <w:t>performancën e komunës për treguesit</w:t>
            </w:r>
          </w:p>
          <w:p w14:paraId="6A34D2D9" w14:textId="77777777" w:rsidR="00966FB6" w:rsidRPr="00843408" w:rsidRDefault="00966FB6" w:rsidP="00966FB6">
            <w:pPr>
              <w:spacing w:after="0" w:line="240" w:lineRule="auto"/>
              <w:rPr>
                <w:sz w:val="21"/>
                <w:szCs w:val="21"/>
              </w:rPr>
            </w:pPr>
            <w:r w:rsidRPr="00843408">
              <w:rPr>
                <w:sz w:val="21"/>
                <w:szCs w:val="21"/>
              </w:rPr>
              <w:t>sipas fushave të përcaktuara në</w:t>
            </w:r>
          </w:p>
          <w:p w14:paraId="0789B497" w14:textId="77777777" w:rsidR="00966FB6" w:rsidRPr="00843408" w:rsidRDefault="00966FB6" w:rsidP="00966FB6">
            <w:pPr>
              <w:spacing w:after="0" w:line="240" w:lineRule="auto"/>
              <w:rPr>
                <w:sz w:val="21"/>
                <w:szCs w:val="21"/>
              </w:rPr>
            </w:pPr>
            <w:r w:rsidRPr="00843408">
              <w:rPr>
                <w:sz w:val="21"/>
                <w:szCs w:val="21"/>
              </w:rPr>
              <w:t>dokumentin kryesor të SMPK-së; 2. Raportimin e të dhënave të</w:t>
            </w:r>
          </w:p>
          <w:p w14:paraId="48E1AB98" w14:textId="77777777" w:rsidR="00966FB6" w:rsidRPr="00843408" w:rsidRDefault="00966FB6" w:rsidP="00966FB6">
            <w:pPr>
              <w:spacing w:after="0" w:line="240" w:lineRule="auto"/>
              <w:rPr>
                <w:sz w:val="21"/>
                <w:szCs w:val="21"/>
              </w:rPr>
            </w:pPr>
            <w:r w:rsidRPr="00843408">
              <w:rPr>
                <w:sz w:val="21"/>
                <w:szCs w:val="21"/>
              </w:rPr>
              <w:t>miratuara në ministri sipas afateve me</w:t>
            </w:r>
          </w:p>
          <w:p w14:paraId="1480BC8A" w14:textId="77777777" w:rsidR="00966FB6" w:rsidRPr="00843408" w:rsidRDefault="00966FB6" w:rsidP="00966FB6">
            <w:pPr>
              <w:spacing w:after="0" w:line="240" w:lineRule="auto"/>
              <w:rPr>
                <w:sz w:val="21"/>
                <w:szCs w:val="21"/>
              </w:rPr>
            </w:pPr>
            <w:r w:rsidRPr="00843408">
              <w:rPr>
                <w:sz w:val="21"/>
                <w:szCs w:val="21"/>
              </w:rPr>
              <w:t>këtë rregullore;</w:t>
            </w:r>
          </w:p>
          <w:p w14:paraId="29CDB733" w14:textId="77777777" w:rsidR="00342E9D" w:rsidRPr="00843408" w:rsidRDefault="00342E9D" w:rsidP="00195CBE">
            <w:pPr>
              <w:spacing w:after="0" w:line="240" w:lineRule="auto"/>
              <w:rPr>
                <w:sz w:val="21"/>
                <w:szCs w:val="21"/>
              </w:rPr>
            </w:pPr>
          </w:p>
          <w:p w14:paraId="53F9FACA" w14:textId="77777777" w:rsidR="00342E9D" w:rsidRPr="00843408" w:rsidRDefault="00342E9D" w:rsidP="00195CBE">
            <w:pPr>
              <w:spacing w:after="0" w:line="240" w:lineRule="auto"/>
              <w:rPr>
                <w:sz w:val="21"/>
                <w:szCs w:val="21"/>
              </w:rPr>
            </w:pPr>
          </w:p>
          <w:p w14:paraId="3816FA5D" w14:textId="77777777" w:rsidR="00966FB6" w:rsidRPr="00843408" w:rsidRDefault="00966FB6" w:rsidP="00966FB6">
            <w:pPr>
              <w:spacing w:after="0" w:line="240" w:lineRule="auto"/>
              <w:rPr>
                <w:sz w:val="21"/>
                <w:szCs w:val="21"/>
              </w:rPr>
            </w:pPr>
            <w:r w:rsidRPr="00843408">
              <w:rPr>
                <w:sz w:val="21"/>
                <w:szCs w:val="21"/>
              </w:rPr>
              <w:t>Ministria është institucion përgjegjës për</w:t>
            </w:r>
          </w:p>
          <w:p w14:paraId="648F9999" w14:textId="77777777" w:rsidR="00966FB6" w:rsidRPr="00843408" w:rsidRDefault="00966FB6" w:rsidP="00966FB6">
            <w:pPr>
              <w:spacing w:after="0" w:line="240" w:lineRule="auto"/>
              <w:rPr>
                <w:sz w:val="21"/>
                <w:szCs w:val="21"/>
              </w:rPr>
            </w:pPr>
            <w:r w:rsidRPr="00843408">
              <w:rPr>
                <w:sz w:val="21"/>
                <w:szCs w:val="21"/>
              </w:rPr>
              <w:t>menaxhimin e SMPK-së dhe Grantit për</w:t>
            </w:r>
          </w:p>
          <w:p w14:paraId="74047E49" w14:textId="77777777" w:rsidR="00342E9D" w:rsidRPr="00843408" w:rsidRDefault="00966FB6" w:rsidP="00966FB6">
            <w:pPr>
              <w:spacing w:after="0" w:line="240" w:lineRule="auto"/>
              <w:rPr>
                <w:sz w:val="21"/>
                <w:szCs w:val="21"/>
              </w:rPr>
            </w:pPr>
            <w:r w:rsidRPr="00843408">
              <w:rPr>
                <w:sz w:val="21"/>
                <w:szCs w:val="21"/>
              </w:rPr>
              <w:t>Performancë Komunale.</w:t>
            </w:r>
          </w:p>
        </w:tc>
      </w:tr>
      <w:tr w:rsidR="00F224E8" w:rsidRPr="00F115A0" w14:paraId="37AC8C74" w14:textId="77777777" w:rsidTr="00F224E8">
        <w:tc>
          <w:tcPr>
            <w:tcW w:w="2088" w:type="dxa"/>
            <w:tcBorders>
              <w:top w:val="single" w:sz="4" w:space="0" w:color="auto"/>
              <w:left w:val="single" w:sz="4" w:space="0" w:color="auto"/>
              <w:bottom w:val="single" w:sz="4" w:space="0" w:color="auto"/>
              <w:right w:val="single" w:sz="4" w:space="0" w:color="auto"/>
            </w:tcBorders>
          </w:tcPr>
          <w:p w14:paraId="6A63D066"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Dokumenti Kryesor i Sistemit të Menaxhimit të performancës komunale</w:t>
            </w:r>
          </w:p>
        </w:tc>
        <w:tc>
          <w:tcPr>
            <w:tcW w:w="2587" w:type="dxa"/>
            <w:tcBorders>
              <w:top w:val="single" w:sz="4" w:space="0" w:color="auto"/>
              <w:left w:val="single" w:sz="4" w:space="0" w:color="auto"/>
              <w:bottom w:val="single" w:sz="4" w:space="0" w:color="auto"/>
              <w:right w:val="single" w:sz="4" w:space="0" w:color="auto"/>
            </w:tcBorders>
          </w:tcPr>
          <w:p w14:paraId="123EC52E"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https://mapl.rks-gov.net/performanca-komunale/sistemi-i-menaxhimit-te-performances-komunale/#</w:t>
            </w:r>
          </w:p>
        </w:tc>
        <w:tc>
          <w:tcPr>
            <w:tcW w:w="2070" w:type="dxa"/>
            <w:tcBorders>
              <w:top w:val="single" w:sz="4" w:space="0" w:color="auto"/>
              <w:left w:val="single" w:sz="4" w:space="0" w:color="auto"/>
              <w:bottom w:val="single" w:sz="4" w:space="0" w:color="auto"/>
              <w:right w:val="single" w:sz="4" w:space="0" w:color="auto"/>
            </w:tcBorders>
          </w:tcPr>
          <w:p w14:paraId="0D1F2D50"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MAPL</w:t>
            </w:r>
          </w:p>
        </w:tc>
        <w:tc>
          <w:tcPr>
            <w:tcW w:w="2899" w:type="dxa"/>
            <w:tcBorders>
              <w:top w:val="single" w:sz="4" w:space="0" w:color="auto"/>
              <w:left w:val="single" w:sz="4" w:space="0" w:color="auto"/>
              <w:bottom w:val="single" w:sz="4" w:space="0" w:color="auto"/>
              <w:right w:val="single" w:sz="4" w:space="0" w:color="auto"/>
            </w:tcBorders>
          </w:tcPr>
          <w:p w14:paraId="001A0100" w14:textId="77777777" w:rsidR="00F224E8" w:rsidRPr="00813B19" w:rsidRDefault="0099304A" w:rsidP="00320976">
            <w:pPr>
              <w:spacing w:after="0" w:line="240" w:lineRule="auto"/>
              <w:rPr>
                <w:color w:val="000000" w:themeColor="text1"/>
                <w:sz w:val="21"/>
                <w:szCs w:val="21"/>
              </w:rPr>
            </w:pPr>
            <w:r w:rsidRPr="00813B19">
              <w:rPr>
                <w:color w:val="000000" w:themeColor="text1"/>
                <w:sz w:val="21"/>
                <w:szCs w:val="21"/>
              </w:rPr>
              <w:t xml:space="preserve">Ky dokument përmban </w:t>
            </w:r>
            <w:r w:rsidR="00F224E8" w:rsidRPr="00813B19">
              <w:rPr>
                <w:color w:val="000000" w:themeColor="text1"/>
                <w:sz w:val="21"/>
                <w:szCs w:val="21"/>
              </w:rPr>
              <w:t>informata për qëllimin (SMPK), fushëveprimin, ndërtimin dhe hiearkinë, strukturën</w:t>
            </w:r>
          </w:p>
          <w:p w14:paraId="00A5138D"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institucionale, funksionimin, sigurimin e cilësisë së të dhënave e Sistemit të Menaxhimit të Performancës</w:t>
            </w:r>
          </w:p>
          <w:p w14:paraId="57EBC4B1"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Komunale si dhe ndërlidhjen e tij me Grantin e Performancës.</w:t>
            </w:r>
          </w:p>
          <w:p w14:paraId="0AE5928F" w14:textId="77777777" w:rsidR="00F224E8" w:rsidRPr="00813B19" w:rsidRDefault="00F224E8" w:rsidP="00320976">
            <w:pPr>
              <w:spacing w:after="0" w:line="240" w:lineRule="auto"/>
              <w:rPr>
                <w:color w:val="000000" w:themeColor="text1"/>
                <w:sz w:val="21"/>
                <w:szCs w:val="21"/>
              </w:rPr>
            </w:pPr>
          </w:p>
          <w:p w14:paraId="24341EFD" w14:textId="77777777" w:rsidR="00F224E8" w:rsidRPr="00813B19" w:rsidRDefault="00F224E8" w:rsidP="00320976">
            <w:pPr>
              <w:spacing w:after="0" w:line="240" w:lineRule="auto"/>
              <w:rPr>
                <w:color w:val="000000" w:themeColor="text1"/>
                <w:sz w:val="21"/>
                <w:szCs w:val="21"/>
              </w:rPr>
            </w:pPr>
          </w:p>
          <w:p w14:paraId="7E959BBC"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SMPK i rishikuar siguron udhëzimet e nevojshme të funksionimit të sistemit, pjesë e të cilit është edhe</w:t>
            </w:r>
          </w:p>
          <w:p w14:paraId="4C84749B"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 xml:space="preserve">metodologjia standarde e mbledhjes, verifikimit dhe </w:t>
            </w:r>
            <w:r w:rsidRPr="00813B19">
              <w:rPr>
                <w:color w:val="000000" w:themeColor="text1"/>
                <w:sz w:val="21"/>
                <w:szCs w:val="21"/>
              </w:rPr>
              <w:lastRenderedPageBreak/>
              <w:t>raportimit zyrtar të të dhënave për raportin e</w:t>
            </w:r>
          </w:p>
          <w:p w14:paraId="107A3B26"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performancës së komunave;</w:t>
            </w:r>
          </w:p>
          <w:p w14:paraId="3C3BD64E" w14:textId="77777777" w:rsidR="00F224E8" w:rsidRPr="00813B19" w:rsidRDefault="00F224E8" w:rsidP="00320976">
            <w:pPr>
              <w:spacing w:after="0" w:line="240" w:lineRule="auto"/>
              <w:rPr>
                <w:color w:val="000000" w:themeColor="text1"/>
                <w:sz w:val="21"/>
                <w:szCs w:val="21"/>
              </w:rPr>
            </w:pPr>
          </w:p>
          <w:p w14:paraId="5E993C56"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Komunat obligohen të raportojnë në SMPK, sipas kritereve dhe udhëzimeve të përcaktuara në këtë dokument.</w:t>
            </w:r>
          </w:p>
        </w:tc>
      </w:tr>
      <w:tr w:rsidR="00F224E8" w:rsidRPr="00F115A0" w14:paraId="3491BFE4" w14:textId="77777777" w:rsidTr="00F224E8">
        <w:tc>
          <w:tcPr>
            <w:tcW w:w="2088" w:type="dxa"/>
            <w:tcBorders>
              <w:top w:val="single" w:sz="4" w:space="0" w:color="auto"/>
              <w:left w:val="single" w:sz="4" w:space="0" w:color="auto"/>
              <w:bottom w:val="single" w:sz="4" w:space="0" w:color="auto"/>
              <w:right w:val="single" w:sz="4" w:space="0" w:color="auto"/>
            </w:tcBorders>
          </w:tcPr>
          <w:p w14:paraId="7195167A"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lastRenderedPageBreak/>
              <w:t>Rregullat e Grantit të Performancës Komunale</w:t>
            </w:r>
          </w:p>
        </w:tc>
        <w:tc>
          <w:tcPr>
            <w:tcW w:w="2587" w:type="dxa"/>
            <w:tcBorders>
              <w:top w:val="single" w:sz="4" w:space="0" w:color="auto"/>
              <w:left w:val="single" w:sz="4" w:space="0" w:color="auto"/>
              <w:bottom w:val="single" w:sz="4" w:space="0" w:color="auto"/>
              <w:right w:val="single" w:sz="4" w:space="0" w:color="auto"/>
            </w:tcBorders>
          </w:tcPr>
          <w:p w14:paraId="7F8C4C70"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https://mapl.rks-gov.net/performanca-komunale/rregullat-e-grantit-te-performances-komunale/</w:t>
            </w:r>
          </w:p>
        </w:tc>
        <w:tc>
          <w:tcPr>
            <w:tcW w:w="2070" w:type="dxa"/>
            <w:tcBorders>
              <w:top w:val="single" w:sz="4" w:space="0" w:color="auto"/>
              <w:left w:val="single" w:sz="4" w:space="0" w:color="auto"/>
              <w:bottom w:val="single" w:sz="4" w:space="0" w:color="auto"/>
              <w:right w:val="single" w:sz="4" w:space="0" w:color="auto"/>
            </w:tcBorders>
          </w:tcPr>
          <w:p w14:paraId="445D6A49"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MAPL</w:t>
            </w:r>
          </w:p>
        </w:tc>
        <w:tc>
          <w:tcPr>
            <w:tcW w:w="2899" w:type="dxa"/>
            <w:tcBorders>
              <w:top w:val="single" w:sz="4" w:space="0" w:color="auto"/>
              <w:left w:val="single" w:sz="4" w:space="0" w:color="auto"/>
              <w:bottom w:val="single" w:sz="4" w:space="0" w:color="auto"/>
              <w:right w:val="single" w:sz="4" w:space="0" w:color="auto"/>
            </w:tcBorders>
          </w:tcPr>
          <w:p w14:paraId="4EC34743" w14:textId="77777777" w:rsidR="00F224E8" w:rsidRPr="00813B19" w:rsidRDefault="00F224E8" w:rsidP="00320976">
            <w:pPr>
              <w:spacing w:after="0" w:line="240" w:lineRule="auto"/>
              <w:rPr>
                <w:color w:val="000000" w:themeColor="text1"/>
                <w:sz w:val="21"/>
                <w:szCs w:val="21"/>
              </w:rPr>
            </w:pPr>
            <w:r w:rsidRPr="00813B19">
              <w:rPr>
                <w:color w:val="000000" w:themeColor="text1"/>
                <w:sz w:val="21"/>
                <w:szCs w:val="21"/>
              </w:rPr>
              <w:t xml:space="preserve"> Rregullat e Grantit të performancës përcaktojnë rregullat, kriteret dhe obligimet për vlerësimin dhe ndarjen e grantit të performancës. Gjithashtu, obligojnë komunat që t’iu përmbahen kritereve minimale, në mënyrë që të fitojnë të drejtën e qasjes në grantin e performancës. </w:t>
            </w:r>
          </w:p>
        </w:tc>
      </w:tr>
    </w:tbl>
    <w:p w14:paraId="567B4C8B" w14:textId="77777777" w:rsidR="00EC5CDB" w:rsidRPr="00843408" w:rsidRDefault="00EC5CDB" w:rsidP="00AB4502">
      <w:pPr>
        <w:rPr>
          <w:sz w:val="24"/>
          <w:szCs w:val="24"/>
        </w:rPr>
      </w:pPr>
    </w:p>
    <w:p w14:paraId="53344B9C" w14:textId="7A586725" w:rsidR="00407755" w:rsidRPr="00843408" w:rsidRDefault="00407755" w:rsidP="00AF505E">
      <w:pPr>
        <w:pStyle w:val="Heading2"/>
      </w:pPr>
      <w:bookmarkStart w:id="10" w:name="_Toc68727653"/>
      <w:r w:rsidRPr="00843408">
        <w:t>1.3 Problemi kryesor</w:t>
      </w:r>
      <w:bookmarkEnd w:id="10"/>
    </w:p>
    <w:p w14:paraId="184574B8" w14:textId="77777777" w:rsidR="00407755" w:rsidRPr="00843408" w:rsidRDefault="00407755" w:rsidP="00AF505E">
      <w:pPr>
        <w:jc w:val="both"/>
        <w:rPr>
          <w:rFonts w:cstheme="minorHAnsi"/>
          <w:sz w:val="24"/>
          <w:szCs w:val="24"/>
          <w:lang w:eastAsia="ja-JP"/>
        </w:rPr>
        <w:sectPr w:rsidR="00407755" w:rsidRPr="00843408" w:rsidSect="00942D7C">
          <w:footerReference w:type="default" r:id="rId17"/>
          <w:pgSz w:w="12240" w:h="15840"/>
          <w:pgMar w:top="1440" w:right="1440" w:bottom="1440" w:left="1440" w:header="720" w:footer="720" w:gutter="0"/>
          <w:cols w:space="720"/>
          <w:docGrid w:linePitch="360"/>
        </w:sectPr>
      </w:pPr>
      <w:r w:rsidRPr="00843408">
        <w:rPr>
          <w:rFonts w:cstheme="minorHAnsi"/>
          <w:sz w:val="24"/>
          <w:szCs w:val="24"/>
          <w:lang w:eastAsia="ja-JP"/>
        </w:rPr>
        <w:t xml:space="preserve">Në </w:t>
      </w:r>
      <w:r w:rsidR="00AF505E" w:rsidRPr="00843408">
        <w:rPr>
          <w:rFonts w:cstheme="minorHAnsi"/>
          <w:sz w:val="24"/>
          <w:szCs w:val="24"/>
          <w:lang w:eastAsia="ja-JP"/>
        </w:rPr>
        <w:t>k</w:t>
      </w:r>
      <w:r w:rsidR="00A0219B" w:rsidRPr="00843408">
        <w:rPr>
          <w:rFonts w:cstheme="minorHAnsi"/>
          <w:sz w:val="24"/>
          <w:szCs w:val="24"/>
          <w:lang w:eastAsia="ja-JP"/>
        </w:rPr>
        <w:t>ë</w:t>
      </w:r>
      <w:r w:rsidR="00AF505E" w:rsidRPr="00843408">
        <w:rPr>
          <w:rFonts w:cstheme="minorHAnsi"/>
          <w:sz w:val="24"/>
          <w:szCs w:val="24"/>
          <w:lang w:eastAsia="ja-JP"/>
        </w:rPr>
        <w:t>t</w:t>
      </w:r>
      <w:r w:rsidR="00A0219B" w:rsidRPr="00843408">
        <w:rPr>
          <w:rFonts w:cstheme="minorHAnsi"/>
          <w:sz w:val="24"/>
          <w:szCs w:val="24"/>
          <w:lang w:eastAsia="ja-JP"/>
        </w:rPr>
        <w:t>ë</w:t>
      </w:r>
      <w:r w:rsidR="00AF505E" w:rsidRPr="00843408">
        <w:rPr>
          <w:rFonts w:cstheme="minorHAnsi"/>
          <w:sz w:val="24"/>
          <w:szCs w:val="24"/>
          <w:lang w:eastAsia="ja-JP"/>
        </w:rPr>
        <w:t xml:space="preserve"> kapitull </w:t>
      </w:r>
      <w:r w:rsidR="00A0219B" w:rsidRPr="00843408">
        <w:rPr>
          <w:rFonts w:cstheme="minorHAnsi"/>
          <w:sz w:val="24"/>
          <w:szCs w:val="24"/>
          <w:lang w:eastAsia="ja-JP"/>
        </w:rPr>
        <w:t>ë</w:t>
      </w:r>
      <w:r w:rsidR="00AF505E" w:rsidRPr="00843408">
        <w:rPr>
          <w:rFonts w:cstheme="minorHAnsi"/>
          <w:sz w:val="24"/>
          <w:szCs w:val="24"/>
          <w:lang w:eastAsia="ja-JP"/>
        </w:rPr>
        <w:t>sht</w:t>
      </w:r>
      <w:r w:rsidR="00A0219B" w:rsidRPr="00843408">
        <w:rPr>
          <w:rFonts w:cstheme="minorHAnsi"/>
          <w:sz w:val="24"/>
          <w:szCs w:val="24"/>
          <w:lang w:eastAsia="ja-JP"/>
        </w:rPr>
        <w:t>ë</w:t>
      </w:r>
      <w:r w:rsidR="00AF505E" w:rsidRPr="00843408">
        <w:rPr>
          <w:rFonts w:cstheme="minorHAnsi"/>
          <w:sz w:val="24"/>
          <w:szCs w:val="24"/>
          <w:lang w:eastAsia="ja-JP"/>
        </w:rPr>
        <w:t xml:space="preserve"> trajtuar problemi kryesor i evidentuar gjat</w:t>
      </w:r>
      <w:r w:rsidR="00A0219B" w:rsidRPr="00843408">
        <w:rPr>
          <w:rFonts w:cstheme="minorHAnsi"/>
          <w:sz w:val="24"/>
          <w:szCs w:val="24"/>
          <w:lang w:eastAsia="ja-JP"/>
        </w:rPr>
        <w:t>ë</w:t>
      </w:r>
      <w:r w:rsidR="00AF505E" w:rsidRPr="00843408">
        <w:rPr>
          <w:rFonts w:cstheme="minorHAnsi"/>
          <w:sz w:val="24"/>
          <w:szCs w:val="24"/>
          <w:lang w:eastAsia="ja-JP"/>
        </w:rPr>
        <w:t xml:space="preserve"> analizave t</w:t>
      </w:r>
      <w:r w:rsidR="00A0219B" w:rsidRPr="00843408">
        <w:rPr>
          <w:rFonts w:cstheme="minorHAnsi"/>
          <w:sz w:val="24"/>
          <w:szCs w:val="24"/>
          <w:lang w:eastAsia="ja-JP"/>
        </w:rPr>
        <w:t>ë</w:t>
      </w:r>
      <w:r w:rsidR="00AF505E" w:rsidRPr="00843408">
        <w:rPr>
          <w:rFonts w:cstheme="minorHAnsi"/>
          <w:sz w:val="24"/>
          <w:szCs w:val="24"/>
          <w:lang w:eastAsia="ja-JP"/>
        </w:rPr>
        <w:t xml:space="preserve"> b</w:t>
      </w:r>
      <w:r w:rsidR="00A0219B" w:rsidRPr="00843408">
        <w:rPr>
          <w:rFonts w:cstheme="minorHAnsi"/>
          <w:sz w:val="24"/>
          <w:szCs w:val="24"/>
          <w:lang w:eastAsia="ja-JP"/>
        </w:rPr>
        <w:t>ë</w:t>
      </w:r>
      <w:r w:rsidR="00AF505E" w:rsidRPr="00843408">
        <w:rPr>
          <w:rFonts w:cstheme="minorHAnsi"/>
          <w:sz w:val="24"/>
          <w:szCs w:val="24"/>
          <w:lang w:eastAsia="ja-JP"/>
        </w:rPr>
        <w:t>ra p</w:t>
      </w:r>
      <w:r w:rsidR="00A0219B" w:rsidRPr="00843408">
        <w:rPr>
          <w:rFonts w:cstheme="minorHAnsi"/>
          <w:sz w:val="24"/>
          <w:szCs w:val="24"/>
          <w:lang w:eastAsia="ja-JP"/>
        </w:rPr>
        <w:t>ë</w:t>
      </w:r>
      <w:r w:rsidR="00AF505E" w:rsidRPr="00843408">
        <w:rPr>
          <w:rFonts w:cstheme="minorHAnsi"/>
          <w:sz w:val="24"/>
          <w:szCs w:val="24"/>
          <w:lang w:eastAsia="ja-JP"/>
        </w:rPr>
        <w:t>r sistemin e menaxhimit t</w:t>
      </w:r>
      <w:r w:rsidR="00A0219B" w:rsidRPr="00843408">
        <w:rPr>
          <w:rFonts w:cstheme="minorHAnsi"/>
          <w:sz w:val="24"/>
          <w:szCs w:val="24"/>
          <w:lang w:eastAsia="ja-JP"/>
        </w:rPr>
        <w:t>ë</w:t>
      </w:r>
      <w:r w:rsidR="00AF505E" w:rsidRPr="00843408">
        <w:rPr>
          <w:rFonts w:cstheme="minorHAnsi"/>
          <w:sz w:val="24"/>
          <w:szCs w:val="24"/>
          <w:lang w:eastAsia="ja-JP"/>
        </w:rPr>
        <w:t xml:space="preserve"> performanc</w:t>
      </w:r>
      <w:r w:rsidR="00A0219B" w:rsidRPr="00843408">
        <w:rPr>
          <w:rFonts w:cstheme="minorHAnsi"/>
          <w:sz w:val="24"/>
          <w:szCs w:val="24"/>
          <w:lang w:eastAsia="ja-JP"/>
        </w:rPr>
        <w:t>ë</w:t>
      </w:r>
      <w:r w:rsidR="00AF505E" w:rsidRPr="00843408">
        <w:rPr>
          <w:rFonts w:cstheme="minorHAnsi"/>
          <w:sz w:val="24"/>
          <w:szCs w:val="24"/>
          <w:lang w:eastAsia="ja-JP"/>
        </w:rPr>
        <w:t>s dhe grantit t</w:t>
      </w:r>
      <w:r w:rsidR="00A0219B" w:rsidRPr="00843408">
        <w:rPr>
          <w:rFonts w:cstheme="minorHAnsi"/>
          <w:sz w:val="24"/>
          <w:szCs w:val="24"/>
          <w:lang w:eastAsia="ja-JP"/>
        </w:rPr>
        <w:t>ë</w:t>
      </w:r>
      <w:r w:rsidR="00AF505E" w:rsidRPr="00843408">
        <w:rPr>
          <w:rFonts w:cstheme="minorHAnsi"/>
          <w:sz w:val="24"/>
          <w:szCs w:val="24"/>
          <w:lang w:eastAsia="ja-JP"/>
        </w:rPr>
        <w:t xml:space="preserve"> p</w:t>
      </w:r>
      <w:r w:rsidR="00A0219B" w:rsidRPr="00843408">
        <w:rPr>
          <w:rFonts w:cstheme="minorHAnsi"/>
          <w:sz w:val="24"/>
          <w:szCs w:val="24"/>
          <w:lang w:eastAsia="ja-JP"/>
        </w:rPr>
        <w:t>ë</w:t>
      </w:r>
      <w:r w:rsidR="00AF505E" w:rsidRPr="00843408">
        <w:rPr>
          <w:rFonts w:cstheme="minorHAnsi"/>
          <w:sz w:val="24"/>
          <w:szCs w:val="24"/>
          <w:lang w:eastAsia="ja-JP"/>
        </w:rPr>
        <w:t>rformanc</w:t>
      </w:r>
      <w:r w:rsidR="00A0219B" w:rsidRPr="00843408">
        <w:rPr>
          <w:rFonts w:cstheme="minorHAnsi"/>
          <w:sz w:val="24"/>
          <w:szCs w:val="24"/>
          <w:lang w:eastAsia="ja-JP"/>
        </w:rPr>
        <w:t>ë</w:t>
      </w:r>
      <w:r w:rsidR="00AF505E" w:rsidRPr="00843408">
        <w:rPr>
          <w:rFonts w:cstheme="minorHAnsi"/>
          <w:sz w:val="24"/>
          <w:szCs w:val="24"/>
          <w:lang w:eastAsia="ja-JP"/>
        </w:rPr>
        <w:t>s. N</w:t>
      </w:r>
      <w:r w:rsidR="00A0219B" w:rsidRPr="00843408">
        <w:rPr>
          <w:rFonts w:cstheme="minorHAnsi"/>
          <w:sz w:val="24"/>
          <w:szCs w:val="24"/>
          <w:lang w:eastAsia="ja-JP"/>
        </w:rPr>
        <w:t>ë</w:t>
      </w:r>
      <w:r w:rsidR="00AF505E" w:rsidRPr="00843408">
        <w:rPr>
          <w:rFonts w:cstheme="minorHAnsi"/>
          <w:sz w:val="24"/>
          <w:szCs w:val="24"/>
          <w:lang w:eastAsia="ja-JP"/>
        </w:rPr>
        <w:t xml:space="preserve"> k</w:t>
      </w:r>
      <w:r w:rsidR="00A0219B" w:rsidRPr="00843408">
        <w:rPr>
          <w:rFonts w:cstheme="minorHAnsi"/>
          <w:sz w:val="24"/>
          <w:szCs w:val="24"/>
          <w:lang w:eastAsia="ja-JP"/>
        </w:rPr>
        <w:t>ë</w:t>
      </w:r>
      <w:r w:rsidR="00AF505E" w:rsidRPr="00843408">
        <w:rPr>
          <w:rFonts w:cstheme="minorHAnsi"/>
          <w:sz w:val="24"/>
          <w:szCs w:val="24"/>
          <w:lang w:eastAsia="ja-JP"/>
        </w:rPr>
        <w:t>t</w:t>
      </w:r>
      <w:r w:rsidR="00A0219B" w:rsidRPr="00843408">
        <w:rPr>
          <w:rFonts w:cstheme="minorHAnsi"/>
          <w:sz w:val="24"/>
          <w:szCs w:val="24"/>
          <w:lang w:eastAsia="ja-JP"/>
        </w:rPr>
        <w:t>ë</w:t>
      </w:r>
      <w:r w:rsidR="00AF505E" w:rsidRPr="00843408">
        <w:rPr>
          <w:rFonts w:cstheme="minorHAnsi"/>
          <w:sz w:val="24"/>
          <w:szCs w:val="24"/>
          <w:lang w:eastAsia="ja-JP"/>
        </w:rPr>
        <w:t xml:space="preserve"> drejtim jan</w:t>
      </w:r>
      <w:r w:rsidR="00A0219B" w:rsidRPr="00843408">
        <w:rPr>
          <w:rFonts w:cstheme="minorHAnsi"/>
          <w:sz w:val="24"/>
          <w:szCs w:val="24"/>
          <w:lang w:eastAsia="ja-JP"/>
        </w:rPr>
        <w:t>ë</w:t>
      </w:r>
      <w:r w:rsidR="00AF505E" w:rsidRPr="00843408">
        <w:rPr>
          <w:rFonts w:cstheme="minorHAnsi"/>
          <w:sz w:val="24"/>
          <w:szCs w:val="24"/>
          <w:lang w:eastAsia="ja-JP"/>
        </w:rPr>
        <w:t xml:space="preserve"> analizuar shkaqet dhe pasojat q</w:t>
      </w:r>
      <w:r w:rsidR="00A0219B" w:rsidRPr="00843408">
        <w:rPr>
          <w:rFonts w:cstheme="minorHAnsi"/>
          <w:sz w:val="24"/>
          <w:szCs w:val="24"/>
          <w:lang w:eastAsia="ja-JP"/>
        </w:rPr>
        <w:t>ë</w:t>
      </w:r>
      <w:r w:rsidR="00AF505E" w:rsidRPr="00843408">
        <w:rPr>
          <w:rFonts w:cstheme="minorHAnsi"/>
          <w:sz w:val="24"/>
          <w:szCs w:val="24"/>
          <w:lang w:eastAsia="ja-JP"/>
        </w:rPr>
        <w:t xml:space="preserve"> kan</w:t>
      </w:r>
      <w:r w:rsidR="00A0219B" w:rsidRPr="00843408">
        <w:rPr>
          <w:rFonts w:cstheme="minorHAnsi"/>
          <w:sz w:val="24"/>
          <w:szCs w:val="24"/>
          <w:lang w:eastAsia="ja-JP"/>
        </w:rPr>
        <w:t>ë</w:t>
      </w:r>
      <w:r w:rsidR="00AF505E" w:rsidRPr="00843408">
        <w:rPr>
          <w:rFonts w:cstheme="minorHAnsi"/>
          <w:sz w:val="24"/>
          <w:szCs w:val="24"/>
          <w:lang w:eastAsia="ja-JP"/>
        </w:rPr>
        <w:t xml:space="preserve"> ndikuar n</w:t>
      </w:r>
      <w:r w:rsidR="00A0219B" w:rsidRPr="00843408">
        <w:rPr>
          <w:rFonts w:cstheme="minorHAnsi"/>
          <w:sz w:val="24"/>
          <w:szCs w:val="24"/>
          <w:lang w:eastAsia="ja-JP"/>
        </w:rPr>
        <w:t>ë</w:t>
      </w:r>
      <w:r w:rsidR="00AF505E" w:rsidRPr="00843408">
        <w:rPr>
          <w:rFonts w:cstheme="minorHAnsi"/>
          <w:sz w:val="24"/>
          <w:szCs w:val="24"/>
          <w:lang w:eastAsia="ja-JP"/>
        </w:rPr>
        <w:t xml:space="preserve"> problemin kryesor. M</w:t>
      </w:r>
      <w:r w:rsidR="00A0219B" w:rsidRPr="00843408">
        <w:rPr>
          <w:rFonts w:cstheme="minorHAnsi"/>
          <w:sz w:val="24"/>
          <w:szCs w:val="24"/>
          <w:lang w:eastAsia="ja-JP"/>
        </w:rPr>
        <w:t>ë</w:t>
      </w:r>
      <w:r w:rsidR="00AF505E" w:rsidRPr="00843408">
        <w:rPr>
          <w:rFonts w:cstheme="minorHAnsi"/>
          <w:sz w:val="24"/>
          <w:szCs w:val="24"/>
          <w:lang w:eastAsia="ja-JP"/>
        </w:rPr>
        <w:t xml:space="preserve"> posht</w:t>
      </w:r>
      <w:r w:rsidR="00A0219B" w:rsidRPr="00843408">
        <w:rPr>
          <w:rFonts w:cstheme="minorHAnsi"/>
          <w:sz w:val="24"/>
          <w:szCs w:val="24"/>
          <w:lang w:eastAsia="ja-JP"/>
        </w:rPr>
        <w:t>ë</w:t>
      </w:r>
      <w:r w:rsidR="00AF505E" w:rsidRPr="00843408">
        <w:rPr>
          <w:rFonts w:cstheme="minorHAnsi"/>
          <w:sz w:val="24"/>
          <w:szCs w:val="24"/>
          <w:lang w:eastAsia="ja-JP"/>
        </w:rPr>
        <w:t xml:space="preserve"> </w:t>
      </w:r>
      <w:r w:rsidR="00A0219B" w:rsidRPr="00843408">
        <w:rPr>
          <w:rFonts w:cstheme="minorHAnsi"/>
          <w:sz w:val="24"/>
          <w:szCs w:val="24"/>
          <w:lang w:eastAsia="ja-JP"/>
        </w:rPr>
        <w:t>ë</w:t>
      </w:r>
      <w:r w:rsidR="00AF505E" w:rsidRPr="00843408">
        <w:rPr>
          <w:rFonts w:cstheme="minorHAnsi"/>
          <w:sz w:val="24"/>
          <w:szCs w:val="24"/>
          <w:lang w:eastAsia="ja-JP"/>
        </w:rPr>
        <w:t>sht</w:t>
      </w:r>
      <w:r w:rsidR="00A0219B" w:rsidRPr="00843408">
        <w:rPr>
          <w:rFonts w:cstheme="minorHAnsi"/>
          <w:sz w:val="24"/>
          <w:szCs w:val="24"/>
          <w:lang w:eastAsia="ja-JP"/>
        </w:rPr>
        <w:t>ë</w:t>
      </w:r>
      <w:r w:rsidR="00AF505E" w:rsidRPr="00843408">
        <w:rPr>
          <w:rFonts w:cstheme="minorHAnsi"/>
          <w:sz w:val="24"/>
          <w:szCs w:val="24"/>
          <w:lang w:eastAsia="ja-JP"/>
        </w:rPr>
        <w:t xml:space="preserve"> paraqitur pema e problemit kryesor, me shkaqet dhe pasojat. Tutje jan</w:t>
      </w:r>
      <w:r w:rsidR="00A0219B" w:rsidRPr="00843408">
        <w:rPr>
          <w:rFonts w:cstheme="minorHAnsi"/>
          <w:sz w:val="24"/>
          <w:szCs w:val="24"/>
          <w:lang w:eastAsia="ja-JP"/>
        </w:rPr>
        <w:t>ë</w:t>
      </w:r>
      <w:r w:rsidR="00AF505E" w:rsidRPr="00843408">
        <w:rPr>
          <w:rFonts w:cstheme="minorHAnsi"/>
          <w:sz w:val="24"/>
          <w:szCs w:val="24"/>
          <w:lang w:eastAsia="ja-JP"/>
        </w:rPr>
        <w:t xml:space="preserve"> analizuar m</w:t>
      </w:r>
      <w:r w:rsidR="00A0219B" w:rsidRPr="00843408">
        <w:rPr>
          <w:rFonts w:cstheme="minorHAnsi"/>
          <w:sz w:val="24"/>
          <w:szCs w:val="24"/>
          <w:lang w:eastAsia="ja-JP"/>
        </w:rPr>
        <w:t>ë</w:t>
      </w:r>
      <w:r w:rsidR="00AF505E" w:rsidRPr="00843408">
        <w:rPr>
          <w:rFonts w:cstheme="minorHAnsi"/>
          <w:sz w:val="24"/>
          <w:szCs w:val="24"/>
          <w:lang w:eastAsia="ja-JP"/>
        </w:rPr>
        <w:t xml:space="preserve"> n</w:t>
      </w:r>
      <w:r w:rsidR="00A0219B" w:rsidRPr="00843408">
        <w:rPr>
          <w:rFonts w:cstheme="minorHAnsi"/>
          <w:sz w:val="24"/>
          <w:szCs w:val="24"/>
          <w:lang w:eastAsia="ja-JP"/>
        </w:rPr>
        <w:t>ë</w:t>
      </w:r>
      <w:r w:rsidR="00AF505E" w:rsidRPr="00843408">
        <w:rPr>
          <w:rFonts w:cstheme="minorHAnsi"/>
          <w:sz w:val="24"/>
          <w:szCs w:val="24"/>
          <w:lang w:eastAsia="ja-JP"/>
        </w:rPr>
        <w:t xml:space="preserve"> detaje secili nga shkaqet dhe pasojat, si dhe jan</w:t>
      </w:r>
      <w:r w:rsidR="00A0219B" w:rsidRPr="00843408">
        <w:rPr>
          <w:rFonts w:cstheme="minorHAnsi"/>
          <w:sz w:val="24"/>
          <w:szCs w:val="24"/>
          <w:lang w:eastAsia="ja-JP"/>
        </w:rPr>
        <w:t>ë</w:t>
      </w:r>
      <w:r w:rsidR="00AF505E" w:rsidRPr="00843408">
        <w:rPr>
          <w:rFonts w:cstheme="minorHAnsi"/>
          <w:sz w:val="24"/>
          <w:szCs w:val="24"/>
          <w:lang w:eastAsia="ja-JP"/>
        </w:rPr>
        <w:t xml:space="preserve"> identifikuar institucionet q</w:t>
      </w:r>
      <w:r w:rsidR="00A0219B" w:rsidRPr="00843408">
        <w:rPr>
          <w:rFonts w:cstheme="minorHAnsi"/>
          <w:sz w:val="24"/>
          <w:szCs w:val="24"/>
          <w:lang w:eastAsia="ja-JP"/>
        </w:rPr>
        <w:t>ë</w:t>
      </w:r>
      <w:r w:rsidR="00AF505E" w:rsidRPr="00843408">
        <w:rPr>
          <w:rFonts w:cstheme="minorHAnsi"/>
          <w:sz w:val="24"/>
          <w:szCs w:val="24"/>
          <w:lang w:eastAsia="ja-JP"/>
        </w:rPr>
        <w:t xml:space="preserve"> preken nga k</w:t>
      </w:r>
      <w:r w:rsidR="00A0219B" w:rsidRPr="00843408">
        <w:rPr>
          <w:rFonts w:cstheme="minorHAnsi"/>
          <w:sz w:val="24"/>
          <w:szCs w:val="24"/>
          <w:lang w:eastAsia="ja-JP"/>
        </w:rPr>
        <w:t>ë</w:t>
      </w:r>
      <w:r w:rsidR="00AF505E" w:rsidRPr="00843408">
        <w:rPr>
          <w:rFonts w:cstheme="minorHAnsi"/>
          <w:sz w:val="24"/>
          <w:szCs w:val="24"/>
          <w:lang w:eastAsia="ja-JP"/>
        </w:rPr>
        <w:t xml:space="preserve">to shkaqe dhe pasoja. </w:t>
      </w:r>
    </w:p>
    <w:p w14:paraId="3B9B708A" w14:textId="77777777" w:rsidR="00577930" w:rsidRPr="00843408" w:rsidRDefault="00577930" w:rsidP="003B63A8">
      <w:pPr>
        <w:pStyle w:val="Caption"/>
        <w:tabs>
          <w:tab w:val="left" w:pos="360"/>
          <w:tab w:val="left" w:pos="450"/>
          <w:tab w:val="left" w:pos="12600"/>
        </w:tabs>
        <w:rPr>
          <w:rFonts w:ascii="Times New Roman" w:eastAsia="Calibri" w:hAnsi="Times New Roman" w:cs="Times New Roman"/>
          <w:color w:val="000000"/>
          <w:sz w:val="22"/>
          <w:szCs w:val="22"/>
        </w:rPr>
      </w:pPr>
      <w:r w:rsidRPr="00843408">
        <w:rPr>
          <w:sz w:val="22"/>
          <w:szCs w:val="22"/>
        </w:rPr>
        <w:lastRenderedPageBreak/>
        <w:t xml:space="preserve">Figura </w:t>
      </w:r>
      <w:r w:rsidR="00A0219B" w:rsidRPr="00843408">
        <w:rPr>
          <w:sz w:val="22"/>
          <w:szCs w:val="22"/>
        </w:rPr>
        <w:t>3</w:t>
      </w:r>
      <w:r w:rsidRPr="00843408">
        <w:rPr>
          <w:sz w:val="22"/>
          <w:szCs w:val="22"/>
        </w:rPr>
        <w:t>: Pema e problemit, që paraqet problemin kryesor, shkaqet e tij dhe efektet</w:t>
      </w:r>
    </w:p>
    <w:p w14:paraId="553932BA" w14:textId="3AA8A7A7" w:rsidR="00577930" w:rsidRPr="00843408" w:rsidRDefault="00A94F1C" w:rsidP="00407755">
      <w:pPr>
        <w:tabs>
          <w:tab w:val="left" w:pos="0"/>
          <w:tab w:val="left" w:pos="270"/>
          <w:tab w:val="left" w:pos="360"/>
          <w:tab w:val="left" w:pos="450"/>
          <w:tab w:val="left" w:pos="10080"/>
          <w:tab w:val="left" w:pos="10170"/>
        </w:tabs>
        <w:ind w:left="540" w:hanging="90"/>
        <w:rPr>
          <w:rFonts w:eastAsia="Calibri" w:cstheme="minorHAnsi"/>
          <w:b/>
          <w:bCs/>
          <w:color w:val="000000"/>
          <w:sz w:val="24"/>
          <w:szCs w:val="24"/>
        </w:rPr>
      </w:pP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09792" behindDoc="0" locked="0" layoutInCell="1" allowOverlap="1" wp14:anchorId="2BD9A9AF" wp14:editId="584F6083">
                <wp:simplePos x="0" y="0"/>
                <wp:positionH relativeFrom="column">
                  <wp:posOffset>57150</wp:posOffset>
                </wp:positionH>
                <wp:positionV relativeFrom="paragraph">
                  <wp:posOffset>337820</wp:posOffset>
                </wp:positionV>
                <wp:extent cx="1828800" cy="548640"/>
                <wp:effectExtent l="0" t="0" r="12700" b="1016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0D43E341" w14:textId="77777777" w:rsidR="00F31654" w:rsidRPr="00E60DF2" w:rsidRDefault="00F31654" w:rsidP="00F609E6">
                            <w:pPr>
                              <w:ind w:right="-63"/>
                              <w:jc w:val="both"/>
                              <w:rPr>
                                <w:sz w:val="18"/>
                                <w:szCs w:val="18"/>
                                <w:lang w:val="en-US"/>
                              </w:rPr>
                            </w:pPr>
                            <w:proofErr w:type="spellStart"/>
                            <w:r w:rsidRPr="00E60DF2">
                              <w:rPr>
                                <w:sz w:val="18"/>
                                <w:szCs w:val="18"/>
                                <w:lang w:val="en-US"/>
                              </w:rPr>
                              <w:t>Anulimi</w:t>
                            </w:r>
                            <w:proofErr w:type="spellEnd"/>
                            <w:r w:rsidRPr="00E60DF2">
                              <w:rPr>
                                <w:sz w:val="18"/>
                                <w:szCs w:val="18"/>
                                <w:lang w:val="en-US"/>
                              </w:rPr>
                              <w:t xml:space="preserve"> e </w:t>
                            </w:r>
                            <w:proofErr w:type="spellStart"/>
                            <w:r w:rsidRPr="00E60DF2">
                              <w:rPr>
                                <w:sz w:val="18"/>
                                <w:szCs w:val="18"/>
                                <w:lang w:val="en-US"/>
                              </w:rPr>
                              <w:t>procesit</w:t>
                            </w:r>
                            <w:proofErr w:type="spellEnd"/>
                            <w:r w:rsidRPr="00E60DF2">
                              <w:rPr>
                                <w:sz w:val="18"/>
                                <w:szCs w:val="18"/>
                                <w:lang w:val="en-US"/>
                              </w:rPr>
                              <w:t xml:space="preserve"> </w:t>
                            </w:r>
                            <w:proofErr w:type="spellStart"/>
                            <w:r w:rsidRPr="00E60DF2">
                              <w:rPr>
                                <w:sz w:val="18"/>
                                <w:szCs w:val="18"/>
                                <w:lang w:val="en-US"/>
                              </w:rPr>
                              <w:t>p</w:t>
                            </w:r>
                            <w:r>
                              <w:rPr>
                                <w:sz w:val="18"/>
                                <w:szCs w:val="18"/>
                                <w:lang w:val="en-US"/>
                              </w:rPr>
                              <w:t>ë</w:t>
                            </w:r>
                            <w:r w:rsidRPr="00E60DF2">
                              <w:rPr>
                                <w:sz w:val="18"/>
                                <w:szCs w:val="18"/>
                                <w:lang w:val="en-US"/>
                              </w:rPr>
                              <w:t>r</w:t>
                            </w:r>
                            <w:proofErr w:type="spellEnd"/>
                            <w:r w:rsidRPr="00E60DF2">
                              <w:rPr>
                                <w:sz w:val="18"/>
                                <w:szCs w:val="18"/>
                                <w:lang w:val="en-US"/>
                              </w:rPr>
                              <w:t xml:space="preserve"> </w:t>
                            </w:r>
                            <w:proofErr w:type="spellStart"/>
                            <w:r w:rsidRPr="00E60DF2">
                              <w:rPr>
                                <w:sz w:val="18"/>
                                <w:szCs w:val="18"/>
                                <w:lang w:val="en-US"/>
                              </w:rPr>
                              <w:t>matjen</w:t>
                            </w:r>
                            <w:proofErr w:type="spellEnd"/>
                            <w:r w:rsidRPr="00E60DF2">
                              <w:rPr>
                                <w:sz w:val="18"/>
                                <w:szCs w:val="18"/>
                                <w:lang w:val="en-US"/>
                              </w:rPr>
                              <w:t xml:space="preserve"> e </w:t>
                            </w:r>
                            <w:proofErr w:type="spellStart"/>
                            <w:r w:rsidRPr="00E60DF2">
                              <w:rPr>
                                <w:sz w:val="18"/>
                                <w:szCs w:val="18"/>
                                <w:lang w:val="en-US"/>
                              </w:rPr>
                              <w:t>performanc</w:t>
                            </w:r>
                            <w:r>
                              <w:rPr>
                                <w:sz w:val="18"/>
                                <w:szCs w:val="18"/>
                                <w:lang w:val="en-US"/>
                              </w:rPr>
                              <w:t>ë</w:t>
                            </w:r>
                            <w:r w:rsidRPr="00E60DF2">
                              <w:rPr>
                                <w:sz w:val="18"/>
                                <w:szCs w:val="18"/>
                                <w:lang w:val="en-US"/>
                              </w:rPr>
                              <w:t>s</w:t>
                            </w:r>
                            <w:proofErr w:type="spellEnd"/>
                            <w:r w:rsidRPr="00E60DF2">
                              <w:rPr>
                                <w:sz w:val="18"/>
                                <w:szCs w:val="18"/>
                                <w:lang w:val="en-US"/>
                              </w:rPr>
                              <w:t xml:space="preserve">, </w:t>
                            </w:r>
                            <w:proofErr w:type="spellStart"/>
                            <w:r w:rsidRPr="00E60DF2">
                              <w:rPr>
                                <w:sz w:val="18"/>
                                <w:szCs w:val="18"/>
                                <w:lang w:val="en-US"/>
                              </w:rPr>
                              <w:t>vler</w:t>
                            </w:r>
                            <w:r>
                              <w:rPr>
                                <w:sz w:val="18"/>
                                <w:szCs w:val="18"/>
                                <w:lang w:val="en-US"/>
                              </w:rPr>
                              <w:t>ë</w:t>
                            </w:r>
                            <w:r w:rsidRPr="00E60DF2">
                              <w:rPr>
                                <w:sz w:val="18"/>
                                <w:szCs w:val="18"/>
                                <w:lang w:val="en-US"/>
                              </w:rPr>
                              <w:t>simin</w:t>
                            </w:r>
                            <w:proofErr w:type="spellEnd"/>
                            <w:r w:rsidRPr="00E60DF2">
                              <w:rPr>
                                <w:sz w:val="18"/>
                                <w:szCs w:val="18"/>
                                <w:lang w:val="en-US"/>
                              </w:rPr>
                              <w:t xml:space="preserve"> </w:t>
                            </w:r>
                            <w:proofErr w:type="spellStart"/>
                            <w:r w:rsidRPr="00E60DF2">
                              <w:rPr>
                                <w:sz w:val="18"/>
                                <w:szCs w:val="18"/>
                                <w:lang w:val="en-US"/>
                              </w:rPr>
                              <w:t>dhe</w:t>
                            </w:r>
                            <w:proofErr w:type="spellEnd"/>
                            <w:r w:rsidRPr="00E60DF2">
                              <w:rPr>
                                <w:sz w:val="18"/>
                                <w:szCs w:val="18"/>
                                <w:lang w:val="en-US"/>
                              </w:rPr>
                              <w:t xml:space="preserve"> </w:t>
                            </w:r>
                            <w:proofErr w:type="spellStart"/>
                            <w:r w:rsidRPr="00E60DF2">
                              <w:rPr>
                                <w:sz w:val="18"/>
                                <w:szCs w:val="18"/>
                                <w:lang w:val="en-US"/>
                              </w:rPr>
                              <w:t>ndarjen</w:t>
                            </w:r>
                            <w:proofErr w:type="spellEnd"/>
                            <w:r w:rsidRPr="00E60DF2">
                              <w:rPr>
                                <w:sz w:val="18"/>
                                <w:szCs w:val="18"/>
                                <w:lang w:val="en-US"/>
                              </w:rPr>
                              <w:t xml:space="preserve"> e </w:t>
                            </w:r>
                            <w:proofErr w:type="spellStart"/>
                            <w:r w:rsidRPr="00E60DF2">
                              <w:rPr>
                                <w:sz w:val="18"/>
                                <w:szCs w:val="18"/>
                                <w:lang w:val="en-US"/>
                              </w:rPr>
                              <w:t>Grantit</w:t>
                            </w:r>
                            <w:proofErr w:type="spellEnd"/>
                            <w:r w:rsidRPr="00E60DF2">
                              <w:rPr>
                                <w:sz w:val="18"/>
                                <w:szCs w:val="18"/>
                                <w:lang w:val="en-US"/>
                              </w:rPr>
                              <w:t xml:space="preserve"> </w:t>
                            </w:r>
                            <w:proofErr w:type="spellStart"/>
                            <w:r w:rsidRPr="00E60DF2">
                              <w:rPr>
                                <w:sz w:val="18"/>
                                <w:szCs w:val="18"/>
                                <w:lang w:val="en-US"/>
                              </w:rPr>
                              <w:t>p</w:t>
                            </w:r>
                            <w:r>
                              <w:rPr>
                                <w:sz w:val="18"/>
                                <w:szCs w:val="18"/>
                                <w:lang w:val="en-US"/>
                              </w:rPr>
                              <w:t>ë</w:t>
                            </w:r>
                            <w:r w:rsidRPr="00E60DF2">
                              <w:rPr>
                                <w:sz w:val="18"/>
                                <w:szCs w:val="18"/>
                                <w:lang w:val="en-US"/>
                              </w:rPr>
                              <w:t>r</w:t>
                            </w:r>
                            <w:proofErr w:type="spellEnd"/>
                            <w:r w:rsidRPr="00E60DF2">
                              <w:rPr>
                                <w:sz w:val="18"/>
                                <w:szCs w:val="18"/>
                                <w:lang w:val="en-US"/>
                              </w:rPr>
                              <w:t xml:space="preserve"> </w:t>
                            </w:r>
                            <w:proofErr w:type="spellStart"/>
                            <w:r w:rsidRPr="00E60DF2">
                              <w:rPr>
                                <w:sz w:val="18"/>
                                <w:szCs w:val="18"/>
                                <w:lang w:val="en-US"/>
                              </w:rPr>
                              <w:t>Performanc</w:t>
                            </w:r>
                            <w:r>
                              <w:rPr>
                                <w:sz w:val="18"/>
                                <w:szCs w:val="18"/>
                                <w:lang w:val="en-US"/>
                              </w:rPr>
                              <w:t>ë</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A9AF" id="Text Box 168" o:spid="_x0000_s1072" type="#_x0000_t202" style="position:absolute;left:0;text-align:left;margin-left:4.5pt;margin-top:26.6pt;width:2in;height:43.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">
                <v:textbox>
                  <w:txbxContent>
                    <w:p w14:paraId="0D43E341" w14:textId="77777777" w:rsidR="00F31654" w:rsidRPr="00E60DF2" w:rsidRDefault="00F31654" w:rsidP="00F609E6">
                      <w:pPr>
                        <w:ind w:right="-63"/>
                        <w:jc w:val="both"/>
                        <w:rPr>
                          <w:sz w:val="18"/>
                          <w:szCs w:val="18"/>
                          <w:lang w:val="en-US"/>
                        </w:rPr>
                      </w:pPr>
                      <w:proofErr w:type="spellStart"/>
                      <w:r w:rsidRPr="00E60DF2">
                        <w:rPr>
                          <w:sz w:val="18"/>
                          <w:szCs w:val="18"/>
                          <w:lang w:val="en-US"/>
                        </w:rPr>
                        <w:t>Anulimi</w:t>
                      </w:r>
                      <w:proofErr w:type="spellEnd"/>
                      <w:r w:rsidRPr="00E60DF2">
                        <w:rPr>
                          <w:sz w:val="18"/>
                          <w:szCs w:val="18"/>
                          <w:lang w:val="en-US"/>
                        </w:rPr>
                        <w:t xml:space="preserve"> e </w:t>
                      </w:r>
                      <w:proofErr w:type="spellStart"/>
                      <w:r w:rsidRPr="00E60DF2">
                        <w:rPr>
                          <w:sz w:val="18"/>
                          <w:szCs w:val="18"/>
                          <w:lang w:val="en-US"/>
                        </w:rPr>
                        <w:t>procesit</w:t>
                      </w:r>
                      <w:proofErr w:type="spellEnd"/>
                      <w:r w:rsidRPr="00E60DF2">
                        <w:rPr>
                          <w:sz w:val="18"/>
                          <w:szCs w:val="18"/>
                          <w:lang w:val="en-US"/>
                        </w:rPr>
                        <w:t xml:space="preserve"> </w:t>
                      </w:r>
                      <w:proofErr w:type="spellStart"/>
                      <w:r w:rsidRPr="00E60DF2">
                        <w:rPr>
                          <w:sz w:val="18"/>
                          <w:szCs w:val="18"/>
                          <w:lang w:val="en-US"/>
                        </w:rPr>
                        <w:t>p</w:t>
                      </w:r>
                      <w:r>
                        <w:rPr>
                          <w:sz w:val="18"/>
                          <w:szCs w:val="18"/>
                          <w:lang w:val="en-US"/>
                        </w:rPr>
                        <w:t>ë</w:t>
                      </w:r>
                      <w:r w:rsidRPr="00E60DF2">
                        <w:rPr>
                          <w:sz w:val="18"/>
                          <w:szCs w:val="18"/>
                          <w:lang w:val="en-US"/>
                        </w:rPr>
                        <w:t>r</w:t>
                      </w:r>
                      <w:proofErr w:type="spellEnd"/>
                      <w:r w:rsidRPr="00E60DF2">
                        <w:rPr>
                          <w:sz w:val="18"/>
                          <w:szCs w:val="18"/>
                          <w:lang w:val="en-US"/>
                        </w:rPr>
                        <w:t xml:space="preserve"> </w:t>
                      </w:r>
                      <w:proofErr w:type="spellStart"/>
                      <w:r w:rsidRPr="00E60DF2">
                        <w:rPr>
                          <w:sz w:val="18"/>
                          <w:szCs w:val="18"/>
                          <w:lang w:val="en-US"/>
                        </w:rPr>
                        <w:t>matjen</w:t>
                      </w:r>
                      <w:proofErr w:type="spellEnd"/>
                      <w:r w:rsidRPr="00E60DF2">
                        <w:rPr>
                          <w:sz w:val="18"/>
                          <w:szCs w:val="18"/>
                          <w:lang w:val="en-US"/>
                        </w:rPr>
                        <w:t xml:space="preserve"> e </w:t>
                      </w:r>
                      <w:proofErr w:type="spellStart"/>
                      <w:r w:rsidRPr="00E60DF2">
                        <w:rPr>
                          <w:sz w:val="18"/>
                          <w:szCs w:val="18"/>
                          <w:lang w:val="en-US"/>
                        </w:rPr>
                        <w:t>performanc</w:t>
                      </w:r>
                      <w:r>
                        <w:rPr>
                          <w:sz w:val="18"/>
                          <w:szCs w:val="18"/>
                          <w:lang w:val="en-US"/>
                        </w:rPr>
                        <w:t>ë</w:t>
                      </w:r>
                      <w:r w:rsidRPr="00E60DF2">
                        <w:rPr>
                          <w:sz w:val="18"/>
                          <w:szCs w:val="18"/>
                          <w:lang w:val="en-US"/>
                        </w:rPr>
                        <w:t>s</w:t>
                      </w:r>
                      <w:proofErr w:type="spellEnd"/>
                      <w:r w:rsidRPr="00E60DF2">
                        <w:rPr>
                          <w:sz w:val="18"/>
                          <w:szCs w:val="18"/>
                          <w:lang w:val="en-US"/>
                        </w:rPr>
                        <w:t xml:space="preserve">, </w:t>
                      </w:r>
                      <w:proofErr w:type="spellStart"/>
                      <w:r w:rsidRPr="00E60DF2">
                        <w:rPr>
                          <w:sz w:val="18"/>
                          <w:szCs w:val="18"/>
                          <w:lang w:val="en-US"/>
                        </w:rPr>
                        <w:t>vler</w:t>
                      </w:r>
                      <w:r>
                        <w:rPr>
                          <w:sz w:val="18"/>
                          <w:szCs w:val="18"/>
                          <w:lang w:val="en-US"/>
                        </w:rPr>
                        <w:t>ë</w:t>
                      </w:r>
                      <w:r w:rsidRPr="00E60DF2">
                        <w:rPr>
                          <w:sz w:val="18"/>
                          <w:szCs w:val="18"/>
                          <w:lang w:val="en-US"/>
                        </w:rPr>
                        <w:t>simin</w:t>
                      </w:r>
                      <w:proofErr w:type="spellEnd"/>
                      <w:r w:rsidRPr="00E60DF2">
                        <w:rPr>
                          <w:sz w:val="18"/>
                          <w:szCs w:val="18"/>
                          <w:lang w:val="en-US"/>
                        </w:rPr>
                        <w:t xml:space="preserve"> </w:t>
                      </w:r>
                      <w:proofErr w:type="spellStart"/>
                      <w:r w:rsidRPr="00E60DF2">
                        <w:rPr>
                          <w:sz w:val="18"/>
                          <w:szCs w:val="18"/>
                          <w:lang w:val="en-US"/>
                        </w:rPr>
                        <w:t>dhe</w:t>
                      </w:r>
                      <w:proofErr w:type="spellEnd"/>
                      <w:r w:rsidRPr="00E60DF2">
                        <w:rPr>
                          <w:sz w:val="18"/>
                          <w:szCs w:val="18"/>
                          <w:lang w:val="en-US"/>
                        </w:rPr>
                        <w:t xml:space="preserve"> </w:t>
                      </w:r>
                      <w:proofErr w:type="spellStart"/>
                      <w:r w:rsidRPr="00E60DF2">
                        <w:rPr>
                          <w:sz w:val="18"/>
                          <w:szCs w:val="18"/>
                          <w:lang w:val="en-US"/>
                        </w:rPr>
                        <w:t>ndarjen</w:t>
                      </w:r>
                      <w:proofErr w:type="spellEnd"/>
                      <w:r w:rsidRPr="00E60DF2">
                        <w:rPr>
                          <w:sz w:val="18"/>
                          <w:szCs w:val="18"/>
                          <w:lang w:val="en-US"/>
                        </w:rPr>
                        <w:t xml:space="preserve"> e </w:t>
                      </w:r>
                      <w:proofErr w:type="spellStart"/>
                      <w:r w:rsidRPr="00E60DF2">
                        <w:rPr>
                          <w:sz w:val="18"/>
                          <w:szCs w:val="18"/>
                          <w:lang w:val="en-US"/>
                        </w:rPr>
                        <w:t>Grantit</w:t>
                      </w:r>
                      <w:proofErr w:type="spellEnd"/>
                      <w:r w:rsidRPr="00E60DF2">
                        <w:rPr>
                          <w:sz w:val="18"/>
                          <w:szCs w:val="18"/>
                          <w:lang w:val="en-US"/>
                        </w:rPr>
                        <w:t xml:space="preserve"> </w:t>
                      </w:r>
                      <w:proofErr w:type="spellStart"/>
                      <w:r w:rsidRPr="00E60DF2">
                        <w:rPr>
                          <w:sz w:val="18"/>
                          <w:szCs w:val="18"/>
                          <w:lang w:val="en-US"/>
                        </w:rPr>
                        <w:t>p</w:t>
                      </w:r>
                      <w:r>
                        <w:rPr>
                          <w:sz w:val="18"/>
                          <w:szCs w:val="18"/>
                          <w:lang w:val="en-US"/>
                        </w:rPr>
                        <w:t>ë</w:t>
                      </w:r>
                      <w:r w:rsidRPr="00E60DF2">
                        <w:rPr>
                          <w:sz w:val="18"/>
                          <w:szCs w:val="18"/>
                          <w:lang w:val="en-US"/>
                        </w:rPr>
                        <w:t>r</w:t>
                      </w:r>
                      <w:proofErr w:type="spellEnd"/>
                      <w:r w:rsidRPr="00E60DF2">
                        <w:rPr>
                          <w:sz w:val="18"/>
                          <w:szCs w:val="18"/>
                          <w:lang w:val="en-US"/>
                        </w:rPr>
                        <w:t xml:space="preserve"> </w:t>
                      </w:r>
                      <w:proofErr w:type="spellStart"/>
                      <w:r w:rsidRPr="00E60DF2">
                        <w:rPr>
                          <w:sz w:val="18"/>
                          <w:szCs w:val="18"/>
                          <w:lang w:val="en-US"/>
                        </w:rPr>
                        <w:t>Performanc</w:t>
                      </w:r>
                      <w:r>
                        <w:rPr>
                          <w:sz w:val="18"/>
                          <w:szCs w:val="18"/>
                          <w:lang w:val="en-US"/>
                        </w:rPr>
                        <w:t>ë</w:t>
                      </w:r>
                      <w:proofErr w:type="spellEnd"/>
                    </w:p>
                  </w:txbxContent>
                </v:textbox>
              </v:shape>
            </w:pict>
          </mc:Fallback>
        </mc:AlternateContent>
      </w: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16960" behindDoc="0" locked="0" layoutInCell="1" allowOverlap="1" wp14:anchorId="7836556E" wp14:editId="577866FA">
                <wp:simplePos x="0" y="0"/>
                <wp:positionH relativeFrom="column">
                  <wp:posOffset>6410960</wp:posOffset>
                </wp:positionH>
                <wp:positionV relativeFrom="paragraph">
                  <wp:posOffset>208280</wp:posOffset>
                </wp:positionV>
                <wp:extent cx="1828800" cy="548640"/>
                <wp:effectExtent l="0" t="0" r="12700" b="1016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2AB6C4FD" w14:textId="77777777" w:rsidR="00F31654" w:rsidRDefault="00F31654" w:rsidP="003B63A8">
                            <w:pPr>
                              <w:jc w:val="both"/>
                              <w:rPr>
                                <w:sz w:val="18"/>
                                <w:szCs w:val="18"/>
                                <w:lang w:val="en-US"/>
                              </w:rPr>
                            </w:pPr>
                            <w:proofErr w:type="spellStart"/>
                            <w:r>
                              <w:rPr>
                                <w:sz w:val="18"/>
                                <w:szCs w:val="18"/>
                                <w:lang w:val="en-US"/>
                              </w:rPr>
                              <w:t>Moshpenzim</w:t>
                            </w:r>
                            <w:proofErr w:type="spellEnd"/>
                            <w:r>
                              <w:rPr>
                                <w:sz w:val="18"/>
                                <w:szCs w:val="18"/>
                                <w:lang w:val="en-US"/>
                              </w:rPr>
                              <w:t xml:space="preserve"> i </w:t>
                            </w:r>
                            <w:proofErr w:type="spellStart"/>
                            <w:r>
                              <w:rPr>
                                <w:sz w:val="18"/>
                                <w:szCs w:val="18"/>
                                <w:lang w:val="en-US"/>
                              </w:rPr>
                              <w:t>grantit</w:t>
                            </w:r>
                            <w:proofErr w:type="spellEnd"/>
                            <w:r>
                              <w:rPr>
                                <w:sz w:val="18"/>
                                <w:szCs w:val="18"/>
                                <w:lang w:val="en-US"/>
                              </w:rPr>
                              <w:t xml:space="preserve"> </w:t>
                            </w:r>
                            <w:proofErr w:type="spellStart"/>
                            <w:r>
                              <w:rPr>
                                <w:sz w:val="18"/>
                                <w:szCs w:val="18"/>
                                <w:lang w:val="en-US"/>
                              </w:rPr>
                              <w:t>dhe</w:t>
                            </w:r>
                            <w:proofErr w:type="spellEnd"/>
                            <w:r>
                              <w:rPr>
                                <w:sz w:val="18"/>
                                <w:szCs w:val="18"/>
                                <w:lang w:val="en-US"/>
                              </w:rPr>
                              <w:t xml:space="preserve"> </w:t>
                            </w:r>
                            <w:proofErr w:type="spellStart"/>
                            <w:r>
                              <w:rPr>
                                <w:sz w:val="18"/>
                                <w:szCs w:val="18"/>
                                <w:lang w:val="en-US"/>
                              </w:rPr>
                              <w:t>pamundësi</w:t>
                            </w:r>
                            <w:proofErr w:type="spellEnd"/>
                            <w:r>
                              <w:rPr>
                                <w:sz w:val="18"/>
                                <w:szCs w:val="18"/>
                                <w:lang w:val="en-US"/>
                              </w:rPr>
                              <w:t xml:space="preserve"> e </w:t>
                            </w:r>
                            <w:proofErr w:type="spellStart"/>
                            <w:r>
                              <w:rPr>
                                <w:sz w:val="18"/>
                                <w:szCs w:val="18"/>
                                <w:lang w:val="en-US"/>
                              </w:rPr>
                              <w:t>realizimit</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projekteve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556E" id="Text Box 171" o:spid="_x0000_s1073" type="#_x0000_t202" style="position:absolute;left:0;text-align:left;margin-left:504.8pt;margin-top:16.4pt;width:2in;height:4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">
                <v:textbox>
                  <w:txbxContent>
                    <w:p w14:paraId="2AB6C4FD" w14:textId="77777777" w:rsidR="00F31654" w:rsidRDefault="00F31654" w:rsidP="003B63A8">
                      <w:pPr>
                        <w:jc w:val="both"/>
                        <w:rPr>
                          <w:sz w:val="18"/>
                          <w:szCs w:val="18"/>
                          <w:lang w:val="en-US"/>
                        </w:rPr>
                      </w:pPr>
                      <w:proofErr w:type="spellStart"/>
                      <w:r>
                        <w:rPr>
                          <w:sz w:val="18"/>
                          <w:szCs w:val="18"/>
                          <w:lang w:val="en-US"/>
                        </w:rPr>
                        <w:t>Moshpenzim</w:t>
                      </w:r>
                      <w:proofErr w:type="spellEnd"/>
                      <w:r>
                        <w:rPr>
                          <w:sz w:val="18"/>
                          <w:szCs w:val="18"/>
                          <w:lang w:val="en-US"/>
                        </w:rPr>
                        <w:t xml:space="preserve"> i </w:t>
                      </w:r>
                      <w:proofErr w:type="spellStart"/>
                      <w:r>
                        <w:rPr>
                          <w:sz w:val="18"/>
                          <w:szCs w:val="18"/>
                          <w:lang w:val="en-US"/>
                        </w:rPr>
                        <w:t>grantit</w:t>
                      </w:r>
                      <w:proofErr w:type="spellEnd"/>
                      <w:r>
                        <w:rPr>
                          <w:sz w:val="18"/>
                          <w:szCs w:val="18"/>
                          <w:lang w:val="en-US"/>
                        </w:rPr>
                        <w:t xml:space="preserve"> </w:t>
                      </w:r>
                      <w:proofErr w:type="spellStart"/>
                      <w:r>
                        <w:rPr>
                          <w:sz w:val="18"/>
                          <w:szCs w:val="18"/>
                          <w:lang w:val="en-US"/>
                        </w:rPr>
                        <w:t>dhe</w:t>
                      </w:r>
                      <w:proofErr w:type="spellEnd"/>
                      <w:r>
                        <w:rPr>
                          <w:sz w:val="18"/>
                          <w:szCs w:val="18"/>
                          <w:lang w:val="en-US"/>
                        </w:rPr>
                        <w:t xml:space="preserve"> </w:t>
                      </w:r>
                      <w:proofErr w:type="spellStart"/>
                      <w:r>
                        <w:rPr>
                          <w:sz w:val="18"/>
                          <w:szCs w:val="18"/>
                          <w:lang w:val="en-US"/>
                        </w:rPr>
                        <w:t>pamundësi</w:t>
                      </w:r>
                      <w:proofErr w:type="spellEnd"/>
                      <w:r>
                        <w:rPr>
                          <w:sz w:val="18"/>
                          <w:szCs w:val="18"/>
                          <w:lang w:val="en-US"/>
                        </w:rPr>
                        <w:t xml:space="preserve"> e </w:t>
                      </w:r>
                      <w:proofErr w:type="spellStart"/>
                      <w:r>
                        <w:rPr>
                          <w:sz w:val="18"/>
                          <w:szCs w:val="18"/>
                          <w:lang w:val="en-US"/>
                        </w:rPr>
                        <w:t>realizimit</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projekteve</w:t>
                      </w:r>
                      <w:proofErr w:type="spellEnd"/>
                    </w:p>
                  </w:txbxContent>
                </v:textbox>
              </v:shape>
            </w:pict>
          </mc:Fallback>
        </mc:AlternateContent>
      </w: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13888" behindDoc="0" locked="0" layoutInCell="1" allowOverlap="1" wp14:anchorId="41137523" wp14:editId="2281A445">
                <wp:simplePos x="0" y="0"/>
                <wp:positionH relativeFrom="column">
                  <wp:posOffset>53340</wp:posOffset>
                </wp:positionH>
                <wp:positionV relativeFrom="paragraph">
                  <wp:posOffset>1480185</wp:posOffset>
                </wp:positionV>
                <wp:extent cx="1828800" cy="365760"/>
                <wp:effectExtent l="0" t="0" r="12700" b="1524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3825506B" w14:textId="77777777" w:rsidR="00F31654" w:rsidRPr="00E60DF2" w:rsidRDefault="00F31654" w:rsidP="003B63A8">
                            <w:pPr>
                              <w:jc w:val="both"/>
                              <w:rPr>
                                <w:sz w:val="18"/>
                                <w:szCs w:val="18"/>
                                <w:lang w:val="en-US"/>
                              </w:rPr>
                            </w:pPr>
                            <w:proofErr w:type="spellStart"/>
                            <w:r w:rsidRPr="00CC03D5">
                              <w:rPr>
                                <w:sz w:val="18"/>
                                <w:szCs w:val="18"/>
                                <w:lang w:val="en-US"/>
                              </w:rPr>
                              <w:t>R</w:t>
                            </w:r>
                            <w:r>
                              <w:rPr>
                                <w:sz w:val="18"/>
                                <w:szCs w:val="18"/>
                                <w:lang w:val="en-US"/>
                              </w:rPr>
                              <w:t>ë</w:t>
                            </w:r>
                            <w:r w:rsidRPr="00CC03D5">
                              <w:rPr>
                                <w:sz w:val="18"/>
                                <w:szCs w:val="18"/>
                                <w:lang w:val="en-US"/>
                              </w:rPr>
                              <w:t>nia</w:t>
                            </w:r>
                            <w:proofErr w:type="spellEnd"/>
                            <w:r w:rsidRPr="00CC03D5">
                              <w:rPr>
                                <w:sz w:val="18"/>
                                <w:szCs w:val="18"/>
                                <w:lang w:val="en-US"/>
                              </w:rPr>
                              <w:t xml:space="preserve"> e </w:t>
                            </w:r>
                            <w:proofErr w:type="spellStart"/>
                            <w:r w:rsidRPr="00CC03D5">
                              <w:rPr>
                                <w:sz w:val="18"/>
                                <w:szCs w:val="18"/>
                                <w:lang w:val="en-US"/>
                              </w:rPr>
                              <w:t>kredibilitetit</w:t>
                            </w:r>
                            <w:proofErr w:type="spellEnd"/>
                            <w:r w:rsidRPr="00CC03D5">
                              <w:rPr>
                                <w:sz w:val="18"/>
                                <w:szCs w:val="18"/>
                                <w:lang w:val="en-US"/>
                              </w:rPr>
                              <w:t xml:space="preserve"> </w:t>
                            </w:r>
                            <w:proofErr w:type="spellStart"/>
                            <w:r>
                              <w:rPr>
                                <w:sz w:val="18"/>
                                <w:szCs w:val="18"/>
                                <w:lang w:val="en-US"/>
                              </w:rPr>
                              <w:t>të</w:t>
                            </w:r>
                            <w:proofErr w:type="spellEnd"/>
                            <w:r>
                              <w:rPr>
                                <w:sz w:val="18"/>
                                <w:szCs w:val="18"/>
                                <w:lang w:val="en-US"/>
                              </w:rPr>
                              <w:t xml:space="preserve"> SPMK </w:t>
                            </w:r>
                            <w:proofErr w:type="spellStart"/>
                            <w:r>
                              <w:rPr>
                                <w:sz w:val="18"/>
                                <w:szCs w:val="18"/>
                                <w:lang w:val="en-US"/>
                              </w:rPr>
                              <w:t>dhe</w:t>
                            </w:r>
                            <w:proofErr w:type="spellEnd"/>
                            <w:r>
                              <w:rPr>
                                <w:sz w:val="18"/>
                                <w:szCs w:val="18"/>
                                <w:lang w:val="en-US"/>
                              </w:rPr>
                              <w:t xml:space="preserve"> GPK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37523" id="Text Box 177" o:spid="_x0000_s1074" type="#_x0000_t202" style="position:absolute;left:0;text-align:left;margin-left:4.2pt;margin-top:116.55pt;width:2in;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">
                <v:textbox>
                  <w:txbxContent>
                    <w:p w14:paraId="3825506B" w14:textId="77777777" w:rsidR="00F31654" w:rsidRPr="00E60DF2" w:rsidRDefault="00F31654" w:rsidP="003B63A8">
                      <w:pPr>
                        <w:jc w:val="both"/>
                        <w:rPr>
                          <w:sz w:val="18"/>
                          <w:szCs w:val="18"/>
                          <w:lang w:val="en-US"/>
                        </w:rPr>
                      </w:pPr>
                      <w:proofErr w:type="spellStart"/>
                      <w:r w:rsidRPr="00CC03D5">
                        <w:rPr>
                          <w:sz w:val="18"/>
                          <w:szCs w:val="18"/>
                          <w:lang w:val="en-US"/>
                        </w:rPr>
                        <w:t>R</w:t>
                      </w:r>
                      <w:r>
                        <w:rPr>
                          <w:sz w:val="18"/>
                          <w:szCs w:val="18"/>
                          <w:lang w:val="en-US"/>
                        </w:rPr>
                        <w:t>ë</w:t>
                      </w:r>
                      <w:r w:rsidRPr="00CC03D5">
                        <w:rPr>
                          <w:sz w:val="18"/>
                          <w:szCs w:val="18"/>
                          <w:lang w:val="en-US"/>
                        </w:rPr>
                        <w:t>nia</w:t>
                      </w:r>
                      <w:proofErr w:type="spellEnd"/>
                      <w:r w:rsidRPr="00CC03D5">
                        <w:rPr>
                          <w:sz w:val="18"/>
                          <w:szCs w:val="18"/>
                          <w:lang w:val="en-US"/>
                        </w:rPr>
                        <w:t xml:space="preserve"> e </w:t>
                      </w:r>
                      <w:proofErr w:type="spellStart"/>
                      <w:r w:rsidRPr="00CC03D5">
                        <w:rPr>
                          <w:sz w:val="18"/>
                          <w:szCs w:val="18"/>
                          <w:lang w:val="en-US"/>
                        </w:rPr>
                        <w:t>kredibilitetit</w:t>
                      </w:r>
                      <w:proofErr w:type="spellEnd"/>
                      <w:r w:rsidRPr="00CC03D5">
                        <w:rPr>
                          <w:sz w:val="18"/>
                          <w:szCs w:val="18"/>
                          <w:lang w:val="en-US"/>
                        </w:rPr>
                        <w:t xml:space="preserve"> </w:t>
                      </w:r>
                      <w:proofErr w:type="spellStart"/>
                      <w:r>
                        <w:rPr>
                          <w:sz w:val="18"/>
                          <w:szCs w:val="18"/>
                          <w:lang w:val="en-US"/>
                        </w:rPr>
                        <w:t>të</w:t>
                      </w:r>
                      <w:proofErr w:type="spellEnd"/>
                      <w:r>
                        <w:rPr>
                          <w:sz w:val="18"/>
                          <w:szCs w:val="18"/>
                          <w:lang w:val="en-US"/>
                        </w:rPr>
                        <w:t xml:space="preserve"> SPMK </w:t>
                      </w:r>
                      <w:proofErr w:type="spellStart"/>
                      <w:r>
                        <w:rPr>
                          <w:sz w:val="18"/>
                          <w:szCs w:val="18"/>
                          <w:lang w:val="en-US"/>
                        </w:rPr>
                        <w:t>dhe</w:t>
                      </w:r>
                      <w:proofErr w:type="spellEnd"/>
                      <w:r>
                        <w:rPr>
                          <w:sz w:val="18"/>
                          <w:szCs w:val="18"/>
                          <w:lang w:val="en-US"/>
                        </w:rPr>
                        <w:t xml:space="preserve"> GPK</w:t>
                      </w:r>
                    </w:p>
                  </w:txbxContent>
                </v:textbox>
              </v:shape>
            </w:pict>
          </mc:Fallback>
        </mc:AlternateContent>
      </w: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19008" behindDoc="0" locked="0" layoutInCell="1" allowOverlap="1" wp14:anchorId="6287BBC3" wp14:editId="0C3B19BC">
                <wp:simplePos x="0" y="0"/>
                <wp:positionH relativeFrom="column">
                  <wp:posOffset>6414770</wp:posOffset>
                </wp:positionH>
                <wp:positionV relativeFrom="paragraph">
                  <wp:posOffset>854710</wp:posOffset>
                </wp:positionV>
                <wp:extent cx="1828800" cy="365760"/>
                <wp:effectExtent l="0" t="0" r="12700" b="152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0E043383" w14:textId="77777777" w:rsidR="00F31654" w:rsidRDefault="00F31654" w:rsidP="003B63A8">
                            <w:pPr>
                              <w:jc w:val="both"/>
                              <w:rPr>
                                <w:sz w:val="18"/>
                                <w:szCs w:val="18"/>
                                <w:lang w:val="en-US"/>
                              </w:rPr>
                            </w:pPr>
                            <w:proofErr w:type="spellStart"/>
                            <w:r>
                              <w:rPr>
                                <w:sz w:val="18"/>
                                <w:szCs w:val="18"/>
                                <w:lang w:val="en-US"/>
                              </w:rPr>
                              <w:t>Moskonsistencë</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w:t>
                            </w:r>
                            <w:proofErr w:type="spellStart"/>
                            <w:r>
                              <w:rPr>
                                <w:sz w:val="18"/>
                                <w:szCs w:val="18"/>
                                <w:lang w:val="en-US"/>
                              </w:rPr>
                              <w:t>vlerat</w:t>
                            </w:r>
                            <w:proofErr w:type="spellEnd"/>
                            <w:r>
                              <w:rPr>
                                <w:sz w:val="18"/>
                                <w:szCs w:val="18"/>
                                <w:lang w:val="en-US"/>
                              </w:rPr>
                              <w:t xml:space="preserve"> </w:t>
                            </w:r>
                            <w:proofErr w:type="spellStart"/>
                            <w:r>
                              <w:rPr>
                                <w:sz w:val="18"/>
                                <w:szCs w:val="18"/>
                                <w:lang w:val="en-US"/>
                              </w:rPr>
                              <w:t>buxhetore</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GPK-</w:t>
                            </w:r>
                            <w:proofErr w:type="spellStart"/>
                            <w:r>
                              <w:rPr>
                                <w:sz w:val="18"/>
                                <w:szCs w:val="18"/>
                                <w:lang w:val="en-US"/>
                              </w:rPr>
                              <w:t>së</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BBC3" id="Text Box 62" o:spid="_x0000_s1075" type="#_x0000_t202" style="position:absolute;left:0;text-align:left;margin-left:505.1pt;margin-top:67.3pt;width:2in;height:28.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">
                <v:textbox>
                  <w:txbxContent>
                    <w:p w14:paraId="0E043383" w14:textId="77777777" w:rsidR="00F31654" w:rsidRDefault="00F31654" w:rsidP="003B63A8">
                      <w:pPr>
                        <w:jc w:val="both"/>
                        <w:rPr>
                          <w:sz w:val="18"/>
                          <w:szCs w:val="18"/>
                          <w:lang w:val="en-US"/>
                        </w:rPr>
                      </w:pPr>
                      <w:proofErr w:type="spellStart"/>
                      <w:r>
                        <w:rPr>
                          <w:sz w:val="18"/>
                          <w:szCs w:val="18"/>
                          <w:lang w:val="en-US"/>
                        </w:rPr>
                        <w:t>Moskonsistencë</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w:t>
                      </w:r>
                      <w:proofErr w:type="spellStart"/>
                      <w:r>
                        <w:rPr>
                          <w:sz w:val="18"/>
                          <w:szCs w:val="18"/>
                          <w:lang w:val="en-US"/>
                        </w:rPr>
                        <w:t>vlerat</w:t>
                      </w:r>
                      <w:proofErr w:type="spellEnd"/>
                      <w:r>
                        <w:rPr>
                          <w:sz w:val="18"/>
                          <w:szCs w:val="18"/>
                          <w:lang w:val="en-US"/>
                        </w:rPr>
                        <w:t xml:space="preserve"> </w:t>
                      </w:r>
                      <w:proofErr w:type="spellStart"/>
                      <w:r>
                        <w:rPr>
                          <w:sz w:val="18"/>
                          <w:szCs w:val="18"/>
                          <w:lang w:val="en-US"/>
                        </w:rPr>
                        <w:t>buxhetore</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GPK-</w:t>
                      </w:r>
                      <w:proofErr w:type="spellStart"/>
                      <w:r>
                        <w:rPr>
                          <w:sz w:val="18"/>
                          <w:szCs w:val="18"/>
                          <w:lang w:val="en-US"/>
                        </w:rPr>
                        <w:t>së</w:t>
                      </w:r>
                      <w:proofErr w:type="spellEnd"/>
                    </w:p>
                  </w:txbxContent>
                </v:textbox>
              </v:shape>
            </w:pict>
          </mc:Fallback>
        </mc:AlternateContent>
      </w: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20032" behindDoc="0" locked="0" layoutInCell="1" allowOverlap="1" wp14:anchorId="5256F85E" wp14:editId="6D831B64">
                <wp:simplePos x="0" y="0"/>
                <wp:positionH relativeFrom="column">
                  <wp:posOffset>6409055</wp:posOffset>
                </wp:positionH>
                <wp:positionV relativeFrom="paragraph">
                  <wp:posOffset>1318260</wp:posOffset>
                </wp:positionV>
                <wp:extent cx="1828800" cy="548640"/>
                <wp:effectExtent l="0" t="0" r="12700" b="1016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68AD3D60" w14:textId="67013A35" w:rsidR="00F31654" w:rsidRDefault="00F31654" w:rsidP="003B63A8">
                            <w:pPr>
                              <w:jc w:val="both"/>
                              <w:rPr>
                                <w:sz w:val="18"/>
                                <w:szCs w:val="18"/>
                                <w:lang w:val="en-US"/>
                              </w:rPr>
                            </w:pPr>
                            <w:proofErr w:type="spellStart"/>
                            <w:r>
                              <w:rPr>
                                <w:sz w:val="18"/>
                                <w:szCs w:val="18"/>
                                <w:lang w:val="en-US"/>
                              </w:rPr>
                              <w:t>Trajtim</w:t>
                            </w:r>
                            <w:proofErr w:type="spellEnd"/>
                            <w:r>
                              <w:rPr>
                                <w:sz w:val="18"/>
                                <w:szCs w:val="18"/>
                                <w:lang w:val="en-US"/>
                              </w:rPr>
                              <w:t xml:space="preserve"> i </w:t>
                            </w:r>
                            <w:proofErr w:type="spellStart"/>
                            <w:r>
                              <w:rPr>
                                <w:sz w:val="18"/>
                                <w:szCs w:val="18"/>
                                <w:lang w:val="en-US"/>
                              </w:rPr>
                              <w:t>pabarabartë</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w:t>
                            </w:r>
                            <w:proofErr w:type="spellStart"/>
                            <w:r>
                              <w:rPr>
                                <w:sz w:val="18"/>
                                <w:szCs w:val="18"/>
                                <w:lang w:val="en-US"/>
                              </w:rPr>
                              <w:t>mes</w:t>
                            </w:r>
                            <w:proofErr w:type="spellEnd"/>
                            <w:r>
                              <w:rPr>
                                <w:sz w:val="18"/>
                                <w:szCs w:val="18"/>
                                <w:lang w:val="en-US"/>
                              </w:rPr>
                              <w:t xml:space="preserve"> </w:t>
                            </w:r>
                            <w:proofErr w:type="spellStart"/>
                            <w:r>
                              <w:rPr>
                                <w:sz w:val="18"/>
                                <w:szCs w:val="18"/>
                                <w:lang w:val="en-US"/>
                              </w:rPr>
                              <w:t>komunave</w:t>
                            </w:r>
                            <w:proofErr w:type="spellEnd"/>
                            <w:r>
                              <w:rPr>
                                <w:sz w:val="18"/>
                                <w:szCs w:val="18"/>
                                <w:lang w:val="en-US"/>
                              </w:rPr>
                              <w:t xml:space="preserve"> </w:t>
                            </w:r>
                            <w:proofErr w:type="spellStart"/>
                            <w:r>
                              <w:rPr>
                                <w:sz w:val="18"/>
                                <w:szCs w:val="18"/>
                                <w:lang w:val="en-US"/>
                              </w:rPr>
                              <w:t>varësisht</w:t>
                            </w:r>
                            <w:proofErr w:type="spellEnd"/>
                            <w:r>
                              <w:rPr>
                                <w:sz w:val="18"/>
                                <w:szCs w:val="18"/>
                                <w:lang w:val="en-US"/>
                              </w:rPr>
                              <w:t xml:space="preserve"> </w:t>
                            </w:r>
                            <w:proofErr w:type="spellStart"/>
                            <w:r>
                              <w:rPr>
                                <w:sz w:val="18"/>
                                <w:szCs w:val="18"/>
                                <w:lang w:val="en-US"/>
                              </w:rPr>
                              <w:t>nga</w:t>
                            </w:r>
                            <w:proofErr w:type="spellEnd"/>
                            <w:r>
                              <w:rPr>
                                <w:sz w:val="18"/>
                                <w:szCs w:val="18"/>
                                <w:lang w:val="en-US"/>
                              </w:rPr>
                              <w:t xml:space="preserve"> </w:t>
                            </w:r>
                            <w:proofErr w:type="spellStart"/>
                            <w:r>
                              <w:rPr>
                                <w:sz w:val="18"/>
                                <w:szCs w:val="18"/>
                                <w:lang w:val="en-US"/>
                              </w:rPr>
                              <w:t>burimi</w:t>
                            </w:r>
                            <w:proofErr w:type="spellEnd"/>
                            <w:r>
                              <w:rPr>
                                <w:sz w:val="18"/>
                                <w:szCs w:val="18"/>
                                <w:lang w:val="en-US"/>
                              </w:rPr>
                              <w:t xml:space="preserve"> i </w:t>
                            </w:r>
                            <w:proofErr w:type="spellStart"/>
                            <w:r>
                              <w:rPr>
                                <w:sz w:val="18"/>
                                <w:szCs w:val="18"/>
                                <w:lang w:val="en-US"/>
                              </w:rPr>
                              <w:t>financimit</w:t>
                            </w:r>
                            <w:proofErr w:type="spellEnd"/>
                            <w:r>
                              <w:rPr>
                                <w:sz w:val="18"/>
                                <w:szCs w:val="18"/>
                                <w:lang w:val="en-US"/>
                              </w:rPr>
                              <w:t xml:space="preserve"> (</w:t>
                            </w:r>
                            <w:r w:rsidR="0024530D">
                              <w:rPr>
                                <w:sz w:val="18"/>
                                <w:szCs w:val="18"/>
                                <w:lang w:val="en-US"/>
                              </w:rPr>
                              <w:t>MAPL</w:t>
                            </w:r>
                            <w:r>
                              <w:rPr>
                                <w:sz w:val="18"/>
                                <w:szCs w:val="18"/>
                                <w:lang w:val="en-US"/>
                              </w:rPr>
                              <w:t xml:space="preserve"> </w:t>
                            </w:r>
                            <w:proofErr w:type="spellStart"/>
                            <w:r>
                              <w:rPr>
                                <w:sz w:val="18"/>
                                <w:szCs w:val="18"/>
                                <w:lang w:val="en-US"/>
                              </w:rPr>
                              <w:t>dhe</w:t>
                            </w:r>
                            <w:proofErr w:type="spellEnd"/>
                            <w:r>
                              <w:rPr>
                                <w:sz w:val="18"/>
                                <w:szCs w:val="18"/>
                                <w:lang w:val="en-US"/>
                              </w:rPr>
                              <w:t xml:space="preserve"> Donator)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F85E" id="Text Box 75" o:spid="_x0000_s1076" type="#_x0000_t202" style="position:absolute;left:0;text-align:left;margin-left:504.65pt;margin-top:103.8pt;width:2in;height:43.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">
                <v:textbox>
                  <w:txbxContent>
                    <w:p w14:paraId="68AD3D60" w14:textId="67013A35" w:rsidR="00F31654" w:rsidRDefault="00F31654" w:rsidP="003B63A8">
                      <w:pPr>
                        <w:jc w:val="both"/>
                        <w:rPr>
                          <w:sz w:val="18"/>
                          <w:szCs w:val="18"/>
                          <w:lang w:val="en-US"/>
                        </w:rPr>
                      </w:pPr>
                      <w:proofErr w:type="spellStart"/>
                      <w:r>
                        <w:rPr>
                          <w:sz w:val="18"/>
                          <w:szCs w:val="18"/>
                          <w:lang w:val="en-US"/>
                        </w:rPr>
                        <w:t>Trajtim</w:t>
                      </w:r>
                      <w:proofErr w:type="spellEnd"/>
                      <w:r>
                        <w:rPr>
                          <w:sz w:val="18"/>
                          <w:szCs w:val="18"/>
                          <w:lang w:val="en-US"/>
                        </w:rPr>
                        <w:t xml:space="preserve"> i </w:t>
                      </w:r>
                      <w:proofErr w:type="spellStart"/>
                      <w:r>
                        <w:rPr>
                          <w:sz w:val="18"/>
                          <w:szCs w:val="18"/>
                          <w:lang w:val="en-US"/>
                        </w:rPr>
                        <w:t>pabarabartë</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w:t>
                      </w:r>
                      <w:proofErr w:type="spellStart"/>
                      <w:r>
                        <w:rPr>
                          <w:sz w:val="18"/>
                          <w:szCs w:val="18"/>
                          <w:lang w:val="en-US"/>
                        </w:rPr>
                        <w:t>mes</w:t>
                      </w:r>
                      <w:proofErr w:type="spellEnd"/>
                      <w:r>
                        <w:rPr>
                          <w:sz w:val="18"/>
                          <w:szCs w:val="18"/>
                          <w:lang w:val="en-US"/>
                        </w:rPr>
                        <w:t xml:space="preserve"> </w:t>
                      </w:r>
                      <w:proofErr w:type="spellStart"/>
                      <w:r>
                        <w:rPr>
                          <w:sz w:val="18"/>
                          <w:szCs w:val="18"/>
                          <w:lang w:val="en-US"/>
                        </w:rPr>
                        <w:t>komunave</w:t>
                      </w:r>
                      <w:proofErr w:type="spellEnd"/>
                      <w:r>
                        <w:rPr>
                          <w:sz w:val="18"/>
                          <w:szCs w:val="18"/>
                          <w:lang w:val="en-US"/>
                        </w:rPr>
                        <w:t xml:space="preserve"> </w:t>
                      </w:r>
                      <w:proofErr w:type="spellStart"/>
                      <w:r>
                        <w:rPr>
                          <w:sz w:val="18"/>
                          <w:szCs w:val="18"/>
                          <w:lang w:val="en-US"/>
                        </w:rPr>
                        <w:t>varësisht</w:t>
                      </w:r>
                      <w:proofErr w:type="spellEnd"/>
                      <w:r>
                        <w:rPr>
                          <w:sz w:val="18"/>
                          <w:szCs w:val="18"/>
                          <w:lang w:val="en-US"/>
                        </w:rPr>
                        <w:t xml:space="preserve"> </w:t>
                      </w:r>
                      <w:proofErr w:type="spellStart"/>
                      <w:r>
                        <w:rPr>
                          <w:sz w:val="18"/>
                          <w:szCs w:val="18"/>
                          <w:lang w:val="en-US"/>
                        </w:rPr>
                        <w:t>nga</w:t>
                      </w:r>
                      <w:proofErr w:type="spellEnd"/>
                      <w:r>
                        <w:rPr>
                          <w:sz w:val="18"/>
                          <w:szCs w:val="18"/>
                          <w:lang w:val="en-US"/>
                        </w:rPr>
                        <w:t xml:space="preserve"> </w:t>
                      </w:r>
                      <w:proofErr w:type="spellStart"/>
                      <w:r>
                        <w:rPr>
                          <w:sz w:val="18"/>
                          <w:szCs w:val="18"/>
                          <w:lang w:val="en-US"/>
                        </w:rPr>
                        <w:t>burimi</w:t>
                      </w:r>
                      <w:proofErr w:type="spellEnd"/>
                      <w:r>
                        <w:rPr>
                          <w:sz w:val="18"/>
                          <w:szCs w:val="18"/>
                          <w:lang w:val="en-US"/>
                        </w:rPr>
                        <w:t xml:space="preserve"> i </w:t>
                      </w:r>
                      <w:proofErr w:type="spellStart"/>
                      <w:r>
                        <w:rPr>
                          <w:sz w:val="18"/>
                          <w:szCs w:val="18"/>
                          <w:lang w:val="en-US"/>
                        </w:rPr>
                        <w:t>financimit</w:t>
                      </w:r>
                      <w:proofErr w:type="spellEnd"/>
                      <w:r>
                        <w:rPr>
                          <w:sz w:val="18"/>
                          <w:szCs w:val="18"/>
                          <w:lang w:val="en-US"/>
                        </w:rPr>
                        <w:t xml:space="preserve"> (</w:t>
                      </w:r>
                      <w:r w:rsidR="0024530D">
                        <w:rPr>
                          <w:sz w:val="18"/>
                          <w:szCs w:val="18"/>
                          <w:lang w:val="en-US"/>
                        </w:rPr>
                        <w:t>MAPL</w:t>
                      </w:r>
                      <w:r>
                        <w:rPr>
                          <w:sz w:val="18"/>
                          <w:szCs w:val="18"/>
                          <w:lang w:val="en-US"/>
                        </w:rPr>
                        <w:t xml:space="preserve"> </w:t>
                      </w:r>
                      <w:proofErr w:type="spellStart"/>
                      <w:r>
                        <w:rPr>
                          <w:sz w:val="18"/>
                          <w:szCs w:val="18"/>
                          <w:lang w:val="en-US"/>
                        </w:rPr>
                        <w:t>dhe</w:t>
                      </w:r>
                      <w:proofErr w:type="spellEnd"/>
                      <w:r>
                        <w:rPr>
                          <w:sz w:val="18"/>
                          <w:szCs w:val="18"/>
                          <w:lang w:val="en-US"/>
                        </w:rPr>
                        <w:t xml:space="preserve"> Donator)</w:t>
                      </w:r>
                    </w:p>
                  </w:txbxContent>
                </v:textbox>
              </v:shape>
            </w:pict>
          </mc:Fallback>
        </mc:AlternateContent>
      </w:r>
    </w:p>
    <w:p w14:paraId="0E5BE62F" w14:textId="38CE2F19" w:rsidR="003B63A8" w:rsidRPr="00843408" w:rsidRDefault="00B30C21" w:rsidP="003B63A8">
      <w:pPr>
        <w:tabs>
          <w:tab w:val="left" w:pos="360"/>
          <w:tab w:val="left" w:pos="450"/>
          <w:tab w:val="left" w:pos="12600"/>
        </w:tabs>
        <w:rPr>
          <w:b/>
          <w:sz w:val="24"/>
          <w:szCs w:val="24"/>
        </w:rPr>
      </w:pP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11840" behindDoc="0" locked="0" layoutInCell="1" allowOverlap="1" wp14:anchorId="59BEC516" wp14:editId="069BBD47">
                <wp:simplePos x="0" y="0"/>
                <wp:positionH relativeFrom="column">
                  <wp:posOffset>2175510</wp:posOffset>
                </wp:positionH>
                <wp:positionV relativeFrom="paragraph">
                  <wp:posOffset>65393</wp:posOffset>
                </wp:positionV>
                <wp:extent cx="1828800" cy="365760"/>
                <wp:effectExtent l="0" t="0" r="12700" b="1524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19368151" w14:textId="77777777" w:rsidR="00F31654" w:rsidRDefault="00F31654" w:rsidP="006E28C8">
                            <w:pPr>
                              <w:jc w:val="both"/>
                              <w:rPr>
                                <w:sz w:val="18"/>
                                <w:szCs w:val="18"/>
                              </w:rPr>
                            </w:pPr>
                            <w:r>
                              <w:rPr>
                                <w:sz w:val="18"/>
                                <w:szCs w:val="18"/>
                              </w:rPr>
                              <w:t xml:space="preserve">Pasqyrim joreal të </w:t>
                            </w:r>
                            <w:proofErr w:type="spellStart"/>
                            <w:r>
                              <w:rPr>
                                <w:sz w:val="18"/>
                                <w:szCs w:val="18"/>
                              </w:rPr>
                              <w:t>performancës</w:t>
                            </w:r>
                            <w:proofErr w:type="spellEnd"/>
                            <w:r>
                              <w:rPr>
                                <w:sz w:val="18"/>
                                <w:szCs w:val="18"/>
                              </w:rPr>
                              <w:t xml:space="preserve"> së komunave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C516" id="Text Box 167" o:spid="_x0000_s1077" type="#_x0000_t202" style="position:absolute;margin-left:171.3pt;margin-top:5.15pt;width:2in;height:2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">
                <v:textbox>
                  <w:txbxContent>
                    <w:p w14:paraId="19368151" w14:textId="77777777" w:rsidR="00F31654" w:rsidRDefault="00F31654" w:rsidP="006E28C8">
                      <w:pPr>
                        <w:jc w:val="both"/>
                        <w:rPr>
                          <w:sz w:val="18"/>
                          <w:szCs w:val="18"/>
                        </w:rPr>
                      </w:pPr>
                      <w:r>
                        <w:rPr>
                          <w:sz w:val="18"/>
                          <w:szCs w:val="18"/>
                        </w:rPr>
                        <w:t xml:space="preserve">Pasqyrim joreal të </w:t>
                      </w:r>
                      <w:proofErr w:type="spellStart"/>
                      <w:r>
                        <w:rPr>
                          <w:sz w:val="18"/>
                          <w:szCs w:val="18"/>
                        </w:rPr>
                        <w:t>performancës</w:t>
                      </w:r>
                      <w:proofErr w:type="spellEnd"/>
                      <w:r>
                        <w:rPr>
                          <w:sz w:val="18"/>
                          <w:szCs w:val="18"/>
                        </w:rPr>
                        <w:t xml:space="preserve"> së komunave</w:t>
                      </w:r>
                    </w:p>
                  </w:txbxContent>
                </v:textbox>
              </v:shape>
            </w:pict>
          </mc:Fallback>
        </mc:AlternateContent>
      </w:r>
    </w:p>
    <w:p w14:paraId="769A6007" w14:textId="22AFEA1F" w:rsidR="003B63A8" w:rsidRPr="00843408" w:rsidRDefault="00B30C21" w:rsidP="003B63A8">
      <w:pPr>
        <w:rPr>
          <w:sz w:val="24"/>
          <w:szCs w:val="24"/>
        </w:rPr>
      </w:pP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14912" behindDoc="0" locked="0" layoutInCell="1" allowOverlap="1" wp14:anchorId="1FB90FEE" wp14:editId="19A4EDB6">
                <wp:simplePos x="0" y="0"/>
                <wp:positionH relativeFrom="column">
                  <wp:posOffset>2175510</wp:posOffset>
                </wp:positionH>
                <wp:positionV relativeFrom="paragraph">
                  <wp:posOffset>252718</wp:posOffset>
                </wp:positionV>
                <wp:extent cx="1828800" cy="365760"/>
                <wp:effectExtent l="0" t="0" r="12700" b="1524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6DD8B5DE" w14:textId="77777777" w:rsidR="00F31654" w:rsidRPr="00985F24" w:rsidRDefault="00F31654" w:rsidP="003B63A8">
                            <w:pPr>
                              <w:jc w:val="both"/>
                              <w:rPr>
                                <w:sz w:val="18"/>
                                <w:szCs w:val="18"/>
                                <w:lang w:val="en-US"/>
                              </w:rPr>
                            </w:pPr>
                            <w:r>
                              <w:rPr>
                                <w:sz w:val="18"/>
                                <w:szCs w:val="18"/>
                              </w:rPr>
                              <w:t>Përfitim jo i drejtë i Grantit të Performancës nga komuna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0FEE" id="Text Box 172" o:spid="_x0000_s1078" type="#_x0000_t202" style="position:absolute;margin-left:171.3pt;margin-top:19.9pt;width:2in;height:28.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">
                <v:textbox>
                  <w:txbxContent>
                    <w:p w14:paraId="6DD8B5DE" w14:textId="77777777" w:rsidR="00F31654" w:rsidRPr="00985F24" w:rsidRDefault="00F31654" w:rsidP="003B63A8">
                      <w:pPr>
                        <w:jc w:val="both"/>
                        <w:rPr>
                          <w:sz w:val="18"/>
                          <w:szCs w:val="18"/>
                          <w:lang w:val="en-US"/>
                        </w:rPr>
                      </w:pPr>
                      <w:r>
                        <w:rPr>
                          <w:sz w:val="18"/>
                          <w:szCs w:val="18"/>
                        </w:rPr>
                        <w:t>Përfitim jo i drejtë i Grantit të Performancës nga komuna</w:t>
                      </w:r>
                    </w:p>
                  </w:txbxContent>
                </v:textbox>
              </v:shape>
            </w:pict>
          </mc:Fallback>
        </mc:AlternateContent>
      </w:r>
    </w:p>
    <w:p w14:paraId="1B62ED46" w14:textId="35616854" w:rsidR="003B63A8" w:rsidRPr="00843408" w:rsidRDefault="00B30C21" w:rsidP="003B63A8">
      <w:pPr>
        <w:rPr>
          <w:sz w:val="24"/>
          <w:szCs w:val="24"/>
        </w:rPr>
      </w:pP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10816" behindDoc="0" locked="0" layoutInCell="1" allowOverlap="1" wp14:anchorId="67402732" wp14:editId="232C9F54">
                <wp:simplePos x="0" y="0"/>
                <wp:positionH relativeFrom="column">
                  <wp:posOffset>53266</wp:posOffset>
                </wp:positionH>
                <wp:positionV relativeFrom="paragraph">
                  <wp:posOffset>85182</wp:posOffset>
                </wp:positionV>
                <wp:extent cx="1816735" cy="374638"/>
                <wp:effectExtent l="0" t="0" r="12065" b="698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374638"/>
                        </a:xfrm>
                        <a:prstGeom prst="rect">
                          <a:avLst/>
                        </a:prstGeom>
                        <a:solidFill>
                          <a:srgbClr val="FFFFFF"/>
                        </a:solidFill>
                        <a:ln w="9525">
                          <a:solidFill>
                            <a:srgbClr val="000000"/>
                          </a:solidFill>
                          <a:miter lim="800000"/>
                          <a:headEnd/>
                          <a:tailEnd/>
                        </a:ln>
                      </wps:spPr>
                      <wps:txbx>
                        <w:txbxContent>
                          <w:p w14:paraId="1FC47A90" w14:textId="77777777" w:rsidR="00F31654" w:rsidRPr="00E60DF2" w:rsidRDefault="00F31654" w:rsidP="003B63A8">
                            <w:pPr>
                              <w:jc w:val="both"/>
                              <w:rPr>
                                <w:sz w:val="18"/>
                                <w:szCs w:val="18"/>
                                <w:lang w:val="en-US"/>
                              </w:rPr>
                            </w:pPr>
                            <w:proofErr w:type="spellStart"/>
                            <w:r w:rsidRPr="00E60DF2">
                              <w:rPr>
                                <w:sz w:val="18"/>
                                <w:szCs w:val="18"/>
                                <w:lang w:val="en-US"/>
                              </w:rPr>
                              <w:t>Tërheqje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fondeve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donatorëve</w:t>
                            </w:r>
                            <w:proofErr w:type="spellEnd"/>
                            <w:r w:rsidRPr="00E60DF2">
                              <w:rPr>
                                <w:sz w:val="18"/>
                                <w:szCs w:val="18"/>
                                <w:lang w:val="en-US"/>
                              </w:rPr>
                              <w:t xml:space="preserve"> </w:t>
                            </w:r>
                            <w:proofErr w:type="spellStart"/>
                            <w:r w:rsidRPr="00E60DF2">
                              <w:rPr>
                                <w:sz w:val="18"/>
                                <w:szCs w:val="18"/>
                                <w:lang w:val="en-US"/>
                              </w:rPr>
                              <w:t>nga</w:t>
                            </w:r>
                            <w:proofErr w:type="spellEnd"/>
                            <w:r w:rsidRPr="00E60DF2">
                              <w:rPr>
                                <w:sz w:val="18"/>
                                <w:szCs w:val="18"/>
                                <w:lang w:val="en-US"/>
                              </w:rPr>
                              <w:t xml:space="preserve"> </w:t>
                            </w:r>
                            <w:proofErr w:type="spellStart"/>
                            <w:r w:rsidRPr="00E60DF2">
                              <w:rPr>
                                <w:sz w:val="18"/>
                                <w:szCs w:val="18"/>
                                <w:lang w:val="en-US"/>
                              </w:rPr>
                              <w:t>granti</w:t>
                            </w:r>
                            <w:proofErr w:type="spellEnd"/>
                            <w:r w:rsidRPr="00E60DF2">
                              <w:rPr>
                                <w:sz w:val="18"/>
                                <w:szCs w:val="18"/>
                                <w:lang w:val="en-US"/>
                              </w:rPr>
                              <w:t xml:space="preserve"> i </w:t>
                            </w:r>
                            <w:proofErr w:type="spellStart"/>
                            <w:r w:rsidRPr="00E60DF2">
                              <w:rPr>
                                <w:sz w:val="18"/>
                                <w:szCs w:val="18"/>
                                <w:lang w:val="en-US"/>
                              </w:rPr>
                              <w:t>performancës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2732" id="Text Box 173" o:spid="_x0000_s1079" type="#_x0000_t202" style="position:absolute;margin-left:4.2pt;margin-top:6.7pt;width:143.05pt;height:2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5qLgIAAFw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">
                <v:textbox>
                  <w:txbxContent>
                    <w:p w14:paraId="1FC47A90" w14:textId="77777777" w:rsidR="00F31654" w:rsidRPr="00E60DF2" w:rsidRDefault="00F31654" w:rsidP="003B63A8">
                      <w:pPr>
                        <w:jc w:val="both"/>
                        <w:rPr>
                          <w:sz w:val="18"/>
                          <w:szCs w:val="18"/>
                          <w:lang w:val="en-US"/>
                        </w:rPr>
                      </w:pPr>
                      <w:proofErr w:type="spellStart"/>
                      <w:r w:rsidRPr="00E60DF2">
                        <w:rPr>
                          <w:sz w:val="18"/>
                          <w:szCs w:val="18"/>
                          <w:lang w:val="en-US"/>
                        </w:rPr>
                        <w:t>Tërheqje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fondeve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donatorëve</w:t>
                      </w:r>
                      <w:proofErr w:type="spellEnd"/>
                      <w:r w:rsidRPr="00E60DF2">
                        <w:rPr>
                          <w:sz w:val="18"/>
                          <w:szCs w:val="18"/>
                          <w:lang w:val="en-US"/>
                        </w:rPr>
                        <w:t xml:space="preserve"> </w:t>
                      </w:r>
                      <w:proofErr w:type="spellStart"/>
                      <w:r w:rsidRPr="00E60DF2">
                        <w:rPr>
                          <w:sz w:val="18"/>
                          <w:szCs w:val="18"/>
                          <w:lang w:val="en-US"/>
                        </w:rPr>
                        <w:t>nga</w:t>
                      </w:r>
                      <w:proofErr w:type="spellEnd"/>
                      <w:r w:rsidRPr="00E60DF2">
                        <w:rPr>
                          <w:sz w:val="18"/>
                          <w:szCs w:val="18"/>
                          <w:lang w:val="en-US"/>
                        </w:rPr>
                        <w:t xml:space="preserve"> </w:t>
                      </w:r>
                      <w:proofErr w:type="spellStart"/>
                      <w:r w:rsidRPr="00E60DF2">
                        <w:rPr>
                          <w:sz w:val="18"/>
                          <w:szCs w:val="18"/>
                          <w:lang w:val="en-US"/>
                        </w:rPr>
                        <w:t>granti</w:t>
                      </w:r>
                      <w:proofErr w:type="spellEnd"/>
                      <w:r w:rsidRPr="00E60DF2">
                        <w:rPr>
                          <w:sz w:val="18"/>
                          <w:szCs w:val="18"/>
                          <w:lang w:val="en-US"/>
                        </w:rPr>
                        <w:t xml:space="preserve"> i </w:t>
                      </w:r>
                      <w:proofErr w:type="spellStart"/>
                      <w:r w:rsidRPr="00E60DF2">
                        <w:rPr>
                          <w:sz w:val="18"/>
                          <w:szCs w:val="18"/>
                          <w:lang w:val="en-US"/>
                        </w:rPr>
                        <w:t>performancës</w:t>
                      </w:r>
                      <w:proofErr w:type="spellEnd"/>
                    </w:p>
                  </w:txbxContent>
                </v:textbox>
              </v:shape>
            </w:pict>
          </mc:Fallback>
        </mc:AlternateContent>
      </w:r>
    </w:p>
    <w:p w14:paraId="3D354C4E" w14:textId="44F13185" w:rsidR="003B63A8" w:rsidRPr="00843408" w:rsidRDefault="00B30C21" w:rsidP="003B63A8">
      <w:pPr>
        <w:rPr>
          <w:sz w:val="24"/>
          <w:szCs w:val="24"/>
        </w:rPr>
      </w:pP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17984" behindDoc="0" locked="0" layoutInCell="1" allowOverlap="1" wp14:anchorId="01E91E27" wp14:editId="67368054">
                <wp:simplePos x="0" y="0"/>
                <wp:positionH relativeFrom="column">
                  <wp:posOffset>4290060</wp:posOffset>
                </wp:positionH>
                <wp:positionV relativeFrom="paragraph">
                  <wp:posOffset>114288</wp:posOffset>
                </wp:positionV>
                <wp:extent cx="1828800" cy="552450"/>
                <wp:effectExtent l="0" t="0" r="1270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2450"/>
                        </a:xfrm>
                        <a:prstGeom prst="rect">
                          <a:avLst/>
                        </a:prstGeom>
                        <a:solidFill>
                          <a:srgbClr val="FFFFFF"/>
                        </a:solidFill>
                        <a:ln w="9525">
                          <a:solidFill>
                            <a:srgbClr val="000000"/>
                          </a:solidFill>
                          <a:miter lim="800000"/>
                          <a:headEnd/>
                          <a:tailEnd/>
                        </a:ln>
                      </wps:spPr>
                      <wps:txbx>
                        <w:txbxContent>
                          <w:p w14:paraId="16EE18F9" w14:textId="77777777" w:rsidR="00F31654" w:rsidRPr="000F4CF8" w:rsidRDefault="00F31654" w:rsidP="006E28C8">
                            <w:pPr>
                              <w:jc w:val="both"/>
                              <w:rPr>
                                <w:sz w:val="18"/>
                                <w:szCs w:val="18"/>
                                <w:lang w:val="en-US"/>
                              </w:rPr>
                            </w:pPr>
                            <w:proofErr w:type="spellStart"/>
                            <w:r w:rsidRPr="00E60DF2">
                              <w:rPr>
                                <w:sz w:val="18"/>
                                <w:szCs w:val="18"/>
                                <w:lang w:val="en-US"/>
                              </w:rPr>
                              <w:t>C</w:t>
                            </w:r>
                            <w:r>
                              <w:rPr>
                                <w:sz w:val="18"/>
                                <w:szCs w:val="18"/>
                                <w:lang w:val="en-US"/>
                              </w:rPr>
                              <w:t>ë</w:t>
                            </w:r>
                            <w:r w:rsidRPr="00E60DF2">
                              <w:rPr>
                                <w:sz w:val="18"/>
                                <w:szCs w:val="18"/>
                                <w:lang w:val="en-US"/>
                              </w:rPr>
                              <w:t>nim</w:t>
                            </w:r>
                            <w:proofErr w:type="spellEnd"/>
                            <w:r w:rsidRPr="00E60DF2">
                              <w:rPr>
                                <w:sz w:val="18"/>
                                <w:szCs w:val="18"/>
                                <w:lang w:val="en-US"/>
                              </w:rPr>
                              <w:t xml:space="preserve"> i </w:t>
                            </w:r>
                            <w:proofErr w:type="spellStart"/>
                            <w:r w:rsidRPr="00E60DF2">
                              <w:rPr>
                                <w:sz w:val="18"/>
                                <w:szCs w:val="18"/>
                                <w:lang w:val="en-US"/>
                              </w:rPr>
                              <w:t>profesionalizmit</w:t>
                            </w:r>
                            <w:proofErr w:type="spellEnd"/>
                            <w:r w:rsidRPr="00E60DF2">
                              <w:rPr>
                                <w:sz w:val="18"/>
                                <w:szCs w:val="18"/>
                                <w:lang w:val="en-US"/>
                              </w:rPr>
                              <w:t xml:space="preserve"> </w:t>
                            </w:r>
                            <w:proofErr w:type="spellStart"/>
                            <w:r w:rsidRPr="00E60DF2">
                              <w:rPr>
                                <w:sz w:val="18"/>
                                <w:szCs w:val="18"/>
                                <w:lang w:val="en-US"/>
                              </w:rPr>
                              <w:t>dhe</w:t>
                            </w:r>
                            <w:proofErr w:type="spellEnd"/>
                            <w:r w:rsidRPr="00E60DF2">
                              <w:rPr>
                                <w:sz w:val="18"/>
                                <w:szCs w:val="18"/>
                                <w:lang w:val="en-US"/>
                              </w:rPr>
                              <w:t xml:space="preserve"> </w:t>
                            </w:r>
                            <w:proofErr w:type="spellStart"/>
                            <w:r w:rsidRPr="00E60DF2">
                              <w:rPr>
                                <w:sz w:val="18"/>
                                <w:szCs w:val="18"/>
                                <w:lang w:val="en-US"/>
                              </w:rPr>
                              <w:t>kontinuitetit</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matjes</w:t>
                            </w:r>
                            <w:proofErr w:type="spellEnd"/>
                            <w:r w:rsidRPr="00E60DF2">
                              <w:rPr>
                                <w:sz w:val="18"/>
                                <w:szCs w:val="18"/>
                                <w:lang w:val="en-US"/>
                              </w:rPr>
                              <w:t xml:space="preserve"> </w:t>
                            </w:r>
                            <w:proofErr w:type="spellStart"/>
                            <w:r w:rsidRPr="00E60DF2">
                              <w:rPr>
                                <w:sz w:val="18"/>
                                <w:szCs w:val="18"/>
                                <w:lang w:val="en-US"/>
                              </w:rPr>
                              <w:t>së</w:t>
                            </w:r>
                            <w:proofErr w:type="spellEnd"/>
                            <w:r w:rsidRPr="00E60DF2">
                              <w:rPr>
                                <w:sz w:val="18"/>
                                <w:szCs w:val="18"/>
                                <w:lang w:val="en-US"/>
                              </w:rPr>
                              <w:t xml:space="preserve"> </w:t>
                            </w:r>
                            <w:proofErr w:type="spellStart"/>
                            <w:r w:rsidRPr="00E60DF2">
                              <w:rPr>
                                <w:sz w:val="18"/>
                                <w:szCs w:val="18"/>
                                <w:lang w:val="en-US"/>
                              </w:rPr>
                              <w:t>performancës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1E27" id="Text Box 59" o:spid="_x0000_s1080" type="#_x0000_t202" style="position:absolute;margin-left:337.8pt;margin-top:9pt;width:2in;height:4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">
                <v:textbox>
                  <w:txbxContent>
                    <w:p w14:paraId="16EE18F9" w14:textId="77777777" w:rsidR="00F31654" w:rsidRPr="000F4CF8" w:rsidRDefault="00F31654" w:rsidP="006E28C8">
                      <w:pPr>
                        <w:jc w:val="both"/>
                        <w:rPr>
                          <w:sz w:val="18"/>
                          <w:szCs w:val="18"/>
                          <w:lang w:val="en-US"/>
                        </w:rPr>
                      </w:pPr>
                      <w:proofErr w:type="spellStart"/>
                      <w:r w:rsidRPr="00E60DF2">
                        <w:rPr>
                          <w:sz w:val="18"/>
                          <w:szCs w:val="18"/>
                          <w:lang w:val="en-US"/>
                        </w:rPr>
                        <w:t>C</w:t>
                      </w:r>
                      <w:r>
                        <w:rPr>
                          <w:sz w:val="18"/>
                          <w:szCs w:val="18"/>
                          <w:lang w:val="en-US"/>
                        </w:rPr>
                        <w:t>ë</w:t>
                      </w:r>
                      <w:r w:rsidRPr="00E60DF2">
                        <w:rPr>
                          <w:sz w:val="18"/>
                          <w:szCs w:val="18"/>
                          <w:lang w:val="en-US"/>
                        </w:rPr>
                        <w:t>nim</w:t>
                      </w:r>
                      <w:proofErr w:type="spellEnd"/>
                      <w:r w:rsidRPr="00E60DF2">
                        <w:rPr>
                          <w:sz w:val="18"/>
                          <w:szCs w:val="18"/>
                          <w:lang w:val="en-US"/>
                        </w:rPr>
                        <w:t xml:space="preserve"> i </w:t>
                      </w:r>
                      <w:proofErr w:type="spellStart"/>
                      <w:r w:rsidRPr="00E60DF2">
                        <w:rPr>
                          <w:sz w:val="18"/>
                          <w:szCs w:val="18"/>
                          <w:lang w:val="en-US"/>
                        </w:rPr>
                        <w:t>profesionalizmit</w:t>
                      </w:r>
                      <w:proofErr w:type="spellEnd"/>
                      <w:r w:rsidRPr="00E60DF2">
                        <w:rPr>
                          <w:sz w:val="18"/>
                          <w:szCs w:val="18"/>
                          <w:lang w:val="en-US"/>
                        </w:rPr>
                        <w:t xml:space="preserve"> </w:t>
                      </w:r>
                      <w:proofErr w:type="spellStart"/>
                      <w:r w:rsidRPr="00E60DF2">
                        <w:rPr>
                          <w:sz w:val="18"/>
                          <w:szCs w:val="18"/>
                          <w:lang w:val="en-US"/>
                        </w:rPr>
                        <w:t>dhe</w:t>
                      </w:r>
                      <w:proofErr w:type="spellEnd"/>
                      <w:r w:rsidRPr="00E60DF2">
                        <w:rPr>
                          <w:sz w:val="18"/>
                          <w:szCs w:val="18"/>
                          <w:lang w:val="en-US"/>
                        </w:rPr>
                        <w:t xml:space="preserve"> </w:t>
                      </w:r>
                      <w:proofErr w:type="spellStart"/>
                      <w:r w:rsidRPr="00E60DF2">
                        <w:rPr>
                          <w:sz w:val="18"/>
                          <w:szCs w:val="18"/>
                          <w:lang w:val="en-US"/>
                        </w:rPr>
                        <w:t>kontinuitetit</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matjes</w:t>
                      </w:r>
                      <w:proofErr w:type="spellEnd"/>
                      <w:r w:rsidRPr="00E60DF2">
                        <w:rPr>
                          <w:sz w:val="18"/>
                          <w:szCs w:val="18"/>
                          <w:lang w:val="en-US"/>
                        </w:rPr>
                        <w:t xml:space="preserve"> </w:t>
                      </w:r>
                      <w:proofErr w:type="spellStart"/>
                      <w:r w:rsidRPr="00E60DF2">
                        <w:rPr>
                          <w:sz w:val="18"/>
                          <w:szCs w:val="18"/>
                          <w:lang w:val="en-US"/>
                        </w:rPr>
                        <w:t>së</w:t>
                      </w:r>
                      <w:proofErr w:type="spellEnd"/>
                      <w:r w:rsidRPr="00E60DF2">
                        <w:rPr>
                          <w:sz w:val="18"/>
                          <w:szCs w:val="18"/>
                          <w:lang w:val="en-US"/>
                        </w:rPr>
                        <w:t xml:space="preserve"> </w:t>
                      </w:r>
                      <w:proofErr w:type="spellStart"/>
                      <w:r w:rsidRPr="00E60DF2">
                        <w:rPr>
                          <w:sz w:val="18"/>
                          <w:szCs w:val="18"/>
                          <w:lang w:val="en-US"/>
                        </w:rPr>
                        <w:t>performancës</w:t>
                      </w:r>
                      <w:proofErr w:type="spellEnd"/>
                    </w:p>
                  </w:txbxContent>
                </v:textbox>
              </v:shape>
            </w:pict>
          </mc:Fallback>
        </mc:AlternateContent>
      </w:r>
      <w:r w:rsidRPr="00843408">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815936" behindDoc="0" locked="0" layoutInCell="1" allowOverlap="1" wp14:anchorId="30E5FF45" wp14:editId="027EC200">
                <wp:simplePos x="0" y="0"/>
                <wp:positionH relativeFrom="column">
                  <wp:posOffset>2183777</wp:posOffset>
                </wp:positionH>
                <wp:positionV relativeFrom="paragraph">
                  <wp:posOffset>118745</wp:posOffset>
                </wp:positionV>
                <wp:extent cx="1828800" cy="548640"/>
                <wp:effectExtent l="0" t="0" r="12700" b="1016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1CA9CCA4" w14:textId="77777777" w:rsidR="00F31654" w:rsidRDefault="00F31654" w:rsidP="003B63A8">
                            <w:pPr>
                              <w:jc w:val="both"/>
                              <w:rPr>
                                <w:sz w:val="18"/>
                                <w:szCs w:val="18"/>
                                <w:lang w:val="en-US"/>
                              </w:rPr>
                            </w:pPr>
                            <w:proofErr w:type="spellStart"/>
                            <w:r w:rsidRPr="00E60DF2">
                              <w:rPr>
                                <w:sz w:val="18"/>
                                <w:szCs w:val="18"/>
                                <w:lang w:val="en-US"/>
                              </w:rPr>
                              <w:t>Mungesa</w:t>
                            </w:r>
                            <w:proofErr w:type="spellEnd"/>
                            <w:r w:rsidRPr="00E60DF2">
                              <w:rPr>
                                <w:sz w:val="18"/>
                                <w:szCs w:val="18"/>
                                <w:lang w:val="en-US"/>
                              </w:rPr>
                              <w:t xml:space="preserve"> e </w:t>
                            </w:r>
                            <w:proofErr w:type="spellStart"/>
                            <w:r w:rsidRPr="00E60DF2">
                              <w:rPr>
                                <w:sz w:val="18"/>
                                <w:szCs w:val="18"/>
                                <w:lang w:val="en-US"/>
                              </w:rPr>
                              <w:t>krahasueshmeri</w:t>
                            </w:r>
                            <w:r>
                              <w:rPr>
                                <w:sz w:val="18"/>
                                <w:szCs w:val="18"/>
                                <w:lang w:val="en-US"/>
                              </w:rPr>
                              <w:t>së</w:t>
                            </w:r>
                            <w:proofErr w:type="spellEnd"/>
                            <w:r w:rsidRPr="00E60DF2">
                              <w:rPr>
                                <w:sz w:val="18"/>
                                <w:szCs w:val="18"/>
                                <w:lang w:val="en-US"/>
                              </w:rPr>
                              <w:t xml:space="preserve"> </w:t>
                            </w:r>
                            <w:proofErr w:type="spellStart"/>
                            <w:r w:rsidRPr="00E60DF2">
                              <w:rPr>
                                <w:sz w:val="18"/>
                                <w:szCs w:val="18"/>
                                <w:lang w:val="en-US"/>
                              </w:rPr>
                              <w:t>s</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t</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dh</w:t>
                            </w:r>
                            <w:r>
                              <w:rPr>
                                <w:sz w:val="18"/>
                                <w:szCs w:val="18"/>
                                <w:lang w:val="en-US"/>
                              </w:rPr>
                              <w:t>ë</w:t>
                            </w:r>
                            <w:r w:rsidRPr="00E60DF2">
                              <w:rPr>
                                <w:sz w:val="18"/>
                                <w:szCs w:val="18"/>
                                <w:lang w:val="en-US"/>
                              </w:rPr>
                              <w:t>nave</w:t>
                            </w:r>
                            <w:proofErr w:type="spellEnd"/>
                            <w:r w:rsidRPr="00E60DF2">
                              <w:rPr>
                                <w:sz w:val="18"/>
                                <w:szCs w:val="18"/>
                                <w:lang w:val="en-US"/>
                              </w:rPr>
                              <w:t xml:space="preserve"> </w:t>
                            </w:r>
                            <w:proofErr w:type="spellStart"/>
                            <w:r w:rsidRPr="00E60DF2">
                              <w:rPr>
                                <w:sz w:val="18"/>
                                <w:szCs w:val="18"/>
                                <w:lang w:val="en-US"/>
                              </w:rPr>
                              <w:t>t</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performanc</w:t>
                            </w:r>
                            <w:r>
                              <w:rPr>
                                <w:sz w:val="18"/>
                                <w:szCs w:val="18"/>
                                <w:lang w:val="en-US"/>
                              </w:rPr>
                              <w:t>ë</w:t>
                            </w:r>
                            <w:r w:rsidRPr="00E60DF2">
                              <w:rPr>
                                <w:sz w:val="18"/>
                                <w:szCs w:val="18"/>
                                <w:lang w:val="en-US"/>
                              </w:rPr>
                              <w:t>s</w:t>
                            </w:r>
                            <w:proofErr w:type="spellEnd"/>
                            <w:r w:rsidRPr="00E60DF2">
                              <w:rPr>
                                <w:sz w:val="18"/>
                                <w:szCs w:val="18"/>
                                <w:lang w:val="en-US"/>
                              </w:rPr>
                              <w:t xml:space="preserve"> </w:t>
                            </w:r>
                            <w:proofErr w:type="spellStart"/>
                            <w:r w:rsidRPr="00E60DF2">
                              <w:rPr>
                                <w:sz w:val="18"/>
                                <w:szCs w:val="18"/>
                                <w:lang w:val="en-US"/>
                              </w:rPr>
                              <w:t>n</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mes</w:t>
                            </w:r>
                            <w:proofErr w:type="spellEnd"/>
                            <w:r w:rsidRPr="00E60DF2">
                              <w:rPr>
                                <w:sz w:val="18"/>
                                <w:szCs w:val="18"/>
                                <w:lang w:val="en-US"/>
                              </w:rPr>
                              <w:t xml:space="preserve"> </w:t>
                            </w:r>
                            <w:proofErr w:type="spellStart"/>
                            <w:r w:rsidRPr="00E60DF2">
                              <w:rPr>
                                <w:sz w:val="18"/>
                                <w:szCs w:val="18"/>
                                <w:lang w:val="en-US"/>
                              </w:rPr>
                              <w:t>komunave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FF45" id="Text Box 174" o:spid="_x0000_s1081" type="#_x0000_t202" style="position:absolute;margin-left:171.95pt;margin-top:9.35pt;width:2in;height:43.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">
                <v:textbox>
                  <w:txbxContent>
                    <w:p w14:paraId="1CA9CCA4" w14:textId="77777777" w:rsidR="00F31654" w:rsidRDefault="00F31654" w:rsidP="003B63A8">
                      <w:pPr>
                        <w:jc w:val="both"/>
                        <w:rPr>
                          <w:sz w:val="18"/>
                          <w:szCs w:val="18"/>
                          <w:lang w:val="en-US"/>
                        </w:rPr>
                      </w:pPr>
                      <w:proofErr w:type="spellStart"/>
                      <w:r w:rsidRPr="00E60DF2">
                        <w:rPr>
                          <w:sz w:val="18"/>
                          <w:szCs w:val="18"/>
                          <w:lang w:val="en-US"/>
                        </w:rPr>
                        <w:t>Mungesa</w:t>
                      </w:r>
                      <w:proofErr w:type="spellEnd"/>
                      <w:r w:rsidRPr="00E60DF2">
                        <w:rPr>
                          <w:sz w:val="18"/>
                          <w:szCs w:val="18"/>
                          <w:lang w:val="en-US"/>
                        </w:rPr>
                        <w:t xml:space="preserve"> e </w:t>
                      </w:r>
                      <w:proofErr w:type="spellStart"/>
                      <w:r w:rsidRPr="00E60DF2">
                        <w:rPr>
                          <w:sz w:val="18"/>
                          <w:szCs w:val="18"/>
                          <w:lang w:val="en-US"/>
                        </w:rPr>
                        <w:t>krahasueshmeri</w:t>
                      </w:r>
                      <w:r>
                        <w:rPr>
                          <w:sz w:val="18"/>
                          <w:szCs w:val="18"/>
                          <w:lang w:val="en-US"/>
                        </w:rPr>
                        <w:t>së</w:t>
                      </w:r>
                      <w:proofErr w:type="spellEnd"/>
                      <w:r w:rsidRPr="00E60DF2">
                        <w:rPr>
                          <w:sz w:val="18"/>
                          <w:szCs w:val="18"/>
                          <w:lang w:val="en-US"/>
                        </w:rPr>
                        <w:t xml:space="preserve"> </w:t>
                      </w:r>
                      <w:proofErr w:type="spellStart"/>
                      <w:r w:rsidRPr="00E60DF2">
                        <w:rPr>
                          <w:sz w:val="18"/>
                          <w:szCs w:val="18"/>
                          <w:lang w:val="en-US"/>
                        </w:rPr>
                        <w:t>s</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t</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dh</w:t>
                      </w:r>
                      <w:r>
                        <w:rPr>
                          <w:sz w:val="18"/>
                          <w:szCs w:val="18"/>
                          <w:lang w:val="en-US"/>
                        </w:rPr>
                        <w:t>ë</w:t>
                      </w:r>
                      <w:r w:rsidRPr="00E60DF2">
                        <w:rPr>
                          <w:sz w:val="18"/>
                          <w:szCs w:val="18"/>
                          <w:lang w:val="en-US"/>
                        </w:rPr>
                        <w:t>nave</w:t>
                      </w:r>
                      <w:proofErr w:type="spellEnd"/>
                      <w:r w:rsidRPr="00E60DF2">
                        <w:rPr>
                          <w:sz w:val="18"/>
                          <w:szCs w:val="18"/>
                          <w:lang w:val="en-US"/>
                        </w:rPr>
                        <w:t xml:space="preserve"> </w:t>
                      </w:r>
                      <w:proofErr w:type="spellStart"/>
                      <w:r w:rsidRPr="00E60DF2">
                        <w:rPr>
                          <w:sz w:val="18"/>
                          <w:szCs w:val="18"/>
                          <w:lang w:val="en-US"/>
                        </w:rPr>
                        <w:t>t</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performanc</w:t>
                      </w:r>
                      <w:r>
                        <w:rPr>
                          <w:sz w:val="18"/>
                          <w:szCs w:val="18"/>
                          <w:lang w:val="en-US"/>
                        </w:rPr>
                        <w:t>ë</w:t>
                      </w:r>
                      <w:r w:rsidRPr="00E60DF2">
                        <w:rPr>
                          <w:sz w:val="18"/>
                          <w:szCs w:val="18"/>
                          <w:lang w:val="en-US"/>
                        </w:rPr>
                        <w:t>s</w:t>
                      </w:r>
                      <w:proofErr w:type="spellEnd"/>
                      <w:r w:rsidRPr="00E60DF2">
                        <w:rPr>
                          <w:sz w:val="18"/>
                          <w:szCs w:val="18"/>
                          <w:lang w:val="en-US"/>
                        </w:rPr>
                        <w:t xml:space="preserve"> </w:t>
                      </w:r>
                      <w:proofErr w:type="spellStart"/>
                      <w:r w:rsidRPr="00E60DF2">
                        <w:rPr>
                          <w:sz w:val="18"/>
                          <w:szCs w:val="18"/>
                          <w:lang w:val="en-US"/>
                        </w:rPr>
                        <w:t>n</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mes</w:t>
                      </w:r>
                      <w:proofErr w:type="spellEnd"/>
                      <w:r w:rsidRPr="00E60DF2">
                        <w:rPr>
                          <w:sz w:val="18"/>
                          <w:szCs w:val="18"/>
                          <w:lang w:val="en-US"/>
                        </w:rPr>
                        <w:t xml:space="preserve"> </w:t>
                      </w:r>
                      <w:proofErr w:type="spellStart"/>
                      <w:r w:rsidRPr="00E60DF2">
                        <w:rPr>
                          <w:sz w:val="18"/>
                          <w:szCs w:val="18"/>
                          <w:lang w:val="en-US"/>
                        </w:rPr>
                        <w:t>komunave</w:t>
                      </w:r>
                      <w:proofErr w:type="spellEnd"/>
                    </w:p>
                  </w:txbxContent>
                </v:textbox>
              </v:shape>
            </w:pict>
          </mc:Fallback>
        </mc:AlternateContent>
      </w:r>
    </w:p>
    <w:p w14:paraId="40BD16D1" w14:textId="77777777" w:rsidR="003B63A8" w:rsidRPr="00843408" w:rsidRDefault="003B63A8" w:rsidP="003B63A8">
      <w:pPr>
        <w:rPr>
          <w:sz w:val="24"/>
          <w:szCs w:val="24"/>
        </w:rPr>
      </w:pPr>
    </w:p>
    <w:p w14:paraId="31211888" w14:textId="77777777" w:rsidR="00F82EA5" w:rsidRPr="00843408" w:rsidRDefault="00F82EA5" w:rsidP="00F82EA5">
      <w:pPr>
        <w:ind w:left="5040" w:firstLine="720"/>
        <w:rPr>
          <w:b/>
          <w:sz w:val="24"/>
          <w:szCs w:val="24"/>
        </w:rPr>
      </w:pPr>
    </w:p>
    <w:p w14:paraId="5DB6F39E" w14:textId="77777777" w:rsidR="00F82EA5" w:rsidRPr="00843408" w:rsidRDefault="00F82EA5" w:rsidP="00F82EA5">
      <w:pPr>
        <w:ind w:left="5040" w:firstLine="720"/>
        <w:rPr>
          <w:sz w:val="24"/>
          <w:szCs w:val="24"/>
        </w:rPr>
      </w:pPr>
      <w:r w:rsidRPr="00843408">
        <w:rPr>
          <w:noProof/>
          <w:sz w:val="24"/>
          <w:szCs w:val="24"/>
          <w:lang w:val="en-US"/>
        </w:rPr>
        <mc:AlternateContent>
          <mc:Choice Requires="wps">
            <w:drawing>
              <wp:anchor distT="0" distB="0" distL="114300" distR="114300" simplePos="0" relativeHeight="251807744" behindDoc="0" locked="0" layoutInCell="1" allowOverlap="1" wp14:anchorId="53E53BDC" wp14:editId="1C365A2B">
                <wp:simplePos x="0" y="0"/>
                <wp:positionH relativeFrom="column">
                  <wp:posOffset>3098165</wp:posOffset>
                </wp:positionH>
                <wp:positionV relativeFrom="paragraph">
                  <wp:posOffset>38735</wp:posOffset>
                </wp:positionV>
                <wp:extent cx="0" cy="182880"/>
                <wp:effectExtent l="38100" t="38100" r="38100" b="762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04AF4A" id="_x0000_t32" coordsize="21600,21600" o:spt="32" o:oned="t" path="m,l21600,21600e" filled="f">
                <v:path arrowok="t" fillok="f" o:connecttype="none"/>
                <o:lock v:ext="edit" shapetype="t"/>
              </v:shapetype>
              <v:shape id="Straight Arrow Connector 152" o:spid="_x0000_s1026" type="#_x0000_t32" style="position:absolute;margin-left:243.95pt;margin-top:3.05pt;width:0;height:14.4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">
                <v:stroke endarrow="diamond"/>
              </v:shape>
            </w:pict>
          </mc:Fallback>
        </mc:AlternateContent>
      </w:r>
      <w:r w:rsidRPr="00843408">
        <w:rPr>
          <w:noProof/>
          <w:sz w:val="24"/>
          <w:szCs w:val="24"/>
          <w:lang w:val="en-US"/>
        </w:rPr>
        <mc:AlternateContent>
          <mc:Choice Requires="wps">
            <w:drawing>
              <wp:anchor distT="0" distB="0" distL="114300" distR="114300" simplePos="0" relativeHeight="251822080" behindDoc="0" locked="0" layoutInCell="1" allowOverlap="1" wp14:anchorId="6C2DD5AC" wp14:editId="356B0E36">
                <wp:simplePos x="0" y="0"/>
                <wp:positionH relativeFrom="column">
                  <wp:posOffset>5219065</wp:posOffset>
                </wp:positionH>
                <wp:positionV relativeFrom="paragraph">
                  <wp:posOffset>28575</wp:posOffset>
                </wp:positionV>
                <wp:extent cx="0" cy="182880"/>
                <wp:effectExtent l="38100" t="38100" r="38100" b="762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2A1B9" id="Straight Arrow Connector 77" o:spid="_x0000_s1026" type="#_x0000_t32" style="position:absolute;margin-left:410.95pt;margin-top:2.25pt;width:0;height:14.4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">
                <v:stroke endarrow="diamond"/>
              </v:shape>
            </w:pict>
          </mc:Fallback>
        </mc:AlternateContent>
      </w:r>
      <w:r w:rsidRPr="00843408">
        <w:rPr>
          <w:noProof/>
          <w:sz w:val="24"/>
          <w:szCs w:val="24"/>
          <w:lang w:val="en-US"/>
        </w:rPr>
        <mc:AlternateContent>
          <mc:Choice Requires="wps">
            <w:drawing>
              <wp:anchor distT="0" distB="0" distL="114300" distR="114300" simplePos="0" relativeHeight="251823104" behindDoc="0" locked="0" layoutInCell="1" allowOverlap="1" wp14:anchorId="670D08A7" wp14:editId="7A11E31A">
                <wp:simplePos x="0" y="0"/>
                <wp:positionH relativeFrom="column">
                  <wp:posOffset>7318375</wp:posOffset>
                </wp:positionH>
                <wp:positionV relativeFrom="paragraph">
                  <wp:posOffset>33020</wp:posOffset>
                </wp:positionV>
                <wp:extent cx="0" cy="182880"/>
                <wp:effectExtent l="38100" t="38100" r="38100" b="762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5F8168" id="Straight Arrow Connector 78" o:spid="_x0000_s1026" type="#_x0000_t32" style="position:absolute;margin-left:576.25pt;margin-top:2.6pt;width:0;height:14.4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">
                <v:stroke endarrow="diamond"/>
              </v:shape>
            </w:pict>
          </mc:Fallback>
        </mc:AlternateContent>
      </w:r>
      <w:r w:rsidRPr="00843408">
        <w:rPr>
          <w:noProof/>
          <w:sz w:val="24"/>
          <w:szCs w:val="24"/>
          <w:lang w:val="en-US"/>
        </w:rPr>
        <mc:AlternateContent>
          <mc:Choice Requires="wps">
            <w:drawing>
              <wp:anchor distT="0" distB="0" distL="114300" distR="114300" simplePos="0" relativeHeight="251821056" behindDoc="0" locked="0" layoutInCell="1" allowOverlap="1" wp14:anchorId="1B4266FE" wp14:editId="5D75CC34">
                <wp:simplePos x="0" y="0"/>
                <wp:positionH relativeFrom="column">
                  <wp:posOffset>934720</wp:posOffset>
                </wp:positionH>
                <wp:positionV relativeFrom="paragraph">
                  <wp:posOffset>28575</wp:posOffset>
                </wp:positionV>
                <wp:extent cx="0" cy="182880"/>
                <wp:effectExtent l="38100" t="38100" r="38100" b="762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092A0" id="Straight Arrow Connector 76" o:spid="_x0000_s1026" type="#_x0000_t32" style="position:absolute;margin-left:73.6pt;margin-top:2.25pt;width:0;height:14.4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">
                <v:stroke endarrow="diamond"/>
              </v:shape>
            </w:pict>
          </mc:Fallback>
        </mc:AlternateContent>
      </w:r>
      <w:r w:rsidRPr="00843408">
        <w:rPr>
          <w:noProof/>
          <w:sz w:val="24"/>
          <w:szCs w:val="24"/>
          <w:lang w:val="en-US"/>
        </w:rPr>
        <mc:AlternateContent>
          <mc:Choice Requires="wps">
            <w:drawing>
              <wp:anchor distT="0" distB="0" distL="114300" distR="114300" simplePos="0" relativeHeight="251808768" behindDoc="0" locked="0" layoutInCell="1" allowOverlap="1" wp14:anchorId="0B27CDFF" wp14:editId="111660B8">
                <wp:simplePos x="0" y="0"/>
                <wp:positionH relativeFrom="column">
                  <wp:posOffset>930910</wp:posOffset>
                </wp:positionH>
                <wp:positionV relativeFrom="paragraph">
                  <wp:posOffset>220200</wp:posOffset>
                </wp:positionV>
                <wp:extent cx="6400800" cy="0"/>
                <wp:effectExtent l="0" t="0" r="12700" b="12700"/>
                <wp:wrapNone/>
                <wp:docPr id="151" name="Straight Connector 151"/>
                <wp:cNvGraphicFramePr/>
                <a:graphic xmlns:a="http://schemas.openxmlformats.org/drawingml/2006/main">
                  <a:graphicData uri="http://schemas.microsoft.com/office/word/2010/wordprocessingShape">
                    <wps:wsp>
                      <wps:cNvCnPr/>
                      <wps:spPr>
                        <a:xfrm>
                          <a:off x="0" y="0"/>
                          <a:ext cx="6400800" cy="0"/>
                        </a:xfrm>
                        <a:prstGeom prst="line">
                          <a:avLst/>
                        </a:prstGeom>
                        <a:ln w="12700" cap="flat">
                          <a:solidFill>
                            <a:schemeClr val="tx1"/>
                          </a:solidFill>
                          <a:miter lim="800000"/>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1D9E6" id="Straight Connector 15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7.35pt" to="577.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" strokecolor="black [3213]" strokeweight="1pt">
                <v:stroke joinstyle="miter"/>
              </v:line>
            </w:pict>
          </mc:Fallback>
        </mc:AlternateContent>
      </w:r>
      <w:r w:rsidRPr="00843408">
        <w:rPr>
          <w:b/>
          <w:sz w:val="24"/>
          <w:szCs w:val="24"/>
        </w:rPr>
        <w:t>Efektet/Pasojat</w:t>
      </w:r>
      <w:r w:rsidRPr="00843408">
        <w:rPr>
          <w:noProof/>
          <w:sz w:val="24"/>
          <w:szCs w:val="24"/>
        </w:rPr>
        <w:t xml:space="preserve"> </w:t>
      </w:r>
    </w:p>
    <w:p w14:paraId="4EACE8E9" w14:textId="7B3B5993" w:rsidR="003B63A8" w:rsidRPr="00843408" w:rsidRDefault="00F82EA5" w:rsidP="00F82EA5">
      <w:pPr>
        <w:ind w:left="5040" w:firstLine="720"/>
        <w:rPr>
          <w:sz w:val="24"/>
          <w:szCs w:val="24"/>
        </w:rPr>
      </w:pPr>
      <w:r w:rsidRPr="00843408">
        <w:rPr>
          <w:noProof/>
          <w:lang w:val="en-US"/>
        </w:rPr>
        <mc:AlternateContent>
          <mc:Choice Requires="wps">
            <w:drawing>
              <wp:anchor distT="0" distB="0" distL="114300" distR="114300" simplePos="0" relativeHeight="251825152" behindDoc="0" locked="0" layoutInCell="1" allowOverlap="1" wp14:anchorId="22892559" wp14:editId="026A8B25">
                <wp:simplePos x="0" y="0"/>
                <wp:positionH relativeFrom="column">
                  <wp:posOffset>1713053</wp:posOffset>
                </wp:positionH>
                <wp:positionV relativeFrom="paragraph">
                  <wp:posOffset>11430</wp:posOffset>
                </wp:positionV>
                <wp:extent cx="4849302" cy="636608"/>
                <wp:effectExtent l="0" t="0" r="15240" b="1143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302" cy="636608"/>
                        </a:xfrm>
                        <a:prstGeom prst="rect">
                          <a:avLst/>
                        </a:prstGeom>
                        <a:solidFill>
                          <a:srgbClr val="212934"/>
                        </a:solidFill>
                        <a:ln w="9525">
                          <a:solidFill>
                            <a:srgbClr val="000000"/>
                          </a:solidFill>
                          <a:miter lim="800000"/>
                          <a:headEnd/>
                          <a:tailEnd/>
                        </a:ln>
                      </wps:spPr>
                      <wps:txbx>
                        <w:txbxContent>
                          <w:p w14:paraId="1335E90F" w14:textId="77777777" w:rsidR="00F31654" w:rsidRDefault="00F31654" w:rsidP="00F82EA5">
                            <w:pPr>
                              <w:spacing w:after="0"/>
                              <w:jc w:val="center"/>
                              <w:rPr>
                                <w:b/>
                              </w:rPr>
                            </w:pPr>
                            <w:r>
                              <w:rPr>
                                <w:b/>
                              </w:rPr>
                              <w:t>Problemi kryesor:</w:t>
                            </w:r>
                          </w:p>
                          <w:p w14:paraId="163AA9FC" w14:textId="77777777" w:rsidR="00F31654" w:rsidRDefault="00F31654" w:rsidP="00F609E6">
                            <w:pPr>
                              <w:jc w:val="center"/>
                            </w:pPr>
                            <w:r>
                              <w:rPr>
                                <w:b/>
                              </w:rPr>
                              <w:t>Paqëndrueshmëri e sistemit të performancës dhe skemës së grantit për performancë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892559" id="Text Box 158" o:spid="_x0000_s1082" type="#_x0000_t202" style="position:absolute;left:0;text-align:left;margin-left:134.9pt;margin-top:.9pt;width:381.85pt;height:50.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" fillcolor="#212934">
                <v:textbox>
                  <w:txbxContent>
                    <w:p w14:paraId="1335E90F" w14:textId="77777777" w:rsidR="00F31654" w:rsidRDefault="00F31654" w:rsidP="00F82EA5">
                      <w:pPr>
                        <w:spacing w:after="0"/>
                        <w:jc w:val="center"/>
                        <w:rPr>
                          <w:b/>
                        </w:rPr>
                      </w:pPr>
                      <w:r>
                        <w:rPr>
                          <w:b/>
                        </w:rPr>
                        <w:t>Problemi kryesor:</w:t>
                      </w:r>
                    </w:p>
                    <w:p w14:paraId="163AA9FC" w14:textId="77777777" w:rsidR="00F31654" w:rsidRDefault="00F31654" w:rsidP="00F609E6">
                      <w:pPr>
                        <w:jc w:val="center"/>
                      </w:pPr>
                      <w:r>
                        <w:rPr>
                          <w:b/>
                        </w:rPr>
                        <w:t>Paqëndrueshmëri e sistemit të performancës dhe skemës së grantit për performancë</w:t>
                      </w:r>
                    </w:p>
                  </w:txbxContent>
                </v:textbox>
              </v:shape>
            </w:pict>
          </mc:Fallback>
        </mc:AlternateContent>
      </w:r>
    </w:p>
    <w:p w14:paraId="5A701DCA" w14:textId="77777777" w:rsidR="00F82EA5" w:rsidRPr="00843408" w:rsidRDefault="003B63A8" w:rsidP="00F82EA5">
      <w:pPr>
        <w:tabs>
          <w:tab w:val="left" w:pos="656"/>
        </w:tabs>
        <w:rPr>
          <w:sz w:val="24"/>
          <w:szCs w:val="24"/>
        </w:rPr>
      </w:pPr>
      <w:r w:rsidRPr="00843408">
        <w:rPr>
          <w:sz w:val="24"/>
          <w:szCs w:val="24"/>
        </w:rPr>
        <w:tab/>
      </w:r>
    </w:p>
    <w:p w14:paraId="1A33C4D9" w14:textId="5D711766" w:rsidR="002043B0" w:rsidRPr="00843408" w:rsidRDefault="00F82EA5" w:rsidP="00F82EA5">
      <w:pPr>
        <w:tabs>
          <w:tab w:val="left" w:pos="656"/>
        </w:tabs>
        <w:spacing w:after="0"/>
        <w:rPr>
          <w:b/>
          <w:bCs/>
          <w:sz w:val="24"/>
          <w:szCs w:val="24"/>
        </w:rPr>
      </w:pPr>
      <w:r w:rsidRPr="00843408">
        <w:rPr>
          <w:b/>
          <w:bCs/>
          <w:noProof/>
          <w:sz w:val="24"/>
          <w:szCs w:val="24"/>
          <w:lang w:val="en-US"/>
        </w:rPr>
        <mc:AlternateContent>
          <mc:Choice Requires="wps">
            <w:drawing>
              <wp:anchor distT="0" distB="0" distL="114300" distR="114300" simplePos="0" relativeHeight="251839488" behindDoc="0" locked="0" layoutInCell="1" allowOverlap="1" wp14:anchorId="4C68CCAD" wp14:editId="6B80F891">
                <wp:simplePos x="0" y="0"/>
                <wp:positionH relativeFrom="column">
                  <wp:posOffset>906780</wp:posOffset>
                </wp:positionH>
                <wp:positionV relativeFrom="paragraph">
                  <wp:posOffset>123970</wp:posOffset>
                </wp:positionV>
                <wp:extent cx="6400800" cy="0"/>
                <wp:effectExtent l="0" t="0" r="12700" b="12700"/>
                <wp:wrapNone/>
                <wp:docPr id="140" name="Straight Connector 140"/>
                <wp:cNvGraphicFramePr/>
                <a:graphic xmlns:a="http://schemas.openxmlformats.org/drawingml/2006/main">
                  <a:graphicData uri="http://schemas.microsoft.com/office/word/2010/wordprocessingShape">
                    <wps:wsp>
                      <wps:cNvCnPr/>
                      <wps:spPr>
                        <a:xfrm>
                          <a:off x="0" y="0"/>
                          <a:ext cx="6400800" cy="0"/>
                        </a:xfrm>
                        <a:prstGeom prst="line">
                          <a:avLst/>
                        </a:prstGeom>
                        <a:ln w="12700" cap="flat">
                          <a:solidFill>
                            <a:schemeClr val="tx1"/>
                          </a:solidFill>
                          <a:miter lim="800000"/>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591144" id="Straight Connector 14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pt,9.75pt" to="57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" strokecolor="black [3213]" strokeweight="1pt">
                <v:stroke joinstyle="miter"/>
              </v:line>
            </w:pict>
          </mc:Fallback>
        </mc:AlternateContent>
      </w:r>
      <w:r w:rsidRPr="00843408">
        <w:rPr>
          <w:b/>
          <w:bCs/>
          <w:noProof/>
          <w:sz w:val="24"/>
          <w:szCs w:val="24"/>
          <w:lang w:val="en-US"/>
        </w:rPr>
        <mc:AlternateContent>
          <mc:Choice Requires="wps">
            <w:drawing>
              <wp:anchor distT="0" distB="0" distL="114300" distR="114300" simplePos="0" relativeHeight="251843584" behindDoc="0" locked="0" layoutInCell="1" allowOverlap="1" wp14:anchorId="4DCCBCD9" wp14:editId="4275B982">
                <wp:simplePos x="0" y="0"/>
                <wp:positionH relativeFrom="column">
                  <wp:posOffset>3089910</wp:posOffset>
                </wp:positionH>
                <wp:positionV relativeFrom="paragraph">
                  <wp:posOffset>135255</wp:posOffset>
                </wp:positionV>
                <wp:extent cx="0" cy="182880"/>
                <wp:effectExtent l="38100" t="0" r="50800" b="4572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type="diamo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01017" id="Straight Arrow Connector 143" o:spid="_x0000_s1026" type="#_x0000_t32" style="position:absolute;margin-left:243.3pt;margin-top:10.65pt;width:0;height:14.4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">
                <v:stroke startarrow="diamond"/>
              </v:shape>
            </w:pict>
          </mc:Fallback>
        </mc:AlternateContent>
      </w:r>
      <w:r w:rsidRPr="00843408">
        <w:rPr>
          <w:b/>
          <w:bCs/>
          <w:noProof/>
          <w:sz w:val="24"/>
          <w:szCs w:val="24"/>
          <w:lang w:val="en-US"/>
        </w:rPr>
        <mc:AlternateContent>
          <mc:Choice Requires="wps">
            <w:drawing>
              <wp:anchor distT="0" distB="0" distL="114300" distR="114300" simplePos="0" relativeHeight="251845632" behindDoc="0" locked="0" layoutInCell="1" allowOverlap="1" wp14:anchorId="395A808D" wp14:editId="60027045">
                <wp:simplePos x="0" y="0"/>
                <wp:positionH relativeFrom="column">
                  <wp:posOffset>5234940</wp:posOffset>
                </wp:positionH>
                <wp:positionV relativeFrom="paragraph">
                  <wp:posOffset>139065</wp:posOffset>
                </wp:positionV>
                <wp:extent cx="0" cy="182880"/>
                <wp:effectExtent l="38100" t="0" r="50800" b="4572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type="diamo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5865B" id="Straight Arrow Connector 145" o:spid="_x0000_s1026" type="#_x0000_t32" style="position:absolute;margin-left:412.2pt;margin-top:10.95pt;width:0;height:14.4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">
                <v:stroke startarrow="diamond"/>
              </v:shape>
            </w:pict>
          </mc:Fallback>
        </mc:AlternateContent>
      </w:r>
      <w:r w:rsidRPr="00843408">
        <w:rPr>
          <w:b/>
          <w:bCs/>
          <w:noProof/>
          <w:sz w:val="24"/>
          <w:szCs w:val="24"/>
          <w:lang w:val="en-US"/>
        </w:rPr>
        <mc:AlternateContent>
          <mc:Choice Requires="wps">
            <w:drawing>
              <wp:anchor distT="0" distB="0" distL="114300" distR="114300" simplePos="0" relativeHeight="251847680" behindDoc="0" locked="0" layoutInCell="1" allowOverlap="1" wp14:anchorId="5899F91B" wp14:editId="25F66C2F">
                <wp:simplePos x="0" y="0"/>
                <wp:positionH relativeFrom="column">
                  <wp:posOffset>7311390</wp:posOffset>
                </wp:positionH>
                <wp:positionV relativeFrom="paragraph">
                  <wp:posOffset>128270</wp:posOffset>
                </wp:positionV>
                <wp:extent cx="0" cy="182880"/>
                <wp:effectExtent l="38100" t="0" r="50800" b="4572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type="diamo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D6BA9" id="Straight Arrow Connector 146" o:spid="_x0000_s1026" type="#_x0000_t32" style="position:absolute;margin-left:575.7pt;margin-top:10.1pt;width:0;height:14.4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">
                <v:stroke startarrow="diamond"/>
              </v:shape>
            </w:pict>
          </mc:Fallback>
        </mc:AlternateContent>
      </w:r>
      <w:r w:rsidRPr="00843408">
        <w:rPr>
          <w:b/>
          <w:bCs/>
          <w:noProof/>
          <w:sz w:val="24"/>
          <w:szCs w:val="24"/>
          <w:lang w:val="en-US"/>
        </w:rPr>
        <mc:AlternateContent>
          <mc:Choice Requires="wps">
            <w:drawing>
              <wp:anchor distT="0" distB="0" distL="114300" distR="114300" simplePos="0" relativeHeight="251841536" behindDoc="0" locked="0" layoutInCell="1" allowOverlap="1" wp14:anchorId="79A105B6" wp14:editId="316511A0">
                <wp:simplePos x="0" y="0"/>
                <wp:positionH relativeFrom="column">
                  <wp:posOffset>907415</wp:posOffset>
                </wp:positionH>
                <wp:positionV relativeFrom="paragraph">
                  <wp:posOffset>125875</wp:posOffset>
                </wp:positionV>
                <wp:extent cx="0" cy="182880"/>
                <wp:effectExtent l="38100" t="0" r="50800" b="4572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type="diamo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B1506" id="Straight Arrow Connector 142" o:spid="_x0000_s1026" type="#_x0000_t32" style="position:absolute;margin-left:71.45pt;margin-top:9.9pt;width:0;height:14.4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">
                <v:stroke startarrow="diamond"/>
              </v:shape>
            </w:pict>
          </mc:Fallback>
        </mc:AlternateContent>
      </w:r>
    </w:p>
    <w:p w14:paraId="4F1372FA" w14:textId="77777777" w:rsidR="00F82EA5" w:rsidRPr="00843408" w:rsidRDefault="00F82EA5" w:rsidP="00340965">
      <w:pPr>
        <w:tabs>
          <w:tab w:val="left" w:pos="656"/>
          <w:tab w:val="left" w:pos="3420"/>
        </w:tabs>
        <w:spacing w:after="0"/>
        <w:jc w:val="center"/>
        <w:rPr>
          <w:b/>
          <w:bCs/>
          <w:sz w:val="24"/>
          <w:szCs w:val="24"/>
        </w:rPr>
      </w:pPr>
      <w:r w:rsidRPr="00843408">
        <w:rPr>
          <w:b/>
          <w:bCs/>
          <w:sz w:val="24"/>
          <w:szCs w:val="24"/>
        </w:rPr>
        <w:t>Shkaqet</w:t>
      </w:r>
    </w:p>
    <w:p w14:paraId="382EB8DD" w14:textId="77777777" w:rsidR="002043B0" w:rsidRPr="00843408" w:rsidRDefault="00B30C21" w:rsidP="00407755">
      <w:pPr>
        <w:tabs>
          <w:tab w:val="left" w:pos="2771"/>
          <w:tab w:val="left" w:pos="3420"/>
        </w:tabs>
        <w:rPr>
          <w:sz w:val="24"/>
          <w:szCs w:val="24"/>
        </w:rPr>
      </w:pPr>
      <w:r w:rsidRPr="00843408">
        <w:rPr>
          <w:noProof/>
          <w:lang w:val="en-US"/>
        </w:rPr>
        <mc:AlternateContent>
          <mc:Choice Requires="wps">
            <w:drawing>
              <wp:anchor distT="0" distB="0" distL="114300" distR="114300" simplePos="0" relativeHeight="251854848" behindDoc="0" locked="0" layoutInCell="1" allowOverlap="1" wp14:anchorId="0D62005E" wp14:editId="03B4D671">
                <wp:simplePos x="0" y="0"/>
                <wp:positionH relativeFrom="column">
                  <wp:posOffset>4314548</wp:posOffset>
                </wp:positionH>
                <wp:positionV relativeFrom="paragraph">
                  <wp:posOffset>123540</wp:posOffset>
                </wp:positionV>
                <wp:extent cx="1828800" cy="722643"/>
                <wp:effectExtent l="0" t="0" r="12700" b="139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2643"/>
                        </a:xfrm>
                        <a:prstGeom prst="rect">
                          <a:avLst/>
                        </a:prstGeom>
                        <a:solidFill>
                          <a:srgbClr val="FFFFFF"/>
                        </a:solidFill>
                        <a:ln w="9525">
                          <a:solidFill>
                            <a:srgbClr val="000000"/>
                          </a:solidFill>
                          <a:miter lim="800000"/>
                          <a:headEnd/>
                          <a:tailEnd/>
                        </a:ln>
                      </wps:spPr>
                      <wps:txbx>
                        <w:txbxContent>
                          <w:p w14:paraId="571C7E9B" w14:textId="77777777" w:rsidR="00F31654" w:rsidRPr="00E60DF2" w:rsidRDefault="00F31654" w:rsidP="00F82EA5">
                            <w:pPr>
                              <w:jc w:val="both"/>
                              <w:rPr>
                                <w:sz w:val="18"/>
                                <w:szCs w:val="18"/>
                                <w:lang w:val="en-US"/>
                              </w:rPr>
                            </w:pPr>
                            <w:proofErr w:type="spellStart"/>
                            <w:r w:rsidRPr="00E60DF2">
                              <w:rPr>
                                <w:sz w:val="18"/>
                                <w:szCs w:val="18"/>
                                <w:lang w:val="en-US"/>
                              </w:rPr>
                              <w:t>Autorizime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pakufizuara</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Pr>
                                <w:sz w:val="18"/>
                                <w:szCs w:val="18"/>
                                <w:lang w:val="en-US"/>
                              </w:rPr>
                              <w:t>kryetarëve</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komunave</w:t>
                            </w:r>
                            <w:proofErr w:type="spellEnd"/>
                            <w:r>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caktuar</w:t>
                            </w:r>
                            <w:proofErr w:type="spellEnd"/>
                            <w:r w:rsidRPr="00E60DF2">
                              <w:rPr>
                                <w:sz w:val="18"/>
                                <w:szCs w:val="18"/>
                                <w:lang w:val="en-US"/>
                              </w:rPr>
                              <w:t xml:space="preserve"> </w:t>
                            </w:r>
                            <w:proofErr w:type="spellStart"/>
                            <w:r w:rsidRPr="00E60DF2">
                              <w:rPr>
                                <w:sz w:val="18"/>
                                <w:szCs w:val="18"/>
                                <w:lang w:val="en-US"/>
                              </w:rPr>
                              <w:t>dhe</w:t>
                            </w:r>
                            <w:proofErr w:type="spellEnd"/>
                            <w:r w:rsidRPr="00E60DF2">
                              <w:rPr>
                                <w:sz w:val="18"/>
                                <w:szCs w:val="18"/>
                                <w:lang w:val="en-US"/>
                              </w:rPr>
                              <w:t xml:space="preserve"> </w:t>
                            </w:r>
                            <w:proofErr w:type="spellStart"/>
                            <w:r w:rsidRPr="00E60DF2">
                              <w:rPr>
                                <w:sz w:val="18"/>
                                <w:szCs w:val="18"/>
                                <w:lang w:val="en-US"/>
                              </w:rPr>
                              <w:t>shkarkuar</w:t>
                            </w:r>
                            <w:proofErr w:type="spellEnd"/>
                            <w:r w:rsidRPr="00E60DF2">
                              <w:rPr>
                                <w:sz w:val="18"/>
                                <w:szCs w:val="18"/>
                                <w:lang w:val="en-US"/>
                              </w:rPr>
                              <w:t xml:space="preserve"> </w:t>
                            </w:r>
                            <w:proofErr w:type="spellStart"/>
                            <w:r w:rsidRPr="00E60DF2">
                              <w:rPr>
                                <w:sz w:val="18"/>
                                <w:szCs w:val="18"/>
                                <w:lang w:val="en-US"/>
                              </w:rPr>
                              <w:t>zyrtarët</w:t>
                            </w:r>
                            <w:proofErr w:type="spellEnd"/>
                            <w:r w:rsidRPr="00E60DF2">
                              <w:rPr>
                                <w:sz w:val="18"/>
                                <w:szCs w:val="18"/>
                                <w:lang w:val="en-US"/>
                              </w:rPr>
                              <w:t xml:space="preserve"> </w:t>
                            </w:r>
                            <w:proofErr w:type="spellStart"/>
                            <w:r w:rsidRPr="00E60DF2">
                              <w:rPr>
                                <w:sz w:val="18"/>
                                <w:szCs w:val="18"/>
                                <w:lang w:val="en-US"/>
                              </w:rPr>
                              <w:t>përgjegjës</w:t>
                            </w:r>
                            <w:proofErr w:type="spellEnd"/>
                            <w:r w:rsidRPr="00E60DF2">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w:t>
                            </w:r>
                            <w:proofErr w:type="spellStart"/>
                            <w:r w:rsidRPr="00E60DF2">
                              <w:rPr>
                                <w:sz w:val="18"/>
                                <w:szCs w:val="18"/>
                                <w:lang w:val="en-US"/>
                              </w:rPr>
                              <w:t>performancë</w:t>
                            </w:r>
                            <w:proofErr w:type="spellEnd"/>
                          </w:p>
                          <w:p w14:paraId="7B31DC18" w14:textId="77777777" w:rsidR="00F31654" w:rsidRPr="00E60DF2" w:rsidRDefault="00F31654" w:rsidP="00F82EA5">
                            <w:pPr>
                              <w:jc w:val="both"/>
                              <w:rPr>
                                <w:sz w:val="18"/>
                                <w:szCs w:val="18"/>
                                <w:lang w:val="en-US"/>
                              </w:rPr>
                            </w:pPr>
                          </w:p>
                          <w:p w14:paraId="42D5721D" w14:textId="77777777" w:rsidR="00F31654" w:rsidRPr="00E60DF2" w:rsidRDefault="00F31654" w:rsidP="00F82EA5">
                            <w:pPr>
                              <w:jc w:val="both"/>
                              <w:rPr>
                                <w:sz w:val="18"/>
                                <w:szCs w:val="18"/>
                                <w:lang w:val="en-US"/>
                              </w:rPr>
                            </w:pPr>
                          </w:p>
                          <w:p w14:paraId="1187A3DF" w14:textId="77777777" w:rsidR="00F31654" w:rsidRPr="00E60DF2" w:rsidRDefault="00F31654" w:rsidP="00F82EA5">
                            <w:pPr>
                              <w:jc w:val="both"/>
                              <w:rPr>
                                <w:sz w:val="18"/>
                                <w:szCs w:val="18"/>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62005E" id="Text Box 42" o:spid="_x0000_s1083" type="#_x0000_t202" style="position:absolute;margin-left:339.75pt;margin-top:9.75pt;width:2in;height:56.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">
                <v:textbox>
                  <w:txbxContent>
                    <w:p w14:paraId="571C7E9B" w14:textId="77777777" w:rsidR="00F31654" w:rsidRPr="00E60DF2" w:rsidRDefault="00F31654" w:rsidP="00F82EA5">
                      <w:pPr>
                        <w:jc w:val="both"/>
                        <w:rPr>
                          <w:sz w:val="18"/>
                          <w:szCs w:val="18"/>
                          <w:lang w:val="en-US"/>
                        </w:rPr>
                      </w:pPr>
                      <w:proofErr w:type="spellStart"/>
                      <w:r w:rsidRPr="00E60DF2">
                        <w:rPr>
                          <w:sz w:val="18"/>
                          <w:szCs w:val="18"/>
                          <w:lang w:val="en-US"/>
                        </w:rPr>
                        <w:t>Autorizime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pakufizuara</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Pr>
                          <w:sz w:val="18"/>
                          <w:szCs w:val="18"/>
                          <w:lang w:val="en-US"/>
                        </w:rPr>
                        <w:t>kryetarëve</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komunave</w:t>
                      </w:r>
                      <w:proofErr w:type="spellEnd"/>
                      <w:r>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caktuar</w:t>
                      </w:r>
                      <w:proofErr w:type="spellEnd"/>
                      <w:r w:rsidRPr="00E60DF2">
                        <w:rPr>
                          <w:sz w:val="18"/>
                          <w:szCs w:val="18"/>
                          <w:lang w:val="en-US"/>
                        </w:rPr>
                        <w:t xml:space="preserve"> </w:t>
                      </w:r>
                      <w:proofErr w:type="spellStart"/>
                      <w:r w:rsidRPr="00E60DF2">
                        <w:rPr>
                          <w:sz w:val="18"/>
                          <w:szCs w:val="18"/>
                          <w:lang w:val="en-US"/>
                        </w:rPr>
                        <w:t>dhe</w:t>
                      </w:r>
                      <w:proofErr w:type="spellEnd"/>
                      <w:r w:rsidRPr="00E60DF2">
                        <w:rPr>
                          <w:sz w:val="18"/>
                          <w:szCs w:val="18"/>
                          <w:lang w:val="en-US"/>
                        </w:rPr>
                        <w:t xml:space="preserve"> </w:t>
                      </w:r>
                      <w:proofErr w:type="spellStart"/>
                      <w:r w:rsidRPr="00E60DF2">
                        <w:rPr>
                          <w:sz w:val="18"/>
                          <w:szCs w:val="18"/>
                          <w:lang w:val="en-US"/>
                        </w:rPr>
                        <w:t>shkarkuar</w:t>
                      </w:r>
                      <w:proofErr w:type="spellEnd"/>
                      <w:r w:rsidRPr="00E60DF2">
                        <w:rPr>
                          <w:sz w:val="18"/>
                          <w:szCs w:val="18"/>
                          <w:lang w:val="en-US"/>
                        </w:rPr>
                        <w:t xml:space="preserve"> </w:t>
                      </w:r>
                      <w:proofErr w:type="spellStart"/>
                      <w:r w:rsidRPr="00E60DF2">
                        <w:rPr>
                          <w:sz w:val="18"/>
                          <w:szCs w:val="18"/>
                          <w:lang w:val="en-US"/>
                        </w:rPr>
                        <w:t>zyrtarët</w:t>
                      </w:r>
                      <w:proofErr w:type="spellEnd"/>
                      <w:r w:rsidRPr="00E60DF2">
                        <w:rPr>
                          <w:sz w:val="18"/>
                          <w:szCs w:val="18"/>
                          <w:lang w:val="en-US"/>
                        </w:rPr>
                        <w:t xml:space="preserve"> </w:t>
                      </w:r>
                      <w:proofErr w:type="spellStart"/>
                      <w:r w:rsidRPr="00E60DF2">
                        <w:rPr>
                          <w:sz w:val="18"/>
                          <w:szCs w:val="18"/>
                          <w:lang w:val="en-US"/>
                        </w:rPr>
                        <w:t>përgjegjës</w:t>
                      </w:r>
                      <w:proofErr w:type="spellEnd"/>
                      <w:r w:rsidRPr="00E60DF2">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w:t>
                      </w:r>
                      <w:proofErr w:type="spellStart"/>
                      <w:r w:rsidRPr="00E60DF2">
                        <w:rPr>
                          <w:sz w:val="18"/>
                          <w:szCs w:val="18"/>
                          <w:lang w:val="en-US"/>
                        </w:rPr>
                        <w:t>performancë</w:t>
                      </w:r>
                      <w:proofErr w:type="spellEnd"/>
                    </w:p>
                    <w:p w14:paraId="7B31DC18" w14:textId="77777777" w:rsidR="00F31654" w:rsidRPr="00E60DF2" w:rsidRDefault="00F31654" w:rsidP="00F82EA5">
                      <w:pPr>
                        <w:jc w:val="both"/>
                        <w:rPr>
                          <w:sz w:val="18"/>
                          <w:szCs w:val="18"/>
                          <w:lang w:val="en-US"/>
                        </w:rPr>
                      </w:pPr>
                    </w:p>
                    <w:p w14:paraId="42D5721D" w14:textId="77777777" w:rsidR="00F31654" w:rsidRPr="00E60DF2" w:rsidRDefault="00F31654" w:rsidP="00F82EA5">
                      <w:pPr>
                        <w:jc w:val="both"/>
                        <w:rPr>
                          <w:sz w:val="18"/>
                          <w:szCs w:val="18"/>
                          <w:lang w:val="en-US"/>
                        </w:rPr>
                      </w:pPr>
                    </w:p>
                    <w:p w14:paraId="1187A3DF" w14:textId="77777777" w:rsidR="00F31654" w:rsidRPr="00E60DF2" w:rsidRDefault="00F31654" w:rsidP="00F82EA5">
                      <w:pPr>
                        <w:jc w:val="both"/>
                        <w:rPr>
                          <w:sz w:val="18"/>
                          <w:szCs w:val="18"/>
                          <w:lang w:val="en-US"/>
                        </w:rPr>
                      </w:pPr>
                    </w:p>
                  </w:txbxContent>
                </v:textbox>
              </v:shape>
            </w:pict>
          </mc:Fallback>
        </mc:AlternateContent>
      </w:r>
      <w:r w:rsidR="00F50D93" w:rsidRPr="00843408">
        <w:rPr>
          <w:noProof/>
          <w:lang w:val="en-US"/>
        </w:rPr>
        <mc:AlternateContent>
          <mc:Choice Requires="wps">
            <w:drawing>
              <wp:anchor distT="0" distB="0" distL="114300" distR="114300" simplePos="0" relativeHeight="251855872" behindDoc="0" locked="0" layoutInCell="1" allowOverlap="1" wp14:anchorId="4B935AAF" wp14:editId="6F0AB6CD">
                <wp:simplePos x="0" y="0"/>
                <wp:positionH relativeFrom="margin">
                  <wp:posOffset>45720</wp:posOffset>
                </wp:positionH>
                <wp:positionV relativeFrom="paragraph">
                  <wp:posOffset>111125</wp:posOffset>
                </wp:positionV>
                <wp:extent cx="1828800" cy="731520"/>
                <wp:effectExtent l="0" t="0" r="12700" b="1778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520"/>
                        </a:xfrm>
                        <a:prstGeom prst="rect">
                          <a:avLst/>
                        </a:prstGeom>
                        <a:solidFill>
                          <a:srgbClr val="FFFFFF"/>
                        </a:solidFill>
                        <a:ln w="9525">
                          <a:solidFill>
                            <a:srgbClr val="000000"/>
                          </a:solidFill>
                          <a:miter lim="800000"/>
                          <a:headEnd/>
                          <a:tailEnd/>
                        </a:ln>
                      </wps:spPr>
                      <wps:txbx>
                        <w:txbxContent>
                          <w:p w14:paraId="56E29150" w14:textId="77777777" w:rsidR="00F31654" w:rsidRPr="00217ED7" w:rsidRDefault="00F31654" w:rsidP="00340965">
                            <w:pPr>
                              <w:tabs>
                                <w:tab w:val="left" w:pos="0"/>
                              </w:tabs>
                              <w:jc w:val="both"/>
                              <w:rPr>
                                <w:sz w:val="18"/>
                                <w:szCs w:val="18"/>
                                <w:lang w:val="en-US"/>
                              </w:rPr>
                            </w:pPr>
                            <w:proofErr w:type="spellStart"/>
                            <w:r w:rsidRPr="00E60DF2">
                              <w:rPr>
                                <w:sz w:val="18"/>
                                <w:szCs w:val="18"/>
                                <w:lang w:val="en-US"/>
                              </w:rPr>
                              <w:t>Mungesë</w:t>
                            </w:r>
                            <w:proofErr w:type="spellEnd"/>
                            <w:r w:rsidRPr="00E60DF2">
                              <w:rPr>
                                <w:sz w:val="18"/>
                                <w:szCs w:val="18"/>
                                <w:lang w:val="en-US"/>
                              </w:rPr>
                              <w:t xml:space="preserve"> e </w:t>
                            </w:r>
                            <w:proofErr w:type="spellStart"/>
                            <w:r w:rsidRPr="00E60DF2">
                              <w:rPr>
                                <w:sz w:val="18"/>
                                <w:szCs w:val="18"/>
                                <w:lang w:val="en-US"/>
                              </w:rPr>
                              <w:t>dispozitave</w:t>
                            </w:r>
                            <w:proofErr w:type="spellEnd"/>
                            <w:r w:rsidRPr="00E60DF2">
                              <w:rPr>
                                <w:sz w:val="18"/>
                                <w:szCs w:val="18"/>
                                <w:lang w:val="en-US"/>
                              </w:rPr>
                              <w:t xml:space="preserve"> </w:t>
                            </w:r>
                            <w:proofErr w:type="spellStart"/>
                            <w:r w:rsidRPr="00E60DF2">
                              <w:rPr>
                                <w:sz w:val="18"/>
                                <w:szCs w:val="18"/>
                                <w:lang w:val="en-US"/>
                              </w:rPr>
                              <w:t>kufizuese</w:t>
                            </w:r>
                            <w:proofErr w:type="spellEnd"/>
                            <w:r w:rsidRPr="00E60DF2">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w:t>
                            </w:r>
                            <w:proofErr w:type="spellStart"/>
                            <w:r w:rsidRPr="00E60DF2">
                              <w:rPr>
                                <w:sz w:val="18"/>
                                <w:szCs w:val="18"/>
                                <w:lang w:val="en-US"/>
                              </w:rPr>
                              <w:t>pezullimin</w:t>
                            </w:r>
                            <w:proofErr w:type="spellEnd"/>
                            <w:r w:rsidRPr="00E60DF2">
                              <w:rPr>
                                <w:sz w:val="18"/>
                                <w:szCs w:val="18"/>
                                <w:lang w:val="en-US"/>
                              </w:rPr>
                              <w:t>/</w:t>
                            </w:r>
                            <w:proofErr w:type="spellStart"/>
                            <w:r w:rsidRPr="00E60DF2">
                              <w:rPr>
                                <w:sz w:val="18"/>
                                <w:szCs w:val="18"/>
                                <w:lang w:val="en-US"/>
                              </w:rPr>
                              <w:t>anulimin</w:t>
                            </w:r>
                            <w:proofErr w:type="spellEnd"/>
                            <w:r w:rsidRPr="00E60DF2">
                              <w:rPr>
                                <w:sz w:val="18"/>
                                <w:szCs w:val="18"/>
                                <w:lang w:val="en-US"/>
                              </w:rPr>
                              <w:t xml:space="preserve"> e </w:t>
                            </w:r>
                            <w:proofErr w:type="spellStart"/>
                            <w:r w:rsidRPr="00E60DF2">
                              <w:rPr>
                                <w:sz w:val="18"/>
                                <w:szCs w:val="18"/>
                                <w:lang w:val="en-US"/>
                              </w:rPr>
                              <w:t>procedurave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nisura</w:t>
                            </w:r>
                            <w:proofErr w:type="spellEnd"/>
                            <w:r w:rsidRPr="00E60DF2">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SMPK </w:t>
                            </w:r>
                            <w:proofErr w:type="spellStart"/>
                            <w:r w:rsidRPr="00E60DF2">
                              <w:rPr>
                                <w:sz w:val="18"/>
                                <w:szCs w:val="18"/>
                                <w:lang w:val="en-US"/>
                              </w:rPr>
                              <w:t>dhe</w:t>
                            </w:r>
                            <w:proofErr w:type="spellEnd"/>
                            <w:r w:rsidRPr="00E60DF2">
                              <w:rPr>
                                <w:sz w:val="18"/>
                                <w:szCs w:val="18"/>
                                <w:lang w:val="en-US"/>
                              </w:rPr>
                              <w:t xml:space="preserve"> GPK</w:t>
                            </w:r>
                          </w:p>
                          <w:p w14:paraId="4CED9DC0" w14:textId="77777777" w:rsidR="00F31654" w:rsidRDefault="00F31654" w:rsidP="00340965">
                            <w:pPr>
                              <w:tabs>
                                <w:tab w:val="left" w:pos="0"/>
                              </w:tabs>
                              <w:jc w:val="both"/>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935AAF" id="Text Box 144" o:spid="_x0000_s1084" type="#_x0000_t202" style="position:absolute;margin-left:3.6pt;margin-top:8.75pt;width:2in;height:57.6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">
                <v:textbox>
                  <w:txbxContent>
                    <w:p w14:paraId="56E29150" w14:textId="77777777" w:rsidR="00F31654" w:rsidRPr="00217ED7" w:rsidRDefault="00F31654" w:rsidP="00340965">
                      <w:pPr>
                        <w:tabs>
                          <w:tab w:val="left" w:pos="0"/>
                        </w:tabs>
                        <w:jc w:val="both"/>
                        <w:rPr>
                          <w:sz w:val="18"/>
                          <w:szCs w:val="18"/>
                          <w:lang w:val="en-US"/>
                        </w:rPr>
                      </w:pPr>
                      <w:proofErr w:type="spellStart"/>
                      <w:r w:rsidRPr="00E60DF2">
                        <w:rPr>
                          <w:sz w:val="18"/>
                          <w:szCs w:val="18"/>
                          <w:lang w:val="en-US"/>
                        </w:rPr>
                        <w:t>Mungesë</w:t>
                      </w:r>
                      <w:proofErr w:type="spellEnd"/>
                      <w:r w:rsidRPr="00E60DF2">
                        <w:rPr>
                          <w:sz w:val="18"/>
                          <w:szCs w:val="18"/>
                          <w:lang w:val="en-US"/>
                        </w:rPr>
                        <w:t xml:space="preserve"> e </w:t>
                      </w:r>
                      <w:proofErr w:type="spellStart"/>
                      <w:r w:rsidRPr="00E60DF2">
                        <w:rPr>
                          <w:sz w:val="18"/>
                          <w:szCs w:val="18"/>
                          <w:lang w:val="en-US"/>
                        </w:rPr>
                        <w:t>dispozitave</w:t>
                      </w:r>
                      <w:proofErr w:type="spellEnd"/>
                      <w:r w:rsidRPr="00E60DF2">
                        <w:rPr>
                          <w:sz w:val="18"/>
                          <w:szCs w:val="18"/>
                          <w:lang w:val="en-US"/>
                        </w:rPr>
                        <w:t xml:space="preserve"> </w:t>
                      </w:r>
                      <w:proofErr w:type="spellStart"/>
                      <w:r w:rsidRPr="00E60DF2">
                        <w:rPr>
                          <w:sz w:val="18"/>
                          <w:szCs w:val="18"/>
                          <w:lang w:val="en-US"/>
                        </w:rPr>
                        <w:t>kufizuese</w:t>
                      </w:r>
                      <w:proofErr w:type="spellEnd"/>
                      <w:r w:rsidRPr="00E60DF2">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w:t>
                      </w:r>
                      <w:proofErr w:type="spellStart"/>
                      <w:r w:rsidRPr="00E60DF2">
                        <w:rPr>
                          <w:sz w:val="18"/>
                          <w:szCs w:val="18"/>
                          <w:lang w:val="en-US"/>
                        </w:rPr>
                        <w:t>pezullimin</w:t>
                      </w:r>
                      <w:proofErr w:type="spellEnd"/>
                      <w:r w:rsidRPr="00E60DF2">
                        <w:rPr>
                          <w:sz w:val="18"/>
                          <w:szCs w:val="18"/>
                          <w:lang w:val="en-US"/>
                        </w:rPr>
                        <w:t>/</w:t>
                      </w:r>
                      <w:proofErr w:type="spellStart"/>
                      <w:r w:rsidRPr="00E60DF2">
                        <w:rPr>
                          <w:sz w:val="18"/>
                          <w:szCs w:val="18"/>
                          <w:lang w:val="en-US"/>
                        </w:rPr>
                        <w:t>anulimin</w:t>
                      </w:r>
                      <w:proofErr w:type="spellEnd"/>
                      <w:r w:rsidRPr="00E60DF2">
                        <w:rPr>
                          <w:sz w:val="18"/>
                          <w:szCs w:val="18"/>
                          <w:lang w:val="en-US"/>
                        </w:rPr>
                        <w:t xml:space="preserve"> e </w:t>
                      </w:r>
                      <w:proofErr w:type="spellStart"/>
                      <w:r w:rsidRPr="00E60DF2">
                        <w:rPr>
                          <w:sz w:val="18"/>
                          <w:szCs w:val="18"/>
                          <w:lang w:val="en-US"/>
                        </w:rPr>
                        <w:t>procedurave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nisura</w:t>
                      </w:r>
                      <w:proofErr w:type="spellEnd"/>
                      <w:r w:rsidRPr="00E60DF2">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SMPK </w:t>
                      </w:r>
                      <w:proofErr w:type="spellStart"/>
                      <w:r w:rsidRPr="00E60DF2">
                        <w:rPr>
                          <w:sz w:val="18"/>
                          <w:szCs w:val="18"/>
                          <w:lang w:val="en-US"/>
                        </w:rPr>
                        <w:t>dhe</w:t>
                      </w:r>
                      <w:proofErr w:type="spellEnd"/>
                      <w:r w:rsidRPr="00E60DF2">
                        <w:rPr>
                          <w:sz w:val="18"/>
                          <w:szCs w:val="18"/>
                          <w:lang w:val="en-US"/>
                        </w:rPr>
                        <w:t xml:space="preserve"> GPK</w:t>
                      </w:r>
                    </w:p>
                    <w:p w14:paraId="4CED9DC0" w14:textId="77777777" w:rsidR="00F31654" w:rsidRDefault="00F31654" w:rsidP="00340965">
                      <w:pPr>
                        <w:tabs>
                          <w:tab w:val="left" w:pos="0"/>
                        </w:tabs>
                        <w:jc w:val="both"/>
                        <w:rPr>
                          <w:sz w:val="18"/>
                          <w:szCs w:val="18"/>
                        </w:rPr>
                      </w:pPr>
                    </w:p>
                  </w:txbxContent>
                </v:textbox>
                <w10:wrap anchorx="margin"/>
              </v:shape>
            </w:pict>
          </mc:Fallback>
        </mc:AlternateContent>
      </w:r>
      <w:r w:rsidR="00F50D93" w:rsidRPr="00843408">
        <w:rPr>
          <w:noProof/>
          <w:lang w:val="en-US"/>
        </w:rPr>
        <mc:AlternateContent>
          <mc:Choice Requires="wps">
            <w:drawing>
              <wp:anchor distT="0" distB="0" distL="114300" distR="114300" simplePos="0" relativeHeight="251853824" behindDoc="0" locked="0" layoutInCell="1" allowOverlap="1" wp14:anchorId="0913BE67" wp14:editId="557C267F">
                <wp:simplePos x="0" y="0"/>
                <wp:positionH relativeFrom="column">
                  <wp:posOffset>2176780</wp:posOffset>
                </wp:positionH>
                <wp:positionV relativeFrom="paragraph">
                  <wp:posOffset>111772</wp:posOffset>
                </wp:positionV>
                <wp:extent cx="1828800" cy="411480"/>
                <wp:effectExtent l="0" t="0" r="12700" b="76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1480"/>
                        </a:xfrm>
                        <a:prstGeom prst="rect">
                          <a:avLst/>
                        </a:prstGeom>
                        <a:solidFill>
                          <a:srgbClr val="FFFFFF"/>
                        </a:solidFill>
                        <a:ln w="9525">
                          <a:solidFill>
                            <a:srgbClr val="000000"/>
                          </a:solidFill>
                          <a:miter lim="800000"/>
                          <a:headEnd/>
                          <a:tailEnd/>
                        </a:ln>
                      </wps:spPr>
                      <wps:txbx>
                        <w:txbxContent>
                          <w:p w14:paraId="1FF05C87" w14:textId="77777777" w:rsidR="00F31654" w:rsidRPr="00260D6E" w:rsidRDefault="00F31654" w:rsidP="00F82EA5">
                            <w:pPr>
                              <w:jc w:val="both"/>
                              <w:rPr>
                                <w:sz w:val="18"/>
                                <w:szCs w:val="18"/>
                                <w:lang w:val="en-US"/>
                              </w:rPr>
                            </w:pPr>
                            <w:proofErr w:type="spellStart"/>
                            <w:r w:rsidRPr="00E60DF2">
                              <w:rPr>
                                <w:sz w:val="18"/>
                                <w:szCs w:val="18"/>
                                <w:lang w:val="en-US"/>
                              </w:rPr>
                              <w:t>Dispozita</w:t>
                            </w:r>
                            <w:proofErr w:type="spellEnd"/>
                            <w:r w:rsidRPr="00E60DF2">
                              <w:rPr>
                                <w:sz w:val="18"/>
                                <w:szCs w:val="18"/>
                                <w:lang w:val="en-US"/>
                              </w:rPr>
                              <w:t xml:space="preserve"> </w:t>
                            </w:r>
                            <w:proofErr w:type="spellStart"/>
                            <w:r w:rsidRPr="00E60DF2">
                              <w:rPr>
                                <w:sz w:val="18"/>
                                <w:szCs w:val="18"/>
                                <w:lang w:val="en-US"/>
                              </w:rPr>
                              <w:t>jo-obliguese</w:t>
                            </w:r>
                            <w:proofErr w:type="spellEnd"/>
                            <w:r w:rsidRPr="00E60DF2">
                              <w:rPr>
                                <w:sz w:val="18"/>
                                <w:szCs w:val="18"/>
                                <w:lang w:val="en-US"/>
                              </w:rPr>
                              <w:t xml:space="preserve"> </w:t>
                            </w:r>
                            <w:proofErr w:type="spellStart"/>
                            <w:r w:rsidRPr="00E60DF2">
                              <w:rPr>
                                <w:sz w:val="18"/>
                                <w:szCs w:val="18"/>
                                <w:lang w:val="en-US"/>
                              </w:rPr>
                              <w:t>p</w:t>
                            </w:r>
                            <w:r>
                              <w:rPr>
                                <w:sz w:val="18"/>
                                <w:szCs w:val="18"/>
                                <w:lang w:val="en-US"/>
                              </w:rPr>
                              <w:t>ë</w:t>
                            </w:r>
                            <w:r w:rsidRPr="00E60DF2">
                              <w:rPr>
                                <w:sz w:val="18"/>
                                <w:szCs w:val="18"/>
                                <w:lang w:val="en-US"/>
                              </w:rPr>
                              <w:t>r</w:t>
                            </w:r>
                            <w:proofErr w:type="spellEnd"/>
                            <w:r w:rsidRPr="00E60DF2">
                              <w:rPr>
                                <w:sz w:val="18"/>
                                <w:szCs w:val="18"/>
                                <w:lang w:val="en-US"/>
                              </w:rPr>
                              <w:t xml:space="preserve"> </w:t>
                            </w:r>
                            <w:proofErr w:type="spellStart"/>
                            <w:r w:rsidRPr="00E60DF2">
                              <w:rPr>
                                <w:sz w:val="18"/>
                                <w:szCs w:val="18"/>
                                <w:lang w:val="en-US"/>
                              </w:rPr>
                              <w:t>komunat</w:t>
                            </w:r>
                            <w:proofErr w:type="spellEnd"/>
                            <w:r w:rsidRPr="00E60DF2">
                              <w:rPr>
                                <w:sz w:val="18"/>
                                <w:szCs w:val="18"/>
                                <w:lang w:val="en-US"/>
                              </w:rPr>
                              <w:t xml:space="preserve"> </w:t>
                            </w:r>
                            <w:proofErr w:type="spellStart"/>
                            <w:r w:rsidRPr="00E60DF2">
                              <w:rPr>
                                <w:sz w:val="18"/>
                                <w:szCs w:val="18"/>
                                <w:lang w:val="en-US"/>
                              </w:rPr>
                              <w:t>q</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raportojn</w:t>
                            </w:r>
                            <w:r>
                              <w:rPr>
                                <w:sz w:val="18"/>
                                <w:szCs w:val="18"/>
                                <w:lang w:val="en-US"/>
                              </w:rPr>
                              <w:t>ë</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SPMK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13BE67" id="Text Box 61" o:spid="_x0000_s1085" type="#_x0000_t202" style="position:absolute;margin-left:171.4pt;margin-top:8.8pt;width:2in;height:3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">
                <v:textbox>
                  <w:txbxContent>
                    <w:p w14:paraId="1FF05C87" w14:textId="77777777" w:rsidR="00F31654" w:rsidRPr="00260D6E" w:rsidRDefault="00F31654" w:rsidP="00F82EA5">
                      <w:pPr>
                        <w:jc w:val="both"/>
                        <w:rPr>
                          <w:sz w:val="18"/>
                          <w:szCs w:val="18"/>
                          <w:lang w:val="en-US"/>
                        </w:rPr>
                      </w:pPr>
                      <w:proofErr w:type="spellStart"/>
                      <w:r w:rsidRPr="00E60DF2">
                        <w:rPr>
                          <w:sz w:val="18"/>
                          <w:szCs w:val="18"/>
                          <w:lang w:val="en-US"/>
                        </w:rPr>
                        <w:t>Dispozita</w:t>
                      </w:r>
                      <w:proofErr w:type="spellEnd"/>
                      <w:r w:rsidRPr="00E60DF2">
                        <w:rPr>
                          <w:sz w:val="18"/>
                          <w:szCs w:val="18"/>
                          <w:lang w:val="en-US"/>
                        </w:rPr>
                        <w:t xml:space="preserve"> </w:t>
                      </w:r>
                      <w:proofErr w:type="spellStart"/>
                      <w:r w:rsidRPr="00E60DF2">
                        <w:rPr>
                          <w:sz w:val="18"/>
                          <w:szCs w:val="18"/>
                          <w:lang w:val="en-US"/>
                        </w:rPr>
                        <w:t>jo-obliguese</w:t>
                      </w:r>
                      <w:proofErr w:type="spellEnd"/>
                      <w:r w:rsidRPr="00E60DF2">
                        <w:rPr>
                          <w:sz w:val="18"/>
                          <w:szCs w:val="18"/>
                          <w:lang w:val="en-US"/>
                        </w:rPr>
                        <w:t xml:space="preserve"> </w:t>
                      </w:r>
                      <w:proofErr w:type="spellStart"/>
                      <w:r w:rsidRPr="00E60DF2">
                        <w:rPr>
                          <w:sz w:val="18"/>
                          <w:szCs w:val="18"/>
                          <w:lang w:val="en-US"/>
                        </w:rPr>
                        <w:t>p</w:t>
                      </w:r>
                      <w:r>
                        <w:rPr>
                          <w:sz w:val="18"/>
                          <w:szCs w:val="18"/>
                          <w:lang w:val="en-US"/>
                        </w:rPr>
                        <w:t>ë</w:t>
                      </w:r>
                      <w:r w:rsidRPr="00E60DF2">
                        <w:rPr>
                          <w:sz w:val="18"/>
                          <w:szCs w:val="18"/>
                          <w:lang w:val="en-US"/>
                        </w:rPr>
                        <w:t>r</w:t>
                      </w:r>
                      <w:proofErr w:type="spellEnd"/>
                      <w:r w:rsidRPr="00E60DF2">
                        <w:rPr>
                          <w:sz w:val="18"/>
                          <w:szCs w:val="18"/>
                          <w:lang w:val="en-US"/>
                        </w:rPr>
                        <w:t xml:space="preserve"> </w:t>
                      </w:r>
                      <w:proofErr w:type="spellStart"/>
                      <w:r w:rsidRPr="00E60DF2">
                        <w:rPr>
                          <w:sz w:val="18"/>
                          <w:szCs w:val="18"/>
                          <w:lang w:val="en-US"/>
                        </w:rPr>
                        <w:t>komunat</w:t>
                      </w:r>
                      <w:proofErr w:type="spellEnd"/>
                      <w:r w:rsidRPr="00E60DF2">
                        <w:rPr>
                          <w:sz w:val="18"/>
                          <w:szCs w:val="18"/>
                          <w:lang w:val="en-US"/>
                        </w:rPr>
                        <w:t xml:space="preserve"> </w:t>
                      </w:r>
                      <w:proofErr w:type="spellStart"/>
                      <w:r w:rsidRPr="00E60DF2">
                        <w:rPr>
                          <w:sz w:val="18"/>
                          <w:szCs w:val="18"/>
                          <w:lang w:val="en-US"/>
                        </w:rPr>
                        <w:t>q</w:t>
                      </w:r>
                      <w:r>
                        <w:rPr>
                          <w:sz w:val="18"/>
                          <w:szCs w:val="18"/>
                          <w:lang w:val="en-US"/>
                        </w:rPr>
                        <w:t>ë</w:t>
                      </w:r>
                      <w:proofErr w:type="spellEnd"/>
                      <w:r w:rsidRPr="00E60DF2">
                        <w:rPr>
                          <w:sz w:val="18"/>
                          <w:szCs w:val="18"/>
                          <w:lang w:val="en-US"/>
                        </w:rPr>
                        <w:t xml:space="preserve"> </w:t>
                      </w:r>
                      <w:proofErr w:type="spellStart"/>
                      <w:r w:rsidRPr="00E60DF2">
                        <w:rPr>
                          <w:sz w:val="18"/>
                          <w:szCs w:val="18"/>
                          <w:lang w:val="en-US"/>
                        </w:rPr>
                        <w:t>raportojn</w:t>
                      </w:r>
                      <w:r>
                        <w:rPr>
                          <w:sz w:val="18"/>
                          <w:szCs w:val="18"/>
                          <w:lang w:val="en-US"/>
                        </w:rPr>
                        <w:t>ë</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SPMK </w:t>
                      </w:r>
                    </w:p>
                  </w:txbxContent>
                </v:textbox>
              </v:shape>
            </w:pict>
          </mc:Fallback>
        </mc:AlternateContent>
      </w:r>
      <w:r w:rsidR="00407755" w:rsidRPr="00843408">
        <w:rPr>
          <w:noProof/>
          <w:lang w:val="en-US"/>
        </w:rPr>
        <mc:AlternateContent>
          <mc:Choice Requires="wps">
            <w:drawing>
              <wp:anchor distT="0" distB="0" distL="114300" distR="114300" simplePos="0" relativeHeight="251858944" behindDoc="0" locked="0" layoutInCell="1" allowOverlap="1" wp14:anchorId="16DDAF01" wp14:editId="518F7D2C">
                <wp:simplePos x="0" y="0"/>
                <wp:positionH relativeFrom="column">
                  <wp:posOffset>6400165</wp:posOffset>
                </wp:positionH>
                <wp:positionV relativeFrom="paragraph">
                  <wp:posOffset>1567180</wp:posOffset>
                </wp:positionV>
                <wp:extent cx="1828800" cy="595630"/>
                <wp:effectExtent l="0" t="0" r="12700" b="139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5630"/>
                        </a:xfrm>
                        <a:prstGeom prst="rect">
                          <a:avLst/>
                        </a:prstGeom>
                        <a:solidFill>
                          <a:srgbClr val="FFFFFF"/>
                        </a:solidFill>
                        <a:ln w="9525">
                          <a:solidFill>
                            <a:srgbClr val="000000"/>
                          </a:solidFill>
                          <a:miter lim="800000"/>
                          <a:headEnd/>
                          <a:tailEnd/>
                        </a:ln>
                      </wps:spPr>
                      <wps:txbx>
                        <w:txbxContent>
                          <w:p w14:paraId="05712D98" w14:textId="77777777" w:rsidR="00F31654" w:rsidRPr="00260D6E" w:rsidRDefault="00F31654" w:rsidP="00F82EA5">
                            <w:pPr>
                              <w:jc w:val="both"/>
                              <w:rPr>
                                <w:sz w:val="18"/>
                                <w:szCs w:val="18"/>
                                <w:lang w:val="en-US"/>
                              </w:rPr>
                            </w:pPr>
                            <w:proofErr w:type="spellStart"/>
                            <w:r>
                              <w:rPr>
                                <w:sz w:val="18"/>
                                <w:szCs w:val="18"/>
                                <w:lang w:val="en-US"/>
                              </w:rPr>
                              <w:t>Mungesa</w:t>
                            </w:r>
                            <w:proofErr w:type="spellEnd"/>
                            <w:r>
                              <w:rPr>
                                <w:sz w:val="18"/>
                                <w:szCs w:val="18"/>
                                <w:lang w:val="en-US"/>
                              </w:rPr>
                              <w:t xml:space="preserve"> e </w:t>
                            </w:r>
                            <w:proofErr w:type="spellStart"/>
                            <w:r>
                              <w:rPr>
                                <w:sz w:val="18"/>
                                <w:szCs w:val="18"/>
                                <w:lang w:val="en-US"/>
                              </w:rPr>
                              <w:t>një</w:t>
                            </w:r>
                            <w:proofErr w:type="spellEnd"/>
                            <w:r>
                              <w:rPr>
                                <w:sz w:val="18"/>
                                <w:szCs w:val="18"/>
                                <w:lang w:val="en-US"/>
                              </w:rPr>
                              <w:t xml:space="preserve"> </w:t>
                            </w:r>
                            <w:proofErr w:type="spellStart"/>
                            <w:r>
                              <w:rPr>
                                <w:sz w:val="18"/>
                                <w:szCs w:val="18"/>
                                <w:lang w:val="en-US"/>
                              </w:rPr>
                              <w:t>fondi</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përbashkët</w:t>
                            </w:r>
                            <w:proofErr w:type="spellEnd"/>
                            <w:r>
                              <w:rPr>
                                <w:sz w:val="18"/>
                                <w:szCs w:val="18"/>
                                <w:lang w:val="en-US"/>
                              </w:rPr>
                              <w:t xml:space="preserve"> I </w:t>
                            </w:r>
                            <w:proofErr w:type="spellStart"/>
                            <w:r>
                              <w:rPr>
                                <w:sz w:val="18"/>
                                <w:szCs w:val="18"/>
                                <w:lang w:val="en-US"/>
                              </w:rPr>
                              <w:t>investimeve</w:t>
                            </w:r>
                            <w:proofErr w:type="spellEnd"/>
                            <w:r>
                              <w:rPr>
                                <w:sz w:val="18"/>
                                <w:szCs w:val="18"/>
                                <w:lang w:val="en-US"/>
                              </w:rPr>
                              <w:t xml:space="preserve"> </w:t>
                            </w:r>
                            <w:proofErr w:type="spellStart"/>
                            <w:r>
                              <w:rPr>
                                <w:sz w:val="18"/>
                                <w:szCs w:val="18"/>
                                <w:lang w:val="en-US"/>
                              </w:rPr>
                              <w:t>bazuar</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w:t>
                            </w:r>
                            <w:proofErr w:type="spellStart"/>
                            <w:r>
                              <w:rPr>
                                <w:sz w:val="18"/>
                                <w:szCs w:val="18"/>
                                <w:lang w:val="en-US"/>
                              </w:rPr>
                              <w:t>performancë</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DDAF01" id="Text Box 74" o:spid="_x0000_s1086" type="#_x0000_t202" style="position:absolute;margin-left:503.95pt;margin-top:123.4pt;width:2in;height:46.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">
                <v:textbox>
                  <w:txbxContent>
                    <w:p w14:paraId="05712D98" w14:textId="77777777" w:rsidR="00F31654" w:rsidRPr="00260D6E" w:rsidRDefault="00F31654" w:rsidP="00F82EA5">
                      <w:pPr>
                        <w:jc w:val="both"/>
                        <w:rPr>
                          <w:sz w:val="18"/>
                          <w:szCs w:val="18"/>
                          <w:lang w:val="en-US"/>
                        </w:rPr>
                      </w:pPr>
                      <w:proofErr w:type="spellStart"/>
                      <w:r>
                        <w:rPr>
                          <w:sz w:val="18"/>
                          <w:szCs w:val="18"/>
                          <w:lang w:val="en-US"/>
                        </w:rPr>
                        <w:t>Mungesa</w:t>
                      </w:r>
                      <w:proofErr w:type="spellEnd"/>
                      <w:r>
                        <w:rPr>
                          <w:sz w:val="18"/>
                          <w:szCs w:val="18"/>
                          <w:lang w:val="en-US"/>
                        </w:rPr>
                        <w:t xml:space="preserve"> e </w:t>
                      </w:r>
                      <w:proofErr w:type="spellStart"/>
                      <w:r>
                        <w:rPr>
                          <w:sz w:val="18"/>
                          <w:szCs w:val="18"/>
                          <w:lang w:val="en-US"/>
                        </w:rPr>
                        <w:t>një</w:t>
                      </w:r>
                      <w:proofErr w:type="spellEnd"/>
                      <w:r>
                        <w:rPr>
                          <w:sz w:val="18"/>
                          <w:szCs w:val="18"/>
                          <w:lang w:val="en-US"/>
                        </w:rPr>
                        <w:t xml:space="preserve"> </w:t>
                      </w:r>
                      <w:proofErr w:type="spellStart"/>
                      <w:r>
                        <w:rPr>
                          <w:sz w:val="18"/>
                          <w:szCs w:val="18"/>
                          <w:lang w:val="en-US"/>
                        </w:rPr>
                        <w:t>fondi</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përbashkët</w:t>
                      </w:r>
                      <w:proofErr w:type="spellEnd"/>
                      <w:r>
                        <w:rPr>
                          <w:sz w:val="18"/>
                          <w:szCs w:val="18"/>
                          <w:lang w:val="en-US"/>
                        </w:rPr>
                        <w:t xml:space="preserve"> I </w:t>
                      </w:r>
                      <w:proofErr w:type="spellStart"/>
                      <w:r>
                        <w:rPr>
                          <w:sz w:val="18"/>
                          <w:szCs w:val="18"/>
                          <w:lang w:val="en-US"/>
                        </w:rPr>
                        <w:t>investimeve</w:t>
                      </w:r>
                      <w:proofErr w:type="spellEnd"/>
                      <w:r>
                        <w:rPr>
                          <w:sz w:val="18"/>
                          <w:szCs w:val="18"/>
                          <w:lang w:val="en-US"/>
                        </w:rPr>
                        <w:t xml:space="preserve"> </w:t>
                      </w:r>
                      <w:proofErr w:type="spellStart"/>
                      <w:r>
                        <w:rPr>
                          <w:sz w:val="18"/>
                          <w:szCs w:val="18"/>
                          <w:lang w:val="en-US"/>
                        </w:rPr>
                        <w:t>bazuar</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w:t>
                      </w:r>
                      <w:proofErr w:type="spellStart"/>
                      <w:r>
                        <w:rPr>
                          <w:sz w:val="18"/>
                          <w:szCs w:val="18"/>
                          <w:lang w:val="en-US"/>
                        </w:rPr>
                        <w:t>performancë</w:t>
                      </w:r>
                      <w:proofErr w:type="spellEnd"/>
                    </w:p>
                  </w:txbxContent>
                </v:textbox>
              </v:shape>
            </w:pict>
          </mc:Fallback>
        </mc:AlternateContent>
      </w:r>
      <w:r w:rsidR="00407755" w:rsidRPr="00843408">
        <w:rPr>
          <w:noProof/>
          <w:lang w:val="en-US"/>
        </w:rPr>
        <mc:AlternateContent>
          <mc:Choice Requires="wps">
            <w:drawing>
              <wp:anchor distT="0" distB="0" distL="114300" distR="114300" simplePos="0" relativeHeight="251851776" behindDoc="0" locked="0" layoutInCell="1" allowOverlap="1" wp14:anchorId="08C1E997" wp14:editId="122AE8DA">
                <wp:simplePos x="0" y="0"/>
                <wp:positionH relativeFrom="column">
                  <wp:posOffset>6405245</wp:posOffset>
                </wp:positionH>
                <wp:positionV relativeFrom="paragraph">
                  <wp:posOffset>129540</wp:posOffset>
                </wp:positionV>
                <wp:extent cx="1828800" cy="400685"/>
                <wp:effectExtent l="0" t="0" r="12700" b="1841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685"/>
                        </a:xfrm>
                        <a:prstGeom prst="rect">
                          <a:avLst/>
                        </a:prstGeom>
                        <a:solidFill>
                          <a:srgbClr val="FFFFFF"/>
                        </a:solidFill>
                        <a:ln w="9525">
                          <a:solidFill>
                            <a:srgbClr val="000000"/>
                          </a:solidFill>
                          <a:miter lim="800000"/>
                          <a:headEnd/>
                          <a:tailEnd/>
                        </a:ln>
                      </wps:spPr>
                      <wps:txbx>
                        <w:txbxContent>
                          <w:p w14:paraId="242A8F18" w14:textId="77777777" w:rsidR="00F31654" w:rsidRPr="00260D6E" w:rsidRDefault="00F31654" w:rsidP="00340965">
                            <w:pPr>
                              <w:tabs>
                                <w:tab w:val="left" w:pos="2571"/>
                              </w:tabs>
                              <w:ind w:right="-40"/>
                              <w:jc w:val="both"/>
                              <w:rPr>
                                <w:sz w:val="18"/>
                                <w:szCs w:val="18"/>
                                <w:lang w:val="en-US"/>
                              </w:rPr>
                            </w:pPr>
                            <w:proofErr w:type="spellStart"/>
                            <w:r>
                              <w:rPr>
                                <w:sz w:val="18"/>
                                <w:szCs w:val="18"/>
                                <w:lang w:val="en-US"/>
                              </w:rPr>
                              <w:t>Mungesë</w:t>
                            </w:r>
                            <w:proofErr w:type="spellEnd"/>
                            <w:r>
                              <w:rPr>
                                <w:sz w:val="18"/>
                                <w:szCs w:val="18"/>
                                <w:lang w:val="en-US"/>
                              </w:rPr>
                              <w:t xml:space="preserve"> e </w:t>
                            </w:r>
                            <w:proofErr w:type="spellStart"/>
                            <w:r>
                              <w:rPr>
                                <w:sz w:val="18"/>
                                <w:szCs w:val="18"/>
                                <w:lang w:val="en-US"/>
                              </w:rPr>
                              <w:t>kategorizimit</w:t>
                            </w:r>
                            <w:proofErr w:type="spellEnd"/>
                            <w:r>
                              <w:rPr>
                                <w:sz w:val="18"/>
                                <w:szCs w:val="18"/>
                                <w:lang w:val="en-US"/>
                              </w:rPr>
                              <w:t xml:space="preserve"> </w:t>
                            </w:r>
                            <w:proofErr w:type="spellStart"/>
                            <w:r>
                              <w:rPr>
                                <w:sz w:val="18"/>
                                <w:szCs w:val="18"/>
                                <w:lang w:val="en-US"/>
                              </w:rPr>
                              <w:t>ligjor</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grantit</w:t>
                            </w:r>
                            <w:proofErr w:type="spellEnd"/>
                          </w:p>
                          <w:p w14:paraId="0FC052D4" w14:textId="77777777" w:rsidR="00F31654" w:rsidRDefault="00F3165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C1E997" id="Text Box 73" o:spid="_x0000_s1087" type="#_x0000_t202" style="position:absolute;margin-left:504.35pt;margin-top:10.2pt;width:2in;height:31.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">
                <v:textbox>
                  <w:txbxContent>
                    <w:p w14:paraId="242A8F18" w14:textId="77777777" w:rsidR="00F31654" w:rsidRPr="00260D6E" w:rsidRDefault="00F31654" w:rsidP="00340965">
                      <w:pPr>
                        <w:tabs>
                          <w:tab w:val="left" w:pos="2571"/>
                        </w:tabs>
                        <w:ind w:right="-40"/>
                        <w:jc w:val="both"/>
                        <w:rPr>
                          <w:sz w:val="18"/>
                          <w:szCs w:val="18"/>
                          <w:lang w:val="en-US"/>
                        </w:rPr>
                      </w:pPr>
                      <w:proofErr w:type="spellStart"/>
                      <w:r>
                        <w:rPr>
                          <w:sz w:val="18"/>
                          <w:szCs w:val="18"/>
                          <w:lang w:val="en-US"/>
                        </w:rPr>
                        <w:t>Mungesë</w:t>
                      </w:r>
                      <w:proofErr w:type="spellEnd"/>
                      <w:r>
                        <w:rPr>
                          <w:sz w:val="18"/>
                          <w:szCs w:val="18"/>
                          <w:lang w:val="en-US"/>
                        </w:rPr>
                        <w:t xml:space="preserve"> e </w:t>
                      </w:r>
                      <w:proofErr w:type="spellStart"/>
                      <w:r>
                        <w:rPr>
                          <w:sz w:val="18"/>
                          <w:szCs w:val="18"/>
                          <w:lang w:val="en-US"/>
                        </w:rPr>
                        <w:t>kategorizimit</w:t>
                      </w:r>
                      <w:proofErr w:type="spellEnd"/>
                      <w:r>
                        <w:rPr>
                          <w:sz w:val="18"/>
                          <w:szCs w:val="18"/>
                          <w:lang w:val="en-US"/>
                        </w:rPr>
                        <w:t xml:space="preserve"> </w:t>
                      </w:r>
                      <w:proofErr w:type="spellStart"/>
                      <w:r>
                        <w:rPr>
                          <w:sz w:val="18"/>
                          <w:szCs w:val="18"/>
                          <w:lang w:val="en-US"/>
                        </w:rPr>
                        <w:t>ligjor</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grantit</w:t>
                      </w:r>
                      <w:proofErr w:type="spellEnd"/>
                    </w:p>
                    <w:p w14:paraId="0FC052D4" w14:textId="77777777" w:rsidR="00F31654" w:rsidRDefault="00F31654"/>
                  </w:txbxContent>
                </v:textbox>
              </v:shape>
            </w:pict>
          </mc:Fallback>
        </mc:AlternateContent>
      </w:r>
      <w:r w:rsidR="00407755" w:rsidRPr="00843408">
        <w:rPr>
          <w:noProof/>
          <w:lang w:val="en-US"/>
        </w:rPr>
        <mc:AlternateContent>
          <mc:Choice Requires="wps">
            <w:drawing>
              <wp:anchor distT="0" distB="0" distL="114300" distR="114300" simplePos="0" relativeHeight="251857920" behindDoc="0" locked="0" layoutInCell="1" allowOverlap="1" wp14:anchorId="1333A001" wp14:editId="3E8E11AB">
                <wp:simplePos x="0" y="0"/>
                <wp:positionH relativeFrom="column">
                  <wp:posOffset>6395720</wp:posOffset>
                </wp:positionH>
                <wp:positionV relativeFrom="paragraph">
                  <wp:posOffset>629920</wp:posOffset>
                </wp:positionV>
                <wp:extent cx="1828800" cy="822960"/>
                <wp:effectExtent l="0" t="0" r="1270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2960"/>
                        </a:xfrm>
                        <a:prstGeom prst="rect">
                          <a:avLst/>
                        </a:prstGeom>
                        <a:solidFill>
                          <a:srgbClr val="FFFFFF"/>
                        </a:solidFill>
                        <a:ln w="9525">
                          <a:solidFill>
                            <a:srgbClr val="000000"/>
                          </a:solidFill>
                          <a:miter lim="800000"/>
                          <a:headEnd/>
                          <a:tailEnd/>
                        </a:ln>
                      </wps:spPr>
                      <wps:txbx>
                        <w:txbxContent>
                          <w:p w14:paraId="1ECC747D" w14:textId="77777777" w:rsidR="00F31654" w:rsidRPr="00217ED7" w:rsidRDefault="00F31654" w:rsidP="00F82EA5">
                            <w:pPr>
                              <w:jc w:val="both"/>
                              <w:rPr>
                                <w:sz w:val="18"/>
                                <w:szCs w:val="18"/>
                                <w:lang w:val="en-US"/>
                              </w:rPr>
                            </w:pPr>
                            <w:proofErr w:type="spellStart"/>
                            <w:r>
                              <w:rPr>
                                <w:sz w:val="18"/>
                                <w:szCs w:val="18"/>
                                <w:lang w:val="en-US"/>
                              </w:rPr>
                              <w:t>Procedura</w:t>
                            </w:r>
                            <w:proofErr w:type="spellEnd"/>
                            <w:r>
                              <w:rPr>
                                <w:sz w:val="18"/>
                                <w:szCs w:val="18"/>
                                <w:lang w:val="en-US"/>
                              </w:rPr>
                              <w:t xml:space="preserve"> </w:t>
                            </w:r>
                            <w:proofErr w:type="spellStart"/>
                            <w:r>
                              <w:rPr>
                                <w:sz w:val="18"/>
                                <w:szCs w:val="18"/>
                                <w:lang w:val="en-US"/>
                              </w:rPr>
                              <w:t>jounike</w:t>
                            </w:r>
                            <w:proofErr w:type="spellEnd"/>
                            <w:r>
                              <w:rPr>
                                <w:sz w:val="18"/>
                                <w:szCs w:val="18"/>
                                <w:lang w:val="en-US"/>
                              </w:rPr>
                              <w:t xml:space="preserve"> </w:t>
                            </w:r>
                            <w:proofErr w:type="spellStart"/>
                            <w:r>
                              <w:rPr>
                                <w:sz w:val="18"/>
                                <w:szCs w:val="18"/>
                                <w:lang w:val="en-US"/>
                              </w:rPr>
                              <w:t>dhe</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tejzgjatura</w:t>
                            </w:r>
                            <w:proofErr w:type="spellEnd"/>
                            <w:r>
                              <w:rPr>
                                <w:sz w:val="18"/>
                                <w:szCs w:val="18"/>
                                <w:lang w:val="en-US"/>
                              </w:rPr>
                              <w:t xml:space="preserve"> </w:t>
                            </w:r>
                            <w:proofErr w:type="spellStart"/>
                            <w:r>
                              <w:rPr>
                                <w:sz w:val="18"/>
                                <w:szCs w:val="18"/>
                                <w:lang w:val="en-US"/>
                              </w:rPr>
                              <w:t>te</w:t>
                            </w:r>
                            <w:proofErr w:type="spellEnd"/>
                            <w:r>
                              <w:rPr>
                                <w:sz w:val="18"/>
                                <w:szCs w:val="18"/>
                                <w:lang w:val="en-US"/>
                              </w:rPr>
                              <w:t xml:space="preserve"> </w:t>
                            </w:r>
                            <w:proofErr w:type="spellStart"/>
                            <w:r>
                              <w:rPr>
                                <w:sz w:val="18"/>
                                <w:szCs w:val="18"/>
                                <w:lang w:val="en-US"/>
                              </w:rPr>
                              <w:t>alokimit</w:t>
                            </w:r>
                            <w:proofErr w:type="spellEnd"/>
                            <w:r>
                              <w:rPr>
                                <w:sz w:val="18"/>
                                <w:szCs w:val="18"/>
                                <w:lang w:val="en-US"/>
                              </w:rPr>
                              <w:t xml:space="preserve"> </w:t>
                            </w:r>
                            <w:proofErr w:type="spellStart"/>
                            <w:r>
                              <w:rPr>
                                <w:sz w:val="18"/>
                                <w:szCs w:val="18"/>
                                <w:lang w:val="en-US"/>
                              </w:rPr>
                              <w:t>dhe</w:t>
                            </w:r>
                            <w:proofErr w:type="spellEnd"/>
                            <w:r>
                              <w:rPr>
                                <w:sz w:val="18"/>
                                <w:szCs w:val="18"/>
                                <w:lang w:val="en-US"/>
                              </w:rPr>
                              <w:t xml:space="preserve"> </w:t>
                            </w:r>
                            <w:proofErr w:type="spellStart"/>
                            <w:r>
                              <w:rPr>
                                <w:sz w:val="18"/>
                                <w:szCs w:val="18"/>
                                <w:lang w:val="en-US"/>
                              </w:rPr>
                              <w:t>menaxhimit</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mjeteve</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GPK-</w:t>
                            </w:r>
                            <w:proofErr w:type="spellStart"/>
                            <w:r>
                              <w:rPr>
                                <w:sz w:val="18"/>
                                <w:szCs w:val="18"/>
                                <w:lang w:val="en-US"/>
                              </w:rPr>
                              <w:t>së</w:t>
                            </w:r>
                            <w:proofErr w:type="spellEnd"/>
                            <w:r>
                              <w:rPr>
                                <w:sz w:val="18"/>
                                <w:szCs w:val="18"/>
                                <w:lang w:val="en-US"/>
                              </w:rPr>
                              <w:t xml:space="preserve"> </w:t>
                            </w:r>
                            <w:proofErr w:type="spellStart"/>
                            <w:r>
                              <w:rPr>
                                <w:sz w:val="18"/>
                                <w:szCs w:val="18"/>
                                <w:lang w:val="en-US"/>
                              </w:rPr>
                              <w:t>dhe</w:t>
                            </w:r>
                            <w:proofErr w:type="spellEnd"/>
                            <w:r>
                              <w:rPr>
                                <w:sz w:val="18"/>
                                <w:szCs w:val="18"/>
                                <w:lang w:val="en-US"/>
                              </w:rPr>
                              <w:t xml:space="preserve"> </w:t>
                            </w:r>
                            <w:proofErr w:type="spellStart"/>
                            <w:r>
                              <w:rPr>
                                <w:sz w:val="18"/>
                                <w:szCs w:val="18"/>
                                <w:lang w:val="en-US"/>
                              </w:rPr>
                              <w:t>Moslejim</w:t>
                            </w:r>
                            <w:proofErr w:type="spellEnd"/>
                            <w:r>
                              <w:rPr>
                                <w:sz w:val="18"/>
                                <w:szCs w:val="18"/>
                                <w:lang w:val="en-US"/>
                              </w:rPr>
                              <w:t xml:space="preserve"> i </w:t>
                            </w:r>
                            <w:proofErr w:type="spellStart"/>
                            <w:r>
                              <w:rPr>
                                <w:sz w:val="18"/>
                                <w:szCs w:val="18"/>
                                <w:lang w:val="en-US"/>
                              </w:rPr>
                              <w:t>rialokimit</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tyre</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w:t>
                            </w:r>
                            <w:proofErr w:type="spellStart"/>
                            <w:r>
                              <w:rPr>
                                <w:sz w:val="18"/>
                                <w:szCs w:val="18"/>
                                <w:lang w:val="en-US"/>
                              </w:rPr>
                              <w:t>kuadër</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GPK-</w:t>
                            </w:r>
                            <w:proofErr w:type="spellStart"/>
                            <w:r>
                              <w:rPr>
                                <w:sz w:val="18"/>
                                <w:szCs w:val="18"/>
                                <w:lang w:val="en-US"/>
                              </w:rPr>
                              <w:t>së</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33A001" id="Text Box 72" o:spid="_x0000_s1088" type="#_x0000_t202" style="position:absolute;margin-left:503.6pt;margin-top:49.6pt;width:2in;height:6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">
                <v:textbox>
                  <w:txbxContent>
                    <w:p w14:paraId="1ECC747D" w14:textId="77777777" w:rsidR="00F31654" w:rsidRPr="00217ED7" w:rsidRDefault="00F31654" w:rsidP="00F82EA5">
                      <w:pPr>
                        <w:jc w:val="both"/>
                        <w:rPr>
                          <w:sz w:val="18"/>
                          <w:szCs w:val="18"/>
                          <w:lang w:val="en-US"/>
                        </w:rPr>
                      </w:pPr>
                      <w:proofErr w:type="spellStart"/>
                      <w:r>
                        <w:rPr>
                          <w:sz w:val="18"/>
                          <w:szCs w:val="18"/>
                          <w:lang w:val="en-US"/>
                        </w:rPr>
                        <w:t>Procedura</w:t>
                      </w:r>
                      <w:proofErr w:type="spellEnd"/>
                      <w:r>
                        <w:rPr>
                          <w:sz w:val="18"/>
                          <w:szCs w:val="18"/>
                          <w:lang w:val="en-US"/>
                        </w:rPr>
                        <w:t xml:space="preserve"> </w:t>
                      </w:r>
                      <w:proofErr w:type="spellStart"/>
                      <w:r>
                        <w:rPr>
                          <w:sz w:val="18"/>
                          <w:szCs w:val="18"/>
                          <w:lang w:val="en-US"/>
                        </w:rPr>
                        <w:t>jounike</w:t>
                      </w:r>
                      <w:proofErr w:type="spellEnd"/>
                      <w:r>
                        <w:rPr>
                          <w:sz w:val="18"/>
                          <w:szCs w:val="18"/>
                          <w:lang w:val="en-US"/>
                        </w:rPr>
                        <w:t xml:space="preserve"> </w:t>
                      </w:r>
                      <w:proofErr w:type="spellStart"/>
                      <w:r>
                        <w:rPr>
                          <w:sz w:val="18"/>
                          <w:szCs w:val="18"/>
                          <w:lang w:val="en-US"/>
                        </w:rPr>
                        <w:t>dhe</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tejzgjatura</w:t>
                      </w:r>
                      <w:proofErr w:type="spellEnd"/>
                      <w:r>
                        <w:rPr>
                          <w:sz w:val="18"/>
                          <w:szCs w:val="18"/>
                          <w:lang w:val="en-US"/>
                        </w:rPr>
                        <w:t xml:space="preserve"> </w:t>
                      </w:r>
                      <w:proofErr w:type="spellStart"/>
                      <w:r>
                        <w:rPr>
                          <w:sz w:val="18"/>
                          <w:szCs w:val="18"/>
                          <w:lang w:val="en-US"/>
                        </w:rPr>
                        <w:t>te</w:t>
                      </w:r>
                      <w:proofErr w:type="spellEnd"/>
                      <w:r>
                        <w:rPr>
                          <w:sz w:val="18"/>
                          <w:szCs w:val="18"/>
                          <w:lang w:val="en-US"/>
                        </w:rPr>
                        <w:t xml:space="preserve"> </w:t>
                      </w:r>
                      <w:proofErr w:type="spellStart"/>
                      <w:r>
                        <w:rPr>
                          <w:sz w:val="18"/>
                          <w:szCs w:val="18"/>
                          <w:lang w:val="en-US"/>
                        </w:rPr>
                        <w:t>alokimit</w:t>
                      </w:r>
                      <w:proofErr w:type="spellEnd"/>
                      <w:r>
                        <w:rPr>
                          <w:sz w:val="18"/>
                          <w:szCs w:val="18"/>
                          <w:lang w:val="en-US"/>
                        </w:rPr>
                        <w:t xml:space="preserve"> </w:t>
                      </w:r>
                      <w:proofErr w:type="spellStart"/>
                      <w:r>
                        <w:rPr>
                          <w:sz w:val="18"/>
                          <w:szCs w:val="18"/>
                          <w:lang w:val="en-US"/>
                        </w:rPr>
                        <w:t>dhe</w:t>
                      </w:r>
                      <w:proofErr w:type="spellEnd"/>
                      <w:r>
                        <w:rPr>
                          <w:sz w:val="18"/>
                          <w:szCs w:val="18"/>
                          <w:lang w:val="en-US"/>
                        </w:rPr>
                        <w:t xml:space="preserve"> </w:t>
                      </w:r>
                      <w:proofErr w:type="spellStart"/>
                      <w:r>
                        <w:rPr>
                          <w:sz w:val="18"/>
                          <w:szCs w:val="18"/>
                          <w:lang w:val="en-US"/>
                        </w:rPr>
                        <w:t>menaxhimit</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mjeteve</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GPK-</w:t>
                      </w:r>
                      <w:proofErr w:type="spellStart"/>
                      <w:r>
                        <w:rPr>
                          <w:sz w:val="18"/>
                          <w:szCs w:val="18"/>
                          <w:lang w:val="en-US"/>
                        </w:rPr>
                        <w:t>së</w:t>
                      </w:r>
                      <w:proofErr w:type="spellEnd"/>
                      <w:r>
                        <w:rPr>
                          <w:sz w:val="18"/>
                          <w:szCs w:val="18"/>
                          <w:lang w:val="en-US"/>
                        </w:rPr>
                        <w:t xml:space="preserve"> </w:t>
                      </w:r>
                      <w:proofErr w:type="spellStart"/>
                      <w:r>
                        <w:rPr>
                          <w:sz w:val="18"/>
                          <w:szCs w:val="18"/>
                          <w:lang w:val="en-US"/>
                        </w:rPr>
                        <w:t>dhe</w:t>
                      </w:r>
                      <w:proofErr w:type="spellEnd"/>
                      <w:r>
                        <w:rPr>
                          <w:sz w:val="18"/>
                          <w:szCs w:val="18"/>
                          <w:lang w:val="en-US"/>
                        </w:rPr>
                        <w:t xml:space="preserve"> </w:t>
                      </w:r>
                      <w:proofErr w:type="spellStart"/>
                      <w:r>
                        <w:rPr>
                          <w:sz w:val="18"/>
                          <w:szCs w:val="18"/>
                          <w:lang w:val="en-US"/>
                        </w:rPr>
                        <w:t>Moslejim</w:t>
                      </w:r>
                      <w:proofErr w:type="spellEnd"/>
                      <w:r>
                        <w:rPr>
                          <w:sz w:val="18"/>
                          <w:szCs w:val="18"/>
                          <w:lang w:val="en-US"/>
                        </w:rPr>
                        <w:t xml:space="preserve"> i </w:t>
                      </w:r>
                      <w:proofErr w:type="spellStart"/>
                      <w:r>
                        <w:rPr>
                          <w:sz w:val="18"/>
                          <w:szCs w:val="18"/>
                          <w:lang w:val="en-US"/>
                        </w:rPr>
                        <w:t>rialokimit</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w:t>
                      </w:r>
                      <w:proofErr w:type="spellStart"/>
                      <w:r>
                        <w:rPr>
                          <w:sz w:val="18"/>
                          <w:szCs w:val="18"/>
                          <w:lang w:val="en-US"/>
                        </w:rPr>
                        <w:t>tyre</w:t>
                      </w:r>
                      <w:proofErr w:type="spellEnd"/>
                      <w:r>
                        <w:rPr>
                          <w:sz w:val="18"/>
                          <w:szCs w:val="18"/>
                          <w:lang w:val="en-US"/>
                        </w:rPr>
                        <w:t xml:space="preserve"> </w:t>
                      </w:r>
                      <w:proofErr w:type="spellStart"/>
                      <w:r>
                        <w:rPr>
                          <w:sz w:val="18"/>
                          <w:szCs w:val="18"/>
                          <w:lang w:val="en-US"/>
                        </w:rPr>
                        <w:t>në</w:t>
                      </w:r>
                      <w:proofErr w:type="spellEnd"/>
                      <w:r>
                        <w:rPr>
                          <w:sz w:val="18"/>
                          <w:szCs w:val="18"/>
                          <w:lang w:val="en-US"/>
                        </w:rPr>
                        <w:t xml:space="preserve"> </w:t>
                      </w:r>
                      <w:proofErr w:type="spellStart"/>
                      <w:r>
                        <w:rPr>
                          <w:sz w:val="18"/>
                          <w:szCs w:val="18"/>
                          <w:lang w:val="en-US"/>
                        </w:rPr>
                        <w:t>kuadër</w:t>
                      </w:r>
                      <w:proofErr w:type="spellEnd"/>
                      <w:r>
                        <w:rPr>
                          <w:sz w:val="18"/>
                          <w:szCs w:val="18"/>
                          <w:lang w:val="en-US"/>
                        </w:rPr>
                        <w:t xml:space="preserve"> </w:t>
                      </w:r>
                      <w:proofErr w:type="spellStart"/>
                      <w:r>
                        <w:rPr>
                          <w:sz w:val="18"/>
                          <w:szCs w:val="18"/>
                          <w:lang w:val="en-US"/>
                        </w:rPr>
                        <w:t>të</w:t>
                      </w:r>
                      <w:proofErr w:type="spellEnd"/>
                      <w:r>
                        <w:rPr>
                          <w:sz w:val="18"/>
                          <w:szCs w:val="18"/>
                          <w:lang w:val="en-US"/>
                        </w:rPr>
                        <w:t xml:space="preserve"> GPK-</w:t>
                      </w:r>
                      <w:proofErr w:type="spellStart"/>
                      <w:r>
                        <w:rPr>
                          <w:sz w:val="18"/>
                          <w:szCs w:val="18"/>
                          <w:lang w:val="en-US"/>
                        </w:rPr>
                        <w:t>së</w:t>
                      </w:r>
                      <w:proofErr w:type="spellEnd"/>
                    </w:p>
                  </w:txbxContent>
                </v:textbox>
              </v:shape>
            </w:pict>
          </mc:Fallback>
        </mc:AlternateContent>
      </w:r>
      <w:r w:rsidR="00340965" w:rsidRPr="00843408">
        <w:rPr>
          <w:noProof/>
          <w:lang w:val="en-US"/>
        </w:rPr>
        <mc:AlternateContent>
          <mc:Choice Requires="wps">
            <w:drawing>
              <wp:anchor distT="0" distB="0" distL="114300" distR="114300" simplePos="0" relativeHeight="251852800" behindDoc="0" locked="0" layoutInCell="1" allowOverlap="1" wp14:anchorId="6B4895A6" wp14:editId="5AA1FAE9">
                <wp:simplePos x="0" y="0"/>
                <wp:positionH relativeFrom="margin">
                  <wp:posOffset>42545</wp:posOffset>
                </wp:positionH>
                <wp:positionV relativeFrom="paragraph">
                  <wp:posOffset>940435</wp:posOffset>
                </wp:positionV>
                <wp:extent cx="1828800" cy="731520"/>
                <wp:effectExtent l="0" t="0" r="127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520"/>
                        </a:xfrm>
                        <a:prstGeom prst="rect">
                          <a:avLst/>
                        </a:prstGeom>
                        <a:solidFill>
                          <a:srgbClr val="FFFFFF"/>
                        </a:solidFill>
                        <a:ln w="9525">
                          <a:solidFill>
                            <a:srgbClr val="000000"/>
                          </a:solidFill>
                          <a:miter lim="800000"/>
                          <a:headEnd/>
                          <a:tailEnd/>
                        </a:ln>
                      </wps:spPr>
                      <wps:txbx>
                        <w:txbxContent>
                          <w:p w14:paraId="4D916F32" w14:textId="77777777" w:rsidR="00F31654" w:rsidRPr="00573C0F" w:rsidRDefault="00F31654" w:rsidP="00340965">
                            <w:pPr>
                              <w:jc w:val="both"/>
                              <w:rPr>
                                <w:sz w:val="18"/>
                                <w:szCs w:val="18"/>
                                <w:lang w:val="en-US"/>
                              </w:rPr>
                            </w:pPr>
                            <w:proofErr w:type="spellStart"/>
                            <w:r w:rsidRPr="00E60DF2">
                              <w:rPr>
                                <w:sz w:val="18"/>
                                <w:szCs w:val="18"/>
                                <w:lang w:val="en-US"/>
                              </w:rPr>
                              <w:t>Procedurë</w:t>
                            </w:r>
                            <w:proofErr w:type="spellEnd"/>
                            <w:r w:rsidRPr="00E60DF2">
                              <w:rPr>
                                <w:sz w:val="18"/>
                                <w:szCs w:val="18"/>
                                <w:lang w:val="en-US"/>
                              </w:rPr>
                              <w:t xml:space="preserve"> e </w:t>
                            </w:r>
                            <w:proofErr w:type="spellStart"/>
                            <w:r w:rsidRPr="00E60DF2">
                              <w:rPr>
                                <w:sz w:val="18"/>
                                <w:szCs w:val="18"/>
                                <w:lang w:val="en-US"/>
                              </w:rPr>
                              <w:t>thjeshtë</w:t>
                            </w:r>
                            <w:proofErr w:type="spellEnd"/>
                            <w:r w:rsidRPr="00E60DF2">
                              <w:rPr>
                                <w:sz w:val="18"/>
                                <w:szCs w:val="18"/>
                                <w:lang w:val="en-US"/>
                              </w:rPr>
                              <w:t xml:space="preserve"> e </w:t>
                            </w:r>
                            <w:proofErr w:type="spellStart"/>
                            <w:r w:rsidRPr="00E60DF2">
                              <w:rPr>
                                <w:sz w:val="18"/>
                                <w:szCs w:val="18"/>
                                <w:lang w:val="en-US"/>
                              </w:rPr>
                              <w:t>anulimit</w:t>
                            </w:r>
                            <w:proofErr w:type="spellEnd"/>
                            <w:r w:rsidRPr="00E60DF2">
                              <w:rPr>
                                <w:sz w:val="18"/>
                                <w:szCs w:val="18"/>
                                <w:lang w:val="en-US"/>
                              </w:rPr>
                              <w:t xml:space="preserve">, </w:t>
                            </w:r>
                            <w:proofErr w:type="spellStart"/>
                            <w:r w:rsidRPr="00E60DF2">
                              <w:rPr>
                                <w:sz w:val="18"/>
                                <w:szCs w:val="18"/>
                                <w:lang w:val="en-US"/>
                              </w:rPr>
                              <w:t>ndryshimit</w:t>
                            </w:r>
                            <w:proofErr w:type="spellEnd"/>
                            <w:r w:rsidRPr="00E60DF2">
                              <w:rPr>
                                <w:sz w:val="18"/>
                                <w:szCs w:val="18"/>
                                <w:lang w:val="en-US"/>
                              </w:rPr>
                              <w:t xml:space="preserve">, </w:t>
                            </w:r>
                            <w:proofErr w:type="spellStart"/>
                            <w:r w:rsidRPr="00E60DF2">
                              <w:rPr>
                                <w:sz w:val="18"/>
                                <w:szCs w:val="18"/>
                                <w:lang w:val="en-US"/>
                              </w:rPr>
                              <w:t>pezullimit</w:t>
                            </w:r>
                            <w:proofErr w:type="spellEnd"/>
                            <w:r w:rsidRPr="00E60DF2">
                              <w:rPr>
                                <w:sz w:val="18"/>
                                <w:szCs w:val="18"/>
                                <w:lang w:val="en-US"/>
                              </w:rPr>
                              <w:t xml:space="preserve"> </w:t>
                            </w:r>
                            <w:proofErr w:type="spellStart"/>
                            <w:r w:rsidRPr="00E60DF2">
                              <w:rPr>
                                <w:sz w:val="18"/>
                                <w:szCs w:val="18"/>
                                <w:lang w:val="en-US"/>
                              </w:rPr>
                              <w:t>apo</w:t>
                            </w:r>
                            <w:proofErr w:type="spellEnd"/>
                            <w:r w:rsidRPr="00E60DF2">
                              <w:rPr>
                                <w:sz w:val="18"/>
                                <w:szCs w:val="18"/>
                                <w:lang w:val="en-US"/>
                              </w:rPr>
                              <w:t xml:space="preserve"> </w:t>
                            </w:r>
                            <w:proofErr w:type="spellStart"/>
                            <w:r w:rsidRPr="00E60DF2">
                              <w:rPr>
                                <w:sz w:val="18"/>
                                <w:szCs w:val="18"/>
                                <w:lang w:val="en-US"/>
                              </w:rPr>
                              <w:t>shfuqizimit</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rregullores</w:t>
                            </w:r>
                            <w:proofErr w:type="spellEnd"/>
                            <w:r w:rsidRPr="00E60DF2">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w:t>
                            </w:r>
                            <w:proofErr w:type="spellStart"/>
                            <w:r w:rsidRPr="00E60DF2">
                              <w:rPr>
                                <w:sz w:val="18"/>
                                <w:szCs w:val="18"/>
                                <w:lang w:val="en-US"/>
                              </w:rPr>
                              <w:t>performancë</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4895A6" id="Text Box 60" o:spid="_x0000_s1089" type="#_x0000_t202" style="position:absolute;margin-left:3.35pt;margin-top:74.05pt;width:2in;height:57.6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">
                <v:textbox>
                  <w:txbxContent>
                    <w:p w14:paraId="4D916F32" w14:textId="77777777" w:rsidR="00F31654" w:rsidRPr="00573C0F" w:rsidRDefault="00F31654" w:rsidP="00340965">
                      <w:pPr>
                        <w:jc w:val="both"/>
                        <w:rPr>
                          <w:sz w:val="18"/>
                          <w:szCs w:val="18"/>
                          <w:lang w:val="en-US"/>
                        </w:rPr>
                      </w:pPr>
                      <w:proofErr w:type="spellStart"/>
                      <w:r w:rsidRPr="00E60DF2">
                        <w:rPr>
                          <w:sz w:val="18"/>
                          <w:szCs w:val="18"/>
                          <w:lang w:val="en-US"/>
                        </w:rPr>
                        <w:t>Procedurë</w:t>
                      </w:r>
                      <w:proofErr w:type="spellEnd"/>
                      <w:r w:rsidRPr="00E60DF2">
                        <w:rPr>
                          <w:sz w:val="18"/>
                          <w:szCs w:val="18"/>
                          <w:lang w:val="en-US"/>
                        </w:rPr>
                        <w:t xml:space="preserve"> e </w:t>
                      </w:r>
                      <w:proofErr w:type="spellStart"/>
                      <w:r w:rsidRPr="00E60DF2">
                        <w:rPr>
                          <w:sz w:val="18"/>
                          <w:szCs w:val="18"/>
                          <w:lang w:val="en-US"/>
                        </w:rPr>
                        <w:t>thjeshtë</w:t>
                      </w:r>
                      <w:proofErr w:type="spellEnd"/>
                      <w:r w:rsidRPr="00E60DF2">
                        <w:rPr>
                          <w:sz w:val="18"/>
                          <w:szCs w:val="18"/>
                          <w:lang w:val="en-US"/>
                        </w:rPr>
                        <w:t xml:space="preserve"> e </w:t>
                      </w:r>
                      <w:proofErr w:type="spellStart"/>
                      <w:r w:rsidRPr="00E60DF2">
                        <w:rPr>
                          <w:sz w:val="18"/>
                          <w:szCs w:val="18"/>
                          <w:lang w:val="en-US"/>
                        </w:rPr>
                        <w:t>anulimit</w:t>
                      </w:r>
                      <w:proofErr w:type="spellEnd"/>
                      <w:r w:rsidRPr="00E60DF2">
                        <w:rPr>
                          <w:sz w:val="18"/>
                          <w:szCs w:val="18"/>
                          <w:lang w:val="en-US"/>
                        </w:rPr>
                        <w:t xml:space="preserve">, </w:t>
                      </w:r>
                      <w:proofErr w:type="spellStart"/>
                      <w:r w:rsidRPr="00E60DF2">
                        <w:rPr>
                          <w:sz w:val="18"/>
                          <w:szCs w:val="18"/>
                          <w:lang w:val="en-US"/>
                        </w:rPr>
                        <w:t>ndryshimit</w:t>
                      </w:r>
                      <w:proofErr w:type="spellEnd"/>
                      <w:r w:rsidRPr="00E60DF2">
                        <w:rPr>
                          <w:sz w:val="18"/>
                          <w:szCs w:val="18"/>
                          <w:lang w:val="en-US"/>
                        </w:rPr>
                        <w:t xml:space="preserve">, </w:t>
                      </w:r>
                      <w:proofErr w:type="spellStart"/>
                      <w:r w:rsidRPr="00E60DF2">
                        <w:rPr>
                          <w:sz w:val="18"/>
                          <w:szCs w:val="18"/>
                          <w:lang w:val="en-US"/>
                        </w:rPr>
                        <w:t>pezullimit</w:t>
                      </w:r>
                      <w:proofErr w:type="spellEnd"/>
                      <w:r w:rsidRPr="00E60DF2">
                        <w:rPr>
                          <w:sz w:val="18"/>
                          <w:szCs w:val="18"/>
                          <w:lang w:val="en-US"/>
                        </w:rPr>
                        <w:t xml:space="preserve"> </w:t>
                      </w:r>
                      <w:proofErr w:type="spellStart"/>
                      <w:r w:rsidRPr="00E60DF2">
                        <w:rPr>
                          <w:sz w:val="18"/>
                          <w:szCs w:val="18"/>
                          <w:lang w:val="en-US"/>
                        </w:rPr>
                        <w:t>apo</w:t>
                      </w:r>
                      <w:proofErr w:type="spellEnd"/>
                      <w:r w:rsidRPr="00E60DF2">
                        <w:rPr>
                          <w:sz w:val="18"/>
                          <w:szCs w:val="18"/>
                          <w:lang w:val="en-US"/>
                        </w:rPr>
                        <w:t xml:space="preserve"> </w:t>
                      </w:r>
                      <w:proofErr w:type="spellStart"/>
                      <w:r w:rsidRPr="00E60DF2">
                        <w:rPr>
                          <w:sz w:val="18"/>
                          <w:szCs w:val="18"/>
                          <w:lang w:val="en-US"/>
                        </w:rPr>
                        <w:t>shfuqizimit</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rregullores</w:t>
                      </w:r>
                      <w:proofErr w:type="spellEnd"/>
                      <w:r w:rsidRPr="00E60DF2">
                        <w:rPr>
                          <w:sz w:val="18"/>
                          <w:szCs w:val="18"/>
                          <w:lang w:val="en-US"/>
                        </w:rPr>
                        <w:t xml:space="preserve"> </w:t>
                      </w:r>
                      <w:proofErr w:type="spellStart"/>
                      <w:r w:rsidRPr="00E60DF2">
                        <w:rPr>
                          <w:sz w:val="18"/>
                          <w:szCs w:val="18"/>
                          <w:lang w:val="en-US"/>
                        </w:rPr>
                        <w:t>për</w:t>
                      </w:r>
                      <w:proofErr w:type="spellEnd"/>
                      <w:r w:rsidRPr="00E60DF2">
                        <w:rPr>
                          <w:sz w:val="18"/>
                          <w:szCs w:val="18"/>
                          <w:lang w:val="en-US"/>
                        </w:rPr>
                        <w:t xml:space="preserve"> </w:t>
                      </w:r>
                      <w:proofErr w:type="spellStart"/>
                      <w:r w:rsidRPr="00E60DF2">
                        <w:rPr>
                          <w:sz w:val="18"/>
                          <w:szCs w:val="18"/>
                          <w:lang w:val="en-US"/>
                        </w:rPr>
                        <w:t>performancë</w:t>
                      </w:r>
                      <w:proofErr w:type="spellEnd"/>
                    </w:p>
                  </w:txbxContent>
                </v:textbox>
                <w10:wrap anchorx="margin"/>
              </v:shape>
            </w:pict>
          </mc:Fallback>
        </mc:AlternateContent>
      </w:r>
      <w:r w:rsidR="00340965" w:rsidRPr="00843408">
        <w:rPr>
          <w:noProof/>
          <w:lang w:val="en-US"/>
        </w:rPr>
        <mc:AlternateContent>
          <mc:Choice Requires="wps">
            <w:drawing>
              <wp:anchor distT="0" distB="0" distL="114300" distR="114300" simplePos="0" relativeHeight="251856896" behindDoc="0" locked="0" layoutInCell="1" allowOverlap="1" wp14:anchorId="1323B55B" wp14:editId="5BF12F6F">
                <wp:simplePos x="0" y="0"/>
                <wp:positionH relativeFrom="column">
                  <wp:posOffset>45085</wp:posOffset>
                </wp:positionH>
                <wp:positionV relativeFrom="paragraph">
                  <wp:posOffset>1774190</wp:posOffset>
                </wp:positionV>
                <wp:extent cx="1828800" cy="399415"/>
                <wp:effectExtent l="0" t="0" r="12700" b="69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9415"/>
                        </a:xfrm>
                        <a:prstGeom prst="rect">
                          <a:avLst/>
                        </a:prstGeom>
                        <a:solidFill>
                          <a:srgbClr val="FFFFFF"/>
                        </a:solidFill>
                        <a:ln w="9525">
                          <a:solidFill>
                            <a:srgbClr val="000000"/>
                          </a:solidFill>
                          <a:miter lim="800000"/>
                          <a:headEnd/>
                          <a:tailEnd/>
                        </a:ln>
                      </wps:spPr>
                      <wps:txbx>
                        <w:txbxContent>
                          <w:p w14:paraId="0D287C99" w14:textId="77777777" w:rsidR="00F31654" w:rsidRPr="00E60DF2" w:rsidRDefault="00F31654" w:rsidP="00F82EA5">
                            <w:pPr>
                              <w:jc w:val="both"/>
                              <w:rPr>
                                <w:sz w:val="18"/>
                                <w:szCs w:val="18"/>
                                <w:lang w:val="en-US"/>
                              </w:rPr>
                            </w:pPr>
                            <w:proofErr w:type="spellStart"/>
                            <w:r w:rsidRPr="00E60DF2">
                              <w:rPr>
                                <w:sz w:val="18"/>
                                <w:szCs w:val="18"/>
                                <w:lang w:val="en-US"/>
                              </w:rPr>
                              <w:t>Varësi</w:t>
                            </w:r>
                            <w:proofErr w:type="spellEnd"/>
                            <w:r w:rsidRPr="00E60DF2">
                              <w:rPr>
                                <w:sz w:val="18"/>
                                <w:szCs w:val="18"/>
                                <w:lang w:val="en-US"/>
                              </w:rPr>
                              <w:t xml:space="preserve"> e </w:t>
                            </w:r>
                            <w:proofErr w:type="spellStart"/>
                            <w:r w:rsidRPr="00E60DF2">
                              <w:rPr>
                                <w:sz w:val="18"/>
                                <w:szCs w:val="18"/>
                                <w:lang w:val="en-US"/>
                              </w:rPr>
                              <w:t>rregullave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sistemit</w:t>
                            </w:r>
                            <w:proofErr w:type="spellEnd"/>
                            <w:r w:rsidRPr="00E60DF2">
                              <w:rPr>
                                <w:sz w:val="18"/>
                                <w:szCs w:val="18"/>
                                <w:lang w:val="en-US"/>
                              </w:rPr>
                              <w:t xml:space="preserve"> </w:t>
                            </w:r>
                            <w:proofErr w:type="spellStart"/>
                            <w:r w:rsidRPr="00E60DF2">
                              <w:rPr>
                                <w:sz w:val="18"/>
                                <w:szCs w:val="18"/>
                                <w:lang w:val="en-US"/>
                              </w:rPr>
                              <w:t>nga</w:t>
                            </w:r>
                            <w:proofErr w:type="spellEnd"/>
                            <w:r w:rsidRPr="00E60DF2">
                              <w:rPr>
                                <w:sz w:val="18"/>
                                <w:szCs w:val="18"/>
                                <w:lang w:val="en-US"/>
                              </w:rPr>
                              <w:t xml:space="preserve"> </w:t>
                            </w:r>
                            <w:proofErr w:type="spellStart"/>
                            <w:r w:rsidRPr="00E60DF2">
                              <w:rPr>
                                <w:sz w:val="18"/>
                                <w:szCs w:val="18"/>
                                <w:lang w:val="en-US"/>
                              </w:rPr>
                              <w:t>vullneti</w:t>
                            </w:r>
                            <w:proofErr w:type="spellEnd"/>
                            <w:r w:rsidRPr="00E60DF2">
                              <w:rPr>
                                <w:sz w:val="18"/>
                                <w:szCs w:val="18"/>
                                <w:lang w:val="en-US"/>
                              </w:rPr>
                              <w:t xml:space="preserve"> </w:t>
                            </w:r>
                            <w:proofErr w:type="spellStart"/>
                            <w:r w:rsidRPr="00E60DF2">
                              <w:rPr>
                                <w:sz w:val="18"/>
                                <w:szCs w:val="18"/>
                                <w:lang w:val="en-US"/>
                              </w:rPr>
                              <w:t>politik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3B55B" id="Text Box 58" o:spid="_x0000_s1090" type="#_x0000_t202" style="position:absolute;margin-left:3.55pt;margin-top:139.7pt;width:2in;height:31.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">
                <v:textbox>
                  <w:txbxContent>
                    <w:p w14:paraId="0D287C99" w14:textId="77777777" w:rsidR="00F31654" w:rsidRPr="00E60DF2" w:rsidRDefault="00F31654" w:rsidP="00F82EA5">
                      <w:pPr>
                        <w:jc w:val="both"/>
                        <w:rPr>
                          <w:sz w:val="18"/>
                          <w:szCs w:val="18"/>
                          <w:lang w:val="en-US"/>
                        </w:rPr>
                      </w:pPr>
                      <w:proofErr w:type="spellStart"/>
                      <w:r w:rsidRPr="00E60DF2">
                        <w:rPr>
                          <w:sz w:val="18"/>
                          <w:szCs w:val="18"/>
                          <w:lang w:val="en-US"/>
                        </w:rPr>
                        <w:t>Varësi</w:t>
                      </w:r>
                      <w:proofErr w:type="spellEnd"/>
                      <w:r w:rsidRPr="00E60DF2">
                        <w:rPr>
                          <w:sz w:val="18"/>
                          <w:szCs w:val="18"/>
                          <w:lang w:val="en-US"/>
                        </w:rPr>
                        <w:t xml:space="preserve"> e </w:t>
                      </w:r>
                      <w:proofErr w:type="spellStart"/>
                      <w:r w:rsidRPr="00E60DF2">
                        <w:rPr>
                          <w:sz w:val="18"/>
                          <w:szCs w:val="18"/>
                          <w:lang w:val="en-US"/>
                        </w:rPr>
                        <w:t>rregullave</w:t>
                      </w:r>
                      <w:proofErr w:type="spellEnd"/>
                      <w:r w:rsidRPr="00E60DF2">
                        <w:rPr>
                          <w:sz w:val="18"/>
                          <w:szCs w:val="18"/>
                          <w:lang w:val="en-US"/>
                        </w:rPr>
                        <w:t xml:space="preserve"> </w:t>
                      </w:r>
                      <w:proofErr w:type="spellStart"/>
                      <w:r w:rsidRPr="00E60DF2">
                        <w:rPr>
                          <w:sz w:val="18"/>
                          <w:szCs w:val="18"/>
                          <w:lang w:val="en-US"/>
                        </w:rPr>
                        <w:t>të</w:t>
                      </w:r>
                      <w:proofErr w:type="spellEnd"/>
                      <w:r w:rsidRPr="00E60DF2">
                        <w:rPr>
                          <w:sz w:val="18"/>
                          <w:szCs w:val="18"/>
                          <w:lang w:val="en-US"/>
                        </w:rPr>
                        <w:t xml:space="preserve"> </w:t>
                      </w:r>
                      <w:proofErr w:type="spellStart"/>
                      <w:r w:rsidRPr="00E60DF2">
                        <w:rPr>
                          <w:sz w:val="18"/>
                          <w:szCs w:val="18"/>
                          <w:lang w:val="en-US"/>
                        </w:rPr>
                        <w:t>sistemit</w:t>
                      </w:r>
                      <w:proofErr w:type="spellEnd"/>
                      <w:r w:rsidRPr="00E60DF2">
                        <w:rPr>
                          <w:sz w:val="18"/>
                          <w:szCs w:val="18"/>
                          <w:lang w:val="en-US"/>
                        </w:rPr>
                        <w:t xml:space="preserve"> </w:t>
                      </w:r>
                      <w:proofErr w:type="spellStart"/>
                      <w:r w:rsidRPr="00E60DF2">
                        <w:rPr>
                          <w:sz w:val="18"/>
                          <w:szCs w:val="18"/>
                          <w:lang w:val="en-US"/>
                        </w:rPr>
                        <w:t>nga</w:t>
                      </w:r>
                      <w:proofErr w:type="spellEnd"/>
                      <w:r w:rsidRPr="00E60DF2">
                        <w:rPr>
                          <w:sz w:val="18"/>
                          <w:szCs w:val="18"/>
                          <w:lang w:val="en-US"/>
                        </w:rPr>
                        <w:t xml:space="preserve"> </w:t>
                      </w:r>
                      <w:proofErr w:type="spellStart"/>
                      <w:r w:rsidRPr="00E60DF2">
                        <w:rPr>
                          <w:sz w:val="18"/>
                          <w:szCs w:val="18"/>
                          <w:lang w:val="en-US"/>
                        </w:rPr>
                        <w:t>vullneti</w:t>
                      </w:r>
                      <w:proofErr w:type="spellEnd"/>
                      <w:r w:rsidRPr="00E60DF2">
                        <w:rPr>
                          <w:sz w:val="18"/>
                          <w:szCs w:val="18"/>
                          <w:lang w:val="en-US"/>
                        </w:rPr>
                        <w:t xml:space="preserve"> </w:t>
                      </w:r>
                      <w:proofErr w:type="spellStart"/>
                      <w:r w:rsidRPr="00E60DF2">
                        <w:rPr>
                          <w:sz w:val="18"/>
                          <w:szCs w:val="18"/>
                          <w:lang w:val="en-US"/>
                        </w:rPr>
                        <w:t>politik</w:t>
                      </w:r>
                      <w:proofErr w:type="spellEnd"/>
                    </w:p>
                  </w:txbxContent>
                </v:textbox>
              </v:shape>
            </w:pict>
          </mc:Fallback>
        </mc:AlternateContent>
      </w:r>
      <w:r w:rsidR="002043B0" w:rsidRPr="00843408">
        <w:rPr>
          <w:sz w:val="24"/>
          <w:szCs w:val="24"/>
        </w:rPr>
        <w:tab/>
      </w:r>
    </w:p>
    <w:p w14:paraId="7376BA2B" w14:textId="750A0D38" w:rsidR="002043B0" w:rsidRPr="00843408" w:rsidRDefault="00407755" w:rsidP="00407755">
      <w:pPr>
        <w:tabs>
          <w:tab w:val="left" w:pos="1440"/>
          <w:tab w:val="left" w:pos="2771"/>
          <w:tab w:val="left" w:pos="3420"/>
          <w:tab w:val="left" w:pos="6750"/>
          <w:tab w:val="left" w:pos="10080"/>
        </w:tabs>
        <w:rPr>
          <w:sz w:val="24"/>
          <w:szCs w:val="24"/>
        </w:rPr>
        <w:sectPr w:rsidR="002043B0" w:rsidRPr="00843408" w:rsidSect="00EC5CDB">
          <w:pgSz w:w="15840" w:h="12240" w:orient="landscape"/>
          <w:pgMar w:top="1440" w:right="1440" w:bottom="1440" w:left="1440" w:header="720" w:footer="720" w:gutter="0"/>
          <w:cols w:space="720"/>
          <w:docGrid w:linePitch="360"/>
        </w:sectPr>
      </w:pPr>
      <w:r w:rsidRPr="00843408">
        <w:rPr>
          <w:noProof/>
          <w:lang w:val="en-US"/>
        </w:rPr>
        <mc:AlternateContent>
          <mc:Choice Requires="wps">
            <w:drawing>
              <wp:anchor distT="0" distB="0" distL="114300" distR="114300" simplePos="0" relativeHeight="251849728" behindDoc="0" locked="0" layoutInCell="1" allowOverlap="1" wp14:anchorId="4EB5AB30" wp14:editId="2A751F90">
                <wp:simplePos x="0" y="0"/>
                <wp:positionH relativeFrom="column">
                  <wp:posOffset>2178050</wp:posOffset>
                </wp:positionH>
                <wp:positionV relativeFrom="paragraph">
                  <wp:posOffset>331482</wp:posOffset>
                </wp:positionV>
                <wp:extent cx="1828800" cy="548640"/>
                <wp:effectExtent l="0" t="0" r="12700" b="1016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00B9E1E8" w14:textId="77777777" w:rsidR="00F31654" w:rsidRPr="00E60DF2" w:rsidRDefault="00F31654" w:rsidP="00F82EA5">
                            <w:pPr>
                              <w:jc w:val="both"/>
                              <w:rPr>
                                <w:sz w:val="18"/>
                                <w:szCs w:val="18"/>
                              </w:rPr>
                            </w:pPr>
                            <w:r w:rsidRPr="00E60DF2">
                              <w:rPr>
                                <w:sz w:val="18"/>
                                <w:szCs w:val="18"/>
                              </w:rPr>
                              <w:t>Mungesë e dispozitave të përgjithshme p</w:t>
                            </w:r>
                            <w:r>
                              <w:rPr>
                                <w:sz w:val="18"/>
                                <w:szCs w:val="18"/>
                              </w:rPr>
                              <w:t>ë</w:t>
                            </w:r>
                            <w:r w:rsidRPr="00E60DF2">
                              <w:rPr>
                                <w:sz w:val="18"/>
                                <w:szCs w:val="18"/>
                              </w:rPr>
                              <w:t>rjashtuese p</w:t>
                            </w:r>
                            <w:r>
                              <w:rPr>
                                <w:sz w:val="18"/>
                                <w:szCs w:val="18"/>
                              </w:rPr>
                              <w:t>ë</w:t>
                            </w:r>
                            <w:r w:rsidRPr="00E60DF2">
                              <w:rPr>
                                <w:sz w:val="18"/>
                                <w:szCs w:val="18"/>
                              </w:rPr>
                              <w:t>r organizat</w:t>
                            </w:r>
                            <w:r>
                              <w:rPr>
                                <w:sz w:val="18"/>
                                <w:szCs w:val="18"/>
                              </w:rPr>
                              <w:t>ë</w:t>
                            </w:r>
                            <w:r w:rsidRPr="00E60DF2">
                              <w:rPr>
                                <w:sz w:val="18"/>
                                <w:szCs w:val="18"/>
                              </w:rPr>
                              <w:t>n nga GPK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B5AB30" id="Text Box 141" o:spid="_x0000_s1091" type="#_x0000_t202" style="position:absolute;margin-left:171.5pt;margin-top:26.1pt;width:2in;height:43.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">
                <v:textbox>
                  <w:txbxContent>
                    <w:p w14:paraId="00B9E1E8" w14:textId="77777777" w:rsidR="00F31654" w:rsidRPr="00E60DF2" w:rsidRDefault="00F31654" w:rsidP="00F82EA5">
                      <w:pPr>
                        <w:jc w:val="both"/>
                        <w:rPr>
                          <w:sz w:val="18"/>
                          <w:szCs w:val="18"/>
                        </w:rPr>
                      </w:pPr>
                      <w:r w:rsidRPr="00E60DF2">
                        <w:rPr>
                          <w:sz w:val="18"/>
                          <w:szCs w:val="18"/>
                        </w:rPr>
                        <w:t>Mungesë e dispozitave të përgjithshme p</w:t>
                      </w:r>
                      <w:r>
                        <w:rPr>
                          <w:sz w:val="18"/>
                          <w:szCs w:val="18"/>
                        </w:rPr>
                        <w:t>ë</w:t>
                      </w:r>
                      <w:r w:rsidRPr="00E60DF2">
                        <w:rPr>
                          <w:sz w:val="18"/>
                          <w:szCs w:val="18"/>
                        </w:rPr>
                        <w:t>rjashtuese p</w:t>
                      </w:r>
                      <w:r>
                        <w:rPr>
                          <w:sz w:val="18"/>
                          <w:szCs w:val="18"/>
                        </w:rPr>
                        <w:t>ë</w:t>
                      </w:r>
                      <w:r w:rsidRPr="00E60DF2">
                        <w:rPr>
                          <w:sz w:val="18"/>
                          <w:szCs w:val="18"/>
                        </w:rPr>
                        <w:t>r organizat</w:t>
                      </w:r>
                      <w:r>
                        <w:rPr>
                          <w:sz w:val="18"/>
                          <w:szCs w:val="18"/>
                        </w:rPr>
                        <w:t>ë</w:t>
                      </w:r>
                      <w:r w:rsidRPr="00E60DF2">
                        <w:rPr>
                          <w:sz w:val="18"/>
                          <w:szCs w:val="18"/>
                        </w:rPr>
                        <w:t>n nga GPK</w:t>
                      </w:r>
                    </w:p>
                  </w:txbxContent>
                </v:textbox>
              </v:shape>
            </w:pict>
          </mc:Fallback>
        </mc:AlternateContent>
      </w:r>
    </w:p>
    <w:p w14:paraId="2CD0F331" w14:textId="77777777" w:rsidR="00AF505E" w:rsidRDefault="00AF505E" w:rsidP="00AF505E">
      <w:pPr>
        <w:jc w:val="both"/>
        <w:rPr>
          <w:sz w:val="24"/>
          <w:szCs w:val="24"/>
        </w:rPr>
      </w:pPr>
      <w:r w:rsidRPr="00843408">
        <w:rPr>
          <w:sz w:val="24"/>
          <w:szCs w:val="24"/>
        </w:rPr>
        <w:lastRenderedPageBreak/>
        <w:t>N</w:t>
      </w:r>
      <w:r w:rsidR="00A0219B" w:rsidRPr="00843408">
        <w:rPr>
          <w:sz w:val="24"/>
          <w:szCs w:val="24"/>
        </w:rPr>
        <w:t>ë</w:t>
      </w:r>
      <w:r w:rsidRPr="00843408">
        <w:rPr>
          <w:sz w:val="24"/>
          <w:szCs w:val="24"/>
        </w:rPr>
        <w:t>p</w:t>
      </w:r>
      <w:r w:rsidR="00A0219B" w:rsidRPr="00843408">
        <w:rPr>
          <w:sz w:val="24"/>
          <w:szCs w:val="24"/>
        </w:rPr>
        <w:t>ë</w:t>
      </w:r>
      <w:r w:rsidRPr="00843408">
        <w:rPr>
          <w:sz w:val="24"/>
          <w:szCs w:val="24"/>
        </w:rPr>
        <w:t>rmjet analizave t</w:t>
      </w:r>
      <w:r w:rsidR="00A0219B" w:rsidRPr="00843408">
        <w:rPr>
          <w:sz w:val="24"/>
          <w:szCs w:val="24"/>
        </w:rPr>
        <w:t>ë</w:t>
      </w:r>
      <w:r w:rsidRPr="00843408">
        <w:rPr>
          <w:sz w:val="24"/>
          <w:szCs w:val="24"/>
        </w:rPr>
        <w:t xml:space="preserve"> b</w:t>
      </w:r>
      <w:r w:rsidR="00A0219B" w:rsidRPr="00843408">
        <w:rPr>
          <w:sz w:val="24"/>
          <w:szCs w:val="24"/>
        </w:rPr>
        <w:t>ë</w:t>
      </w:r>
      <w:r w:rsidRPr="00843408">
        <w:rPr>
          <w:sz w:val="24"/>
          <w:szCs w:val="24"/>
        </w:rPr>
        <w:t>ra t</w:t>
      </w:r>
      <w:r w:rsidR="00A0219B" w:rsidRPr="00843408">
        <w:rPr>
          <w:sz w:val="24"/>
          <w:szCs w:val="24"/>
        </w:rPr>
        <w:t>ë</w:t>
      </w:r>
      <w:r w:rsidRPr="00843408">
        <w:rPr>
          <w:sz w:val="24"/>
          <w:szCs w:val="24"/>
        </w:rPr>
        <w:t xml:space="preserve"> SMPK dhe skem</w:t>
      </w:r>
      <w:r w:rsidR="00A0219B" w:rsidRPr="00843408">
        <w:rPr>
          <w:sz w:val="24"/>
          <w:szCs w:val="24"/>
        </w:rPr>
        <w:t>ë</w:t>
      </w:r>
      <w:r w:rsidRPr="00843408">
        <w:rPr>
          <w:sz w:val="24"/>
          <w:szCs w:val="24"/>
        </w:rPr>
        <w:t>s s</w:t>
      </w:r>
      <w:r w:rsidR="00A0219B" w:rsidRPr="00843408">
        <w:rPr>
          <w:sz w:val="24"/>
          <w:szCs w:val="24"/>
        </w:rPr>
        <w:t>ë</w:t>
      </w:r>
      <w:r w:rsidRPr="00843408">
        <w:rPr>
          <w:sz w:val="24"/>
          <w:szCs w:val="24"/>
        </w:rPr>
        <w:t xml:space="preserve"> Grantit p</w:t>
      </w:r>
      <w:r w:rsidR="00A0219B" w:rsidRPr="00843408">
        <w:rPr>
          <w:sz w:val="24"/>
          <w:szCs w:val="24"/>
        </w:rPr>
        <w:t>ë</w:t>
      </w:r>
      <w:r w:rsidRPr="00843408">
        <w:rPr>
          <w:sz w:val="24"/>
          <w:szCs w:val="24"/>
        </w:rPr>
        <w:t>r Peformanc</w:t>
      </w:r>
      <w:r w:rsidR="00A0219B" w:rsidRPr="00843408">
        <w:rPr>
          <w:sz w:val="24"/>
          <w:szCs w:val="24"/>
        </w:rPr>
        <w:t>ë</w:t>
      </w:r>
      <w:r w:rsidRPr="00843408">
        <w:rPr>
          <w:sz w:val="24"/>
          <w:szCs w:val="24"/>
        </w:rPr>
        <w:t xml:space="preserve">s dhe intervistave me </w:t>
      </w:r>
      <w:r w:rsidR="009A6888" w:rsidRPr="00843408">
        <w:rPr>
          <w:sz w:val="24"/>
          <w:szCs w:val="24"/>
        </w:rPr>
        <w:t>hisedar</w:t>
      </w:r>
      <w:r w:rsidR="00A0219B" w:rsidRPr="00843408">
        <w:rPr>
          <w:sz w:val="24"/>
          <w:szCs w:val="24"/>
        </w:rPr>
        <w:t>ë</w:t>
      </w:r>
      <w:r w:rsidR="009A6888" w:rsidRPr="00843408">
        <w:rPr>
          <w:sz w:val="24"/>
          <w:szCs w:val="24"/>
        </w:rPr>
        <w:t xml:space="preserve"> t</w:t>
      </w:r>
      <w:r w:rsidR="00A0219B" w:rsidRPr="00843408">
        <w:rPr>
          <w:sz w:val="24"/>
          <w:szCs w:val="24"/>
        </w:rPr>
        <w:t>ë</w:t>
      </w:r>
      <w:r w:rsidR="009A6888" w:rsidRPr="00843408">
        <w:rPr>
          <w:sz w:val="24"/>
          <w:szCs w:val="24"/>
        </w:rPr>
        <w:t xml:space="preserve"> ndrysh</w:t>
      </w:r>
      <w:r w:rsidR="00A0219B" w:rsidRPr="00843408">
        <w:rPr>
          <w:sz w:val="24"/>
          <w:szCs w:val="24"/>
        </w:rPr>
        <w:t>ë</w:t>
      </w:r>
      <w:r w:rsidR="009A6888" w:rsidRPr="00843408">
        <w:rPr>
          <w:sz w:val="24"/>
          <w:szCs w:val="24"/>
        </w:rPr>
        <w:t xml:space="preserve">m </w:t>
      </w:r>
      <w:r w:rsidR="00A0219B" w:rsidRPr="00843408">
        <w:rPr>
          <w:sz w:val="24"/>
          <w:szCs w:val="24"/>
        </w:rPr>
        <w:t>ë</w:t>
      </w:r>
      <w:r w:rsidR="009A6888" w:rsidRPr="00843408">
        <w:rPr>
          <w:sz w:val="24"/>
          <w:szCs w:val="24"/>
        </w:rPr>
        <w:t>sht</w:t>
      </w:r>
      <w:r w:rsidR="00A0219B" w:rsidRPr="00843408">
        <w:rPr>
          <w:sz w:val="24"/>
          <w:szCs w:val="24"/>
        </w:rPr>
        <w:t>ë</w:t>
      </w:r>
      <w:r w:rsidR="009A6888" w:rsidRPr="00843408">
        <w:rPr>
          <w:sz w:val="24"/>
          <w:szCs w:val="24"/>
        </w:rPr>
        <w:t xml:space="preserve"> identifikuar q</w:t>
      </w:r>
      <w:r w:rsidR="00A0219B" w:rsidRPr="00843408">
        <w:rPr>
          <w:sz w:val="24"/>
          <w:szCs w:val="24"/>
        </w:rPr>
        <w:t>ë</w:t>
      </w:r>
      <w:r w:rsidR="009A6888" w:rsidRPr="00843408">
        <w:rPr>
          <w:sz w:val="24"/>
          <w:szCs w:val="24"/>
        </w:rPr>
        <w:t xml:space="preserve"> problemi kryesor q</w:t>
      </w:r>
      <w:r w:rsidR="00A0219B" w:rsidRPr="00843408">
        <w:rPr>
          <w:sz w:val="24"/>
          <w:szCs w:val="24"/>
        </w:rPr>
        <w:t>ë</w:t>
      </w:r>
      <w:r w:rsidR="009A6888" w:rsidRPr="00843408">
        <w:rPr>
          <w:sz w:val="24"/>
          <w:szCs w:val="24"/>
        </w:rPr>
        <w:t xml:space="preserve"> nd</w:t>
      </w:r>
      <w:r w:rsidR="00A0219B" w:rsidRPr="00843408">
        <w:rPr>
          <w:sz w:val="24"/>
          <w:szCs w:val="24"/>
        </w:rPr>
        <w:t>ë</w:t>
      </w:r>
      <w:r w:rsidR="009A6888" w:rsidRPr="00843408">
        <w:rPr>
          <w:sz w:val="24"/>
          <w:szCs w:val="24"/>
        </w:rPr>
        <w:t>rlidhet m</w:t>
      </w:r>
      <w:r w:rsidR="00A0219B" w:rsidRPr="00843408">
        <w:rPr>
          <w:sz w:val="24"/>
          <w:szCs w:val="24"/>
        </w:rPr>
        <w:t>ë</w:t>
      </w:r>
      <w:r w:rsidR="009A6888" w:rsidRPr="00843408">
        <w:rPr>
          <w:sz w:val="24"/>
          <w:szCs w:val="24"/>
        </w:rPr>
        <w:t xml:space="preserve"> SPMK dhe Skem</w:t>
      </w:r>
      <w:r w:rsidR="00A0219B" w:rsidRPr="00843408">
        <w:rPr>
          <w:sz w:val="24"/>
          <w:szCs w:val="24"/>
        </w:rPr>
        <w:t>ë</w:t>
      </w:r>
      <w:r w:rsidR="009A6888" w:rsidRPr="00843408">
        <w:rPr>
          <w:sz w:val="24"/>
          <w:szCs w:val="24"/>
        </w:rPr>
        <w:t>n e Grantit t</w:t>
      </w:r>
      <w:r w:rsidR="00A0219B" w:rsidRPr="00843408">
        <w:rPr>
          <w:sz w:val="24"/>
          <w:szCs w:val="24"/>
        </w:rPr>
        <w:t>ë</w:t>
      </w:r>
      <w:r w:rsidR="009A6888" w:rsidRPr="00843408">
        <w:rPr>
          <w:sz w:val="24"/>
          <w:szCs w:val="24"/>
        </w:rPr>
        <w:t xml:space="preserve"> Performanc</w:t>
      </w:r>
      <w:r w:rsidR="00A0219B" w:rsidRPr="00843408">
        <w:rPr>
          <w:sz w:val="24"/>
          <w:szCs w:val="24"/>
        </w:rPr>
        <w:t>ë</w:t>
      </w:r>
      <w:r w:rsidR="009A6888" w:rsidRPr="00843408">
        <w:rPr>
          <w:sz w:val="24"/>
          <w:szCs w:val="24"/>
        </w:rPr>
        <w:t xml:space="preserve">s </w:t>
      </w:r>
      <w:r w:rsidR="00A0219B" w:rsidRPr="00843408">
        <w:rPr>
          <w:sz w:val="24"/>
          <w:szCs w:val="24"/>
        </w:rPr>
        <w:t>ë</w:t>
      </w:r>
      <w:r w:rsidR="009A6888" w:rsidRPr="00843408">
        <w:rPr>
          <w:sz w:val="24"/>
          <w:szCs w:val="24"/>
        </w:rPr>
        <w:t>sht</w:t>
      </w:r>
      <w:r w:rsidR="00A0219B" w:rsidRPr="00843408">
        <w:rPr>
          <w:sz w:val="24"/>
          <w:szCs w:val="24"/>
        </w:rPr>
        <w:t>ë</w:t>
      </w:r>
      <w:r w:rsidR="009A6888" w:rsidRPr="00843408">
        <w:rPr>
          <w:sz w:val="24"/>
          <w:szCs w:val="24"/>
        </w:rPr>
        <w:t xml:space="preserve"> paq</w:t>
      </w:r>
      <w:r w:rsidR="00A0219B" w:rsidRPr="00843408">
        <w:rPr>
          <w:sz w:val="24"/>
          <w:szCs w:val="24"/>
        </w:rPr>
        <w:t>ë</w:t>
      </w:r>
      <w:r w:rsidR="009A6888" w:rsidRPr="00843408">
        <w:rPr>
          <w:sz w:val="24"/>
          <w:szCs w:val="24"/>
        </w:rPr>
        <w:t>ndrushm</w:t>
      </w:r>
      <w:r w:rsidR="00A0219B" w:rsidRPr="00843408">
        <w:rPr>
          <w:sz w:val="24"/>
          <w:szCs w:val="24"/>
        </w:rPr>
        <w:t>ë</w:t>
      </w:r>
      <w:r w:rsidR="009A6888" w:rsidRPr="00843408">
        <w:rPr>
          <w:sz w:val="24"/>
          <w:szCs w:val="24"/>
        </w:rPr>
        <w:t>ria e sistemit t</w:t>
      </w:r>
      <w:r w:rsidR="00A0219B" w:rsidRPr="00843408">
        <w:rPr>
          <w:sz w:val="24"/>
          <w:szCs w:val="24"/>
        </w:rPr>
        <w:t>ë</w:t>
      </w:r>
      <w:r w:rsidR="009A6888" w:rsidRPr="00843408">
        <w:rPr>
          <w:sz w:val="24"/>
          <w:szCs w:val="24"/>
        </w:rPr>
        <w:t xml:space="preserve"> performanc</w:t>
      </w:r>
      <w:r w:rsidR="00A0219B" w:rsidRPr="00843408">
        <w:rPr>
          <w:sz w:val="24"/>
          <w:szCs w:val="24"/>
        </w:rPr>
        <w:t>ë</w:t>
      </w:r>
      <w:r w:rsidR="009A6888" w:rsidRPr="00843408">
        <w:rPr>
          <w:sz w:val="24"/>
          <w:szCs w:val="24"/>
        </w:rPr>
        <w:t>s dhe skem</w:t>
      </w:r>
      <w:r w:rsidR="00A0219B" w:rsidRPr="00843408">
        <w:rPr>
          <w:sz w:val="24"/>
          <w:szCs w:val="24"/>
        </w:rPr>
        <w:t>ë</w:t>
      </w:r>
      <w:r w:rsidR="009A6888" w:rsidRPr="00843408">
        <w:rPr>
          <w:sz w:val="24"/>
          <w:szCs w:val="24"/>
        </w:rPr>
        <w:t>s s</w:t>
      </w:r>
      <w:r w:rsidR="00A0219B" w:rsidRPr="00843408">
        <w:rPr>
          <w:sz w:val="24"/>
          <w:szCs w:val="24"/>
        </w:rPr>
        <w:t>ë</w:t>
      </w:r>
      <w:r w:rsidR="009A6888" w:rsidRPr="00843408">
        <w:rPr>
          <w:sz w:val="24"/>
          <w:szCs w:val="24"/>
        </w:rPr>
        <w:t xml:space="preserve"> grantit. Shkaqet kryesore t</w:t>
      </w:r>
      <w:r w:rsidR="00A0219B" w:rsidRPr="00843408">
        <w:rPr>
          <w:sz w:val="24"/>
          <w:szCs w:val="24"/>
        </w:rPr>
        <w:t>ë</w:t>
      </w:r>
      <w:r w:rsidR="009A6888" w:rsidRPr="00843408">
        <w:rPr>
          <w:sz w:val="24"/>
          <w:szCs w:val="24"/>
        </w:rPr>
        <w:t xml:space="preserve"> evidentuara q</w:t>
      </w:r>
      <w:r w:rsidR="00A0219B" w:rsidRPr="00843408">
        <w:rPr>
          <w:sz w:val="24"/>
          <w:szCs w:val="24"/>
        </w:rPr>
        <w:t>ë</w:t>
      </w:r>
      <w:r w:rsidR="009A6888" w:rsidRPr="00843408">
        <w:rPr>
          <w:sz w:val="24"/>
          <w:szCs w:val="24"/>
        </w:rPr>
        <w:t xml:space="preserve"> qojn</w:t>
      </w:r>
      <w:r w:rsidR="00A0219B" w:rsidRPr="00843408">
        <w:rPr>
          <w:sz w:val="24"/>
          <w:szCs w:val="24"/>
        </w:rPr>
        <w:t>ë</w:t>
      </w:r>
      <w:r w:rsidR="009A6888" w:rsidRPr="00843408">
        <w:rPr>
          <w:sz w:val="24"/>
          <w:szCs w:val="24"/>
        </w:rPr>
        <w:t xml:space="preserve"> drejt nj</w:t>
      </w:r>
      <w:r w:rsidR="00A0219B" w:rsidRPr="00843408">
        <w:rPr>
          <w:sz w:val="24"/>
          <w:szCs w:val="24"/>
        </w:rPr>
        <w:t>ë</w:t>
      </w:r>
      <w:r w:rsidR="009A6888" w:rsidRPr="00843408">
        <w:rPr>
          <w:sz w:val="24"/>
          <w:szCs w:val="24"/>
        </w:rPr>
        <w:t xml:space="preserve"> paq</w:t>
      </w:r>
      <w:r w:rsidR="00A0219B" w:rsidRPr="00843408">
        <w:rPr>
          <w:sz w:val="24"/>
          <w:szCs w:val="24"/>
        </w:rPr>
        <w:t>ë</w:t>
      </w:r>
      <w:r w:rsidR="009A6888" w:rsidRPr="00843408">
        <w:rPr>
          <w:sz w:val="24"/>
          <w:szCs w:val="24"/>
        </w:rPr>
        <w:t>ndrueshm</w:t>
      </w:r>
      <w:r w:rsidR="00A0219B" w:rsidRPr="00843408">
        <w:rPr>
          <w:sz w:val="24"/>
          <w:szCs w:val="24"/>
        </w:rPr>
        <w:t>ë</w:t>
      </w:r>
      <w:r w:rsidR="009A6888" w:rsidRPr="00843408">
        <w:rPr>
          <w:sz w:val="24"/>
          <w:szCs w:val="24"/>
        </w:rPr>
        <w:t>ri t</w:t>
      </w:r>
      <w:r w:rsidR="00A0219B" w:rsidRPr="00843408">
        <w:rPr>
          <w:sz w:val="24"/>
          <w:szCs w:val="24"/>
        </w:rPr>
        <w:t>ë</w:t>
      </w:r>
      <w:r w:rsidR="009A6888" w:rsidRPr="00843408">
        <w:rPr>
          <w:sz w:val="24"/>
          <w:szCs w:val="24"/>
        </w:rPr>
        <w:t xml:space="preserve"> SPMK-s</w:t>
      </w:r>
      <w:r w:rsidR="00A0219B" w:rsidRPr="00843408">
        <w:rPr>
          <w:sz w:val="24"/>
          <w:szCs w:val="24"/>
        </w:rPr>
        <w:t>ë</w:t>
      </w:r>
      <w:r w:rsidR="009A6888" w:rsidRPr="00843408">
        <w:rPr>
          <w:sz w:val="24"/>
          <w:szCs w:val="24"/>
        </w:rPr>
        <w:t xml:space="preserve"> dhe Grantit jan</w:t>
      </w:r>
      <w:r w:rsidR="00A0219B" w:rsidRPr="00843408">
        <w:rPr>
          <w:sz w:val="24"/>
          <w:szCs w:val="24"/>
        </w:rPr>
        <w:t>ë</w:t>
      </w:r>
      <w:r w:rsidR="009A6888" w:rsidRPr="00843408">
        <w:rPr>
          <w:sz w:val="24"/>
          <w:szCs w:val="24"/>
        </w:rPr>
        <w:t xml:space="preserve"> grupuar n</w:t>
      </w:r>
      <w:r w:rsidR="00A0219B" w:rsidRPr="00843408">
        <w:rPr>
          <w:sz w:val="24"/>
          <w:szCs w:val="24"/>
        </w:rPr>
        <w:t>ë</w:t>
      </w:r>
      <w:r w:rsidR="009A6888" w:rsidRPr="00843408">
        <w:rPr>
          <w:sz w:val="24"/>
          <w:szCs w:val="24"/>
        </w:rPr>
        <w:t xml:space="preserve"> tri grupe kryesore: shkaqet e natyr</w:t>
      </w:r>
      <w:r w:rsidR="00A0219B" w:rsidRPr="00843408">
        <w:rPr>
          <w:sz w:val="24"/>
          <w:szCs w:val="24"/>
        </w:rPr>
        <w:t>ë</w:t>
      </w:r>
      <w:r w:rsidR="009A6888" w:rsidRPr="00843408">
        <w:rPr>
          <w:sz w:val="24"/>
          <w:szCs w:val="24"/>
        </w:rPr>
        <w:t>s juridike, shkaqet e natyr</w:t>
      </w:r>
      <w:r w:rsidR="00A0219B" w:rsidRPr="00843408">
        <w:rPr>
          <w:sz w:val="24"/>
          <w:szCs w:val="24"/>
        </w:rPr>
        <w:t>ë</w:t>
      </w:r>
      <w:r w:rsidR="009A6888" w:rsidRPr="00843408">
        <w:rPr>
          <w:sz w:val="24"/>
          <w:szCs w:val="24"/>
        </w:rPr>
        <w:t>s organizative dhe shkaqet e natyr</w:t>
      </w:r>
      <w:r w:rsidR="00A0219B" w:rsidRPr="00843408">
        <w:rPr>
          <w:sz w:val="24"/>
          <w:szCs w:val="24"/>
        </w:rPr>
        <w:t>ë</w:t>
      </w:r>
      <w:r w:rsidR="009A6888" w:rsidRPr="00843408">
        <w:rPr>
          <w:sz w:val="24"/>
          <w:szCs w:val="24"/>
        </w:rPr>
        <w:t xml:space="preserve">s </w:t>
      </w:r>
      <w:proofErr w:type="spellStart"/>
      <w:r w:rsidR="009A6888" w:rsidRPr="00843408">
        <w:rPr>
          <w:sz w:val="24"/>
          <w:szCs w:val="24"/>
        </w:rPr>
        <w:t>p</w:t>
      </w:r>
      <w:r w:rsidR="00A0219B" w:rsidRPr="00843408">
        <w:rPr>
          <w:sz w:val="24"/>
          <w:szCs w:val="24"/>
        </w:rPr>
        <w:t>ë</w:t>
      </w:r>
      <w:r w:rsidR="009A6888" w:rsidRPr="00843408">
        <w:rPr>
          <w:sz w:val="24"/>
          <w:szCs w:val="24"/>
        </w:rPr>
        <w:t>rmbajt</w:t>
      </w:r>
      <w:r w:rsidR="00A0219B" w:rsidRPr="00843408">
        <w:rPr>
          <w:sz w:val="24"/>
          <w:szCs w:val="24"/>
        </w:rPr>
        <w:t>ë</w:t>
      </w:r>
      <w:r w:rsidR="009A6888" w:rsidRPr="00843408">
        <w:rPr>
          <w:sz w:val="24"/>
          <w:szCs w:val="24"/>
        </w:rPr>
        <w:t>sore</w:t>
      </w:r>
      <w:proofErr w:type="spellEnd"/>
      <w:r w:rsidR="009A6888" w:rsidRPr="00843408">
        <w:rPr>
          <w:sz w:val="24"/>
          <w:szCs w:val="24"/>
        </w:rPr>
        <w:t>.</w:t>
      </w:r>
    </w:p>
    <w:p w14:paraId="3E05117C" w14:textId="77777777" w:rsidR="003053B6" w:rsidRPr="003053B6" w:rsidRDefault="003053B6" w:rsidP="00AF505E">
      <w:pPr>
        <w:jc w:val="both"/>
        <w:rPr>
          <w:sz w:val="12"/>
          <w:szCs w:val="24"/>
        </w:rPr>
      </w:pPr>
    </w:p>
    <w:p w14:paraId="670E641B" w14:textId="4CAA9523" w:rsidR="009A6888" w:rsidRPr="00843408" w:rsidRDefault="009A6888" w:rsidP="009A6888">
      <w:pPr>
        <w:pStyle w:val="Heading2"/>
      </w:pPr>
      <w:bookmarkStart w:id="11" w:name="_Toc68727654"/>
      <w:r w:rsidRPr="00843408">
        <w:t>1.3.1 Shkaqet</w:t>
      </w:r>
      <w:bookmarkEnd w:id="11"/>
    </w:p>
    <w:p w14:paraId="2E2360B0" w14:textId="77777777" w:rsidR="009A6888" w:rsidRPr="00843408" w:rsidRDefault="009A6888" w:rsidP="009A6888">
      <w:pPr>
        <w:jc w:val="both"/>
        <w:rPr>
          <w:sz w:val="24"/>
          <w:szCs w:val="24"/>
        </w:rPr>
      </w:pPr>
      <w:r w:rsidRPr="00843408">
        <w:rPr>
          <w:sz w:val="24"/>
          <w:szCs w:val="24"/>
        </w:rPr>
        <w:t>M</w:t>
      </w:r>
      <w:r w:rsidR="00A0219B" w:rsidRPr="00843408">
        <w:rPr>
          <w:sz w:val="24"/>
          <w:szCs w:val="24"/>
        </w:rPr>
        <w:t>ë</w:t>
      </w:r>
      <w:r w:rsidRPr="00843408">
        <w:rPr>
          <w:sz w:val="24"/>
          <w:szCs w:val="24"/>
        </w:rPr>
        <w:t xml:space="preserve"> posht</w:t>
      </w:r>
      <w:r w:rsidR="00A0219B" w:rsidRPr="00843408">
        <w:rPr>
          <w:sz w:val="24"/>
          <w:szCs w:val="24"/>
        </w:rPr>
        <w:t>ë</w:t>
      </w:r>
      <w:r w:rsidRPr="00843408">
        <w:rPr>
          <w:sz w:val="24"/>
          <w:szCs w:val="24"/>
        </w:rPr>
        <w:t xml:space="preserve"> jan</w:t>
      </w:r>
      <w:r w:rsidR="00A0219B" w:rsidRPr="00843408">
        <w:rPr>
          <w:sz w:val="24"/>
          <w:szCs w:val="24"/>
        </w:rPr>
        <w:t>ë</w:t>
      </w:r>
      <w:r w:rsidRPr="00843408">
        <w:rPr>
          <w:sz w:val="24"/>
          <w:szCs w:val="24"/>
        </w:rPr>
        <w:t xml:space="preserve"> paraqitur n</w:t>
      </w:r>
      <w:r w:rsidR="00A0219B" w:rsidRPr="00843408">
        <w:rPr>
          <w:sz w:val="24"/>
          <w:szCs w:val="24"/>
        </w:rPr>
        <w:t>ë</w:t>
      </w:r>
      <w:r w:rsidRPr="00843408">
        <w:rPr>
          <w:sz w:val="24"/>
          <w:szCs w:val="24"/>
        </w:rPr>
        <w:t xml:space="preserve"> m</w:t>
      </w:r>
      <w:r w:rsidR="00A0219B" w:rsidRPr="00843408">
        <w:rPr>
          <w:sz w:val="24"/>
          <w:szCs w:val="24"/>
        </w:rPr>
        <w:t>ë</w:t>
      </w:r>
      <w:r w:rsidRPr="00843408">
        <w:rPr>
          <w:sz w:val="24"/>
          <w:szCs w:val="24"/>
        </w:rPr>
        <w:t>nyr</w:t>
      </w:r>
      <w:r w:rsidR="00A0219B" w:rsidRPr="00843408">
        <w:rPr>
          <w:sz w:val="24"/>
          <w:szCs w:val="24"/>
        </w:rPr>
        <w:t>ë</w:t>
      </w:r>
      <w:r w:rsidRPr="00843408">
        <w:rPr>
          <w:sz w:val="24"/>
          <w:szCs w:val="24"/>
        </w:rPr>
        <w:t xml:space="preserve"> m</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detajuar t</w:t>
      </w:r>
      <w:r w:rsidR="00A0219B" w:rsidRPr="00843408">
        <w:rPr>
          <w:sz w:val="24"/>
          <w:szCs w:val="24"/>
        </w:rPr>
        <w:t>ë</w:t>
      </w:r>
      <w:r w:rsidRPr="00843408">
        <w:rPr>
          <w:sz w:val="24"/>
          <w:szCs w:val="24"/>
        </w:rPr>
        <w:t xml:space="preserve"> gjitha shkaqet e evidentuara q</w:t>
      </w:r>
      <w:r w:rsidR="00A0219B" w:rsidRPr="00843408">
        <w:rPr>
          <w:sz w:val="24"/>
          <w:szCs w:val="24"/>
        </w:rPr>
        <w:t>ë</w:t>
      </w:r>
      <w:r w:rsidRPr="00843408">
        <w:rPr>
          <w:sz w:val="24"/>
          <w:szCs w:val="24"/>
        </w:rPr>
        <w:t xml:space="preserve"> ndikojn</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q</w:t>
      </w:r>
      <w:r w:rsidR="00A0219B" w:rsidRPr="00843408">
        <w:rPr>
          <w:sz w:val="24"/>
          <w:szCs w:val="24"/>
        </w:rPr>
        <w:t>ë</w:t>
      </w:r>
      <w:r w:rsidRPr="00843408">
        <w:rPr>
          <w:sz w:val="24"/>
          <w:szCs w:val="24"/>
        </w:rPr>
        <w:t>ndrueshm</w:t>
      </w:r>
      <w:r w:rsidR="00A0219B" w:rsidRPr="00843408">
        <w:rPr>
          <w:sz w:val="24"/>
          <w:szCs w:val="24"/>
        </w:rPr>
        <w:t>ë</w:t>
      </w:r>
      <w:r w:rsidRPr="00843408">
        <w:rPr>
          <w:sz w:val="24"/>
          <w:szCs w:val="24"/>
        </w:rPr>
        <w:t>rin</w:t>
      </w:r>
      <w:r w:rsidR="00A0219B" w:rsidRPr="00843408">
        <w:rPr>
          <w:sz w:val="24"/>
          <w:szCs w:val="24"/>
        </w:rPr>
        <w:t>ë</w:t>
      </w:r>
      <w:r w:rsidRPr="00843408">
        <w:rPr>
          <w:sz w:val="24"/>
          <w:szCs w:val="24"/>
        </w:rPr>
        <w:t xml:space="preserve"> e SPMK-s</w:t>
      </w:r>
      <w:r w:rsidR="00A0219B" w:rsidRPr="00843408">
        <w:rPr>
          <w:sz w:val="24"/>
          <w:szCs w:val="24"/>
        </w:rPr>
        <w:t>ë</w:t>
      </w:r>
      <w:r w:rsidRPr="00843408">
        <w:rPr>
          <w:sz w:val="24"/>
          <w:szCs w:val="24"/>
        </w:rPr>
        <w:t xml:space="preserve"> dhe Skem</w:t>
      </w:r>
      <w:r w:rsidR="00A0219B" w:rsidRPr="00843408">
        <w:rPr>
          <w:sz w:val="24"/>
          <w:szCs w:val="24"/>
        </w:rPr>
        <w:t>ë</w:t>
      </w:r>
      <w:r w:rsidRPr="00843408">
        <w:rPr>
          <w:sz w:val="24"/>
          <w:szCs w:val="24"/>
        </w:rPr>
        <w:t>s s</w:t>
      </w:r>
      <w:r w:rsidR="00A0219B" w:rsidRPr="00843408">
        <w:rPr>
          <w:sz w:val="24"/>
          <w:szCs w:val="24"/>
        </w:rPr>
        <w:t>ë</w:t>
      </w:r>
      <w:r w:rsidRPr="00843408">
        <w:rPr>
          <w:sz w:val="24"/>
          <w:szCs w:val="24"/>
        </w:rPr>
        <w:t xml:space="preserve"> Grantit:</w:t>
      </w:r>
    </w:p>
    <w:p w14:paraId="1E41039A" w14:textId="77777777" w:rsidR="009A6888" w:rsidRPr="00843408" w:rsidRDefault="009A6888" w:rsidP="009A6888">
      <w:pPr>
        <w:tabs>
          <w:tab w:val="left" w:pos="0"/>
        </w:tabs>
        <w:jc w:val="both"/>
        <w:rPr>
          <w:sz w:val="24"/>
          <w:szCs w:val="24"/>
        </w:rPr>
      </w:pPr>
      <w:r w:rsidRPr="00843408">
        <w:rPr>
          <w:b/>
          <w:bCs/>
          <w:sz w:val="24"/>
          <w:szCs w:val="24"/>
        </w:rPr>
        <w:t xml:space="preserve">1. </w:t>
      </w:r>
      <w:r w:rsidRPr="00843408">
        <w:rPr>
          <w:b/>
          <w:bCs/>
          <w:sz w:val="24"/>
          <w:szCs w:val="24"/>
          <w:u w:val="single"/>
        </w:rPr>
        <w:t>Mungesë e dispozitave kufizuese për pezullimin/anulimin e procedurave të nisura për SMPK dhe GPK</w:t>
      </w:r>
      <w:r w:rsidRPr="00843408">
        <w:rPr>
          <w:b/>
          <w:bCs/>
          <w:sz w:val="24"/>
          <w:szCs w:val="24"/>
        </w:rPr>
        <w:t xml:space="preserve"> </w:t>
      </w:r>
      <w:r w:rsidRPr="00843408">
        <w:rPr>
          <w:sz w:val="24"/>
          <w:szCs w:val="24"/>
        </w:rPr>
        <w:t>- sistemi i rregullave të tanishme të grantit të performancës i ekspozohet rreziqeve nga ndërhyrjet e mundshme të vendimmarrjes nga lartë, me pasojë anulimin dhe pezullimin e proceseve të nisura sipas kritereve dhe procedurave të planifikuara. Rrjedhimisht, në planin afatgjatë, ky sistem i rregullave lejon hapësirë për pezullim apo anulim të të gjithë procesit të vlerësimit të performancës.</w:t>
      </w:r>
    </w:p>
    <w:p w14:paraId="3F33DF3F" w14:textId="5E5177F2" w:rsidR="009A6888" w:rsidRPr="00843408" w:rsidRDefault="009A6888" w:rsidP="009A6888">
      <w:pPr>
        <w:jc w:val="both"/>
        <w:rPr>
          <w:sz w:val="24"/>
          <w:szCs w:val="24"/>
        </w:rPr>
      </w:pPr>
      <w:r w:rsidRPr="00843408">
        <w:rPr>
          <w:b/>
          <w:bCs/>
          <w:sz w:val="24"/>
          <w:szCs w:val="24"/>
        </w:rPr>
        <w:t xml:space="preserve">2. </w:t>
      </w:r>
      <w:r w:rsidRPr="00843408">
        <w:rPr>
          <w:b/>
          <w:bCs/>
          <w:sz w:val="24"/>
          <w:szCs w:val="24"/>
          <w:u w:val="single"/>
        </w:rPr>
        <w:t>Procedurë e thjeshtë e anulimit, ndryshimit, pezullimit apo shfuqizimit të rregullores për performanc</w:t>
      </w:r>
      <w:r w:rsidR="00D9176D" w:rsidRPr="00843408">
        <w:rPr>
          <w:b/>
          <w:bCs/>
          <w:sz w:val="24"/>
          <w:szCs w:val="24"/>
          <w:u w:val="single"/>
        </w:rPr>
        <w:t>ë</w:t>
      </w:r>
      <w:r w:rsidRPr="00843408">
        <w:rPr>
          <w:sz w:val="24"/>
          <w:szCs w:val="24"/>
        </w:rPr>
        <w:t xml:space="preserve"> – duke qen</w:t>
      </w:r>
      <w:r w:rsidR="00A0219B" w:rsidRPr="00843408">
        <w:rPr>
          <w:sz w:val="24"/>
          <w:szCs w:val="24"/>
        </w:rPr>
        <w:t>ë</w:t>
      </w:r>
      <w:r w:rsidRPr="00843408">
        <w:rPr>
          <w:sz w:val="24"/>
          <w:szCs w:val="24"/>
        </w:rPr>
        <w:t xml:space="preserve"> se SPMK dhe Skema e Grantit jan</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rregulluara n</w:t>
      </w:r>
      <w:r w:rsidR="00A0219B" w:rsidRPr="00843408">
        <w:rPr>
          <w:sz w:val="24"/>
          <w:szCs w:val="24"/>
        </w:rPr>
        <w:t>ë</w:t>
      </w:r>
      <w:r w:rsidRPr="00843408">
        <w:rPr>
          <w:sz w:val="24"/>
          <w:szCs w:val="24"/>
        </w:rPr>
        <w:t xml:space="preserve"> nivelin e Rregullores 01/2020 t</w:t>
      </w:r>
      <w:r w:rsidR="00A0219B" w:rsidRPr="00843408">
        <w:rPr>
          <w:sz w:val="24"/>
          <w:szCs w:val="24"/>
        </w:rPr>
        <w:t>ë</w:t>
      </w:r>
      <w:r w:rsidRPr="00843408">
        <w:rPr>
          <w:sz w:val="24"/>
          <w:szCs w:val="24"/>
        </w:rPr>
        <w:t xml:space="preserve"> miratuar nga </w:t>
      </w:r>
      <w:r w:rsidR="0024530D">
        <w:rPr>
          <w:sz w:val="24"/>
          <w:szCs w:val="24"/>
        </w:rPr>
        <w:t>MAPL</w:t>
      </w:r>
      <w:r w:rsidRPr="00843408">
        <w:rPr>
          <w:sz w:val="24"/>
          <w:szCs w:val="24"/>
        </w:rPr>
        <w:t>, e njejta i n</w:t>
      </w:r>
      <w:r w:rsidR="00A0219B" w:rsidRPr="00843408">
        <w:rPr>
          <w:sz w:val="24"/>
          <w:szCs w:val="24"/>
        </w:rPr>
        <w:t>ë</w:t>
      </w:r>
      <w:r w:rsidRPr="00843408">
        <w:rPr>
          <w:sz w:val="24"/>
          <w:szCs w:val="24"/>
        </w:rPr>
        <w:t>nshtrohet regjimit t</w:t>
      </w:r>
      <w:r w:rsidR="00A0219B" w:rsidRPr="00843408">
        <w:rPr>
          <w:sz w:val="24"/>
          <w:szCs w:val="24"/>
        </w:rPr>
        <w:t>ë</w:t>
      </w:r>
      <w:r w:rsidRPr="00843408">
        <w:rPr>
          <w:sz w:val="24"/>
          <w:szCs w:val="24"/>
        </w:rPr>
        <w:t xml:space="preserve"> nj</w:t>
      </w:r>
      <w:r w:rsidR="00A0219B" w:rsidRPr="00843408">
        <w:rPr>
          <w:sz w:val="24"/>
          <w:szCs w:val="24"/>
        </w:rPr>
        <w:t>ë</w:t>
      </w:r>
      <w:r w:rsidRPr="00843408">
        <w:rPr>
          <w:sz w:val="24"/>
          <w:szCs w:val="24"/>
        </w:rPr>
        <w:t>jt</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plot</w:t>
      </w:r>
      <w:r w:rsidR="00A0219B" w:rsidRPr="00843408">
        <w:rPr>
          <w:sz w:val="24"/>
          <w:szCs w:val="24"/>
        </w:rPr>
        <w:t>ë</w:t>
      </w:r>
      <w:r w:rsidRPr="00843408">
        <w:rPr>
          <w:sz w:val="24"/>
          <w:szCs w:val="24"/>
        </w:rPr>
        <w:t xml:space="preserve">simit apo edhe shfuqizimit. Rrjedhimisht, </w:t>
      </w:r>
      <w:r w:rsidR="00D9176D" w:rsidRPr="00843408">
        <w:rPr>
          <w:sz w:val="24"/>
          <w:szCs w:val="24"/>
        </w:rPr>
        <w:t>e t</w:t>
      </w:r>
      <w:r w:rsidR="00A0219B" w:rsidRPr="00843408">
        <w:rPr>
          <w:sz w:val="24"/>
          <w:szCs w:val="24"/>
        </w:rPr>
        <w:t>ë</w:t>
      </w:r>
      <w:r w:rsidR="00D9176D" w:rsidRPr="00843408">
        <w:rPr>
          <w:sz w:val="24"/>
          <w:szCs w:val="24"/>
        </w:rPr>
        <w:t>r</w:t>
      </w:r>
      <w:r w:rsidR="00A0219B" w:rsidRPr="00843408">
        <w:rPr>
          <w:sz w:val="24"/>
          <w:szCs w:val="24"/>
        </w:rPr>
        <w:t>ë</w:t>
      </w:r>
      <w:r w:rsidR="00D9176D" w:rsidRPr="00843408">
        <w:rPr>
          <w:sz w:val="24"/>
          <w:szCs w:val="24"/>
        </w:rPr>
        <w:t xml:space="preserve"> SPMK-ja dhe Skema e Grantit i ekspozohet nj</w:t>
      </w:r>
      <w:r w:rsidR="00A0219B" w:rsidRPr="00843408">
        <w:rPr>
          <w:sz w:val="24"/>
          <w:szCs w:val="24"/>
        </w:rPr>
        <w:t>ë</w:t>
      </w:r>
      <w:r w:rsidR="00D9176D" w:rsidRPr="00843408">
        <w:rPr>
          <w:sz w:val="24"/>
          <w:szCs w:val="24"/>
        </w:rPr>
        <w:t xml:space="preserve"> procedur</w:t>
      </w:r>
      <w:r w:rsidR="00A0219B" w:rsidRPr="00843408">
        <w:rPr>
          <w:sz w:val="24"/>
          <w:szCs w:val="24"/>
        </w:rPr>
        <w:t>ë</w:t>
      </w:r>
      <w:r w:rsidR="00D9176D" w:rsidRPr="00843408">
        <w:rPr>
          <w:sz w:val="24"/>
          <w:szCs w:val="24"/>
        </w:rPr>
        <w:t xml:space="preserve"> e thjesht</w:t>
      </w:r>
      <w:r w:rsidR="00A0219B" w:rsidRPr="00843408">
        <w:rPr>
          <w:sz w:val="24"/>
          <w:szCs w:val="24"/>
        </w:rPr>
        <w:t>ë</w:t>
      </w:r>
      <w:r w:rsidR="00D9176D" w:rsidRPr="00843408">
        <w:rPr>
          <w:sz w:val="24"/>
          <w:szCs w:val="24"/>
        </w:rPr>
        <w:t xml:space="preserve"> e anulimit t</w:t>
      </w:r>
      <w:r w:rsidR="00A0219B" w:rsidRPr="00843408">
        <w:rPr>
          <w:sz w:val="24"/>
          <w:szCs w:val="24"/>
        </w:rPr>
        <w:t>ë</w:t>
      </w:r>
      <w:r w:rsidR="00D9176D" w:rsidRPr="00843408">
        <w:rPr>
          <w:sz w:val="24"/>
          <w:szCs w:val="24"/>
        </w:rPr>
        <w:t xml:space="preserve"> baz</w:t>
      </w:r>
      <w:r w:rsidR="00A0219B" w:rsidRPr="00843408">
        <w:rPr>
          <w:sz w:val="24"/>
          <w:szCs w:val="24"/>
        </w:rPr>
        <w:t>ë</w:t>
      </w:r>
      <w:r w:rsidR="00D9176D" w:rsidRPr="00843408">
        <w:rPr>
          <w:sz w:val="24"/>
          <w:szCs w:val="24"/>
        </w:rPr>
        <w:t>s juridike t</w:t>
      </w:r>
      <w:r w:rsidR="00A0219B" w:rsidRPr="00843408">
        <w:rPr>
          <w:sz w:val="24"/>
          <w:szCs w:val="24"/>
        </w:rPr>
        <w:t>ë</w:t>
      </w:r>
      <w:r w:rsidR="00D9176D" w:rsidRPr="00843408">
        <w:rPr>
          <w:sz w:val="24"/>
          <w:szCs w:val="24"/>
        </w:rPr>
        <w:t xml:space="preserve"> rregullimit.</w:t>
      </w:r>
    </w:p>
    <w:p w14:paraId="4408457C" w14:textId="77777777" w:rsidR="009A6888" w:rsidRPr="00843408" w:rsidRDefault="00D9176D" w:rsidP="00AF505E">
      <w:pPr>
        <w:jc w:val="both"/>
        <w:rPr>
          <w:sz w:val="24"/>
          <w:szCs w:val="24"/>
        </w:rPr>
      </w:pPr>
      <w:r w:rsidRPr="00843408">
        <w:rPr>
          <w:b/>
          <w:bCs/>
          <w:sz w:val="24"/>
          <w:szCs w:val="24"/>
        </w:rPr>
        <w:t xml:space="preserve">3. </w:t>
      </w:r>
      <w:r w:rsidRPr="00843408">
        <w:rPr>
          <w:b/>
          <w:bCs/>
          <w:sz w:val="24"/>
          <w:szCs w:val="24"/>
          <w:u w:val="single"/>
        </w:rPr>
        <w:t>Varësi e rregullave të sistemit nga vullneti politik</w:t>
      </w:r>
      <w:r w:rsidRPr="00843408">
        <w:rPr>
          <w:b/>
          <w:bCs/>
          <w:sz w:val="24"/>
          <w:szCs w:val="24"/>
        </w:rPr>
        <w:t xml:space="preserve"> – </w:t>
      </w:r>
      <w:r w:rsidRPr="00843408">
        <w:rPr>
          <w:sz w:val="24"/>
          <w:szCs w:val="24"/>
        </w:rPr>
        <w:t>Pozicionimi rregullativ i tanishëm i SPMK-s</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kuad</w:t>
      </w:r>
      <w:r w:rsidR="00A0219B" w:rsidRPr="00843408">
        <w:rPr>
          <w:sz w:val="24"/>
          <w:szCs w:val="24"/>
        </w:rPr>
        <w:t>ë</w:t>
      </w:r>
      <w:r w:rsidRPr="00843408">
        <w:rPr>
          <w:sz w:val="24"/>
          <w:szCs w:val="24"/>
        </w:rPr>
        <w:t>r t</w:t>
      </w:r>
      <w:r w:rsidR="00A0219B" w:rsidRPr="00843408">
        <w:rPr>
          <w:sz w:val="24"/>
          <w:szCs w:val="24"/>
        </w:rPr>
        <w:t>ë</w:t>
      </w:r>
      <w:r w:rsidRPr="00843408">
        <w:rPr>
          <w:sz w:val="24"/>
          <w:szCs w:val="24"/>
        </w:rPr>
        <w:t xml:space="preserve"> nj</w:t>
      </w:r>
      <w:r w:rsidR="00A0219B" w:rsidRPr="00843408">
        <w:rPr>
          <w:sz w:val="24"/>
          <w:szCs w:val="24"/>
        </w:rPr>
        <w:t>ë</w:t>
      </w:r>
      <w:r w:rsidRPr="00843408">
        <w:rPr>
          <w:sz w:val="24"/>
          <w:szCs w:val="24"/>
        </w:rPr>
        <w:t xml:space="preserve"> rregullore t</w:t>
      </w:r>
      <w:r w:rsidR="00A0219B" w:rsidRPr="00843408">
        <w:rPr>
          <w:sz w:val="24"/>
          <w:szCs w:val="24"/>
        </w:rPr>
        <w:t>ë</w:t>
      </w:r>
      <w:r w:rsidRPr="00843408">
        <w:rPr>
          <w:sz w:val="24"/>
          <w:szCs w:val="24"/>
        </w:rPr>
        <w:t xml:space="preserve"> miratuar nga niveli i ministrit dhe pozicionimi i grantit si formë alternative e financimit të komunave vetëm në ligjin për buxhetin vjetor të shtetit, dobëson planifikimin afatgjatë të vlerave financiare dhe e bënë të varur nga prioritetet e qeverive apo vullneti i përfaqësuesve të zgjedhur.</w:t>
      </w:r>
    </w:p>
    <w:p w14:paraId="0C5E7879" w14:textId="77777777" w:rsidR="00F50D93" w:rsidRPr="00843408" w:rsidRDefault="00F50D93" w:rsidP="00A45486">
      <w:pPr>
        <w:jc w:val="both"/>
        <w:rPr>
          <w:sz w:val="24"/>
          <w:szCs w:val="24"/>
        </w:rPr>
      </w:pPr>
      <w:r w:rsidRPr="00843408">
        <w:rPr>
          <w:b/>
          <w:bCs/>
          <w:sz w:val="24"/>
          <w:szCs w:val="24"/>
          <w:u w:val="single"/>
        </w:rPr>
        <w:t xml:space="preserve">4. Dispozita jo-obliguese për komunat që raportojnë në SPMK </w:t>
      </w:r>
      <w:r w:rsidRPr="00843408">
        <w:rPr>
          <w:sz w:val="24"/>
          <w:szCs w:val="24"/>
        </w:rPr>
        <w:t>– Nj</w:t>
      </w:r>
      <w:r w:rsidR="00A0219B" w:rsidRPr="00843408">
        <w:rPr>
          <w:sz w:val="24"/>
          <w:szCs w:val="24"/>
        </w:rPr>
        <w:t>ë</w:t>
      </w:r>
      <w:r w:rsidRPr="00843408">
        <w:rPr>
          <w:sz w:val="24"/>
          <w:szCs w:val="24"/>
        </w:rPr>
        <w:t xml:space="preserve"> nga shkaqet q</w:t>
      </w:r>
      <w:r w:rsidR="00A0219B" w:rsidRPr="00843408">
        <w:rPr>
          <w:sz w:val="24"/>
          <w:szCs w:val="24"/>
        </w:rPr>
        <w:t>ë</w:t>
      </w:r>
      <w:r w:rsidRPr="00843408">
        <w:rPr>
          <w:sz w:val="24"/>
          <w:szCs w:val="24"/>
        </w:rPr>
        <w:t xml:space="preserve"> zbehin q</w:t>
      </w:r>
      <w:r w:rsidR="00A0219B" w:rsidRPr="00843408">
        <w:rPr>
          <w:sz w:val="24"/>
          <w:szCs w:val="24"/>
        </w:rPr>
        <w:t>ë</w:t>
      </w:r>
      <w:r w:rsidRPr="00843408">
        <w:rPr>
          <w:sz w:val="24"/>
          <w:szCs w:val="24"/>
        </w:rPr>
        <w:t>ndrushm</w:t>
      </w:r>
      <w:r w:rsidR="00A0219B" w:rsidRPr="00843408">
        <w:rPr>
          <w:sz w:val="24"/>
          <w:szCs w:val="24"/>
        </w:rPr>
        <w:t>ë</w:t>
      </w:r>
      <w:r w:rsidRPr="00843408">
        <w:rPr>
          <w:sz w:val="24"/>
          <w:szCs w:val="24"/>
        </w:rPr>
        <w:t>rin</w:t>
      </w:r>
      <w:r w:rsidR="00A0219B" w:rsidRPr="00843408">
        <w:rPr>
          <w:sz w:val="24"/>
          <w:szCs w:val="24"/>
        </w:rPr>
        <w:t>ë</w:t>
      </w:r>
      <w:r w:rsidRPr="00843408">
        <w:rPr>
          <w:sz w:val="24"/>
          <w:szCs w:val="24"/>
        </w:rPr>
        <w:t xml:space="preserve"> e SPKM dhe GPK </w:t>
      </w:r>
      <w:r w:rsidR="00A0219B" w:rsidRPr="00843408">
        <w:rPr>
          <w:sz w:val="24"/>
          <w:szCs w:val="24"/>
        </w:rPr>
        <w:t>ë</w:t>
      </w:r>
      <w:r w:rsidRPr="00843408">
        <w:rPr>
          <w:sz w:val="24"/>
          <w:szCs w:val="24"/>
        </w:rPr>
        <w:t>sht</w:t>
      </w:r>
      <w:r w:rsidR="00A0219B" w:rsidRPr="00843408">
        <w:rPr>
          <w:sz w:val="24"/>
          <w:szCs w:val="24"/>
        </w:rPr>
        <w:t>ë</w:t>
      </w:r>
      <w:r w:rsidRPr="00843408">
        <w:rPr>
          <w:sz w:val="24"/>
          <w:szCs w:val="24"/>
        </w:rPr>
        <w:t xml:space="preserve"> mungesa e dispozitave obliguese p</w:t>
      </w:r>
      <w:r w:rsidR="00A0219B" w:rsidRPr="00843408">
        <w:rPr>
          <w:sz w:val="24"/>
          <w:szCs w:val="24"/>
        </w:rPr>
        <w:t>ë</w:t>
      </w:r>
      <w:r w:rsidRPr="00843408">
        <w:rPr>
          <w:sz w:val="24"/>
          <w:szCs w:val="24"/>
        </w:rPr>
        <w:t>r komunat q</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raportojn</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SPMK. Komunat n</w:t>
      </w:r>
      <w:r w:rsidR="00A0219B" w:rsidRPr="00843408">
        <w:rPr>
          <w:sz w:val="24"/>
          <w:szCs w:val="24"/>
        </w:rPr>
        <w:t>ë</w:t>
      </w:r>
      <w:r w:rsidRPr="00843408">
        <w:rPr>
          <w:sz w:val="24"/>
          <w:szCs w:val="24"/>
        </w:rPr>
        <w:t xml:space="preserve"> fakt vet</w:t>
      </w:r>
      <w:r w:rsidR="00A0219B" w:rsidRPr="00843408">
        <w:rPr>
          <w:sz w:val="24"/>
          <w:szCs w:val="24"/>
        </w:rPr>
        <w:t>ë</w:t>
      </w:r>
      <w:r w:rsidRPr="00843408">
        <w:rPr>
          <w:sz w:val="24"/>
          <w:szCs w:val="24"/>
        </w:rPr>
        <w:t>m zotohen se do t</w:t>
      </w:r>
      <w:r w:rsidR="00A0219B" w:rsidRPr="00843408">
        <w:rPr>
          <w:sz w:val="24"/>
          <w:szCs w:val="24"/>
        </w:rPr>
        <w:t>ë</w:t>
      </w:r>
      <w:r w:rsidRPr="00843408">
        <w:rPr>
          <w:sz w:val="24"/>
          <w:szCs w:val="24"/>
        </w:rPr>
        <w:t xml:space="preserve"> raportojn</w:t>
      </w:r>
      <w:r w:rsidR="00A0219B" w:rsidRPr="00843408">
        <w:rPr>
          <w:sz w:val="24"/>
          <w:szCs w:val="24"/>
        </w:rPr>
        <w:t>ë</w:t>
      </w:r>
      <w:r w:rsidRPr="00843408">
        <w:rPr>
          <w:sz w:val="24"/>
          <w:szCs w:val="24"/>
        </w:rPr>
        <w:t xml:space="preserve"> p</w:t>
      </w:r>
      <w:r w:rsidR="00A0219B" w:rsidRPr="00843408">
        <w:rPr>
          <w:sz w:val="24"/>
          <w:szCs w:val="24"/>
        </w:rPr>
        <w:t>ë</w:t>
      </w:r>
      <w:r w:rsidRPr="00843408">
        <w:rPr>
          <w:sz w:val="24"/>
          <w:szCs w:val="24"/>
        </w:rPr>
        <w:t>r treguesit mat</w:t>
      </w:r>
      <w:r w:rsidR="00A0219B" w:rsidRPr="00843408">
        <w:rPr>
          <w:sz w:val="24"/>
          <w:szCs w:val="24"/>
        </w:rPr>
        <w:t>ë</w:t>
      </w:r>
      <w:r w:rsidRPr="00843408">
        <w:rPr>
          <w:sz w:val="24"/>
          <w:szCs w:val="24"/>
        </w:rPr>
        <w:t>s t</w:t>
      </w:r>
      <w:r w:rsidR="00A0219B" w:rsidRPr="00843408">
        <w:rPr>
          <w:sz w:val="24"/>
          <w:szCs w:val="24"/>
        </w:rPr>
        <w:t>ë</w:t>
      </w:r>
      <w:r w:rsidRPr="00843408">
        <w:rPr>
          <w:sz w:val="24"/>
          <w:szCs w:val="24"/>
        </w:rPr>
        <w:t xml:space="preserve"> performanc</w:t>
      </w:r>
      <w:r w:rsidR="00A0219B" w:rsidRPr="00843408">
        <w:rPr>
          <w:sz w:val="24"/>
          <w:szCs w:val="24"/>
        </w:rPr>
        <w:t>ë</w:t>
      </w:r>
      <w:r w:rsidRPr="00843408">
        <w:rPr>
          <w:sz w:val="24"/>
          <w:szCs w:val="24"/>
        </w:rPr>
        <w:t>s, sipas vullnetit t</w:t>
      </w:r>
      <w:r w:rsidR="00A0219B" w:rsidRPr="00843408">
        <w:rPr>
          <w:sz w:val="24"/>
          <w:szCs w:val="24"/>
        </w:rPr>
        <w:t>ë</w:t>
      </w:r>
      <w:r w:rsidRPr="00843408">
        <w:rPr>
          <w:sz w:val="24"/>
          <w:szCs w:val="24"/>
        </w:rPr>
        <w:t xml:space="preserve"> tyre, i cili shpeshher</w:t>
      </w:r>
      <w:r w:rsidR="00A0219B" w:rsidRPr="00843408">
        <w:rPr>
          <w:sz w:val="24"/>
          <w:szCs w:val="24"/>
        </w:rPr>
        <w:t>ë</w:t>
      </w:r>
      <w:r w:rsidRPr="00843408">
        <w:rPr>
          <w:sz w:val="24"/>
          <w:szCs w:val="24"/>
        </w:rPr>
        <w:t xml:space="preserve"> ndikohet edhe nga vullneti politik i kryetar</w:t>
      </w:r>
      <w:r w:rsidR="00A0219B" w:rsidRPr="00843408">
        <w:rPr>
          <w:sz w:val="24"/>
          <w:szCs w:val="24"/>
        </w:rPr>
        <w:t>ë</w:t>
      </w:r>
      <w:r w:rsidRPr="00843408">
        <w:rPr>
          <w:sz w:val="24"/>
          <w:szCs w:val="24"/>
        </w:rPr>
        <w:t>ve t</w:t>
      </w:r>
      <w:r w:rsidR="00A0219B" w:rsidRPr="00843408">
        <w:rPr>
          <w:sz w:val="24"/>
          <w:szCs w:val="24"/>
        </w:rPr>
        <w:t>ë</w:t>
      </w:r>
      <w:r w:rsidRPr="00843408">
        <w:rPr>
          <w:sz w:val="24"/>
          <w:szCs w:val="24"/>
        </w:rPr>
        <w:t xml:space="preserve"> komunave p</w:t>
      </w:r>
      <w:r w:rsidR="00A0219B" w:rsidRPr="00843408">
        <w:rPr>
          <w:sz w:val="24"/>
          <w:szCs w:val="24"/>
        </w:rPr>
        <w:t>ë</w:t>
      </w:r>
      <w:r w:rsidRPr="00843408">
        <w:rPr>
          <w:sz w:val="24"/>
          <w:szCs w:val="24"/>
        </w:rPr>
        <w:t>r t</w:t>
      </w:r>
      <w:r w:rsidR="00A0219B" w:rsidRPr="00843408">
        <w:rPr>
          <w:sz w:val="24"/>
          <w:szCs w:val="24"/>
        </w:rPr>
        <w:t>ë</w:t>
      </w:r>
      <w:r w:rsidRPr="00843408">
        <w:rPr>
          <w:sz w:val="24"/>
          <w:szCs w:val="24"/>
        </w:rPr>
        <w:t xml:space="preserve"> marr</w:t>
      </w:r>
      <w:r w:rsidR="00A0219B" w:rsidRPr="00843408">
        <w:rPr>
          <w:sz w:val="24"/>
          <w:szCs w:val="24"/>
        </w:rPr>
        <w:t>ë</w:t>
      </w:r>
      <w:r w:rsidRPr="00843408">
        <w:rPr>
          <w:sz w:val="24"/>
          <w:szCs w:val="24"/>
        </w:rPr>
        <w:t xml:space="preserve"> pjes</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raportim. Rrjedhimisht, sistemi, n</w:t>
      </w:r>
      <w:r w:rsidR="00A0219B" w:rsidRPr="00843408">
        <w:rPr>
          <w:sz w:val="24"/>
          <w:szCs w:val="24"/>
        </w:rPr>
        <w:t>ë</w:t>
      </w:r>
      <w:r w:rsidRPr="00843408">
        <w:rPr>
          <w:sz w:val="24"/>
          <w:szCs w:val="24"/>
        </w:rPr>
        <w:t xml:space="preserve"> rastet kur komuna t</w:t>
      </w:r>
      <w:r w:rsidR="00A0219B" w:rsidRPr="00843408">
        <w:rPr>
          <w:sz w:val="24"/>
          <w:szCs w:val="24"/>
        </w:rPr>
        <w:t>ë</w:t>
      </w:r>
      <w:r w:rsidRPr="00843408">
        <w:rPr>
          <w:sz w:val="24"/>
          <w:szCs w:val="24"/>
        </w:rPr>
        <w:t xml:space="preserve"> caktuara nuk raportojn</w:t>
      </w:r>
      <w:r w:rsidR="00A0219B" w:rsidRPr="00843408">
        <w:rPr>
          <w:sz w:val="24"/>
          <w:szCs w:val="24"/>
        </w:rPr>
        <w:t>ë</w:t>
      </w:r>
      <w:r w:rsidRPr="00843408">
        <w:rPr>
          <w:sz w:val="24"/>
          <w:szCs w:val="24"/>
        </w:rPr>
        <w:t>, do t</w:t>
      </w:r>
      <w:r w:rsidR="00A0219B" w:rsidRPr="00843408">
        <w:rPr>
          <w:sz w:val="24"/>
          <w:szCs w:val="24"/>
        </w:rPr>
        <w:t>ë</w:t>
      </w:r>
      <w:r w:rsidRPr="00843408">
        <w:rPr>
          <w:sz w:val="24"/>
          <w:szCs w:val="24"/>
        </w:rPr>
        <w:t xml:space="preserve"> p</w:t>
      </w:r>
      <w:r w:rsidR="00A0219B" w:rsidRPr="00843408">
        <w:rPr>
          <w:sz w:val="24"/>
          <w:szCs w:val="24"/>
        </w:rPr>
        <w:t>ë</w:t>
      </w:r>
      <w:r w:rsidRPr="00843408">
        <w:rPr>
          <w:sz w:val="24"/>
          <w:szCs w:val="24"/>
        </w:rPr>
        <w:t>rmbaj</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dh</w:t>
      </w:r>
      <w:r w:rsidR="00A0219B" w:rsidRPr="00843408">
        <w:rPr>
          <w:sz w:val="24"/>
          <w:szCs w:val="24"/>
        </w:rPr>
        <w:t>ë</w:t>
      </w:r>
      <w:r w:rsidRPr="00843408">
        <w:rPr>
          <w:sz w:val="24"/>
          <w:szCs w:val="24"/>
        </w:rPr>
        <w:t>na jo t</w:t>
      </w:r>
      <w:r w:rsidR="00A0219B" w:rsidRPr="00843408">
        <w:rPr>
          <w:sz w:val="24"/>
          <w:szCs w:val="24"/>
        </w:rPr>
        <w:t>ë</w:t>
      </w:r>
      <w:r w:rsidRPr="00843408">
        <w:rPr>
          <w:sz w:val="24"/>
          <w:szCs w:val="24"/>
        </w:rPr>
        <w:t xml:space="preserve"> plota t</w:t>
      </w:r>
      <w:r w:rsidR="00A0219B" w:rsidRPr="00843408">
        <w:rPr>
          <w:sz w:val="24"/>
          <w:szCs w:val="24"/>
        </w:rPr>
        <w:t>ë</w:t>
      </w:r>
      <w:r w:rsidRPr="00843408">
        <w:rPr>
          <w:sz w:val="24"/>
          <w:szCs w:val="24"/>
        </w:rPr>
        <w:t xml:space="preserve"> performanc</w:t>
      </w:r>
      <w:r w:rsidR="00A0219B" w:rsidRPr="00843408">
        <w:rPr>
          <w:sz w:val="24"/>
          <w:szCs w:val="24"/>
        </w:rPr>
        <w:t>ë</w:t>
      </w:r>
      <w:r w:rsidRPr="00843408">
        <w:rPr>
          <w:sz w:val="24"/>
          <w:szCs w:val="24"/>
        </w:rPr>
        <w:t>s s</w:t>
      </w:r>
      <w:r w:rsidR="00A0219B" w:rsidRPr="00843408">
        <w:rPr>
          <w:sz w:val="24"/>
          <w:szCs w:val="24"/>
        </w:rPr>
        <w:t>ë</w:t>
      </w:r>
      <w:r w:rsidRPr="00843408">
        <w:rPr>
          <w:sz w:val="24"/>
          <w:szCs w:val="24"/>
        </w:rPr>
        <w:t xml:space="preserve"> komun</w:t>
      </w:r>
      <w:r w:rsidR="00A0219B" w:rsidRPr="00843408">
        <w:rPr>
          <w:sz w:val="24"/>
          <w:szCs w:val="24"/>
        </w:rPr>
        <w:t>ë</w:t>
      </w:r>
      <w:r w:rsidRPr="00843408">
        <w:rPr>
          <w:sz w:val="24"/>
          <w:szCs w:val="24"/>
        </w:rPr>
        <w:t>s, nd</w:t>
      </w:r>
      <w:r w:rsidR="00A0219B" w:rsidRPr="00843408">
        <w:rPr>
          <w:sz w:val="24"/>
          <w:szCs w:val="24"/>
        </w:rPr>
        <w:t>ë</w:t>
      </w:r>
      <w:r w:rsidRPr="00843408">
        <w:rPr>
          <w:sz w:val="24"/>
          <w:szCs w:val="24"/>
        </w:rPr>
        <w:t xml:space="preserve">r vite. </w:t>
      </w:r>
    </w:p>
    <w:p w14:paraId="1F4065F1" w14:textId="77777777" w:rsidR="00A45486" w:rsidRPr="00843408" w:rsidRDefault="00F50D93" w:rsidP="00A45486">
      <w:pPr>
        <w:jc w:val="both"/>
        <w:rPr>
          <w:sz w:val="24"/>
          <w:szCs w:val="24"/>
        </w:rPr>
      </w:pPr>
      <w:r w:rsidRPr="00843408">
        <w:rPr>
          <w:b/>
          <w:bCs/>
          <w:sz w:val="24"/>
          <w:szCs w:val="24"/>
          <w:u w:val="single"/>
        </w:rPr>
        <w:t>5</w:t>
      </w:r>
      <w:r w:rsidR="00D9176D" w:rsidRPr="00843408">
        <w:rPr>
          <w:b/>
          <w:bCs/>
          <w:sz w:val="24"/>
          <w:szCs w:val="24"/>
          <w:u w:val="single"/>
        </w:rPr>
        <w:t>.</w:t>
      </w:r>
      <w:r w:rsidR="00D9176D" w:rsidRPr="00843408">
        <w:rPr>
          <w:sz w:val="24"/>
          <w:szCs w:val="24"/>
          <w:u w:val="single"/>
        </w:rPr>
        <w:t xml:space="preserve"> </w:t>
      </w:r>
      <w:r w:rsidR="00A45486" w:rsidRPr="00843408">
        <w:rPr>
          <w:b/>
          <w:bCs/>
          <w:sz w:val="24"/>
          <w:szCs w:val="24"/>
          <w:u w:val="single"/>
        </w:rPr>
        <w:t>Mungesë e dispozitave të përgjithshme përjashtuese për organizatën nga GPK</w:t>
      </w:r>
      <w:r w:rsidR="00A45486" w:rsidRPr="00843408">
        <w:rPr>
          <w:b/>
          <w:bCs/>
          <w:sz w:val="24"/>
          <w:szCs w:val="24"/>
        </w:rPr>
        <w:t xml:space="preserve"> </w:t>
      </w:r>
      <w:r w:rsidR="00A45486" w:rsidRPr="00843408">
        <w:rPr>
          <w:sz w:val="24"/>
          <w:szCs w:val="24"/>
        </w:rPr>
        <w:t>– Rregullimi ekzistues p</w:t>
      </w:r>
      <w:r w:rsidR="00A0219B" w:rsidRPr="00843408">
        <w:rPr>
          <w:sz w:val="24"/>
          <w:szCs w:val="24"/>
        </w:rPr>
        <w:t>ë</w:t>
      </w:r>
      <w:r w:rsidR="00A45486" w:rsidRPr="00843408">
        <w:rPr>
          <w:sz w:val="24"/>
          <w:szCs w:val="24"/>
        </w:rPr>
        <w:t>r GPK nuk parash</w:t>
      </w:r>
      <w:r w:rsidR="00843408" w:rsidRPr="00843408">
        <w:rPr>
          <w:sz w:val="24"/>
          <w:szCs w:val="24"/>
        </w:rPr>
        <w:t>eh</w:t>
      </w:r>
      <w:r w:rsidR="00A45486" w:rsidRPr="00843408">
        <w:rPr>
          <w:sz w:val="24"/>
          <w:szCs w:val="24"/>
        </w:rPr>
        <w:t xml:space="preserve"> dispozita t</w:t>
      </w:r>
      <w:r w:rsidR="00A0219B" w:rsidRPr="00843408">
        <w:rPr>
          <w:sz w:val="24"/>
          <w:szCs w:val="24"/>
        </w:rPr>
        <w:t>ë</w:t>
      </w:r>
      <w:r w:rsidR="00A45486" w:rsidRPr="00843408">
        <w:rPr>
          <w:sz w:val="24"/>
          <w:szCs w:val="24"/>
        </w:rPr>
        <w:t xml:space="preserve"> qarta n</w:t>
      </w:r>
      <w:r w:rsidR="00A0219B" w:rsidRPr="00843408">
        <w:rPr>
          <w:sz w:val="24"/>
          <w:szCs w:val="24"/>
        </w:rPr>
        <w:t>ë</w:t>
      </w:r>
      <w:r w:rsidR="00A45486" w:rsidRPr="00843408">
        <w:rPr>
          <w:sz w:val="24"/>
          <w:szCs w:val="24"/>
        </w:rPr>
        <w:t xml:space="preserve"> lidhje me p</w:t>
      </w:r>
      <w:r w:rsidR="00A0219B" w:rsidRPr="00843408">
        <w:rPr>
          <w:sz w:val="24"/>
          <w:szCs w:val="24"/>
        </w:rPr>
        <w:t>ë</w:t>
      </w:r>
      <w:r w:rsidR="00A45486" w:rsidRPr="00843408">
        <w:rPr>
          <w:sz w:val="24"/>
          <w:szCs w:val="24"/>
        </w:rPr>
        <w:t>rjashtimin e organizatave (komunave) n</w:t>
      </w:r>
      <w:r w:rsidR="00A0219B" w:rsidRPr="00843408">
        <w:rPr>
          <w:sz w:val="24"/>
          <w:szCs w:val="24"/>
        </w:rPr>
        <w:t>ë</w:t>
      </w:r>
      <w:r w:rsidR="00A45486" w:rsidRPr="00843408">
        <w:rPr>
          <w:sz w:val="24"/>
          <w:szCs w:val="24"/>
        </w:rPr>
        <w:t xml:space="preserve"> rastet kur t</w:t>
      </w:r>
      <w:r w:rsidR="00A0219B" w:rsidRPr="00843408">
        <w:rPr>
          <w:sz w:val="24"/>
          <w:szCs w:val="24"/>
        </w:rPr>
        <w:t>ë</w:t>
      </w:r>
      <w:r w:rsidR="00A45486" w:rsidRPr="00843408">
        <w:rPr>
          <w:sz w:val="24"/>
          <w:szCs w:val="24"/>
        </w:rPr>
        <w:t xml:space="preserve"> nj</w:t>
      </w:r>
      <w:r w:rsidR="00A0219B" w:rsidRPr="00843408">
        <w:rPr>
          <w:sz w:val="24"/>
          <w:szCs w:val="24"/>
        </w:rPr>
        <w:t>ë</w:t>
      </w:r>
      <w:r w:rsidR="00A45486" w:rsidRPr="00843408">
        <w:rPr>
          <w:sz w:val="24"/>
          <w:szCs w:val="24"/>
        </w:rPr>
        <w:t xml:space="preserve">jtat </w:t>
      </w:r>
      <w:r w:rsidR="00843408" w:rsidRPr="00843408">
        <w:rPr>
          <w:sz w:val="24"/>
          <w:szCs w:val="24"/>
        </w:rPr>
        <w:t xml:space="preserve">mund të mos </w:t>
      </w:r>
      <w:r w:rsidR="00A45486" w:rsidRPr="00843408">
        <w:rPr>
          <w:sz w:val="24"/>
          <w:szCs w:val="24"/>
        </w:rPr>
        <w:t>paraqesin t</w:t>
      </w:r>
      <w:r w:rsidR="00A0219B" w:rsidRPr="00843408">
        <w:rPr>
          <w:sz w:val="24"/>
          <w:szCs w:val="24"/>
        </w:rPr>
        <w:t>ë</w:t>
      </w:r>
      <w:r w:rsidR="00A45486" w:rsidRPr="00843408">
        <w:rPr>
          <w:sz w:val="24"/>
          <w:szCs w:val="24"/>
        </w:rPr>
        <w:t xml:space="preserve"> dh</w:t>
      </w:r>
      <w:r w:rsidR="00A0219B" w:rsidRPr="00843408">
        <w:rPr>
          <w:sz w:val="24"/>
          <w:szCs w:val="24"/>
        </w:rPr>
        <w:t>ë</w:t>
      </w:r>
      <w:r w:rsidR="00A45486" w:rsidRPr="00843408">
        <w:rPr>
          <w:sz w:val="24"/>
          <w:szCs w:val="24"/>
        </w:rPr>
        <w:t>na reale n</w:t>
      </w:r>
      <w:r w:rsidR="00A0219B" w:rsidRPr="00843408">
        <w:rPr>
          <w:sz w:val="24"/>
          <w:szCs w:val="24"/>
        </w:rPr>
        <w:t>ë</w:t>
      </w:r>
      <w:r w:rsidR="00A45486" w:rsidRPr="00843408">
        <w:rPr>
          <w:sz w:val="24"/>
          <w:szCs w:val="24"/>
        </w:rPr>
        <w:t xml:space="preserve"> lidhje me treguesit </w:t>
      </w:r>
      <w:r w:rsidR="00A45486" w:rsidRPr="00843408">
        <w:rPr>
          <w:sz w:val="24"/>
          <w:szCs w:val="24"/>
        </w:rPr>
        <w:lastRenderedPageBreak/>
        <w:t>mat</w:t>
      </w:r>
      <w:r w:rsidR="00A0219B" w:rsidRPr="00843408">
        <w:rPr>
          <w:sz w:val="24"/>
          <w:szCs w:val="24"/>
        </w:rPr>
        <w:t>ë</w:t>
      </w:r>
      <w:r w:rsidR="00A45486" w:rsidRPr="00843408">
        <w:rPr>
          <w:sz w:val="24"/>
          <w:szCs w:val="24"/>
        </w:rPr>
        <w:t>s. Rrjedhimisht, t</w:t>
      </w:r>
      <w:r w:rsidR="00A0219B" w:rsidRPr="00843408">
        <w:rPr>
          <w:sz w:val="24"/>
          <w:szCs w:val="24"/>
        </w:rPr>
        <w:t>ë</w:t>
      </w:r>
      <w:r w:rsidR="00A45486" w:rsidRPr="00843408">
        <w:rPr>
          <w:sz w:val="24"/>
          <w:szCs w:val="24"/>
        </w:rPr>
        <w:t xml:space="preserve"> dh</w:t>
      </w:r>
      <w:r w:rsidR="00A0219B" w:rsidRPr="00843408">
        <w:rPr>
          <w:sz w:val="24"/>
          <w:szCs w:val="24"/>
        </w:rPr>
        <w:t>ë</w:t>
      </w:r>
      <w:r w:rsidR="00A45486" w:rsidRPr="00843408">
        <w:rPr>
          <w:sz w:val="24"/>
          <w:szCs w:val="24"/>
        </w:rPr>
        <w:t>nat jo reale do t</w:t>
      </w:r>
      <w:r w:rsidR="00A0219B" w:rsidRPr="00843408">
        <w:rPr>
          <w:sz w:val="24"/>
          <w:szCs w:val="24"/>
        </w:rPr>
        <w:t>ë</w:t>
      </w:r>
      <w:r w:rsidR="00A45486" w:rsidRPr="00843408">
        <w:rPr>
          <w:sz w:val="24"/>
          <w:szCs w:val="24"/>
        </w:rPr>
        <w:t xml:space="preserve"> rezultonin me ndarjen/kualifikimin p</w:t>
      </w:r>
      <w:r w:rsidR="00A0219B" w:rsidRPr="00843408">
        <w:rPr>
          <w:sz w:val="24"/>
          <w:szCs w:val="24"/>
        </w:rPr>
        <w:t>ë</w:t>
      </w:r>
      <w:r w:rsidR="00A45486" w:rsidRPr="00843408">
        <w:rPr>
          <w:sz w:val="24"/>
          <w:szCs w:val="24"/>
        </w:rPr>
        <w:t>r grant edhe t</w:t>
      </w:r>
      <w:r w:rsidR="00A0219B" w:rsidRPr="00843408">
        <w:rPr>
          <w:sz w:val="24"/>
          <w:szCs w:val="24"/>
        </w:rPr>
        <w:t>ë</w:t>
      </w:r>
      <w:r w:rsidR="00A45486" w:rsidRPr="00843408">
        <w:rPr>
          <w:sz w:val="24"/>
          <w:szCs w:val="24"/>
        </w:rPr>
        <w:t xml:space="preserve"> komunave t</w:t>
      </w:r>
      <w:r w:rsidR="00A0219B" w:rsidRPr="00843408">
        <w:rPr>
          <w:sz w:val="24"/>
          <w:szCs w:val="24"/>
        </w:rPr>
        <w:t>ë</w:t>
      </w:r>
      <w:r w:rsidR="00A45486" w:rsidRPr="00843408">
        <w:rPr>
          <w:sz w:val="24"/>
          <w:szCs w:val="24"/>
        </w:rPr>
        <w:t xml:space="preserve"> cilat n</w:t>
      </w:r>
      <w:r w:rsidR="00A0219B" w:rsidRPr="00843408">
        <w:rPr>
          <w:sz w:val="24"/>
          <w:szCs w:val="24"/>
        </w:rPr>
        <w:t>ë</w:t>
      </w:r>
      <w:r w:rsidR="00A45486" w:rsidRPr="00843408">
        <w:rPr>
          <w:sz w:val="24"/>
          <w:szCs w:val="24"/>
        </w:rPr>
        <w:t xml:space="preserve"> realitet nuk performojn</w:t>
      </w:r>
      <w:r w:rsidR="00A0219B" w:rsidRPr="00843408">
        <w:rPr>
          <w:sz w:val="24"/>
          <w:szCs w:val="24"/>
        </w:rPr>
        <w:t>ë</w:t>
      </w:r>
      <w:r w:rsidR="00A45486" w:rsidRPr="00843408">
        <w:rPr>
          <w:sz w:val="24"/>
          <w:szCs w:val="24"/>
        </w:rPr>
        <w:t xml:space="preserve"> mir</w:t>
      </w:r>
      <w:r w:rsidR="00A0219B" w:rsidRPr="00843408">
        <w:rPr>
          <w:sz w:val="24"/>
          <w:szCs w:val="24"/>
        </w:rPr>
        <w:t>ë</w:t>
      </w:r>
      <w:r w:rsidR="00A45486" w:rsidRPr="00843408">
        <w:rPr>
          <w:sz w:val="24"/>
          <w:szCs w:val="24"/>
        </w:rPr>
        <w:t>.</w:t>
      </w:r>
      <w:r w:rsidR="00843408" w:rsidRPr="00843408">
        <w:rPr>
          <w:sz w:val="24"/>
          <w:szCs w:val="24"/>
        </w:rPr>
        <w:t xml:space="preserve"> </w:t>
      </w:r>
    </w:p>
    <w:p w14:paraId="049399EF" w14:textId="77777777" w:rsidR="008908E7" w:rsidRPr="00843408" w:rsidRDefault="00F50D93" w:rsidP="008908E7">
      <w:pPr>
        <w:jc w:val="both"/>
        <w:rPr>
          <w:sz w:val="24"/>
          <w:szCs w:val="24"/>
        </w:rPr>
      </w:pPr>
      <w:r w:rsidRPr="00843408">
        <w:rPr>
          <w:b/>
          <w:bCs/>
          <w:sz w:val="24"/>
          <w:szCs w:val="24"/>
          <w:u w:val="single"/>
        </w:rPr>
        <w:t>6</w:t>
      </w:r>
      <w:r w:rsidR="00A45486" w:rsidRPr="00843408">
        <w:rPr>
          <w:b/>
          <w:bCs/>
          <w:sz w:val="24"/>
          <w:szCs w:val="24"/>
          <w:u w:val="single"/>
        </w:rPr>
        <w:t xml:space="preserve">. Autorizime të pakufizuara të </w:t>
      </w:r>
      <w:r w:rsidR="00B30C21" w:rsidRPr="00843408">
        <w:rPr>
          <w:b/>
          <w:bCs/>
          <w:sz w:val="24"/>
          <w:szCs w:val="24"/>
          <w:u w:val="single"/>
        </w:rPr>
        <w:t xml:space="preserve">kryetarëve të komunave </w:t>
      </w:r>
      <w:r w:rsidR="00A45486" w:rsidRPr="00843408">
        <w:rPr>
          <w:b/>
          <w:bCs/>
          <w:sz w:val="24"/>
          <w:szCs w:val="24"/>
          <w:u w:val="single"/>
        </w:rPr>
        <w:t>për të caktuar dhe shkarkuar zyrtarët përgjegjës për performanc</w:t>
      </w:r>
      <w:r w:rsidR="00A0219B" w:rsidRPr="00843408">
        <w:rPr>
          <w:b/>
          <w:bCs/>
          <w:sz w:val="24"/>
          <w:szCs w:val="24"/>
          <w:u w:val="single"/>
        </w:rPr>
        <w:t>ë</w:t>
      </w:r>
      <w:r w:rsidR="00A45486" w:rsidRPr="00843408">
        <w:rPr>
          <w:b/>
          <w:bCs/>
          <w:sz w:val="24"/>
          <w:szCs w:val="24"/>
        </w:rPr>
        <w:t xml:space="preserve"> </w:t>
      </w:r>
      <w:r w:rsidR="00A45486" w:rsidRPr="00843408">
        <w:rPr>
          <w:sz w:val="24"/>
          <w:szCs w:val="24"/>
        </w:rPr>
        <w:t>– N</w:t>
      </w:r>
      <w:r w:rsidR="00A0219B" w:rsidRPr="00843408">
        <w:rPr>
          <w:sz w:val="24"/>
          <w:szCs w:val="24"/>
        </w:rPr>
        <w:t>ë</w:t>
      </w:r>
      <w:r w:rsidR="00A45486" w:rsidRPr="00843408">
        <w:rPr>
          <w:sz w:val="24"/>
          <w:szCs w:val="24"/>
        </w:rPr>
        <w:t xml:space="preserve"> rrafshin organizativ t</w:t>
      </w:r>
      <w:r w:rsidR="00A0219B" w:rsidRPr="00843408">
        <w:rPr>
          <w:sz w:val="24"/>
          <w:szCs w:val="24"/>
        </w:rPr>
        <w:t>ë</w:t>
      </w:r>
      <w:r w:rsidR="00A45486" w:rsidRPr="00843408">
        <w:rPr>
          <w:sz w:val="24"/>
          <w:szCs w:val="24"/>
        </w:rPr>
        <w:t xml:space="preserve"> ndarjes s</w:t>
      </w:r>
      <w:r w:rsidR="00A0219B" w:rsidRPr="00843408">
        <w:rPr>
          <w:sz w:val="24"/>
          <w:szCs w:val="24"/>
        </w:rPr>
        <w:t>ë</w:t>
      </w:r>
      <w:r w:rsidR="00A45486" w:rsidRPr="00843408">
        <w:rPr>
          <w:sz w:val="24"/>
          <w:szCs w:val="24"/>
        </w:rPr>
        <w:t xml:space="preserve"> p</w:t>
      </w:r>
      <w:r w:rsidR="00A0219B" w:rsidRPr="00843408">
        <w:rPr>
          <w:sz w:val="24"/>
          <w:szCs w:val="24"/>
        </w:rPr>
        <w:t>ë</w:t>
      </w:r>
      <w:r w:rsidR="00A45486" w:rsidRPr="00843408">
        <w:rPr>
          <w:sz w:val="24"/>
          <w:szCs w:val="24"/>
        </w:rPr>
        <w:t>rgjegj</w:t>
      </w:r>
      <w:r w:rsidR="00A0219B" w:rsidRPr="00843408">
        <w:rPr>
          <w:sz w:val="24"/>
          <w:szCs w:val="24"/>
        </w:rPr>
        <w:t>ë</w:t>
      </w:r>
      <w:r w:rsidR="00A45486" w:rsidRPr="00843408">
        <w:rPr>
          <w:sz w:val="24"/>
          <w:szCs w:val="24"/>
        </w:rPr>
        <w:t>sive hierarkike n</w:t>
      </w:r>
      <w:r w:rsidR="00A0219B" w:rsidRPr="00843408">
        <w:rPr>
          <w:sz w:val="24"/>
          <w:szCs w:val="24"/>
        </w:rPr>
        <w:t>ë</w:t>
      </w:r>
      <w:r w:rsidR="00A45486" w:rsidRPr="00843408">
        <w:rPr>
          <w:sz w:val="24"/>
          <w:szCs w:val="24"/>
        </w:rPr>
        <w:t xml:space="preserve"> SPKM dhe GPK, Rregullorja p</w:t>
      </w:r>
      <w:r w:rsidR="00A0219B" w:rsidRPr="00843408">
        <w:rPr>
          <w:sz w:val="24"/>
          <w:szCs w:val="24"/>
        </w:rPr>
        <w:t>ë</w:t>
      </w:r>
      <w:r w:rsidR="00A45486" w:rsidRPr="00843408">
        <w:rPr>
          <w:sz w:val="24"/>
          <w:szCs w:val="24"/>
        </w:rPr>
        <w:t>r SPMK dhe GPK nuk parashohin kufizime t</w:t>
      </w:r>
      <w:r w:rsidR="00A0219B" w:rsidRPr="00843408">
        <w:rPr>
          <w:sz w:val="24"/>
          <w:szCs w:val="24"/>
        </w:rPr>
        <w:t>ë</w:t>
      </w:r>
      <w:r w:rsidR="00A45486" w:rsidRPr="00843408">
        <w:rPr>
          <w:sz w:val="24"/>
          <w:szCs w:val="24"/>
        </w:rPr>
        <w:t xml:space="preserve"> qarta p</w:t>
      </w:r>
      <w:r w:rsidR="00A0219B" w:rsidRPr="00843408">
        <w:rPr>
          <w:sz w:val="24"/>
          <w:szCs w:val="24"/>
        </w:rPr>
        <w:t>ë</w:t>
      </w:r>
      <w:r w:rsidR="00A45486" w:rsidRPr="00843408">
        <w:rPr>
          <w:sz w:val="24"/>
          <w:szCs w:val="24"/>
        </w:rPr>
        <w:t>r kryetar</w:t>
      </w:r>
      <w:r w:rsidR="00A0219B" w:rsidRPr="00843408">
        <w:rPr>
          <w:sz w:val="24"/>
          <w:szCs w:val="24"/>
        </w:rPr>
        <w:t>ë</w:t>
      </w:r>
      <w:r w:rsidR="00A45486" w:rsidRPr="00843408">
        <w:rPr>
          <w:sz w:val="24"/>
          <w:szCs w:val="24"/>
        </w:rPr>
        <w:t>t e komunave n</w:t>
      </w:r>
      <w:r w:rsidR="00A0219B" w:rsidRPr="00843408">
        <w:rPr>
          <w:sz w:val="24"/>
          <w:szCs w:val="24"/>
        </w:rPr>
        <w:t>ë</w:t>
      </w:r>
      <w:r w:rsidR="00A45486" w:rsidRPr="00843408">
        <w:rPr>
          <w:sz w:val="24"/>
          <w:szCs w:val="24"/>
        </w:rPr>
        <w:t xml:space="preserve"> caktimin apo shkarkimin e zyrtar</w:t>
      </w:r>
      <w:r w:rsidR="00A0219B" w:rsidRPr="00843408">
        <w:rPr>
          <w:sz w:val="24"/>
          <w:szCs w:val="24"/>
        </w:rPr>
        <w:t>ë</w:t>
      </w:r>
      <w:r w:rsidR="00A45486" w:rsidRPr="00843408">
        <w:rPr>
          <w:sz w:val="24"/>
          <w:szCs w:val="24"/>
        </w:rPr>
        <w:t>ve p</w:t>
      </w:r>
      <w:r w:rsidR="00A0219B" w:rsidRPr="00843408">
        <w:rPr>
          <w:sz w:val="24"/>
          <w:szCs w:val="24"/>
        </w:rPr>
        <w:t>ë</w:t>
      </w:r>
      <w:r w:rsidR="00A45486" w:rsidRPr="00843408">
        <w:rPr>
          <w:sz w:val="24"/>
          <w:szCs w:val="24"/>
        </w:rPr>
        <w:t>rgjegj</w:t>
      </w:r>
      <w:r w:rsidR="00A0219B" w:rsidRPr="00843408">
        <w:rPr>
          <w:sz w:val="24"/>
          <w:szCs w:val="24"/>
        </w:rPr>
        <w:t>ë</w:t>
      </w:r>
      <w:r w:rsidR="00A45486" w:rsidRPr="00843408">
        <w:rPr>
          <w:sz w:val="24"/>
          <w:szCs w:val="24"/>
        </w:rPr>
        <w:t>s p</w:t>
      </w:r>
      <w:r w:rsidR="00A0219B" w:rsidRPr="00843408">
        <w:rPr>
          <w:sz w:val="24"/>
          <w:szCs w:val="24"/>
        </w:rPr>
        <w:t>ë</w:t>
      </w:r>
      <w:r w:rsidR="00A45486" w:rsidRPr="00843408">
        <w:rPr>
          <w:sz w:val="24"/>
          <w:szCs w:val="24"/>
        </w:rPr>
        <w:t>r performanc</w:t>
      </w:r>
      <w:r w:rsidR="00A0219B" w:rsidRPr="00843408">
        <w:rPr>
          <w:sz w:val="24"/>
          <w:szCs w:val="24"/>
        </w:rPr>
        <w:t>ë</w:t>
      </w:r>
      <w:r w:rsidR="008908E7" w:rsidRPr="00843408">
        <w:rPr>
          <w:sz w:val="24"/>
          <w:szCs w:val="24"/>
        </w:rPr>
        <w:t>.</w:t>
      </w:r>
      <w:r w:rsidR="008908E7" w:rsidRPr="00843408">
        <w:t xml:space="preserve"> </w:t>
      </w:r>
      <w:r w:rsidR="008908E7" w:rsidRPr="00843408">
        <w:rPr>
          <w:sz w:val="24"/>
          <w:szCs w:val="24"/>
        </w:rPr>
        <w:t>Rezultatet e ulëta të performancës së komunave në periudha të caktuara kanë pasur për pasojë shkarkimin apo ndërrimin e koordinatorëve për performancë, si masë ndëshkimore e zbatuar ndaj tyre nga kryetarët e komunave. Mundësia e shkarkimit të tillë nga kryetarët e komunave, e bënë këtë pozitë të paqëndrueshme dhe jokonsistente në raport me zhvillimin profesional të zyrtarëve përgjegjës për matje të performancës, apo koordinatorëve.</w:t>
      </w:r>
    </w:p>
    <w:p w14:paraId="2D850EF6" w14:textId="77777777" w:rsidR="008908E7" w:rsidRPr="00843408" w:rsidRDefault="008908E7" w:rsidP="008908E7">
      <w:pPr>
        <w:jc w:val="both"/>
        <w:rPr>
          <w:sz w:val="24"/>
          <w:szCs w:val="24"/>
        </w:rPr>
      </w:pPr>
      <w:r w:rsidRPr="00843408">
        <w:rPr>
          <w:b/>
          <w:bCs/>
          <w:sz w:val="24"/>
          <w:szCs w:val="24"/>
          <w:u w:val="single"/>
        </w:rPr>
        <w:t>7. Mungesë e kategorizimit ligjor të grantit</w:t>
      </w:r>
      <w:r w:rsidRPr="00843408">
        <w:rPr>
          <w:sz w:val="24"/>
          <w:szCs w:val="24"/>
        </w:rPr>
        <w:t xml:space="preserve"> - Rregullat e Grantit të Performancës Komunale nuk ofrojnë siguri të mjaftueshme juridike për të ndërtuar objektiva afatgjate për shkak të mungesës së kategorizimit ligjor të grantit si burim shtesë i financimit të komunave, ekuivalent me grantet e tjera qeveritare. Pozicionimi i tanishëm i grantit, si formë alternative e financimit të komunave vetëm në ligjin për buxhetin vjetor të shtetit, dobëson planifikimin afatgjatë të vlerave financiare dhe e bënë të varur nga prioritetet e qeverive apo vullneti i përfaqësuesve të zgjedhur. Moskategorizimi ligjor i grantit të performancës shihet si pengesë për pjesëmarrje të më shumë donatorëve në skemën e grantit për performancë.</w:t>
      </w:r>
    </w:p>
    <w:p w14:paraId="649BC27D" w14:textId="77777777" w:rsidR="008908E7" w:rsidRPr="00843408" w:rsidRDefault="008908E7" w:rsidP="008908E7">
      <w:pPr>
        <w:jc w:val="both"/>
        <w:rPr>
          <w:sz w:val="24"/>
          <w:szCs w:val="24"/>
        </w:rPr>
      </w:pPr>
      <w:r w:rsidRPr="00843408">
        <w:rPr>
          <w:b/>
          <w:bCs/>
          <w:sz w:val="24"/>
          <w:szCs w:val="24"/>
          <w:u w:val="single"/>
        </w:rPr>
        <w:t xml:space="preserve">8. Procedura jounike dhe të tejzgjatura të alokimit dhe menaxhimit të mjeteve të GPK-së dhe Moslejim i rialokimit të tyre në kuadër të GPK-së </w:t>
      </w:r>
      <w:r w:rsidR="00E34393" w:rsidRPr="00843408">
        <w:rPr>
          <w:sz w:val="24"/>
          <w:szCs w:val="24"/>
        </w:rPr>
        <w:t>–</w:t>
      </w:r>
      <w:r w:rsidRPr="00843408">
        <w:rPr>
          <w:sz w:val="24"/>
          <w:szCs w:val="24"/>
        </w:rPr>
        <w:t xml:space="preserve"> </w:t>
      </w:r>
      <w:r w:rsidR="00E34393" w:rsidRPr="00843408">
        <w:rPr>
          <w:sz w:val="24"/>
          <w:szCs w:val="24"/>
        </w:rPr>
        <w:t>sistemi aktual i alokimit dhe menaxhimit t</w:t>
      </w:r>
      <w:r w:rsidR="00A0219B" w:rsidRPr="00843408">
        <w:rPr>
          <w:sz w:val="24"/>
          <w:szCs w:val="24"/>
        </w:rPr>
        <w:t>ë</w:t>
      </w:r>
      <w:r w:rsidR="00E34393" w:rsidRPr="00843408">
        <w:rPr>
          <w:sz w:val="24"/>
          <w:szCs w:val="24"/>
        </w:rPr>
        <w:t xml:space="preserve"> mjeteve t</w:t>
      </w:r>
      <w:r w:rsidR="00A0219B" w:rsidRPr="00843408">
        <w:rPr>
          <w:sz w:val="24"/>
          <w:szCs w:val="24"/>
        </w:rPr>
        <w:t>ë</w:t>
      </w:r>
      <w:r w:rsidR="00E34393" w:rsidRPr="00843408">
        <w:rPr>
          <w:sz w:val="24"/>
          <w:szCs w:val="24"/>
        </w:rPr>
        <w:t xml:space="preserve"> GPK-s</w:t>
      </w:r>
      <w:r w:rsidR="00A0219B" w:rsidRPr="00843408">
        <w:rPr>
          <w:sz w:val="24"/>
          <w:szCs w:val="24"/>
        </w:rPr>
        <w:t>ë</w:t>
      </w:r>
      <w:r w:rsidR="00E34393" w:rsidRPr="00843408">
        <w:rPr>
          <w:sz w:val="24"/>
          <w:szCs w:val="24"/>
        </w:rPr>
        <w:t xml:space="preserve"> parash</w:t>
      </w:r>
      <w:r w:rsidR="00843408">
        <w:rPr>
          <w:sz w:val="24"/>
          <w:szCs w:val="24"/>
        </w:rPr>
        <w:t>eh</w:t>
      </w:r>
      <w:r w:rsidR="00E34393" w:rsidRPr="00843408">
        <w:rPr>
          <w:sz w:val="24"/>
          <w:szCs w:val="24"/>
        </w:rPr>
        <w:t xml:space="preserve"> procedura t</w:t>
      </w:r>
      <w:r w:rsidR="00A0219B" w:rsidRPr="00843408">
        <w:rPr>
          <w:sz w:val="24"/>
          <w:szCs w:val="24"/>
        </w:rPr>
        <w:t>ë</w:t>
      </w:r>
      <w:r w:rsidR="00E34393" w:rsidRPr="00843408">
        <w:rPr>
          <w:sz w:val="24"/>
          <w:szCs w:val="24"/>
        </w:rPr>
        <w:t xml:space="preserve"> tejzgjatura</w:t>
      </w:r>
      <w:r w:rsidR="00843408">
        <w:rPr>
          <w:sz w:val="24"/>
          <w:szCs w:val="24"/>
        </w:rPr>
        <w:t xml:space="preserve"> </w:t>
      </w:r>
      <w:r w:rsidR="00E34393" w:rsidRPr="00843408">
        <w:rPr>
          <w:sz w:val="24"/>
          <w:szCs w:val="24"/>
        </w:rPr>
        <w:t>dhe jounike n</w:t>
      </w:r>
      <w:r w:rsidR="00A0219B" w:rsidRPr="00843408">
        <w:rPr>
          <w:sz w:val="24"/>
          <w:szCs w:val="24"/>
        </w:rPr>
        <w:t>ë</w:t>
      </w:r>
      <w:r w:rsidR="00E34393" w:rsidRPr="00843408">
        <w:rPr>
          <w:sz w:val="24"/>
          <w:szCs w:val="24"/>
        </w:rPr>
        <w:t xml:space="preserve"> raport me financimin e grantit nga Qeveria e Kosov</w:t>
      </w:r>
      <w:r w:rsidR="00A0219B" w:rsidRPr="00843408">
        <w:rPr>
          <w:sz w:val="24"/>
          <w:szCs w:val="24"/>
        </w:rPr>
        <w:t>ë</w:t>
      </w:r>
      <w:r w:rsidR="00E34393" w:rsidRPr="00843408">
        <w:rPr>
          <w:sz w:val="24"/>
          <w:szCs w:val="24"/>
        </w:rPr>
        <w:t>s, dhe nga Donator</w:t>
      </w:r>
      <w:r w:rsidR="00A0219B" w:rsidRPr="00843408">
        <w:rPr>
          <w:sz w:val="24"/>
          <w:szCs w:val="24"/>
        </w:rPr>
        <w:t>ë</w:t>
      </w:r>
      <w:r w:rsidR="00843408">
        <w:rPr>
          <w:sz w:val="24"/>
          <w:szCs w:val="24"/>
        </w:rPr>
        <w:t>t. R</w:t>
      </w:r>
      <w:r w:rsidR="00E34393" w:rsidRPr="00843408">
        <w:rPr>
          <w:sz w:val="24"/>
          <w:szCs w:val="24"/>
        </w:rPr>
        <w:t>reth 12 hapa t</w:t>
      </w:r>
      <w:r w:rsidR="00A0219B" w:rsidRPr="00843408">
        <w:rPr>
          <w:sz w:val="24"/>
          <w:szCs w:val="24"/>
        </w:rPr>
        <w:t>ë</w:t>
      </w:r>
      <w:r w:rsidR="00E34393" w:rsidRPr="00843408">
        <w:rPr>
          <w:sz w:val="24"/>
          <w:szCs w:val="24"/>
        </w:rPr>
        <w:t xml:space="preserve"> ndrysh</w:t>
      </w:r>
      <w:r w:rsidR="00843408">
        <w:rPr>
          <w:sz w:val="24"/>
          <w:szCs w:val="24"/>
        </w:rPr>
        <w:t>ëm</w:t>
      </w:r>
      <w:r w:rsidR="00E34393" w:rsidRPr="00843408">
        <w:rPr>
          <w:sz w:val="24"/>
          <w:szCs w:val="24"/>
        </w:rPr>
        <w:t xml:space="preserve"> i paraprin</w:t>
      </w:r>
      <w:r w:rsidR="00A0219B" w:rsidRPr="00843408">
        <w:rPr>
          <w:sz w:val="24"/>
          <w:szCs w:val="24"/>
        </w:rPr>
        <w:t>ë</w:t>
      </w:r>
      <w:r w:rsidR="00E34393" w:rsidRPr="00843408">
        <w:rPr>
          <w:sz w:val="24"/>
          <w:szCs w:val="24"/>
        </w:rPr>
        <w:t xml:space="preserve"> realizimit t</w:t>
      </w:r>
      <w:r w:rsidR="00A0219B" w:rsidRPr="00843408">
        <w:rPr>
          <w:sz w:val="24"/>
          <w:szCs w:val="24"/>
        </w:rPr>
        <w:t>ë</w:t>
      </w:r>
      <w:r w:rsidR="00E34393" w:rsidRPr="00843408">
        <w:rPr>
          <w:sz w:val="24"/>
          <w:szCs w:val="24"/>
        </w:rPr>
        <w:t xml:space="preserve"> projekteve t</w:t>
      </w:r>
      <w:r w:rsidR="00A0219B" w:rsidRPr="00843408">
        <w:rPr>
          <w:sz w:val="24"/>
          <w:szCs w:val="24"/>
        </w:rPr>
        <w:t>ë</w:t>
      </w:r>
      <w:r w:rsidR="00E34393" w:rsidRPr="00843408">
        <w:rPr>
          <w:sz w:val="24"/>
          <w:szCs w:val="24"/>
        </w:rPr>
        <w:t xml:space="preserve"> financuara me grant. Mbi t</w:t>
      </w:r>
      <w:r w:rsidR="00A0219B" w:rsidRPr="00843408">
        <w:rPr>
          <w:sz w:val="24"/>
          <w:szCs w:val="24"/>
        </w:rPr>
        <w:t>ë</w:t>
      </w:r>
      <w:r w:rsidR="00E34393" w:rsidRPr="00843408">
        <w:rPr>
          <w:sz w:val="24"/>
          <w:szCs w:val="24"/>
        </w:rPr>
        <w:t xml:space="preserve"> gjitha, granti, sipas rregullave, duhet t</w:t>
      </w:r>
      <w:r w:rsidR="00A0219B" w:rsidRPr="00843408">
        <w:rPr>
          <w:sz w:val="24"/>
          <w:szCs w:val="24"/>
        </w:rPr>
        <w:t>ë</w:t>
      </w:r>
      <w:r w:rsidR="00E34393" w:rsidRPr="00843408">
        <w:rPr>
          <w:sz w:val="24"/>
          <w:szCs w:val="24"/>
        </w:rPr>
        <w:t xml:space="preserve"> shpenzohet brenda vitit fiskal n</w:t>
      </w:r>
      <w:r w:rsidR="00A0219B" w:rsidRPr="00843408">
        <w:rPr>
          <w:sz w:val="24"/>
          <w:szCs w:val="24"/>
        </w:rPr>
        <w:t>ë</w:t>
      </w:r>
      <w:r w:rsidR="00E34393" w:rsidRPr="00843408">
        <w:rPr>
          <w:sz w:val="24"/>
          <w:szCs w:val="24"/>
        </w:rPr>
        <w:t xml:space="preserve"> t</w:t>
      </w:r>
      <w:r w:rsidR="00A0219B" w:rsidRPr="00843408">
        <w:rPr>
          <w:sz w:val="24"/>
          <w:szCs w:val="24"/>
        </w:rPr>
        <w:t>ë</w:t>
      </w:r>
      <w:r w:rsidR="00E34393" w:rsidRPr="00843408">
        <w:rPr>
          <w:sz w:val="24"/>
          <w:szCs w:val="24"/>
        </w:rPr>
        <w:t xml:space="preserve"> cilin </w:t>
      </w:r>
      <w:r w:rsidR="00A0219B" w:rsidRPr="00843408">
        <w:rPr>
          <w:sz w:val="24"/>
          <w:szCs w:val="24"/>
        </w:rPr>
        <w:t>ë</w:t>
      </w:r>
      <w:r w:rsidR="00E34393" w:rsidRPr="00843408">
        <w:rPr>
          <w:sz w:val="24"/>
          <w:szCs w:val="24"/>
        </w:rPr>
        <w:t>sht</w:t>
      </w:r>
      <w:r w:rsidR="00A0219B" w:rsidRPr="00843408">
        <w:rPr>
          <w:sz w:val="24"/>
          <w:szCs w:val="24"/>
        </w:rPr>
        <w:t>ë</w:t>
      </w:r>
      <w:r w:rsidR="00E34393" w:rsidRPr="00843408">
        <w:rPr>
          <w:sz w:val="24"/>
          <w:szCs w:val="24"/>
        </w:rPr>
        <w:t xml:space="preserve"> ndar</w:t>
      </w:r>
      <w:r w:rsidR="00A0219B" w:rsidRPr="00843408">
        <w:rPr>
          <w:sz w:val="24"/>
          <w:szCs w:val="24"/>
        </w:rPr>
        <w:t>ë</w:t>
      </w:r>
      <w:r w:rsidR="00E34393" w:rsidRPr="00843408">
        <w:rPr>
          <w:sz w:val="24"/>
          <w:szCs w:val="24"/>
        </w:rPr>
        <w:t xml:space="preserve"> ai grant. Rrjedhimisht, burokracit</w:t>
      </w:r>
      <w:r w:rsidR="00A0219B" w:rsidRPr="00843408">
        <w:rPr>
          <w:sz w:val="24"/>
          <w:szCs w:val="24"/>
        </w:rPr>
        <w:t>ë</w:t>
      </w:r>
      <w:r w:rsidR="00E34393" w:rsidRPr="00843408">
        <w:rPr>
          <w:sz w:val="24"/>
          <w:szCs w:val="24"/>
        </w:rPr>
        <w:t xml:space="preserve"> dhe procedura</w:t>
      </w:r>
      <w:r w:rsidR="00843408">
        <w:rPr>
          <w:sz w:val="24"/>
          <w:szCs w:val="24"/>
        </w:rPr>
        <w:t>t</w:t>
      </w:r>
      <w:r w:rsidR="00E34393" w:rsidRPr="00843408">
        <w:rPr>
          <w:sz w:val="24"/>
          <w:szCs w:val="24"/>
        </w:rPr>
        <w:t xml:space="preserve"> jounike t</w:t>
      </w:r>
      <w:r w:rsidR="00A0219B" w:rsidRPr="00843408">
        <w:rPr>
          <w:sz w:val="24"/>
          <w:szCs w:val="24"/>
        </w:rPr>
        <w:t>ë</w:t>
      </w:r>
      <w:r w:rsidR="00E34393" w:rsidRPr="00843408">
        <w:rPr>
          <w:sz w:val="24"/>
          <w:szCs w:val="24"/>
        </w:rPr>
        <w:t xml:space="preserve"> alokimit t</w:t>
      </w:r>
      <w:r w:rsidR="00A0219B" w:rsidRPr="00843408">
        <w:rPr>
          <w:sz w:val="24"/>
          <w:szCs w:val="24"/>
        </w:rPr>
        <w:t>ë</w:t>
      </w:r>
      <w:r w:rsidR="00E34393" w:rsidRPr="00843408">
        <w:rPr>
          <w:sz w:val="24"/>
          <w:szCs w:val="24"/>
        </w:rPr>
        <w:t xml:space="preserve"> grantit, var</w:t>
      </w:r>
      <w:r w:rsidR="00A0219B" w:rsidRPr="00843408">
        <w:rPr>
          <w:sz w:val="24"/>
          <w:szCs w:val="24"/>
        </w:rPr>
        <w:t>ë</w:t>
      </w:r>
      <w:r w:rsidR="00E34393" w:rsidRPr="00843408">
        <w:rPr>
          <w:sz w:val="24"/>
          <w:szCs w:val="24"/>
        </w:rPr>
        <w:t>sisht nga burimi i financimit, b</w:t>
      </w:r>
      <w:r w:rsidR="00A0219B" w:rsidRPr="00843408">
        <w:rPr>
          <w:sz w:val="24"/>
          <w:szCs w:val="24"/>
        </w:rPr>
        <w:t>ë</w:t>
      </w:r>
      <w:r w:rsidR="00E34393" w:rsidRPr="00843408">
        <w:rPr>
          <w:sz w:val="24"/>
          <w:szCs w:val="24"/>
        </w:rPr>
        <w:t>jn</w:t>
      </w:r>
      <w:r w:rsidR="00A0219B" w:rsidRPr="00843408">
        <w:rPr>
          <w:sz w:val="24"/>
          <w:szCs w:val="24"/>
        </w:rPr>
        <w:t>ë</w:t>
      </w:r>
      <w:r w:rsidR="00E34393" w:rsidRPr="00843408">
        <w:rPr>
          <w:sz w:val="24"/>
          <w:szCs w:val="24"/>
        </w:rPr>
        <w:t xml:space="preserve"> q</w:t>
      </w:r>
      <w:r w:rsidR="00A0219B" w:rsidRPr="00843408">
        <w:rPr>
          <w:sz w:val="24"/>
          <w:szCs w:val="24"/>
        </w:rPr>
        <w:t>ë</w:t>
      </w:r>
      <w:r w:rsidR="00E34393" w:rsidRPr="00843408">
        <w:rPr>
          <w:sz w:val="24"/>
          <w:szCs w:val="24"/>
        </w:rPr>
        <w:t xml:space="preserve"> grantet t</w:t>
      </w:r>
      <w:r w:rsidR="00A0219B" w:rsidRPr="00843408">
        <w:rPr>
          <w:sz w:val="24"/>
          <w:szCs w:val="24"/>
        </w:rPr>
        <w:t>ë</w:t>
      </w:r>
      <w:r w:rsidR="00E34393" w:rsidRPr="00843408">
        <w:rPr>
          <w:sz w:val="24"/>
          <w:szCs w:val="24"/>
        </w:rPr>
        <w:t xml:space="preserve"> humbin q</w:t>
      </w:r>
      <w:r w:rsidR="00A0219B" w:rsidRPr="00843408">
        <w:rPr>
          <w:sz w:val="24"/>
          <w:szCs w:val="24"/>
        </w:rPr>
        <w:t>ë</w:t>
      </w:r>
      <w:r w:rsidR="00E34393" w:rsidRPr="00843408">
        <w:rPr>
          <w:sz w:val="24"/>
          <w:szCs w:val="24"/>
        </w:rPr>
        <w:t>llimin q</w:t>
      </w:r>
      <w:r w:rsidR="00A0219B" w:rsidRPr="00843408">
        <w:rPr>
          <w:sz w:val="24"/>
          <w:szCs w:val="24"/>
        </w:rPr>
        <w:t>ë</w:t>
      </w:r>
      <w:r w:rsidR="00E34393" w:rsidRPr="00843408">
        <w:rPr>
          <w:sz w:val="24"/>
          <w:szCs w:val="24"/>
        </w:rPr>
        <w:t xml:space="preserve"> kan</w:t>
      </w:r>
      <w:r w:rsidR="00A0219B" w:rsidRPr="00843408">
        <w:rPr>
          <w:sz w:val="24"/>
          <w:szCs w:val="24"/>
        </w:rPr>
        <w:t>ë</w:t>
      </w:r>
      <w:r w:rsidR="00E34393" w:rsidRPr="00843408">
        <w:rPr>
          <w:sz w:val="24"/>
          <w:szCs w:val="24"/>
        </w:rPr>
        <w:t>, pra t</w:t>
      </w:r>
      <w:r w:rsidR="00A0219B" w:rsidRPr="00843408">
        <w:rPr>
          <w:sz w:val="24"/>
          <w:szCs w:val="24"/>
        </w:rPr>
        <w:t>ë</w:t>
      </w:r>
      <w:r w:rsidR="00E34393" w:rsidRPr="00843408">
        <w:rPr>
          <w:sz w:val="24"/>
          <w:szCs w:val="24"/>
        </w:rPr>
        <w:t xml:space="preserve"> financojn</w:t>
      </w:r>
      <w:r w:rsidR="00A0219B" w:rsidRPr="00843408">
        <w:rPr>
          <w:sz w:val="24"/>
          <w:szCs w:val="24"/>
        </w:rPr>
        <w:t>ë</w:t>
      </w:r>
      <w:r w:rsidR="00E34393" w:rsidRPr="00843408">
        <w:rPr>
          <w:sz w:val="24"/>
          <w:szCs w:val="24"/>
        </w:rPr>
        <w:t xml:space="preserve"> projektet e komunave. </w:t>
      </w:r>
    </w:p>
    <w:p w14:paraId="46812E6B" w14:textId="77777777" w:rsidR="00E34393" w:rsidRDefault="00E34393" w:rsidP="00E34393">
      <w:pPr>
        <w:jc w:val="both"/>
        <w:rPr>
          <w:sz w:val="24"/>
          <w:szCs w:val="24"/>
        </w:rPr>
      </w:pPr>
      <w:r w:rsidRPr="00843408">
        <w:rPr>
          <w:b/>
          <w:bCs/>
          <w:sz w:val="24"/>
          <w:szCs w:val="24"/>
          <w:u w:val="single"/>
        </w:rPr>
        <w:t>9. Mungesa e një fondi të përbashkët i investimeve bazuar në performancë</w:t>
      </w:r>
      <w:r w:rsidRPr="00843408">
        <w:rPr>
          <w:sz w:val="24"/>
          <w:szCs w:val="24"/>
        </w:rPr>
        <w:t xml:space="preserve"> - Ministri të caktuara si dhe organizata joshtetërore kanë ndërtuar skema të ngjashme të financimit të komunave të bazuara në performancë. Në këtë rast, për shkak të mungesës së një sistem</w:t>
      </w:r>
      <w:r w:rsidR="00843408">
        <w:rPr>
          <w:sz w:val="24"/>
          <w:szCs w:val="24"/>
        </w:rPr>
        <w:t>i</w:t>
      </w:r>
      <w:r w:rsidRPr="00843408">
        <w:rPr>
          <w:sz w:val="24"/>
          <w:szCs w:val="24"/>
        </w:rPr>
        <w:t xml:space="preserve"> unik të matjes së performancës, organizata të ndryshme buxhetore ndërtojnë skema të ndryshme, kritere, rregulla e procedura të ndryshme të vlerësimit të performances dhe ndarje t</w:t>
      </w:r>
      <w:r w:rsidR="00A0219B" w:rsidRPr="00843408">
        <w:rPr>
          <w:sz w:val="24"/>
          <w:szCs w:val="24"/>
        </w:rPr>
        <w:t>ë</w:t>
      </w:r>
      <w:r w:rsidRPr="00843408">
        <w:rPr>
          <w:sz w:val="24"/>
          <w:szCs w:val="24"/>
        </w:rPr>
        <w:t xml:space="preserve"> investimeve t</w:t>
      </w:r>
      <w:r w:rsidR="00A0219B" w:rsidRPr="00843408">
        <w:rPr>
          <w:sz w:val="24"/>
          <w:szCs w:val="24"/>
        </w:rPr>
        <w:t>ë</w:t>
      </w:r>
      <w:r w:rsidRPr="00843408">
        <w:rPr>
          <w:sz w:val="24"/>
          <w:szCs w:val="24"/>
        </w:rPr>
        <w:t xml:space="preserve"> pabazuara n</w:t>
      </w:r>
      <w:r w:rsidR="00A0219B" w:rsidRPr="00843408">
        <w:rPr>
          <w:sz w:val="24"/>
          <w:szCs w:val="24"/>
        </w:rPr>
        <w:t>ë</w:t>
      </w:r>
      <w:r w:rsidRPr="00843408">
        <w:rPr>
          <w:sz w:val="24"/>
          <w:szCs w:val="24"/>
        </w:rPr>
        <w:t xml:space="preserve"> kritere reale t</w:t>
      </w:r>
      <w:r w:rsidR="00A0219B" w:rsidRPr="00843408">
        <w:rPr>
          <w:sz w:val="24"/>
          <w:szCs w:val="24"/>
        </w:rPr>
        <w:t>ë</w:t>
      </w:r>
      <w:r w:rsidRPr="00843408">
        <w:rPr>
          <w:sz w:val="24"/>
          <w:szCs w:val="24"/>
        </w:rPr>
        <w:t xml:space="preserve"> performanc</w:t>
      </w:r>
      <w:r w:rsidR="00A0219B" w:rsidRPr="00843408">
        <w:rPr>
          <w:sz w:val="24"/>
          <w:szCs w:val="24"/>
        </w:rPr>
        <w:t>ë</w:t>
      </w:r>
      <w:r w:rsidRPr="00843408">
        <w:rPr>
          <w:sz w:val="24"/>
          <w:szCs w:val="24"/>
        </w:rPr>
        <w:t xml:space="preserve">s. </w:t>
      </w:r>
    </w:p>
    <w:p w14:paraId="64DEA61F" w14:textId="77777777" w:rsidR="00843408" w:rsidRDefault="00843408" w:rsidP="00E34393">
      <w:pPr>
        <w:jc w:val="both"/>
        <w:rPr>
          <w:sz w:val="24"/>
          <w:szCs w:val="24"/>
        </w:rPr>
      </w:pPr>
    </w:p>
    <w:p w14:paraId="637C8C73" w14:textId="77777777" w:rsidR="003053B6" w:rsidRPr="00843408" w:rsidRDefault="003053B6" w:rsidP="00E34393">
      <w:pPr>
        <w:jc w:val="both"/>
        <w:rPr>
          <w:sz w:val="24"/>
          <w:szCs w:val="24"/>
        </w:rPr>
      </w:pPr>
    </w:p>
    <w:p w14:paraId="4C97D8A4" w14:textId="143B2925" w:rsidR="00E33415" w:rsidRPr="00843408" w:rsidRDefault="00E33415" w:rsidP="00E33415">
      <w:pPr>
        <w:pStyle w:val="Heading2"/>
      </w:pPr>
      <w:bookmarkStart w:id="12" w:name="_Toc68727655"/>
      <w:r w:rsidRPr="00843408">
        <w:lastRenderedPageBreak/>
        <w:t>1.</w:t>
      </w:r>
      <w:r w:rsidR="000E6E87" w:rsidRPr="00843408">
        <w:t>3</w:t>
      </w:r>
      <w:r w:rsidRPr="00843408">
        <w:t>.</w:t>
      </w:r>
      <w:r w:rsidR="000E6E87" w:rsidRPr="00843408">
        <w:t>2</w:t>
      </w:r>
      <w:r w:rsidRPr="00843408">
        <w:t>. Efektet/Pasojat</w:t>
      </w:r>
      <w:bookmarkEnd w:id="12"/>
    </w:p>
    <w:p w14:paraId="785EDC33" w14:textId="77777777" w:rsidR="00B30C21" w:rsidRPr="00843408" w:rsidRDefault="00E33415" w:rsidP="00B30C21">
      <w:pPr>
        <w:jc w:val="both"/>
        <w:rPr>
          <w:sz w:val="24"/>
          <w:szCs w:val="24"/>
        </w:rPr>
      </w:pPr>
      <w:r w:rsidRPr="00843408">
        <w:rPr>
          <w:sz w:val="24"/>
          <w:szCs w:val="24"/>
        </w:rPr>
        <w:t>Shkaqet e sip</w:t>
      </w:r>
      <w:r w:rsidR="00A0219B" w:rsidRPr="00843408">
        <w:rPr>
          <w:sz w:val="24"/>
          <w:szCs w:val="24"/>
        </w:rPr>
        <w:t>ë</w:t>
      </w:r>
      <w:r w:rsidRPr="00843408">
        <w:rPr>
          <w:sz w:val="24"/>
          <w:szCs w:val="24"/>
        </w:rPr>
        <w:t>rpermendura nd</w:t>
      </w:r>
      <w:r w:rsidR="00A0219B" w:rsidRPr="00843408">
        <w:rPr>
          <w:sz w:val="24"/>
          <w:szCs w:val="24"/>
        </w:rPr>
        <w:t>ë</w:t>
      </w:r>
      <w:r w:rsidRPr="00843408">
        <w:rPr>
          <w:sz w:val="24"/>
          <w:szCs w:val="24"/>
        </w:rPr>
        <w:t>rlidhen n</w:t>
      </w:r>
      <w:r w:rsidR="00A0219B" w:rsidRPr="00843408">
        <w:rPr>
          <w:sz w:val="24"/>
          <w:szCs w:val="24"/>
        </w:rPr>
        <w:t>ë</w:t>
      </w:r>
      <w:r w:rsidRPr="00843408">
        <w:rPr>
          <w:sz w:val="24"/>
          <w:szCs w:val="24"/>
        </w:rPr>
        <w:t xml:space="preserve"> m</w:t>
      </w:r>
      <w:r w:rsidR="00A0219B" w:rsidRPr="00843408">
        <w:rPr>
          <w:sz w:val="24"/>
          <w:szCs w:val="24"/>
        </w:rPr>
        <w:t>ë</w:t>
      </w:r>
      <w:r w:rsidRPr="00843408">
        <w:rPr>
          <w:sz w:val="24"/>
          <w:szCs w:val="24"/>
        </w:rPr>
        <w:t>nyr</w:t>
      </w:r>
      <w:r w:rsidR="00A0219B" w:rsidRPr="00843408">
        <w:rPr>
          <w:sz w:val="24"/>
          <w:szCs w:val="24"/>
        </w:rPr>
        <w:t>ë</w:t>
      </w:r>
      <w:r w:rsidRPr="00843408">
        <w:rPr>
          <w:sz w:val="24"/>
          <w:szCs w:val="24"/>
        </w:rPr>
        <w:t xml:space="preserve"> direkte me efektet/pasojat q</w:t>
      </w:r>
      <w:r w:rsidR="00A0219B" w:rsidRPr="00843408">
        <w:rPr>
          <w:sz w:val="24"/>
          <w:szCs w:val="24"/>
        </w:rPr>
        <w:t>ë</w:t>
      </w:r>
      <w:r w:rsidRPr="00843408">
        <w:rPr>
          <w:sz w:val="24"/>
          <w:szCs w:val="24"/>
        </w:rPr>
        <w:t xml:space="preserve"> prodhojn</w:t>
      </w:r>
      <w:r w:rsidR="00A0219B" w:rsidRPr="00843408">
        <w:rPr>
          <w:sz w:val="24"/>
          <w:szCs w:val="24"/>
        </w:rPr>
        <w:t>ë</w:t>
      </w:r>
      <w:r w:rsidRPr="00843408">
        <w:rPr>
          <w:sz w:val="24"/>
          <w:szCs w:val="24"/>
        </w:rPr>
        <w:t xml:space="preserve"> ato. M</w:t>
      </w:r>
      <w:r w:rsidR="00A0219B" w:rsidRPr="00843408">
        <w:rPr>
          <w:sz w:val="24"/>
          <w:szCs w:val="24"/>
        </w:rPr>
        <w:t>ë</w:t>
      </w:r>
      <w:r w:rsidRPr="00843408">
        <w:rPr>
          <w:sz w:val="24"/>
          <w:szCs w:val="24"/>
        </w:rPr>
        <w:t xml:space="preserve"> konkretisht, shkaqet e listuara nga 1-3 m</w:t>
      </w:r>
      <w:r w:rsidR="00A0219B" w:rsidRPr="00843408">
        <w:rPr>
          <w:sz w:val="24"/>
          <w:szCs w:val="24"/>
        </w:rPr>
        <w:t>ë</w:t>
      </w:r>
      <w:r w:rsidRPr="00843408">
        <w:rPr>
          <w:sz w:val="24"/>
          <w:szCs w:val="24"/>
        </w:rPr>
        <w:t xml:space="preserve"> lart</w:t>
      </w:r>
      <w:r w:rsidR="00A0219B" w:rsidRPr="00843408">
        <w:rPr>
          <w:sz w:val="24"/>
          <w:szCs w:val="24"/>
        </w:rPr>
        <w:t>ë</w:t>
      </w:r>
      <w:r w:rsidRPr="00843408">
        <w:rPr>
          <w:sz w:val="24"/>
          <w:szCs w:val="24"/>
        </w:rPr>
        <w:t xml:space="preserve"> nd</w:t>
      </w:r>
      <w:r w:rsidR="00A0219B" w:rsidRPr="00843408">
        <w:rPr>
          <w:sz w:val="24"/>
          <w:szCs w:val="24"/>
        </w:rPr>
        <w:t>ë</w:t>
      </w:r>
      <w:r w:rsidRPr="00843408">
        <w:rPr>
          <w:sz w:val="24"/>
          <w:szCs w:val="24"/>
        </w:rPr>
        <w:t>rlidhen me k</w:t>
      </w:r>
      <w:r w:rsidR="00A0219B" w:rsidRPr="00843408">
        <w:rPr>
          <w:sz w:val="24"/>
          <w:szCs w:val="24"/>
        </w:rPr>
        <w:t>ë</w:t>
      </w:r>
      <w:r w:rsidRPr="00843408">
        <w:rPr>
          <w:sz w:val="24"/>
          <w:szCs w:val="24"/>
        </w:rPr>
        <w:t xml:space="preserve">to pasoja: 1. Anulimin e procesit për matjen e performancës, vlerësimin dhe ndarjen e Grantit për Performancë, 2. </w:t>
      </w:r>
      <w:r w:rsidR="00B30C21" w:rsidRPr="00843408">
        <w:rPr>
          <w:sz w:val="24"/>
          <w:szCs w:val="24"/>
        </w:rPr>
        <w:t>Tërheqjen e fondeve të donatorëve nga granti i performancës; dhe 3. Rënien e kredibilitetit të SPMK</w:t>
      </w:r>
      <w:r w:rsidR="00843408">
        <w:rPr>
          <w:sz w:val="24"/>
          <w:szCs w:val="24"/>
        </w:rPr>
        <w:t>-së</w:t>
      </w:r>
      <w:r w:rsidR="00B30C21" w:rsidRPr="00843408">
        <w:rPr>
          <w:sz w:val="24"/>
          <w:szCs w:val="24"/>
        </w:rPr>
        <w:t xml:space="preserve"> dhe GPK</w:t>
      </w:r>
      <w:r w:rsidR="00843408">
        <w:rPr>
          <w:sz w:val="24"/>
          <w:szCs w:val="24"/>
        </w:rPr>
        <w:t>-së</w:t>
      </w:r>
      <w:r w:rsidR="00B30C21" w:rsidRPr="00843408">
        <w:rPr>
          <w:sz w:val="24"/>
          <w:szCs w:val="24"/>
        </w:rPr>
        <w:t xml:space="preserve">. </w:t>
      </w:r>
    </w:p>
    <w:p w14:paraId="6A327B73" w14:textId="77777777" w:rsidR="00B30C21" w:rsidRPr="00843408" w:rsidRDefault="00B30C21" w:rsidP="00B30C21">
      <w:pPr>
        <w:jc w:val="both"/>
        <w:rPr>
          <w:sz w:val="24"/>
          <w:szCs w:val="24"/>
        </w:rPr>
      </w:pPr>
      <w:r w:rsidRPr="00843408">
        <w:rPr>
          <w:sz w:val="24"/>
          <w:szCs w:val="24"/>
        </w:rPr>
        <w:t>Shkaqet e listuara nga 4-5 jan</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nd</w:t>
      </w:r>
      <w:r w:rsidR="00A0219B" w:rsidRPr="00843408">
        <w:rPr>
          <w:sz w:val="24"/>
          <w:szCs w:val="24"/>
        </w:rPr>
        <w:t>ë</w:t>
      </w:r>
      <w:r w:rsidRPr="00843408">
        <w:rPr>
          <w:sz w:val="24"/>
          <w:szCs w:val="24"/>
        </w:rPr>
        <w:t>rlidhura me k</w:t>
      </w:r>
      <w:r w:rsidR="00A0219B" w:rsidRPr="00843408">
        <w:rPr>
          <w:sz w:val="24"/>
          <w:szCs w:val="24"/>
        </w:rPr>
        <w:t>ë</w:t>
      </w:r>
      <w:r w:rsidRPr="00843408">
        <w:rPr>
          <w:sz w:val="24"/>
          <w:szCs w:val="24"/>
        </w:rPr>
        <w:t>to efekte apo pasoja konkrete: 1.</w:t>
      </w:r>
      <w:r w:rsidRPr="00843408">
        <w:rPr>
          <w:sz w:val="18"/>
          <w:szCs w:val="18"/>
        </w:rPr>
        <w:t xml:space="preserve"> </w:t>
      </w:r>
      <w:r w:rsidRPr="00843408">
        <w:rPr>
          <w:sz w:val="24"/>
          <w:szCs w:val="24"/>
        </w:rPr>
        <w:t>Pasqyrimin joreal të performancës së komunave; dhe 2. Përfitimin jo të drejtë të Grantit të Performancës nga komuna; dhe 3. Mungesë e krahasueshmerisë së të dhënave të performancës në mes komunave.</w:t>
      </w:r>
    </w:p>
    <w:p w14:paraId="2DB6CC69" w14:textId="77777777" w:rsidR="00B30C21" w:rsidRPr="00843408" w:rsidRDefault="00B30C21" w:rsidP="00B30C21">
      <w:pPr>
        <w:jc w:val="both"/>
        <w:rPr>
          <w:sz w:val="24"/>
          <w:szCs w:val="24"/>
        </w:rPr>
      </w:pPr>
      <w:r w:rsidRPr="00843408">
        <w:rPr>
          <w:sz w:val="24"/>
          <w:szCs w:val="24"/>
        </w:rPr>
        <w:t>Autorizimet e pakufizuara të kryetarëve të komunave për të caktuar dhe shkarkuar zyrtarët përgjegjës për performanc</w:t>
      </w:r>
      <w:r w:rsidR="00A0219B" w:rsidRPr="00843408">
        <w:rPr>
          <w:sz w:val="24"/>
          <w:szCs w:val="24"/>
        </w:rPr>
        <w:t>ë</w:t>
      </w:r>
      <w:r w:rsidRPr="00843408">
        <w:rPr>
          <w:sz w:val="24"/>
          <w:szCs w:val="24"/>
        </w:rPr>
        <w:t xml:space="preserve"> </w:t>
      </w:r>
      <w:r w:rsidR="00843408">
        <w:rPr>
          <w:sz w:val="24"/>
          <w:szCs w:val="24"/>
        </w:rPr>
        <w:t xml:space="preserve">cenojnë </w:t>
      </w:r>
      <w:r w:rsidRPr="00843408">
        <w:rPr>
          <w:sz w:val="24"/>
          <w:szCs w:val="24"/>
        </w:rPr>
        <w:t>profesionalizmi</w:t>
      </w:r>
      <w:r w:rsidR="00843408">
        <w:rPr>
          <w:sz w:val="24"/>
          <w:szCs w:val="24"/>
        </w:rPr>
        <w:t>n</w:t>
      </w:r>
      <w:r w:rsidRPr="00843408">
        <w:rPr>
          <w:sz w:val="24"/>
          <w:szCs w:val="24"/>
        </w:rPr>
        <w:t xml:space="preserve"> dhe kontinuiteti</w:t>
      </w:r>
      <w:r w:rsidR="00843408">
        <w:rPr>
          <w:sz w:val="24"/>
          <w:szCs w:val="24"/>
        </w:rPr>
        <w:t>n</w:t>
      </w:r>
      <w:r w:rsidRPr="00843408">
        <w:rPr>
          <w:sz w:val="24"/>
          <w:szCs w:val="24"/>
        </w:rPr>
        <w:t xml:space="preserve"> </w:t>
      </w:r>
      <w:r w:rsidR="00843408">
        <w:rPr>
          <w:sz w:val="24"/>
          <w:szCs w:val="24"/>
        </w:rPr>
        <w:t xml:space="preserve">e </w:t>
      </w:r>
      <w:r w:rsidRPr="00843408">
        <w:rPr>
          <w:sz w:val="24"/>
          <w:szCs w:val="24"/>
        </w:rPr>
        <w:t xml:space="preserve">matjes së performancës. </w:t>
      </w:r>
    </w:p>
    <w:p w14:paraId="58CCA59F" w14:textId="4376C665" w:rsidR="000E6E87" w:rsidRDefault="00B30C21" w:rsidP="000E6E87">
      <w:pPr>
        <w:jc w:val="both"/>
        <w:rPr>
          <w:sz w:val="24"/>
          <w:szCs w:val="24"/>
        </w:rPr>
      </w:pPr>
      <w:r w:rsidRPr="00843408">
        <w:rPr>
          <w:sz w:val="24"/>
          <w:szCs w:val="24"/>
        </w:rPr>
        <w:t>Nd</w:t>
      </w:r>
      <w:r w:rsidR="00A0219B" w:rsidRPr="00843408">
        <w:rPr>
          <w:sz w:val="24"/>
          <w:szCs w:val="24"/>
        </w:rPr>
        <w:t>ë</w:t>
      </w:r>
      <w:r w:rsidRPr="00843408">
        <w:rPr>
          <w:sz w:val="24"/>
          <w:szCs w:val="24"/>
        </w:rPr>
        <w:t xml:space="preserve">rsa, shkaqet e listuara nga </w:t>
      </w:r>
      <w:r w:rsidR="000E6E87" w:rsidRPr="00843408">
        <w:rPr>
          <w:sz w:val="24"/>
          <w:szCs w:val="24"/>
        </w:rPr>
        <w:t>7-9 jan</w:t>
      </w:r>
      <w:r w:rsidR="00A0219B" w:rsidRPr="00843408">
        <w:rPr>
          <w:sz w:val="24"/>
          <w:szCs w:val="24"/>
        </w:rPr>
        <w:t>ë</w:t>
      </w:r>
      <w:r w:rsidR="000E6E87" w:rsidRPr="00843408">
        <w:rPr>
          <w:sz w:val="24"/>
          <w:szCs w:val="24"/>
        </w:rPr>
        <w:t xml:space="preserve"> t</w:t>
      </w:r>
      <w:r w:rsidR="00A0219B" w:rsidRPr="00843408">
        <w:rPr>
          <w:sz w:val="24"/>
          <w:szCs w:val="24"/>
        </w:rPr>
        <w:t>ë</w:t>
      </w:r>
      <w:r w:rsidR="000E6E87" w:rsidRPr="00843408">
        <w:rPr>
          <w:sz w:val="24"/>
          <w:szCs w:val="24"/>
        </w:rPr>
        <w:t xml:space="preserve"> nd</w:t>
      </w:r>
      <w:r w:rsidR="00A0219B" w:rsidRPr="00843408">
        <w:rPr>
          <w:sz w:val="24"/>
          <w:szCs w:val="24"/>
        </w:rPr>
        <w:t>ë</w:t>
      </w:r>
      <w:r w:rsidR="000E6E87" w:rsidRPr="00843408">
        <w:rPr>
          <w:sz w:val="24"/>
          <w:szCs w:val="24"/>
        </w:rPr>
        <w:t>rlidhura me k</w:t>
      </w:r>
      <w:r w:rsidR="00A0219B" w:rsidRPr="00843408">
        <w:rPr>
          <w:sz w:val="24"/>
          <w:szCs w:val="24"/>
        </w:rPr>
        <w:t>ë</w:t>
      </w:r>
      <w:r w:rsidR="000E6E87" w:rsidRPr="00843408">
        <w:rPr>
          <w:sz w:val="24"/>
          <w:szCs w:val="24"/>
        </w:rPr>
        <w:t>to efekte apo pasoja: 1. Moshpenzimin e grantit dhe pamundësi e realizimit të projekteve; 2. Moskonsistencë në vlerat buxhetore të GPK-së; dhe 3. Trajtim i pabarabartë në mes komunave varësisht nga burimi i financimit (</w:t>
      </w:r>
      <w:r w:rsidR="0024530D">
        <w:rPr>
          <w:sz w:val="24"/>
          <w:szCs w:val="24"/>
        </w:rPr>
        <w:t>MAPL</w:t>
      </w:r>
      <w:r w:rsidR="000E6E87" w:rsidRPr="00843408">
        <w:rPr>
          <w:sz w:val="24"/>
          <w:szCs w:val="24"/>
        </w:rPr>
        <w:t xml:space="preserve"> dhe Donator). </w:t>
      </w:r>
    </w:p>
    <w:p w14:paraId="3DFA978F" w14:textId="77777777" w:rsidR="00843408" w:rsidRPr="00843408" w:rsidRDefault="00843408" w:rsidP="000E6E87">
      <w:pPr>
        <w:jc w:val="both"/>
        <w:rPr>
          <w:sz w:val="24"/>
          <w:szCs w:val="24"/>
        </w:rPr>
      </w:pPr>
    </w:p>
    <w:p w14:paraId="519517C6" w14:textId="6008F4DE" w:rsidR="000E6E87" w:rsidRPr="00843408" w:rsidRDefault="000E6E87" w:rsidP="000E6E87">
      <w:pPr>
        <w:pStyle w:val="Heading2"/>
      </w:pPr>
      <w:bookmarkStart w:id="13" w:name="_Toc35687761"/>
      <w:bookmarkStart w:id="14" w:name="_Toc35761898"/>
      <w:bookmarkStart w:id="15" w:name="_Toc35762197"/>
      <w:bookmarkStart w:id="16" w:name="_Toc35845245"/>
      <w:bookmarkStart w:id="17" w:name="_Toc41469319"/>
      <w:bookmarkStart w:id="18" w:name="_Toc68727656"/>
      <w:r w:rsidRPr="00843408">
        <w:t>1.4 Palët e interesit në bazë të përkufizimit të problemit</w:t>
      </w:r>
      <w:bookmarkEnd w:id="13"/>
      <w:bookmarkEnd w:id="14"/>
      <w:bookmarkEnd w:id="15"/>
      <w:bookmarkEnd w:id="16"/>
      <w:bookmarkEnd w:id="17"/>
      <w:bookmarkEnd w:id="18"/>
    </w:p>
    <w:p w14:paraId="5FBDE410" w14:textId="77777777" w:rsidR="00E33415" w:rsidRPr="00843408" w:rsidRDefault="000E6E87" w:rsidP="00E33415">
      <w:pPr>
        <w:jc w:val="both"/>
        <w:rPr>
          <w:sz w:val="24"/>
          <w:szCs w:val="24"/>
        </w:rPr>
      </w:pPr>
      <w:r w:rsidRPr="00843408">
        <w:rPr>
          <w:sz w:val="24"/>
          <w:szCs w:val="24"/>
        </w:rPr>
        <w:t xml:space="preserve">Në tabelën e mëposhtme listohen palët e interesit. Gjithashtu tregohet nëse ato janë prekur nga shkaqet, efektet ose të dyja. Përveç kësaj, kolona e fundit në përmbledhje sqaron se si ato janë të lidhura me shkaqet apo efektet e potencuara. </w:t>
      </w:r>
    </w:p>
    <w:p w14:paraId="12E3318D" w14:textId="77777777" w:rsidR="00E33415" w:rsidRPr="00843408" w:rsidRDefault="003C5AAA" w:rsidP="003C5AAA">
      <w:pPr>
        <w:spacing w:line="276" w:lineRule="auto"/>
        <w:jc w:val="both"/>
        <w:rPr>
          <w:rFonts w:ascii="Calibri" w:hAnsi="Calibri" w:cs="Calibri"/>
          <w:i/>
          <w:iCs/>
        </w:rPr>
      </w:pPr>
      <w:r w:rsidRPr="00843408">
        <w:rPr>
          <w:rFonts w:ascii="Calibri" w:hAnsi="Calibri" w:cs="Calibri"/>
          <w:i/>
          <w:iCs/>
        </w:rPr>
        <w:t xml:space="preserve">Figura </w:t>
      </w:r>
      <w:r w:rsidRPr="00843408">
        <w:rPr>
          <w:rFonts w:ascii="Calibri" w:hAnsi="Calibri" w:cs="Calibri"/>
          <w:i/>
          <w:iCs/>
        </w:rPr>
        <w:fldChar w:fldCharType="begin"/>
      </w:r>
      <w:r w:rsidRPr="00843408">
        <w:rPr>
          <w:rFonts w:ascii="Calibri" w:hAnsi="Calibri" w:cs="Calibri"/>
          <w:i/>
          <w:iCs/>
        </w:rPr>
        <w:instrText xml:space="preserve"> SEQ Figure \* ARABIC </w:instrText>
      </w:r>
      <w:r w:rsidRPr="00843408">
        <w:rPr>
          <w:rFonts w:ascii="Calibri" w:hAnsi="Calibri" w:cs="Calibri"/>
          <w:i/>
          <w:iCs/>
        </w:rPr>
        <w:fldChar w:fldCharType="separate"/>
      </w:r>
      <w:r w:rsidRPr="00843408">
        <w:rPr>
          <w:rFonts w:ascii="Calibri" w:hAnsi="Calibri" w:cs="Calibri"/>
          <w:i/>
          <w:iCs/>
        </w:rPr>
        <w:t>4</w:t>
      </w:r>
      <w:r w:rsidRPr="00843408">
        <w:rPr>
          <w:rFonts w:ascii="Calibri" w:hAnsi="Calibri" w:cs="Calibri"/>
          <w:i/>
          <w:iCs/>
        </w:rPr>
        <w:fldChar w:fldCharType="end"/>
      </w:r>
      <w:r w:rsidRPr="00843408">
        <w:rPr>
          <w:rFonts w:ascii="Calibri" w:hAnsi="Calibri" w:cs="Calibri"/>
          <w:i/>
          <w:iCs/>
        </w:rPr>
        <w:t>: Pasqyrim i palëve të interesit në lidhje me përkufizimin e problemit</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420"/>
        <w:gridCol w:w="4338"/>
      </w:tblGrid>
      <w:tr w:rsidR="00E33415" w:rsidRPr="00843408" w14:paraId="2DAF3745" w14:textId="77777777" w:rsidTr="00597154">
        <w:tc>
          <w:tcPr>
            <w:tcW w:w="1885" w:type="dxa"/>
            <w:shd w:val="clear" w:color="auto" w:fill="B4C6E7"/>
          </w:tcPr>
          <w:p w14:paraId="30F0ABBD" w14:textId="77777777" w:rsidR="00E33415" w:rsidRPr="00843408" w:rsidRDefault="00E33415" w:rsidP="00597154">
            <w:pPr>
              <w:spacing w:line="276" w:lineRule="auto"/>
              <w:jc w:val="both"/>
              <w:rPr>
                <w:rFonts w:ascii="Calibri" w:hAnsi="Calibri" w:cs="Calibri"/>
                <w:b/>
                <w:iCs/>
                <w:sz w:val="21"/>
                <w:szCs w:val="21"/>
              </w:rPr>
            </w:pPr>
            <w:r w:rsidRPr="00843408">
              <w:rPr>
                <w:rFonts w:ascii="Calibri" w:hAnsi="Calibri" w:cs="Calibri"/>
                <w:b/>
                <w:iCs/>
                <w:sz w:val="21"/>
                <w:szCs w:val="21"/>
              </w:rPr>
              <w:t>Emri i palës së interesuar</w:t>
            </w:r>
          </w:p>
        </w:tc>
        <w:tc>
          <w:tcPr>
            <w:tcW w:w="3420" w:type="dxa"/>
            <w:shd w:val="clear" w:color="auto" w:fill="B4C6E7"/>
          </w:tcPr>
          <w:p w14:paraId="1BF9505F" w14:textId="77777777" w:rsidR="00E33415" w:rsidRPr="00843408" w:rsidRDefault="00E33415" w:rsidP="00597154">
            <w:pPr>
              <w:spacing w:line="276" w:lineRule="auto"/>
              <w:jc w:val="both"/>
              <w:rPr>
                <w:rFonts w:ascii="Calibri" w:hAnsi="Calibri" w:cs="Calibri"/>
                <w:b/>
                <w:iCs/>
                <w:sz w:val="21"/>
                <w:szCs w:val="21"/>
              </w:rPr>
            </w:pPr>
            <w:r w:rsidRPr="00843408">
              <w:rPr>
                <w:rFonts w:ascii="Calibri" w:hAnsi="Calibri" w:cs="Calibri"/>
                <w:b/>
                <w:iCs/>
                <w:sz w:val="21"/>
                <w:szCs w:val="21"/>
              </w:rPr>
              <w:t>Shkaku-qet dhe/ose efekti (efektet) me të cilat është e lidhur pala</w:t>
            </w:r>
          </w:p>
        </w:tc>
        <w:tc>
          <w:tcPr>
            <w:tcW w:w="4338" w:type="dxa"/>
            <w:shd w:val="clear" w:color="auto" w:fill="B4C6E7"/>
          </w:tcPr>
          <w:p w14:paraId="468D16C4" w14:textId="77777777" w:rsidR="00E33415" w:rsidRPr="00843408" w:rsidRDefault="00E33415" w:rsidP="00597154">
            <w:pPr>
              <w:spacing w:line="276" w:lineRule="auto"/>
              <w:jc w:val="both"/>
              <w:rPr>
                <w:rFonts w:ascii="Calibri" w:hAnsi="Calibri" w:cs="Calibri"/>
                <w:b/>
                <w:iCs/>
                <w:sz w:val="21"/>
                <w:szCs w:val="21"/>
              </w:rPr>
            </w:pPr>
            <w:r w:rsidRPr="00843408">
              <w:rPr>
                <w:rFonts w:ascii="Calibri" w:hAnsi="Calibri" w:cs="Calibri"/>
                <w:b/>
                <w:iCs/>
                <w:sz w:val="21"/>
                <w:szCs w:val="21"/>
              </w:rPr>
              <w:t>Mënyra me të cilën pala është e lidhur me këtë shkak (shkaqe) apo efektin (efektet)</w:t>
            </w:r>
          </w:p>
        </w:tc>
      </w:tr>
      <w:tr w:rsidR="00E33415" w:rsidRPr="00843408" w14:paraId="0CF372AE" w14:textId="77777777" w:rsidTr="00597154">
        <w:tc>
          <w:tcPr>
            <w:tcW w:w="1885" w:type="dxa"/>
          </w:tcPr>
          <w:p w14:paraId="35E81248" w14:textId="77777777"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t>Ministria e Pushtetit Lokal</w:t>
            </w:r>
          </w:p>
          <w:p w14:paraId="2312212F" w14:textId="77777777" w:rsidR="00E33415" w:rsidRPr="00843408" w:rsidRDefault="00E33415" w:rsidP="00597154">
            <w:pPr>
              <w:spacing w:line="276" w:lineRule="auto"/>
              <w:jc w:val="both"/>
              <w:rPr>
                <w:rFonts w:ascii="Calibri" w:hAnsi="Calibri" w:cs="Calibri"/>
                <w:sz w:val="20"/>
                <w:szCs w:val="20"/>
              </w:rPr>
            </w:pPr>
          </w:p>
        </w:tc>
        <w:tc>
          <w:tcPr>
            <w:tcW w:w="3420" w:type="dxa"/>
          </w:tcPr>
          <w:p w14:paraId="098FD76D" w14:textId="77777777" w:rsidR="00E33415"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 xml:space="preserve">1. Mungesë e dispozitave kufizuese për pezullimin/anulimin e procedurave të nisura për SMPK dhe GPK. </w:t>
            </w:r>
          </w:p>
          <w:p w14:paraId="6E4831C8" w14:textId="77777777" w:rsidR="000E6E87" w:rsidRPr="00843408" w:rsidRDefault="000E6E87" w:rsidP="003C5AAA">
            <w:pPr>
              <w:tabs>
                <w:tab w:val="left" w:pos="295"/>
              </w:tabs>
              <w:spacing w:after="120" w:line="240" w:lineRule="auto"/>
              <w:jc w:val="both"/>
              <w:rPr>
                <w:rFonts w:ascii="Calibri" w:hAnsi="Calibri" w:cs="Calibri"/>
                <w:sz w:val="20"/>
                <w:szCs w:val="20"/>
              </w:rPr>
            </w:pPr>
            <w:r w:rsidRPr="00843408">
              <w:rPr>
                <w:sz w:val="20"/>
                <w:szCs w:val="20"/>
              </w:rPr>
              <w:t>2</w:t>
            </w:r>
            <w:r w:rsidRPr="00843408">
              <w:rPr>
                <w:rFonts w:ascii="Calibri" w:hAnsi="Calibri" w:cs="Calibri"/>
                <w:sz w:val="20"/>
                <w:szCs w:val="20"/>
              </w:rPr>
              <w:t>. Procedurë e thjeshtë e anulimit, ndryshimit, pezullimit apo shfuqizimit të rregullores për performancë.</w:t>
            </w:r>
          </w:p>
          <w:p w14:paraId="62AAC6E8" w14:textId="77777777" w:rsidR="000E6E87"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3. Varësi e rregullave të sistemit nga vullneti politik.</w:t>
            </w:r>
          </w:p>
          <w:p w14:paraId="4C9D98DC" w14:textId="77777777" w:rsidR="000E6E87"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 xml:space="preserve">4. Mungesë e kategorizimit ligjor të grantit. </w:t>
            </w:r>
          </w:p>
          <w:p w14:paraId="54FDFCF2" w14:textId="77777777" w:rsidR="000E6E87"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 xml:space="preserve">5. Procedura jounike dhe të tejzgjatura të alokimit dhe menaxhimit të mjeteve </w:t>
            </w:r>
            <w:r w:rsidRPr="00843408">
              <w:rPr>
                <w:rFonts w:ascii="Calibri" w:hAnsi="Calibri" w:cs="Calibri"/>
                <w:sz w:val="20"/>
                <w:szCs w:val="20"/>
              </w:rPr>
              <w:lastRenderedPageBreak/>
              <w:t xml:space="preserve">të GPK-së dhe moslejim i rialokimit të tyre në kuadër të GPK-së. </w:t>
            </w:r>
          </w:p>
        </w:tc>
        <w:tc>
          <w:tcPr>
            <w:tcW w:w="4338" w:type="dxa"/>
          </w:tcPr>
          <w:p w14:paraId="2EDDC5A1" w14:textId="77777777"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lastRenderedPageBreak/>
              <w:t xml:space="preserve">Hartues i politikave </w:t>
            </w:r>
            <w:r w:rsidR="000E6E87" w:rsidRPr="00843408">
              <w:rPr>
                <w:rFonts w:ascii="Calibri" w:hAnsi="Calibri" w:cs="Calibri"/>
                <w:sz w:val="20"/>
                <w:szCs w:val="20"/>
              </w:rPr>
              <w:t>n</w:t>
            </w:r>
            <w:r w:rsidR="00A0219B" w:rsidRPr="00843408">
              <w:rPr>
                <w:rFonts w:ascii="Calibri" w:hAnsi="Calibri" w:cs="Calibri"/>
                <w:sz w:val="20"/>
                <w:szCs w:val="20"/>
              </w:rPr>
              <w:t>ë</w:t>
            </w:r>
            <w:r w:rsidR="000E6E87" w:rsidRPr="00843408">
              <w:rPr>
                <w:rFonts w:ascii="Calibri" w:hAnsi="Calibri" w:cs="Calibri"/>
                <w:sz w:val="20"/>
                <w:szCs w:val="20"/>
              </w:rPr>
              <w:t xml:space="preserve"> lidhje me sistemin e matjes s</w:t>
            </w:r>
            <w:r w:rsidR="00A0219B" w:rsidRPr="00843408">
              <w:rPr>
                <w:rFonts w:ascii="Calibri" w:hAnsi="Calibri" w:cs="Calibri"/>
                <w:sz w:val="20"/>
                <w:szCs w:val="20"/>
              </w:rPr>
              <w:t>ë</w:t>
            </w:r>
            <w:r w:rsidR="000E6E87" w:rsidRPr="00843408">
              <w:rPr>
                <w:rFonts w:ascii="Calibri" w:hAnsi="Calibri" w:cs="Calibri"/>
                <w:sz w:val="20"/>
                <w:szCs w:val="20"/>
              </w:rPr>
              <w:t xml:space="preserve"> performanc</w:t>
            </w:r>
            <w:r w:rsidR="00A0219B" w:rsidRPr="00843408">
              <w:rPr>
                <w:rFonts w:ascii="Calibri" w:hAnsi="Calibri" w:cs="Calibri"/>
                <w:sz w:val="20"/>
                <w:szCs w:val="20"/>
              </w:rPr>
              <w:t>ë</w:t>
            </w:r>
            <w:r w:rsidR="000E6E87" w:rsidRPr="00843408">
              <w:rPr>
                <w:rFonts w:ascii="Calibri" w:hAnsi="Calibri" w:cs="Calibri"/>
                <w:sz w:val="20"/>
                <w:szCs w:val="20"/>
              </w:rPr>
              <w:t>s se komunave dhe grantit t</w:t>
            </w:r>
            <w:r w:rsidR="00A0219B" w:rsidRPr="00843408">
              <w:rPr>
                <w:rFonts w:ascii="Calibri" w:hAnsi="Calibri" w:cs="Calibri"/>
                <w:sz w:val="20"/>
                <w:szCs w:val="20"/>
              </w:rPr>
              <w:t>ë</w:t>
            </w:r>
            <w:r w:rsidR="000E6E87" w:rsidRPr="00843408">
              <w:rPr>
                <w:rFonts w:ascii="Calibri" w:hAnsi="Calibri" w:cs="Calibri"/>
                <w:sz w:val="20"/>
                <w:szCs w:val="20"/>
              </w:rPr>
              <w:t xml:space="preserve"> performanc</w:t>
            </w:r>
            <w:r w:rsidR="00A0219B" w:rsidRPr="00843408">
              <w:rPr>
                <w:rFonts w:ascii="Calibri" w:hAnsi="Calibri" w:cs="Calibri"/>
                <w:sz w:val="20"/>
                <w:szCs w:val="20"/>
              </w:rPr>
              <w:t>ë</w:t>
            </w:r>
            <w:r w:rsidR="000E6E87" w:rsidRPr="00843408">
              <w:rPr>
                <w:rFonts w:ascii="Calibri" w:hAnsi="Calibri" w:cs="Calibri"/>
                <w:sz w:val="20"/>
                <w:szCs w:val="20"/>
              </w:rPr>
              <w:t xml:space="preserve">s. </w:t>
            </w:r>
          </w:p>
        </w:tc>
      </w:tr>
      <w:tr w:rsidR="00E33415" w:rsidRPr="00843408" w14:paraId="5D94F0D7" w14:textId="77777777" w:rsidTr="00597154">
        <w:trPr>
          <w:trHeight w:val="1772"/>
        </w:trPr>
        <w:tc>
          <w:tcPr>
            <w:tcW w:w="1885" w:type="dxa"/>
          </w:tcPr>
          <w:p w14:paraId="728331BC" w14:textId="77777777" w:rsidR="00E33415" w:rsidRPr="00843408" w:rsidRDefault="00E33415" w:rsidP="00597154">
            <w:pPr>
              <w:spacing w:line="276" w:lineRule="auto"/>
              <w:jc w:val="both"/>
              <w:rPr>
                <w:rFonts w:ascii="Calibri" w:hAnsi="Calibri" w:cs="Calibri"/>
                <w:sz w:val="20"/>
                <w:szCs w:val="20"/>
              </w:rPr>
            </w:pPr>
          </w:p>
          <w:p w14:paraId="2E17DFCD" w14:textId="77777777"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t xml:space="preserve">Komunat </w:t>
            </w:r>
          </w:p>
        </w:tc>
        <w:tc>
          <w:tcPr>
            <w:tcW w:w="3420" w:type="dxa"/>
          </w:tcPr>
          <w:p w14:paraId="64F18187" w14:textId="77777777" w:rsidR="000E6E87"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1. Dispozita jo-obliguese për komunat që raportojnë në SPMK</w:t>
            </w:r>
            <w:r w:rsidR="009B53E6" w:rsidRPr="00843408">
              <w:rPr>
                <w:rFonts w:ascii="Calibri" w:hAnsi="Calibri" w:cs="Calibri"/>
                <w:sz w:val="20"/>
                <w:szCs w:val="20"/>
              </w:rPr>
              <w:t>.</w:t>
            </w:r>
            <w:r w:rsidRPr="00843408">
              <w:rPr>
                <w:rFonts w:ascii="Calibri" w:hAnsi="Calibri" w:cs="Calibri"/>
                <w:sz w:val="20"/>
                <w:szCs w:val="20"/>
              </w:rPr>
              <w:t xml:space="preserve"> </w:t>
            </w:r>
          </w:p>
          <w:p w14:paraId="200311E1" w14:textId="77777777" w:rsidR="000E6E87" w:rsidRPr="00843408" w:rsidRDefault="000E6E87" w:rsidP="003C5AAA">
            <w:pPr>
              <w:spacing w:after="120" w:line="240" w:lineRule="auto"/>
              <w:jc w:val="both"/>
              <w:rPr>
                <w:rFonts w:ascii="Calibri" w:hAnsi="Calibri" w:cs="Calibri"/>
                <w:sz w:val="20"/>
                <w:szCs w:val="20"/>
              </w:rPr>
            </w:pPr>
            <w:r w:rsidRPr="00843408">
              <w:rPr>
                <w:rFonts w:ascii="Calibri" w:hAnsi="Calibri" w:cs="Calibri"/>
                <w:sz w:val="20"/>
                <w:szCs w:val="20"/>
              </w:rPr>
              <w:t>2. Mungesë e dispozitave</w:t>
            </w:r>
            <w:r w:rsidR="00843408">
              <w:rPr>
                <w:rFonts w:ascii="Calibri" w:hAnsi="Calibri" w:cs="Calibri"/>
                <w:sz w:val="20"/>
                <w:szCs w:val="20"/>
              </w:rPr>
              <w:t>/kritereve</w:t>
            </w:r>
            <w:r w:rsidRPr="00843408">
              <w:rPr>
                <w:rFonts w:ascii="Calibri" w:hAnsi="Calibri" w:cs="Calibri"/>
                <w:sz w:val="20"/>
                <w:szCs w:val="20"/>
              </w:rPr>
              <w:t xml:space="preserve"> të përgjithshme përjashtuese për </w:t>
            </w:r>
            <w:r w:rsidR="00843408">
              <w:rPr>
                <w:rFonts w:ascii="Calibri" w:hAnsi="Calibri" w:cs="Calibri"/>
                <w:sz w:val="20"/>
                <w:szCs w:val="20"/>
              </w:rPr>
              <w:t xml:space="preserve">komunën </w:t>
            </w:r>
            <w:r w:rsidRPr="00843408">
              <w:rPr>
                <w:rFonts w:ascii="Calibri" w:hAnsi="Calibri" w:cs="Calibri"/>
                <w:sz w:val="20"/>
                <w:szCs w:val="20"/>
              </w:rPr>
              <w:t>nga GPK</w:t>
            </w:r>
            <w:r w:rsidR="009B53E6" w:rsidRPr="00843408">
              <w:rPr>
                <w:rFonts w:ascii="Calibri" w:hAnsi="Calibri" w:cs="Calibri"/>
                <w:sz w:val="20"/>
                <w:szCs w:val="20"/>
              </w:rPr>
              <w:t>.</w:t>
            </w:r>
            <w:r w:rsidRPr="00843408">
              <w:rPr>
                <w:rFonts w:ascii="Calibri" w:hAnsi="Calibri" w:cs="Calibri"/>
                <w:sz w:val="20"/>
                <w:szCs w:val="20"/>
              </w:rPr>
              <w:t xml:space="preserve"> </w:t>
            </w:r>
          </w:p>
          <w:p w14:paraId="30D1A58D" w14:textId="77777777" w:rsidR="000E6E87" w:rsidRPr="00843408" w:rsidRDefault="000E6E87" w:rsidP="003C5AAA">
            <w:pPr>
              <w:spacing w:after="120" w:line="240" w:lineRule="auto"/>
              <w:jc w:val="both"/>
              <w:rPr>
                <w:rFonts w:ascii="Calibri" w:hAnsi="Calibri" w:cs="Calibri"/>
                <w:sz w:val="20"/>
                <w:szCs w:val="20"/>
              </w:rPr>
            </w:pPr>
            <w:r w:rsidRPr="00843408">
              <w:rPr>
                <w:rFonts w:ascii="Calibri" w:hAnsi="Calibri" w:cs="Calibri"/>
                <w:sz w:val="20"/>
                <w:szCs w:val="20"/>
              </w:rPr>
              <w:t>3. Autorizime të pakufizuara të kryetarëve të komunave për të caktuar dhe shkarkuar zyrtarët përgjegjës për performanc</w:t>
            </w:r>
            <w:r w:rsidR="00A0219B" w:rsidRPr="00843408">
              <w:rPr>
                <w:rFonts w:ascii="Calibri" w:hAnsi="Calibri" w:cs="Calibri"/>
                <w:sz w:val="20"/>
                <w:szCs w:val="20"/>
              </w:rPr>
              <w:t>ë</w:t>
            </w:r>
            <w:r w:rsidR="009B53E6" w:rsidRPr="00843408">
              <w:rPr>
                <w:rFonts w:ascii="Calibri" w:hAnsi="Calibri" w:cs="Calibri"/>
                <w:sz w:val="20"/>
                <w:szCs w:val="20"/>
              </w:rPr>
              <w:t>.</w:t>
            </w:r>
            <w:r w:rsidRPr="00843408">
              <w:rPr>
                <w:rFonts w:ascii="Calibri" w:hAnsi="Calibri" w:cs="Calibri"/>
                <w:sz w:val="20"/>
                <w:szCs w:val="20"/>
              </w:rPr>
              <w:t xml:space="preserve"> </w:t>
            </w:r>
          </w:p>
          <w:p w14:paraId="75C8F0A1" w14:textId="77777777" w:rsidR="00E33415" w:rsidRPr="00843408" w:rsidRDefault="000E6E87" w:rsidP="003C5AAA">
            <w:pPr>
              <w:spacing w:after="120" w:line="240" w:lineRule="auto"/>
              <w:jc w:val="both"/>
              <w:rPr>
                <w:rFonts w:ascii="Calibri" w:hAnsi="Calibri" w:cs="Calibri"/>
                <w:sz w:val="20"/>
                <w:szCs w:val="20"/>
              </w:rPr>
            </w:pPr>
            <w:r w:rsidRPr="00843408">
              <w:rPr>
                <w:rFonts w:ascii="Calibri" w:hAnsi="Calibri" w:cs="Calibri"/>
                <w:sz w:val="20"/>
                <w:szCs w:val="20"/>
              </w:rPr>
              <w:t>4. Procedura jounike dhe të tejzgjatura të alokimit dhe menaxhimit të mjeteve të GPK-së dhe Moslejim i rialokimit të tyre në kuadër të GPK-së</w:t>
            </w:r>
            <w:r w:rsidR="009B53E6" w:rsidRPr="00843408">
              <w:rPr>
                <w:rFonts w:ascii="Calibri" w:hAnsi="Calibri" w:cs="Calibri"/>
                <w:sz w:val="20"/>
                <w:szCs w:val="20"/>
              </w:rPr>
              <w:t>.</w:t>
            </w:r>
            <w:r w:rsidRPr="00843408">
              <w:rPr>
                <w:rFonts w:ascii="Calibri" w:hAnsi="Calibri" w:cs="Calibri"/>
                <w:sz w:val="20"/>
                <w:szCs w:val="20"/>
              </w:rPr>
              <w:t xml:space="preserve"> </w:t>
            </w:r>
          </w:p>
        </w:tc>
        <w:tc>
          <w:tcPr>
            <w:tcW w:w="4338" w:type="dxa"/>
          </w:tcPr>
          <w:p w14:paraId="38C44B99" w14:textId="77777777" w:rsidR="00E33415" w:rsidRPr="00843408" w:rsidRDefault="000E6E87" w:rsidP="00597154">
            <w:pPr>
              <w:spacing w:line="276" w:lineRule="auto"/>
              <w:jc w:val="both"/>
              <w:rPr>
                <w:rFonts w:ascii="Calibri" w:hAnsi="Calibri" w:cs="Calibri"/>
                <w:sz w:val="20"/>
                <w:szCs w:val="20"/>
              </w:rPr>
            </w:pPr>
            <w:r w:rsidRPr="00843408">
              <w:rPr>
                <w:rFonts w:ascii="Calibri" w:hAnsi="Calibri" w:cs="Calibri"/>
                <w:sz w:val="20"/>
                <w:szCs w:val="20"/>
              </w:rPr>
              <w:t>Jan</w:t>
            </w:r>
            <w:r w:rsidR="00A0219B" w:rsidRPr="00843408">
              <w:rPr>
                <w:rFonts w:ascii="Calibri" w:hAnsi="Calibri" w:cs="Calibri"/>
                <w:sz w:val="20"/>
                <w:szCs w:val="20"/>
              </w:rPr>
              <w:t>ë</w:t>
            </w:r>
            <w:r w:rsidRPr="00843408">
              <w:rPr>
                <w:rFonts w:ascii="Calibri" w:hAnsi="Calibri" w:cs="Calibri"/>
                <w:sz w:val="20"/>
                <w:szCs w:val="20"/>
              </w:rPr>
              <w:t xml:space="preserve"> </w:t>
            </w:r>
            <w:r w:rsidR="009B53E6" w:rsidRPr="00843408">
              <w:rPr>
                <w:rFonts w:ascii="Calibri" w:hAnsi="Calibri" w:cs="Calibri"/>
                <w:sz w:val="20"/>
                <w:szCs w:val="20"/>
              </w:rPr>
              <w:t>p</w:t>
            </w:r>
            <w:r w:rsidR="00A0219B" w:rsidRPr="00843408">
              <w:rPr>
                <w:rFonts w:ascii="Calibri" w:hAnsi="Calibri" w:cs="Calibri"/>
                <w:sz w:val="20"/>
                <w:szCs w:val="20"/>
              </w:rPr>
              <w:t>ë</w:t>
            </w:r>
            <w:r w:rsidR="009B53E6" w:rsidRPr="00843408">
              <w:rPr>
                <w:rFonts w:ascii="Calibri" w:hAnsi="Calibri" w:cs="Calibri"/>
                <w:sz w:val="20"/>
                <w:szCs w:val="20"/>
              </w:rPr>
              <w:t>rgjegj</w:t>
            </w:r>
            <w:r w:rsidR="00A0219B" w:rsidRPr="00843408">
              <w:rPr>
                <w:rFonts w:ascii="Calibri" w:hAnsi="Calibri" w:cs="Calibri"/>
                <w:sz w:val="20"/>
                <w:szCs w:val="20"/>
              </w:rPr>
              <w:t>ë</w:t>
            </w:r>
            <w:r w:rsidR="009B53E6" w:rsidRPr="00843408">
              <w:rPr>
                <w:rFonts w:ascii="Calibri" w:hAnsi="Calibri" w:cs="Calibri"/>
                <w:sz w:val="20"/>
                <w:szCs w:val="20"/>
              </w:rPr>
              <w:t>se p</w:t>
            </w:r>
            <w:r w:rsidR="00A0219B" w:rsidRPr="00843408">
              <w:rPr>
                <w:rFonts w:ascii="Calibri" w:hAnsi="Calibri" w:cs="Calibri"/>
                <w:sz w:val="20"/>
                <w:szCs w:val="20"/>
              </w:rPr>
              <w:t>ë</w:t>
            </w:r>
            <w:r w:rsidR="009B53E6" w:rsidRPr="00843408">
              <w:rPr>
                <w:rFonts w:ascii="Calibri" w:hAnsi="Calibri" w:cs="Calibri"/>
                <w:sz w:val="20"/>
                <w:szCs w:val="20"/>
              </w:rPr>
              <w:t>r planifikimin, zbatimin dhe mbik</w:t>
            </w:r>
            <w:r w:rsidR="00A0219B" w:rsidRPr="00843408">
              <w:rPr>
                <w:rFonts w:ascii="Calibri" w:hAnsi="Calibri" w:cs="Calibri"/>
                <w:sz w:val="20"/>
                <w:szCs w:val="20"/>
              </w:rPr>
              <w:t>ë</w:t>
            </w:r>
            <w:r w:rsidR="009B53E6" w:rsidRPr="00843408">
              <w:rPr>
                <w:rFonts w:ascii="Calibri" w:hAnsi="Calibri" w:cs="Calibri"/>
                <w:sz w:val="20"/>
                <w:szCs w:val="20"/>
              </w:rPr>
              <w:t>qyrjen e aktiviteteve q</w:t>
            </w:r>
            <w:r w:rsidR="00A0219B" w:rsidRPr="00843408">
              <w:rPr>
                <w:rFonts w:ascii="Calibri" w:hAnsi="Calibri" w:cs="Calibri"/>
                <w:sz w:val="20"/>
                <w:szCs w:val="20"/>
              </w:rPr>
              <w:t>ë</w:t>
            </w:r>
            <w:r w:rsidR="009B53E6" w:rsidRPr="00843408">
              <w:rPr>
                <w:rFonts w:ascii="Calibri" w:hAnsi="Calibri" w:cs="Calibri"/>
                <w:sz w:val="20"/>
                <w:szCs w:val="20"/>
              </w:rPr>
              <w:t xml:space="preserve"> nd</w:t>
            </w:r>
            <w:r w:rsidR="00A0219B" w:rsidRPr="00843408">
              <w:rPr>
                <w:rFonts w:ascii="Calibri" w:hAnsi="Calibri" w:cs="Calibri"/>
                <w:sz w:val="20"/>
                <w:szCs w:val="20"/>
              </w:rPr>
              <w:t>ë</w:t>
            </w:r>
            <w:r w:rsidR="009B53E6" w:rsidRPr="00843408">
              <w:rPr>
                <w:rFonts w:ascii="Calibri" w:hAnsi="Calibri" w:cs="Calibri"/>
                <w:sz w:val="20"/>
                <w:szCs w:val="20"/>
              </w:rPr>
              <w:t>rlidhen me p</w:t>
            </w:r>
            <w:r w:rsidR="00A0219B" w:rsidRPr="00843408">
              <w:rPr>
                <w:rFonts w:ascii="Calibri" w:hAnsi="Calibri" w:cs="Calibri"/>
                <w:sz w:val="20"/>
                <w:szCs w:val="20"/>
              </w:rPr>
              <w:t>ë</w:t>
            </w:r>
            <w:r w:rsidR="009B53E6" w:rsidRPr="00843408">
              <w:rPr>
                <w:rFonts w:ascii="Calibri" w:hAnsi="Calibri" w:cs="Calibri"/>
                <w:sz w:val="20"/>
                <w:szCs w:val="20"/>
              </w:rPr>
              <w:t>rmir</w:t>
            </w:r>
            <w:r w:rsidR="00A0219B" w:rsidRPr="00843408">
              <w:rPr>
                <w:rFonts w:ascii="Calibri" w:hAnsi="Calibri" w:cs="Calibri"/>
                <w:sz w:val="20"/>
                <w:szCs w:val="20"/>
              </w:rPr>
              <w:t>ë</w:t>
            </w:r>
            <w:r w:rsidR="009B53E6" w:rsidRPr="00843408">
              <w:rPr>
                <w:rFonts w:ascii="Calibri" w:hAnsi="Calibri" w:cs="Calibri"/>
                <w:sz w:val="20"/>
                <w:szCs w:val="20"/>
              </w:rPr>
              <w:t>simin e jet</w:t>
            </w:r>
            <w:r w:rsidR="00A0219B" w:rsidRPr="00843408">
              <w:rPr>
                <w:rFonts w:ascii="Calibri" w:hAnsi="Calibri" w:cs="Calibri"/>
                <w:sz w:val="20"/>
                <w:szCs w:val="20"/>
              </w:rPr>
              <w:t>ë</w:t>
            </w:r>
            <w:r w:rsidR="009B53E6" w:rsidRPr="00843408">
              <w:rPr>
                <w:rFonts w:ascii="Calibri" w:hAnsi="Calibri" w:cs="Calibri"/>
                <w:sz w:val="20"/>
                <w:szCs w:val="20"/>
              </w:rPr>
              <w:t>s s</w:t>
            </w:r>
            <w:r w:rsidR="00A0219B" w:rsidRPr="00843408">
              <w:rPr>
                <w:rFonts w:ascii="Calibri" w:hAnsi="Calibri" w:cs="Calibri"/>
                <w:sz w:val="20"/>
                <w:szCs w:val="20"/>
              </w:rPr>
              <w:t>ë</w:t>
            </w:r>
            <w:r w:rsidR="009B53E6" w:rsidRPr="00843408">
              <w:rPr>
                <w:rFonts w:ascii="Calibri" w:hAnsi="Calibri" w:cs="Calibri"/>
                <w:sz w:val="20"/>
                <w:szCs w:val="20"/>
              </w:rPr>
              <w:t xml:space="preserve"> qytetar</w:t>
            </w:r>
            <w:r w:rsidR="00A0219B" w:rsidRPr="00843408">
              <w:rPr>
                <w:rFonts w:ascii="Calibri" w:hAnsi="Calibri" w:cs="Calibri"/>
                <w:sz w:val="20"/>
                <w:szCs w:val="20"/>
              </w:rPr>
              <w:t>ë</w:t>
            </w:r>
            <w:r w:rsidR="009B53E6" w:rsidRPr="00843408">
              <w:rPr>
                <w:rFonts w:ascii="Calibri" w:hAnsi="Calibri" w:cs="Calibri"/>
                <w:sz w:val="20"/>
                <w:szCs w:val="20"/>
              </w:rPr>
              <w:t>ve, ofrimit t</w:t>
            </w:r>
            <w:r w:rsidR="00A0219B" w:rsidRPr="00843408">
              <w:rPr>
                <w:rFonts w:ascii="Calibri" w:hAnsi="Calibri" w:cs="Calibri"/>
                <w:sz w:val="20"/>
                <w:szCs w:val="20"/>
              </w:rPr>
              <w:t>ë</w:t>
            </w:r>
            <w:r w:rsidR="009B53E6" w:rsidRPr="00843408">
              <w:rPr>
                <w:rFonts w:ascii="Calibri" w:hAnsi="Calibri" w:cs="Calibri"/>
                <w:sz w:val="20"/>
                <w:szCs w:val="20"/>
              </w:rPr>
              <w:t xml:space="preserve"> sh</w:t>
            </w:r>
            <w:r w:rsidR="00A0219B" w:rsidRPr="00843408">
              <w:rPr>
                <w:rFonts w:ascii="Calibri" w:hAnsi="Calibri" w:cs="Calibri"/>
                <w:sz w:val="20"/>
                <w:szCs w:val="20"/>
              </w:rPr>
              <w:t>ë</w:t>
            </w:r>
            <w:r w:rsidR="009B53E6" w:rsidRPr="00843408">
              <w:rPr>
                <w:rFonts w:ascii="Calibri" w:hAnsi="Calibri" w:cs="Calibri"/>
                <w:sz w:val="20"/>
                <w:szCs w:val="20"/>
              </w:rPr>
              <w:t xml:space="preserve">rbimeve dhe </w:t>
            </w:r>
            <w:r w:rsidR="00843408" w:rsidRPr="00843408">
              <w:rPr>
                <w:rFonts w:ascii="Calibri" w:hAnsi="Calibri" w:cs="Calibri"/>
                <w:sz w:val="20"/>
                <w:szCs w:val="20"/>
              </w:rPr>
              <w:t>avancimit</w:t>
            </w:r>
            <w:r w:rsidR="009B53E6" w:rsidRPr="00843408">
              <w:rPr>
                <w:rFonts w:ascii="Calibri" w:hAnsi="Calibri" w:cs="Calibri"/>
                <w:sz w:val="20"/>
                <w:szCs w:val="20"/>
              </w:rPr>
              <w:t xml:space="preserve"> t</w:t>
            </w:r>
            <w:r w:rsidR="00A0219B" w:rsidRPr="00843408">
              <w:rPr>
                <w:rFonts w:ascii="Calibri" w:hAnsi="Calibri" w:cs="Calibri"/>
                <w:sz w:val="20"/>
                <w:szCs w:val="20"/>
              </w:rPr>
              <w:t>ë</w:t>
            </w:r>
            <w:r w:rsidR="009B53E6" w:rsidRPr="00843408">
              <w:rPr>
                <w:rFonts w:ascii="Calibri" w:hAnsi="Calibri" w:cs="Calibri"/>
                <w:sz w:val="20"/>
                <w:szCs w:val="20"/>
              </w:rPr>
              <w:t xml:space="preserve"> demokracis</w:t>
            </w:r>
            <w:r w:rsidR="00A0219B" w:rsidRPr="00843408">
              <w:rPr>
                <w:rFonts w:ascii="Calibri" w:hAnsi="Calibri" w:cs="Calibri"/>
                <w:sz w:val="20"/>
                <w:szCs w:val="20"/>
              </w:rPr>
              <w:t>ë</w:t>
            </w:r>
            <w:r w:rsidR="009B53E6" w:rsidRPr="00843408">
              <w:rPr>
                <w:rFonts w:ascii="Calibri" w:hAnsi="Calibri" w:cs="Calibri"/>
                <w:sz w:val="20"/>
                <w:szCs w:val="20"/>
              </w:rPr>
              <w:t xml:space="preserve"> dhe transparenc</w:t>
            </w:r>
            <w:r w:rsidR="00A0219B" w:rsidRPr="00843408">
              <w:rPr>
                <w:rFonts w:ascii="Calibri" w:hAnsi="Calibri" w:cs="Calibri"/>
                <w:sz w:val="20"/>
                <w:szCs w:val="20"/>
              </w:rPr>
              <w:t>ë</w:t>
            </w:r>
            <w:r w:rsidR="009B53E6" w:rsidRPr="00843408">
              <w:rPr>
                <w:rFonts w:ascii="Calibri" w:hAnsi="Calibri" w:cs="Calibri"/>
                <w:sz w:val="20"/>
                <w:szCs w:val="20"/>
              </w:rPr>
              <w:t>s. Gjithashtu, Komunat jan</w:t>
            </w:r>
            <w:r w:rsidR="00A0219B" w:rsidRPr="00843408">
              <w:rPr>
                <w:rFonts w:ascii="Calibri" w:hAnsi="Calibri" w:cs="Calibri"/>
                <w:sz w:val="20"/>
                <w:szCs w:val="20"/>
              </w:rPr>
              <w:t>ë</w:t>
            </w:r>
            <w:r w:rsidR="009B53E6" w:rsidRPr="00843408">
              <w:rPr>
                <w:rFonts w:ascii="Calibri" w:hAnsi="Calibri" w:cs="Calibri"/>
                <w:sz w:val="20"/>
                <w:szCs w:val="20"/>
              </w:rPr>
              <w:t xml:space="preserve"> p</w:t>
            </w:r>
            <w:r w:rsidR="00A0219B" w:rsidRPr="00843408">
              <w:rPr>
                <w:rFonts w:ascii="Calibri" w:hAnsi="Calibri" w:cs="Calibri"/>
                <w:sz w:val="20"/>
                <w:szCs w:val="20"/>
              </w:rPr>
              <w:t>ë</w:t>
            </w:r>
            <w:r w:rsidR="009B53E6" w:rsidRPr="00843408">
              <w:rPr>
                <w:rFonts w:ascii="Calibri" w:hAnsi="Calibri" w:cs="Calibri"/>
                <w:sz w:val="20"/>
                <w:szCs w:val="20"/>
              </w:rPr>
              <w:t>rgjegj</w:t>
            </w:r>
            <w:r w:rsidR="00A0219B" w:rsidRPr="00843408">
              <w:rPr>
                <w:rFonts w:ascii="Calibri" w:hAnsi="Calibri" w:cs="Calibri"/>
                <w:sz w:val="20"/>
                <w:szCs w:val="20"/>
              </w:rPr>
              <w:t>ë</w:t>
            </w:r>
            <w:r w:rsidR="009B53E6" w:rsidRPr="00843408">
              <w:rPr>
                <w:rFonts w:ascii="Calibri" w:hAnsi="Calibri" w:cs="Calibri"/>
                <w:sz w:val="20"/>
                <w:szCs w:val="20"/>
              </w:rPr>
              <w:t>se p</w:t>
            </w:r>
            <w:r w:rsidR="00A0219B" w:rsidRPr="00843408">
              <w:rPr>
                <w:rFonts w:ascii="Calibri" w:hAnsi="Calibri" w:cs="Calibri"/>
                <w:sz w:val="20"/>
                <w:szCs w:val="20"/>
              </w:rPr>
              <w:t>ë</w:t>
            </w:r>
            <w:r w:rsidR="009B53E6" w:rsidRPr="00843408">
              <w:rPr>
                <w:rFonts w:ascii="Calibri" w:hAnsi="Calibri" w:cs="Calibri"/>
                <w:sz w:val="20"/>
                <w:szCs w:val="20"/>
              </w:rPr>
              <w:t>r raportimin n</w:t>
            </w:r>
            <w:r w:rsidR="00A0219B" w:rsidRPr="00843408">
              <w:rPr>
                <w:rFonts w:ascii="Calibri" w:hAnsi="Calibri" w:cs="Calibri"/>
                <w:sz w:val="20"/>
                <w:szCs w:val="20"/>
              </w:rPr>
              <w:t>ë</w:t>
            </w:r>
            <w:r w:rsidR="009B53E6" w:rsidRPr="00843408">
              <w:rPr>
                <w:rFonts w:ascii="Calibri" w:hAnsi="Calibri" w:cs="Calibri"/>
                <w:sz w:val="20"/>
                <w:szCs w:val="20"/>
              </w:rPr>
              <w:t xml:space="preserve"> lidhje me performanc</w:t>
            </w:r>
            <w:r w:rsidR="00A0219B" w:rsidRPr="00843408">
              <w:rPr>
                <w:rFonts w:ascii="Calibri" w:hAnsi="Calibri" w:cs="Calibri"/>
                <w:sz w:val="20"/>
                <w:szCs w:val="20"/>
              </w:rPr>
              <w:t>ë</w:t>
            </w:r>
            <w:r w:rsidR="009B53E6" w:rsidRPr="00843408">
              <w:rPr>
                <w:rFonts w:ascii="Calibri" w:hAnsi="Calibri" w:cs="Calibri"/>
                <w:sz w:val="20"/>
                <w:szCs w:val="20"/>
              </w:rPr>
              <w:t>n dhe menaxhimin e grantit t</w:t>
            </w:r>
            <w:r w:rsidR="00A0219B" w:rsidRPr="00843408">
              <w:rPr>
                <w:rFonts w:ascii="Calibri" w:hAnsi="Calibri" w:cs="Calibri"/>
                <w:sz w:val="20"/>
                <w:szCs w:val="20"/>
              </w:rPr>
              <w:t>ë</w:t>
            </w:r>
            <w:r w:rsidR="009B53E6" w:rsidRPr="00843408">
              <w:rPr>
                <w:rFonts w:ascii="Calibri" w:hAnsi="Calibri" w:cs="Calibri"/>
                <w:sz w:val="20"/>
                <w:szCs w:val="20"/>
              </w:rPr>
              <w:t xml:space="preserve"> performanc</w:t>
            </w:r>
            <w:r w:rsidR="00A0219B" w:rsidRPr="00843408">
              <w:rPr>
                <w:rFonts w:ascii="Calibri" w:hAnsi="Calibri" w:cs="Calibri"/>
                <w:sz w:val="20"/>
                <w:szCs w:val="20"/>
              </w:rPr>
              <w:t>ë</w:t>
            </w:r>
            <w:r w:rsidR="009B53E6" w:rsidRPr="00843408">
              <w:rPr>
                <w:rFonts w:ascii="Calibri" w:hAnsi="Calibri" w:cs="Calibri"/>
                <w:sz w:val="20"/>
                <w:szCs w:val="20"/>
              </w:rPr>
              <w:t>s.</w:t>
            </w:r>
            <w:r w:rsidRPr="00843408">
              <w:rPr>
                <w:rFonts w:ascii="Calibri" w:hAnsi="Calibri" w:cs="Calibri"/>
                <w:sz w:val="20"/>
                <w:szCs w:val="20"/>
              </w:rPr>
              <w:t xml:space="preserve"> </w:t>
            </w:r>
            <w:r w:rsidR="00E33415" w:rsidRPr="00843408">
              <w:rPr>
                <w:rFonts w:ascii="Calibri" w:hAnsi="Calibri" w:cs="Calibri"/>
                <w:sz w:val="20"/>
                <w:szCs w:val="20"/>
              </w:rPr>
              <w:t xml:space="preserve"> </w:t>
            </w:r>
          </w:p>
        </w:tc>
      </w:tr>
      <w:tr w:rsidR="00E33415" w:rsidRPr="00843408" w14:paraId="4AF24954" w14:textId="77777777" w:rsidTr="009B53E6">
        <w:trPr>
          <w:trHeight w:val="890"/>
        </w:trPr>
        <w:tc>
          <w:tcPr>
            <w:tcW w:w="1885" w:type="dxa"/>
          </w:tcPr>
          <w:p w14:paraId="35E85427" w14:textId="77777777" w:rsidR="00E33415" w:rsidRPr="00843408" w:rsidRDefault="00E33415" w:rsidP="00597154">
            <w:pPr>
              <w:spacing w:line="276" w:lineRule="auto"/>
              <w:jc w:val="both"/>
              <w:rPr>
                <w:rFonts w:ascii="Calibri" w:hAnsi="Calibri" w:cs="Calibri"/>
                <w:sz w:val="20"/>
                <w:szCs w:val="20"/>
              </w:rPr>
            </w:pPr>
          </w:p>
          <w:p w14:paraId="2CF13329" w14:textId="77777777"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t>Ministria e Financave</w:t>
            </w:r>
          </w:p>
        </w:tc>
        <w:tc>
          <w:tcPr>
            <w:tcW w:w="3420" w:type="dxa"/>
          </w:tcPr>
          <w:p w14:paraId="3C448150"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 xml:space="preserve">1. Mungesë e kategorizimit ligjor të grantit. </w:t>
            </w:r>
          </w:p>
          <w:p w14:paraId="2B21B69A"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2. Procedura jounike dhe të tejzgjatura të alokimit dhe menaxhimit të mjeteve të GPK-së dhe Moslejim i rialokimit të tyre në kuadër të GPK-së.</w:t>
            </w:r>
          </w:p>
          <w:p w14:paraId="4766F1EF"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3. Mungesa e një fondi të përbashkët i investimeve bazuar në performancë.</w:t>
            </w:r>
          </w:p>
          <w:p w14:paraId="535C3C4F"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4. Moshpenzimin e grantit dhe pamundësi e realizimit të projekteve.</w:t>
            </w:r>
          </w:p>
          <w:p w14:paraId="14827E6A"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 xml:space="preserve">5. Moskonsistencë në vlerat buxhetore të GPK-së. </w:t>
            </w:r>
          </w:p>
          <w:p w14:paraId="6D386892" w14:textId="7F53E75E" w:rsidR="00E33415"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6. Trajtim i pabarabartë në mes komunave varësisht nga burimi i financimit (</w:t>
            </w:r>
            <w:r w:rsidR="0024530D">
              <w:rPr>
                <w:rFonts w:ascii="Calibri" w:hAnsi="Calibri" w:cs="Calibri"/>
                <w:sz w:val="20"/>
                <w:szCs w:val="20"/>
              </w:rPr>
              <w:t>MAPL</w:t>
            </w:r>
            <w:r w:rsidRPr="00843408">
              <w:rPr>
                <w:rFonts w:ascii="Calibri" w:hAnsi="Calibri" w:cs="Calibri"/>
                <w:sz w:val="20"/>
                <w:szCs w:val="20"/>
              </w:rPr>
              <w:t xml:space="preserve"> dhe Donator</w:t>
            </w:r>
            <w:r w:rsidR="00843408">
              <w:rPr>
                <w:rFonts w:ascii="Calibri" w:hAnsi="Calibri" w:cs="Calibri"/>
                <w:sz w:val="20"/>
                <w:szCs w:val="20"/>
              </w:rPr>
              <w:t>ë</w:t>
            </w:r>
            <w:r w:rsidRPr="00843408">
              <w:rPr>
                <w:rFonts w:ascii="Calibri" w:hAnsi="Calibri" w:cs="Calibri"/>
                <w:sz w:val="20"/>
                <w:szCs w:val="20"/>
              </w:rPr>
              <w:t xml:space="preserve">).  </w:t>
            </w:r>
          </w:p>
        </w:tc>
        <w:tc>
          <w:tcPr>
            <w:tcW w:w="4338" w:type="dxa"/>
          </w:tcPr>
          <w:p w14:paraId="28108E7E" w14:textId="77777777" w:rsidR="009B53E6" w:rsidRPr="00843408" w:rsidRDefault="009B53E6" w:rsidP="009B53E6">
            <w:pPr>
              <w:spacing w:line="276" w:lineRule="auto"/>
              <w:jc w:val="both"/>
              <w:rPr>
                <w:rFonts w:ascii="Calibri" w:hAnsi="Calibri" w:cs="Calibri"/>
                <w:sz w:val="20"/>
                <w:szCs w:val="20"/>
              </w:rPr>
            </w:pPr>
            <w:r w:rsidRPr="00843408">
              <w:rPr>
                <w:rFonts w:ascii="Calibri" w:hAnsi="Calibri" w:cs="Calibri"/>
                <w:sz w:val="20"/>
                <w:szCs w:val="20"/>
              </w:rPr>
              <w:t xml:space="preserve">Mbikëqyrë zbatimin e rregullave për shpenzimin e parasë publike si dhe kontrollit të brendshëm për organizatat buxhetore, në zbatimin e legjislacionit në fuqi për menaxhimin e financave publike. </w:t>
            </w:r>
          </w:p>
          <w:p w14:paraId="1E374F84" w14:textId="77777777" w:rsidR="00E33415" w:rsidRPr="00843408" w:rsidRDefault="00E33415" w:rsidP="00597154">
            <w:pPr>
              <w:spacing w:line="276" w:lineRule="auto"/>
              <w:jc w:val="both"/>
              <w:rPr>
                <w:rFonts w:ascii="Calibri" w:hAnsi="Calibri" w:cs="Calibri"/>
                <w:sz w:val="20"/>
                <w:szCs w:val="20"/>
              </w:rPr>
            </w:pPr>
          </w:p>
        </w:tc>
      </w:tr>
      <w:tr w:rsidR="00E33415" w:rsidRPr="00843408" w14:paraId="080B0907" w14:textId="77777777" w:rsidTr="00A0219B">
        <w:trPr>
          <w:trHeight w:val="3797"/>
        </w:trPr>
        <w:tc>
          <w:tcPr>
            <w:tcW w:w="1885" w:type="dxa"/>
          </w:tcPr>
          <w:p w14:paraId="4BF3F534" w14:textId="77777777"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t xml:space="preserve">Donatorët </w:t>
            </w:r>
          </w:p>
        </w:tc>
        <w:tc>
          <w:tcPr>
            <w:tcW w:w="3420" w:type="dxa"/>
          </w:tcPr>
          <w:p w14:paraId="6912B5FD"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 xml:space="preserve">1. Mungesë e kategorizimit ligjor të grantit. </w:t>
            </w:r>
          </w:p>
          <w:p w14:paraId="0DDC8C8C"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2. Procedura jounike dhe të tejzgjatura të alokimit dhe menaxhimit të mjeteve të GPK-së dhe Moslejim i rialokimit të tyre në kuadër të GPK-së.</w:t>
            </w:r>
          </w:p>
          <w:p w14:paraId="61087DF8"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3. Mungesa e një fondi të përbashkët i investimeve bazuar në performancë.</w:t>
            </w:r>
          </w:p>
          <w:p w14:paraId="1DD58C41"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 xml:space="preserve">4. Moskonsistencë në vlerat buxhetore të GPK-së. </w:t>
            </w:r>
          </w:p>
          <w:p w14:paraId="24726871" w14:textId="3A5645D3" w:rsidR="00E33415"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5. Trajtim i pabarabartë në mes komunave varësisht nga burimi i financimit (</w:t>
            </w:r>
            <w:r w:rsidR="0024530D">
              <w:rPr>
                <w:rFonts w:ascii="Calibri" w:hAnsi="Calibri" w:cs="Calibri"/>
                <w:sz w:val="20"/>
                <w:szCs w:val="20"/>
              </w:rPr>
              <w:t>MAPL</w:t>
            </w:r>
            <w:r w:rsidRPr="00843408">
              <w:rPr>
                <w:rFonts w:ascii="Calibri" w:hAnsi="Calibri" w:cs="Calibri"/>
                <w:sz w:val="20"/>
                <w:szCs w:val="20"/>
              </w:rPr>
              <w:t xml:space="preserve"> dhe Donator).  </w:t>
            </w:r>
          </w:p>
        </w:tc>
        <w:tc>
          <w:tcPr>
            <w:tcW w:w="4338" w:type="dxa"/>
          </w:tcPr>
          <w:p w14:paraId="541D6DD3" w14:textId="77777777" w:rsidR="00E33415" w:rsidRPr="00843408" w:rsidRDefault="009B53E6" w:rsidP="00597154">
            <w:pPr>
              <w:spacing w:line="276" w:lineRule="auto"/>
              <w:jc w:val="both"/>
              <w:rPr>
                <w:rFonts w:ascii="Calibri" w:hAnsi="Calibri" w:cs="Calibri"/>
                <w:sz w:val="20"/>
                <w:szCs w:val="20"/>
              </w:rPr>
            </w:pPr>
            <w:r w:rsidRPr="00843408">
              <w:rPr>
                <w:rFonts w:ascii="Calibri" w:hAnsi="Calibri" w:cs="Calibri"/>
                <w:sz w:val="20"/>
                <w:szCs w:val="20"/>
              </w:rPr>
              <w:t>Donator</w:t>
            </w:r>
            <w:r w:rsidR="00A0219B" w:rsidRPr="00843408">
              <w:rPr>
                <w:rFonts w:ascii="Calibri" w:hAnsi="Calibri" w:cs="Calibri"/>
                <w:sz w:val="20"/>
                <w:szCs w:val="20"/>
              </w:rPr>
              <w:t>ë</w:t>
            </w:r>
            <w:r w:rsidRPr="00843408">
              <w:rPr>
                <w:rFonts w:ascii="Calibri" w:hAnsi="Calibri" w:cs="Calibri"/>
                <w:sz w:val="20"/>
                <w:szCs w:val="20"/>
              </w:rPr>
              <w:t>t e jasht</w:t>
            </w:r>
            <w:r w:rsidR="00A0219B" w:rsidRPr="00843408">
              <w:rPr>
                <w:rFonts w:ascii="Calibri" w:hAnsi="Calibri" w:cs="Calibri"/>
                <w:sz w:val="20"/>
                <w:szCs w:val="20"/>
              </w:rPr>
              <w:t>ë</w:t>
            </w:r>
            <w:r w:rsidRPr="00843408">
              <w:rPr>
                <w:rFonts w:ascii="Calibri" w:hAnsi="Calibri" w:cs="Calibri"/>
                <w:sz w:val="20"/>
                <w:szCs w:val="20"/>
              </w:rPr>
              <w:t>m, p</w:t>
            </w:r>
            <w:r w:rsidR="00A0219B" w:rsidRPr="00843408">
              <w:rPr>
                <w:rFonts w:ascii="Calibri" w:hAnsi="Calibri" w:cs="Calibri"/>
                <w:sz w:val="20"/>
                <w:szCs w:val="20"/>
              </w:rPr>
              <w:t>ë</w:t>
            </w:r>
            <w:r w:rsidRPr="00843408">
              <w:rPr>
                <w:rFonts w:ascii="Calibri" w:hAnsi="Calibri" w:cs="Calibri"/>
                <w:sz w:val="20"/>
                <w:szCs w:val="20"/>
              </w:rPr>
              <w:t>rfshir</w:t>
            </w:r>
            <w:r w:rsidR="00A0219B" w:rsidRPr="00843408">
              <w:rPr>
                <w:rFonts w:ascii="Calibri" w:hAnsi="Calibri" w:cs="Calibri"/>
                <w:sz w:val="20"/>
                <w:szCs w:val="20"/>
              </w:rPr>
              <w:t>ë</w:t>
            </w:r>
            <w:r w:rsidRPr="00843408">
              <w:rPr>
                <w:rFonts w:ascii="Calibri" w:hAnsi="Calibri" w:cs="Calibri"/>
                <w:sz w:val="20"/>
                <w:szCs w:val="20"/>
              </w:rPr>
              <w:t xml:space="preserve"> shtetet e huaja t</w:t>
            </w:r>
            <w:r w:rsidR="00A0219B" w:rsidRPr="00843408">
              <w:rPr>
                <w:rFonts w:ascii="Calibri" w:hAnsi="Calibri" w:cs="Calibri"/>
                <w:sz w:val="20"/>
                <w:szCs w:val="20"/>
              </w:rPr>
              <w:t>ë</w:t>
            </w:r>
            <w:r w:rsidRPr="00843408">
              <w:rPr>
                <w:rFonts w:ascii="Calibri" w:hAnsi="Calibri" w:cs="Calibri"/>
                <w:sz w:val="20"/>
                <w:szCs w:val="20"/>
              </w:rPr>
              <w:t xml:space="preserve"> cilat financojn</w:t>
            </w:r>
            <w:r w:rsidR="00A0219B" w:rsidRPr="00843408">
              <w:rPr>
                <w:rFonts w:ascii="Calibri" w:hAnsi="Calibri" w:cs="Calibri"/>
                <w:sz w:val="20"/>
                <w:szCs w:val="20"/>
              </w:rPr>
              <w:t>ë</w:t>
            </w:r>
            <w:r w:rsidRPr="00843408">
              <w:rPr>
                <w:rFonts w:ascii="Calibri" w:hAnsi="Calibri" w:cs="Calibri"/>
                <w:sz w:val="20"/>
                <w:szCs w:val="20"/>
              </w:rPr>
              <w:t xml:space="preserve"> grantin e performanc</w:t>
            </w:r>
            <w:r w:rsidR="00A0219B" w:rsidRPr="00843408">
              <w:rPr>
                <w:rFonts w:ascii="Calibri" w:hAnsi="Calibri" w:cs="Calibri"/>
                <w:sz w:val="20"/>
                <w:szCs w:val="20"/>
              </w:rPr>
              <w:t>ë</w:t>
            </w:r>
            <w:r w:rsidRPr="00843408">
              <w:rPr>
                <w:rFonts w:ascii="Calibri" w:hAnsi="Calibri" w:cs="Calibri"/>
                <w:sz w:val="20"/>
                <w:szCs w:val="20"/>
              </w:rPr>
              <w:t>s dhe grantet e ngjashme p</w:t>
            </w:r>
            <w:r w:rsidR="00A0219B" w:rsidRPr="00843408">
              <w:rPr>
                <w:rFonts w:ascii="Calibri" w:hAnsi="Calibri" w:cs="Calibri"/>
                <w:sz w:val="20"/>
                <w:szCs w:val="20"/>
              </w:rPr>
              <w:t>ë</w:t>
            </w:r>
            <w:r w:rsidRPr="00843408">
              <w:rPr>
                <w:rFonts w:ascii="Calibri" w:hAnsi="Calibri" w:cs="Calibri"/>
                <w:sz w:val="20"/>
                <w:szCs w:val="20"/>
              </w:rPr>
              <w:t xml:space="preserve">r komunat. </w:t>
            </w:r>
          </w:p>
        </w:tc>
      </w:tr>
    </w:tbl>
    <w:p w14:paraId="2A660F10" w14:textId="77777777" w:rsidR="00D9176D" w:rsidRPr="00843408" w:rsidRDefault="00D9176D" w:rsidP="00AF505E">
      <w:pPr>
        <w:jc w:val="both"/>
        <w:rPr>
          <w:b/>
          <w:bCs/>
          <w:sz w:val="24"/>
          <w:szCs w:val="24"/>
        </w:rPr>
      </w:pPr>
    </w:p>
    <w:p w14:paraId="285C9129" w14:textId="41709685" w:rsidR="00A45638" w:rsidRDefault="00180BB0" w:rsidP="007819BF">
      <w:pPr>
        <w:pStyle w:val="Heading1"/>
      </w:pPr>
      <w:bookmarkStart w:id="19" w:name="_Toc68727657"/>
      <w:r w:rsidRPr="00843408">
        <w:lastRenderedPageBreak/>
        <w:t>Kapitulli</w:t>
      </w:r>
      <w:r w:rsidR="0075339D" w:rsidRPr="00843408">
        <w:t xml:space="preserve"> 2: Obje</w:t>
      </w:r>
      <w:r w:rsidRPr="00843408">
        <w:t>k</w:t>
      </w:r>
      <w:r w:rsidR="0075339D" w:rsidRPr="00843408">
        <w:t>tiv</w:t>
      </w:r>
      <w:r w:rsidRPr="00843408">
        <w:t>at</w:t>
      </w:r>
      <w:bookmarkEnd w:id="19"/>
    </w:p>
    <w:p w14:paraId="3E09BCE1" w14:textId="77777777" w:rsidR="00322102" w:rsidRPr="007D4A58" w:rsidRDefault="00322102" w:rsidP="00322102">
      <w:pPr>
        <w:jc w:val="both"/>
        <w:rPr>
          <w:rFonts w:ascii="Calibri" w:hAnsi="Calibri"/>
          <w:sz w:val="24"/>
          <w:szCs w:val="24"/>
        </w:rPr>
      </w:pPr>
      <w:r w:rsidRPr="007D4A58">
        <w:rPr>
          <w:rFonts w:ascii="Calibri" w:hAnsi="Calibri"/>
          <w:sz w:val="24"/>
          <w:szCs w:val="24"/>
        </w:rPr>
        <w:t xml:space="preserve">Ky koncept dokument është mbështetur në objektiva të përcaktuara në dokumentet kryesore strategjike të Qeverisë në lidhje me vetqeverisjen lokale, përfshirë Strategjinë për Vetëqeverisje Lokale 2016-2026 dhe Strategjinë për Zhvillimin Ekonomik Lokal të Ministrisë së Pushtetit Lokal.  </w:t>
      </w:r>
    </w:p>
    <w:p w14:paraId="169FEA05" w14:textId="77777777" w:rsidR="00322102" w:rsidRPr="00843408" w:rsidRDefault="00322102" w:rsidP="00322102">
      <w:pPr>
        <w:pStyle w:val="Caption"/>
        <w:rPr>
          <w:sz w:val="22"/>
          <w:szCs w:val="22"/>
        </w:rPr>
      </w:pPr>
      <w:r w:rsidRPr="00843408">
        <w:rPr>
          <w:sz w:val="22"/>
          <w:szCs w:val="22"/>
        </w:rPr>
        <w:t xml:space="preserve">Figure </w:t>
      </w:r>
      <w:r w:rsidRPr="00843408">
        <w:rPr>
          <w:sz w:val="22"/>
          <w:szCs w:val="22"/>
        </w:rPr>
        <w:fldChar w:fldCharType="begin"/>
      </w:r>
      <w:r w:rsidRPr="00843408">
        <w:rPr>
          <w:sz w:val="22"/>
          <w:szCs w:val="22"/>
        </w:rPr>
        <w:instrText xml:space="preserve"> SEQ Figure \* ARABIC </w:instrText>
      </w:r>
      <w:r w:rsidRPr="00843408">
        <w:rPr>
          <w:sz w:val="22"/>
          <w:szCs w:val="22"/>
        </w:rPr>
        <w:fldChar w:fldCharType="separate"/>
      </w:r>
      <w:r w:rsidRPr="00843408">
        <w:rPr>
          <w:noProof/>
          <w:sz w:val="22"/>
          <w:szCs w:val="22"/>
        </w:rPr>
        <w:t>5</w:t>
      </w:r>
      <w:r w:rsidRPr="00843408">
        <w:rPr>
          <w:sz w:val="22"/>
          <w:szCs w:val="22"/>
        </w:rPr>
        <w:fldChar w:fldCharType="end"/>
      </w:r>
      <w:r w:rsidRPr="00843408">
        <w:rPr>
          <w:sz w:val="22"/>
          <w:szCs w:val="22"/>
        </w:rPr>
        <w:t>: Objektivat relevante të Qeverisë</w:t>
      </w:r>
    </w:p>
    <w:tbl>
      <w:tblPr>
        <w:tblStyle w:val="TableGrid"/>
        <w:tblW w:w="0" w:type="auto"/>
        <w:tblLook w:val="04A0" w:firstRow="1" w:lastRow="0" w:firstColumn="1" w:lastColumn="0" w:noHBand="0" w:noVBand="1"/>
      </w:tblPr>
      <w:tblGrid>
        <w:gridCol w:w="4675"/>
        <w:gridCol w:w="4675"/>
      </w:tblGrid>
      <w:tr w:rsidR="00322102" w:rsidRPr="007D4A58" w14:paraId="60E03126" w14:textId="77777777" w:rsidTr="00A3038A">
        <w:tc>
          <w:tcPr>
            <w:tcW w:w="4675" w:type="dxa"/>
            <w:shd w:val="clear" w:color="auto" w:fill="1F3864" w:themeFill="accent5" w:themeFillShade="80"/>
          </w:tcPr>
          <w:p w14:paraId="0FE172F9" w14:textId="77777777" w:rsidR="00322102" w:rsidRPr="007D4A58" w:rsidRDefault="00322102" w:rsidP="00A3038A">
            <w:pPr>
              <w:jc w:val="center"/>
              <w:rPr>
                <w:b/>
              </w:rPr>
            </w:pPr>
            <w:r w:rsidRPr="007D4A58">
              <w:rPr>
                <w:b/>
              </w:rPr>
              <w:t>Objektivi relevant</w:t>
            </w:r>
          </w:p>
        </w:tc>
        <w:tc>
          <w:tcPr>
            <w:tcW w:w="4675" w:type="dxa"/>
            <w:shd w:val="clear" w:color="auto" w:fill="1F3864" w:themeFill="accent5" w:themeFillShade="80"/>
          </w:tcPr>
          <w:p w14:paraId="570473ED" w14:textId="77777777" w:rsidR="00322102" w:rsidRPr="007D4A58" w:rsidRDefault="00322102" w:rsidP="00A3038A">
            <w:pPr>
              <w:jc w:val="center"/>
              <w:rPr>
                <w:b/>
              </w:rPr>
            </w:pPr>
            <w:r w:rsidRPr="007D4A58">
              <w:rPr>
                <w:b/>
              </w:rPr>
              <w:t>Emri i dokumentit përkatës të planifikimit (burimi)</w:t>
            </w:r>
          </w:p>
        </w:tc>
      </w:tr>
      <w:tr w:rsidR="00322102" w:rsidRPr="007D4A58" w14:paraId="4C3B00F1" w14:textId="77777777" w:rsidTr="00A3038A">
        <w:tc>
          <w:tcPr>
            <w:tcW w:w="4675" w:type="dxa"/>
          </w:tcPr>
          <w:p w14:paraId="13CA67C8" w14:textId="77777777" w:rsidR="00322102" w:rsidRPr="007D4A58" w:rsidRDefault="00322102" w:rsidP="00A3038A">
            <w:pPr>
              <w:jc w:val="both"/>
            </w:pPr>
            <w:r w:rsidRPr="007D4A58">
              <w:rPr>
                <w:b/>
                <w:bCs/>
              </w:rPr>
              <w:t>Objektivi Strategjik:</w:t>
            </w:r>
            <w:r w:rsidRPr="007D4A58">
              <w:t xml:space="preserve"> Zhvillimi i politikave efektive për zhvillimin dhe qëndrueshmërinë ekonomike lokale</w:t>
            </w:r>
          </w:p>
        </w:tc>
        <w:tc>
          <w:tcPr>
            <w:tcW w:w="4675" w:type="dxa"/>
            <w:vMerge w:val="restart"/>
            <w:vAlign w:val="center"/>
          </w:tcPr>
          <w:p w14:paraId="56FC297D" w14:textId="77777777" w:rsidR="00322102" w:rsidRPr="00C17527" w:rsidRDefault="00322102" w:rsidP="00A3038A">
            <w:pPr>
              <w:jc w:val="center"/>
              <w:rPr>
                <w:b/>
                <w:bCs/>
                <w:sz w:val="24"/>
                <w:szCs w:val="24"/>
              </w:rPr>
            </w:pPr>
            <w:r w:rsidRPr="00C17527">
              <w:rPr>
                <w:b/>
                <w:bCs/>
                <w:sz w:val="24"/>
                <w:szCs w:val="24"/>
              </w:rPr>
              <w:t>Strategjia 2016-2026 për Vetëqeverisje Lokale</w:t>
            </w:r>
          </w:p>
          <w:p w14:paraId="22D08557" w14:textId="77777777" w:rsidR="00322102" w:rsidRPr="00C17527" w:rsidRDefault="00322102" w:rsidP="00A3038A">
            <w:pPr>
              <w:jc w:val="center"/>
              <w:rPr>
                <w:sz w:val="24"/>
                <w:szCs w:val="24"/>
              </w:rPr>
            </w:pPr>
          </w:p>
          <w:p w14:paraId="349827C8" w14:textId="77777777" w:rsidR="00322102" w:rsidRPr="00C17527" w:rsidRDefault="00294337" w:rsidP="00A3038A">
            <w:pPr>
              <w:jc w:val="center"/>
              <w:rPr>
                <w:sz w:val="24"/>
                <w:szCs w:val="24"/>
              </w:rPr>
            </w:pPr>
            <w:hyperlink r:id="rId18" w:history="1">
              <w:r w:rsidR="00322102" w:rsidRPr="00C17527">
                <w:rPr>
                  <w:rStyle w:val="Hyperlink"/>
                  <w:sz w:val="24"/>
                  <w:szCs w:val="24"/>
                </w:rPr>
                <w:t>https://mapl.rks-gov.net/politikat-dhe-strategjite/strategjine-per-veteqeverisje-lokale/</w:t>
              </w:r>
            </w:hyperlink>
            <w:r w:rsidR="00322102" w:rsidRPr="00C17527">
              <w:rPr>
                <w:sz w:val="24"/>
                <w:szCs w:val="24"/>
              </w:rPr>
              <w:t xml:space="preserve"> </w:t>
            </w:r>
          </w:p>
        </w:tc>
      </w:tr>
      <w:tr w:rsidR="00322102" w:rsidRPr="007D4A58" w14:paraId="64C2D068" w14:textId="77777777" w:rsidTr="00A3038A">
        <w:tc>
          <w:tcPr>
            <w:tcW w:w="4675" w:type="dxa"/>
          </w:tcPr>
          <w:p w14:paraId="0E9FFCDD" w14:textId="171C9B06" w:rsidR="00322102" w:rsidRPr="007D4A58" w:rsidRDefault="00322102" w:rsidP="00A3038A">
            <w:pPr>
              <w:jc w:val="both"/>
            </w:pPr>
            <w:r w:rsidRPr="007D4A58">
              <w:rPr>
                <w:b/>
                <w:bCs/>
              </w:rPr>
              <w:t>Objektivi specifik 1:</w:t>
            </w:r>
            <w:r w:rsidRPr="007D4A58">
              <w:t xml:space="preserve"> Krijim i fondeve qeveritare stimuluese, bazuar në performancën e komunave</w:t>
            </w:r>
          </w:p>
        </w:tc>
        <w:tc>
          <w:tcPr>
            <w:tcW w:w="4675" w:type="dxa"/>
            <w:vMerge/>
          </w:tcPr>
          <w:p w14:paraId="2AB45F90" w14:textId="77777777" w:rsidR="00322102" w:rsidRPr="00C17527" w:rsidRDefault="00322102" w:rsidP="00A3038A">
            <w:pPr>
              <w:rPr>
                <w:sz w:val="24"/>
                <w:szCs w:val="24"/>
              </w:rPr>
            </w:pPr>
          </w:p>
        </w:tc>
      </w:tr>
      <w:tr w:rsidR="00322102" w:rsidRPr="007D4A58" w14:paraId="104280C2" w14:textId="77777777" w:rsidTr="00A3038A">
        <w:tc>
          <w:tcPr>
            <w:tcW w:w="4675" w:type="dxa"/>
          </w:tcPr>
          <w:p w14:paraId="20C20F5C" w14:textId="77777777" w:rsidR="00322102" w:rsidRPr="007D4A58" w:rsidRDefault="00322102" w:rsidP="00A3038A">
            <w:pPr>
              <w:jc w:val="both"/>
            </w:pPr>
            <w:r w:rsidRPr="007D4A58">
              <w:rPr>
                <w:b/>
                <w:bCs/>
              </w:rPr>
              <w:t>Objektivi specifik 2:</w:t>
            </w:r>
            <w:r w:rsidRPr="007D4A58">
              <w:t xml:space="preserve"> Rritja e kapaciteteve institucionale në drejtim të orientimit të sistemit në rritjen e performancës së komunave.</w:t>
            </w:r>
          </w:p>
        </w:tc>
        <w:tc>
          <w:tcPr>
            <w:tcW w:w="4675" w:type="dxa"/>
            <w:vMerge/>
          </w:tcPr>
          <w:p w14:paraId="4FD3ED46" w14:textId="77777777" w:rsidR="00322102" w:rsidRPr="00C17527" w:rsidRDefault="00322102" w:rsidP="00A3038A">
            <w:pPr>
              <w:rPr>
                <w:sz w:val="24"/>
                <w:szCs w:val="24"/>
              </w:rPr>
            </w:pPr>
          </w:p>
        </w:tc>
      </w:tr>
      <w:tr w:rsidR="00322102" w:rsidRPr="007D4A58" w14:paraId="7716CF35" w14:textId="77777777" w:rsidTr="00A3038A">
        <w:tc>
          <w:tcPr>
            <w:tcW w:w="4675" w:type="dxa"/>
          </w:tcPr>
          <w:p w14:paraId="62523C49" w14:textId="77777777" w:rsidR="00322102" w:rsidRPr="007D4A58" w:rsidRDefault="00322102" w:rsidP="00A3038A">
            <w:pPr>
              <w:jc w:val="both"/>
            </w:pPr>
            <w:r w:rsidRPr="007D4A58">
              <w:rPr>
                <w:b/>
                <w:bCs/>
              </w:rPr>
              <w:t>Objektivi specifik 3:</w:t>
            </w:r>
            <w:r w:rsidRPr="007D4A58">
              <w:t xml:space="preserve"> Krijimi i mekanizmit të veçantë për koordinimi e procesit të financimit të investimeve nga niveli qendror në nivelin lokal.</w:t>
            </w:r>
          </w:p>
        </w:tc>
        <w:tc>
          <w:tcPr>
            <w:tcW w:w="4675" w:type="dxa"/>
            <w:vAlign w:val="center"/>
          </w:tcPr>
          <w:p w14:paraId="07DFA400" w14:textId="77777777" w:rsidR="00322102" w:rsidRPr="00C17527" w:rsidRDefault="00322102" w:rsidP="00A3038A">
            <w:pPr>
              <w:jc w:val="center"/>
              <w:rPr>
                <w:b/>
                <w:bCs/>
                <w:sz w:val="24"/>
                <w:szCs w:val="24"/>
              </w:rPr>
            </w:pPr>
            <w:r w:rsidRPr="00C17527">
              <w:rPr>
                <w:b/>
                <w:bCs/>
                <w:sz w:val="24"/>
                <w:szCs w:val="24"/>
              </w:rPr>
              <w:t>Strategjia për Zhvillimin Ekonomik Lokal</w:t>
            </w:r>
          </w:p>
          <w:p w14:paraId="29A3418F" w14:textId="77777777" w:rsidR="00322102" w:rsidRPr="00C17527" w:rsidRDefault="00294337" w:rsidP="00A3038A">
            <w:pPr>
              <w:jc w:val="center"/>
              <w:rPr>
                <w:sz w:val="24"/>
                <w:szCs w:val="24"/>
              </w:rPr>
            </w:pPr>
            <w:hyperlink r:id="rId19" w:history="1">
              <w:r w:rsidR="00322102" w:rsidRPr="00C17527">
                <w:rPr>
                  <w:rStyle w:val="Hyperlink"/>
                  <w:sz w:val="24"/>
                  <w:szCs w:val="24"/>
                </w:rPr>
                <w:t>https://mapl.rks-gov.net/ëp-content/uploads/2018/07/Strategjia.pdf</w:t>
              </w:r>
            </w:hyperlink>
            <w:r w:rsidR="00322102" w:rsidRPr="00C17527">
              <w:rPr>
                <w:sz w:val="24"/>
                <w:szCs w:val="24"/>
              </w:rPr>
              <w:t xml:space="preserve"> </w:t>
            </w:r>
          </w:p>
        </w:tc>
      </w:tr>
      <w:tr w:rsidR="00322102" w:rsidRPr="007D4A58" w14:paraId="610708E3" w14:textId="77777777" w:rsidTr="00A3038A">
        <w:tc>
          <w:tcPr>
            <w:tcW w:w="4675" w:type="dxa"/>
          </w:tcPr>
          <w:p w14:paraId="4118104D" w14:textId="77777777" w:rsidR="00322102" w:rsidRPr="003C1894" w:rsidRDefault="00322102" w:rsidP="00A3038A">
            <w:pPr>
              <w:jc w:val="both"/>
              <w:rPr>
                <w:color w:val="000000" w:themeColor="text1"/>
              </w:rPr>
            </w:pPr>
            <w:r w:rsidRPr="003C1894">
              <w:rPr>
                <w:b/>
                <w:bCs/>
                <w:color w:val="000000" w:themeColor="text1"/>
              </w:rPr>
              <w:t>Objektivi specifik 4:</w:t>
            </w:r>
            <w:r w:rsidRPr="003C1894">
              <w:rPr>
                <w:color w:val="000000" w:themeColor="text1"/>
              </w:rPr>
              <w:t xml:space="preserve"> Përmirësimi i kornizës ligjore të Sistemit për Menaxhimin e Performancës Komunale dhe Grantit të Performancës</w:t>
            </w:r>
          </w:p>
        </w:tc>
        <w:tc>
          <w:tcPr>
            <w:tcW w:w="4675" w:type="dxa"/>
            <w:vAlign w:val="center"/>
          </w:tcPr>
          <w:p w14:paraId="5336311D" w14:textId="2ABC8D9F" w:rsidR="00322102" w:rsidRPr="00C17527" w:rsidRDefault="00322102" w:rsidP="00A3038A">
            <w:pPr>
              <w:jc w:val="center"/>
              <w:rPr>
                <w:b/>
                <w:bCs/>
                <w:color w:val="000000" w:themeColor="text1"/>
                <w:sz w:val="24"/>
                <w:szCs w:val="24"/>
              </w:rPr>
            </w:pPr>
            <w:r w:rsidRPr="00C17527">
              <w:rPr>
                <w:b/>
                <w:bCs/>
                <w:color w:val="000000" w:themeColor="text1"/>
                <w:sz w:val="24"/>
                <w:szCs w:val="24"/>
              </w:rPr>
              <w:t>O</w:t>
            </w:r>
            <w:r w:rsidR="00F33DF3">
              <w:rPr>
                <w:b/>
                <w:bCs/>
                <w:color w:val="000000" w:themeColor="text1"/>
                <w:sz w:val="24"/>
                <w:szCs w:val="24"/>
              </w:rPr>
              <w:t>bjektivi është hartuar si rezul</w:t>
            </w:r>
            <w:r w:rsidRPr="00C17527">
              <w:rPr>
                <w:b/>
                <w:bCs/>
                <w:color w:val="000000" w:themeColor="text1"/>
                <w:sz w:val="24"/>
                <w:szCs w:val="24"/>
              </w:rPr>
              <w:t>tat i analizave të këtij koncept-dokumenti.</w:t>
            </w:r>
          </w:p>
        </w:tc>
      </w:tr>
      <w:tr w:rsidR="00A60756" w:rsidRPr="007D4A58" w14:paraId="64062848" w14:textId="77777777" w:rsidTr="00A3038A">
        <w:tc>
          <w:tcPr>
            <w:tcW w:w="4675" w:type="dxa"/>
          </w:tcPr>
          <w:p w14:paraId="4CC49758" w14:textId="1A39938D" w:rsidR="00A60756" w:rsidRPr="00A60756" w:rsidRDefault="00A60756" w:rsidP="00A3038A">
            <w:pPr>
              <w:jc w:val="both"/>
              <w:rPr>
                <w:b/>
                <w:bCs/>
                <w:color w:val="000000" w:themeColor="text1"/>
              </w:rPr>
            </w:pPr>
            <w:r w:rsidRPr="00A60756">
              <w:rPr>
                <w:b/>
              </w:rPr>
              <w:t xml:space="preserve">Objektivi specifik 5: </w:t>
            </w:r>
            <w:r w:rsidRPr="00A60756">
              <w:t xml:space="preserve">Orientimi i investimeve qeveritare në bazë të </w:t>
            </w:r>
            <w:proofErr w:type="spellStart"/>
            <w:r w:rsidRPr="00A60756">
              <w:t>performancës</w:t>
            </w:r>
            <w:proofErr w:type="spellEnd"/>
          </w:p>
        </w:tc>
        <w:tc>
          <w:tcPr>
            <w:tcW w:w="4675" w:type="dxa"/>
            <w:vAlign w:val="center"/>
          </w:tcPr>
          <w:p w14:paraId="2CEEE64F" w14:textId="7277BF87" w:rsidR="00A60756" w:rsidRPr="00C17527" w:rsidRDefault="00A60756" w:rsidP="00A3038A">
            <w:pPr>
              <w:jc w:val="center"/>
              <w:rPr>
                <w:b/>
                <w:bCs/>
                <w:color w:val="000000" w:themeColor="text1"/>
                <w:sz w:val="24"/>
                <w:szCs w:val="24"/>
              </w:rPr>
            </w:pPr>
            <w:r w:rsidRPr="00C17527">
              <w:rPr>
                <w:b/>
                <w:bCs/>
                <w:color w:val="000000" w:themeColor="text1"/>
                <w:sz w:val="24"/>
                <w:szCs w:val="24"/>
              </w:rPr>
              <w:t xml:space="preserve">Objektivi është hartuar si </w:t>
            </w:r>
            <w:r w:rsidR="00F33DF3" w:rsidRPr="00C17527">
              <w:rPr>
                <w:b/>
                <w:bCs/>
                <w:color w:val="000000" w:themeColor="text1"/>
                <w:sz w:val="24"/>
                <w:szCs w:val="24"/>
              </w:rPr>
              <w:t>rezultat</w:t>
            </w:r>
            <w:r w:rsidRPr="00C17527">
              <w:rPr>
                <w:b/>
                <w:bCs/>
                <w:color w:val="000000" w:themeColor="text1"/>
                <w:sz w:val="24"/>
                <w:szCs w:val="24"/>
              </w:rPr>
              <w:t xml:space="preserve"> i analizave të këtij koncept-dokumenti.</w:t>
            </w:r>
          </w:p>
        </w:tc>
      </w:tr>
      <w:tr w:rsidR="00EF7D79" w:rsidRPr="00843408" w14:paraId="5EC3DAFB" w14:textId="77777777" w:rsidTr="001255A6">
        <w:tc>
          <w:tcPr>
            <w:tcW w:w="4675" w:type="dxa"/>
          </w:tcPr>
          <w:p w14:paraId="271229CF" w14:textId="45904690" w:rsidR="00EF7D79" w:rsidRPr="003C1894" w:rsidRDefault="00322102" w:rsidP="00A60756">
            <w:pPr>
              <w:jc w:val="both"/>
              <w:rPr>
                <w:color w:val="000000" w:themeColor="text1"/>
                <w:sz w:val="20"/>
                <w:szCs w:val="20"/>
              </w:rPr>
            </w:pPr>
            <w:r w:rsidRPr="00C17527">
              <w:rPr>
                <w:b/>
                <w:color w:val="000000" w:themeColor="text1"/>
                <w:sz w:val="20"/>
                <w:szCs w:val="20"/>
              </w:rPr>
              <w:t xml:space="preserve">Objektiv specifik </w:t>
            </w:r>
            <w:r w:rsidR="00A60756">
              <w:rPr>
                <w:b/>
                <w:color w:val="000000" w:themeColor="text1"/>
                <w:sz w:val="20"/>
                <w:szCs w:val="20"/>
              </w:rPr>
              <w:t>6</w:t>
            </w:r>
            <w:r w:rsidRPr="003C1894">
              <w:rPr>
                <w:color w:val="000000" w:themeColor="text1"/>
                <w:sz w:val="20"/>
                <w:szCs w:val="20"/>
              </w:rPr>
              <w:t>: Avancimi i Politikave dhe Korniz</w:t>
            </w:r>
            <w:r w:rsidR="002D3087">
              <w:rPr>
                <w:color w:val="000000" w:themeColor="text1"/>
                <w:sz w:val="20"/>
                <w:szCs w:val="20"/>
              </w:rPr>
              <w:t>ë</w:t>
            </w:r>
            <w:r w:rsidRPr="003C1894">
              <w:rPr>
                <w:color w:val="000000" w:themeColor="text1"/>
                <w:sz w:val="20"/>
                <w:szCs w:val="20"/>
              </w:rPr>
              <w:t>s Ligjore p</w:t>
            </w:r>
            <w:r w:rsidR="002D3087">
              <w:rPr>
                <w:color w:val="000000" w:themeColor="text1"/>
                <w:sz w:val="20"/>
                <w:szCs w:val="20"/>
              </w:rPr>
              <w:t>ë</w:t>
            </w:r>
            <w:r w:rsidRPr="003C1894">
              <w:rPr>
                <w:color w:val="000000" w:themeColor="text1"/>
                <w:sz w:val="20"/>
                <w:szCs w:val="20"/>
              </w:rPr>
              <w:t>r Vet</w:t>
            </w:r>
            <w:r w:rsidR="002D3087">
              <w:rPr>
                <w:color w:val="000000" w:themeColor="text1"/>
                <w:sz w:val="20"/>
                <w:szCs w:val="20"/>
              </w:rPr>
              <w:t>ë</w:t>
            </w:r>
            <w:r w:rsidRPr="003C1894">
              <w:rPr>
                <w:color w:val="000000" w:themeColor="text1"/>
                <w:sz w:val="20"/>
                <w:szCs w:val="20"/>
              </w:rPr>
              <w:t>qeverisje Lokale dhe Zhvillimi i Kapaciteteve p</w:t>
            </w:r>
            <w:r w:rsidR="002D3087">
              <w:rPr>
                <w:color w:val="000000" w:themeColor="text1"/>
                <w:sz w:val="20"/>
                <w:szCs w:val="20"/>
              </w:rPr>
              <w:t>ë</w:t>
            </w:r>
            <w:r w:rsidRPr="003C1894">
              <w:rPr>
                <w:color w:val="000000" w:themeColor="text1"/>
                <w:sz w:val="20"/>
                <w:szCs w:val="20"/>
              </w:rPr>
              <w:t xml:space="preserve">r Komuna. Hartimi i </w:t>
            </w:r>
            <w:r w:rsidR="00EF7D79" w:rsidRPr="003C1894">
              <w:rPr>
                <w:color w:val="000000" w:themeColor="text1"/>
                <w:sz w:val="20"/>
                <w:szCs w:val="20"/>
              </w:rPr>
              <w:t>Koncept Dokumenti</w:t>
            </w:r>
            <w:r w:rsidRPr="003C1894">
              <w:rPr>
                <w:color w:val="000000" w:themeColor="text1"/>
                <w:sz w:val="20"/>
                <w:szCs w:val="20"/>
              </w:rPr>
              <w:t>t</w:t>
            </w:r>
            <w:r w:rsidR="00EF7D79" w:rsidRPr="003C1894">
              <w:rPr>
                <w:color w:val="000000" w:themeColor="text1"/>
                <w:sz w:val="20"/>
                <w:szCs w:val="20"/>
              </w:rPr>
              <w:t xml:space="preserve"> për Sistemin e Menaxhimit të Performancës dhe Skemës së Grantit për Performancë Komunale</w:t>
            </w:r>
          </w:p>
        </w:tc>
        <w:tc>
          <w:tcPr>
            <w:tcW w:w="4675" w:type="dxa"/>
            <w:vAlign w:val="center"/>
          </w:tcPr>
          <w:p w14:paraId="7EDAA311" w14:textId="77777777" w:rsidR="00EF7D79" w:rsidRPr="00C17527" w:rsidRDefault="00EF7D79" w:rsidP="001255A6">
            <w:pPr>
              <w:jc w:val="center"/>
              <w:rPr>
                <w:b/>
                <w:color w:val="000000" w:themeColor="text1"/>
                <w:sz w:val="24"/>
                <w:szCs w:val="24"/>
              </w:rPr>
            </w:pPr>
            <w:r w:rsidRPr="00C17527">
              <w:rPr>
                <w:b/>
                <w:color w:val="000000" w:themeColor="text1"/>
                <w:sz w:val="24"/>
                <w:szCs w:val="24"/>
              </w:rPr>
              <w:t>Plani i Pun</w:t>
            </w:r>
            <w:r w:rsidR="007030D5" w:rsidRPr="00C17527">
              <w:rPr>
                <w:b/>
                <w:color w:val="000000" w:themeColor="text1"/>
                <w:sz w:val="24"/>
                <w:szCs w:val="24"/>
              </w:rPr>
              <w:t>ë</w:t>
            </w:r>
            <w:r w:rsidRPr="00C17527">
              <w:rPr>
                <w:b/>
                <w:color w:val="000000" w:themeColor="text1"/>
                <w:sz w:val="24"/>
                <w:szCs w:val="24"/>
              </w:rPr>
              <w:t>s s</w:t>
            </w:r>
            <w:r w:rsidR="007030D5" w:rsidRPr="00C17527">
              <w:rPr>
                <w:b/>
                <w:color w:val="000000" w:themeColor="text1"/>
                <w:sz w:val="24"/>
                <w:szCs w:val="24"/>
              </w:rPr>
              <w:t>ë</w:t>
            </w:r>
            <w:r w:rsidRPr="00C17527">
              <w:rPr>
                <w:b/>
                <w:color w:val="000000" w:themeColor="text1"/>
                <w:sz w:val="24"/>
                <w:szCs w:val="24"/>
              </w:rPr>
              <w:t xml:space="preserve"> Qeveris</w:t>
            </w:r>
            <w:r w:rsidR="007030D5" w:rsidRPr="00C17527">
              <w:rPr>
                <w:b/>
                <w:color w:val="000000" w:themeColor="text1"/>
                <w:sz w:val="24"/>
                <w:szCs w:val="24"/>
              </w:rPr>
              <w:t>ë</w:t>
            </w:r>
            <w:r w:rsidRPr="00C17527">
              <w:rPr>
                <w:b/>
                <w:color w:val="000000" w:themeColor="text1"/>
                <w:sz w:val="24"/>
                <w:szCs w:val="24"/>
              </w:rPr>
              <w:t xml:space="preserve"> 2021</w:t>
            </w:r>
          </w:p>
          <w:p w14:paraId="24AEBE36" w14:textId="63643A47" w:rsidR="00EF7D79" w:rsidRPr="00C17527" w:rsidRDefault="00EF7D79" w:rsidP="001255A6">
            <w:pPr>
              <w:jc w:val="center"/>
              <w:rPr>
                <w:b/>
                <w:bCs/>
                <w:color w:val="000000" w:themeColor="text1"/>
                <w:sz w:val="24"/>
                <w:szCs w:val="24"/>
              </w:rPr>
            </w:pPr>
          </w:p>
        </w:tc>
      </w:tr>
    </w:tbl>
    <w:p w14:paraId="1AB4C652" w14:textId="77777777" w:rsidR="008C1CEA" w:rsidRPr="00843408" w:rsidRDefault="008C1CEA" w:rsidP="0075339D">
      <w:pPr>
        <w:rPr>
          <w:sz w:val="24"/>
          <w:szCs w:val="24"/>
        </w:rPr>
      </w:pPr>
    </w:p>
    <w:p w14:paraId="24290A4A" w14:textId="77777777" w:rsidR="00F74765" w:rsidRPr="00843408" w:rsidRDefault="00180BB0" w:rsidP="007819BF">
      <w:pPr>
        <w:pStyle w:val="Heading1"/>
      </w:pPr>
      <w:bookmarkStart w:id="20" w:name="_Toc68727658"/>
      <w:r w:rsidRPr="00843408">
        <w:t>Kapitulli</w:t>
      </w:r>
      <w:r w:rsidR="0075339D" w:rsidRPr="00843408">
        <w:t xml:space="preserve"> 3: Op</w:t>
      </w:r>
      <w:r w:rsidRPr="00843408">
        <w:t>s</w:t>
      </w:r>
      <w:r w:rsidR="0075339D" w:rsidRPr="00843408">
        <w:t>ion</w:t>
      </w:r>
      <w:r w:rsidRPr="00843408">
        <w:t>et</w:t>
      </w:r>
      <w:bookmarkEnd w:id="20"/>
      <w:r w:rsidR="0075339D" w:rsidRPr="00843408">
        <w:t xml:space="preserve"> </w:t>
      </w:r>
    </w:p>
    <w:p w14:paraId="557C6BD5" w14:textId="77777777" w:rsidR="00E60DF2" w:rsidRPr="00843408" w:rsidRDefault="00F74765" w:rsidP="007819BF">
      <w:pPr>
        <w:jc w:val="both"/>
        <w:rPr>
          <w:rFonts w:ascii="Calibri" w:hAnsi="Calibri"/>
          <w:sz w:val="24"/>
          <w:szCs w:val="24"/>
        </w:rPr>
      </w:pPr>
      <w:r w:rsidRPr="00843408">
        <w:rPr>
          <w:rFonts w:ascii="Calibri" w:hAnsi="Calibri"/>
          <w:sz w:val="24"/>
          <w:szCs w:val="24"/>
        </w:rPr>
        <w:t>Për të adresuar problematikën e paraqitur në këtë analizë janë konsideruar dhe analizuar tre opsione: opsioni pa ndryshime, sipas të cilit propozohet vazhdimi i situatatës aktuale me rregullimin sipas Rregullores së miratuar nga Ministria,; opsioni me ndryshime legjislative përmes së cilit sistemi i matjes së performancës komunale do të rregullohej në nivelin e ligjit, dhe grant i performancës do të përcaktohej si kategori e rregulluar me ligj, si ndarje buxhetore për komunat që kualifikohen për grant; opsioni i rregullimit me akt tjetër juridik, i cili do të fuqizonte pozitën juridike të sistemit të matjes së performancës komunale dhe ndarjes së grantit të performancës.</w:t>
      </w:r>
    </w:p>
    <w:p w14:paraId="2141B800" w14:textId="6665CA14" w:rsidR="00F74765" w:rsidRPr="00843408" w:rsidRDefault="00180BB0" w:rsidP="007819BF">
      <w:pPr>
        <w:pStyle w:val="Heading2"/>
      </w:pPr>
      <w:bookmarkStart w:id="21" w:name="_Toc68727659"/>
      <w:r w:rsidRPr="00843408">
        <w:lastRenderedPageBreak/>
        <w:t>Kapitulli</w:t>
      </w:r>
      <w:r w:rsidR="00A46D67" w:rsidRPr="00843408">
        <w:t xml:space="preserve"> 3.1: </w:t>
      </w:r>
      <w:r w:rsidR="00E32968" w:rsidRPr="00843408">
        <w:t>Opsioni asnjë ndryshim</w:t>
      </w:r>
      <w:bookmarkEnd w:id="21"/>
    </w:p>
    <w:p w14:paraId="713CA7DF" w14:textId="77777777" w:rsidR="00F74765" w:rsidRPr="00843408" w:rsidRDefault="00F74765" w:rsidP="00F74765">
      <w:pPr>
        <w:jc w:val="both"/>
        <w:rPr>
          <w:rFonts w:ascii="Calibri" w:hAnsi="Calibri"/>
          <w:b/>
          <w:bCs/>
          <w:sz w:val="24"/>
          <w:szCs w:val="24"/>
        </w:rPr>
      </w:pPr>
      <w:r w:rsidRPr="00843408">
        <w:rPr>
          <w:rFonts w:ascii="Calibri" w:hAnsi="Calibri"/>
          <w:b/>
          <w:bCs/>
          <w:sz w:val="24"/>
          <w:szCs w:val="24"/>
        </w:rPr>
        <w:t xml:space="preserve">Opsioni i parë është që të vazhdohet me zbatimin e politikës dhe kornizës ligjore aktuale për sistemin e matjes së performancës komunale dhe grantit të performancës. </w:t>
      </w:r>
    </w:p>
    <w:p w14:paraId="3F0107FA" w14:textId="77777777" w:rsidR="009D5968" w:rsidRPr="00843408" w:rsidRDefault="00F74765" w:rsidP="007819BF">
      <w:pPr>
        <w:jc w:val="both"/>
        <w:rPr>
          <w:rFonts w:ascii="Calibri" w:hAnsi="Calibri"/>
          <w:sz w:val="24"/>
          <w:szCs w:val="24"/>
        </w:rPr>
      </w:pPr>
      <w:r w:rsidRPr="00843408">
        <w:rPr>
          <w:rFonts w:ascii="Calibri" w:hAnsi="Calibri"/>
          <w:sz w:val="24"/>
          <w:szCs w:val="24"/>
        </w:rPr>
        <w:t>Me vazhdimin e opsionit pa ndryshime do të vazhdojnë edhe vështirësitë e paraqitura. Sistemi do të vazhdoj të ketë mungesë të fuqisë ligjore të mjaftueshme për të siguruar vazhdimësinë e zbatimit nga ana e komunave, dhe rrjedhimisht do të c</w:t>
      </w:r>
      <w:r w:rsidR="009D55CE">
        <w:rPr>
          <w:rFonts w:ascii="Calibri" w:hAnsi="Calibri"/>
          <w:sz w:val="24"/>
          <w:szCs w:val="24"/>
        </w:rPr>
        <w:t>e</w:t>
      </w:r>
      <w:r w:rsidRPr="00843408">
        <w:rPr>
          <w:rFonts w:ascii="Calibri" w:hAnsi="Calibri"/>
          <w:sz w:val="24"/>
          <w:szCs w:val="24"/>
        </w:rPr>
        <w:t xml:space="preserve">nonte vazhdimësinë e tërësisë së sistemit. </w:t>
      </w:r>
    </w:p>
    <w:p w14:paraId="259BE64D" w14:textId="77777777" w:rsidR="009D5968" w:rsidRPr="00843408" w:rsidRDefault="00F74765" w:rsidP="007819BF">
      <w:pPr>
        <w:jc w:val="both"/>
        <w:rPr>
          <w:rFonts w:ascii="Calibri" w:hAnsi="Calibri"/>
          <w:sz w:val="24"/>
          <w:szCs w:val="24"/>
        </w:rPr>
      </w:pPr>
      <w:r w:rsidRPr="00843408">
        <w:rPr>
          <w:rFonts w:ascii="Calibri" w:hAnsi="Calibri"/>
          <w:sz w:val="24"/>
          <w:szCs w:val="24"/>
        </w:rPr>
        <w:t>Mungesa e vullnetit politik të komunave për të përmbushur kushtet minimale dhe indikatorët matës të performancës do të mundësonte krijimin e një ambienti refuzues për një sistem të tillë. Për më tepër, mungesa e karakterit ligjor lejon një diskrecion të kry</w:t>
      </w:r>
      <w:r w:rsidR="009D55CE">
        <w:rPr>
          <w:rFonts w:ascii="Calibri" w:hAnsi="Calibri"/>
          <w:sz w:val="24"/>
          <w:szCs w:val="24"/>
        </w:rPr>
        <w:t>etarëve të komunave sa i përket</w:t>
      </w:r>
      <w:r w:rsidRPr="00843408">
        <w:rPr>
          <w:rFonts w:ascii="Calibri" w:hAnsi="Calibri"/>
          <w:sz w:val="24"/>
          <w:szCs w:val="24"/>
        </w:rPr>
        <w:t xml:space="preserve"> menaxhimit të koordinatorëve të performancës, të cilët mund të shkarkohen e ndërrohen, pa ndonjë kriter apo procedurë të definuar saktë. </w:t>
      </w:r>
    </w:p>
    <w:p w14:paraId="68DEE1B3" w14:textId="77777777" w:rsidR="009D55CE" w:rsidRDefault="009D55CE" w:rsidP="007819BF">
      <w:pPr>
        <w:pStyle w:val="Heading2"/>
      </w:pPr>
      <w:bookmarkStart w:id="22" w:name="_Toc68727660"/>
    </w:p>
    <w:p w14:paraId="4985860A" w14:textId="6DE17EE1" w:rsidR="0075339D" w:rsidRPr="00843408" w:rsidRDefault="00180BB0" w:rsidP="007819BF">
      <w:pPr>
        <w:pStyle w:val="Heading2"/>
      </w:pPr>
      <w:r w:rsidRPr="00843408">
        <w:t>Kapitulli</w:t>
      </w:r>
      <w:r w:rsidR="00A46D67" w:rsidRPr="00843408">
        <w:t xml:space="preserve"> 3.2</w:t>
      </w:r>
      <w:r w:rsidR="009D5968" w:rsidRPr="00843408">
        <w:t xml:space="preserve"> Opsioni i përmirësimit të zbatimit të kornizës aktuale ligjore pa ndryshime legjislative</w:t>
      </w:r>
      <w:bookmarkEnd w:id="22"/>
    </w:p>
    <w:p w14:paraId="22740AB2" w14:textId="77777777" w:rsidR="006D6081" w:rsidRPr="00843408" w:rsidRDefault="006D6081" w:rsidP="006D6081">
      <w:pPr>
        <w:jc w:val="both"/>
        <w:rPr>
          <w:rFonts w:ascii="Calibri" w:hAnsi="Calibri" w:cs="Calibri"/>
          <w:sz w:val="24"/>
          <w:szCs w:val="24"/>
        </w:rPr>
      </w:pPr>
      <w:r w:rsidRPr="009D7987">
        <w:rPr>
          <w:rFonts w:ascii="Calibri" w:hAnsi="Calibri" w:cs="Calibri"/>
          <w:b/>
          <w:sz w:val="24"/>
          <w:szCs w:val="24"/>
        </w:rPr>
        <w:t>Opsioni i dyt</w:t>
      </w:r>
      <w:r w:rsidR="00A0219B" w:rsidRPr="009D7987">
        <w:rPr>
          <w:rFonts w:ascii="Calibri" w:hAnsi="Calibri" w:cs="Calibri"/>
          <w:b/>
          <w:sz w:val="24"/>
          <w:szCs w:val="24"/>
        </w:rPr>
        <w:t>ë</w:t>
      </w:r>
      <w:r w:rsidRPr="00843408">
        <w:rPr>
          <w:rFonts w:ascii="Calibri" w:hAnsi="Calibri" w:cs="Calibri"/>
          <w:sz w:val="24"/>
          <w:szCs w:val="24"/>
        </w:rPr>
        <w:t xml:space="preserve"> shqyrton mund</w:t>
      </w:r>
      <w:r w:rsidR="00A0219B" w:rsidRPr="00843408">
        <w:rPr>
          <w:rFonts w:ascii="Calibri" w:hAnsi="Calibri" w:cs="Calibri"/>
          <w:sz w:val="24"/>
          <w:szCs w:val="24"/>
        </w:rPr>
        <w:t>ë</w:t>
      </w:r>
      <w:r w:rsidRPr="00843408">
        <w:rPr>
          <w:rFonts w:ascii="Calibri" w:hAnsi="Calibri" w:cs="Calibri"/>
          <w:sz w:val="24"/>
          <w:szCs w:val="24"/>
        </w:rPr>
        <w:t>sin</w:t>
      </w:r>
      <w:r w:rsidR="00A0219B" w:rsidRPr="00843408">
        <w:rPr>
          <w:rFonts w:ascii="Calibri" w:hAnsi="Calibri" w:cs="Calibri"/>
          <w:sz w:val="24"/>
          <w:szCs w:val="24"/>
        </w:rPr>
        <w:t>ë</w:t>
      </w:r>
      <w:r w:rsidRPr="00843408">
        <w:rPr>
          <w:rFonts w:ascii="Calibri" w:hAnsi="Calibri" w:cs="Calibri"/>
          <w:sz w:val="24"/>
          <w:szCs w:val="24"/>
        </w:rPr>
        <w:t xml:space="preserve"> e p</w:t>
      </w:r>
      <w:r w:rsidR="00A0219B" w:rsidRPr="00843408">
        <w:rPr>
          <w:rFonts w:ascii="Calibri" w:hAnsi="Calibri" w:cs="Calibri"/>
          <w:sz w:val="24"/>
          <w:szCs w:val="24"/>
        </w:rPr>
        <w:t>ë</w:t>
      </w:r>
      <w:r w:rsidRPr="00843408">
        <w:rPr>
          <w:rFonts w:ascii="Calibri" w:hAnsi="Calibri" w:cs="Calibri"/>
          <w:sz w:val="24"/>
          <w:szCs w:val="24"/>
        </w:rPr>
        <w:t>rmir</w:t>
      </w:r>
      <w:r w:rsidR="00A0219B" w:rsidRPr="00843408">
        <w:rPr>
          <w:rFonts w:ascii="Calibri" w:hAnsi="Calibri" w:cs="Calibri"/>
          <w:sz w:val="24"/>
          <w:szCs w:val="24"/>
        </w:rPr>
        <w:t>ë</w:t>
      </w:r>
      <w:r w:rsidRPr="00843408">
        <w:rPr>
          <w:rFonts w:ascii="Calibri" w:hAnsi="Calibri" w:cs="Calibri"/>
          <w:sz w:val="24"/>
          <w:szCs w:val="24"/>
        </w:rPr>
        <w:t>simit t</w:t>
      </w:r>
      <w:r w:rsidR="00A0219B" w:rsidRPr="00843408">
        <w:rPr>
          <w:rFonts w:ascii="Calibri" w:hAnsi="Calibri" w:cs="Calibri"/>
          <w:sz w:val="24"/>
          <w:szCs w:val="24"/>
        </w:rPr>
        <w:t>ë</w:t>
      </w:r>
      <w:r w:rsidRPr="00843408">
        <w:rPr>
          <w:rFonts w:ascii="Calibri" w:hAnsi="Calibri" w:cs="Calibri"/>
          <w:sz w:val="24"/>
          <w:szCs w:val="24"/>
        </w:rPr>
        <w:t xml:space="preserve"> zbatimit t</w:t>
      </w:r>
      <w:r w:rsidR="00A0219B" w:rsidRPr="00843408">
        <w:rPr>
          <w:rFonts w:ascii="Calibri" w:hAnsi="Calibri" w:cs="Calibri"/>
          <w:sz w:val="24"/>
          <w:szCs w:val="24"/>
        </w:rPr>
        <w:t>ë</w:t>
      </w:r>
      <w:r w:rsidRPr="00843408">
        <w:rPr>
          <w:rFonts w:ascii="Calibri" w:hAnsi="Calibri" w:cs="Calibri"/>
          <w:sz w:val="24"/>
          <w:szCs w:val="24"/>
        </w:rPr>
        <w:t xml:space="preserve"> korniz</w:t>
      </w:r>
      <w:r w:rsidR="00A0219B" w:rsidRPr="00843408">
        <w:rPr>
          <w:rFonts w:ascii="Calibri" w:hAnsi="Calibri" w:cs="Calibri"/>
          <w:sz w:val="24"/>
          <w:szCs w:val="24"/>
        </w:rPr>
        <w:t>ë</w:t>
      </w:r>
      <w:r w:rsidRPr="00843408">
        <w:rPr>
          <w:rFonts w:ascii="Calibri" w:hAnsi="Calibri" w:cs="Calibri"/>
          <w:sz w:val="24"/>
          <w:szCs w:val="24"/>
        </w:rPr>
        <w:t>s aktuale ligjore pa ndryshime legjislative. N</w:t>
      </w:r>
      <w:r w:rsidR="00A0219B" w:rsidRPr="00843408">
        <w:rPr>
          <w:rFonts w:ascii="Calibri" w:hAnsi="Calibri" w:cs="Calibri"/>
          <w:sz w:val="24"/>
          <w:szCs w:val="24"/>
        </w:rPr>
        <w:t>ë</w:t>
      </w:r>
      <w:r w:rsidRPr="00843408">
        <w:rPr>
          <w:rFonts w:ascii="Calibri" w:hAnsi="Calibri" w:cs="Calibri"/>
          <w:sz w:val="24"/>
          <w:szCs w:val="24"/>
        </w:rPr>
        <w:t xml:space="preserve"> rastin konkret, Rregullorja n</w:t>
      </w:r>
      <w:r w:rsidR="00A0219B" w:rsidRPr="00843408">
        <w:rPr>
          <w:rFonts w:ascii="Calibri" w:hAnsi="Calibri" w:cs="Calibri"/>
          <w:sz w:val="24"/>
          <w:szCs w:val="24"/>
        </w:rPr>
        <w:t>ë</w:t>
      </w:r>
      <w:r w:rsidRPr="00843408">
        <w:rPr>
          <w:rFonts w:ascii="Calibri" w:hAnsi="Calibri" w:cs="Calibri"/>
          <w:sz w:val="24"/>
          <w:szCs w:val="24"/>
        </w:rPr>
        <w:t xml:space="preserve"> fuqi p</w:t>
      </w:r>
      <w:r w:rsidR="00A0219B" w:rsidRPr="00843408">
        <w:rPr>
          <w:rFonts w:ascii="Calibri" w:hAnsi="Calibri" w:cs="Calibri"/>
          <w:sz w:val="24"/>
          <w:szCs w:val="24"/>
        </w:rPr>
        <w:t>ë</w:t>
      </w:r>
      <w:r w:rsidRPr="00843408">
        <w:rPr>
          <w:rFonts w:ascii="Calibri" w:hAnsi="Calibri" w:cs="Calibri"/>
          <w:sz w:val="24"/>
          <w:szCs w:val="24"/>
        </w:rPr>
        <w:t>r SPMK dhe GPK do t</w:t>
      </w:r>
      <w:r w:rsidR="00A0219B" w:rsidRPr="00843408">
        <w:rPr>
          <w:rFonts w:ascii="Calibri" w:hAnsi="Calibri" w:cs="Calibri"/>
          <w:sz w:val="24"/>
          <w:szCs w:val="24"/>
        </w:rPr>
        <w:t>ë</w:t>
      </w:r>
      <w:r w:rsidRPr="00843408">
        <w:rPr>
          <w:rFonts w:ascii="Calibri" w:hAnsi="Calibri" w:cs="Calibri"/>
          <w:sz w:val="24"/>
          <w:szCs w:val="24"/>
        </w:rPr>
        <w:t xml:space="preserve"> mbesin n</w:t>
      </w:r>
      <w:r w:rsidR="00A0219B" w:rsidRPr="00843408">
        <w:rPr>
          <w:rFonts w:ascii="Calibri" w:hAnsi="Calibri" w:cs="Calibri"/>
          <w:sz w:val="24"/>
          <w:szCs w:val="24"/>
        </w:rPr>
        <w:t>ë</w:t>
      </w:r>
      <w:r w:rsidRPr="00843408">
        <w:rPr>
          <w:rFonts w:ascii="Calibri" w:hAnsi="Calibri" w:cs="Calibri"/>
          <w:sz w:val="24"/>
          <w:szCs w:val="24"/>
        </w:rPr>
        <w:t xml:space="preserve"> fuqi, si baza e vetme juridike p</w:t>
      </w:r>
      <w:r w:rsidR="00A0219B" w:rsidRPr="00843408">
        <w:rPr>
          <w:rFonts w:ascii="Calibri" w:hAnsi="Calibri" w:cs="Calibri"/>
          <w:sz w:val="24"/>
          <w:szCs w:val="24"/>
        </w:rPr>
        <w:t>ë</w:t>
      </w:r>
      <w:r w:rsidRPr="00843408">
        <w:rPr>
          <w:rFonts w:ascii="Calibri" w:hAnsi="Calibri" w:cs="Calibri"/>
          <w:sz w:val="24"/>
          <w:szCs w:val="24"/>
        </w:rPr>
        <w:t>r rregullimin e SPMK dhe GPK. Ky opsion ngjason me opsionin e par</w:t>
      </w:r>
      <w:r w:rsidR="00A0219B" w:rsidRPr="00843408">
        <w:rPr>
          <w:rFonts w:ascii="Calibri" w:hAnsi="Calibri" w:cs="Calibri"/>
          <w:sz w:val="24"/>
          <w:szCs w:val="24"/>
        </w:rPr>
        <w:t>ë</w:t>
      </w:r>
      <w:r w:rsidRPr="00843408">
        <w:rPr>
          <w:rFonts w:ascii="Calibri" w:hAnsi="Calibri" w:cs="Calibri"/>
          <w:sz w:val="24"/>
          <w:szCs w:val="24"/>
        </w:rPr>
        <w:t>, ruajtjen e status-quo, p</w:t>
      </w:r>
      <w:r w:rsidR="00A0219B" w:rsidRPr="00843408">
        <w:rPr>
          <w:rFonts w:ascii="Calibri" w:hAnsi="Calibri" w:cs="Calibri"/>
          <w:sz w:val="24"/>
          <w:szCs w:val="24"/>
        </w:rPr>
        <w:t>ë</w:t>
      </w:r>
      <w:r w:rsidRPr="00843408">
        <w:rPr>
          <w:rFonts w:ascii="Calibri" w:hAnsi="Calibri" w:cs="Calibri"/>
          <w:sz w:val="24"/>
          <w:szCs w:val="24"/>
        </w:rPr>
        <w:t>rpos disa p</w:t>
      </w:r>
      <w:r w:rsidR="00A0219B" w:rsidRPr="00843408">
        <w:rPr>
          <w:rFonts w:ascii="Calibri" w:hAnsi="Calibri" w:cs="Calibri"/>
          <w:sz w:val="24"/>
          <w:szCs w:val="24"/>
        </w:rPr>
        <w:t>ë</w:t>
      </w:r>
      <w:r w:rsidRPr="00843408">
        <w:rPr>
          <w:rFonts w:ascii="Calibri" w:hAnsi="Calibri" w:cs="Calibri"/>
          <w:sz w:val="24"/>
          <w:szCs w:val="24"/>
        </w:rPr>
        <w:t>rmir</w:t>
      </w:r>
      <w:r w:rsidR="00A0219B" w:rsidRPr="00843408">
        <w:rPr>
          <w:rFonts w:ascii="Calibri" w:hAnsi="Calibri" w:cs="Calibri"/>
          <w:sz w:val="24"/>
          <w:szCs w:val="24"/>
        </w:rPr>
        <w:t>ë</w:t>
      </w:r>
      <w:r w:rsidRPr="00843408">
        <w:rPr>
          <w:rFonts w:ascii="Calibri" w:hAnsi="Calibri" w:cs="Calibri"/>
          <w:sz w:val="24"/>
          <w:szCs w:val="24"/>
        </w:rPr>
        <w:t>simeve t</w:t>
      </w:r>
      <w:r w:rsidR="00A0219B" w:rsidRPr="00843408">
        <w:rPr>
          <w:rFonts w:ascii="Calibri" w:hAnsi="Calibri" w:cs="Calibri"/>
          <w:sz w:val="24"/>
          <w:szCs w:val="24"/>
        </w:rPr>
        <w:t>ë</w:t>
      </w:r>
      <w:r w:rsidRPr="00843408">
        <w:rPr>
          <w:rFonts w:ascii="Calibri" w:hAnsi="Calibri" w:cs="Calibri"/>
          <w:sz w:val="24"/>
          <w:szCs w:val="24"/>
        </w:rPr>
        <w:t xml:space="preserve"> zbatimit t</w:t>
      </w:r>
      <w:r w:rsidR="00A0219B" w:rsidRPr="00843408">
        <w:rPr>
          <w:rFonts w:ascii="Calibri" w:hAnsi="Calibri" w:cs="Calibri"/>
          <w:sz w:val="24"/>
          <w:szCs w:val="24"/>
        </w:rPr>
        <w:t>ë</w:t>
      </w:r>
      <w:r w:rsidRPr="00843408">
        <w:rPr>
          <w:rFonts w:ascii="Calibri" w:hAnsi="Calibri" w:cs="Calibri"/>
          <w:sz w:val="24"/>
          <w:szCs w:val="24"/>
        </w:rPr>
        <w:t xml:space="preserve"> korniz</w:t>
      </w:r>
      <w:r w:rsidR="00A0219B" w:rsidRPr="00843408">
        <w:rPr>
          <w:rFonts w:ascii="Calibri" w:hAnsi="Calibri" w:cs="Calibri"/>
          <w:sz w:val="24"/>
          <w:szCs w:val="24"/>
        </w:rPr>
        <w:t>ë</w:t>
      </w:r>
      <w:r w:rsidRPr="00843408">
        <w:rPr>
          <w:rFonts w:ascii="Calibri" w:hAnsi="Calibri" w:cs="Calibri"/>
          <w:sz w:val="24"/>
          <w:szCs w:val="24"/>
        </w:rPr>
        <w:t>s ekzistuese. N</w:t>
      </w:r>
      <w:r w:rsidR="00A0219B" w:rsidRPr="00843408">
        <w:rPr>
          <w:rFonts w:ascii="Calibri" w:hAnsi="Calibri" w:cs="Calibri"/>
          <w:sz w:val="24"/>
          <w:szCs w:val="24"/>
        </w:rPr>
        <w:t>ë</w:t>
      </w:r>
      <w:r w:rsidRPr="00843408">
        <w:rPr>
          <w:rFonts w:ascii="Calibri" w:hAnsi="Calibri" w:cs="Calibri"/>
          <w:sz w:val="24"/>
          <w:szCs w:val="24"/>
        </w:rPr>
        <w:t xml:space="preserve"> k</w:t>
      </w:r>
      <w:r w:rsidR="00A0219B" w:rsidRPr="00843408">
        <w:rPr>
          <w:rFonts w:ascii="Calibri" w:hAnsi="Calibri" w:cs="Calibri"/>
          <w:sz w:val="24"/>
          <w:szCs w:val="24"/>
        </w:rPr>
        <w:t>ë</w:t>
      </w:r>
      <w:r w:rsidRPr="00843408">
        <w:rPr>
          <w:rFonts w:ascii="Calibri" w:hAnsi="Calibri" w:cs="Calibri"/>
          <w:sz w:val="24"/>
          <w:szCs w:val="24"/>
        </w:rPr>
        <w:t>t</w:t>
      </w:r>
      <w:r w:rsidR="00A0219B" w:rsidRPr="00843408">
        <w:rPr>
          <w:rFonts w:ascii="Calibri" w:hAnsi="Calibri" w:cs="Calibri"/>
          <w:sz w:val="24"/>
          <w:szCs w:val="24"/>
        </w:rPr>
        <w:t>ë</w:t>
      </w:r>
      <w:r w:rsidRPr="00843408">
        <w:rPr>
          <w:rFonts w:ascii="Calibri" w:hAnsi="Calibri" w:cs="Calibri"/>
          <w:sz w:val="24"/>
          <w:szCs w:val="24"/>
        </w:rPr>
        <w:t xml:space="preserve"> drejtim, p</w:t>
      </w:r>
      <w:r w:rsidR="00A0219B" w:rsidRPr="00843408">
        <w:rPr>
          <w:rFonts w:ascii="Calibri" w:hAnsi="Calibri" w:cs="Calibri"/>
          <w:sz w:val="24"/>
          <w:szCs w:val="24"/>
        </w:rPr>
        <w:t>ë</w:t>
      </w:r>
      <w:r w:rsidRPr="00843408">
        <w:rPr>
          <w:rFonts w:ascii="Calibri" w:hAnsi="Calibri" w:cs="Calibri"/>
          <w:sz w:val="24"/>
          <w:szCs w:val="24"/>
        </w:rPr>
        <w:t>rmes opsionit t</w:t>
      </w:r>
      <w:r w:rsidR="00A0219B" w:rsidRPr="00843408">
        <w:rPr>
          <w:rFonts w:ascii="Calibri" w:hAnsi="Calibri" w:cs="Calibri"/>
          <w:sz w:val="24"/>
          <w:szCs w:val="24"/>
        </w:rPr>
        <w:t>ë</w:t>
      </w:r>
      <w:r w:rsidRPr="00843408">
        <w:rPr>
          <w:rFonts w:ascii="Calibri" w:hAnsi="Calibri" w:cs="Calibri"/>
          <w:sz w:val="24"/>
          <w:szCs w:val="24"/>
        </w:rPr>
        <w:t xml:space="preserve"> dyt</w:t>
      </w:r>
      <w:r w:rsidR="00A0219B" w:rsidRPr="00843408">
        <w:rPr>
          <w:rFonts w:ascii="Calibri" w:hAnsi="Calibri" w:cs="Calibri"/>
          <w:sz w:val="24"/>
          <w:szCs w:val="24"/>
        </w:rPr>
        <w:t>ë</w:t>
      </w:r>
      <w:r w:rsidRPr="00843408">
        <w:rPr>
          <w:rFonts w:ascii="Calibri" w:hAnsi="Calibri" w:cs="Calibri"/>
          <w:sz w:val="24"/>
          <w:szCs w:val="24"/>
        </w:rPr>
        <w:t xml:space="preserve"> propozohet q</w:t>
      </w:r>
      <w:r w:rsidR="00A0219B" w:rsidRPr="00843408">
        <w:rPr>
          <w:rFonts w:ascii="Calibri" w:hAnsi="Calibri" w:cs="Calibri"/>
          <w:sz w:val="24"/>
          <w:szCs w:val="24"/>
        </w:rPr>
        <w:t>ë</w:t>
      </w:r>
      <w:r w:rsidRPr="00843408">
        <w:rPr>
          <w:rFonts w:ascii="Calibri" w:hAnsi="Calibri" w:cs="Calibri"/>
          <w:sz w:val="24"/>
          <w:szCs w:val="24"/>
        </w:rPr>
        <w:t xml:space="preserve"> t</w:t>
      </w:r>
      <w:r w:rsidR="00A0219B" w:rsidRPr="00843408">
        <w:rPr>
          <w:rFonts w:ascii="Calibri" w:hAnsi="Calibri" w:cs="Calibri"/>
          <w:sz w:val="24"/>
          <w:szCs w:val="24"/>
        </w:rPr>
        <w:t>ë</w:t>
      </w:r>
      <w:r w:rsidRPr="00843408">
        <w:rPr>
          <w:rFonts w:ascii="Calibri" w:hAnsi="Calibri" w:cs="Calibri"/>
          <w:sz w:val="24"/>
          <w:szCs w:val="24"/>
        </w:rPr>
        <w:t xml:space="preserve"> p</w:t>
      </w:r>
      <w:r w:rsidR="00A0219B" w:rsidRPr="00843408">
        <w:rPr>
          <w:rFonts w:ascii="Calibri" w:hAnsi="Calibri" w:cs="Calibri"/>
          <w:sz w:val="24"/>
          <w:szCs w:val="24"/>
        </w:rPr>
        <w:t>ë</w:t>
      </w:r>
      <w:r w:rsidRPr="00843408">
        <w:rPr>
          <w:rFonts w:ascii="Calibri" w:hAnsi="Calibri" w:cs="Calibri"/>
          <w:sz w:val="24"/>
          <w:szCs w:val="24"/>
        </w:rPr>
        <w:t>rcaktohet mb</w:t>
      </w:r>
      <w:r w:rsidR="00A0219B" w:rsidRPr="00843408">
        <w:rPr>
          <w:rFonts w:ascii="Calibri" w:hAnsi="Calibri" w:cs="Calibri"/>
          <w:sz w:val="24"/>
          <w:szCs w:val="24"/>
        </w:rPr>
        <w:t>ë</w:t>
      </w:r>
      <w:r w:rsidRPr="00843408">
        <w:rPr>
          <w:rFonts w:ascii="Calibri" w:hAnsi="Calibri" w:cs="Calibri"/>
          <w:sz w:val="24"/>
          <w:szCs w:val="24"/>
        </w:rPr>
        <w:t>shtetja financiare p</w:t>
      </w:r>
      <w:r w:rsidR="00A0219B" w:rsidRPr="00843408">
        <w:rPr>
          <w:rFonts w:ascii="Calibri" w:hAnsi="Calibri" w:cs="Calibri"/>
          <w:sz w:val="24"/>
          <w:szCs w:val="24"/>
        </w:rPr>
        <w:t>ë</w:t>
      </w:r>
      <w:r w:rsidRPr="00843408">
        <w:rPr>
          <w:rFonts w:ascii="Calibri" w:hAnsi="Calibri" w:cs="Calibri"/>
          <w:sz w:val="24"/>
          <w:szCs w:val="24"/>
        </w:rPr>
        <w:t>r grantin e performanc</w:t>
      </w:r>
      <w:r w:rsidR="00A0219B" w:rsidRPr="00843408">
        <w:rPr>
          <w:rFonts w:ascii="Calibri" w:hAnsi="Calibri" w:cs="Calibri"/>
          <w:sz w:val="24"/>
          <w:szCs w:val="24"/>
        </w:rPr>
        <w:t>ë</w:t>
      </w:r>
      <w:r w:rsidRPr="00843408">
        <w:rPr>
          <w:rFonts w:ascii="Calibri" w:hAnsi="Calibri" w:cs="Calibri"/>
          <w:sz w:val="24"/>
          <w:szCs w:val="24"/>
        </w:rPr>
        <w:t>s p</w:t>
      </w:r>
      <w:r w:rsidR="00A0219B" w:rsidRPr="00843408">
        <w:rPr>
          <w:rFonts w:ascii="Calibri" w:hAnsi="Calibri" w:cs="Calibri"/>
          <w:sz w:val="24"/>
          <w:szCs w:val="24"/>
        </w:rPr>
        <w:t>ë</w:t>
      </w:r>
      <w:r w:rsidRPr="00843408">
        <w:rPr>
          <w:rFonts w:ascii="Calibri" w:hAnsi="Calibri" w:cs="Calibri"/>
          <w:sz w:val="24"/>
          <w:szCs w:val="24"/>
        </w:rPr>
        <w:t>rmes Ligjit p</w:t>
      </w:r>
      <w:r w:rsidR="00A0219B" w:rsidRPr="00843408">
        <w:rPr>
          <w:rFonts w:ascii="Calibri" w:hAnsi="Calibri" w:cs="Calibri"/>
          <w:sz w:val="24"/>
          <w:szCs w:val="24"/>
        </w:rPr>
        <w:t>ë</w:t>
      </w:r>
      <w:r w:rsidRPr="00843408">
        <w:rPr>
          <w:rFonts w:ascii="Calibri" w:hAnsi="Calibri" w:cs="Calibri"/>
          <w:sz w:val="24"/>
          <w:szCs w:val="24"/>
        </w:rPr>
        <w:t>r Buxhetin dhe Korniz</w:t>
      </w:r>
      <w:r w:rsidR="00A0219B" w:rsidRPr="00843408">
        <w:rPr>
          <w:rFonts w:ascii="Calibri" w:hAnsi="Calibri" w:cs="Calibri"/>
          <w:sz w:val="24"/>
          <w:szCs w:val="24"/>
        </w:rPr>
        <w:t>ë</w:t>
      </w:r>
      <w:r w:rsidRPr="00843408">
        <w:rPr>
          <w:rFonts w:ascii="Calibri" w:hAnsi="Calibri" w:cs="Calibri"/>
          <w:sz w:val="24"/>
          <w:szCs w:val="24"/>
        </w:rPr>
        <w:t>n Afat-mesme t</w:t>
      </w:r>
      <w:r w:rsidR="00A0219B" w:rsidRPr="00843408">
        <w:rPr>
          <w:rFonts w:ascii="Calibri" w:hAnsi="Calibri" w:cs="Calibri"/>
          <w:sz w:val="24"/>
          <w:szCs w:val="24"/>
        </w:rPr>
        <w:t>ë</w:t>
      </w:r>
      <w:r w:rsidRPr="00843408">
        <w:rPr>
          <w:rFonts w:ascii="Calibri" w:hAnsi="Calibri" w:cs="Calibri"/>
          <w:sz w:val="24"/>
          <w:szCs w:val="24"/>
        </w:rPr>
        <w:t xml:space="preserve"> Shpenzimeve. </w:t>
      </w:r>
    </w:p>
    <w:p w14:paraId="58CB1911" w14:textId="77777777" w:rsidR="009D5968" w:rsidRPr="00843408" w:rsidRDefault="006D6081" w:rsidP="006D6081">
      <w:pPr>
        <w:jc w:val="both"/>
        <w:rPr>
          <w:rFonts w:ascii="Calibri" w:hAnsi="Calibri" w:cs="Calibri"/>
          <w:sz w:val="24"/>
          <w:szCs w:val="24"/>
        </w:rPr>
      </w:pPr>
      <w:r w:rsidRPr="00843408">
        <w:rPr>
          <w:rFonts w:ascii="Calibri" w:hAnsi="Calibri" w:cs="Calibri"/>
          <w:sz w:val="24"/>
          <w:szCs w:val="24"/>
        </w:rPr>
        <w:t>P</w:t>
      </w:r>
      <w:r w:rsidR="00A0219B" w:rsidRPr="00843408">
        <w:rPr>
          <w:rFonts w:ascii="Calibri" w:hAnsi="Calibri" w:cs="Calibri"/>
          <w:sz w:val="24"/>
          <w:szCs w:val="24"/>
        </w:rPr>
        <w:t>ë</w:t>
      </w:r>
      <w:r w:rsidRPr="00843408">
        <w:rPr>
          <w:rFonts w:ascii="Calibri" w:hAnsi="Calibri" w:cs="Calibri"/>
          <w:sz w:val="24"/>
          <w:szCs w:val="24"/>
        </w:rPr>
        <w:t>r t</w:t>
      </w:r>
      <w:r w:rsidR="00A0219B" w:rsidRPr="00843408">
        <w:rPr>
          <w:rFonts w:ascii="Calibri" w:hAnsi="Calibri" w:cs="Calibri"/>
          <w:sz w:val="24"/>
          <w:szCs w:val="24"/>
        </w:rPr>
        <w:t>ë</w:t>
      </w:r>
      <w:r w:rsidRPr="00843408">
        <w:rPr>
          <w:rFonts w:ascii="Calibri" w:hAnsi="Calibri" w:cs="Calibri"/>
          <w:sz w:val="24"/>
          <w:szCs w:val="24"/>
        </w:rPr>
        <w:t xml:space="preserve"> siguruar vazhdim</w:t>
      </w:r>
      <w:r w:rsidR="00A0219B" w:rsidRPr="00843408">
        <w:rPr>
          <w:rFonts w:ascii="Calibri" w:hAnsi="Calibri" w:cs="Calibri"/>
          <w:sz w:val="24"/>
          <w:szCs w:val="24"/>
        </w:rPr>
        <w:t>ë</w:t>
      </w:r>
      <w:r w:rsidRPr="00843408">
        <w:rPr>
          <w:rFonts w:ascii="Calibri" w:hAnsi="Calibri" w:cs="Calibri"/>
          <w:sz w:val="24"/>
          <w:szCs w:val="24"/>
        </w:rPr>
        <w:t>sin</w:t>
      </w:r>
      <w:r w:rsidR="00A0219B" w:rsidRPr="00843408">
        <w:rPr>
          <w:rFonts w:ascii="Calibri" w:hAnsi="Calibri" w:cs="Calibri"/>
          <w:sz w:val="24"/>
          <w:szCs w:val="24"/>
        </w:rPr>
        <w:t>ë</w:t>
      </w:r>
      <w:r w:rsidRPr="00843408">
        <w:rPr>
          <w:rFonts w:ascii="Calibri" w:hAnsi="Calibri" w:cs="Calibri"/>
          <w:sz w:val="24"/>
          <w:szCs w:val="24"/>
        </w:rPr>
        <w:t xml:space="preserve"> e matjes s</w:t>
      </w:r>
      <w:r w:rsidR="00A0219B" w:rsidRPr="00843408">
        <w:rPr>
          <w:rFonts w:ascii="Calibri" w:hAnsi="Calibri" w:cs="Calibri"/>
          <w:sz w:val="24"/>
          <w:szCs w:val="24"/>
        </w:rPr>
        <w:t>ë</w:t>
      </w:r>
      <w:r w:rsidRPr="00843408">
        <w:rPr>
          <w:rFonts w:ascii="Calibri" w:hAnsi="Calibri" w:cs="Calibri"/>
          <w:sz w:val="24"/>
          <w:szCs w:val="24"/>
        </w:rPr>
        <w:t xml:space="preserve"> performanc</w:t>
      </w:r>
      <w:r w:rsidR="00A0219B" w:rsidRPr="00843408">
        <w:rPr>
          <w:rFonts w:ascii="Calibri" w:hAnsi="Calibri" w:cs="Calibri"/>
          <w:sz w:val="24"/>
          <w:szCs w:val="24"/>
        </w:rPr>
        <w:t>ë</w:t>
      </w:r>
      <w:r w:rsidRPr="00843408">
        <w:rPr>
          <w:rFonts w:ascii="Calibri" w:hAnsi="Calibri" w:cs="Calibri"/>
          <w:sz w:val="24"/>
          <w:szCs w:val="24"/>
        </w:rPr>
        <w:t>s dhe pjes</w:t>
      </w:r>
      <w:r w:rsidR="00A0219B" w:rsidRPr="00843408">
        <w:rPr>
          <w:rFonts w:ascii="Calibri" w:hAnsi="Calibri" w:cs="Calibri"/>
          <w:sz w:val="24"/>
          <w:szCs w:val="24"/>
        </w:rPr>
        <w:t>ë</w:t>
      </w:r>
      <w:r w:rsidRPr="00843408">
        <w:rPr>
          <w:rFonts w:ascii="Calibri" w:hAnsi="Calibri" w:cs="Calibri"/>
          <w:sz w:val="24"/>
          <w:szCs w:val="24"/>
        </w:rPr>
        <w:t>marrjes s</w:t>
      </w:r>
      <w:r w:rsidR="00A0219B" w:rsidRPr="00843408">
        <w:rPr>
          <w:rFonts w:ascii="Calibri" w:hAnsi="Calibri" w:cs="Calibri"/>
          <w:sz w:val="24"/>
          <w:szCs w:val="24"/>
        </w:rPr>
        <w:t>ë</w:t>
      </w:r>
      <w:r w:rsidRPr="00843408">
        <w:rPr>
          <w:rFonts w:ascii="Calibri" w:hAnsi="Calibri" w:cs="Calibri"/>
          <w:sz w:val="24"/>
          <w:szCs w:val="24"/>
        </w:rPr>
        <w:t xml:space="preserve"> gjer</w:t>
      </w:r>
      <w:r w:rsidR="00A0219B" w:rsidRPr="00843408">
        <w:rPr>
          <w:rFonts w:ascii="Calibri" w:hAnsi="Calibri" w:cs="Calibri"/>
          <w:sz w:val="24"/>
          <w:szCs w:val="24"/>
        </w:rPr>
        <w:t>ë</w:t>
      </w:r>
      <w:r w:rsidRPr="00843408">
        <w:rPr>
          <w:rFonts w:ascii="Calibri" w:hAnsi="Calibri" w:cs="Calibri"/>
          <w:sz w:val="24"/>
          <w:szCs w:val="24"/>
        </w:rPr>
        <w:t xml:space="preserve"> t</w:t>
      </w:r>
      <w:r w:rsidR="00A0219B" w:rsidRPr="00843408">
        <w:rPr>
          <w:rFonts w:ascii="Calibri" w:hAnsi="Calibri" w:cs="Calibri"/>
          <w:sz w:val="24"/>
          <w:szCs w:val="24"/>
        </w:rPr>
        <w:t>ë</w:t>
      </w:r>
      <w:r w:rsidRPr="00843408">
        <w:rPr>
          <w:rFonts w:ascii="Calibri" w:hAnsi="Calibri" w:cs="Calibri"/>
          <w:sz w:val="24"/>
          <w:szCs w:val="24"/>
        </w:rPr>
        <w:t xml:space="preserve"> komunave, propozohet angazhimi i komunave, qeveris</w:t>
      </w:r>
      <w:r w:rsidR="00A0219B" w:rsidRPr="00843408">
        <w:rPr>
          <w:rFonts w:ascii="Calibri" w:hAnsi="Calibri" w:cs="Calibri"/>
          <w:sz w:val="24"/>
          <w:szCs w:val="24"/>
        </w:rPr>
        <w:t>ë</w:t>
      </w:r>
      <w:r w:rsidRPr="00843408">
        <w:rPr>
          <w:rFonts w:ascii="Calibri" w:hAnsi="Calibri" w:cs="Calibri"/>
          <w:sz w:val="24"/>
          <w:szCs w:val="24"/>
        </w:rPr>
        <w:t xml:space="preserve"> dhe donator</w:t>
      </w:r>
      <w:r w:rsidR="00A0219B" w:rsidRPr="00843408">
        <w:rPr>
          <w:rFonts w:ascii="Calibri" w:hAnsi="Calibri" w:cs="Calibri"/>
          <w:sz w:val="24"/>
          <w:szCs w:val="24"/>
        </w:rPr>
        <w:t>ë</w:t>
      </w:r>
      <w:r w:rsidRPr="00843408">
        <w:rPr>
          <w:rFonts w:ascii="Calibri" w:hAnsi="Calibri" w:cs="Calibri"/>
          <w:sz w:val="24"/>
          <w:szCs w:val="24"/>
        </w:rPr>
        <w:t>ve t</w:t>
      </w:r>
      <w:r w:rsidR="00A0219B" w:rsidRPr="00843408">
        <w:rPr>
          <w:rFonts w:ascii="Calibri" w:hAnsi="Calibri" w:cs="Calibri"/>
          <w:sz w:val="24"/>
          <w:szCs w:val="24"/>
        </w:rPr>
        <w:t>ë</w:t>
      </w:r>
      <w:r w:rsidRPr="00843408">
        <w:rPr>
          <w:rFonts w:ascii="Calibri" w:hAnsi="Calibri" w:cs="Calibri"/>
          <w:sz w:val="24"/>
          <w:szCs w:val="24"/>
        </w:rPr>
        <w:t xml:space="preserve"> jasht</w:t>
      </w:r>
      <w:r w:rsidR="00A0219B" w:rsidRPr="00843408">
        <w:rPr>
          <w:rFonts w:ascii="Calibri" w:hAnsi="Calibri" w:cs="Calibri"/>
          <w:sz w:val="24"/>
          <w:szCs w:val="24"/>
        </w:rPr>
        <w:t>ë</w:t>
      </w:r>
      <w:r w:rsidRPr="00843408">
        <w:rPr>
          <w:rFonts w:ascii="Calibri" w:hAnsi="Calibri" w:cs="Calibri"/>
          <w:sz w:val="24"/>
          <w:szCs w:val="24"/>
        </w:rPr>
        <w:t>m q</w:t>
      </w:r>
      <w:r w:rsidR="00A0219B" w:rsidRPr="00843408">
        <w:rPr>
          <w:rFonts w:ascii="Calibri" w:hAnsi="Calibri" w:cs="Calibri"/>
          <w:sz w:val="24"/>
          <w:szCs w:val="24"/>
        </w:rPr>
        <w:t>ë</w:t>
      </w:r>
      <w:r w:rsidRPr="00843408">
        <w:rPr>
          <w:rFonts w:ascii="Calibri" w:hAnsi="Calibri" w:cs="Calibri"/>
          <w:sz w:val="24"/>
          <w:szCs w:val="24"/>
        </w:rPr>
        <w:t xml:space="preserve"> p</w:t>
      </w:r>
      <w:r w:rsidR="00A0219B" w:rsidRPr="00843408">
        <w:rPr>
          <w:rFonts w:ascii="Calibri" w:hAnsi="Calibri" w:cs="Calibri"/>
          <w:sz w:val="24"/>
          <w:szCs w:val="24"/>
        </w:rPr>
        <w:t>ë</w:t>
      </w:r>
      <w:r w:rsidRPr="00843408">
        <w:rPr>
          <w:rFonts w:ascii="Calibri" w:hAnsi="Calibri" w:cs="Calibri"/>
          <w:sz w:val="24"/>
          <w:szCs w:val="24"/>
        </w:rPr>
        <w:t>rmes zotimeve n</w:t>
      </w:r>
      <w:r w:rsidR="00A0219B" w:rsidRPr="00843408">
        <w:rPr>
          <w:rFonts w:ascii="Calibri" w:hAnsi="Calibri" w:cs="Calibri"/>
          <w:sz w:val="24"/>
          <w:szCs w:val="24"/>
        </w:rPr>
        <w:t>ë</w:t>
      </w:r>
      <w:r w:rsidRPr="00843408">
        <w:rPr>
          <w:rFonts w:ascii="Calibri" w:hAnsi="Calibri" w:cs="Calibri"/>
          <w:sz w:val="24"/>
          <w:szCs w:val="24"/>
        </w:rPr>
        <w:t xml:space="preserve"> marr</w:t>
      </w:r>
      <w:r w:rsidR="00A0219B" w:rsidRPr="00843408">
        <w:rPr>
          <w:rFonts w:ascii="Calibri" w:hAnsi="Calibri" w:cs="Calibri"/>
          <w:sz w:val="24"/>
          <w:szCs w:val="24"/>
        </w:rPr>
        <w:t>ë</w:t>
      </w:r>
      <w:r w:rsidRPr="00843408">
        <w:rPr>
          <w:rFonts w:ascii="Calibri" w:hAnsi="Calibri" w:cs="Calibri"/>
          <w:sz w:val="24"/>
          <w:szCs w:val="24"/>
        </w:rPr>
        <w:t>veshje tre pal</w:t>
      </w:r>
      <w:r w:rsidR="00A0219B" w:rsidRPr="00843408">
        <w:rPr>
          <w:rFonts w:ascii="Calibri" w:hAnsi="Calibri" w:cs="Calibri"/>
          <w:sz w:val="24"/>
          <w:szCs w:val="24"/>
        </w:rPr>
        <w:t>ë</w:t>
      </w:r>
      <w:r w:rsidRPr="00843408">
        <w:rPr>
          <w:rFonts w:ascii="Calibri" w:hAnsi="Calibri" w:cs="Calibri"/>
          <w:sz w:val="24"/>
          <w:szCs w:val="24"/>
        </w:rPr>
        <w:t>she t</w:t>
      </w:r>
      <w:r w:rsidR="00A0219B" w:rsidRPr="00843408">
        <w:rPr>
          <w:rFonts w:ascii="Calibri" w:hAnsi="Calibri" w:cs="Calibri"/>
          <w:sz w:val="24"/>
          <w:szCs w:val="24"/>
        </w:rPr>
        <w:t>ë</w:t>
      </w:r>
      <w:r w:rsidRPr="00843408">
        <w:rPr>
          <w:rFonts w:ascii="Calibri" w:hAnsi="Calibri" w:cs="Calibri"/>
          <w:sz w:val="24"/>
          <w:szCs w:val="24"/>
        </w:rPr>
        <w:t xml:space="preserve"> angazhohen seriozisht n</w:t>
      </w:r>
      <w:r w:rsidR="00A0219B" w:rsidRPr="00843408">
        <w:rPr>
          <w:rFonts w:ascii="Calibri" w:hAnsi="Calibri" w:cs="Calibri"/>
          <w:sz w:val="24"/>
          <w:szCs w:val="24"/>
        </w:rPr>
        <w:t>ë</w:t>
      </w:r>
      <w:r w:rsidRPr="00843408">
        <w:rPr>
          <w:rFonts w:ascii="Calibri" w:hAnsi="Calibri" w:cs="Calibri"/>
          <w:sz w:val="24"/>
          <w:szCs w:val="24"/>
        </w:rPr>
        <w:t xml:space="preserve"> sistemin e matjes s</w:t>
      </w:r>
      <w:r w:rsidR="00A0219B" w:rsidRPr="00843408">
        <w:rPr>
          <w:rFonts w:ascii="Calibri" w:hAnsi="Calibri" w:cs="Calibri"/>
          <w:sz w:val="24"/>
          <w:szCs w:val="24"/>
        </w:rPr>
        <w:t>ë</w:t>
      </w:r>
      <w:r w:rsidRPr="00843408">
        <w:rPr>
          <w:rFonts w:ascii="Calibri" w:hAnsi="Calibri" w:cs="Calibri"/>
          <w:sz w:val="24"/>
          <w:szCs w:val="24"/>
        </w:rPr>
        <w:t xml:space="preserve"> performanc</w:t>
      </w:r>
      <w:r w:rsidR="00A0219B" w:rsidRPr="00843408">
        <w:rPr>
          <w:rFonts w:ascii="Calibri" w:hAnsi="Calibri" w:cs="Calibri"/>
          <w:sz w:val="24"/>
          <w:szCs w:val="24"/>
        </w:rPr>
        <w:t>ë</w:t>
      </w:r>
      <w:r w:rsidRPr="00843408">
        <w:rPr>
          <w:rFonts w:ascii="Calibri" w:hAnsi="Calibri" w:cs="Calibri"/>
          <w:sz w:val="24"/>
          <w:szCs w:val="24"/>
        </w:rPr>
        <w:t>s. N</w:t>
      </w:r>
      <w:r w:rsidR="00A0219B" w:rsidRPr="00843408">
        <w:rPr>
          <w:rFonts w:ascii="Calibri" w:hAnsi="Calibri" w:cs="Calibri"/>
          <w:sz w:val="24"/>
          <w:szCs w:val="24"/>
        </w:rPr>
        <w:t>ë</w:t>
      </w:r>
      <w:r w:rsidRPr="00843408">
        <w:rPr>
          <w:rFonts w:ascii="Calibri" w:hAnsi="Calibri" w:cs="Calibri"/>
          <w:sz w:val="24"/>
          <w:szCs w:val="24"/>
        </w:rPr>
        <w:t xml:space="preserve"> k</w:t>
      </w:r>
      <w:r w:rsidR="00A0219B" w:rsidRPr="00843408">
        <w:rPr>
          <w:rFonts w:ascii="Calibri" w:hAnsi="Calibri" w:cs="Calibri"/>
          <w:sz w:val="24"/>
          <w:szCs w:val="24"/>
        </w:rPr>
        <w:t>ë</w:t>
      </w:r>
      <w:r w:rsidRPr="00843408">
        <w:rPr>
          <w:rFonts w:ascii="Calibri" w:hAnsi="Calibri" w:cs="Calibri"/>
          <w:sz w:val="24"/>
          <w:szCs w:val="24"/>
        </w:rPr>
        <w:t>t</w:t>
      </w:r>
      <w:r w:rsidR="00A0219B" w:rsidRPr="00843408">
        <w:rPr>
          <w:rFonts w:ascii="Calibri" w:hAnsi="Calibri" w:cs="Calibri"/>
          <w:sz w:val="24"/>
          <w:szCs w:val="24"/>
        </w:rPr>
        <w:t>ë</w:t>
      </w:r>
      <w:r w:rsidRPr="00843408">
        <w:rPr>
          <w:rFonts w:ascii="Calibri" w:hAnsi="Calibri" w:cs="Calibri"/>
          <w:sz w:val="24"/>
          <w:szCs w:val="24"/>
        </w:rPr>
        <w:t xml:space="preserve"> drejtim, propozohet q</w:t>
      </w:r>
      <w:r w:rsidR="00A0219B" w:rsidRPr="00843408">
        <w:rPr>
          <w:rFonts w:ascii="Calibri" w:hAnsi="Calibri" w:cs="Calibri"/>
          <w:sz w:val="24"/>
          <w:szCs w:val="24"/>
        </w:rPr>
        <w:t>ë</w:t>
      </w:r>
      <w:r w:rsidRPr="00843408">
        <w:rPr>
          <w:rFonts w:ascii="Calibri" w:hAnsi="Calibri" w:cs="Calibri"/>
          <w:sz w:val="24"/>
          <w:szCs w:val="24"/>
        </w:rPr>
        <w:t xml:space="preserve"> t</w:t>
      </w:r>
      <w:r w:rsidR="00A0219B" w:rsidRPr="00843408">
        <w:rPr>
          <w:rFonts w:ascii="Calibri" w:hAnsi="Calibri" w:cs="Calibri"/>
          <w:sz w:val="24"/>
          <w:szCs w:val="24"/>
        </w:rPr>
        <w:t>ë</w:t>
      </w:r>
      <w:r w:rsidRPr="00843408">
        <w:rPr>
          <w:rFonts w:ascii="Calibri" w:hAnsi="Calibri" w:cs="Calibri"/>
          <w:sz w:val="24"/>
          <w:szCs w:val="24"/>
        </w:rPr>
        <w:t xml:space="preserve"> ashp</w:t>
      </w:r>
      <w:r w:rsidR="00A0219B" w:rsidRPr="00843408">
        <w:rPr>
          <w:rFonts w:ascii="Calibri" w:hAnsi="Calibri" w:cs="Calibri"/>
          <w:sz w:val="24"/>
          <w:szCs w:val="24"/>
        </w:rPr>
        <w:t>ë</w:t>
      </w:r>
      <w:r w:rsidRPr="00843408">
        <w:rPr>
          <w:rFonts w:ascii="Calibri" w:hAnsi="Calibri" w:cs="Calibri"/>
          <w:sz w:val="24"/>
          <w:szCs w:val="24"/>
        </w:rPr>
        <w:t>rsohen dispozitat n</w:t>
      </w:r>
      <w:r w:rsidR="00A0219B" w:rsidRPr="00843408">
        <w:rPr>
          <w:rFonts w:ascii="Calibri" w:hAnsi="Calibri" w:cs="Calibri"/>
          <w:sz w:val="24"/>
          <w:szCs w:val="24"/>
        </w:rPr>
        <w:t>ë</w:t>
      </w:r>
      <w:r w:rsidRPr="00843408">
        <w:rPr>
          <w:rFonts w:ascii="Calibri" w:hAnsi="Calibri" w:cs="Calibri"/>
          <w:sz w:val="24"/>
          <w:szCs w:val="24"/>
        </w:rPr>
        <w:t xml:space="preserve"> kuad</w:t>
      </w:r>
      <w:r w:rsidR="00A0219B" w:rsidRPr="00843408">
        <w:rPr>
          <w:rFonts w:ascii="Calibri" w:hAnsi="Calibri" w:cs="Calibri"/>
          <w:sz w:val="24"/>
          <w:szCs w:val="24"/>
        </w:rPr>
        <w:t>ë</w:t>
      </w:r>
      <w:r w:rsidRPr="00843408">
        <w:rPr>
          <w:rFonts w:ascii="Calibri" w:hAnsi="Calibri" w:cs="Calibri"/>
          <w:sz w:val="24"/>
          <w:szCs w:val="24"/>
        </w:rPr>
        <w:t>r t</w:t>
      </w:r>
      <w:r w:rsidR="00A0219B" w:rsidRPr="00843408">
        <w:rPr>
          <w:rFonts w:ascii="Calibri" w:hAnsi="Calibri" w:cs="Calibri"/>
          <w:sz w:val="24"/>
          <w:szCs w:val="24"/>
        </w:rPr>
        <w:t>ë</w:t>
      </w:r>
      <w:r w:rsidRPr="00843408">
        <w:rPr>
          <w:rFonts w:ascii="Calibri" w:hAnsi="Calibri" w:cs="Calibri"/>
          <w:sz w:val="24"/>
          <w:szCs w:val="24"/>
        </w:rPr>
        <w:t xml:space="preserve"> marr</w:t>
      </w:r>
      <w:r w:rsidR="00A0219B" w:rsidRPr="00843408">
        <w:rPr>
          <w:rFonts w:ascii="Calibri" w:hAnsi="Calibri" w:cs="Calibri"/>
          <w:sz w:val="24"/>
          <w:szCs w:val="24"/>
        </w:rPr>
        <w:t>ë</w:t>
      </w:r>
      <w:r w:rsidRPr="00843408">
        <w:rPr>
          <w:rFonts w:ascii="Calibri" w:hAnsi="Calibri" w:cs="Calibri"/>
          <w:sz w:val="24"/>
          <w:szCs w:val="24"/>
        </w:rPr>
        <w:t>veshjeve, t</w:t>
      </w:r>
      <w:r w:rsidR="00A0219B" w:rsidRPr="00843408">
        <w:rPr>
          <w:rFonts w:ascii="Calibri" w:hAnsi="Calibri" w:cs="Calibri"/>
          <w:sz w:val="24"/>
          <w:szCs w:val="24"/>
        </w:rPr>
        <w:t>ë</w:t>
      </w:r>
      <w:r w:rsidRPr="00843408">
        <w:rPr>
          <w:rFonts w:ascii="Calibri" w:hAnsi="Calibri" w:cs="Calibri"/>
          <w:sz w:val="24"/>
          <w:szCs w:val="24"/>
        </w:rPr>
        <w:t xml:space="preserve"> cilat do t</w:t>
      </w:r>
      <w:r w:rsidR="00A0219B" w:rsidRPr="00843408">
        <w:rPr>
          <w:rFonts w:ascii="Calibri" w:hAnsi="Calibri" w:cs="Calibri"/>
          <w:sz w:val="24"/>
          <w:szCs w:val="24"/>
        </w:rPr>
        <w:t>ë</w:t>
      </w:r>
      <w:r w:rsidRPr="00843408">
        <w:rPr>
          <w:rFonts w:ascii="Calibri" w:hAnsi="Calibri" w:cs="Calibri"/>
          <w:sz w:val="24"/>
          <w:szCs w:val="24"/>
        </w:rPr>
        <w:t xml:space="preserve"> kusht</w:t>
      </w:r>
      <w:r w:rsidR="00A0219B" w:rsidRPr="00843408">
        <w:rPr>
          <w:rFonts w:ascii="Calibri" w:hAnsi="Calibri" w:cs="Calibri"/>
          <w:sz w:val="24"/>
          <w:szCs w:val="24"/>
        </w:rPr>
        <w:t>ë</w:t>
      </w:r>
      <w:r w:rsidRPr="00843408">
        <w:rPr>
          <w:rFonts w:ascii="Calibri" w:hAnsi="Calibri" w:cs="Calibri"/>
          <w:sz w:val="24"/>
          <w:szCs w:val="24"/>
        </w:rPr>
        <w:t>zonin t</w:t>
      </w:r>
      <w:r w:rsidR="00A0219B" w:rsidRPr="00843408">
        <w:rPr>
          <w:rFonts w:ascii="Calibri" w:hAnsi="Calibri" w:cs="Calibri"/>
          <w:sz w:val="24"/>
          <w:szCs w:val="24"/>
        </w:rPr>
        <w:t>ë</w:t>
      </w:r>
      <w:r w:rsidRPr="00843408">
        <w:rPr>
          <w:rFonts w:ascii="Calibri" w:hAnsi="Calibri" w:cs="Calibri"/>
          <w:sz w:val="24"/>
          <w:szCs w:val="24"/>
        </w:rPr>
        <w:t>rheqjen e nj</w:t>
      </w:r>
      <w:r w:rsidR="00A0219B" w:rsidRPr="00843408">
        <w:rPr>
          <w:rFonts w:ascii="Calibri" w:hAnsi="Calibri" w:cs="Calibri"/>
          <w:sz w:val="24"/>
          <w:szCs w:val="24"/>
        </w:rPr>
        <w:t>ë</w:t>
      </w:r>
      <w:r w:rsidRPr="00843408">
        <w:rPr>
          <w:rFonts w:ascii="Calibri" w:hAnsi="Calibri" w:cs="Calibri"/>
          <w:sz w:val="24"/>
          <w:szCs w:val="24"/>
        </w:rPr>
        <w:t>anshme t</w:t>
      </w:r>
      <w:r w:rsidR="00A0219B" w:rsidRPr="00843408">
        <w:rPr>
          <w:rFonts w:ascii="Calibri" w:hAnsi="Calibri" w:cs="Calibri"/>
          <w:sz w:val="24"/>
          <w:szCs w:val="24"/>
        </w:rPr>
        <w:t>ë</w:t>
      </w:r>
      <w:r w:rsidRPr="00843408">
        <w:rPr>
          <w:rFonts w:ascii="Calibri" w:hAnsi="Calibri" w:cs="Calibri"/>
          <w:sz w:val="24"/>
          <w:szCs w:val="24"/>
        </w:rPr>
        <w:t xml:space="preserve"> ndonj</w:t>
      </w:r>
      <w:r w:rsidR="00A0219B" w:rsidRPr="00843408">
        <w:rPr>
          <w:rFonts w:ascii="Calibri" w:hAnsi="Calibri" w:cs="Calibri"/>
          <w:sz w:val="24"/>
          <w:szCs w:val="24"/>
        </w:rPr>
        <w:t>ë</w:t>
      </w:r>
      <w:r w:rsidRPr="00843408">
        <w:rPr>
          <w:rFonts w:ascii="Calibri" w:hAnsi="Calibri" w:cs="Calibri"/>
          <w:sz w:val="24"/>
          <w:szCs w:val="24"/>
        </w:rPr>
        <w:t>r</w:t>
      </w:r>
      <w:r w:rsidR="00A0219B" w:rsidRPr="00843408">
        <w:rPr>
          <w:rFonts w:ascii="Calibri" w:hAnsi="Calibri" w:cs="Calibri"/>
          <w:sz w:val="24"/>
          <w:szCs w:val="24"/>
        </w:rPr>
        <w:t>ë</w:t>
      </w:r>
      <w:r w:rsidRPr="00843408">
        <w:rPr>
          <w:rFonts w:ascii="Calibri" w:hAnsi="Calibri" w:cs="Calibri"/>
          <w:sz w:val="24"/>
          <w:szCs w:val="24"/>
        </w:rPr>
        <w:t>s nga pal</w:t>
      </w:r>
      <w:r w:rsidR="00A0219B" w:rsidRPr="00843408">
        <w:rPr>
          <w:rFonts w:ascii="Calibri" w:hAnsi="Calibri" w:cs="Calibri"/>
          <w:sz w:val="24"/>
          <w:szCs w:val="24"/>
        </w:rPr>
        <w:t>ë</w:t>
      </w:r>
      <w:r w:rsidRPr="00843408">
        <w:rPr>
          <w:rFonts w:ascii="Calibri" w:hAnsi="Calibri" w:cs="Calibri"/>
          <w:sz w:val="24"/>
          <w:szCs w:val="24"/>
        </w:rPr>
        <w:t>t e p</w:t>
      </w:r>
      <w:r w:rsidR="00A0219B" w:rsidRPr="00843408">
        <w:rPr>
          <w:rFonts w:ascii="Calibri" w:hAnsi="Calibri" w:cs="Calibri"/>
          <w:sz w:val="24"/>
          <w:szCs w:val="24"/>
        </w:rPr>
        <w:t>ë</w:t>
      </w:r>
      <w:r w:rsidRPr="00843408">
        <w:rPr>
          <w:rFonts w:ascii="Calibri" w:hAnsi="Calibri" w:cs="Calibri"/>
          <w:sz w:val="24"/>
          <w:szCs w:val="24"/>
        </w:rPr>
        <w:t>rfshira n</w:t>
      </w:r>
      <w:r w:rsidR="00A0219B" w:rsidRPr="00843408">
        <w:rPr>
          <w:rFonts w:ascii="Calibri" w:hAnsi="Calibri" w:cs="Calibri"/>
          <w:sz w:val="24"/>
          <w:szCs w:val="24"/>
        </w:rPr>
        <w:t>ë</w:t>
      </w:r>
      <w:r w:rsidRPr="00843408">
        <w:rPr>
          <w:rFonts w:ascii="Calibri" w:hAnsi="Calibri" w:cs="Calibri"/>
          <w:sz w:val="24"/>
          <w:szCs w:val="24"/>
        </w:rPr>
        <w:t xml:space="preserve"> marr</w:t>
      </w:r>
      <w:r w:rsidR="00A0219B" w:rsidRPr="00843408">
        <w:rPr>
          <w:rFonts w:ascii="Calibri" w:hAnsi="Calibri" w:cs="Calibri"/>
          <w:sz w:val="24"/>
          <w:szCs w:val="24"/>
        </w:rPr>
        <w:t>ë</w:t>
      </w:r>
      <w:r w:rsidRPr="00843408">
        <w:rPr>
          <w:rFonts w:ascii="Calibri" w:hAnsi="Calibri" w:cs="Calibri"/>
          <w:sz w:val="24"/>
          <w:szCs w:val="24"/>
        </w:rPr>
        <w:t xml:space="preserve">veshje. </w:t>
      </w:r>
    </w:p>
    <w:p w14:paraId="028D892E" w14:textId="77777777" w:rsidR="006D6081" w:rsidRPr="00843408" w:rsidRDefault="006D6081" w:rsidP="006D6081">
      <w:pPr>
        <w:jc w:val="both"/>
        <w:rPr>
          <w:rFonts w:ascii="Calibri" w:hAnsi="Calibri" w:cs="Calibri"/>
          <w:sz w:val="24"/>
          <w:szCs w:val="24"/>
        </w:rPr>
      </w:pPr>
      <w:r w:rsidRPr="00843408">
        <w:rPr>
          <w:rFonts w:ascii="Calibri" w:hAnsi="Calibri" w:cs="Calibri"/>
          <w:sz w:val="24"/>
          <w:szCs w:val="24"/>
        </w:rPr>
        <w:t>Nj</w:t>
      </w:r>
      <w:r w:rsidR="00A0219B" w:rsidRPr="00843408">
        <w:rPr>
          <w:rFonts w:ascii="Calibri" w:hAnsi="Calibri" w:cs="Calibri"/>
          <w:sz w:val="24"/>
          <w:szCs w:val="24"/>
        </w:rPr>
        <w:t>ë</w:t>
      </w:r>
      <w:r w:rsidRPr="00843408">
        <w:rPr>
          <w:rFonts w:ascii="Calibri" w:hAnsi="Calibri" w:cs="Calibri"/>
          <w:sz w:val="24"/>
          <w:szCs w:val="24"/>
        </w:rPr>
        <w:t xml:space="preserve"> aspekt tjet</w:t>
      </w:r>
      <w:r w:rsidR="00A0219B" w:rsidRPr="00843408">
        <w:rPr>
          <w:rFonts w:ascii="Calibri" w:hAnsi="Calibri" w:cs="Calibri"/>
          <w:sz w:val="24"/>
          <w:szCs w:val="24"/>
        </w:rPr>
        <w:t>ë</w:t>
      </w:r>
      <w:r w:rsidRPr="00843408">
        <w:rPr>
          <w:rFonts w:ascii="Calibri" w:hAnsi="Calibri" w:cs="Calibri"/>
          <w:sz w:val="24"/>
          <w:szCs w:val="24"/>
        </w:rPr>
        <w:t>r q</w:t>
      </w:r>
      <w:r w:rsidR="00A0219B" w:rsidRPr="00843408">
        <w:rPr>
          <w:rFonts w:ascii="Calibri" w:hAnsi="Calibri" w:cs="Calibri"/>
          <w:sz w:val="24"/>
          <w:szCs w:val="24"/>
        </w:rPr>
        <w:t>ë</w:t>
      </w:r>
      <w:r w:rsidRPr="00843408">
        <w:rPr>
          <w:rFonts w:ascii="Calibri" w:hAnsi="Calibri" w:cs="Calibri"/>
          <w:sz w:val="24"/>
          <w:szCs w:val="24"/>
        </w:rPr>
        <w:t xml:space="preserve"> duhet t</w:t>
      </w:r>
      <w:r w:rsidR="00A0219B" w:rsidRPr="00843408">
        <w:rPr>
          <w:rFonts w:ascii="Calibri" w:hAnsi="Calibri" w:cs="Calibri"/>
          <w:sz w:val="24"/>
          <w:szCs w:val="24"/>
        </w:rPr>
        <w:t>ë</w:t>
      </w:r>
      <w:r w:rsidRPr="00843408">
        <w:rPr>
          <w:rFonts w:ascii="Calibri" w:hAnsi="Calibri" w:cs="Calibri"/>
          <w:sz w:val="24"/>
          <w:szCs w:val="24"/>
        </w:rPr>
        <w:t xml:space="preserve"> p</w:t>
      </w:r>
      <w:r w:rsidR="00A0219B" w:rsidRPr="00843408">
        <w:rPr>
          <w:rFonts w:ascii="Calibri" w:hAnsi="Calibri" w:cs="Calibri"/>
          <w:sz w:val="24"/>
          <w:szCs w:val="24"/>
        </w:rPr>
        <w:t>ë</w:t>
      </w:r>
      <w:r w:rsidRPr="00843408">
        <w:rPr>
          <w:rFonts w:ascii="Calibri" w:hAnsi="Calibri" w:cs="Calibri"/>
          <w:sz w:val="24"/>
          <w:szCs w:val="24"/>
        </w:rPr>
        <w:t>rmir</w:t>
      </w:r>
      <w:r w:rsidR="00A0219B" w:rsidRPr="00843408">
        <w:rPr>
          <w:rFonts w:ascii="Calibri" w:hAnsi="Calibri" w:cs="Calibri"/>
          <w:sz w:val="24"/>
          <w:szCs w:val="24"/>
        </w:rPr>
        <w:t>ë</w:t>
      </w:r>
      <w:r w:rsidRPr="00843408">
        <w:rPr>
          <w:rFonts w:ascii="Calibri" w:hAnsi="Calibri" w:cs="Calibri"/>
          <w:sz w:val="24"/>
          <w:szCs w:val="24"/>
        </w:rPr>
        <w:t xml:space="preserve">sohet </w:t>
      </w:r>
      <w:r w:rsidR="00A0219B" w:rsidRPr="00843408">
        <w:rPr>
          <w:rFonts w:ascii="Calibri" w:hAnsi="Calibri" w:cs="Calibri"/>
          <w:sz w:val="24"/>
          <w:szCs w:val="24"/>
        </w:rPr>
        <w:t>ë</w:t>
      </w:r>
      <w:r w:rsidRPr="00843408">
        <w:rPr>
          <w:rFonts w:ascii="Calibri" w:hAnsi="Calibri" w:cs="Calibri"/>
          <w:sz w:val="24"/>
          <w:szCs w:val="24"/>
        </w:rPr>
        <w:t>sht</w:t>
      </w:r>
      <w:r w:rsidR="00A0219B" w:rsidRPr="00843408">
        <w:rPr>
          <w:rFonts w:ascii="Calibri" w:hAnsi="Calibri" w:cs="Calibri"/>
          <w:sz w:val="24"/>
          <w:szCs w:val="24"/>
        </w:rPr>
        <w:t>ë</w:t>
      </w:r>
      <w:r w:rsidRPr="00843408">
        <w:rPr>
          <w:rFonts w:ascii="Calibri" w:hAnsi="Calibri" w:cs="Calibri"/>
          <w:sz w:val="24"/>
          <w:szCs w:val="24"/>
        </w:rPr>
        <w:t xml:space="preserve"> edhe rritja e transparenc</w:t>
      </w:r>
      <w:r w:rsidR="00A0219B" w:rsidRPr="00843408">
        <w:rPr>
          <w:rFonts w:ascii="Calibri" w:hAnsi="Calibri" w:cs="Calibri"/>
          <w:sz w:val="24"/>
          <w:szCs w:val="24"/>
        </w:rPr>
        <w:t>ë</w:t>
      </w:r>
      <w:r w:rsidRPr="00843408">
        <w:rPr>
          <w:rFonts w:ascii="Calibri" w:hAnsi="Calibri" w:cs="Calibri"/>
          <w:sz w:val="24"/>
          <w:szCs w:val="24"/>
        </w:rPr>
        <w:t>s s</w:t>
      </w:r>
      <w:r w:rsidR="00A0219B" w:rsidRPr="00843408">
        <w:rPr>
          <w:rFonts w:ascii="Calibri" w:hAnsi="Calibri" w:cs="Calibri"/>
          <w:sz w:val="24"/>
          <w:szCs w:val="24"/>
        </w:rPr>
        <w:t>ë</w:t>
      </w:r>
      <w:r w:rsidRPr="00843408">
        <w:rPr>
          <w:rFonts w:ascii="Calibri" w:hAnsi="Calibri" w:cs="Calibri"/>
          <w:sz w:val="24"/>
          <w:szCs w:val="24"/>
        </w:rPr>
        <w:t xml:space="preserve"> procesit t</w:t>
      </w:r>
      <w:r w:rsidR="00A0219B" w:rsidRPr="00843408">
        <w:rPr>
          <w:rFonts w:ascii="Calibri" w:hAnsi="Calibri" w:cs="Calibri"/>
          <w:sz w:val="24"/>
          <w:szCs w:val="24"/>
        </w:rPr>
        <w:t>ë</w:t>
      </w:r>
      <w:r w:rsidRPr="00843408">
        <w:rPr>
          <w:rFonts w:ascii="Calibri" w:hAnsi="Calibri" w:cs="Calibri"/>
          <w:sz w:val="24"/>
          <w:szCs w:val="24"/>
        </w:rPr>
        <w:t xml:space="preserve"> matjes s</w:t>
      </w:r>
      <w:r w:rsidR="00A0219B" w:rsidRPr="00843408">
        <w:rPr>
          <w:rFonts w:ascii="Calibri" w:hAnsi="Calibri" w:cs="Calibri"/>
          <w:sz w:val="24"/>
          <w:szCs w:val="24"/>
        </w:rPr>
        <w:t>ë</w:t>
      </w:r>
      <w:r w:rsidRPr="00843408">
        <w:rPr>
          <w:rFonts w:ascii="Calibri" w:hAnsi="Calibri" w:cs="Calibri"/>
          <w:sz w:val="24"/>
          <w:szCs w:val="24"/>
        </w:rPr>
        <w:t xml:space="preserve"> performanc</w:t>
      </w:r>
      <w:r w:rsidR="00A0219B" w:rsidRPr="00843408">
        <w:rPr>
          <w:rFonts w:ascii="Calibri" w:hAnsi="Calibri" w:cs="Calibri"/>
          <w:sz w:val="24"/>
          <w:szCs w:val="24"/>
        </w:rPr>
        <w:t>ë</w:t>
      </w:r>
      <w:r w:rsidRPr="00843408">
        <w:rPr>
          <w:rFonts w:ascii="Calibri" w:hAnsi="Calibri" w:cs="Calibri"/>
          <w:sz w:val="24"/>
          <w:szCs w:val="24"/>
        </w:rPr>
        <w:t>s duke u angazhuar n</w:t>
      </w:r>
      <w:r w:rsidR="00A0219B" w:rsidRPr="00843408">
        <w:rPr>
          <w:rFonts w:ascii="Calibri" w:hAnsi="Calibri" w:cs="Calibri"/>
          <w:sz w:val="24"/>
          <w:szCs w:val="24"/>
        </w:rPr>
        <w:t>ë</w:t>
      </w:r>
      <w:r w:rsidRPr="00843408">
        <w:rPr>
          <w:rFonts w:ascii="Calibri" w:hAnsi="Calibri" w:cs="Calibri"/>
          <w:sz w:val="24"/>
          <w:szCs w:val="24"/>
        </w:rPr>
        <w:t xml:space="preserve"> komunikim më t</w:t>
      </w:r>
      <w:r w:rsidR="00A0219B" w:rsidRPr="00843408">
        <w:rPr>
          <w:rFonts w:ascii="Calibri" w:hAnsi="Calibri" w:cs="Calibri"/>
          <w:sz w:val="24"/>
          <w:szCs w:val="24"/>
        </w:rPr>
        <w:t>ë</w:t>
      </w:r>
      <w:r w:rsidRPr="00843408">
        <w:rPr>
          <w:rFonts w:ascii="Calibri" w:hAnsi="Calibri" w:cs="Calibri"/>
          <w:sz w:val="24"/>
          <w:szCs w:val="24"/>
        </w:rPr>
        <w:t xml:space="preserve"> mirë t</w:t>
      </w:r>
      <w:r w:rsidR="00A0219B" w:rsidRPr="00843408">
        <w:rPr>
          <w:rFonts w:ascii="Calibri" w:hAnsi="Calibri" w:cs="Calibri"/>
          <w:sz w:val="24"/>
          <w:szCs w:val="24"/>
        </w:rPr>
        <w:t>ë</w:t>
      </w:r>
      <w:r w:rsidRPr="00843408">
        <w:rPr>
          <w:rFonts w:ascii="Calibri" w:hAnsi="Calibri" w:cs="Calibri"/>
          <w:sz w:val="24"/>
          <w:szCs w:val="24"/>
        </w:rPr>
        <w:t xml:space="preserve"> ndryshimit të rregullave të grantit lidhur me kriteret e qasjes për përfitim të grantit. </w:t>
      </w:r>
    </w:p>
    <w:p w14:paraId="0AD461B0" w14:textId="77777777" w:rsidR="009D5968" w:rsidRDefault="006D6081" w:rsidP="008030A7">
      <w:pPr>
        <w:jc w:val="both"/>
        <w:rPr>
          <w:rFonts w:ascii="Calibri" w:hAnsi="Calibri" w:cs="Calibri"/>
          <w:sz w:val="24"/>
          <w:szCs w:val="24"/>
        </w:rPr>
      </w:pPr>
      <w:r w:rsidRPr="00843408">
        <w:rPr>
          <w:rFonts w:ascii="Calibri" w:hAnsi="Calibri" w:cs="Calibri"/>
          <w:sz w:val="24"/>
          <w:szCs w:val="24"/>
        </w:rPr>
        <w:t>P</w:t>
      </w:r>
      <w:r w:rsidR="00A0219B" w:rsidRPr="00843408">
        <w:rPr>
          <w:rFonts w:ascii="Calibri" w:hAnsi="Calibri" w:cs="Calibri"/>
          <w:sz w:val="24"/>
          <w:szCs w:val="24"/>
        </w:rPr>
        <w:t>ë</w:t>
      </w:r>
      <w:r w:rsidRPr="00843408">
        <w:rPr>
          <w:rFonts w:ascii="Calibri" w:hAnsi="Calibri" w:cs="Calibri"/>
          <w:sz w:val="24"/>
          <w:szCs w:val="24"/>
        </w:rPr>
        <w:t>rfundimisht, kuvendet komunale do t</w:t>
      </w:r>
      <w:r w:rsidR="00A0219B" w:rsidRPr="00843408">
        <w:rPr>
          <w:rFonts w:ascii="Calibri" w:hAnsi="Calibri" w:cs="Calibri"/>
          <w:sz w:val="24"/>
          <w:szCs w:val="24"/>
        </w:rPr>
        <w:t>ë</w:t>
      </w:r>
      <w:r w:rsidRPr="00843408">
        <w:rPr>
          <w:rFonts w:ascii="Calibri" w:hAnsi="Calibri" w:cs="Calibri"/>
          <w:sz w:val="24"/>
          <w:szCs w:val="24"/>
        </w:rPr>
        <w:t xml:space="preserve"> mund t</w:t>
      </w:r>
      <w:r w:rsidR="00A0219B" w:rsidRPr="00843408">
        <w:rPr>
          <w:rFonts w:ascii="Calibri" w:hAnsi="Calibri" w:cs="Calibri"/>
          <w:sz w:val="24"/>
          <w:szCs w:val="24"/>
        </w:rPr>
        <w:t>ë</w:t>
      </w:r>
      <w:r w:rsidRPr="00843408">
        <w:rPr>
          <w:rFonts w:ascii="Calibri" w:hAnsi="Calibri" w:cs="Calibri"/>
          <w:sz w:val="24"/>
          <w:szCs w:val="24"/>
        </w:rPr>
        <w:t xml:space="preserve"> rrisin </w:t>
      </w:r>
      <w:r w:rsidR="009D55CE" w:rsidRPr="00843408">
        <w:rPr>
          <w:rFonts w:ascii="Calibri" w:hAnsi="Calibri" w:cs="Calibri"/>
          <w:sz w:val="24"/>
          <w:szCs w:val="24"/>
        </w:rPr>
        <w:t>llogaridhënien</w:t>
      </w:r>
      <w:r w:rsidRPr="00843408">
        <w:rPr>
          <w:rFonts w:ascii="Calibri" w:hAnsi="Calibri" w:cs="Calibri"/>
          <w:sz w:val="24"/>
          <w:szCs w:val="24"/>
        </w:rPr>
        <w:t xml:space="preserve"> nga kryetar</w:t>
      </w:r>
      <w:r w:rsidR="00A0219B" w:rsidRPr="00843408">
        <w:rPr>
          <w:rFonts w:ascii="Calibri" w:hAnsi="Calibri" w:cs="Calibri"/>
          <w:sz w:val="24"/>
          <w:szCs w:val="24"/>
        </w:rPr>
        <w:t>ë</w:t>
      </w:r>
      <w:r w:rsidRPr="00843408">
        <w:rPr>
          <w:rFonts w:ascii="Calibri" w:hAnsi="Calibri" w:cs="Calibri"/>
          <w:sz w:val="24"/>
          <w:szCs w:val="24"/>
        </w:rPr>
        <w:t>t e komunave p</w:t>
      </w:r>
      <w:r w:rsidR="00A0219B" w:rsidRPr="00843408">
        <w:rPr>
          <w:rFonts w:ascii="Calibri" w:hAnsi="Calibri" w:cs="Calibri"/>
          <w:sz w:val="24"/>
          <w:szCs w:val="24"/>
        </w:rPr>
        <w:t>ë</w:t>
      </w:r>
      <w:r w:rsidRPr="00843408">
        <w:rPr>
          <w:rFonts w:ascii="Calibri" w:hAnsi="Calibri" w:cs="Calibri"/>
          <w:sz w:val="24"/>
          <w:szCs w:val="24"/>
        </w:rPr>
        <w:t>rkat</w:t>
      </w:r>
      <w:r w:rsidR="00A0219B" w:rsidRPr="00843408">
        <w:rPr>
          <w:rFonts w:ascii="Calibri" w:hAnsi="Calibri" w:cs="Calibri"/>
          <w:sz w:val="24"/>
          <w:szCs w:val="24"/>
        </w:rPr>
        <w:t>ë</w:t>
      </w:r>
      <w:r w:rsidRPr="00843408">
        <w:rPr>
          <w:rFonts w:ascii="Calibri" w:hAnsi="Calibri" w:cs="Calibri"/>
          <w:sz w:val="24"/>
          <w:szCs w:val="24"/>
        </w:rPr>
        <w:t>se, duke k</w:t>
      </w:r>
      <w:r w:rsidR="00A0219B" w:rsidRPr="00843408">
        <w:rPr>
          <w:rFonts w:ascii="Calibri" w:hAnsi="Calibri" w:cs="Calibri"/>
          <w:sz w:val="24"/>
          <w:szCs w:val="24"/>
        </w:rPr>
        <w:t>ë</w:t>
      </w:r>
      <w:r w:rsidRPr="00843408">
        <w:rPr>
          <w:rFonts w:ascii="Calibri" w:hAnsi="Calibri" w:cs="Calibri"/>
          <w:sz w:val="24"/>
          <w:szCs w:val="24"/>
        </w:rPr>
        <w:t>rkuar raportim dhe p</w:t>
      </w:r>
      <w:r w:rsidR="00A0219B" w:rsidRPr="00843408">
        <w:rPr>
          <w:rFonts w:ascii="Calibri" w:hAnsi="Calibri" w:cs="Calibri"/>
          <w:sz w:val="24"/>
          <w:szCs w:val="24"/>
        </w:rPr>
        <w:t>ë</w:t>
      </w:r>
      <w:r w:rsidRPr="00843408">
        <w:rPr>
          <w:rFonts w:ascii="Calibri" w:hAnsi="Calibri" w:cs="Calibri"/>
          <w:sz w:val="24"/>
          <w:szCs w:val="24"/>
        </w:rPr>
        <w:t>rgjegj</w:t>
      </w:r>
      <w:r w:rsidR="00A0219B" w:rsidRPr="00843408">
        <w:rPr>
          <w:rFonts w:ascii="Calibri" w:hAnsi="Calibri" w:cs="Calibri"/>
          <w:sz w:val="24"/>
          <w:szCs w:val="24"/>
        </w:rPr>
        <w:t>ë</w:t>
      </w:r>
      <w:r w:rsidRPr="00843408">
        <w:rPr>
          <w:rFonts w:ascii="Calibri" w:hAnsi="Calibri" w:cs="Calibri"/>
          <w:sz w:val="24"/>
          <w:szCs w:val="24"/>
        </w:rPr>
        <w:t>si n</w:t>
      </w:r>
      <w:r w:rsidR="00A0219B" w:rsidRPr="00843408">
        <w:rPr>
          <w:rFonts w:ascii="Calibri" w:hAnsi="Calibri" w:cs="Calibri"/>
          <w:sz w:val="24"/>
          <w:szCs w:val="24"/>
        </w:rPr>
        <w:t>ë</w:t>
      </w:r>
      <w:r w:rsidRPr="00843408">
        <w:rPr>
          <w:rFonts w:ascii="Calibri" w:hAnsi="Calibri" w:cs="Calibri"/>
          <w:sz w:val="24"/>
          <w:szCs w:val="24"/>
        </w:rPr>
        <w:t xml:space="preserve"> rastet e performanc</w:t>
      </w:r>
      <w:r w:rsidR="00A0219B" w:rsidRPr="00843408">
        <w:rPr>
          <w:rFonts w:ascii="Calibri" w:hAnsi="Calibri" w:cs="Calibri"/>
          <w:sz w:val="24"/>
          <w:szCs w:val="24"/>
        </w:rPr>
        <w:t>ë</w:t>
      </w:r>
      <w:r w:rsidRPr="00843408">
        <w:rPr>
          <w:rFonts w:ascii="Calibri" w:hAnsi="Calibri" w:cs="Calibri"/>
          <w:sz w:val="24"/>
          <w:szCs w:val="24"/>
        </w:rPr>
        <w:t>s s</w:t>
      </w:r>
      <w:r w:rsidR="00A0219B" w:rsidRPr="00843408">
        <w:rPr>
          <w:rFonts w:ascii="Calibri" w:hAnsi="Calibri" w:cs="Calibri"/>
          <w:sz w:val="24"/>
          <w:szCs w:val="24"/>
        </w:rPr>
        <w:t>ë</w:t>
      </w:r>
      <w:r w:rsidRPr="00843408">
        <w:rPr>
          <w:rFonts w:ascii="Calibri" w:hAnsi="Calibri" w:cs="Calibri"/>
          <w:sz w:val="24"/>
          <w:szCs w:val="24"/>
        </w:rPr>
        <w:t xml:space="preserve"> dob</w:t>
      </w:r>
      <w:r w:rsidR="00A0219B" w:rsidRPr="00843408">
        <w:rPr>
          <w:rFonts w:ascii="Calibri" w:hAnsi="Calibri" w:cs="Calibri"/>
          <w:sz w:val="24"/>
          <w:szCs w:val="24"/>
        </w:rPr>
        <w:t>ë</w:t>
      </w:r>
      <w:r w:rsidRPr="00843408">
        <w:rPr>
          <w:rFonts w:ascii="Calibri" w:hAnsi="Calibri" w:cs="Calibri"/>
          <w:sz w:val="24"/>
          <w:szCs w:val="24"/>
        </w:rPr>
        <w:t>t n</w:t>
      </w:r>
      <w:r w:rsidR="00A0219B" w:rsidRPr="00843408">
        <w:rPr>
          <w:rFonts w:ascii="Calibri" w:hAnsi="Calibri" w:cs="Calibri"/>
          <w:sz w:val="24"/>
          <w:szCs w:val="24"/>
        </w:rPr>
        <w:t>ë</w:t>
      </w:r>
      <w:r w:rsidRPr="00843408">
        <w:rPr>
          <w:rFonts w:ascii="Calibri" w:hAnsi="Calibri" w:cs="Calibri"/>
          <w:sz w:val="24"/>
          <w:szCs w:val="24"/>
        </w:rPr>
        <w:t xml:space="preserve"> SPMK. T</w:t>
      </w:r>
      <w:r w:rsidR="00A0219B" w:rsidRPr="00843408">
        <w:rPr>
          <w:rFonts w:ascii="Calibri" w:hAnsi="Calibri" w:cs="Calibri"/>
          <w:sz w:val="24"/>
          <w:szCs w:val="24"/>
        </w:rPr>
        <w:t>ë</w:t>
      </w:r>
      <w:r w:rsidRPr="00843408">
        <w:rPr>
          <w:rFonts w:ascii="Calibri" w:hAnsi="Calibri" w:cs="Calibri"/>
          <w:sz w:val="24"/>
          <w:szCs w:val="24"/>
        </w:rPr>
        <w:t xml:space="preserve"> </w:t>
      </w:r>
      <w:r w:rsidR="009D55CE" w:rsidRPr="00843408">
        <w:rPr>
          <w:rFonts w:ascii="Calibri" w:hAnsi="Calibri" w:cs="Calibri"/>
          <w:sz w:val="24"/>
          <w:szCs w:val="24"/>
        </w:rPr>
        <w:t>njëjtën</w:t>
      </w:r>
      <w:r w:rsidRPr="00843408">
        <w:rPr>
          <w:rFonts w:ascii="Calibri" w:hAnsi="Calibri" w:cs="Calibri"/>
          <w:sz w:val="24"/>
          <w:szCs w:val="24"/>
        </w:rPr>
        <w:t xml:space="preserve"> koh</w:t>
      </w:r>
      <w:r w:rsidR="00A0219B" w:rsidRPr="00843408">
        <w:rPr>
          <w:rFonts w:ascii="Calibri" w:hAnsi="Calibri" w:cs="Calibri"/>
          <w:sz w:val="24"/>
          <w:szCs w:val="24"/>
        </w:rPr>
        <w:t>ë</w:t>
      </w:r>
      <w:r w:rsidRPr="00843408">
        <w:rPr>
          <w:rFonts w:ascii="Calibri" w:hAnsi="Calibri" w:cs="Calibri"/>
          <w:sz w:val="24"/>
          <w:szCs w:val="24"/>
        </w:rPr>
        <w:t xml:space="preserve">, </w:t>
      </w:r>
      <w:r w:rsidR="009D55CE" w:rsidRPr="00843408">
        <w:rPr>
          <w:rFonts w:ascii="Calibri" w:hAnsi="Calibri" w:cs="Calibri"/>
          <w:sz w:val="24"/>
          <w:szCs w:val="24"/>
        </w:rPr>
        <w:t>llogaridhënie</w:t>
      </w:r>
      <w:r w:rsidRPr="00843408">
        <w:rPr>
          <w:rFonts w:ascii="Calibri" w:hAnsi="Calibri" w:cs="Calibri"/>
          <w:sz w:val="24"/>
          <w:szCs w:val="24"/>
        </w:rPr>
        <w:t xml:space="preserve"> duhet t</w:t>
      </w:r>
      <w:r w:rsidR="00A0219B" w:rsidRPr="00843408">
        <w:rPr>
          <w:rFonts w:ascii="Calibri" w:hAnsi="Calibri" w:cs="Calibri"/>
          <w:sz w:val="24"/>
          <w:szCs w:val="24"/>
        </w:rPr>
        <w:t>ë</w:t>
      </w:r>
      <w:r w:rsidRPr="00843408">
        <w:rPr>
          <w:rFonts w:ascii="Calibri" w:hAnsi="Calibri" w:cs="Calibri"/>
          <w:sz w:val="24"/>
          <w:szCs w:val="24"/>
        </w:rPr>
        <w:t xml:space="preserve"> k</w:t>
      </w:r>
      <w:r w:rsidR="00A0219B" w:rsidRPr="00843408">
        <w:rPr>
          <w:rFonts w:ascii="Calibri" w:hAnsi="Calibri" w:cs="Calibri"/>
          <w:sz w:val="24"/>
          <w:szCs w:val="24"/>
        </w:rPr>
        <w:t>ë</w:t>
      </w:r>
      <w:r w:rsidRPr="00843408">
        <w:rPr>
          <w:rFonts w:ascii="Calibri" w:hAnsi="Calibri" w:cs="Calibri"/>
          <w:sz w:val="24"/>
          <w:szCs w:val="24"/>
        </w:rPr>
        <w:t>rkohet n</w:t>
      </w:r>
      <w:r w:rsidR="00A0219B" w:rsidRPr="00843408">
        <w:rPr>
          <w:rFonts w:ascii="Calibri" w:hAnsi="Calibri" w:cs="Calibri"/>
          <w:sz w:val="24"/>
          <w:szCs w:val="24"/>
        </w:rPr>
        <w:t>ë</w:t>
      </w:r>
      <w:r w:rsidRPr="00843408">
        <w:rPr>
          <w:rFonts w:ascii="Calibri" w:hAnsi="Calibri" w:cs="Calibri"/>
          <w:sz w:val="24"/>
          <w:szCs w:val="24"/>
        </w:rPr>
        <w:t xml:space="preserve"> m</w:t>
      </w:r>
      <w:r w:rsidR="00A0219B" w:rsidRPr="00843408">
        <w:rPr>
          <w:rFonts w:ascii="Calibri" w:hAnsi="Calibri" w:cs="Calibri"/>
          <w:sz w:val="24"/>
          <w:szCs w:val="24"/>
        </w:rPr>
        <w:t>ë</w:t>
      </w:r>
      <w:r w:rsidRPr="00843408">
        <w:rPr>
          <w:rFonts w:ascii="Calibri" w:hAnsi="Calibri" w:cs="Calibri"/>
          <w:sz w:val="24"/>
          <w:szCs w:val="24"/>
        </w:rPr>
        <w:t>nyr</w:t>
      </w:r>
      <w:r w:rsidR="00A0219B" w:rsidRPr="00843408">
        <w:rPr>
          <w:rFonts w:ascii="Calibri" w:hAnsi="Calibri" w:cs="Calibri"/>
          <w:sz w:val="24"/>
          <w:szCs w:val="24"/>
        </w:rPr>
        <w:t>ë</w:t>
      </w:r>
      <w:r w:rsidRPr="00843408">
        <w:rPr>
          <w:rFonts w:ascii="Calibri" w:hAnsi="Calibri" w:cs="Calibri"/>
          <w:sz w:val="24"/>
          <w:szCs w:val="24"/>
        </w:rPr>
        <w:t xml:space="preserve"> m</w:t>
      </w:r>
      <w:r w:rsidR="00A0219B" w:rsidRPr="00843408">
        <w:rPr>
          <w:rFonts w:ascii="Calibri" w:hAnsi="Calibri" w:cs="Calibri"/>
          <w:sz w:val="24"/>
          <w:szCs w:val="24"/>
        </w:rPr>
        <w:t>ë</w:t>
      </w:r>
      <w:r w:rsidRPr="00843408">
        <w:rPr>
          <w:rFonts w:ascii="Calibri" w:hAnsi="Calibri" w:cs="Calibri"/>
          <w:sz w:val="24"/>
          <w:szCs w:val="24"/>
        </w:rPr>
        <w:t xml:space="preserve"> t</w:t>
      </w:r>
      <w:r w:rsidR="00A0219B" w:rsidRPr="00843408">
        <w:rPr>
          <w:rFonts w:ascii="Calibri" w:hAnsi="Calibri" w:cs="Calibri"/>
          <w:sz w:val="24"/>
          <w:szCs w:val="24"/>
        </w:rPr>
        <w:t>ë</w:t>
      </w:r>
      <w:r w:rsidRPr="00843408">
        <w:rPr>
          <w:rFonts w:ascii="Calibri" w:hAnsi="Calibri" w:cs="Calibri"/>
          <w:sz w:val="24"/>
          <w:szCs w:val="24"/>
        </w:rPr>
        <w:t xml:space="preserve"> shtuar edhe ndaj zyrtar</w:t>
      </w:r>
      <w:r w:rsidR="00A0219B" w:rsidRPr="00843408">
        <w:rPr>
          <w:rFonts w:ascii="Calibri" w:hAnsi="Calibri" w:cs="Calibri"/>
          <w:sz w:val="24"/>
          <w:szCs w:val="24"/>
        </w:rPr>
        <w:t>ë</w:t>
      </w:r>
      <w:r w:rsidRPr="00843408">
        <w:rPr>
          <w:rFonts w:ascii="Calibri" w:hAnsi="Calibri" w:cs="Calibri"/>
          <w:sz w:val="24"/>
          <w:szCs w:val="24"/>
        </w:rPr>
        <w:t>ve komunal p</w:t>
      </w:r>
      <w:r w:rsidR="00A0219B" w:rsidRPr="00843408">
        <w:rPr>
          <w:rFonts w:ascii="Calibri" w:hAnsi="Calibri" w:cs="Calibri"/>
          <w:sz w:val="24"/>
          <w:szCs w:val="24"/>
        </w:rPr>
        <w:t>ë</w:t>
      </w:r>
      <w:r w:rsidRPr="00843408">
        <w:rPr>
          <w:rFonts w:ascii="Calibri" w:hAnsi="Calibri" w:cs="Calibri"/>
          <w:sz w:val="24"/>
          <w:szCs w:val="24"/>
        </w:rPr>
        <w:t>rgjegj</w:t>
      </w:r>
      <w:r w:rsidR="00A0219B" w:rsidRPr="00843408">
        <w:rPr>
          <w:rFonts w:ascii="Calibri" w:hAnsi="Calibri" w:cs="Calibri"/>
          <w:sz w:val="24"/>
          <w:szCs w:val="24"/>
        </w:rPr>
        <w:t>ë</w:t>
      </w:r>
      <w:r w:rsidRPr="00843408">
        <w:rPr>
          <w:rFonts w:ascii="Calibri" w:hAnsi="Calibri" w:cs="Calibri"/>
          <w:sz w:val="24"/>
          <w:szCs w:val="24"/>
        </w:rPr>
        <w:t>s p</w:t>
      </w:r>
      <w:r w:rsidR="00A0219B" w:rsidRPr="00843408">
        <w:rPr>
          <w:rFonts w:ascii="Calibri" w:hAnsi="Calibri" w:cs="Calibri"/>
          <w:sz w:val="24"/>
          <w:szCs w:val="24"/>
        </w:rPr>
        <w:t>ë</w:t>
      </w:r>
      <w:r w:rsidRPr="00843408">
        <w:rPr>
          <w:rFonts w:ascii="Calibri" w:hAnsi="Calibri" w:cs="Calibri"/>
          <w:sz w:val="24"/>
          <w:szCs w:val="24"/>
        </w:rPr>
        <w:t>r cil</w:t>
      </w:r>
      <w:r w:rsidR="00A0219B" w:rsidRPr="00843408">
        <w:rPr>
          <w:rFonts w:ascii="Calibri" w:hAnsi="Calibri" w:cs="Calibri"/>
          <w:sz w:val="24"/>
          <w:szCs w:val="24"/>
        </w:rPr>
        <w:t>ë</w:t>
      </w:r>
      <w:r w:rsidRPr="00843408">
        <w:rPr>
          <w:rFonts w:ascii="Calibri" w:hAnsi="Calibri" w:cs="Calibri"/>
          <w:sz w:val="24"/>
          <w:szCs w:val="24"/>
        </w:rPr>
        <w:t>sin</w:t>
      </w:r>
      <w:r w:rsidR="00A0219B" w:rsidRPr="00843408">
        <w:rPr>
          <w:rFonts w:ascii="Calibri" w:hAnsi="Calibri" w:cs="Calibri"/>
          <w:sz w:val="24"/>
          <w:szCs w:val="24"/>
        </w:rPr>
        <w:t>ë</w:t>
      </w:r>
      <w:r w:rsidRPr="00843408">
        <w:rPr>
          <w:rFonts w:ascii="Calibri" w:hAnsi="Calibri" w:cs="Calibri"/>
          <w:sz w:val="24"/>
          <w:szCs w:val="24"/>
        </w:rPr>
        <w:t xml:space="preserve"> e t</w:t>
      </w:r>
      <w:r w:rsidR="00A0219B" w:rsidRPr="00843408">
        <w:rPr>
          <w:rFonts w:ascii="Calibri" w:hAnsi="Calibri" w:cs="Calibri"/>
          <w:sz w:val="24"/>
          <w:szCs w:val="24"/>
        </w:rPr>
        <w:t>ë</w:t>
      </w:r>
      <w:r w:rsidRPr="00843408">
        <w:rPr>
          <w:rFonts w:ascii="Calibri" w:hAnsi="Calibri" w:cs="Calibri"/>
          <w:sz w:val="24"/>
          <w:szCs w:val="24"/>
        </w:rPr>
        <w:t xml:space="preserve"> dh</w:t>
      </w:r>
      <w:r w:rsidR="00A0219B" w:rsidRPr="00843408">
        <w:rPr>
          <w:rFonts w:ascii="Calibri" w:hAnsi="Calibri" w:cs="Calibri"/>
          <w:sz w:val="24"/>
          <w:szCs w:val="24"/>
        </w:rPr>
        <w:t>ë</w:t>
      </w:r>
      <w:r w:rsidRPr="00843408">
        <w:rPr>
          <w:rFonts w:ascii="Calibri" w:hAnsi="Calibri" w:cs="Calibri"/>
          <w:sz w:val="24"/>
          <w:szCs w:val="24"/>
        </w:rPr>
        <w:t>nave t</w:t>
      </w:r>
      <w:r w:rsidR="00A0219B" w:rsidRPr="00843408">
        <w:rPr>
          <w:rFonts w:ascii="Calibri" w:hAnsi="Calibri" w:cs="Calibri"/>
          <w:sz w:val="24"/>
          <w:szCs w:val="24"/>
        </w:rPr>
        <w:t>ë</w:t>
      </w:r>
      <w:r w:rsidRPr="00843408">
        <w:rPr>
          <w:rFonts w:ascii="Calibri" w:hAnsi="Calibri" w:cs="Calibri"/>
          <w:sz w:val="24"/>
          <w:szCs w:val="24"/>
        </w:rPr>
        <w:t xml:space="preserve"> raportuara n</w:t>
      </w:r>
      <w:r w:rsidR="00A0219B" w:rsidRPr="00843408">
        <w:rPr>
          <w:rFonts w:ascii="Calibri" w:hAnsi="Calibri" w:cs="Calibri"/>
          <w:sz w:val="24"/>
          <w:szCs w:val="24"/>
        </w:rPr>
        <w:t>ë</w:t>
      </w:r>
      <w:r w:rsidRPr="00843408">
        <w:rPr>
          <w:rFonts w:ascii="Calibri" w:hAnsi="Calibri" w:cs="Calibri"/>
          <w:sz w:val="24"/>
          <w:szCs w:val="24"/>
        </w:rPr>
        <w:t xml:space="preserve"> SPMK.</w:t>
      </w:r>
    </w:p>
    <w:p w14:paraId="10B4445B" w14:textId="77777777" w:rsidR="009D55CE" w:rsidRPr="00843408" w:rsidRDefault="009D55CE" w:rsidP="008030A7">
      <w:pPr>
        <w:jc w:val="both"/>
        <w:rPr>
          <w:rFonts w:ascii="Calibri" w:hAnsi="Calibri" w:cs="Calibri"/>
          <w:sz w:val="24"/>
          <w:szCs w:val="24"/>
        </w:rPr>
      </w:pPr>
    </w:p>
    <w:p w14:paraId="6EAF0FFE" w14:textId="07C46138" w:rsidR="009D5968" w:rsidRPr="00843408" w:rsidRDefault="00F74765" w:rsidP="007819BF">
      <w:pPr>
        <w:pStyle w:val="Heading2"/>
      </w:pPr>
      <w:bookmarkStart w:id="23" w:name="_Toc68727661"/>
      <w:r w:rsidRPr="00843408">
        <w:lastRenderedPageBreak/>
        <w:t xml:space="preserve">Opsioni </w:t>
      </w:r>
      <w:r w:rsidR="00C678FC" w:rsidRPr="00843408">
        <w:t>3</w:t>
      </w:r>
      <w:r w:rsidR="009D5968" w:rsidRPr="00843408">
        <w:t>.3</w:t>
      </w:r>
      <w:r w:rsidRPr="00843408">
        <w:t xml:space="preserve">: </w:t>
      </w:r>
      <w:r w:rsidR="009D5968" w:rsidRPr="00843408">
        <w:t>Ndryshime legjislative</w:t>
      </w:r>
      <w:bookmarkEnd w:id="23"/>
    </w:p>
    <w:p w14:paraId="4D057607" w14:textId="77777777" w:rsidR="009D5968" w:rsidRPr="009D55CE" w:rsidRDefault="009D5968" w:rsidP="009D5968">
      <w:pPr>
        <w:pStyle w:val="Heading2"/>
        <w:rPr>
          <w:b/>
          <w:color w:val="000000" w:themeColor="text1"/>
          <w:sz w:val="24"/>
        </w:rPr>
      </w:pPr>
      <w:bookmarkStart w:id="24" w:name="_Toc68727662"/>
      <w:r w:rsidRPr="009D55CE">
        <w:rPr>
          <w:b/>
          <w:color w:val="000000" w:themeColor="text1"/>
          <w:sz w:val="24"/>
        </w:rPr>
        <w:t>Opsioni 3.3.1. Rregullore në nivelin e qeverisë</w:t>
      </w:r>
      <w:bookmarkEnd w:id="24"/>
      <w:r w:rsidRPr="009D55CE">
        <w:rPr>
          <w:b/>
          <w:color w:val="000000" w:themeColor="text1"/>
          <w:sz w:val="24"/>
        </w:rPr>
        <w:t xml:space="preserve"> </w:t>
      </w:r>
    </w:p>
    <w:p w14:paraId="658DB83E" w14:textId="77777777" w:rsidR="009D5968" w:rsidRPr="00843408" w:rsidRDefault="009D5968" w:rsidP="009D5968">
      <w:pPr>
        <w:jc w:val="both"/>
        <w:rPr>
          <w:rFonts w:ascii="Calibri" w:hAnsi="Calibri"/>
          <w:sz w:val="24"/>
          <w:szCs w:val="24"/>
        </w:rPr>
      </w:pPr>
      <w:r w:rsidRPr="009D7987">
        <w:rPr>
          <w:rFonts w:ascii="Calibri" w:hAnsi="Calibri"/>
          <w:b/>
          <w:sz w:val="24"/>
          <w:szCs w:val="24"/>
        </w:rPr>
        <w:t>Opsioni i tret</w:t>
      </w:r>
      <w:r w:rsidR="00A0219B" w:rsidRPr="009D7987">
        <w:rPr>
          <w:rFonts w:ascii="Calibri" w:hAnsi="Calibri"/>
          <w:b/>
          <w:sz w:val="24"/>
          <w:szCs w:val="24"/>
        </w:rPr>
        <w:t>ë</w:t>
      </w:r>
      <w:r w:rsidRPr="00843408">
        <w:rPr>
          <w:rFonts w:ascii="Calibri" w:hAnsi="Calibri"/>
          <w:sz w:val="24"/>
          <w:szCs w:val="24"/>
        </w:rPr>
        <w:t xml:space="preserve"> është draftimi i një Rregullore të SPMK</w:t>
      </w:r>
      <w:r w:rsidR="009B772E">
        <w:rPr>
          <w:rFonts w:ascii="Calibri" w:hAnsi="Calibri"/>
          <w:sz w:val="24"/>
          <w:szCs w:val="24"/>
        </w:rPr>
        <w:t>s-ë</w:t>
      </w:r>
      <w:r w:rsidRPr="00843408">
        <w:rPr>
          <w:rFonts w:ascii="Calibri" w:hAnsi="Calibri"/>
          <w:sz w:val="24"/>
          <w:szCs w:val="24"/>
        </w:rPr>
        <w:t xml:space="preserve"> dhe Grantit të Performancës në nivelin e qeverisë, me të cil</w:t>
      </w:r>
      <w:r w:rsidR="009B772E">
        <w:rPr>
          <w:rFonts w:ascii="Calibri" w:hAnsi="Calibri"/>
          <w:sz w:val="24"/>
          <w:szCs w:val="24"/>
        </w:rPr>
        <w:t>ë</w:t>
      </w:r>
      <w:r w:rsidRPr="00843408">
        <w:rPr>
          <w:rFonts w:ascii="Calibri" w:hAnsi="Calibri"/>
          <w:sz w:val="24"/>
          <w:szCs w:val="24"/>
        </w:rPr>
        <w:t xml:space="preserve">n do të përcaktoheshin saktë obligimet e </w:t>
      </w:r>
      <w:r w:rsidR="009B772E" w:rsidRPr="00843408">
        <w:rPr>
          <w:rFonts w:ascii="Calibri" w:hAnsi="Calibri"/>
          <w:sz w:val="24"/>
          <w:szCs w:val="24"/>
        </w:rPr>
        <w:t>dikastereve</w:t>
      </w:r>
      <w:r w:rsidRPr="00843408">
        <w:rPr>
          <w:rFonts w:ascii="Calibri" w:hAnsi="Calibri"/>
          <w:sz w:val="24"/>
          <w:szCs w:val="24"/>
        </w:rPr>
        <w:t xml:space="preserve"> ministrore në zbatimin uniform të sistemit të menaxhimit të performancës si bazë e të dhënave për destinimin dhe shpërndarjen e granteve bazuar në performancë. Në esencë, akti qeveritar do të plotësonte më tej, por duke mos e ndryshuar, rregullimin ekzistues të përcaktuar në Rregulloren për Menaxhimin e Performancës Komunale dhe Skemës së Grantit për performancë komunale. </w:t>
      </w:r>
    </w:p>
    <w:p w14:paraId="08E20A3A" w14:textId="77777777" w:rsidR="009D5968" w:rsidRDefault="009D5968" w:rsidP="009D5968">
      <w:pPr>
        <w:jc w:val="both"/>
        <w:rPr>
          <w:rFonts w:ascii="Calibri" w:hAnsi="Calibri"/>
          <w:sz w:val="24"/>
          <w:szCs w:val="24"/>
        </w:rPr>
      </w:pPr>
      <w:r w:rsidRPr="00843408">
        <w:rPr>
          <w:rFonts w:ascii="Calibri" w:hAnsi="Calibri"/>
          <w:sz w:val="24"/>
          <w:szCs w:val="24"/>
        </w:rPr>
        <w:t>Me anë të nj</w:t>
      </w:r>
      <w:r w:rsidR="009B772E">
        <w:rPr>
          <w:rFonts w:ascii="Calibri" w:hAnsi="Calibri"/>
          <w:sz w:val="24"/>
          <w:szCs w:val="24"/>
        </w:rPr>
        <w:t>ë</w:t>
      </w:r>
      <w:r w:rsidRPr="00843408">
        <w:rPr>
          <w:rFonts w:ascii="Calibri" w:hAnsi="Calibri"/>
          <w:sz w:val="24"/>
          <w:szCs w:val="24"/>
        </w:rPr>
        <w:t xml:space="preserve"> Rregullore në nivel qeverie do të sigurohej aspekti i qëndrueshmërisë juridike, duke </w:t>
      </w:r>
      <w:r w:rsidR="009B772E" w:rsidRPr="00843408">
        <w:rPr>
          <w:rFonts w:ascii="Calibri" w:hAnsi="Calibri"/>
          <w:sz w:val="24"/>
          <w:szCs w:val="24"/>
        </w:rPr>
        <w:t>shndërruar</w:t>
      </w:r>
      <w:r w:rsidRPr="00843408">
        <w:rPr>
          <w:rFonts w:ascii="Calibri" w:hAnsi="Calibri"/>
          <w:sz w:val="24"/>
          <w:szCs w:val="24"/>
        </w:rPr>
        <w:t xml:space="preserve"> kështu procesin e hartimit dhe ndryshimit të rregullores në një akt kolektiv, ndryshe nga status quo, ku vullneti i një ministri mund të c</w:t>
      </w:r>
      <w:r w:rsidR="009B772E">
        <w:rPr>
          <w:rFonts w:ascii="Calibri" w:hAnsi="Calibri"/>
          <w:sz w:val="24"/>
          <w:szCs w:val="24"/>
        </w:rPr>
        <w:t>e</w:t>
      </w:r>
      <w:r w:rsidRPr="00843408">
        <w:rPr>
          <w:rFonts w:ascii="Calibri" w:hAnsi="Calibri"/>
          <w:sz w:val="24"/>
          <w:szCs w:val="24"/>
        </w:rPr>
        <w:t>nojë bazën juridike të SPMK</w:t>
      </w:r>
      <w:r w:rsidR="009B772E">
        <w:rPr>
          <w:rFonts w:ascii="Calibri" w:hAnsi="Calibri"/>
          <w:sz w:val="24"/>
          <w:szCs w:val="24"/>
        </w:rPr>
        <w:t>-së</w:t>
      </w:r>
      <w:r w:rsidRPr="00843408">
        <w:rPr>
          <w:rFonts w:ascii="Calibri" w:hAnsi="Calibri"/>
          <w:sz w:val="24"/>
          <w:szCs w:val="24"/>
        </w:rPr>
        <w:t xml:space="preserve"> dhe GPK</w:t>
      </w:r>
      <w:r w:rsidR="009B772E">
        <w:rPr>
          <w:rFonts w:ascii="Calibri" w:hAnsi="Calibri"/>
          <w:sz w:val="24"/>
          <w:szCs w:val="24"/>
        </w:rPr>
        <w:t>-së</w:t>
      </w:r>
      <w:r w:rsidRPr="00843408">
        <w:rPr>
          <w:rFonts w:ascii="Calibri" w:hAnsi="Calibri"/>
          <w:sz w:val="24"/>
          <w:szCs w:val="24"/>
        </w:rPr>
        <w:t xml:space="preserve">. Për më tepër, përmes kësaj rregullore do të përcaktohej obligimi i mbështetjes së vazhdueshme financiare të GPK, duke përcaktuar obligime të qarta për Ministrinë e Financave për ndarjen e fondeve për GPK. </w:t>
      </w:r>
    </w:p>
    <w:p w14:paraId="62AF1588" w14:textId="77777777" w:rsidR="009B772E" w:rsidRPr="00843408" w:rsidRDefault="009B772E" w:rsidP="009D5968">
      <w:pPr>
        <w:jc w:val="both"/>
        <w:rPr>
          <w:rFonts w:ascii="Calibri" w:hAnsi="Calibri"/>
          <w:sz w:val="24"/>
          <w:szCs w:val="24"/>
        </w:rPr>
      </w:pPr>
    </w:p>
    <w:p w14:paraId="71D9E0AA" w14:textId="08B147AD" w:rsidR="00F74765" w:rsidRPr="00843408" w:rsidRDefault="009D5968" w:rsidP="007819BF">
      <w:pPr>
        <w:pStyle w:val="Heading2"/>
      </w:pPr>
      <w:bookmarkStart w:id="25" w:name="_Toc68727663"/>
      <w:r w:rsidRPr="00843408">
        <w:t xml:space="preserve">Opsioni 3.3.2. </w:t>
      </w:r>
      <w:r w:rsidR="00F74765" w:rsidRPr="00843408">
        <w:t>Ligji për Sistemin e Matjes së Performancës Komunale dhe Skemës së Grantit të bazuar në performancë</w:t>
      </w:r>
      <w:bookmarkEnd w:id="25"/>
    </w:p>
    <w:p w14:paraId="4E8CC6EE" w14:textId="77777777" w:rsidR="009D5968" w:rsidRPr="00843408" w:rsidRDefault="00F74765" w:rsidP="009D5968">
      <w:pPr>
        <w:jc w:val="both"/>
        <w:rPr>
          <w:rFonts w:ascii="Calibri" w:hAnsi="Calibri"/>
          <w:sz w:val="24"/>
          <w:szCs w:val="24"/>
        </w:rPr>
      </w:pPr>
      <w:r w:rsidRPr="009D7987">
        <w:rPr>
          <w:rFonts w:ascii="Calibri" w:hAnsi="Calibri"/>
          <w:b/>
          <w:sz w:val="24"/>
          <w:szCs w:val="24"/>
        </w:rPr>
        <w:t xml:space="preserve">Opsioni i </w:t>
      </w:r>
      <w:r w:rsidR="009D7987" w:rsidRPr="009D7987">
        <w:rPr>
          <w:rFonts w:ascii="Calibri" w:hAnsi="Calibri"/>
          <w:b/>
          <w:sz w:val="24"/>
          <w:szCs w:val="24"/>
        </w:rPr>
        <w:t>katërt</w:t>
      </w:r>
      <w:r w:rsidR="009B772E">
        <w:rPr>
          <w:rFonts w:ascii="Calibri" w:hAnsi="Calibri"/>
          <w:sz w:val="24"/>
          <w:szCs w:val="24"/>
        </w:rPr>
        <w:t>,</w:t>
      </w:r>
      <w:r w:rsidR="006D6081" w:rsidRPr="00843408">
        <w:rPr>
          <w:rFonts w:ascii="Calibri" w:hAnsi="Calibri"/>
          <w:sz w:val="24"/>
          <w:szCs w:val="24"/>
        </w:rPr>
        <w:t xml:space="preserve"> </w:t>
      </w:r>
      <w:r w:rsidR="006D10EF">
        <w:rPr>
          <w:rFonts w:ascii="Calibri" w:hAnsi="Calibri"/>
          <w:sz w:val="24"/>
          <w:szCs w:val="24"/>
        </w:rPr>
        <w:t xml:space="preserve">konsiston me </w:t>
      </w:r>
      <w:r w:rsidR="006D6081" w:rsidRPr="00843408">
        <w:rPr>
          <w:rFonts w:ascii="Calibri" w:hAnsi="Calibri"/>
          <w:sz w:val="24"/>
          <w:szCs w:val="24"/>
        </w:rPr>
        <w:t>ndryshime legjislative</w:t>
      </w:r>
      <w:r w:rsidRPr="00843408">
        <w:rPr>
          <w:rFonts w:ascii="Calibri" w:hAnsi="Calibri"/>
          <w:sz w:val="24"/>
          <w:szCs w:val="24"/>
        </w:rPr>
        <w:t xml:space="preserve"> është draftimi i Ligjit për Sistemin e </w:t>
      </w:r>
      <w:r w:rsidR="009B772E">
        <w:rPr>
          <w:rFonts w:ascii="Calibri" w:hAnsi="Calibri"/>
          <w:sz w:val="24"/>
          <w:szCs w:val="24"/>
        </w:rPr>
        <w:t>Menaxhimit t</w:t>
      </w:r>
      <w:r w:rsidRPr="00843408">
        <w:rPr>
          <w:rFonts w:ascii="Calibri" w:hAnsi="Calibri"/>
          <w:sz w:val="24"/>
          <w:szCs w:val="24"/>
        </w:rPr>
        <w:t xml:space="preserve">ë Performancës Komunale dhe Skemës së Grantit të bazuar në performancë, me të cilin do të sigurohej fuqi e mjaftueshme juridike për të garantuar vazhdimësinë dhe </w:t>
      </w:r>
      <w:r w:rsidR="009B772E" w:rsidRPr="00843408">
        <w:rPr>
          <w:rFonts w:ascii="Calibri" w:hAnsi="Calibri"/>
          <w:sz w:val="24"/>
          <w:szCs w:val="24"/>
        </w:rPr>
        <w:t>qëndrueshmërinë</w:t>
      </w:r>
      <w:r w:rsidRPr="00843408">
        <w:rPr>
          <w:rFonts w:ascii="Calibri" w:hAnsi="Calibri"/>
          <w:sz w:val="24"/>
          <w:szCs w:val="24"/>
        </w:rPr>
        <w:t xml:space="preserve"> e sistemit. </w:t>
      </w:r>
      <w:r w:rsidR="009D5968" w:rsidRPr="00843408">
        <w:rPr>
          <w:rFonts w:ascii="Calibri" w:hAnsi="Calibri"/>
          <w:sz w:val="24"/>
          <w:szCs w:val="24"/>
        </w:rPr>
        <w:t xml:space="preserve">Përmes një ligji të </w:t>
      </w:r>
      <w:r w:rsidR="009B772E" w:rsidRPr="00843408">
        <w:rPr>
          <w:rFonts w:ascii="Calibri" w:hAnsi="Calibri"/>
          <w:sz w:val="24"/>
          <w:szCs w:val="24"/>
        </w:rPr>
        <w:t>veçantë</w:t>
      </w:r>
      <w:r w:rsidR="009D5968" w:rsidRPr="00843408">
        <w:rPr>
          <w:rFonts w:ascii="Calibri" w:hAnsi="Calibri"/>
          <w:sz w:val="24"/>
          <w:szCs w:val="24"/>
        </w:rPr>
        <w:t xml:space="preserve">, </w:t>
      </w:r>
      <w:r w:rsidR="009B772E" w:rsidRPr="00843408">
        <w:rPr>
          <w:rFonts w:ascii="Calibri" w:hAnsi="Calibri"/>
          <w:sz w:val="24"/>
          <w:szCs w:val="24"/>
        </w:rPr>
        <w:t>ligjvënësi</w:t>
      </w:r>
      <w:r w:rsidR="009D5968" w:rsidRPr="00843408">
        <w:rPr>
          <w:rFonts w:ascii="Calibri" w:hAnsi="Calibri"/>
          <w:sz w:val="24"/>
          <w:szCs w:val="24"/>
        </w:rPr>
        <w:t xml:space="preserve"> do të mund të parashihte parimet themelore që duhet të përmbajë sistemi i matjes së performancës dhe skema e grantit e bazuar në performancë. Tutje, ligji do të rregullonte pozitën e koordinatorëve komunal të performancës, dhe autoritetit vlerësues të performancës. Ligji do të rregullonte edhe pozitën e grantit të performancës, si pjesë e ndarjeve buxhetore për komunat, nga </w:t>
      </w:r>
      <w:r w:rsidR="00FA08AC">
        <w:rPr>
          <w:rFonts w:ascii="Calibri" w:hAnsi="Calibri"/>
          <w:sz w:val="24"/>
          <w:szCs w:val="24"/>
        </w:rPr>
        <w:t>buxheti i shtetit</w:t>
      </w:r>
      <w:r w:rsidR="009D5968" w:rsidRPr="00843408">
        <w:rPr>
          <w:rFonts w:ascii="Calibri" w:hAnsi="Calibri"/>
          <w:sz w:val="24"/>
          <w:szCs w:val="24"/>
        </w:rPr>
        <w:t>. Më konkretisht Ligji do të rregullonte këto aspekte të Grantit të Performancës:</w:t>
      </w:r>
    </w:p>
    <w:p w14:paraId="09B864F7" w14:textId="77777777"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Përcaktimin ligjor t</w:t>
      </w:r>
      <w:r w:rsidR="00A0219B" w:rsidRPr="00843408">
        <w:rPr>
          <w:rFonts w:ascii="Calibri" w:hAnsi="Calibri"/>
          <w:sz w:val="24"/>
          <w:szCs w:val="24"/>
        </w:rPr>
        <w:t>ë</w:t>
      </w:r>
      <w:r w:rsidRPr="00843408">
        <w:rPr>
          <w:rFonts w:ascii="Calibri" w:hAnsi="Calibri"/>
          <w:sz w:val="24"/>
          <w:szCs w:val="24"/>
        </w:rPr>
        <w:t xml:space="preserve"> SPMK-s</w:t>
      </w:r>
      <w:r w:rsidR="00A0219B" w:rsidRPr="00843408">
        <w:rPr>
          <w:rFonts w:ascii="Calibri" w:hAnsi="Calibri"/>
          <w:sz w:val="24"/>
          <w:szCs w:val="24"/>
        </w:rPr>
        <w:t>ë</w:t>
      </w:r>
      <w:r w:rsidRPr="00843408">
        <w:rPr>
          <w:rFonts w:ascii="Calibri" w:hAnsi="Calibri"/>
          <w:sz w:val="24"/>
          <w:szCs w:val="24"/>
        </w:rPr>
        <w:t xml:space="preserve"> dhe obligimit t</w:t>
      </w:r>
      <w:r w:rsidR="00A0219B" w:rsidRPr="00843408">
        <w:rPr>
          <w:rFonts w:ascii="Calibri" w:hAnsi="Calibri"/>
          <w:sz w:val="24"/>
          <w:szCs w:val="24"/>
        </w:rPr>
        <w:t>ë</w:t>
      </w:r>
      <w:r w:rsidRPr="00843408">
        <w:rPr>
          <w:rFonts w:ascii="Calibri" w:hAnsi="Calibri"/>
          <w:sz w:val="24"/>
          <w:szCs w:val="24"/>
        </w:rPr>
        <w:t xml:space="preserve"> komunave p</w:t>
      </w:r>
      <w:r w:rsidR="00A0219B" w:rsidRPr="00843408">
        <w:rPr>
          <w:rFonts w:ascii="Calibri" w:hAnsi="Calibri"/>
          <w:sz w:val="24"/>
          <w:szCs w:val="24"/>
        </w:rPr>
        <w:t>ë</w:t>
      </w:r>
      <w:r w:rsidRPr="00843408">
        <w:rPr>
          <w:rFonts w:ascii="Calibri" w:hAnsi="Calibri"/>
          <w:sz w:val="24"/>
          <w:szCs w:val="24"/>
        </w:rPr>
        <w:t>r raportim;</w:t>
      </w:r>
    </w:p>
    <w:p w14:paraId="02061CAB" w14:textId="77777777"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P</w:t>
      </w:r>
      <w:r w:rsidR="00A0219B" w:rsidRPr="00843408">
        <w:rPr>
          <w:rFonts w:ascii="Calibri" w:hAnsi="Calibri"/>
          <w:sz w:val="24"/>
          <w:szCs w:val="24"/>
        </w:rPr>
        <w:t>ë</w:t>
      </w:r>
      <w:r w:rsidRPr="00843408">
        <w:rPr>
          <w:rFonts w:ascii="Calibri" w:hAnsi="Calibri"/>
          <w:sz w:val="24"/>
          <w:szCs w:val="24"/>
        </w:rPr>
        <w:t>rcaktimi</w:t>
      </w:r>
      <w:r w:rsidR="009B772E">
        <w:rPr>
          <w:rFonts w:ascii="Calibri" w:hAnsi="Calibri"/>
          <w:sz w:val="24"/>
          <w:szCs w:val="24"/>
        </w:rPr>
        <w:t>n</w:t>
      </w:r>
      <w:r w:rsidRPr="00843408">
        <w:rPr>
          <w:rFonts w:ascii="Calibri" w:hAnsi="Calibri"/>
          <w:sz w:val="24"/>
          <w:szCs w:val="24"/>
        </w:rPr>
        <w:t xml:space="preserve"> </w:t>
      </w:r>
      <w:r w:rsidR="009B772E">
        <w:rPr>
          <w:rFonts w:ascii="Calibri" w:hAnsi="Calibri"/>
          <w:sz w:val="24"/>
          <w:szCs w:val="24"/>
        </w:rPr>
        <w:t>e</w:t>
      </w:r>
      <w:r w:rsidRPr="00843408">
        <w:rPr>
          <w:rFonts w:ascii="Calibri" w:hAnsi="Calibri"/>
          <w:sz w:val="24"/>
          <w:szCs w:val="24"/>
        </w:rPr>
        <w:t xml:space="preserve"> kritereve themelore, parimeve dhe procedur</w:t>
      </w:r>
      <w:r w:rsidR="00A0219B" w:rsidRPr="00843408">
        <w:rPr>
          <w:rFonts w:ascii="Calibri" w:hAnsi="Calibri"/>
          <w:sz w:val="24"/>
          <w:szCs w:val="24"/>
        </w:rPr>
        <w:t>ë</w:t>
      </w:r>
      <w:r w:rsidRPr="00843408">
        <w:rPr>
          <w:rFonts w:ascii="Calibri" w:hAnsi="Calibri"/>
          <w:sz w:val="24"/>
          <w:szCs w:val="24"/>
        </w:rPr>
        <w:t>n mbi baz</w:t>
      </w:r>
      <w:r w:rsidR="00A0219B" w:rsidRPr="00843408">
        <w:rPr>
          <w:rFonts w:ascii="Calibri" w:hAnsi="Calibri"/>
          <w:sz w:val="24"/>
          <w:szCs w:val="24"/>
        </w:rPr>
        <w:t>ë</w:t>
      </w:r>
      <w:r w:rsidRPr="00843408">
        <w:rPr>
          <w:rFonts w:ascii="Calibri" w:hAnsi="Calibri"/>
          <w:sz w:val="24"/>
          <w:szCs w:val="24"/>
        </w:rPr>
        <w:t>n e t</w:t>
      </w:r>
      <w:r w:rsidR="00A0219B" w:rsidRPr="00843408">
        <w:rPr>
          <w:rFonts w:ascii="Calibri" w:hAnsi="Calibri"/>
          <w:sz w:val="24"/>
          <w:szCs w:val="24"/>
        </w:rPr>
        <w:t>ë</w:t>
      </w:r>
      <w:r w:rsidRPr="00843408">
        <w:rPr>
          <w:rFonts w:ascii="Calibri" w:hAnsi="Calibri"/>
          <w:sz w:val="24"/>
          <w:szCs w:val="24"/>
        </w:rPr>
        <w:t xml:space="preserve"> cilave caktohen, ndryshohen apo anulohen treguesit mat</w:t>
      </w:r>
      <w:r w:rsidR="00A0219B" w:rsidRPr="00843408">
        <w:rPr>
          <w:rFonts w:ascii="Calibri" w:hAnsi="Calibri"/>
          <w:sz w:val="24"/>
          <w:szCs w:val="24"/>
        </w:rPr>
        <w:t>ë</w:t>
      </w:r>
      <w:r w:rsidRPr="00843408">
        <w:rPr>
          <w:rFonts w:ascii="Calibri" w:hAnsi="Calibri"/>
          <w:sz w:val="24"/>
          <w:szCs w:val="24"/>
        </w:rPr>
        <w:t>s/fushat me t</w:t>
      </w:r>
      <w:r w:rsidR="00A0219B" w:rsidRPr="00843408">
        <w:rPr>
          <w:rFonts w:ascii="Calibri" w:hAnsi="Calibri"/>
          <w:sz w:val="24"/>
          <w:szCs w:val="24"/>
        </w:rPr>
        <w:t>ë</w:t>
      </w:r>
      <w:r w:rsidRPr="00843408">
        <w:rPr>
          <w:rFonts w:ascii="Calibri" w:hAnsi="Calibri"/>
          <w:sz w:val="24"/>
          <w:szCs w:val="24"/>
        </w:rPr>
        <w:t xml:space="preserve"> cilat matet performanca;</w:t>
      </w:r>
    </w:p>
    <w:p w14:paraId="3F8683CB" w14:textId="77777777"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 xml:space="preserve">Të </w:t>
      </w:r>
      <w:r w:rsidR="009B772E">
        <w:rPr>
          <w:rFonts w:ascii="Calibri" w:hAnsi="Calibri"/>
          <w:sz w:val="24"/>
          <w:szCs w:val="24"/>
        </w:rPr>
        <w:t xml:space="preserve">siguroj </w:t>
      </w:r>
      <w:r w:rsidRPr="00843408">
        <w:rPr>
          <w:rFonts w:ascii="Calibri" w:hAnsi="Calibri"/>
          <w:sz w:val="24"/>
          <w:szCs w:val="24"/>
        </w:rPr>
        <w:t>vërtetësi</w:t>
      </w:r>
      <w:r w:rsidR="009B772E">
        <w:rPr>
          <w:rFonts w:ascii="Calibri" w:hAnsi="Calibri"/>
          <w:sz w:val="24"/>
          <w:szCs w:val="24"/>
        </w:rPr>
        <w:t>në</w:t>
      </w:r>
      <w:r w:rsidRPr="00843408">
        <w:rPr>
          <w:rFonts w:ascii="Calibri" w:hAnsi="Calibri"/>
          <w:sz w:val="24"/>
          <w:szCs w:val="24"/>
        </w:rPr>
        <w:t xml:space="preserve"> e të dhënave të raportuara nga komunat, duke përcaktuar dispozita ndëshkuese për rastet e raportimit të të dhënave të pasakta (të rrejshme)</w:t>
      </w:r>
      <w:r w:rsidR="008736B0">
        <w:rPr>
          <w:rFonts w:ascii="Calibri" w:hAnsi="Calibri"/>
          <w:sz w:val="24"/>
          <w:szCs w:val="24"/>
        </w:rPr>
        <w:t>;</w:t>
      </w:r>
    </w:p>
    <w:p w14:paraId="267ADB04" w14:textId="77777777"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Përcaktimin ligjor të pozitës së grantit në financat e komunave</w:t>
      </w:r>
      <w:r w:rsidR="002105A8">
        <w:rPr>
          <w:rFonts w:ascii="Calibri" w:hAnsi="Calibri"/>
          <w:sz w:val="24"/>
          <w:szCs w:val="24"/>
        </w:rPr>
        <w:t xml:space="preserve"> dhe garantimin e një % të buxhetit të shtetit në baza vjetore për këtë skemë</w:t>
      </w:r>
      <w:r w:rsidRPr="00843408">
        <w:rPr>
          <w:rFonts w:ascii="Calibri" w:hAnsi="Calibri"/>
          <w:sz w:val="24"/>
          <w:szCs w:val="24"/>
        </w:rPr>
        <w:t>;</w:t>
      </w:r>
    </w:p>
    <w:p w14:paraId="5230F1E2" w14:textId="77777777"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Përcaktimin e rregullave të alokimit dhe shpenzimit të grantit;</w:t>
      </w:r>
    </w:p>
    <w:p w14:paraId="3ABC453E" w14:textId="77777777"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Përcaktimin e rregullave në lidhje me moshpenzimin e grantit brenda vitit fiskal.</w:t>
      </w:r>
    </w:p>
    <w:p w14:paraId="63B922B4" w14:textId="77777777" w:rsidR="00A419E9" w:rsidRPr="00843408" w:rsidRDefault="009D5968" w:rsidP="00A419E9">
      <w:pPr>
        <w:jc w:val="both"/>
        <w:rPr>
          <w:rFonts w:ascii="Calibri" w:hAnsi="Calibri"/>
          <w:sz w:val="24"/>
          <w:szCs w:val="24"/>
        </w:rPr>
      </w:pPr>
      <w:r w:rsidRPr="00843408">
        <w:rPr>
          <w:rFonts w:ascii="Calibri" w:hAnsi="Calibri"/>
          <w:sz w:val="24"/>
          <w:szCs w:val="24"/>
        </w:rPr>
        <w:lastRenderedPageBreak/>
        <w:t>N</w:t>
      </w:r>
      <w:r w:rsidR="00A0219B" w:rsidRPr="00843408">
        <w:rPr>
          <w:rFonts w:ascii="Calibri" w:hAnsi="Calibri"/>
          <w:sz w:val="24"/>
          <w:szCs w:val="24"/>
        </w:rPr>
        <w:t>ë</w:t>
      </w:r>
      <w:r w:rsidRPr="00843408">
        <w:rPr>
          <w:rFonts w:ascii="Calibri" w:hAnsi="Calibri"/>
          <w:sz w:val="24"/>
          <w:szCs w:val="24"/>
        </w:rPr>
        <w:t xml:space="preserve"> aspektin e organizimit t</w:t>
      </w:r>
      <w:r w:rsidR="00A0219B" w:rsidRPr="00843408">
        <w:rPr>
          <w:rFonts w:ascii="Calibri" w:hAnsi="Calibri"/>
          <w:sz w:val="24"/>
          <w:szCs w:val="24"/>
        </w:rPr>
        <w:t>ë</w:t>
      </w:r>
      <w:r w:rsidRPr="00843408">
        <w:rPr>
          <w:rFonts w:ascii="Calibri" w:hAnsi="Calibri"/>
          <w:sz w:val="24"/>
          <w:szCs w:val="24"/>
        </w:rPr>
        <w:t xml:space="preserve"> brendsh</w:t>
      </w:r>
      <w:r w:rsidR="00A0219B" w:rsidRPr="00843408">
        <w:rPr>
          <w:rFonts w:ascii="Calibri" w:hAnsi="Calibri"/>
          <w:sz w:val="24"/>
          <w:szCs w:val="24"/>
        </w:rPr>
        <w:t>ë</w:t>
      </w:r>
      <w:r w:rsidRPr="00843408">
        <w:rPr>
          <w:rFonts w:ascii="Calibri" w:hAnsi="Calibri"/>
          <w:sz w:val="24"/>
          <w:szCs w:val="24"/>
        </w:rPr>
        <w:t>m t</w:t>
      </w:r>
      <w:r w:rsidR="00A0219B" w:rsidRPr="00843408">
        <w:rPr>
          <w:rFonts w:ascii="Calibri" w:hAnsi="Calibri"/>
          <w:sz w:val="24"/>
          <w:szCs w:val="24"/>
        </w:rPr>
        <w:t>ë</w:t>
      </w:r>
      <w:r w:rsidRPr="00843408">
        <w:rPr>
          <w:rFonts w:ascii="Calibri" w:hAnsi="Calibri"/>
          <w:sz w:val="24"/>
          <w:szCs w:val="24"/>
        </w:rPr>
        <w:t xml:space="preserve"> procesit t</w:t>
      </w:r>
      <w:r w:rsidR="00A0219B" w:rsidRPr="00843408">
        <w:rPr>
          <w:rFonts w:ascii="Calibri" w:hAnsi="Calibri"/>
          <w:sz w:val="24"/>
          <w:szCs w:val="24"/>
        </w:rPr>
        <w:t>ë</w:t>
      </w:r>
      <w:r w:rsidRPr="00843408">
        <w:rPr>
          <w:rFonts w:ascii="Calibri" w:hAnsi="Calibri"/>
          <w:sz w:val="24"/>
          <w:szCs w:val="24"/>
        </w:rPr>
        <w:t xml:space="preserve"> raportimit n</w:t>
      </w:r>
      <w:r w:rsidR="00A0219B" w:rsidRPr="00843408">
        <w:rPr>
          <w:rFonts w:ascii="Calibri" w:hAnsi="Calibri"/>
          <w:sz w:val="24"/>
          <w:szCs w:val="24"/>
        </w:rPr>
        <w:t>ë</w:t>
      </w:r>
      <w:r w:rsidRPr="00843408">
        <w:rPr>
          <w:rFonts w:ascii="Calibri" w:hAnsi="Calibri"/>
          <w:sz w:val="24"/>
          <w:szCs w:val="24"/>
        </w:rPr>
        <w:t xml:space="preserve"> komuna</w:t>
      </w:r>
      <w:r w:rsidR="00A419E9" w:rsidRPr="00843408">
        <w:rPr>
          <w:rFonts w:ascii="Calibri" w:hAnsi="Calibri"/>
          <w:sz w:val="24"/>
          <w:szCs w:val="24"/>
        </w:rPr>
        <w:t>, Ligji do t</w:t>
      </w:r>
      <w:r w:rsidR="00234013" w:rsidRPr="00843408">
        <w:rPr>
          <w:rFonts w:ascii="Calibri" w:hAnsi="Calibri"/>
          <w:sz w:val="24"/>
          <w:szCs w:val="24"/>
        </w:rPr>
        <w:t>ë</w:t>
      </w:r>
      <w:r w:rsidR="00A419E9" w:rsidRPr="00843408">
        <w:rPr>
          <w:rFonts w:ascii="Calibri" w:hAnsi="Calibri"/>
          <w:sz w:val="24"/>
          <w:szCs w:val="24"/>
        </w:rPr>
        <w:t xml:space="preserve"> rregullont</w:t>
      </w:r>
      <w:r w:rsidR="002105A8">
        <w:rPr>
          <w:rFonts w:ascii="Calibri" w:hAnsi="Calibri"/>
          <w:sz w:val="24"/>
          <w:szCs w:val="24"/>
        </w:rPr>
        <w:t>e</w:t>
      </w:r>
      <w:r w:rsidR="00A419E9" w:rsidRPr="00843408">
        <w:rPr>
          <w:rFonts w:ascii="Calibri" w:hAnsi="Calibri"/>
          <w:sz w:val="24"/>
          <w:szCs w:val="24"/>
        </w:rPr>
        <w:t xml:space="preserve"> k</w:t>
      </w:r>
      <w:r w:rsidR="00234013" w:rsidRPr="00843408">
        <w:rPr>
          <w:rFonts w:ascii="Calibri" w:hAnsi="Calibri"/>
          <w:sz w:val="24"/>
          <w:szCs w:val="24"/>
        </w:rPr>
        <w:t>ë</w:t>
      </w:r>
      <w:r w:rsidR="00A419E9" w:rsidRPr="00843408">
        <w:rPr>
          <w:rFonts w:ascii="Calibri" w:hAnsi="Calibri"/>
          <w:sz w:val="24"/>
          <w:szCs w:val="24"/>
        </w:rPr>
        <w:t>to aspekte:</w:t>
      </w:r>
    </w:p>
    <w:p w14:paraId="507542A9" w14:textId="77777777" w:rsidR="00A419E9" w:rsidRPr="00843408" w:rsidRDefault="00A419E9" w:rsidP="00A419E9">
      <w:pPr>
        <w:pStyle w:val="ListParagraph"/>
        <w:numPr>
          <w:ilvl w:val="0"/>
          <w:numId w:val="7"/>
        </w:numPr>
        <w:jc w:val="both"/>
        <w:rPr>
          <w:rFonts w:ascii="Calibri" w:hAnsi="Calibri"/>
          <w:sz w:val="24"/>
          <w:szCs w:val="24"/>
        </w:rPr>
      </w:pPr>
      <w:r w:rsidRPr="00843408">
        <w:rPr>
          <w:rFonts w:ascii="Calibri" w:hAnsi="Calibri"/>
          <w:sz w:val="24"/>
          <w:szCs w:val="24"/>
        </w:rPr>
        <w:t>P</w:t>
      </w:r>
      <w:r w:rsidR="00234013" w:rsidRPr="00843408">
        <w:rPr>
          <w:rFonts w:ascii="Calibri" w:hAnsi="Calibri"/>
          <w:sz w:val="24"/>
          <w:szCs w:val="24"/>
        </w:rPr>
        <w:t>ë</w:t>
      </w:r>
      <w:r w:rsidRPr="00843408">
        <w:rPr>
          <w:rFonts w:ascii="Calibri" w:hAnsi="Calibri"/>
          <w:sz w:val="24"/>
          <w:szCs w:val="24"/>
        </w:rPr>
        <w:t xml:space="preserve">rcaktimi </w:t>
      </w:r>
      <w:r w:rsidR="000E1A57">
        <w:rPr>
          <w:rFonts w:ascii="Calibri" w:hAnsi="Calibri"/>
          <w:sz w:val="24"/>
          <w:szCs w:val="24"/>
        </w:rPr>
        <w:t>i</w:t>
      </w:r>
      <w:r w:rsidRPr="00843408">
        <w:rPr>
          <w:rFonts w:ascii="Calibri" w:hAnsi="Calibri"/>
          <w:sz w:val="24"/>
          <w:szCs w:val="24"/>
        </w:rPr>
        <w:t xml:space="preserve"> nj</w:t>
      </w:r>
      <w:r w:rsidR="00234013" w:rsidRPr="00843408">
        <w:rPr>
          <w:rFonts w:ascii="Calibri" w:hAnsi="Calibri"/>
          <w:sz w:val="24"/>
          <w:szCs w:val="24"/>
        </w:rPr>
        <w:t>ë</w:t>
      </w:r>
      <w:r w:rsidRPr="00843408">
        <w:rPr>
          <w:rFonts w:ascii="Calibri" w:hAnsi="Calibri"/>
          <w:sz w:val="24"/>
          <w:szCs w:val="24"/>
        </w:rPr>
        <w:t xml:space="preserve"> </w:t>
      </w:r>
      <w:r w:rsidR="002105A8">
        <w:rPr>
          <w:rFonts w:ascii="Calibri" w:hAnsi="Calibri"/>
          <w:sz w:val="24"/>
          <w:szCs w:val="24"/>
        </w:rPr>
        <w:t xml:space="preserve">niveli </w:t>
      </w:r>
      <w:r w:rsidR="008736B0">
        <w:rPr>
          <w:rFonts w:ascii="Calibri" w:hAnsi="Calibri"/>
          <w:sz w:val="24"/>
          <w:szCs w:val="24"/>
        </w:rPr>
        <w:t>parësor të përgjegjësive</w:t>
      </w:r>
      <w:r w:rsidR="000E1A57">
        <w:rPr>
          <w:rFonts w:ascii="Calibri" w:hAnsi="Calibri"/>
          <w:sz w:val="24"/>
          <w:szCs w:val="24"/>
        </w:rPr>
        <w:t xml:space="preserve"> të koordinatorëve për performancë</w:t>
      </w:r>
      <w:r w:rsidRPr="00843408">
        <w:rPr>
          <w:rFonts w:ascii="Calibri" w:hAnsi="Calibri"/>
          <w:sz w:val="24"/>
          <w:szCs w:val="24"/>
        </w:rPr>
        <w:t>;</w:t>
      </w:r>
    </w:p>
    <w:p w14:paraId="3D8B1D1E" w14:textId="77777777" w:rsidR="00A419E9" w:rsidRPr="00843408" w:rsidRDefault="000E1A57" w:rsidP="00A419E9">
      <w:pPr>
        <w:pStyle w:val="ListParagraph"/>
        <w:numPr>
          <w:ilvl w:val="0"/>
          <w:numId w:val="7"/>
        </w:numPr>
        <w:jc w:val="both"/>
        <w:rPr>
          <w:rFonts w:ascii="Calibri" w:hAnsi="Calibri"/>
          <w:sz w:val="24"/>
          <w:szCs w:val="24"/>
        </w:rPr>
      </w:pPr>
      <w:r>
        <w:rPr>
          <w:rFonts w:ascii="Calibri" w:hAnsi="Calibri"/>
          <w:sz w:val="24"/>
          <w:szCs w:val="24"/>
        </w:rPr>
        <w:t>Vendosja e</w:t>
      </w:r>
      <w:r w:rsidR="00A419E9" w:rsidRPr="00843408">
        <w:rPr>
          <w:rFonts w:ascii="Calibri" w:hAnsi="Calibri"/>
          <w:sz w:val="24"/>
          <w:szCs w:val="24"/>
        </w:rPr>
        <w:t xml:space="preserve"> kritereve p</w:t>
      </w:r>
      <w:r w:rsidR="00234013" w:rsidRPr="00843408">
        <w:rPr>
          <w:rFonts w:ascii="Calibri" w:hAnsi="Calibri"/>
          <w:sz w:val="24"/>
          <w:szCs w:val="24"/>
        </w:rPr>
        <w:t>ë</w:t>
      </w:r>
      <w:r w:rsidR="00A419E9" w:rsidRPr="00843408">
        <w:rPr>
          <w:rFonts w:ascii="Calibri" w:hAnsi="Calibri"/>
          <w:sz w:val="24"/>
          <w:szCs w:val="24"/>
        </w:rPr>
        <w:t xml:space="preserve">r </w:t>
      </w:r>
      <w:r>
        <w:rPr>
          <w:rFonts w:ascii="Calibri" w:hAnsi="Calibri"/>
          <w:sz w:val="24"/>
          <w:szCs w:val="24"/>
        </w:rPr>
        <w:t>caktimin e zyrtarëve përgjegjës në këtë pozitë</w:t>
      </w:r>
      <w:r w:rsidR="00A419E9" w:rsidRPr="00843408">
        <w:rPr>
          <w:rFonts w:ascii="Calibri" w:hAnsi="Calibri"/>
          <w:sz w:val="24"/>
          <w:szCs w:val="24"/>
        </w:rPr>
        <w:t>;</w:t>
      </w:r>
    </w:p>
    <w:p w14:paraId="1CE8EBEE" w14:textId="77777777" w:rsidR="00A419E9" w:rsidRDefault="00A419E9" w:rsidP="00A419E9">
      <w:pPr>
        <w:pStyle w:val="ListParagraph"/>
        <w:numPr>
          <w:ilvl w:val="0"/>
          <w:numId w:val="7"/>
        </w:numPr>
        <w:jc w:val="both"/>
        <w:rPr>
          <w:rFonts w:ascii="Calibri" w:hAnsi="Calibri"/>
          <w:sz w:val="24"/>
          <w:szCs w:val="24"/>
        </w:rPr>
      </w:pPr>
      <w:r w:rsidRPr="00843408">
        <w:rPr>
          <w:rFonts w:ascii="Calibri" w:hAnsi="Calibri"/>
          <w:sz w:val="24"/>
          <w:szCs w:val="24"/>
        </w:rPr>
        <w:t>P</w:t>
      </w:r>
      <w:r w:rsidR="00234013" w:rsidRPr="00843408">
        <w:rPr>
          <w:rFonts w:ascii="Calibri" w:hAnsi="Calibri"/>
          <w:sz w:val="24"/>
          <w:szCs w:val="24"/>
        </w:rPr>
        <w:t>ë</w:t>
      </w:r>
      <w:r w:rsidRPr="00843408">
        <w:rPr>
          <w:rFonts w:ascii="Calibri" w:hAnsi="Calibri"/>
          <w:sz w:val="24"/>
          <w:szCs w:val="24"/>
        </w:rPr>
        <w:t>rcaktimi i m</w:t>
      </w:r>
      <w:r w:rsidR="00234013" w:rsidRPr="00843408">
        <w:rPr>
          <w:rFonts w:ascii="Calibri" w:hAnsi="Calibri"/>
          <w:sz w:val="24"/>
          <w:szCs w:val="24"/>
        </w:rPr>
        <w:t>ë</w:t>
      </w:r>
      <w:r w:rsidRPr="00843408">
        <w:rPr>
          <w:rFonts w:ascii="Calibri" w:hAnsi="Calibri"/>
          <w:sz w:val="24"/>
          <w:szCs w:val="24"/>
        </w:rPr>
        <w:t>nyr</w:t>
      </w:r>
      <w:r w:rsidR="00234013" w:rsidRPr="00843408">
        <w:rPr>
          <w:rFonts w:ascii="Calibri" w:hAnsi="Calibri"/>
          <w:sz w:val="24"/>
          <w:szCs w:val="24"/>
        </w:rPr>
        <w:t>ë</w:t>
      </w:r>
      <w:r w:rsidRPr="00843408">
        <w:rPr>
          <w:rFonts w:ascii="Calibri" w:hAnsi="Calibri"/>
          <w:sz w:val="24"/>
          <w:szCs w:val="24"/>
        </w:rPr>
        <w:t>s s</w:t>
      </w:r>
      <w:r w:rsidR="00234013" w:rsidRPr="00843408">
        <w:rPr>
          <w:rFonts w:ascii="Calibri" w:hAnsi="Calibri"/>
          <w:sz w:val="24"/>
          <w:szCs w:val="24"/>
        </w:rPr>
        <w:t>ë</w:t>
      </w:r>
      <w:r w:rsidRPr="00843408">
        <w:rPr>
          <w:rFonts w:ascii="Calibri" w:hAnsi="Calibri"/>
          <w:sz w:val="24"/>
          <w:szCs w:val="24"/>
        </w:rPr>
        <w:t xml:space="preserve"> pezullimit/shkarkimit t</w:t>
      </w:r>
      <w:r w:rsidR="00234013" w:rsidRPr="00843408">
        <w:rPr>
          <w:rFonts w:ascii="Calibri" w:hAnsi="Calibri"/>
          <w:sz w:val="24"/>
          <w:szCs w:val="24"/>
        </w:rPr>
        <w:t>ë</w:t>
      </w:r>
      <w:r w:rsidRPr="00843408">
        <w:rPr>
          <w:rFonts w:ascii="Calibri" w:hAnsi="Calibri"/>
          <w:sz w:val="24"/>
          <w:szCs w:val="24"/>
        </w:rPr>
        <w:t xml:space="preserve"> zyrtarit.</w:t>
      </w:r>
    </w:p>
    <w:p w14:paraId="2EAFCFBF" w14:textId="77777777" w:rsidR="002105A8" w:rsidRPr="00843408" w:rsidRDefault="002105A8" w:rsidP="002105A8">
      <w:pPr>
        <w:pStyle w:val="ListParagraph"/>
        <w:jc w:val="both"/>
        <w:rPr>
          <w:rFonts w:ascii="Calibri" w:hAnsi="Calibri"/>
          <w:sz w:val="24"/>
          <w:szCs w:val="24"/>
        </w:rPr>
      </w:pPr>
    </w:p>
    <w:p w14:paraId="29C19466" w14:textId="00B2081F" w:rsidR="00F74765" w:rsidRPr="00843408" w:rsidRDefault="00F74765" w:rsidP="007819BF">
      <w:pPr>
        <w:pStyle w:val="Heading2"/>
      </w:pPr>
      <w:bookmarkStart w:id="26" w:name="_Toc68727664"/>
      <w:r w:rsidRPr="00843408">
        <w:t xml:space="preserve">Opsioni </w:t>
      </w:r>
      <w:r w:rsidR="00AE6368" w:rsidRPr="00843408">
        <w:t>3.3.3</w:t>
      </w:r>
      <w:r w:rsidRPr="00843408">
        <w:t xml:space="preserve">: </w:t>
      </w:r>
      <w:r w:rsidR="00C678FC" w:rsidRPr="00843408">
        <w:t>Plot</w:t>
      </w:r>
      <w:r w:rsidR="00E60DF2" w:rsidRPr="00843408">
        <w:t>ë</w:t>
      </w:r>
      <w:r w:rsidR="00C678FC" w:rsidRPr="00843408">
        <w:t>sim-Ndryshimi i Ligjit p</w:t>
      </w:r>
      <w:r w:rsidR="00E60DF2" w:rsidRPr="00843408">
        <w:t>ë</w:t>
      </w:r>
      <w:r w:rsidR="00C678FC" w:rsidRPr="00843408">
        <w:t xml:space="preserve">r </w:t>
      </w:r>
      <w:r w:rsidR="002105A8" w:rsidRPr="00843408">
        <w:t>Vetëqeverisje</w:t>
      </w:r>
      <w:r w:rsidR="00C678FC" w:rsidRPr="00843408">
        <w:t xml:space="preserve"> Lokale (tutje referuar si “LVL”) dhe Ligjit p</w:t>
      </w:r>
      <w:r w:rsidR="00E60DF2" w:rsidRPr="00843408">
        <w:t>ë</w:t>
      </w:r>
      <w:r w:rsidR="00C678FC" w:rsidRPr="00843408">
        <w:t>r financat e pushtetit lokale (tutje referuar si “LFPL”)</w:t>
      </w:r>
      <w:bookmarkEnd w:id="26"/>
    </w:p>
    <w:p w14:paraId="0266E7DF" w14:textId="77777777" w:rsidR="008E448F" w:rsidRPr="00843408" w:rsidRDefault="00C678FC" w:rsidP="00C678FC">
      <w:pPr>
        <w:jc w:val="both"/>
        <w:rPr>
          <w:rFonts w:ascii="Calibri" w:hAnsi="Calibri"/>
          <w:sz w:val="24"/>
          <w:szCs w:val="24"/>
        </w:rPr>
      </w:pPr>
      <w:r w:rsidRPr="00843408">
        <w:rPr>
          <w:rFonts w:ascii="Calibri" w:hAnsi="Calibri"/>
          <w:sz w:val="24"/>
          <w:szCs w:val="24"/>
        </w:rPr>
        <w:t>N</w:t>
      </w:r>
      <w:r w:rsidR="00E60DF2" w:rsidRPr="00843408">
        <w:rPr>
          <w:rFonts w:ascii="Calibri" w:hAnsi="Calibri"/>
          <w:sz w:val="24"/>
          <w:szCs w:val="24"/>
        </w:rPr>
        <w:t>ë</w:t>
      </w:r>
      <w:r w:rsidRPr="00843408">
        <w:rPr>
          <w:rFonts w:ascii="Calibri" w:hAnsi="Calibri"/>
          <w:sz w:val="24"/>
          <w:szCs w:val="24"/>
        </w:rPr>
        <w:t xml:space="preserve"> m</w:t>
      </w:r>
      <w:r w:rsidR="00E60DF2" w:rsidRPr="00843408">
        <w:rPr>
          <w:rFonts w:ascii="Calibri" w:hAnsi="Calibri"/>
          <w:sz w:val="24"/>
          <w:szCs w:val="24"/>
        </w:rPr>
        <w:t>ë</w:t>
      </w:r>
      <w:r w:rsidRPr="00843408">
        <w:rPr>
          <w:rFonts w:ascii="Calibri" w:hAnsi="Calibri"/>
          <w:sz w:val="24"/>
          <w:szCs w:val="24"/>
        </w:rPr>
        <w:t>nyr</w:t>
      </w:r>
      <w:r w:rsidR="00E60DF2" w:rsidRPr="00843408">
        <w:rPr>
          <w:rFonts w:ascii="Calibri" w:hAnsi="Calibri"/>
          <w:sz w:val="24"/>
          <w:szCs w:val="24"/>
        </w:rPr>
        <w:t>ë</w:t>
      </w:r>
      <w:r w:rsidRPr="00843408">
        <w:rPr>
          <w:rFonts w:ascii="Calibri" w:hAnsi="Calibri"/>
          <w:sz w:val="24"/>
          <w:szCs w:val="24"/>
        </w:rPr>
        <w:t xml:space="preserve"> q</w:t>
      </w:r>
      <w:r w:rsidR="00E60DF2" w:rsidRPr="00843408">
        <w:rPr>
          <w:rFonts w:ascii="Calibri" w:hAnsi="Calibri"/>
          <w:sz w:val="24"/>
          <w:szCs w:val="24"/>
        </w:rPr>
        <w:t>ë</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arrihet q</w:t>
      </w:r>
      <w:r w:rsidR="00E60DF2" w:rsidRPr="00843408">
        <w:rPr>
          <w:rFonts w:ascii="Calibri" w:hAnsi="Calibri"/>
          <w:sz w:val="24"/>
          <w:szCs w:val="24"/>
        </w:rPr>
        <w:t>ë</w:t>
      </w:r>
      <w:r w:rsidRPr="00843408">
        <w:rPr>
          <w:rFonts w:ascii="Calibri" w:hAnsi="Calibri"/>
          <w:sz w:val="24"/>
          <w:szCs w:val="24"/>
        </w:rPr>
        <w:t>llimi i sigurimit t</w:t>
      </w:r>
      <w:r w:rsidR="00E60DF2" w:rsidRPr="00843408">
        <w:rPr>
          <w:rFonts w:ascii="Calibri" w:hAnsi="Calibri"/>
          <w:sz w:val="24"/>
          <w:szCs w:val="24"/>
        </w:rPr>
        <w:t>ë</w:t>
      </w:r>
      <w:r w:rsidRPr="00843408">
        <w:rPr>
          <w:rFonts w:ascii="Calibri" w:hAnsi="Calibri"/>
          <w:sz w:val="24"/>
          <w:szCs w:val="24"/>
        </w:rPr>
        <w:t xml:space="preserve"> nj</w:t>
      </w:r>
      <w:r w:rsidR="00E60DF2" w:rsidRPr="00843408">
        <w:rPr>
          <w:rFonts w:ascii="Calibri" w:hAnsi="Calibri"/>
          <w:sz w:val="24"/>
          <w:szCs w:val="24"/>
        </w:rPr>
        <w:t>ë</w:t>
      </w:r>
      <w:r w:rsidRPr="00843408">
        <w:rPr>
          <w:rFonts w:ascii="Calibri" w:hAnsi="Calibri"/>
          <w:sz w:val="24"/>
          <w:szCs w:val="24"/>
        </w:rPr>
        <w:t xml:space="preserve"> q</w:t>
      </w:r>
      <w:r w:rsidR="00E60DF2" w:rsidRPr="00843408">
        <w:rPr>
          <w:rFonts w:ascii="Calibri" w:hAnsi="Calibri"/>
          <w:sz w:val="24"/>
          <w:szCs w:val="24"/>
        </w:rPr>
        <w:t>ë</w:t>
      </w:r>
      <w:r w:rsidRPr="00843408">
        <w:rPr>
          <w:rFonts w:ascii="Calibri" w:hAnsi="Calibri"/>
          <w:sz w:val="24"/>
          <w:szCs w:val="24"/>
        </w:rPr>
        <w:t>ndrueshm</w:t>
      </w:r>
      <w:r w:rsidR="00E60DF2" w:rsidRPr="00843408">
        <w:rPr>
          <w:rFonts w:ascii="Calibri" w:hAnsi="Calibri"/>
          <w:sz w:val="24"/>
          <w:szCs w:val="24"/>
        </w:rPr>
        <w:t>ë</w:t>
      </w:r>
      <w:r w:rsidRPr="00843408">
        <w:rPr>
          <w:rFonts w:ascii="Calibri" w:hAnsi="Calibri"/>
          <w:sz w:val="24"/>
          <w:szCs w:val="24"/>
        </w:rPr>
        <w:t>rie t</w:t>
      </w:r>
      <w:r w:rsidR="00E60DF2" w:rsidRPr="00843408">
        <w:rPr>
          <w:rFonts w:ascii="Calibri" w:hAnsi="Calibri"/>
          <w:sz w:val="24"/>
          <w:szCs w:val="24"/>
        </w:rPr>
        <w:t>ë</w:t>
      </w:r>
      <w:r w:rsidRPr="00843408">
        <w:rPr>
          <w:rFonts w:ascii="Calibri" w:hAnsi="Calibri"/>
          <w:sz w:val="24"/>
          <w:szCs w:val="24"/>
        </w:rPr>
        <w:t xml:space="preserve"> SPMK</w:t>
      </w:r>
      <w:r w:rsidR="002105A8">
        <w:rPr>
          <w:rFonts w:ascii="Calibri" w:hAnsi="Calibri"/>
          <w:sz w:val="24"/>
          <w:szCs w:val="24"/>
        </w:rPr>
        <w:t>-së</w:t>
      </w:r>
      <w:r w:rsidRPr="00843408">
        <w:rPr>
          <w:rFonts w:ascii="Calibri" w:hAnsi="Calibri"/>
          <w:sz w:val="24"/>
          <w:szCs w:val="24"/>
        </w:rPr>
        <w:t xml:space="preserve"> dhe GPK</w:t>
      </w:r>
      <w:r w:rsidR="002105A8">
        <w:rPr>
          <w:rFonts w:ascii="Calibri" w:hAnsi="Calibri"/>
          <w:sz w:val="24"/>
          <w:szCs w:val="24"/>
        </w:rPr>
        <w:t>-së</w:t>
      </w:r>
      <w:r w:rsidRPr="00843408">
        <w:rPr>
          <w:rFonts w:ascii="Calibri" w:hAnsi="Calibri"/>
          <w:sz w:val="24"/>
          <w:szCs w:val="24"/>
        </w:rPr>
        <w:t>, dhe zvog</w:t>
      </w:r>
      <w:r w:rsidR="00E60DF2" w:rsidRPr="00843408">
        <w:rPr>
          <w:rFonts w:ascii="Calibri" w:hAnsi="Calibri"/>
          <w:sz w:val="24"/>
          <w:szCs w:val="24"/>
        </w:rPr>
        <w:t>ë</w:t>
      </w:r>
      <w:r w:rsidRPr="00843408">
        <w:rPr>
          <w:rFonts w:ascii="Calibri" w:hAnsi="Calibri"/>
          <w:sz w:val="24"/>
          <w:szCs w:val="24"/>
        </w:rPr>
        <w:t>limit t</w:t>
      </w:r>
      <w:r w:rsidR="00E60DF2" w:rsidRPr="00843408">
        <w:rPr>
          <w:rFonts w:ascii="Calibri" w:hAnsi="Calibri"/>
          <w:sz w:val="24"/>
          <w:szCs w:val="24"/>
        </w:rPr>
        <w:t>ë</w:t>
      </w:r>
      <w:r w:rsidRPr="00843408">
        <w:rPr>
          <w:rFonts w:ascii="Calibri" w:hAnsi="Calibri"/>
          <w:sz w:val="24"/>
          <w:szCs w:val="24"/>
        </w:rPr>
        <w:t xml:space="preserve"> var</w:t>
      </w:r>
      <w:r w:rsidR="00E60DF2" w:rsidRPr="00843408">
        <w:rPr>
          <w:rFonts w:ascii="Calibri" w:hAnsi="Calibri"/>
          <w:sz w:val="24"/>
          <w:szCs w:val="24"/>
        </w:rPr>
        <w:t>ë</w:t>
      </w:r>
      <w:r w:rsidRPr="00843408">
        <w:rPr>
          <w:rFonts w:ascii="Calibri" w:hAnsi="Calibri"/>
          <w:sz w:val="24"/>
          <w:szCs w:val="24"/>
        </w:rPr>
        <w:t>sis</w:t>
      </w:r>
      <w:r w:rsidR="00E60DF2" w:rsidRPr="00843408">
        <w:rPr>
          <w:rFonts w:ascii="Calibri" w:hAnsi="Calibri"/>
          <w:sz w:val="24"/>
          <w:szCs w:val="24"/>
        </w:rPr>
        <w:t>ë</w:t>
      </w:r>
      <w:r w:rsidRPr="00843408">
        <w:rPr>
          <w:rFonts w:ascii="Calibri" w:hAnsi="Calibri"/>
          <w:sz w:val="24"/>
          <w:szCs w:val="24"/>
        </w:rPr>
        <w:t xml:space="preserve"> nga fondet e huaja, propozohet q</w:t>
      </w:r>
      <w:r w:rsidR="00E60DF2" w:rsidRPr="00843408">
        <w:rPr>
          <w:rFonts w:ascii="Calibri" w:hAnsi="Calibri"/>
          <w:sz w:val="24"/>
          <w:szCs w:val="24"/>
        </w:rPr>
        <w:t>ë</w:t>
      </w:r>
      <w:r w:rsidRPr="00843408">
        <w:rPr>
          <w:rFonts w:ascii="Calibri" w:hAnsi="Calibri"/>
          <w:sz w:val="24"/>
          <w:szCs w:val="24"/>
        </w:rPr>
        <w:t xml:space="preserve"> si opsion </w:t>
      </w:r>
      <w:r w:rsidR="002105A8">
        <w:rPr>
          <w:rFonts w:ascii="Calibri" w:hAnsi="Calibri"/>
          <w:sz w:val="24"/>
          <w:szCs w:val="24"/>
        </w:rPr>
        <w:t>tjetër</w:t>
      </w:r>
      <w:r w:rsidR="00AE6368" w:rsidRPr="00843408">
        <w:rPr>
          <w:rFonts w:ascii="Calibri" w:hAnsi="Calibri"/>
          <w:sz w:val="24"/>
          <w:szCs w:val="24"/>
        </w:rPr>
        <w:t xml:space="preserve"> (p</w:t>
      </w:r>
      <w:r w:rsidR="00A0219B" w:rsidRPr="00843408">
        <w:rPr>
          <w:rFonts w:ascii="Calibri" w:hAnsi="Calibri"/>
          <w:sz w:val="24"/>
          <w:szCs w:val="24"/>
        </w:rPr>
        <w:t>ë</w:t>
      </w:r>
      <w:r w:rsidR="00AE6368" w:rsidRPr="00843408">
        <w:rPr>
          <w:rFonts w:ascii="Calibri" w:hAnsi="Calibri"/>
          <w:sz w:val="24"/>
          <w:szCs w:val="24"/>
        </w:rPr>
        <w:t xml:space="preserve">rmes ndryshimeve ligjore) </w:t>
      </w:r>
      <w:r w:rsidRPr="00843408">
        <w:rPr>
          <w:rFonts w:ascii="Calibri" w:hAnsi="Calibri"/>
          <w:sz w:val="24"/>
          <w:szCs w:val="24"/>
        </w:rPr>
        <w:t>t</w:t>
      </w:r>
      <w:r w:rsidR="00E60DF2" w:rsidRPr="00843408">
        <w:rPr>
          <w:rFonts w:ascii="Calibri" w:hAnsi="Calibri"/>
          <w:sz w:val="24"/>
          <w:szCs w:val="24"/>
        </w:rPr>
        <w:t>ë</w:t>
      </w:r>
      <w:r w:rsidRPr="00843408">
        <w:rPr>
          <w:rFonts w:ascii="Calibri" w:hAnsi="Calibri"/>
          <w:sz w:val="24"/>
          <w:szCs w:val="24"/>
        </w:rPr>
        <w:t xml:space="preserve"> jet</w:t>
      </w:r>
      <w:r w:rsidR="00E60DF2" w:rsidRPr="00843408">
        <w:rPr>
          <w:rFonts w:ascii="Calibri" w:hAnsi="Calibri"/>
          <w:sz w:val="24"/>
          <w:szCs w:val="24"/>
        </w:rPr>
        <w:t>ë</w:t>
      </w:r>
      <w:r w:rsidRPr="00843408">
        <w:rPr>
          <w:rFonts w:ascii="Calibri" w:hAnsi="Calibri"/>
          <w:sz w:val="24"/>
          <w:szCs w:val="24"/>
        </w:rPr>
        <w:t xml:space="preserve"> edhe plot</w:t>
      </w:r>
      <w:r w:rsidR="00E60DF2" w:rsidRPr="00843408">
        <w:rPr>
          <w:rFonts w:ascii="Calibri" w:hAnsi="Calibri"/>
          <w:sz w:val="24"/>
          <w:szCs w:val="24"/>
        </w:rPr>
        <w:t>ë</w:t>
      </w:r>
      <w:r w:rsidRPr="00843408">
        <w:rPr>
          <w:rFonts w:ascii="Calibri" w:hAnsi="Calibri"/>
          <w:sz w:val="24"/>
          <w:szCs w:val="24"/>
        </w:rPr>
        <w:t>sim-ndryshimi i LVL dhe LFPL</w:t>
      </w:r>
      <w:r w:rsidR="009D7987">
        <w:rPr>
          <w:rFonts w:ascii="Calibri" w:hAnsi="Calibri"/>
          <w:sz w:val="24"/>
          <w:szCs w:val="24"/>
        </w:rPr>
        <w:t xml:space="preserve">, </w:t>
      </w:r>
      <w:r w:rsidR="009D7987" w:rsidRPr="009D7987">
        <w:rPr>
          <w:rFonts w:ascii="Calibri" w:hAnsi="Calibri"/>
          <w:b/>
          <w:sz w:val="24"/>
          <w:szCs w:val="24"/>
        </w:rPr>
        <w:t>si opsion i pestë</w:t>
      </w:r>
      <w:r w:rsidRPr="00843408">
        <w:rPr>
          <w:rFonts w:ascii="Calibri" w:hAnsi="Calibri"/>
          <w:sz w:val="24"/>
          <w:szCs w:val="24"/>
        </w:rPr>
        <w:t>. M</w:t>
      </w:r>
      <w:r w:rsidR="00E60DF2" w:rsidRPr="00843408">
        <w:rPr>
          <w:rFonts w:ascii="Calibri" w:hAnsi="Calibri"/>
          <w:sz w:val="24"/>
          <w:szCs w:val="24"/>
        </w:rPr>
        <w:t>ë</w:t>
      </w:r>
      <w:r w:rsidRPr="00843408">
        <w:rPr>
          <w:rFonts w:ascii="Calibri" w:hAnsi="Calibri"/>
          <w:sz w:val="24"/>
          <w:szCs w:val="24"/>
        </w:rPr>
        <w:t xml:space="preserve"> ko</w:t>
      </w:r>
      <w:r w:rsidR="008E448F" w:rsidRPr="00843408">
        <w:rPr>
          <w:rFonts w:ascii="Calibri" w:hAnsi="Calibri"/>
          <w:sz w:val="24"/>
          <w:szCs w:val="24"/>
        </w:rPr>
        <w:t>nkretisht, propozohet q</w:t>
      </w:r>
      <w:r w:rsidR="00E60DF2" w:rsidRPr="00843408">
        <w:rPr>
          <w:rFonts w:ascii="Calibri" w:hAnsi="Calibri"/>
          <w:sz w:val="24"/>
          <w:szCs w:val="24"/>
        </w:rPr>
        <w:t>ë</w:t>
      </w:r>
      <w:r w:rsidR="008E448F" w:rsidRPr="00843408">
        <w:rPr>
          <w:rFonts w:ascii="Calibri" w:hAnsi="Calibri"/>
          <w:sz w:val="24"/>
          <w:szCs w:val="24"/>
        </w:rPr>
        <w:t xml:space="preserve"> n</w:t>
      </w:r>
      <w:r w:rsidR="00E60DF2" w:rsidRPr="00843408">
        <w:rPr>
          <w:rFonts w:ascii="Calibri" w:hAnsi="Calibri"/>
          <w:sz w:val="24"/>
          <w:szCs w:val="24"/>
        </w:rPr>
        <w:t>ë</w:t>
      </w:r>
      <w:r w:rsidR="008E448F" w:rsidRPr="00843408">
        <w:rPr>
          <w:rFonts w:ascii="Calibri" w:hAnsi="Calibri"/>
          <w:sz w:val="24"/>
          <w:szCs w:val="24"/>
        </w:rPr>
        <w:t xml:space="preserve"> LVL t</w:t>
      </w:r>
      <w:r w:rsidR="00E60DF2" w:rsidRPr="00843408">
        <w:rPr>
          <w:rFonts w:ascii="Calibri" w:hAnsi="Calibri"/>
          <w:sz w:val="24"/>
          <w:szCs w:val="24"/>
        </w:rPr>
        <w:t>ë</w:t>
      </w:r>
      <w:r w:rsidR="008E448F" w:rsidRPr="00843408">
        <w:rPr>
          <w:rFonts w:ascii="Calibri" w:hAnsi="Calibri"/>
          <w:sz w:val="24"/>
          <w:szCs w:val="24"/>
        </w:rPr>
        <w:t xml:space="preserve"> parashihet themelimi i SPMK-s</w:t>
      </w:r>
      <w:r w:rsidR="00E60DF2" w:rsidRPr="00843408">
        <w:rPr>
          <w:rFonts w:ascii="Calibri" w:hAnsi="Calibri"/>
          <w:sz w:val="24"/>
          <w:szCs w:val="24"/>
        </w:rPr>
        <w:t>ë</w:t>
      </w:r>
      <w:r w:rsidR="008E448F" w:rsidRPr="00843408">
        <w:rPr>
          <w:rFonts w:ascii="Calibri" w:hAnsi="Calibri"/>
          <w:sz w:val="24"/>
          <w:szCs w:val="24"/>
        </w:rPr>
        <w:t xml:space="preserve"> dhe obligimit t</w:t>
      </w:r>
      <w:r w:rsidR="00E60DF2" w:rsidRPr="00843408">
        <w:rPr>
          <w:rFonts w:ascii="Calibri" w:hAnsi="Calibri"/>
          <w:sz w:val="24"/>
          <w:szCs w:val="24"/>
        </w:rPr>
        <w:t>ë</w:t>
      </w:r>
      <w:r w:rsidR="008E448F" w:rsidRPr="00843408">
        <w:rPr>
          <w:rFonts w:ascii="Calibri" w:hAnsi="Calibri"/>
          <w:sz w:val="24"/>
          <w:szCs w:val="24"/>
        </w:rPr>
        <w:t xml:space="preserve"> komunave t</w:t>
      </w:r>
      <w:r w:rsidR="00E60DF2" w:rsidRPr="00843408">
        <w:rPr>
          <w:rFonts w:ascii="Calibri" w:hAnsi="Calibri"/>
          <w:sz w:val="24"/>
          <w:szCs w:val="24"/>
        </w:rPr>
        <w:t>ë</w:t>
      </w:r>
      <w:r w:rsidR="008E448F" w:rsidRPr="00843408">
        <w:rPr>
          <w:rFonts w:ascii="Calibri" w:hAnsi="Calibri"/>
          <w:sz w:val="24"/>
          <w:szCs w:val="24"/>
        </w:rPr>
        <w:t xml:space="preserve"> raportojn</w:t>
      </w:r>
      <w:r w:rsidR="00E60DF2" w:rsidRPr="00843408">
        <w:rPr>
          <w:rFonts w:ascii="Calibri" w:hAnsi="Calibri"/>
          <w:sz w:val="24"/>
          <w:szCs w:val="24"/>
        </w:rPr>
        <w:t>ë</w:t>
      </w:r>
      <w:r w:rsidR="008E448F" w:rsidRPr="00843408">
        <w:rPr>
          <w:rFonts w:ascii="Calibri" w:hAnsi="Calibri"/>
          <w:sz w:val="24"/>
          <w:szCs w:val="24"/>
        </w:rPr>
        <w:t xml:space="preserve"> n</w:t>
      </w:r>
      <w:r w:rsidR="00E60DF2" w:rsidRPr="00843408">
        <w:rPr>
          <w:rFonts w:ascii="Calibri" w:hAnsi="Calibri"/>
          <w:sz w:val="24"/>
          <w:szCs w:val="24"/>
        </w:rPr>
        <w:t>ë</w:t>
      </w:r>
      <w:r w:rsidR="008E448F" w:rsidRPr="00843408">
        <w:rPr>
          <w:rFonts w:ascii="Calibri" w:hAnsi="Calibri"/>
          <w:sz w:val="24"/>
          <w:szCs w:val="24"/>
        </w:rPr>
        <w:t xml:space="preserve"> k</w:t>
      </w:r>
      <w:r w:rsidR="00E60DF2" w:rsidRPr="00843408">
        <w:rPr>
          <w:rFonts w:ascii="Calibri" w:hAnsi="Calibri"/>
          <w:sz w:val="24"/>
          <w:szCs w:val="24"/>
        </w:rPr>
        <w:t>ë</w:t>
      </w:r>
      <w:r w:rsidR="008E448F" w:rsidRPr="00843408">
        <w:rPr>
          <w:rFonts w:ascii="Calibri" w:hAnsi="Calibri"/>
          <w:sz w:val="24"/>
          <w:szCs w:val="24"/>
        </w:rPr>
        <w:t>t</w:t>
      </w:r>
      <w:r w:rsidR="00E60DF2" w:rsidRPr="00843408">
        <w:rPr>
          <w:rFonts w:ascii="Calibri" w:hAnsi="Calibri"/>
          <w:sz w:val="24"/>
          <w:szCs w:val="24"/>
        </w:rPr>
        <w:t>ë</w:t>
      </w:r>
      <w:r w:rsidR="008E448F" w:rsidRPr="00843408">
        <w:rPr>
          <w:rFonts w:ascii="Calibri" w:hAnsi="Calibri"/>
          <w:sz w:val="24"/>
          <w:szCs w:val="24"/>
        </w:rPr>
        <w:t xml:space="preserve"> sistem, dhe p</w:t>
      </w:r>
      <w:r w:rsidR="00E60DF2" w:rsidRPr="00843408">
        <w:rPr>
          <w:rFonts w:ascii="Calibri" w:hAnsi="Calibri"/>
          <w:sz w:val="24"/>
          <w:szCs w:val="24"/>
        </w:rPr>
        <w:t>ë</w:t>
      </w:r>
      <w:r w:rsidR="008E448F" w:rsidRPr="00843408">
        <w:rPr>
          <w:rFonts w:ascii="Calibri" w:hAnsi="Calibri"/>
          <w:sz w:val="24"/>
          <w:szCs w:val="24"/>
        </w:rPr>
        <w:t>rcaktimi i obligimit t</w:t>
      </w:r>
      <w:r w:rsidR="00E60DF2" w:rsidRPr="00843408">
        <w:rPr>
          <w:rFonts w:ascii="Calibri" w:hAnsi="Calibri"/>
          <w:sz w:val="24"/>
          <w:szCs w:val="24"/>
        </w:rPr>
        <w:t>ë</w:t>
      </w:r>
      <w:r w:rsidR="008E448F" w:rsidRPr="00843408">
        <w:rPr>
          <w:rFonts w:ascii="Calibri" w:hAnsi="Calibri"/>
          <w:sz w:val="24"/>
          <w:szCs w:val="24"/>
        </w:rPr>
        <w:t xml:space="preserve"> Ministris</w:t>
      </w:r>
      <w:r w:rsidR="00E60DF2" w:rsidRPr="00843408">
        <w:rPr>
          <w:rFonts w:ascii="Calibri" w:hAnsi="Calibri"/>
          <w:sz w:val="24"/>
          <w:szCs w:val="24"/>
        </w:rPr>
        <w:t>ë</w:t>
      </w:r>
      <w:r w:rsidR="008E448F" w:rsidRPr="00843408">
        <w:rPr>
          <w:rFonts w:ascii="Calibri" w:hAnsi="Calibri"/>
          <w:sz w:val="24"/>
          <w:szCs w:val="24"/>
        </w:rPr>
        <w:t xml:space="preserve"> n</w:t>
      </w:r>
      <w:r w:rsidR="00E60DF2" w:rsidRPr="00843408">
        <w:rPr>
          <w:rFonts w:ascii="Calibri" w:hAnsi="Calibri"/>
          <w:sz w:val="24"/>
          <w:szCs w:val="24"/>
        </w:rPr>
        <w:t>ë</w:t>
      </w:r>
      <w:r w:rsidR="008E448F" w:rsidRPr="00843408">
        <w:rPr>
          <w:rFonts w:ascii="Calibri" w:hAnsi="Calibri"/>
          <w:sz w:val="24"/>
          <w:szCs w:val="24"/>
        </w:rPr>
        <w:t xml:space="preserve"> ruajtjen e objektivitetit t</w:t>
      </w:r>
      <w:r w:rsidR="00E60DF2" w:rsidRPr="00843408">
        <w:rPr>
          <w:rFonts w:ascii="Calibri" w:hAnsi="Calibri"/>
          <w:sz w:val="24"/>
          <w:szCs w:val="24"/>
        </w:rPr>
        <w:t>ë</w:t>
      </w:r>
      <w:r w:rsidR="008E448F" w:rsidRPr="00843408">
        <w:rPr>
          <w:rFonts w:ascii="Calibri" w:hAnsi="Calibri"/>
          <w:sz w:val="24"/>
          <w:szCs w:val="24"/>
        </w:rPr>
        <w:t xml:space="preserve"> vler</w:t>
      </w:r>
      <w:r w:rsidR="00E60DF2" w:rsidRPr="00843408">
        <w:rPr>
          <w:rFonts w:ascii="Calibri" w:hAnsi="Calibri"/>
          <w:sz w:val="24"/>
          <w:szCs w:val="24"/>
        </w:rPr>
        <w:t>ë</w:t>
      </w:r>
      <w:r w:rsidR="008E448F" w:rsidRPr="00843408">
        <w:rPr>
          <w:rFonts w:ascii="Calibri" w:hAnsi="Calibri"/>
          <w:sz w:val="24"/>
          <w:szCs w:val="24"/>
        </w:rPr>
        <w:t>simit t</w:t>
      </w:r>
      <w:r w:rsidR="00E60DF2" w:rsidRPr="00843408">
        <w:rPr>
          <w:rFonts w:ascii="Calibri" w:hAnsi="Calibri"/>
          <w:sz w:val="24"/>
          <w:szCs w:val="24"/>
        </w:rPr>
        <w:t>ë</w:t>
      </w:r>
      <w:r w:rsidR="008E448F" w:rsidRPr="00843408">
        <w:rPr>
          <w:rFonts w:ascii="Calibri" w:hAnsi="Calibri"/>
          <w:sz w:val="24"/>
          <w:szCs w:val="24"/>
        </w:rPr>
        <w:t xml:space="preserve"> performanc</w:t>
      </w:r>
      <w:r w:rsidR="00E60DF2" w:rsidRPr="00843408">
        <w:rPr>
          <w:rFonts w:ascii="Calibri" w:hAnsi="Calibri"/>
          <w:sz w:val="24"/>
          <w:szCs w:val="24"/>
        </w:rPr>
        <w:t>ë</w:t>
      </w:r>
      <w:r w:rsidR="008E448F" w:rsidRPr="00843408">
        <w:rPr>
          <w:rFonts w:ascii="Calibri" w:hAnsi="Calibri"/>
          <w:sz w:val="24"/>
          <w:szCs w:val="24"/>
        </w:rPr>
        <w:t>s dhe ndarjes s</w:t>
      </w:r>
      <w:r w:rsidR="00E60DF2" w:rsidRPr="00843408">
        <w:rPr>
          <w:rFonts w:ascii="Calibri" w:hAnsi="Calibri"/>
          <w:sz w:val="24"/>
          <w:szCs w:val="24"/>
        </w:rPr>
        <w:t>ë</w:t>
      </w:r>
      <w:r w:rsidR="008E448F" w:rsidRPr="00843408">
        <w:rPr>
          <w:rFonts w:ascii="Calibri" w:hAnsi="Calibri"/>
          <w:sz w:val="24"/>
          <w:szCs w:val="24"/>
        </w:rPr>
        <w:t xml:space="preserve"> grantit t</w:t>
      </w:r>
      <w:r w:rsidR="00E60DF2" w:rsidRPr="00843408">
        <w:rPr>
          <w:rFonts w:ascii="Calibri" w:hAnsi="Calibri"/>
          <w:sz w:val="24"/>
          <w:szCs w:val="24"/>
        </w:rPr>
        <w:t>ë</w:t>
      </w:r>
      <w:r w:rsidR="008E448F" w:rsidRPr="00843408">
        <w:rPr>
          <w:rFonts w:ascii="Calibri" w:hAnsi="Calibri"/>
          <w:sz w:val="24"/>
          <w:szCs w:val="24"/>
        </w:rPr>
        <w:t xml:space="preserve"> p</w:t>
      </w:r>
      <w:r w:rsidR="00E60DF2" w:rsidRPr="00843408">
        <w:rPr>
          <w:rFonts w:ascii="Calibri" w:hAnsi="Calibri"/>
          <w:sz w:val="24"/>
          <w:szCs w:val="24"/>
        </w:rPr>
        <w:t>ë</w:t>
      </w:r>
      <w:r w:rsidR="008E448F" w:rsidRPr="00843408">
        <w:rPr>
          <w:rFonts w:ascii="Calibri" w:hAnsi="Calibri"/>
          <w:sz w:val="24"/>
          <w:szCs w:val="24"/>
        </w:rPr>
        <w:t>rformanc</w:t>
      </w:r>
      <w:r w:rsidR="00E60DF2" w:rsidRPr="00843408">
        <w:rPr>
          <w:rFonts w:ascii="Calibri" w:hAnsi="Calibri"/>
          <w:sz w:val="24"/>
          <w:szCs w:val="24"/>
        </w:rPr>
        <w:t>ë</w:t>
      </w:r>
      <w:r w:rsidR="008E448F" w:rsidRPr="00843408">
        <w:rPr>
          <w:rFonts w:ascii="Calibri" w:hAnsi="Calibri"/>
          <w:sz w:val="24"/>
          <w:szCs w:val="24"/>
        </w:rPr>
        <w:t>s komunale. N</w:t>
      </w:r>
      <w:r w:rsidR="00E60DF2" w:rsidRPr="00843408">
        <w:rPr>
          <w:rFonts w:ascii="Calibri" w:hAnsi="Calibri"/>
          <w:sz w:val="24"/>
          <w:szCs w:val="24"/>
        </w:rPr>
        <w:t>ë</w:t>
      </w:r>
      <w:r w:rsidR="008E448F" w:rsidRPr="00843408">
        <w:rPr>
          <w:rFonts w:ascii="Calibri" w:hAnsi="Calibri"/>
          <w:sz w:val="24"/>
          <w:szCs w:val="24"/>
        </w:rPr>
        <w:t xml:space="preserve"> an</w:t>
      </w:r>
      <w:r w:rsidR="00E60DF2" w:rsidRPr="00843408">
        <w:rPr>
          <w:rFonts w:ascii="Calibri" w:hAnsi="Calibri"/>
          <w:sz w:val="24"/>
          <w:szCs w:val="24"/>
        </w:rPr>
        <w:t>ë</w:t>
      </w:r>
      <w:r w:rsidR="008E448F" w:rsidRPr="00843408">
        <w:rPr>
          <w:rFonts w:ascii="Calibri" w:hAnsi="Calibri"/>
          <w:sz w:val="24"/>
          <w:szCs w:val="24"/>
        </w:rPr>
        <w:t>n tjet</w:t>
      </w:r>
      <w:r w:rsidR="00E60DF2" w:rsidRPr="00843408">
        <w:rPr>
          <w:rFonts w:ascii="Calibri" w:hAnsi="Calibri"/>
          <w:sz w:val="24"/>
          <w:szCs w:val="24"/>
        </w:rPr>
        <w:t>ë</w:t>
      </w:r>
      <w:r w:rsidR="008E448F" w:rsidRPr="00843408">
        <w:rPr>
          <w:rFonts w:ascii="Calibri" w:hAnsi="Calibri"/>
          <w:sz w:val="24"/>
          <w:szCs w:val="24"/>
        </w:rPr>
        <w:t>r, n</w:t>
      </w:r>
      <w:r w:rsidR="00E60DF2" w:rsidRPr="00843408">
        <w:rPr>
          <w:rFonts w:ascii="Calibri" w:hAnsi="Calibri"/>
          <w:sz w:val="24"/>
          <w:szCs w:val="24"/>
        </w:rPr>
        <w:t>ë</w:t>
      </w:r>
      <w:r w:rsidR="008E448F" w:rsidRPr="00843408">
        <w:rPr>
          <w:rFonts w:ascii="Calibri" w:hAnsi="Calibri"/>
          <w:sz w:val="24"/>
          <w:szCs w:val="24"/>
        </w:rPr>
        <w:t xml:space="preserve"> LFPL propozohet t</w:t>
      </w:r>
      <w:r w:rsidR="00E60DF2" w:rsidRPr="00843408">
        <w:rPr>
          <w:rFonts w:ascii="Calibri" w:hAnsi="Calibri"/>
          <w:sz w:val="24"/>
          <w:szCs w:val="24"/>
        </w:rPr>
        <w:t>ë</w:t>
      </w:r>
      <w:r w:rsidR="008E448F" w:rsidRPr="00843408">
        <w:rPr>
          <w:rFonts w:ascii="Calibri" w:hAnsi="Calibri"/>
          <w:sz w:val="24"/>
          <w:szCs w:val="24"/>
        </w:rPr>
        <w:t xml:space="preserve"> parashihet Granti i Performanc</w:t>
      </w:r>
      <w:r w:rsidR="00E60DF2" w:rsidRPr="00843408">
        <w:rPr>
          <w:rFonts w:ascii="Calibri" w:hAnsi="Calibri"/>
          <w:sz w:val="24"/>
          <w:szCs w:val="24"/>
        </w:rPr>
        <w:t>ë</w:t>
      </w:r>
      <w:r w:rsidR="008E448F" w:rsidRPr="00843408">
        <w:rPr>
          <w:rFonts w:ascii="Calibri" w:hAnsi="Calibri"/>
          <w:sz w:val="24"/>
          <w:szCs w:val="24"/>
        </w:rPr>
        <w:t>s komunale si kategori e veçant</w:t>
      </w:r>
      <w:r w:rsidR="00E60DF2" w:rsidRPr="00843408">
        <w:rPr>
          <w:rFonts w:ascii="Calibri" w:hAnsi="Calibri"/>
          <w:sz w:val="24"/>
          <w:szCs w:val="24"/>
        </w:rPr>
        <w:t>ë</w:t>
      </w:r>
      <w:r w:rsidR="008E448F" w:rsidRPr="00843408">
        <w:rPr>
          <w:rFonts w:ascii="Calibri" w:hAnsi="Calibri"/>
          <w:sz w:val="24"/>
          <w:szCs w:val="24"/>
        </w:rPr>
        <w:t xml:space="preserve"> ligjore e financimit t</w:t>
      </w:r>
      <w:r w:rsidR="00E60DF2" w:rsidRPr="00843408">
        <w:rPr>
          <w:rFonts w:ascii="Calibri" w:hAnsi="Calibri"/>
          <w:sz w:val="24"/>
          <w:szCs w:val="24"/>
        </w:rPr>
        <w:t>ë</w:t>
      </w:r>
      <w:r w:rsidR="008E448F" w:rsidRPr="00843408">
        <w:rPr>
          <w:rFonts w:ascii="Calibri" w:hAnsi="Calibri"/>
          <w:sz w:val="24"/>
          <w:szCs w:val="24"/>
        </w:rPr>
        <w:t xml:space="preserve"> komunave. </w:t>
      </w:r>
    </w:p>
    <w:p w14:paraId="40DA0F2F" w14:textId="77777777" w:rsidR="00C678FC" w:rsidRPr="00843408" w:rsidRDefault="008E448F" w:rsidP="00C678FC">
      <w:pPr>
        <w:jc w:val="both"/>
        <w:rPr>
          <w:rFonts w:ascii="Calibri" w:hAnsi="Calibri"/>
          <w:sz w:val="24"/>
          <w:szCs w:val="24"/>
        </w:rPr>
      </w:pPr>
      <w:r w:rsidRPr="00843408">
        <w:rPr>
          <w:rFonts w:ascii="Calibri" w:hAnsi="Calibri"/>
          <w:sz w:val="24"/>
          <w:szCs w:val="24"/>
        </w:rPr>
        <w:t>Tutje, LFPL propozohet t</w:t>
      </w:r>
      <w:r w:rsidR="00E60DF2" w:rsidRPr="00843408">
        <w:rPr>
          <w:rFonts w:ascii="Calibri" w:hAnsi="Calibri"/>
          <w:sz w:val="24"/>
          <w:szCs w:val="24"/>
        </w:rPr>
        <w:t>ë</w:t>
      </w:r>
      <w:r w:rsidRPr="00843408">
        <w:rPr>
          <w:rFonts w:ascii="Calibri" w:hAnsi="Calibri"/>
          <w:sz w:val="24"/>
          <w:szCs w:val="24"/>
        </w:rPr>
        <w:t xml:space="preserve"> p</w:t>
      </w:r>
      <w:r w:rsidR="00E60DF2" w:rsidRPr="00843408">
        <w:rPr>
          <w:rFonts w:ascii="Calibri" w:hAnsi="Calibri"/>
          <w:sz w:val="24"/>
          <w:szCs w:val="24"/>
        </w:rPr>
        <w:t>ë</w:t>
      </w:r>
      <w:r w:rsidRPr="00843408">
        <w:rPr>
          <w:rFonts w:ascii="Calibri" w:hAnsi="Calibri"/>
          <w:sz w:val="24"/>
          <w:szCs w:val="24"/>
        </w:rPr>
        <w:t>rcaktoj q</w:t>
      </w:r>
      <w:r w:rsidR="00E60DF2" w:rsidRPr="00843408">
        <w:rPr>
          <w:rFonts w:ascii="Calibri" w:hAnsi="Calibri"/>
          <w:sz w:val="24"/>
          <w:szCs w:val="24"/>
        </w:rPr>
        <w:t>ë</w:t>
      </w:r>
      <w:r w:rsidRPr="00843408">
        <w:rPr>
          <w:rFonts w:ascii="Calibri" w:hAnsi="Calibri"/>
          <w:sz w:val="24"/>
          <w:szCs w:val="24"/>
        </w:rPr>
        <w:t xml:space="preserve"> Granti i Performanc</w:t>
      </w:r>
      <w:r w:rsidR="00E60DF2" w:rsidRPr="00843408">
        <w:rPr>
          <w:rFonts w:ascii="Calibri" w:hAnsi="Calibri"/>
          <w:sz w:val="24"/>
          <w:szCs w:val="24"/>
        </w:rPr>
        <w:t>ë</w:t>
      </w:r>
      <w:r w:rsidRPr="00843408">
        <w:rPr>
          <w:rFonts w:ascii="Calibri" w:hAnsi="Calibri"/>
          <w:sz w:val="24"/>
          <w:szCs w:val="24"/>
        </w:rPr>
        <w:t>s komunale t</w:t>
      </w:r>
      <w:r w:rsidR="00E60DF2" w:rsidRPr="00843408">
        <w:rPr>
          <w:rFonts w:ascii="Calibri" w:hAnsi="Calibri"/>
          <w:sz w:val="24"/>
          <w:szCs w:val="24"/>
        </w:rPr>
        <w:t>ë</w:t>
      </w:r>
      <w:r w:rsidRPr="00843408">
        <w:rPr>
          <w:rFonts w:ascii="Calibri" w:hAnsi="Calibri"/>
          <w:sz w:val="24"/>
          <w:szCs w:val="24"/>
        </w:rPr>
        <w:t xml:space="preserve"> parasheh edhe financimin nga fondet e huaja, por t</w:t>
      </w:r>
      <w:r w:rsidR="00E60DF2" w:rsidRPr="00843408">
        <w:rPr>
          <w:rFonts w:ascii="Calibri" w:hAnsi="Calibri"/>
          <w:sz w:val="24"/>
          <w:szCs w:val="24"/>
        </w:rPr>
        <w:t>ë</w:t>
      </w:r>
      <w:r w:rsidRPr="00843408">
        <w:rPr>
          <w:rFonts w:ascii="Calibri" w:hAnsi="Calibri"/>
          <w:sz w:val="24"/>
          <w:szCs w:val="24"/>
        </w:rPr>
        <w:t xml:space="preserve"> cilat do t</w:t>
      </w:r>
      <w:r w:rsidR="00E60DF2" w:rsidRPr="00843408">
        <w:rPr>
          <w:rFonts w:ascii="Calibri" w:hAnsi="Calibri"/>
          <w:sz w:val="24"/>
          <w:szCs w:val="24"/>
        </w:rPr>
        <w:t>ë</w:t>
      </w:r>
      <w:r w:rsidRPr="00843408">
        <w:rPr>
          <w:rFonts w:ascii="Calibri" w:hAnsi="Calibri"/>
          <w:sz w:val="24"/>
          <w:szCs w:val="24"/>
        </w:rPr>
        <w:t xml:space="preserve"> bashkoheshin n</w:t>
      </w:r>
      <w:r w:rsidR="00E60DF2" w:rsidRPr="00843408">
        <w:rPr>
          <w:rFonts w:ascii="Calibri" w:hAnsi="Calibri"/>
          <w:sz w:val="24"/>
          <w:szCs w:val="24"/>
        </w:rPr>
        <w:t>ë</w:t>
      </w:r>
      <w:r w:rsidRPr="00843408">
        <w:rPr>
          <w:rFonts w:ascii="Calibri" w:hAnsi="Calibri"/>
          <w:sz w:val="24"/>
          <w:szCs w:val="24"/>
        </w:rPr>
        <w:t xml:space="preserve"> nj</w:t>
      </w:r>
      <w:r w:rsidR="00E60DF2" w:rsidRPr="00843408">
        <w:rPr>
          <w:rFonts w:ascii="Calibri" w:hAnsi="Calibri"/>
          <w:sz w:val="24"/>
          <w:szCs w:val="24"/>
        </w:rPr>
        <w:t>ë</w:t>
      </w:r>
      <w:r w:rsidRPr="00843408">
        <w:rPr>
          <w:rFonts w:ascii="Calibri" w:hAnsi="Calibri"/>
          <w:sz w:val="24"/>
          <w:szCs w:val="24"/>
        </w:rPr>
        <w:t xml:space="preserve"> Grant t</w:t>
      </w:r>
      <w:r w:rsidR="00E60DF2" w:rsidRPr="00843408">
        <w:rPr>
          <w:rFonts w:ascii="Calibri" w:hAnsi="Calibri"/>
          <w:sz w:val="24"/>
          <w:szCs w:val="24"/>
        </w:rPr>
        <w:t>ë</w:t>
      </w:r>
      <w:r w:rsidRPr="00843408">
        <w:rPr>
          <w:rFonts w:ascii="Calibri" w:hAnsi="Calibri"/>
          <w:sz w:val="24"/>
          <w:szCs w:val="24"/>
        </w:rPr>
        <w:t xml:space="preserve"> vet</w:t>
      </w:r>
      <w:r w:rsidR="00E60DF2" w:rsidRPr="00843408">
        <w:rPr>
          <w:rFonts w:ascii="Calibri" w:hAnsi="Calibri"/>
          <w:sz w:val="24"/>
          <w:szCs w:val="24"/>
        </w:rPr>
        <w:t>ë</w:t>
      </w:r>
      <w:r w:rsidRPr="00843408">
        <w:rPr>
          <w:rFonts w:ascii="Calibri" w:hAnsi="Calibri"/>
          <w:sz w:val="24"/>
          <w:szCs w:val="24"/>
        </w:rPr>
        <w:t>m, i cili shp</w:t>
      </w:r>
      <w:r w:rsidR="00E60DF2" w:rsidRPr="00843408">
        <w:rPr>
          <w:rFonts w:ascii="Calibri" w:hAnsi="Calibri"/>
          <w:sz w:val="24"/>
          <w:szCs w:val="24"/>
        </w:rPr>
        <w:t>ë</w:t>
      </w:r>
      <w:r w:rsidRPr="00843408">
        <w:rPr>
          <w:rFonts w:ascii="Calibri" w:hAnsi="Calibri"/>
          <w:sz w:val="24"/>
          <w:szCs w:val="24"/>
        </w:rPr>
        <w:t>rndahet dhe shpenzohet n</w:t>
      </w:r>
      <w:r w:rsidR="00E60DF2" w:rsidRPr="00843408">
        <w:rPr>
          <w:rFonts w:ascii="Calibri" w:hAnsi="Calibri"/>
          <w:sz w:val="24"/>
          <w:szCs w:val="24"/>
        </w:rPr>
        <w:t>ë</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w:t>
      </w:r>
      <w:r w:rsidR="006D10EF" w:rsidRPr="00843408">
        <w:rPr>
          <w:rFonts w:ascii="Calibri" w:hAnsi="Calibri"/>
          <w:sz w:val="24"/>
          <w:szCs w:val="24"/>
        </w:rPr>
        <w:t>njëjtën</w:t>
      </w:r>
      <w:r w:rsidRPr="00843408">
        <w:rPr>
          <w:rFonts w:ascii="Calibri" w:hAnsi="Calibri"/>
          <w:sz w:val="24"/>
          <w:szCs w:val="24"/>
        </w:rPr>
        <w:t xml:space="preserve"> m</w:t>
      </w:r>
      <w:r w:rsidR="00E60DF2" w:rsidRPr="00843408">
        <w:rPr>
          <w:rFonts w:ascii="Calibri" w:hAnsi="Calibri"/>
          <w:sz w:val="24"/>
          <w:szCs w:val="24"/>
        </w:rPr>
        <w:t>ë</w:t>
      </w:r>
      <w:r w:rsidRPr="00843408">
        <w:rPr>
          <w:rFonts w:ascii="Calibri" w:hAnsi="Calibri"/>
          <w:sz w:val="24"/>
          <w:szCs w:val="24"/>
        </w:rPr>
        <w:t>nyr</w:t>
      </w:r>
      <w:r w:rsidR="00E60DF2" w:rsidRPr="00843408">
        <w:rPr>
          <w:rFonts w:ascii="Calibri" w:hAnsi="Calibri"/>
          <w:sz w:val="24"/>
          <w:szCs w:val="24"/>
        </w:rPr>
        <w:t>ë</w:t>
      </w:r>
      <w:r w:rsidRPr="00843408">
        <w:rPr>
          <w:rFonts w:ascii="Calibri" w:hAnsi="Calibri"/>
          <w:sz w:val="24"/>
          <w:szCs w:val="24"/>
        </w:rPr>
        <w:t>.  M</w:t>
      </w:r>
      <w:r w:rsidR="00E60DF2" w:rsidRPr="00843408">
        <w:rPr>
          <w:rFonts w:ascii="Calibri" w:hAnsi="Calibri"/>
          <w:sz w:val="24"/>
          <w:szCs w:val="24"/>
        </w:rPr>
        <w:t>ë</w:t>
      </w:r>
      <w:r w:rsidRPr="00843408">
        <w:rPr>
          <w:rFonts w:ascii="Calibri" w:hAnsi="Calibri"/>
          <w:sz w:val="24"/>
          <w:szCs w:val="24"/>
        </w:rPr>
        <w:t xml:space="preserve"> konkretisht, LVL do t</w:t>
      </w:r>
      <w:r w:rsidR="00E60DF2" w:rsidRPr="00843408">
        <w:rPr>
          <w:rFonts w:ascii="Calibri" w:hAnsi="Calibri"/>
          <w:sz w:val="24"/>
          <w:szCs w:val="24"/>
        </w:rPr>
        <w:t>ë</w:t>
      </w:r>
      <w:r w:rsidRPr="00843408">
        <w:rPr>
          <w:rFonts w:ascii="Calibri" w:hAnsi="Calibri"/>
          <w:sz w:val="24"/>
          <w:szCs w:val="24"/>
        </w:rPr>
        <w:t xml:space="preserve"> p</w:t>
      </w:r>
      <w:r w:rsidR="00E60DF2" w:rsidRPr="00843408">
        <w:rPr>
          <w:rFonts w:ascii="Calibri" w:hAnsi="Calibri"/>
          <w:sz w:val="24"/>
          <w:szCs w:val="24"/>
        </w:rPr>
        <w:t>ë</w:t>
      </w:r>
      <w:r w:rsidRPr="00843408">
        <w:rPr>
          <w:rFonts w:ascii="Calibri" w:hAnsi="Calibri"/>
          <w:sz w:val="24"/>
          <w:szCs w:val="24"/>
        </w:rPr>
        <w:t>rcaktonte:</w:t>
      </w:r>
    </w:p>
    <w:p w14:paraId="08854842" w14:textId="77777777" w:rsidR="008E448F" w:rsidRPr="00843408" w:rsidRDefault="008E448F" w:rsidP="008E448F">
      <w:pPr>
        <w:pStyle w:val="ListParagraph"/>
        <w:numPr>
          <w:ilvl w:val="0"/>
          <w:numId w:val="28"/>
        </w:numPr>
        <w:jc w:val="both"/>
        <w:rPr>
          <w:rFonts w:ascii="Calibri" w:hAnsi="Calibri"/>
          <w:sz w:val="24"/>
          <w:szCs w:val="24"/>
        </w:rPr>
      </w:pPr>
      <w:r w:rsidRPr="00843408">
        <w:rPr>
          <w:rFonts w:ascii="Calibri" w:hAnsi="Calibri"/>
          <w:sz w:val="24"/>
          <w:szCs w:val="24"/>
        </w:rPr>
        <w:t>Parimet e p</w:t>
      </w:r>
      <w:r w:rsidR="00E60DF2" w:rsidRPr="00843408">
        <w:rPr>
          <w:rFonts w:ascii="Calibri" w:hAnsi="Calibri"/>
          <w:sz w:val="24"/>
          <w:szCs w:val="24"/>
        </w:rPr>
        <w:t>ë</w:t>
      </w:r>
      <w:r w:rsidRPr="00843408">
        <w:rPr>
          <w:rFonts w:ascii="Calibri" w:hAnsi="Calibri"/>
          <w:sz w:val="24"/>
          <w:szCs w:val="24"/>
        </w:rPr>
        <w:t>rcaktimit, plot</w:t>
      </w:r>
      <w:r w:rsidR="00E60DF2" w:rsidRPr="00843408">
        <w:rPr>
          <w:rFonts w:ascii="Calibri" w:hAnsi="Calibri"/>
          <w:sz w:val="24"/>
          <w:szCs w:val="24"/>
        </w:rPr>
        <w:t>ë</w:t>
      </w:r>
      <w:r w:rsidRPr="00843408">
        <w:rPr>
          <w:rFonts w:ascii="Calibri" w:hAnsi="Calibri"/>
          <w:sz w:val="24"/>
          <w:szCs w:val="24"/>
        </w:rPr>
        <w:t>simit dhe ndryshimit t</w:t>
      </w:r>
      <w:r w:rsidR="00E60DF2" w:rsidRPr="00843408">
        <w:rPr>
          <w:rFonts w:ascii="Calibri" w:hAnsi="Calibri"/>
          <w:sz w:val="24"/>
          <w:szCs w:val="24"/>
        </w:rPr>
        <w:t>ë</w:t>
      </w:r>
      <w:r w:rsidRPr="00843408">
        <w:rPr>
          <w:rFonts w:ascii="Calibri" w:hAnsi="Calibri"/>
          <w:sz w:val="24"/>
          <w:szCs w:val="24"/>
        </w:rPr>
        <w:t xml:space="preserve"> treguesve mat</w:t>
      </w:r>
      <w:r w:rsidR="00E60DF2" w:rsidRPr="00843408">
        <w:rPr>
          <w:rFonts w:ascii="Calibri" w:hAnsi="Calibri"/>
          <w:sz w:val="24"/>
          <w:szCs w:val="24"/>
        </w:rPr>
        <w:t>ë</w:t>
      </w:r>
      <w:r w:rsidRPr="00843408">
        <w:rPr>
          <w:rFonts w:ascii="Calibri" w:hAnsi="Calibri"/>
          <w:sz w:val="24"/>
          <w:szCs w:val="24"/>
        </w:rPr>
        <w:t>s t</w:t>
      </w:r>
      <w:r w:rsidR="00E60DF2" w:rsidRPr="00843408">
        <w:rPr>
          <w:rFonts w:ascii="Calibri" w:hAnsi="Calibri"/>
          <w:sz w:val="24"/>
          <w:szCs w:val="24"/>
        </w:rPr>
        <w:t>ë</w:t>
      </w:r>
      <w:r w:rsidRPr="00843408">
        <w:rPr>
          <w:rFonts w:ascii="Calibri" w:hAnsi="Calibri"/>
          <w:sz w:val="24"/>
          <w:szCs w:val="24"/>
        </w:rPr>
        <w:t xml:space="preserve"> performanc</w:t>
      </w:r>
      <w:r w:rsidR="00E60DF2" w:rsidRPr="00843408">
        <w:rPr>
          <w:rFonts w:ascii="Calibri" w:hAnsi="Calibri"/>
          <w:sz w:val="24"/>
          <w:szCs w:val="24"/>
        </w:rPr>
        <w:t>ë</w:t>
      </w:r>
      <w:r w:rsidRPr="00843408">
        <w:rPr>
          <w:rFonts w:ascii="Calibri" w:hAnsi="Calibri"/>
          <w:sz w:val="24"/>
          <w:szCs w:val="24"/>
        </w:rPr>
        <w:t>s,</w:t>
      </w:r>
    </w:p>
    <w:p w14:paraId="7C31CFB5" w14:textId="77777777" w:rsidR="008E448F" w:rsidRPr="00843408" w:rsidRDefault="008E448F" w:rsidP="008E448F">
      <w:pPr>
        <w:pStyle w:val="ListParagraph"/>
        <w:numPr>
          <w:ilvl w:val="0"/>
          <w:numId w:val="28"/>
        </w:numPr>
        <w:jc w:val="both"/>
        <w:rPr>
          <w:rFonts w:ascii="Calibri" w:hAnsi="Calibri"/>
          <w:sz w:val="24"/>
          <w:szCs w:val="24"/>
        </w:rPr>
      </w:pPr>
      <w:r w:rsidRPr="00843408">
        <w:rPr>
          <w:rFonts w:ascii="Calibri" w:hAnsi="Calibri"/>
          <w:sz w:val="24"/>
          <w:szCs w:val="24"/>
        </w:rPr>
        <w:t>T</w:t>
      </w:r>
      <w:r w:rsidR="00E60DF2" w:rsidRPr="00843408">
        <w:rPr>
          <w:rFonts w:ascii="Calibri" w:hAnsi="Calibri"/>
          <w:sz w:val="24"/>
          <w:szCs w:val="24"/>
        </w:rPr>
        <w:t>ë</w:t>
      </w:r>
      <w:r w:rsidRPr="00843408">
        <w:rPr>
          <w:rFonts w:ascii="Calibri" w:hAnsi="Calibri"/>
          <w:sz w:val="24"/>
          <w:szCs w:val="24"/>
        </w:rPr>
        <w:t xml:space="preserve"> sigurohet v</w:t>
      </w:r>
      <w:r w:rsidR="00E60DF2" w:rsidRPr="00843408">
        <w:rPr>
          <w:rFonts w:ascii="Calibri" w:hAnsi="Calibri"/>
          <w:sz w:val="24"/>
          <w:szCs w:val="24"/>
        </w:rPr>
        <w:t>ë</w:t>
      </w:r>
      <w:r w:rsidRPr="00843408">
        <w:rPr>
          <w:rFonts w:ascii="Calibri" w:hAnsi="Calibri"/>
          <w:sz w:val="24"/>
          <w:szCs w:val="24"/>
        </w:rPr>
        <w:t>rtet</w:t>
      </w:r>
      <w:r w:rsidR="00E60DF2" w:rsidRPr="00843408">
        <w:rPr>
          <w:rFonts w:ascii="Calibri" w:hAnsi="Calibri"/>
          <w:sz w:val="24"/>
          <w:szCs w:val="24"/>
        </w:rPr>
        <w:t>ë</w:t>
      </w:r>
      <w:r w:rsidRPr="00843408">
        <w:rPr>
          <w:rFonts w:ascii="Calibri" w:hAnsi="Calibri"/>
          <w:sz w:val="24"/>
          <w:szCs w:val="24"/>
        </w:rPr>
        <w:t>sia e t</w:t>
      </w:r>
      <w:r w:rsidR="00E60DF2" w:rsidRPr="00843408">
        <w:rPr>
          <w:rFonts w:ascii="Calibri" w:hAnsi="Calibri"/>
          <w:sz w:val="24"/>
          <w:szCs w:val="24"/>
        </w:rPr>
        <w:t>ë</w:t>
      </w:r>
      <w:r w:rsidRPr="00843408">
        <w:rPr>
          <w:rFonts w:ascii="Calibri" w:hAnsi="Calibri"/>
          <w:sz w:val="24"/>
          <w:szCs w:val="24"/>
        </w:rPr>
        <w:t xml:space="preserve"> dh</w:t>
      </w:r>
      <w:r w:rsidR="00E60DF2" w:rsidRPr="00843408">
        <w:rPr>
          <w:rFonts w:ascii="Calibri" w:hAnsi="Calibri"/>
          <w:sz w:val="24"/>
          <w:szCs w:val="24"/>
        </w:rPr>
        <w:t>ë</w:t>
      </w:r>
      <w:r w:rsidRPr="00843408">
        <w:rPr>
          <w:rFonts w:ascii="Calibri" w:hAnsi="Calibri"/>
          <w:sz w:val="24"/>
          <w:szCs w:val="24"/>
        </w:rPr>
        <w:t>nave t</w:t>
      </w:r>
      <w:r w:rsidR="00E60DF2" w:rsidRPr="00843408">
        <w:rPr>
          <w:rFonts w:ascii="Calibri" w:hAnsi="Calibri"/>
          <w:sz w:val="24"/>
          <w:szCs w:val="24"/>
        </w:rPr>
        <w:t>ë</w:t>
      </w:r>
      <w:r w:rsidRPr="00843408">
        <w:rPr>
          <w:rFonts w:ascii="Calibri" w:hAnsi="Calibri"/>
          <w:sz w:val="24"/>
          <w:szCs w:val="24"/>
        </w:rPr>
        <w:t xml:space="preserve"> raportuara nga komunat, duke p</w:t>
      </w:r>
      <w:r w:rsidR="00E60DF2" w:rsidRPr="00843408">
        <w:rPr>
          <w:rFonts w:ascii="Calibri" w:hAnsi="Calibri"/>
          <w:sz w:val="24"/>
          <w:szCs w:val="24"/>
        </w:rPr>
        <w:t>ë</w:t>
      </w:r>
      <w:r w:rsidRPr="00843408">
        <w:rPr>
          <w:rFonts w:ascii="Calibri" w:hAnsi="Calibri"/>
          <w:sz w:val="24"/>
          <w:szCs w:val="24"/>
        </w:rPr>
        <w:t>rcaktuar dispozita nd</w:t>
      </w:r>
      <w:r w:rsidR="00E60DF2" w:rsidRPr="00843408">
        <w:rPr>
          <w:rFonts w:ascii="Calibri" w:hAnsi="Calibri"/>
          <w:sz w:val="24"/>
          <w:szCs w:val="24"/>
        </w:rPr>
        <w:t>ë</w:t>
      </w:r>
      <w:r w:rsidRPr="00843408">
        <w:rPr>
          <w:rFonts w:ascii="Calibri" w:hAnsi="Calibri"/>
          <w:sz w:val="24"/>
          <w:szCs w:val="24"/>
        </w:rPr>
        <w:t>shkuese p</w:t>
      </w:r>
      <w:r w:rsidR="00E60DF2" w:rsidRPr="00843408">
        <w:rPr>
          <w:rFonts w:ascii="Calibri" w:hAnsi="Calibri"/>
          <w:sz w:val="24"/>
          <w:szCs w:val="24"/>
        </w:rPr>
        <w:t>ë</w:t>
      </w:r>
      <w:r w:rsidRPr="00843408">
        <w:rPr>
          <w:rFonts w:ascii="Calibri" w:hAnsi="Calibri"/>
          <w:sz w:val="24"/>
          <w:szCs w:val="24"/>
        </w:rPr>
        <w:t>r rastet e raportimit t</w:t>
      </w:r>
      <w:r w:rsidR="00E60DF2" w:rsidRPr="00843408">
        <w:rPr>
          <w:rFonts w:ascii="Calibri" w:hAnsi="Calibri"/>
          <w:sz w:val="24"/>
          <w:szCs w:val="24"/>
        </w:rPr>
        <w:t>ë</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dh</w:t>
      </w:r>
      <w:r w:rsidR="00E60DF2" w:rsidRPr="00843408">
        <w:rPr>
          <w:rFonts w:ascii="Calibri" w:hAnsi="Calibri"/>
          <w:sz w:val="24"/>
          <w:szCs w:val="24"/>
        </w:rPr>
        <w:t>ë</w:t>
      </w:r>
      <w:r w:rsidRPr="00843408">
        <w:rPr>
          <w:rFonts w:ascii="Calibri" w:hAnsi="Calibri"/>
          <w:sz w:val="24"/>
          <w:szCs w:val="24"/>
        </w:rPr>
        <w:t>nave t</w:t>
      </w:r>
      <w:r w:rsidR="00E60DF2" w:rsidRPr="00843408">
        <w:rPr>
          <w:rFonts w:ascii="Calibri" w:hAnsi="Calibri"/>
          <w:sz w:val="24"/>
          <w:szCs w:val="24"/>
        </w:rPr>
        <w:t>ë</w:t>
      </w:r>
      <w:r w:rsidRPr="00843408">
        <w:rPr>
          <w:rFonts w:ascii="Calibri" w:hAnsi="Calibri"/>
          <w:sz w:val="24"/>
          <w:szCs w:val="24"/>
        </w:rPr>
        <w:t xml:space="preserve"> pasakta (t</w:t>
      </w:r>
      <w:r w:rsidR="00E60DF2" w:rsidRPr="00843408">
        <w:rPr>
          <w:rFonts w:ascii="Calibri" w:hAnsi="Calibri"/>
          <w:sz w:val="24"/>
          <w:szCs w:val="24"/>
        </w:rPr>
        <w:t>ë</w:t>
      </w:r>
      <w:r w:rsidRPr="00843408">
        <w:rPr>
          <w:rFonts w:ascii="Calibri" w:hAnsi="Calibri"/>
          <w:sz w:val="24"/>
          <w:szCs w:val="24"/>
        </w:rPr>
        <w:t xml:space="preserve"> rrejshme),</w:t>
      </w:r>
    </w:p>
    <w:p w14:paraId="1DFA5AC0" w14:textId="77777777" w:rsidR="008E448F" w:rsidRPr="00843408" w:rsidRDefault="008E448F" w:rsidP="008E448F">
      <w:pPr>
        <w:jc w:val="both"/>
        <w:rPr>
          <w:rFonts w:ascii="Calibri" w:hAnsi="Calibri"/>
          <w:sz w:val="24"/>
          <w:szCs w:val="24"/>
        </w:rPr>
      </w:pPr>
      <w:r w:rsidRPr="00843408">
        <w:rPr>
          <w:rFonts w:ascii="Calibri" w:hAnsi="Calibri"/>
          <w:sz w:val="24"/>
          <w:szCs w:val="24"/>
        </w:rPr>
        <w:t>Nd</w:t>
      </w:r>
      <w:r w:rsidR="00E60DF2" w:rsidRPr="00843408">
        <w:rPr>
          <w:rFonts w:ascii="Calibri" w:hAnsi="Calibri"/>
          <w:sz w:val="24"/>
          <w:szCs w:val="24"/>
        </w:rPr>
        <w:t>ë</w:t>
      </w:r>
      <w:r w:rsidRPr="00843408">
        <w:rPr>
          <w:rFonts w:ascii="Calibri" w:hAnsi="Calibri"/>
          <w:sz w:val="24"/>
          <w:szCs w:val="24"/>
        </w:rPr>
        <w:t>rkaq, LFPL do t</w:t>
      </w:r>
      <w:r w:rsidR="00E60DF2" w:rsidRPr="00843408">
        <w:rPr>
          <w:rFonts w:ascii="Calibri" w:hAnsi="Calibri"/>
          <w:sz w:val="24"/>
          <w:szCs w:val="24"/>
        </w:rPr>
        <w:t>ë</w:t>
      </w:r>
      <w:r w:rsidRPr="00843408">
        <w:rPr>
          <w:rFonts w:ascii="Calibri" w:hAnsi="Calibri"/>
          <w:sz w:val="24"/>
          <w:szCs w:val="24"/>
        </w:rPr>
        <w:t xml:space="preserve"> rregullonte:</w:t>
      </w:r>
    </w:p>
    <w:p w14:paraId="2878454D" w14:textId="77777777" w:rsidR="008E448F" w:rsidRPr="00843408" w:rsidRDefault="008E448F" w:rsidP="008E448F">
      <w:pPr>
        <w:pStyle w:val="ListParagraph"/>
        <w:numPr>
          <w:ilvl w:val="0"/>
          <w:numId w:val="29"/>
        </w:numPr>
        <w:jc w:val="both"/>
        <w:rPr>
          <w:rFonts w:ascii="Calibri" w:hAnsi="Calibri"/>
          <w:sz w:val="24"/>
          <w:szCs w:val="24"/>
        </w:rPr>
      </w:pPr>
      <w:r w:rsidRPr="00843408">
        <w:rPr>
          <w:rFonts w:ascii="Calibri" w:hAnsi="Calibri"/>
          <w:sz w:val="24"/>
          <w:szCs w:val="24"/>
        </w:rPr>
        <w:t>Parimet e p</w:t>
      </w:r>
      <w:r w:rsidR="00E60DF2" w:rsidRPr="00843408">
        <w:rPr>
          <w:rFonts w:ascii="Calibri" w:hAnsi="Calibri"/>
          <w:sz w:val="24"/>
          <w:szCs w:val="24"/>
        </w:rPr>
        <w:t>ë</w:t>
      </w:r>
      <w:r w:rsidRPr="00843408">
        <w:rPr>
          <w:rFonts w:ascii="Calibri" w:hAnsi="Calibri"/>
          <w:sz w:val="24"/>
          <w:szCs w:val="24"/>
        </w:rPr>
        <w:t>rcaktimit, plot</w:t>
      </w:r>
      <w:r w:rsidR="00E60DF2" w:rsidRPr="00843408">
        <w:rPr>
          <w:rFonts w:ascii="Calibri" w:hAnsi="Calibri"/>
          <w:sz w:val="24"/>
          <w:szCs w:val="24"/>
        </w:rPr>
        <w:t>ë</w:t>
      </w:r>
      <w:r w:rsidRPr="00843408">
        <w:rPr>
          <w:rFonts w:ascii="Calibri" w:hAnsi="Calibri"/>
          <w:sz w:val="24"/>
          <w:szCs w:val="24"/>
        </w:rPr>
        <w:t>simit dhe ndryshimit t</w:t>
      </w:r>
      <w:r w:rsidR="00E60DF2" w:rsidRPr="00843408">
        <w:rPr>
          <w:rFonts w:ascii="Calibri" w:hAnsi="Calibri"/>
          <w:sz w:val="24"/>
          <w:szCs w:val="24"/>
        </w:rPr>
        <w:t>ë</w:t>
      </w:r>
      <w:r w:rsidRPr="00843408">
        <w:rPr>
          <w:rFonts w:ascii="Calibri" w:hAnsi="Calibri"/>
          <w:sz w:val="24"/>
          <w:szCs w:val="24"/>
        </w:rPr>
        <w:t xml:space="preserve"> kritereve minimale p</w:t>
      </w:r>
      <w:r w:rsidR="00E60DF2" w:rsidRPr="00843408">
        <w:rPr>
          <w:rFonts w:ascii="Calibri" w:hAnsi="Calibri"/>
          <w:sz w:val="24"/>
          <w:szCs w:val="24"/>
        </w:rPr>
        <w:t>ë</w:t>
      </w:r>
      <w:r w:rsidRPr="00843408">
        <w:rPr>
          <w:rFonts w:ascii="Calibri" w:hAnsi="Calibri"/>
          <w:sz w:val="24"/>
          <w:szCs w:val="24"/>
        </w:rPr>
        <w:t>r kualifikim n</w:t>
      </w:r>
      <w:r w:rsidR="00E60DF2" w:rsidRPr="00843408">
        <w:rPr>
          <w:rFonts w:ascii="Calibri" w:hAnsi="Calibri"/>
          <w:sz w:val="24"/>
          <w:szCs w:val="24"/>
        </w:rPr>
        <w:t>ë</w:t>
      </w:r>
      <w:r w:rsidRPr="00843408">
        <w:rPr>
          <w:rFonts w:ascii="Calibri" w:hAnsi="Calibri"/>
          <w:sz w:val="24"/>
          <w:szCs w:val="24"/>
        </w:rPr>
        <w:t xml:space="preserve"> Grantin e Performanc</w:t>
      </w:r>
      <w:r w:rsidR="00E60DF2" w:rsidRPr="00843408">
        <w:rPr>
          <w:rFonts w:ascii="Calibri" w:hAnsi="Calibri"/>
          <w:sz w:val="24"/>
          <w:szCs w:val="24"/>
        </w:rPr>
        <w:t>ë</w:t>
      </w:r>
      <w:r w:rsidRPr="00843408">
        <w:rPr>
          <w:rFonts w:ascii="Calibri" w:hAnsi="Calibri"/>
          <w:sz w:val="24"/>
          <w:szCs w:val="24"/>
        </w:rPr>
        <w:t>s;</w:t>
      </w:r>
    </w:p>
    <w:p w14:paraId="290774BD" w14:textId="77777777" w:rsidR="00C678FC" w:rsidRPr="00843408" w:rsidRDefault="008E448F" w:rsidP="00E60DF2">
      <w:pPr>
        <w:pStyle w:val="ListParagraph"/>
        <w:numPr>
          <w:ilvl w:val="0"/>
          <w:numId w:val="29"/>
        </w:numPr>
        <w:jc w:val="both"/>
        <w:rPr>
          <w:rFonts w:ascii="Calibri" w:hAnsi="Calibri"/>
          <w:sz w:val="24"/>
          <w:szCs w:val="24"/>
        </w:rPr>
      </w:pPr>
      <w:r w:rsidRPr="00843408">
        <w:rPr>
          <w:rFonts w:ascii="Calibri" w:hAnsi="Calibri"/>
          <w:sz w:val="24"/>
          <w:szCs w:val="24"/>
        </w:rPr>
        <w:t>Krijmin e nj</w:t>
      </w:r>
      <w:r w:rsidR="00E60DF2" w:rsidRPr="00843408">
        <w:rPr>
          <w:rFonts w:ascii="Calibri" w:hAnsi="Calibri"/>
          <w:sz w:val="24"/>
          <w:szCs w:val="24"/>
        </w:rPr>
        <w:t>ë</w:t>
      </w:r>
      <w:r w:rsidRPr="00843408">
        <w:rPr>
          <w:rFonts w:ascii="Calibri" w:hAnsi="Calibri"/>
          <w:sz w:val="24"/>
          <w:szCs w:val="24"/>
        </w:rPr>
        <w:t xml:space="preserve"> regjimi t</w:t>
      </w:r>
      <w:r w:rsidR="00E60DF2" w:rsidRPr="00843408">
        <w:rPr>
          <w:rFonts w:ascii="Calibri" w:hAnsi="Calibri"/>
          <w:sz w:val="24"/>
          <w:szCs w:val="24"/>
        </w:rPr>
        <w:t>ë</w:t>
      </w:r>
      <w:r w:rsidRPr="00843408">
        <w:rPr>
          <w:rFonts w:ascii="Calibri" w:hAnsi="Calibri"/>
          <w:sz w:val="24"/>
          <w:szCs w:val="24"/>
        </w:rPr>
        <w:t xml:space="preserve"> ndrysh</w:t>
      </w:r>
      <w:r w:rsidR="00E60DF2" w:rsidRPr="00843408">
        <w:rPr>
          <w:rFonts w:ascii="Calibri" w:hAnsi="Calibri"/>
          <w:sz w:val="24"/>
          <w:szCs w:val="24"/>
        </w:rPr>
        <w:t>ë</w:t>
      </w:r>
      <w:r w:rsidRPr="00843408">
        <w:rPr>
          <w:rFonts w:ascii="Calibri" w:hAnsi="Calibri"/>
          <w:sz w:val="24"/>
          <w:szCs w:val="24"/>
        </w:rPr>
        <w:t>m juridi</w:t>
      </w:r>
      <w:r w:rsidR="009D5968" w:rsidRPr="00843408">
        <w:rPr>
          <w:rFonts w:ascii="Calibri" w:hAnsi="Calibri"/>
          <w:sz w:val="24"/>
          <w:szCs w:val="24"/>
        </w:rPr>
        <w:t>k</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plan</w:t>
      </w:r>
      <w:r w:rsidR="006D10EF">
        <w:rPr>
          <w:rFonts w:ascii="Calibri" w:hAnsi="Calibri"/>
          <w:sz w:val="24"/>
          <w:szCs w:val="24"/>
        </w:rPr>
        <w:t>i</w:t>
      </w:r>
      <w:r w:rsidRPr="00843408">
        <w:rPr>
          <w:rFonts w:ascii="Calibri" w:hAnsi="Calibri"/>
          <w:sz w:val="24"/>
          <w:szCs w:val="24"/>
        </w:rPr>
        <w:t>fikimit dhe shpenzimit t</w:t>
      </w:r>
      <w:r w:rsidR="00E60DF2" w:rsidRPr="00843408">
        <w:rPr>
          <w:rFonts w:ascii="Calibri" w:hAnsi="Calibri"/>
          <w:sz w:val="24"/>
          <w:szCs w:val="24"/>
        </w:rPr>
        <w:t>ë</w:t>
      </w:r>
      <w:r w:rsidRPr="00843408">
        <w:rPr>
          <w:rFonts w:ascii="Calibri" w:hAnsi="Calibri"/>
          <w:sz w:val="24"/>
          <w:szCs w:val="24"/>
        </w:rPr>
        <w:t xml:space="preserve"> Grantit t</w:t>
      </w:r>
      <w:r w:rsidR="00E60DF2" w:rsidRPr="00843408">
        <w:rPr>
          <w:rFonts w:ascii="Calibri" w:hAnsi="Calibri"/>
          <w:sz w:val="24"/>
          <w:szCs w:val="24"/>
        </w:rPr>
        <w:t>ë</w:t>
      </w:r>
      <w:r w:rsidRPr="00843408">
        <w:rPr>
          <w:rFonts w:ascii="Calibri" w:hAnsi="Calibri"/>
          <w:sz w:val="24"/>
          <w:szCs w:val="24"/>
        </w:rPr>
        <w:t xml:space="preserve"> Performanc</w:t>
      </w:r>
      <w:r w:rsidR="00E60DF2" w:rsidRPr="00843408">
        <w:rPr>
          <w:rFonts w:ascii="Calibri" w:hAnsi="Calibri"/>
          <w:sz w:val="24"/>
          <w:szCs w:val="24"/>
        </w:rPr>
        <w:t>ë</w:t>
      </w:r>
      <w:r w:rsidRPr="00843408">
        <w:rPr>
          <w:rFonts w:ascii="Calibri" w:hAnsi="Calibri"/>
          <w:sz w:val="24"/>
          <w:szCs w:val="24"/>
        </w:rPr>
        <w:t>s nga komunat, duke leht</w:t>
      </w:r>
      <w:r w:rsidR="00E60DF2" w:rsidRPr="00843408">
        <w:rPr>
          <w:rFonts w:ascii="Calibri" w:hAnsi="Calibri"/>
          <w:sz w:val="24"/>
          <w:szCs w:val="24"/>
        </w:rPr>
        <w:t>ë</w:t>
      </w:r>
      <w:r w:rsidRPr="00843408">
        <w:rPr>
          <w:rFonts w:ascii="Calibri" w:hAnsi="Calibri"/>
          <w:sz w:val="24"/>
          <w:szCs w:val="24"/>
        </w:rPr>
        <w:t>suar burokracit</w:t>
      </w:r>
      <w:r w:rsidR="00E60DF2" w:rsidRPr="00843408">
        <w:rPr>
          <w:rFonts w:ascii="Calibri" w:hAnsi="Calibri"/>
          <w:sz w:val="24"/>
          <w:szCs w:val="24"/>
        </w:rPr>
        <w:t>ë</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cilat qojn</w:t>
      </w:r>
      <w:r w:rsidR="00E60DF2" w:rsidRPr="00843408">
        <w:rPr>
          <w:rFonts w:ascii="Calibri" w:hAnsi="Calibri"/>
          <w:sz w:val="24"/>
          <w:szCs w:val="24"/>
        </w:rPr>
        <w:t>ë</w:t>
      </w:r>
      <w:r w:rsidRPr="00843408">
        <w:rPr>
          <w:rFonts w:ascii="Calibri" w:hAnsi="Calibri"/>
          <w:sz w:val="24"/>
          <w:szCs w:val="24"/>
        </w:rPr>
        <w:t xml:space="preserve"> n</w:t>
      </w:r>
      <w:r w:rsidR="00E60DF2" w:rsidRPr="00843408">
        <w:rPr>
          <w:rFonts w:ascii="Calibri" w:hAnsi="Calibri"/>
          <w:sz w:val="24"/>
          <w:szCs w:val="24"/>
        </w:rPr>
        <w:t>ë</w:t>
      </w:r>
      <w:r w:rsidRPr="00843408">
        <w:rPr>
          <w:rFonts w:ascii="Calibri" w:hAnsi="Calibri"/>
          <w:sz w:val="24"/>
          <w:szCs w:val="24"/>
        </w:rPr>
        <w:t xml:space="preserve"> vonesa dhe mosrealizim t</w:t>
      </w:r>
      <w:r w:rsidR="00E60DF2" w:rsidRPr="00843408">
        <w:rPr>
          <w:rFonts w:ascii="Calibri" w:hAnsi="Calibri"/>
          <w:sz w:val="24"/>
          <w:szCs w:val="24"/>
        </w:rPr>
        <w:t>ë</w:t>
      </w:r>
      <w:r w:rsidRPr="00843408">
        <w:rPr>
          <w:rFonts w:ascii="Calibri" w:hAnsi="Calibri"/>
          <w:sz w:val="24"/>
          <w:szCs w:val="24"/>
        </w:rPr>
        <w:t xml:space="preserve"> q</w:t>
      </w:r>
      <w:r w:rsidR="00E60DF2" w:rsidRPr="00843408">
        <w:rPr>
          <w:rFonts w:ascii="Calibri" w:hAnsi="Calibri"/>
          <w:sz w:val="24"/>
          <w:szCs w:val="24"/>
        </w:rPr>
        <w:t>ë</w:t>
      </w:r>
      <w:r w:rsidRPr="00843408">
        <w:rPr>
          <w:rFonts w:ascii="Calibri" w:hAnsi="Calibri"/>
          <w:sz w:val="24"/>
          <w:szCs w:val="24"/>
        </w:rPr>
        <w:t>llimit t</w:t>
      </w:r>
      <w:r w:rsidR="00E60DF2" w:rsidRPr="00843408">
        <w:rPr>
          <w:rFonts w:ascii="Calibri" w:hAnsi="Calibri"/>
          <w:sz w:val="24"/>
          <w:szCs w:val="24"/>
        </w:rPr>
        <w:t>ë</w:t>
      </w:r>
      <w:r w:rsidRPr="00843408">
        <w:rPr>
          <w:rFonts w:ascii="Calibri" w:hAnsi="Calibri"/>
          <w:sz w:val="24"/>
          <w:szCs w:val="24"/>
        </w:rPr>
        <w:t xml:space="preserve"> GPK.</w:t>
      </w:r>
    </w:p>
    <w:p w14:paraId="1E16415E" w14:textId="77777777" w:rsidR="0075339D" w:rsidRPr="00843408" w:rsidRDefault="00180BB0" w:rsidP="007819BF">
      <w:pPr>
        <w:pStyle w:val="Heading1"/>
      </w:pPr>
      <w:bookmarkStart w:id="27" w:name="_Toc68727665"/>
      <w:r w:rsidRPr="00843408">
        <w:t>Kapitulli</w:t>
      </w:r>
      <w:r w:rsidR="0075339D" w:rsidRPr="00843408">
        <w:t xml:space="preserve"> 4: Identifi</w:t>
      </w:r>
      <w:r w:rsidRPr="00843408">
        <w:t>kimi dhe vlerësimi i ndikimeve të ardhshme</w:t>
      </w:r>
      <w:bookmarkEnd w:id="27"/>
      <w:r w:rsidR="0075339D" w:rsidRPr="00843408">
        <w:t xml:space="preserve"> </w:t>
      </w:r>
    </w:p>
    <w:p w14:paraId="56D66A4B" w14:textId="77777777" w:rsidR="008D7069" w:rsidRPr="00843408" w:rsidRDefault="00522105" w:rsidP="00AE6368">
      <w:pPr>
        <w:jc w:val="both"/>
        <w:rPr>
          <w:sz w:val="24"/>
          <w:szCs w:val="24"/>
        </w:rPr>
      </w:pPr>
      <w:r w:rsidRPr="00843408">
        <w:rPr>
          <w:sz w:val="24"/>
          <w:szCs w:val="24"/>
        </w:rPr>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r w:rsidR="00010EFE" w:rsidRPr="00843408">
        <w:rPr>
          <w:sz w:val="24"/>
          <w:szCs w:val="24"/>
        </w:rPr>
        <w:t>.</w:t>
      </w:r>
    </w:p>
    <w:p w14:paraId="7AB8B375" w14:textId="77777777" w:rsidR="00856C25" w:rsidRPr="00843408" w:rsidRDefault="00AE6368" w:rsidP="0075339D">
      <w:pPr>
        <w:rPr>
          <w:sz w:val="24"/>
          <w:szCs w:val="24"/>
        </w:rPr>
      </w:pPr>
      <w:r w:rsidRPr="00843408">
        <w:rPr>
          <w:sz w:val="24"/>
          <w:szCs w:val="24"/>
        </w:rPr>
        <w:lastRenderedPageBreak/>
        <w:t>N</w:t>
      </w:r>
      <w:r w:rsidR="00A0219B" w:rsidRPr="00843408">
        <w:rPr>
          <w:sz w:val="24"/>
          <w:szCs w:val="24"/>
        </w:rPr>
        <w:t>ë</w:t>
      </w:r>
      <w:r w:rsidRPr="00843408">
        <w:rPr>
          <w:sz w:val="24"/>
          <w:szCs w:val="24"/>
        </w:rPr>
        <w:t xml:space="preserve"> k</w:t>
      </w:r>
      <w:r w:rsidR="00A0219B" w:rsidRPr="00843408">
        <w:rPr>
          <w:sz w:val="24"/>
          <w:szCs w:val="24"/>
        </w:rPr>
        <w:t>ë</w:t>
      </w:r>
      <w:r w:rsidRPr="00843408">
        <w:rPr>
          <w:sz w:val="24"/>
          <w:szCs w:val="24"/>
        </w:rPr>
        <w:t>t</w:t>
      </w:r>
      <w:r w:rsidR="00A0219B" w:rsidRPr="00843408">
        <w:rPr>
          <w:sz w:val="24"/>
          <w:szCs w:val="24"/>
        </w:rPr>
        <w:t>ë</w:t>
      </w:r>
      <w:r w:rsidRPr="00843408">
        <w:rPr>
          <w:sz w:val="24"/>
          <w:szCs w:val="24"/>
        </w:rPr>
        <w:t xml:space="preserve"> tabel</w:t>
      </w:r>
      <w:r w:rsidR="00A0219B" w:rsidRPr="00843408">
        <w:rPr>
          <w:sz w:val="24"/>
          <w:szCs w:val="24"/>
        </w:rPr>
        <w:t>ë</w:t>
      </w:r>
      <w:r w:rsidRPr="00843408">
        <w:rPr>
          <w:sz w:val="24"/>
          <w:szCs w:val="24"/>
        </w:rPr>
        <w:t xml:space="preserve"> jan</w:t>
      </w:r>
      <w:r w:rsidR="00A0219B" w:rsidRPr="00843408">
        <w:rPr>
          <w:sz w:val="24"/>
          <w:szCs w:val="24"/>
        </w:rPr>
        <w:t>ë</w:t>
      </w:r>
      <w:r w:rsidRPr="00843408">
        <w:rPr>
          <w:sz w:val="24"/>
          <w:szCs w:val="24"/>
        </w:rPr>
        <w:t xml:space="preserve"> prezantuar ndikimet nga opsionet 2, dhe 3.1, 3.2 dhe 3.3, ngase opsioni 1 (ruajtja e status-quo) nuk ndryshon asgj</w:t>
      </w:r>
      <w:r w:rsidR="00A0219B" w:rsidRPr="00843408">
        <w:rPr>
          <w:sz w:val="24"/>
          <w:szCs w:val="24"/>
        </w:rPr>
        <w:t>ë</w:t>
      </w:r>
      <w:r w:rsidRPr="00843408">
        <w:rPr>
          <w:sz w:val="24"/>
          <w:szCs w:val="24"/>
        </w:rPr>
        <w:t>.</w:t>
      </w:r>
    </w:p>
    <w:p w14:paraId="1AC98525" w14:textId="77777777" w:rsidR="008D7069" w:rsidRPr="00843408" w:rsidRDefault="008D7069" w:rsidP="008D7069">
      <w:pPr>
        <w:pStyle w:val="Caption"/>
        <w:rPr>
          <w:sz w:val="22"/>
          <w:szCs w:val="22"/>
        </w:rPr>
      </w:pPr>
      <w:r w:rsidRPr="00843408">
        <w:rPr>
          <w:sz w:val="22"/>
          <w:szCs w:val="22"/>
        </w:rPr>
        <w:t xml:space="preserve">Figure </w:t>
      </w:r>
      <w:r w:rsidR="00180BB0" w:rsidRPr="00843408">
        <w:rPr>
          <w:sz w:val="22"/>
          <w:szCs w:val="22"/>
        </w:rPr>
        <w:fldChar w:fldCharType="begin"/>
      </w:r>
      <w:r w:rsidR="00180BB0" w:rsidRPr="00843408">
        <w:rPr>
          <w:sz w:val="22"/>
          <w:szCs w:val="22"/>
        </w:rPr>
        <w:instrText xml:space="preserve"> SEQ Figure \* ARABIC </w:instrText>
      </w:r>
      <w:r w:rsidR="00180BB0" w:rsidRPr="00843408">
        <w:rPr>
          <w:sz w:val="22"/>
          <w:szCs w:val="22"/>
        </w:rPr>
        <w:fldChar w:fldCharType="separate"/>
      </w:r>
      <w:r w:rsidR="0094595E" w:rsidRPr="00843408">
        <w:rPr>
          <w:noProof/>
          <w:sz w:val="22"/>
          <w:szCs w:val="22"/>
        </w:rPr>
        <w:t>6</w:t>
      </w:r>
      <w:r w:rsidR="00180BB0" w:rsidRPr="00843408">
        <w:rPr>
          <w:sz w:val="22"/>
          <w:szCs w:val="22"/>
        </w:rPr>
        <w:fldChar w:fldCharType="end"/>
      </w:r>
      <w:r w:rsidR="007964A5" w:rsidRPr="00843408">
        <w:rPr>
          <w:sz w:val="22"/>
          <w:szCs w:val="22"/>
        </w:rPr>
        <w:t xml:space="preserve">: </w:t>
      </w:r>
      <w:r w:rsidR="00A477AE" w:rsidRPr="00843408">
        <w:rPr>
          <w:sz w:val="22"/>
          <w:szCs w:val="22"/>
        </w:rPr>
        <w:t>Ndikimet më të rëndësishme të identifikuara për kategorinë e ndikimit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1943"/>
        <w:gridCol w:w="1952"/>
        <w:gridCol w:w="1952"/>
        <w:gridCol w:w="1952"/>
      </w:tblGrid>
      <w:tr w:rsidR="006A3F7B" w:rsidRPr="00843408" w14:paraId="39ACD0F5" w14:textId="77777777" w:rsidTr="006A3F7B">
        <w:trPr>
          <w:trHeight w:val="163"/>
          <w:jc w:val="center"/>
        </w:trPr>
        <w:tc>
          <w:tcPr>
            <w:tcW w:w="0" w:type="auto"/>
            <w:shd w:val="clear" w:color="auto" w:fill="8EAADB"/>
            <w:vAlign w:val="center"/>
          </w:tcPr>
          <w:p w14:paraId="400596D0"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Kategoria e ndikimeve të mundshme</w:t>
            </w:r>
          </w:p>
        </w:tc>
        <w:tc>
          <w:tcPr>
            <w:tcW w:w="0" w:type="auto"/>
            <w:shd w:val="clear" w:color="auto" w:fill="8EAADB"/>
            <w:vAlign w:val="center"/>
          </w:tcPr>
          <w:p w14:paraId="31777025" w14:textId="77777777" w:rsidR="006A3F7B" w:rsidRPr="00843408" w:rsidRDefault="006A3F7B" w:rsidP="006A3F7B">
            <w:pPr>
              <w:spacing w:line="276" w:lineRule="auto"/>
              <w:contextualSpacing/>
              <w:jc w:val="center"/>
              <w:rPr>
                <w:rFonts w:ascii="Calibri" w:hAnsi="Calibri" w:cs="Calibri"/>
                <w:b/>
                <w:sz w:val="21"/>
                <w:szCs w:val="21"/>
              </w:rPr>
            </w:pPr>
            <w:r w:rsidRPr="00843408">
              <w:rPr>
                <w:rFonts w:ascii="Calibri" w:hAnsi="Calibri" w:cs="Calibri"/>
                <w:b/>
                <w:sz w:val="21"/>
                <w:szCs w:val="21"/>
              </w:rPr>
              <w:t>Opsioni 2</w:t>
            </w:r>
          </w:p>
        </w:tc>
        <w:tc>
          <w:tcPr>
            <w:tcW w:w="0" w:type="auto"/>
            <w:shd w:val="clear" w:color="auto" w:fill="8EAADB"/>
            <w:vAlign w:val="center"/>
          </w:tcPr>
          <w:p w14:paraId="4E161953" w14:textId="77777777" w:rsidR="006A3F7B" w:rsidRPr="00843408" w:rsidRDefault="006A3F7B" w:rsidP="006A3F7B">
            <w:pPr>
              <w:spacing w:line="276" w:lineRule="auto"/>
              <w:contextualSpacing/>
              <w:jc w:val="center"/>
              <w:rPr>
                <w:rFonts w:ascii="Calibri" w:hAnsi="Calibri" w:cs="Calibri"/>
                <w:b/>
                <w:sz w:val="21"/>
                <w:szCs w:val="21"/>
              </w:rPr>
            </w:pPr>
            <w:r w:rsidRPr="00843408">
              <w:rPr>
                <w:rFonts w:ascii="Calibri" w:hAnsi="Calibri" w:cs="Calibri"/>
                <w:b/>
                <w:sz w:val="21"/>
                <w:szCs w:val="21"/>
              </w:rPr>
              <w:t>Opsioni 3.1</w:t>
            </w:r>
          </w:p>
        </w:tc>
        <w:tc>
          <w:tcPr>
            <w:tcW w:w="0" w:type="auto"/>
            <w:shd w:val="clear" w:color="auto" w:fill="8EAADB"/>
            <w:vAlign w:val="center"/>
          </w:tcPr>
          <w:p w14:paraId="40D675D8" w14:textId="77777777" w:rsidR="006A3F7B" w:rsidRPr="00843408" w:rsidRDefault="006A3F7B" w:rsidP="006A3F7B">
            <w:pPr>
              <w:spacing w:line="276" w:lineRule="auto"/>
              <w:contextualSpacing/>
              <w:jc w:val="center"/>
              <w:rPr>
                <w:rFonts w:ascii="Calibri" w:hAnsi="Calibri" w:cs="Calibri"/>
                <w:b/>
                <w:sz w:val="21"/>
                <w:szCs w:val="21"/>
              </w:rPr>
            </w:pPr>
            <w:r w:rsidRPr="00843408">
              <w:rPr>
                <w:rFonts w:ascii="Calibri" w:hAnsi="Calibri" w:cs="Calibri"/>
                <w:b/>
                <w:sz w:val="21"/>
                <w:szCs w:val="21"/>
              </w:rPr>
              <w:t>Opsioni 3.2</w:t>
            </w:r>
          </w:p>
        </w:tc>
        <w:tc>
          <w:tcPr>
            <w:tcW w:w="0" w:type="auto"/>
            <w:shd w:val="clear" w:color="auto" w:fill="8EAADB"/>
            <w:vAlign w:val="center"/>
          </w:tcPr>
          <w:p w14:paraId="7E73C07F" w14:textId="77777777" w:rsidR="006A3F7B" w:rsidRPr="00843408" w:rsidRDefault="006A3F7B" w:rsidP="006A3F7B">
            <w:pPr>
              <w:spacing w:line="276" w:lineRule="auto"/>
              <w:contextualSpacing/>
              <w:jc w:val="center"/>
              <w:rPr>
                <w:rFonts w:ascii="Calibri" w:hAnsi="Calibri" w:cs="Calibri"/>
                <w:b/>
                <w:sz w:val="21"/>
                <w:szCs w:val="21"/>
              </w:rPr>
            </w:pPr>
            <w:r w:rsidRPr="00843408">
              <w:rPr>
                <w:rFonts w:ascii="Calibri" w:hAnsi="Calibri" w:cs="Calibri"/>
                <w:b/>
                <w:sz w:val="21"/>
                <w:szCs w:val="21"/>
              </w:rPr>
              <w:t>Opsioni 3.3</w:t>
            </w:r>
          </w:p>
        </w:tc>
      </w:tr>
      <w:tr w:rsidR="006A3F7B" w:rsidRPr="00843408" w14:paraId="74CB2050" w14:textId="77777777" w:rsidTr="006A3F7B">
        <w:trPr>
          <w:trHeight w:val="163"/>
          <w:jc w:val="center"/>
        </w:trPr>
        <w:tc>
          <w:tcPr>
            <w:tcW w:w="0" w:type="auto"/>
            <w:shd w:val="clear" w:color="auto" w:fill="8EAADB"/>
          </w:tcPr>
          <w:p w14:paraId="35D9148E"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Ndikimet ekonomike </w:t>
            </w:r>
          </w:p>
        </w:tc>
        <w:tc>
          <w:tcPr>
            <w:tcW w:w="0" w:type="auto"/>
            <w:vAlign w:val="center"/>
          </w:tcPr>
          <w:p w14:paraId="63F66559" w14:textId="77777777" w:rsidR="006A3F7B" w:rsidRPr="00843408" w:rsidRDefault="006A3F7B" w:rsidP="006A3F7B">
            <w:pPr>
              <w:spacing w:line="276" w:lineRule="auto"/>
              <w:contextualSpacing/>
              <w:jc w:val="center"/>
              <w:rPr>
                <w:rFonts w:ascii="Calibri" w:hAnsi="Calibri" w:cs="Calibri"/>
                <w:sz w:val="21"/>
                <w:szCs w:val="21"/>
                <w:highlight w:val="yellow"/>
              </w:rPr>
            </w:pPr>
            <w:r w:rsidRPr="00843408">
              <w:rPr>
                <w:rFonts w:ascii="Calibri" w:hAnsi="Calibri" w:cs="Calibri"/>
                <w:sz w:val="21"/>
                <w:szCs w:val="21"/>
              </w:rPr>
              <w:t>N/A</w:t>
            </w:r>
          </w:p>
        </w:tc>
        <w:tc>
          <w:tcPr>
            <w:tcW w:w="0" w:type="auto"/>
            <w:vAlign w:val="center"/>
          </w:tcPr>
          <w:p w14:paraId="7E9AF865"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A383E91"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7AC50E86"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r>
      <w:tr w:rsidR="006A3F7B" w:rsidRPr="00843408" w14:paraId="2AC3F501" w14:textId="77777777" w:rsidTr="006A3F7B">
        <w:trPr>
          <w:trHeight w:val="163"/>
          <w:jc w:val="center"/>
        </w:trPr>
        <w:tc>
          <w:tcPr>
            <w:tcW w:w="0" w:type="auto"/>
            <w:shd w:val="clear" w:color="auto" w:fill="8EAADB"/>
          </w:tcPr>
          <w:p w14:paraId="2FA3A429"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Ndikimet sociale</w:t>
            </w:r>
          </w:p>
          <w:p w14:paraId="33DD7F8E" w14:textId="77777777" w:rsidR="006A3F7B" w:rsidRPr="00843408" w:rsidRDefault="006A3F7B" w:rsidP="00597154">
            <w:pPr>
              <w:spacing w:line="276" w:lineRule="auto"/>
              <w:contextualSpacing/>
              <w:jc w:val="both"/>
              <w:rPr>
                <w:rFonts w:ascii="Calibri" w:hAnsi="Calibri" w:cs="Calibri"/>
                <w:b/>
                <w:sz w:val="21"/>
                <w:szCs w:val="21"/>
              </w:rPr>
            </w:pPr>
          </w:p>
        </w:tc>
        <w:tc>
          <w:tcPr>
            <w:tcW w:w="0" w:type="auto"/>
            <w:vAlign w:val="center"/>
          </w:tcPr>
          <w:p w14:paraId="53732913"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03FBAA7A"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68C7C55D"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52EB5FB8"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r>
      <w:tr w:rsidR="006A3F7B" w:rsidRPr="00843408" w14:paraId="285FEB61" w14:textId="77777777" w:rsidTr="006A3F7B">
        <w:trPr>
          <w:trHeight w:val="163"/>
          <w:jc w:val="center"/>
        </w:trPr>
        <w:tc>
          <w:tcPr>
            <w:tcW w:w="0" w:type="auto"/>
            <w:shd w:val="clear" w:color="auto" w:fill="8EAADB"/>
          </w:tcPr>
          <w:p w14:paraId="3A9AF511"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Ndikimet mjedisore</w:t>
            </w:r>
          </w:p>
        </w:tc>
        <w:tc>
          <w:tcPr>
            <w:tcW w:w="0" w:type="auto"/>
            <w:vAlign w:val="center"/>
          </w:tcPr>
          <w:p w14:paraId="65B84E83"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6AA8E06A"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6BB620C4"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4513EC60"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r>
      <w:tr w:rsidR="006A3F7B" w:rsidRPr="00843408" w14:paraId="35ADFF5B" w14:textId="77777777" w:rsidTr="006A3F7B">
        <w:trPr>
          <w:trHeight w:val="163"/>
          <w:jc w:val="center"/>
        </w:trPr>
        <w:tc>
          <w:tcPr>
            <w:tcW w:w="0" w:type="auto"/>
            <w:shd w:val="clear" w:color="auto" w:fill="8EAADB"/>
          </w:tcPr>
          <w:p w14:paraId="02D5AD2D"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Ndikimet në të drejtat themelore </w:t>
            </w:r>
          </w:p>
          <w:p w14:paraId="5A614F05" w14:textId="77777777" w:rsidR="006A3F7B" w:rsidRPr="00843408" w:rsidRDefault="006A3F7B" w:rsidP="00597154">
            <w:pPr>
              <w:spacing w:line="276" w:lineRule="auto"/>
              <w:contextualSpacing/>
              <w:jc w:val="both"/>
              <w:rPr>
                <w:rFonts w:ascii="Calibri" w:hAnsi="Calibri" w:cs="Calibri"/>
                <w:b/>
                <w:sz w:val="21"/>
                <w:szCs w:val="21"/>
              </w:rPr>
            </w:pPr>
          </w:p>
        </w:tc>
        <w:tc>
          <w:tcPr>
            <w:tcW w:w="0" w:type="auto"/>
            <w:vAlign w:val="center"/>
          </w:tcPr>
          <w:p w14:paraId="62214B15"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324A546C" w14:textId="77777777" w:rsidR="006A3F7B" w:rsidRPr="00843408" w:rsidRDefault="006A3F7B" w:rsidP="006A3F7B">
            <w:pPr>
              <w:spacing w:line="276" w:lineRule="auto"/>
              <w:contextualSpacing/>
              <w:jc w:val="center"/>
              <w:rPr>
                <w:rFonts w:ascii="Calibri" w:hAnsi="Calibri" w:cs="Calibri"/>
                <w:i/>
                <w:sz w:val="21"/>
                <w:szCs w:val="21"/>
              </w:rPr>
            </w:pPr>
            <w:r w:rsidRPr="00843408">
              <w:rPr>
                <w:rFonts w:ascii="Calibri" w:hAnsi="Calibri" w:cs="Calibri"/>
                <w:sz w:val="21"/>
                <w:szCs w:val="21"/>
              </w:rPr>
              <w:t>N/A</w:t>
            </w:r>
          </w:p>
        </w:tc>
        <w:tc>
          <w:tcPr>
            <w:tcW w:w="0" w:type="auto"/>
            <w:vAlign w:val="center"/>
          </w:tcPr>
          <w:p w14:paraId="68958D5F" w14:textId="77777777" w:rsidR="006A3F7B" w:rsidRPr="00843408" w:rsidRDefault="006A3F7B" w:rsidP="006A3F7B">
            <w:pPr>
              <w:spacing w:line="276" w:lineRule="auto"/>
              <w:contextualSpacing/>
              <w:jc w:val="center"/>
              <w:rPr>
                <w:rFonts w:ascii="Calibri" w:hAnsi="Calibri" w:cs="Calibri"/>
                <w:i/>
                <w:sz w:val="21"/>
                <w:szCs w:val="21"/>
              </w:rPr>
            </w:pPr>
            <w:r w:rsidRPr="00843408">
              <w:rPr>
                <w:rFonts w:ascii="Calibri" w:hAnsi="Calibri" w:cs="Calibri"/>
                <w:sz w:val="21"/>
                <w:szCs w:val="21"/>
              </w:rPr>
              <w:t>N/A</w:t>
            </w:r>
          </w:p>
        </w:tc>
        <w:tc>
          <w:tcPr>
            <w:tcW w:w="0" w:type="auto"/>
            <w:vAlign w:val="center"/>
          </w:tcPr>
          <w:p w14:paraId="4C5D630E" w14:textId="77777777" w:rsidR="006A3F7B" w:rsidRPr="00843408" w:rsidRDefault="006A3F7B" w:rsidP="006A3F7B">
            <w:pPr>
              <w:spacing w:line="276" w:lineRule="auto"/>
              <w:contextualSpacing/>
              <w:jc w:val="center"/>
              <w:rPr>
                <w:rFonts w:ascii="Calibri" w:hAnsi="Calibri" w:cs="Calibri"/>
                <w:i/>
                <w:sz w:val="21"/>
                <w:szCs w:val="21"/>
              </w:rPr>
            </w:pPr>
            <w:r w:rsidRPr="00843408">
              <w:rPr>
                <w:rFonts w:ascii="Calibri" w:hAnsi="Calibri" w:cs="Calibri"/>
                <w:sz w:val="21"/>
                <w:szCs w:val="21"/>
              </w:rPr>
              <w:t>N/A</w:t>
            </w:r>
          </w:p>
        </w:tc>
      </w:tr>
      <w:tr w:rsidR="006A3F7B" w:rsidRPr="00843408" w14:paraId="75807584" w14:textId="77777777" w:rsidTr="006A3F7B">
        <w:trPr>
          <w:trHeight w:val="163"/>
          <w:jc w:val="center"/>
        </w:trPr>
        <w:tc>
          <w:tcPr>
            <w:tcW w:w="0" w:type="auto"/>
            <w:shd w:val="clear" w:color="auto" w:fill="8EAADB"/>
          </w:tcPr>
          <w:p w14:paraId="6F2A15C8"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Ndikimi gjinor</w:t>
            </w:r>
          </w:p>
          <w:p w14:paraId="3C927DB0" w14:textId="77777777" w:rsidR="006A3F7B" w:rsidRPr="00843408" w:rsidRDefault="006A3F7B" w:rsidP="00597154">
            <w:pPr>
              <w:spacing w:line="276" w:lineRule="auto"/>
              <w:contextualSpacing/>
              <w:jc w:val="both"/>
              <w:rPr>
                <w:rFonts w:ascii="Calibri" w:hAnsi="Calibri" w:cs="Calibri"/>
                <w:b/>
                <w:sz w:val="21"/>
                <w:szCs w:val="21"/>
              </w:rPr>
            </w:pPr>
          </w:p>
          <w:p w14:paraId="5AEC8F4B" w14:textId="77777777" w:rsidR="006A3F7B" w:rsidRPr="00843408" w:rsidRDefault="006A3F7B" w:rsidP="00597154">
            <w:pPr>
              <w:spacing w:line="276" w:lineRule="auto"/>
              <w:contextualSpacing/>
              <w:jc w:val="both"/>
              <w:rPr>
                <w:rFonts w:ascii="Calibri" w:hAnsi="Calibri" w:cs="Calibri"/>
                <w:b/>
                <w:sz w:val="21"/>
                <w:szCs w:val="21"/>
              </w:rPr>
            </w:pPr>
          </w:p>
          <w:p w14:paraId="40421F97" w14:textId="77777777" w:rsidR="006A3F7B" w:rsidRPr="00843408" w:rsidRDefault="006A3F7B" w:rsidP="00597154">
            <w:pPr>
              <w:spacing w:line="276" w:lineRule="auto"/>
              <w:contextualSpacing/>
              <w:jc w:val="both"/>
              <w:rPr>
                <w:rFonts w:ascii="Calibri" w:hAnsi="Calibri" w:cs="Calibri"/>
                <w:b/>
                <w:sz w:val="21"/>
                <w:szCs w:val="21"/>
              </w:rPr>
            </w:pPr>
          </w:p>
        </w:tc>
        <w:tc>
          <w:tcPr>
            <w:tcW w:w="0" w:type="auto"/>
            <w:vAlign w:val="center"/>
          </w:tcPr>
          <w:p w14:paraId="43C2BA8C"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2 nuk ka ndonjë ndikim të drejtpërdrejtë gjinor, duke pasur parasysh se ligjet e zbatueshme nuk trajtojnë çështje specifike.</w:t>
            </w:r>
          </w:p>
        </w:tc>
        <w:tc>
          <w:tcPr>
            <w:tcW w:w="0" w:type="auto"/>
            <w:vAlign w:val="center"/>
          </w:tcPr>
          <w:p w14:paraId="207B6CC5"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Opsioni 3.1 nuk ka ndonjë ndikim të drejtpërdrejtë gjinor, duke pasur parasysh se ligjet e zbatueshme nuk trajtojnë çështje specifike.</w:t>
            </w:r>
          </w:p>
        </w:tc>
        <w:tc>
          <w:tcPr>
            <w:tcW w:w="0" w:type="auto"/>
            <w:vAlign w:val="center"/>
          </w:tcPr>
          <w:p w14:paraId="3A088839"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Opsioni 3.2 nuk ka ndonjë ndikim të drejtpërdrejtë gjinor, duke pasur parasysh se ligjet e zbatueshme nuk trajtojnë çështje specifike.</w:t>
            </w:r>
          </w:p>
        </w:tc>
        <w:tc>
          <w:tcPr>
            <w:tcW w:w="0" w:type="auto"/>
            <w:vAlign w:val="center"/>
          </w:tcPr>
          <w:p w14:paraId="745ED78F"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Opsioni 3.3 nuk ka ndonjë ndikim të drejtpërdrejtë gjinor, duke pasur parasysh se ligjet e zbatueshme nuk trajtojnë çështje specifike.</w:t>
            </w:r>
          </w:p>
        </w:tc>
      </w:tr>
      <w:tr w:rsidR="006A3F7B" w:rsidRPr="00843408" w14:paraId="41E06EBC" w14:textId="77777777" w:rsidTr="006A3F7B">
        <w:trPr>
          <w:trHeight w:val="163"/>
          <w:jc w:val="center"/>
        </w:trPr>
        <w:tc>
          <w:tcPr>
            <w:tcW w:w="0" w:type="auto"/>
            <w:shd w:val="clear" w:color="auto" w:fill="8EAADB"/>
          </w:tcPr>
          <w:p w14:paraId="5C2950CC"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Ndikimet në barazinë sociale </w:t>
            </w:r>
          </w:p>
        </w:tc>
        <w:tc>
          <w:tcPr>
            <w:tcW w:w="0" w:type="auto"/>
            <w:vAlign w:val="center"/>
          </w:tcPr>
          <w:p w14:paraId="380D8816"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7A2A95FF"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4EC947F4"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ADA4046"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r>
      <w:tr w:rsidR="006A3F7B" w:rsidRPr="00843408" w14:paraId="0DA8CA6D" w14:textId="77777777" w:rsidTr="006A3F7B">
        <w:trPr>
          <w:trHeight w:val="163"/>
          <w:jc w:val="center"/>
        </w:trPr>
        <w:tc>
          <w:tcPr>
            <w:tcW w:w="0" w:type="auto"/>
            <w:shd w:val="clear" w:color="auto" w:fill="8EAADB"/>
          </w:tcPr>
          <w:p w14:paraId="5A04E9B4"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Ndikimet në rini </w:t>
            </w:r>
          </w:p>
        </w:tc>
        <w:tc>
          <w:tcPr>
            <w:tcW w:w="0" w:type="auto"/>
            <w:vAlign w:val="center"/>
          </w:tcPr>
          <w:p w14:paraId="09867C34"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07579A41"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46C56E67"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F294780"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r>
      <w:tr w:rsidR="006A3F7B" w:rsidRPr="00843408" w14:paraId="4837FAB1" w14:textId="77777777" w:rsidTr="006A3F7B">
        <w:trPr>
          <w:trHeight w:val="163"/>
          <w:jc w:val="center"/>
        </w:trPr>
        <w:tc>
          <w:tcPr>
            <w:tcW w:w="0" w:type="auto"/>
            <w:shd w:val="clear" w:color="auto" w:fill="8EAADB"/>
          </w:tcPr>
          <w:p w14:paraId="1F6A71AB"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Ndikimet në ngarkesën administrative</w:t>
            </w:r>
          </w:p>
          <w:p w14:paraId="51977E31"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 </w:t>
            </w:r>
          </w:p>
        </w:tc>
        <w:tc>
          <w:tcPr>
            <w:tcW w:w="0" w:type="auto"/>
            <w:vAlign w:val="center"/>
          </w:tcPr>
          <w:p w14:paraId="3BD10C2C"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mund t</w:t>
            </w:r>
            <w:r w:rsidR="00A0219B" w:rsidRPr="00843408">
              <w:rPr>
                <w:rFonts w:ascii="Calibri" w:hAnsi="Calibri" w:cs="Calibri"/>
                <w:sz w:val="21"/>
                <w:szCs w:val="21"/>
              </w:rPr>
              <w:t>ë</w:t>
            </w:r>
            <w:r w:rsidRPr="00843408">
              <w:rPr>
                <w:rFonts w:ascii="Calibri" w:hAnsi="Calibri" w:cs="Calibri"/>
                <w:sz w:val="21"/>
                <w:szCs w:val="21"/>
              </w:rPr>
              <w:t xml:space="preserve"> ket</w:t>
            </w:r>
            <w:r w:rsidR="00A0219B" w:rsidRPr="00843408">
              <w:rPr>
                <w:rFonts w:ascii="Calibri" w:hAnsi="Calibri" w:cs="Calibri"/>
                <w:sz w:val="21"/>
                <w:szCs w:val="21"/>
              </w:rPr>
              <w:t>ë</w:t>
            </w:r>
            <w:r w:rsidRPr="00843408">
              <w:rPr>
                <w:rFonts w:ascii="Calibri" w:hAnsi="Calibri" w:cs="Calibri"/>
                <w:sz w:val="21"/>
                <w:szCs w:val="21"/>
              </w:rPr>
              <w:t xml:space="preserve"> ngarkes</w:t>
            </w:r>
            <w:r w:rsidR="00A0219B" w:rsidRPr="00843408">
              <w:rPr>
                <w:rFonts w:ascii="Calibri" w:hAnsi="Calibri" w:cs="Calibri"/>
                <w:sz w:val="21"/>
                <w:szCs w:val="21"/>
              </w:rPr>
              <w:t>ë</w:t>
            </w:r>
            <w:r w:rsidRPr="00843408">
              <w:rPr>
                <w:rFonts w:ascii="Calibri" w:hAnsi="Calibri" w:cs="Calibri"/>
                <w:sz w:val="21"/>
                <w:szCs w:val="21"/>
              </w:rPr>
              <w:t xml:space="preserve"> administrative, e cila do t</w:t>
            </w:r>
            <w:r w:rsidR="00A0219B" w:rsidRPr="00843408">
              <w:rPr>
                <w:rFonts w:ascii="Calibri" w:hAnsi="Calibri" w:cs="Calibri"/>
                <w:sz w:val="21"/>
                <w:szCs w:val="21"/>
              </w:rPr>
              <w:t>ë</w:t>
            </w:r>
            <w:r w:rsidRPr="00843408">
              <w:rPr>
                <w:rFonts w:ascii="Calibri" w:hAnsi="Calibri" w:cs="Calibri"/>
                <w:sz w:val="21"/>
                <w:szCs w:val="21"/>
              </w:rPr>
              <w:t xml:space="preserve"> paraqitet n</w:t>
            </w:r>
            <w:r w:rsidR="00A0219B" w:rsidRPr="00843408">
              <w:rPr>
                <w:rFonts w:ascii="Calibri" w:hAnsi="Calibri" w:cs="Calibri"/>
                <w:sz w:val="21"/>
                <w:szCs w:val="21"/>
              </w:rPr>
              <w:t>ë</w:t>
            </w:r>
            <w:r w:rsidRPr="00843408">
              <w:rPr>
                <w:rFonts w:ascii="Calibri" w:hAnsi="Calibri" w:cs="Calibri"/>
                <w:sz w:val="21"/>
                <w:szCs w:val="21"/>
              </w:rPr>
              <w:t xml:space="preserve"> dokumentin shtes</w:t>
            </w:r>
            <w:r w:rsidR="00A0219B" w:rsidRPr="00843408">
              <w:rPr>
                <w:rFonts w:ascii="Calibri" w:hAnsi="Calibri" w:cs="Calibri"/>
                <w:sz w:val="21"/>
                <w:szCs w:val="21"/>
              </w:rPr>
              <w:t>ë</w:t>
            </w:r>
            <w:r w:rsidRPr="00843408">
              <w:rPr>
                <w:rFonts w:ascii="Calibri" w:hAnsi="Calibri" w:cs="Calibri"/>
                <w:sz w:val="21"/>
                <w:szCs w:val="21"/>
              </w:rPr>
              <w:t xml:space="preserve"> [i cili do të hartohet në fazat e mëvonshme të përgatitjes së këtij Koncept Dokumenti]</w:t>
            </w:r>
          </w:p>
        </w:tc>
        <w:tc>
          <w:tcPr>
            <w:tcW w:w="0" w:type="auto"/>
            <w:vAlign w:val="center"/>
          </w:tcPr>
          <w:p w14:paraId="5DCCBCD0"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3.1 mund t</w:t>
            </w:r>
            <w:r w:rsidR="00A0219B" w:rsidRPr="00843408">
              <w:rPr>
                <w:rFonts w:ascii="Calibri" w:hAnsi="Calibri" w:cs="Calibri"/>
                <w:sz w:val="21"/>
                <w:szCs w:val="21"/>
              </w:rPr>
              <w:t>ë</w:t>
            </w:r>
            <w:r w:rsidRPr="00843408">
              <w:rPr>
                <w:rFonts w:ascii="Calibri" w:hAnsi="Calibri" w:cs="Calibri"/>
                <w:sz w:val="21"/>
                <w:szCs w:val="21"/>
              </w:rPr>
              <w:t xml:space="preserve"> ket</w:t>
            </w:r>
            <w:r w:rsidR="00A0219B" w:rsidRPr="00843408">
              <w:rPr>
                <w:rFonts w:ascii="Calibri" w:hAnsi="Calibri" w:cs="Calibri"/>
                <w:sz w:val="21"/>
                <w:szCs w:val="21"/>
              </w:rPr>
              <w:t>ë</w:t>
            </w:r>
            <w:r w:rsidRPr="00843408">
              <w:rPr>
                <w:rFonts w:ascii="Calibri" w:hAnsi="Calibri" w:cs="Calibri"/>
                <w:sz w:val="21"/>
                <w:szCs w:val="21"/>
              </w:rPr>
              <w:t xml:space="preserve"> ngarkes</w:t>
            </w:r>
            <w:r w:rsidR="00A0219B" w:rsidRPr="00843408">
              <w:rPr>
                <w:rFonts w:ascii="Calibri" w:hAnsi="Calibri" w:cs="Calibri"/>
                <w:sz w:val="21"/>
                <w:szCs w:val="21"/>
              </w:rPr>
              <w:t>ë</w:t>
            </w:r>
            <w:r w:rsidRPr="00843408">
              <w:rPr>
                <w:rFonts w:ascii="Calibri" w:hAnsi="Calibri" w:cs="Calibri"/>
                <w:sz w:val="21"/>
                <w:szCs w:val="21"/>
              </w:rPr>
              <w:t xml:space="preserve"> administrative, e cila do t</w:t>
            </w:r>
            <w:r w:rsidR="00A0219B" w:rsidRPr="00843408">
              <w:rPr>
                <w:rFonts w:ascii="Calibri" w:hAnsi="Calibri" w:cs="Calibri"/>
                <w:sz w:val="21"/>
                <w:szCs w:val="21"/>
              </w:rPr>
              <w:t>ë</w:t>
            </w:r>
            <w:r w:rsidRPr="00843408">
              <w:rPr>
                <w:rFonts w:ascii="Calibri" w:hAnsi="Calibri" w:cs="Calibri"/>
                <w:sz w:val="21"/>
                <w:szCs w:val="21"/>
              </w:rPr>
              <w:t xml:space="preserve"> paraqitet n</w:t>
            </w:r>
            <w:r w:rsidR="00A0219B" w:rsidRPr="00843408">
              <w:rPr>
                <w:rFonts w:ascii="Calibri" w:hAnsi="Calibri" w:cs="Calibri"/>
                <w:sz w:val="21"/>
                <w:szCs w:val="21"/>
              </w:rPr>
              <w:t>ë</w:t>
            </w:r>
            <w:r w:rsidRPr="00843408">
              <w:rPr>
                <w:rFonts w:ascii="Calibri" w:hAnsi="Calibri" w:cs="Calibri"/>
                <w:sz w:val="21"/>
                <w:szCs w:val="21"/>
              </w:rPr>
              <w:t xml:space="preserve"> dokumentin shtes</w:t>
            </w:r>
            <w:r w:rsidR="00A0219B" w:rsidRPr="00843408">
              <w:rPr>
                <w:rFonts w:ascii="Calibri" w:hAnsi="Calibri" w:cs="Calibri"/>
                <w:sz w:val="21"/>
                <w:szCs w:val="21"/>
              </w:rPr>
              <w:t>ë</w:t>
            </w:r>
            <w:r w:rsidRPr="00843408">
              <w:rPr>
                <w:rFonts w:ascii="Calibri" w:hAnsi="Calibri" w:cs="Calibri"/>
                <w:sz w:val="21"/>
                <w:szCs w:val="21"/>
              </w:rPr>
              <w:t xml:space="preserve"> [i cili do të hartohet në fazat e mëvonshme të përgatitjes së këtij Koncept Dokumenti]</w:t>
            </w:r>
          </w:p>
        </w:tc>
        <w:tc>
          <w:tcPr>
            <w:tcW w:w="0" w:type="auto"/>
            <w:vAlign w:val="center"/>
          </w:tcPr>
          <w:p w14:paraId="127466AF"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3.2 mund t</w:t>
            </w:r>
            <w:r w:rsidR="00A0219B" w:rsidRPr="00843408">
              <w:rPr>
                <w:rFonts w:ascii="Calibri" w:hAnsi="Calibri" w:cs="Calibri"/>
                <w:sz w:val="21"/>
                <w:szCs w:val="21"/>
              </w:rPr>
              <w:t>ë</w:t>
            </w:r>
            <w:r w:rsidRPr="00843408">
              <w:rPr>
                <w:rFonts w:ascii="Calibri" w:hAnsi="Calibri" w:cs="Calibri"/>
                <w:sz w:val="21"/>
                <w:szCs w:val="21"/>
              </w:rPr>
              <w:t xml:space="preserve"> ket</w:t>
            </w:r>
            <w:r w:rsidR="00A0219B" w:rsidRPr="00843408">
              <w:rPr>
                <w:rFonts w:ascii="Calibri" w:hAnsi="Calibri" w:cs="Calibri"/>
                <w:sz w:val="21"/>
                <w:szCs w:val="21"/>
              </w:rPr>
              <w:t>ë</w:t>
            </w:r>
            <w:r w:rsidRPr="00843408">
              <w:rPr>
                <w:rFonts w:ascii="Calibri" w:hAnsi="Calibri" w:cs="Calibri"/>
                <w:sz w:val="21"/>
                <w:szCs w:val="21"/>
              </w:rPr>
              <w:t xml:space="preserve"> ngarkes</w:t>
            </w:r>
            <w:r w:rsidR="00A0219B" w:rsidRPr="00843408">
              <w:rPr>
                <w:rFonts w:ascii="Calibri" w:hAnsi="Calibri" w:cs="Calibri"/>
                <w:sz w:val="21"/>
                <w:szCs w:val="21"/>
              </w:rPr>
              <w:t>ë</w:t>
            </w:r>
            <w:r w:rsidRPr="00843408">
              <w:rPr>
                <w:rFonts w:ascii="Calibri" w:hAnsi="Calibri" w:cs="Calibri"/>
                <w:sz w:val="21"/>
                <w:szCs w:val="21"/>
              </w:rPr>
              <w:t xml:space="preserve"> administrative, e cila do t</w:t>
            </w:r>
            <w:r w:rsidR="00A0219B" w:rsidRPr="00843408">
              <w:rPr>
                <w:rFonts w:ascii="Calibri" w:hAnsi="Calibri" w:cs="Calibri"/>
                <w:sz w:val="21"/>
                <w:szCs w:val="21"/>
              </w:rPr>
              <w:t>ë</w:t>
            </w:r>
            <w:r w:rsidRPr="00843408">
              <w:rPr>
                <w:rFonts w:ascii="Calibri" w:hAnsi="Calibri" w:cs="Calibri"/>
                <w:sz w:val="21"/>
                <w:szCs w:val="21"/>
              </w:rPr>
              <w:t xml:space="preserve"> paraqitet n</w:t>
            </w:r>
            <w:r w:rsidR="00A0219B" w:rsidRPr="00843408">
              <w:rPr>
                <w:rFonts w:ascii="Calibri" w:hAnsi="Calibri" w:cs="Calibri"/>
                <w:sz w:val="21"/>
                <w:szCs w:val="21"/>
              </w:rPr>
              <w:t>ë</w:t>
            </w:r>
            <w:r w:rsidRPr="00843408">
              <w:rPr>
                <w:rFonts w:ascii="Calibri" w:hAnsi="Calibri" w:cs="Calibri"/>
                <w:sz w:val="21"/>
                <w:szCs w:val="21"/>
              </w:rPr>
              <w:t xml:space="preserve"> dokumentin shtes</w:t>
            </w:r>
            <w:r w:rsidR="00A0219B" w:rsidRPr="00843408">
              <w:rPr>
                <w:rFonts w:ascii="Calibri" w:hAnsi="Calibri" w:cs="Calibri"/>
                <w:sz w:val="21"/>
                <w:szCs w:val="21"/>
              </w:rPr>
              <w:t>ë</w:t>
            </w:r>
            <w:r w:rsidRPr="00843408">
              <w:rPr>
                <w:rFonts w:ascii="Calibri" w:hAnsi="Calibri" w:cs="Calibri"/>
                <w:sz w:val="21"/>
                <w:szCs w:val="21"/>
              </w:rPr>
              <w:t xml:space="preserve"> [i cili do të hartohet në fazat e mëvonshme të përgatitjes së këtij Koncept Dokumenti]</w:t>
            </w:r>
          </w:p>
        </w:tc>
        <w:tc>
          <w:tcPr>
            <w:tcW w:w="0" w:type="auto"/>
            <w:vAlign w:val="center"/>
          </w:tcPr>
          <w:p w14:paraId="1694095D"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3.3 mund t</w:t>
            </w:r>
            <w:r w:rsidR="00A0219B" w:rsidRPr="00843408">
              <w:rPr>
                <w:rFonts w:ascii="Calibri" w:hAnsi="Calibri" w:cs="Calibri"/>
                <w:sz w:val="21"/>
                <w:szCs w:val="21"/>
              </w:rPr>
              <w:t>ë</w:t>
            </w:r>
            <w:r w:rsidRPr="00843408">
              <w:rPr>
                <w:rFonts w:ascii="Calibri" w:hAnsi="Calibri" w:cs="Calibri"/>
                <w:sz w:val="21"/>
                <w:szCs w:val="21"/>
              </w:rPr>
              <w:t xml:space="preserve"> ket</w:t>
            </w:r>
            <w:r w:rsidR="00A0219B" w:rsidRPr="00843408">
              <w:rPr>
                <w:rFonts w:ascii="Calibri" w:hAnsi="Calibri" w:cs="Calibri"/>
                <w:sz w:val="21"/>
                <w:szCs w:val="21"/>
              </w:rPr>
              <w:t>ë</w:t>
            </w:r>
            <w:r w:rsidRPr="00843408">
              <w:rPr>
                <w:rFonts w:ascii="Calibri" w:hAnsi="Calibri" w:cs="Calibri"/>
                <w:sz w:val="21"/>
                <w:szCs w:val="21"/>
              </w:rPr>
              <w:t xml:space="preserve"> ngarkes</w:t>
            </w:r>
            <w:r w:rsidR="00A0219B" w:rsidRPr="00843408">
              <w:rPr>
                <w:rFonts w:ascii="Calibri" w:hAnsi="Calibri" w:cs="Calibri"/>
                <w:sz w:val="21"/>
                <w:szCs w:val="21"/>
              </w:rPr>
              <w:t>ë</w:t>
            </w:r>
            <w:r w:rsidRPr="00843408">
              <w:rPr>
                <w:rFonts w:ascii="Calibri" w:hAnsi="Calibri" w:cs="Calibri"/>
                <w:sz w:val="21"/>
                <w:szCs w:val="21"/>
              </w:rPr>
              <w:t xml:space="preserve"> administrative, e cila do t</w:t>
            </w:r>
            <w:r w:rsidR="00A0219B" w:rsidRPr="00843408">
              <w:rPr>
                <w:rFonts w:ascii="Calibri" w:hAnsi="Calibri" w:cs="Calibri"/>
                <w:sz w:val="21"/>
                <w:szCs w:val="21"/>
              </w:rPr>
              <w:t>ë</w:t>
            </w:r>
            <w:r w:rsidRPr="00843408">
              <w:rPr>
                <w:rFonts w:ascii="Calibri" w:hAnsi="Calibri" w:cs="Calibri"/>
                <w:sz w:val="21"/>
                <w:szCs w:val="21"/>
              </w:rPr>
              <w:t xml:space="preserve"> paraqitet n</w:t>
            </w:r>
            <w:r w:rsidR="00A0219B" w:rsidRPr="00843408">
              <w:rPr>
                <w:rFonts w:ascii="Calibri" w:hAnsi="Calibri" w:cs="Calibri"/>
                <w:sz w:val="21"/>
                <w:szCs w:val="21"/>
              </w:rPr>
              <w:t>ë</w:t>
            </w:r>
            <w:r w:rsidRPr="00843408">
              <w:rPr>
                <w:rFonts w:ascii="Calibri" w:hAnsi="Calibri" w:cs="Calibri"/>
                <w:sz w:val="21"/>
                <w:szCs w:val="21"/>
              </w:rPr>
              <w:t xml:space="preserve"> dokumentin shtes</w:t>
            </w:r>
            <w:r w:rsidR="00A0219B" w:rsidRPr="00843408">
              <w:rPr>
                <w:rFonts w:ascii="Calibri" w:hAnsi="Calibri" w:cs="Calibri"/>
                <w:sz w:val="21"/>
                <w:szCs w:val="21"/>
              </w:rPr>
              <w:t>ë</w:t>
            </w:r>
            <w:r w:rsidRPr="00843408">
              <w:rPr>
                <w:rFonts w:ascii="Calibri" w:hAnsi="Calibri" w:cs="Calibri"/>
                <w:sz w:val="21"/>
                <w:szCs w:val="21"/>
              </w:rPr>
              <w:t xml:space="preserve"> [i cili do të hartohet në fazat e mëvonshme të përgatitjes së këtij Koncept Dokumenti]</w:t>
            </w:r>
          </w:p>
        </w:tc>
      </w:tr>
      <w:tr w:rsidR="006A3F7B" w:rsidRPr="00843408" w14:paraId="7ABECCC8" w14:textId="77777777" w:rsidTr="006A3F7B">
        <w:trPr>
          <w:trHeight w:val="163"/>
          <w:jc w:val="center"/>
        </w:trPr>
        <w:tc>
          <w:tcPr>
            <w:tcW w:w="0" w:type="auto"/>
            <w:shd w:val="clear" w:color="auto" w:fill="8EAADB"/>
          </w:tcPr>
          <w:p w14:paraId="26994433"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lastRenderedPageBreak/>
              <w:t xml:space="preserve">Ndikimi në NVM </w:t>
            </w:r>
          </w:p>
        </w:tc>
        <w:tc>
          <w:tcPr>
            <w:tcW w:w="0" w:type="auto"/>
            <w:vAlign w:val="center"/>
          </w:tcPr>
          <w:p w14:paraId="60DA2195"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2B472ECA"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64DAD72B"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3A7D7A04"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r>
      <w:tr w:rsidR="006A3F7B" w:rsidRPr="00843408" w14:paraId="5EA6EC3A" w14:textId="77777777" w:rsidTr="006A3F7B">
        <w:trPr>
          <w:trHeight w:val="163"/>
          <w:jc w:val="center"/>
        </w:trPr>
        <w:tc>
          <w:tcPr>
            <w:tcW w:w="0" w:type="auto"/>
            <w:shd w:val="clear" w:color="auto" w:fill="8EAADB"/>
          </w:tcPr>
          <w:p w14:paraId="04C312FD"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Ndikimi buxhetor  </w:t>
            </w:r>
          </w:p>
        </w:tc>
        <w:tc>
          <w:tcPr>
            <w:tcW w:w="0" w:type="auto"/>
            <w:vAlign w:val="center"/>
          </w:tcPr>
          <w:p w14:paraId="4ABC30FA"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Vlerësimi i ndikimit buxhetor është paraqitur në dokumentin e bashkangjitur [i cili do të hartohet në fazat e mëvonshme të përgatitjes së këtij Koncept Dokumenti].</w:t>
            </w:r>
          </w:p>
        </w:tc>
        <w:tc>
          <w:tcPr>
            <w:tcW w:w="0" w:type="auto"/>
            <w:vAlign w:val="center"/>
          </w:tcPr>
          <w:p w14:paraId="30AFC216"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Ky opsion ka kosto shtesë që e ngarkon buxhetin e Kosovës marrë parasysh fondet e parapara p</w:t>
            </w:r>
            <w:r w:rsidR="00A0219B" w:rsidRPr="00843408">
              <w:rPr>
                <w:rFonts w:ascii="Calibri" w:hAnsi="Calibri" w:cs="Calibri"/>
                <w:sz w:val="21"/>
                <w:szCs w:val="21"/>
              </w:rPr>
              <w:t>ë</w:t>
            </w:r>
            <w:r w:rsidRPr="00843408">
              <w:rPr>
                <w:rFonts w:ascii="Calibri" w:hAnsi="Calibri" w:cs="Calibri"/>
                <w:sz w:val="21"/>
                <w:szCs w:val="21"/>
              </w:rPr>
              <w:t>r financimin e grantit p</w:t>
            </w:r>
            <w:r w:rsidR="00A0219B" w:rsidRPr="00843408">
              <w:rPr>
                <w:rFonts w:ascii="Calibri" w:hAnsi="Calibri" w:cs="Calibri"/>
                <w:sz w:val="21"/>
                <w:szCs w:val="21"/>
              </w:rPr>
              <w:t>ë</w:t>
            </w:r>
            <w:r w:rsidRPr="00843408">
              <w:rPr>
                <w:rFonts w:ascii="Calibri" w:hAnsi="Calibri" w:cs="Calibri"/>
                <w:sz w:val="21"/>
                <w:szCs w:val="21"/>
              </w:rPr>
              <w:t>r performanc</w:t>
            </w:r>
            <w:r w:rsidR="00A0219B" w:rsidRPr="00843408">
              <w:rPr>
                <w:rFonts w:ascii="Calibri" w:hAnsi="Calibri" w:cs="Calibri"/>
                <w:sz w:val="21"/>
                <w:szCs w:val="21"/>
              </w:rPr>
              <w:t>ë</w:t>
            </w:r>
            <w:r w:rsidRPr="00843408">
              <w:rPr>
                <w:rFonts w:ascii="Calibri" w:hAnsi="Calibri" w:cs="Calibri"/>
                <w:sz w:val="21"/>
                <w:szCs w:val="21"/>
              </w:rPr>
              <w:t>.</w:t>
            </w:r>
          </w:p>
          <w:p w14:paraId="61B5829C" w14:textId="77777777" w:rsidR="006A3F7B" w:rsidRPr="00843408" w:rsidRDefault="006A3F7B" w:rsidP="006A3F7B">
            <w:pPr>
              <w:spacing w:line="276" w:lineRule="auto"/>
              <w:jc w:val="center"/>
              <w:rPr>
                <w:rFonts w:ascii="Calibri" w:hAnsi="Calibri" w:cs="Calibri"/>
                <w:sz w:val="21"/>
                <w:szCs w:val="21"/>
              </w:rPr>
            </w:pPr>
          </w:p>
          <w:p w14:paraId="0B60727E"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Vlerësimi i ndikimit buxhetor është paraqitur në dokumentin e bashkangjitur [i cili do të hartohet në fazat e mëvonshme të përgatitjes së këtij Koncept Dokumenti].</w:t>
            </w:r>
          </w:p>
        </w:tc>
        <w:tc>
          <w:tcPr>
            <w:tcW w:w="0" w:type="auto"/>
            <w:vAlign w:val="center"/>
          </w:tcPr>
          <w:p w14:paraId="0E14FAC2"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Ky opsion ka kosto shtesë që e ngarkon buxhetin e Kosovës marrë parasysh fondet e parapara p</w:t>
            </w:r>
            <w:r w:rsidR="00A0219B" w:rsidRPr="00843408">
              <w:rPr>
                <w:rFonts w:ascii="Calibri" w:hAnsi="Calibri" w:cs="Calibri"/>
                <w:sz w:val="21"/>
                <w:szCs w:val="21"/>
              </w:rPr>
              <w:t>ë</w:t>
            </w:r>
            <w:r w:rsidRPr="00843408">
              <w:rPr>
                <w:rFonts w:ascii="Calibri" w:hAnsi="Calibri" w:cs="Calibri"/>
                <w:sz w:val="21"/>
                <w:szCs w:val="21"/>
              </w:rPr>
              <w:t>r financimin e grantit p</w:t>
            </w:r>
            <w:r w:rsidR="00A0219B" w:rsidRPr="00843408">
              <w:rPr>
                <w:rFonts w:ascii="Calibri" w:hAnsi="Calibri" w:cs="Calibri"/>
                <w:sz w:val="21"/>
                <w:szCs w:val="21"/>
              </w:rPr>
              <w:t>ë</w:t>
            </w:r>
            <w:r w:rsidRPr="00843408">
              <w:rPr>
                <w:rFonts w:ascii="Calibri" w:hAnsi="Calibri" w:cs="Calibri"/>
                <w:sz w:val="21"/>
                <w:szCs w:val="21"/>
              </w:rPr>
              <w:t>r performanc</w:t>
            </w:r>
            <w:r w:rsidR="00A0219B" w:rsidRPr="00843408">
              <w:rPr>
                <w:rFonts w:ascii="Calibri" w:hAnsi="Calibri" w:cs="Calibri"/>
                <w:sz w:val="21"/>
                <w:szCs w:val="21"/>
              </w:rPr>
              <w:t>ë</w:t>
            </w:r>
            <w:r w:rsidRPr="00843408">
              <w:rPr>
                <w:rFonts w:ascii="Calibri" w:hAnsi="Calibri" w:cs="Calibri"/>
                <w:sz w:val="21"/>
                <w:szCs w:val="21"/>
              </w:rPr>
              <w:t>.</w:t>
            </w:r>
          </w:p>
          <w:p w14:paraId="55E493AE" w14:textId="77777777" w:rsidR="006A3F7B" w:rsidRPr="00843408" w:rsidRDefault="006A3F7B" w:rsidP="006A3F7B">
            <w:pPr>
              <w:spacing w:line="276" w:lineRule="auto"/>
              <w:jc w:val="center"/>
              <w:rPr>
                <w:rFonts w:ascii="Calibri" w:hAnsi="Calibri" w:cs="Calibri"/>
                <w:sz w:val="21"/>
                <w:szCs w:val="21"/>
              </w:rPr>
            </w:pPr>
          </w:p>
          <w:p w14:paraId="3D0264AF"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Vlerësimi i ndikimit buxhetor është paraqitur në dokumentin e bashkangjitur [i cili do të hartohet në fazat e mëvonshme të përgatitjes së këtij Koncept Dokumenti].</w:t>
            </w:r>
          </w:p>
        </w:tc>
        <w:tc>
          <w:tcPr>
            <w:tcW w:w="0" w:type="auto"/>
            <w:vAlign w:val="center"/>
          </w:tcPr>
          <w:p w14:paraId="1FDD6BB0"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Ky opsion ka kosto shtesë që e ngarkon buxhetin e Kosovës marrë parasysh fondet e parapara p</w:t>
            </w:r>
            <w:r w:rsidR="00A0219B" w:rsidRPr="00843408">
              <w:rPr>
                <w:rFonts w:ascii="Calibri" w:hAnsi="Calibri" w:cs="Calibri"/>
                <w:sz w:val="21"/>
                <w:szCs w:val="21"/>
              </w:rPr>
              <w:t>ë</w:t>
            </w:r>
            <w:r w:rsidRPr="00843408">
              <w:rPr>
                <w:rFonts w:ascii="Calibri" w:hAnsi="Calibri" w:cs="Calibri"/>
                <w:sz w:val="21"/>
                <w:szCs w:val="21"/>
              </w:rPr>
              <w:t>r financimin e grantit p</w:t>
            </w:r>
            <w:r w:rsidR="00A0219B" w:rsidRPr="00843408">
              <w:rPr>
                <w:rFonts w:ascii="Calibri" w:hAnsi="Calibri" w:cs="Calibri"/>
                <w:sz w:val="21"/>
                <w:szCs w:val="21"/>
              </w:rPr>
              <w:t>ë</w:t>
            </w:r>
            <w:r w:rsidRPr="00843408">
              <w:rPr>
                <w:rFonts w:ascii="Calibri" w:hAnsi="Calibri" w:cs="Calibri"/>
                <w:sz w:val="21"/>
                <w:szCs w:val="21"/>
              </w:rPr>
              <w:t>r performanc</w:t>
            </w:r>
            <w:r w:rsidR="00A0219B" w:rsidRPr="00843408">
              <w:rPr>
                <w:rFonts w:ascii="Calibri" w:hAnsi="Calibri" w:cs="Calibri"/>
                <w:sz w:val="21"/>
                <w:szCs w:val="21"/>
              </w:rPr>
              <w:t>ë</w:t>
            </w:r>
            <w:r w:rsidRPr="00843408">
              <w:rPr>
                <w:rFonts w:ascii="Calibri" w:hAnsi="Calibri" w:cs="Calibri"/>
                <w:sz w:val="21"/>
                <w:szCs w:val="21"/>
              </w:rPr>
              <w:t>.</w:t>
            </w:r>
          </w:p>
          <w:p w14:paraId="0C78F7D0" w14:textId="77777777" w:rsidR="006A3F7B" w:rsidRPr="00843408" w:rsidRDefault="006A3F7B" w:rsidP="006A3F7B">
            <w:pPr>
              <w:spacing w:line="276" w:lineRule="auto"/>
              <w:jc w:val="center"/>
              <w:rPr>
                <w:rFonts w:ascii="Calibri" w:hAnsi="Calibri" w:cs="Calibri"/>
                <w:sz w:val="21"/>
                <w:szCs w:val="21"/>
              </w:rPr>
            </w:pPr>
          </w:p>
          <w:p w14:paraId="17C794DF"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Vlerësimi i ndikimit buxhetor është paraqitur në dokumentin e bashkangjitur [i cili do të hartohet në fazat e mëvonshme të përgatitjes së këtij Koncept Dokumenti].</w:t>
            </w:r>
          </w:p>
        </w:tc>
      </w:tr>
    </w:tbl>
    <w:p w14:paraId="44C15645" w14:textId="77777777" w:rsidR="009E1A07" w:rsidRPr="00843408" w:rsidRDefault="009E1A07" w:rsidP="0075339D">
      <w:pPr>
        <w:rPr>
          <w:sz w:val="24"/>
          <w:szCs w:val="24"/>
        </w:rPr>
      </w:pPr>
    </w:p>
    <w:p w14:paraId="48176FCE" w14:textId="2981E636" w:rsidR="00FE4BCF" w:rsidRPr="00843408" w:rsidRDefault="00A477AE" w:rsidP="007819BF">
      <w:pPr>
        <w:pStyle w:val="Heading2"/>
      </w:pPr>
      <w:bookmarkStart w:id="28" w:name="_Toc68727666"/>
      <w:r w:rsidRPr="00843408">
        <w:t>K</w:t>
      </w:r>
      <w:r w:rsidR="00FE4BCF" w:rsidRPr="00843408">
        <w:t>ap</w:t>
      </w:r>
      <w:r w:rsidRPr="00843408">
        <w:t>i</w:t>
      </w:r>
      <w:r w:rsidR="00FE4BCF" w:rsidRPr="00843408">
        <w:t>t</w:t>
      </w:r>
      <w:r w:rsidRPr="00843408">
        <w:t>ulli</w:t>
      </w:r>
      <w:r w:rsidR="00D06E5A" w:rsidRPr="00843408">
        <w:t xml:space="preserve"> 4.</w:t>
      </w:r>
      <w:r w:rsidR="00856C25" w:rsidRPr="00843408">
        <w:t>1</w:t>
      </w:r>
      <w:r w:rsidR="00FE4BCF" w:rsidRPr="00843408">
        <w:t xml:space="preserve">: </w:t>
      </w:r>
      <w:r w:rsidR="00C6377B" w:rsidRPr="00843408">
        <w:t>Sfidat me mbledhjen</w:t>
      </w:r>
      <w:r w:rsidRPr="00843408">
        <w:t xml:space="preserve"> e të dhënave</w:t>
      </w:r>
      <w:bookmarkEnd w:id="28"/>
    </w:p>
    <w:p w14:paraId="46290A67" w14:textId="391B01D6" w:rsidR="009E1A07" w:rsidRDefault="003948F9" w:rsidP="00C17527">
      <w:pPr>
        <w:jc w:val="both"/>
        <w:rPr>
          <w:sz w:val="24"/>
          <w:szCs w:val="24"/>
        </w:rPr>
      </w:pPr>
      <w:r>
        <w:rPr>
          <w:sz w:val="24"/>
          <w:szCs w:val="24"/>
        </w:rPr>
        <w:t xml:space="preserve">Nuk </w:t>
      </w:r>
      <w:r w:rsidR="006013A1">
        <w:rPr>
          <w:sz w:val="24"/>
          <w:szCs w:val="24"/>
        </w:rPr>
        <w:t>ë</w:t>
      </w:r>
      <w:r>
        <w:rPr>
          <w:sz w:val="24"/>
          <w:szCs w:val="24"/>
        </w:rPr>
        <w:t>sht</w:t>
      </w:r>
      <w:r w:rsidR="006013A1">
        <w:rPr>
          <w:sz w:val="24"/>
          <w:szCs w:val="24"/>
        </w:rPr>
        <w:t>ë</w:t>
      </w:r>
      <w:r>
        <w:rPr>
          <w:sz w:val="24"/>
          <w:szCs w:val="24"/>
        </w:rPr>
        <w:t xml:space="preserve"> hasur ndonj</w:t>
      </w:r>
      <w:r w:rsidR="006013A1">
        <w:rPr>
          <w:sz w:val="24"/>
          <w:szCs w:val="24"/>
        </w:rPr>
        <w:t>ë</w:t>
      </w:r>
      <w:r>
        <w:rPr>
          <w:sz w:val="24"/>
          <w:szCs w:val="24"/>
        </w:rPr>
        <w:t xml:space="preserve"> sfid</w:t>
      </w:r>
      <w:r w:rsidR="006013A1">
        <w:rPr>
          <w:sz w:val="24"/>
          <w:szCs w:val="24"/>
        </w:rPr>
        <w:t>ë</w:t>
      </w:r>
      <w:r>
        <w:rPr>
          <w:sz w:val="24"/>
          <w:szCs w:val="24"/>
        </w:rPr>
        <w:t xml:space="preserve"> e vecant</w:t>
      </w:r>
      <w:r w:rsidR="006013A1">
        <w:rPr>
          <w:sz w:val="24"/>
          <w:szCs w:val="24"/>
        </w:rPr>
        <w:t>ë</w:t>
      </w:r>
      <w:r>
        <w:rPr>
          <w:sz w:val="24"/>
          <w:szCs w:val="24"/>
        </w:rPr>
        <w:t xml:space="preserve"> n</w:t>
      </w:r>
      <w:r w:rsidR="006013A1">
        <w:rPr>
          <w:sz w:val="24"/>
          <w:szCs w:val="24"/>
        </w:rPr>
        <w:t>ë</w:t>
      </w:r>
      <w:r>
        <w:rPr>
          <w:sz w:val="24"/>
          <w:szCs w:val="24"/>
        </w:rPr>
        <w:t xml:space="preserve"> mbledhjen e t</w:t>
      </w:r>
      <w:r w:rsidR="006013A1">
        <w:rPr>
          <w:sz w:val="24"/>
          <w:szCs w:val="24"/>
        </w:rPr>
        <w:t>ë</w:t>
      </w:r>
      <w:r>
        <w:rPr>
          <w:sz w:val="24"/>
          <w:szCs w:val="24"/>
        </w:rPr>
        <w:t xml:space="preserve"> dh</w:t>
      </w:r>
      <w:r w:rsidR="006013A1">
        <w:rPr>
          <w:sz w:val="24"/>
          <w:szCs w:val="24"/>
        </w:rPr>
        <w:t>ë</w:t>
      </w:r>
      <w:r>
        <w:rPr>
          <w:sz w:val="24"/>
          <w:szCs w:val="24"/>
        </w:rPr>
        <w:t>nave p</w:t>
      </w:r>
      <w:r w:rsidR="006013A1">
        <w:rPr>
          <w:sz w:val="24"/>
          <w:szCs w:val="24"/>
        </w:rPr>
        <w:t>ë</w:t>
      </w:r>
      <w:r>
        <w:rPr>
          <w:sz w:val="24"/>
          <w:szCs w:val="24"/>
        </w:rPr>
        <w:t>r nevoja t</w:t>
      </w:r>
      <w:r w:rsidR="006013A1">
        <w:rPr>
          <w:sz w:val="24"/>
          <w:szCs w:val="24"/>
        </w:rPr>
        <w:t>ë</w:t>
      </w:r>
      <w:r>
        <w:rPr>
          <w:sz w:val="24"/>
          <w:szCs w:val="24"/>
        </w:rPr>
        <w:t xml:space="preserve"> konceptdokumentit. T</w:t>
      </w:r>
      <w:r w:rsidR="006013A1">
        <w:rPr>
          <w:sz w:val="24"/>
          <w:szCs w:val="24"/>
        </w:rPr>
        <w:t>ë</w:t>
      </w:r>
      <w:r>
        <w:rPr>
          <w:sz w:val="24"/>
          <w:szCs w:val="24"/>
        </w:rPr>
        <w:t xml:space="preserve"> dh</w:t>
      </w:r>
      <w:r w:rsidR="006013A1">
        <w:rPr>
          <w:sz w:val="24"/>
          <w:szCs w:val="24"/>
        </w:rPr>
        <w:t>ë</w:t>
      </w:r>
      <w:r>
        <w:rPr>
          <w:sz w:val="24"/>
          <w:szCs w:val="24"/>
        </w:rPr>
        <w:t>nat jan</w:t>
      </w:r>
      <w:r w:rsidR="006013A1">
        <w:rPr>
          <w:sz w:val="24"/>
          <w:szCs w:val="24"/>
        </w:rPr>
        <w:t>ë</w:t>
      </w:r>
      <w:r>
        <w:rPr>
          <w:sz w:val="24"/>
          <w:szCs w:val="24"/>
        </w:rPr>
        <w:t xml:space="preserve"> siguruar leht</w:t>
      </w:r>
      <w:r w:rsidR="006013A1">
        <w:rPr>
          <w:sz w:val="24"/>
          <w:szCs w:val="24"/>
        </w:rPr>
        <w:t>ë</w:t>
      </w:r>
      <w:r>
        <w:rPr>
          <w:sz w:val="24"/>
          <w:szCs w:val="24"/>
        </w:rPr>
        <w:t>sisht nga t</w:t>
      </w:r>
      <w:r w:rsidR="006013A1">
        <w:rPr>
          <w:sz w:val="24"/>
          <w:szCs w:val="24"/>
        </w:rPr>
        <w:t>ë</w:t>
      </w:r>
      <w:r>
        <w:rPr>
          <w:sz w:val="24"/>
          <w:szCs w:val="24"/>
        </w:rPr>
        <w:t xml:space="preserve"> gjitha pal</w:t>
      </w:r>
      <w:r w:rsidR="006013A1">
        <w:rPr>
          <w:sz w:val="24"/>
          <w:szCs w:val="24"/>
        </w:rPr>
        <w:t>ë</w:t>
      </w:r>
      <w:r>
        <w:rPr>
          <w:sz w:val="24"/>
          <w:szCs w:val="24"/>
        </w:rPr>
        <w:t>t e p</w:t>
      </w:r>
      <w:r w:rsidR="006013A1">
        <w:rPr>
          <w:sz w:val="24"/>
          <w:szCs w:val="24"/>
        </w:rPr>
        <w:t>ë</w:t>
      </w:r>
      <w:r>
        <w:rPr>
          <w:sz w:val="24"/>
          <w:szCs w:val="24"/>
        </w:rPr>
        <w:t>rfshira p</w:t>
      </w:r>
      <w:r w:rsidR="006013A1">
        <w:rPr>
          <w:sz w:val="24"/>
          <w:szCs w:val="24"/>
        </w:rPr>
        <w:t>ë</w:t>
      </w:r>
      <w:r>
        <w:rPr>
          <w:sz w:val="24"/>
          <w:szCs w:val="24"/>
        </w:rPr>
        <w:t>r shkak t</w:t>
      </w:r>
      <w:r w:rsidR="006013A1">
        <w:rPr>
          <w:sz w:val="24"/>
          <w:szCs w:val="24"/>
        </w:rPr>
        <w:t>ë</w:t>
      </w:r>
      <w:r>
        <w:rPr>
          <w:sz w:val="24"/>
          <w:szCs w:val="24"/>
        </w:rPr>
        <w:t xml:space="preserve"> bashk</w:t>
      </w:r>
      <w:r w:rsidR="006013A1">
        <w:rPr>
          <w:sz w:val="24"/>
          <w:szCs w:val="24"/>
        </w:rPr>
        <w:t>ë</w:t>
      </w:r>
      <w:r>
        <w:rPr>
          <w:sz w:val="24"/>
          <w:szCs w:val="24"/>
        </w:rPr>
        <w:t>punimit dhe gatishm</w:t>
      </w:r>
      <w:r w:rsidR="006013A1">
        <w:rPr>
          <w:sz w:val="24"/>
          <w:szCs w:val="24"/>
        </w:rPr>
        <w:t>ë</w:t>
      </w:r>
      <w:r>
        <w:rPr>
          <w:sz w:val="24"/>
          <w:szCs w:val="24"/>
        </w:rPr>
        <w:t>ris</w:t>
      </w:r>
      <w:r w:rsidR="006013A1">
        <w:rPr>
          <w:sz w:val="24"/>
          <w:szCs w:val="24"/>
        </w:rPr>
        <w:t>ë</w:t>
      </w:r>
      <w:r>
        <w:rPr>
          <w:sz w:val="24"/>
          <w:szCs w:val="24"/>
        </w:rPr>
        <w:t xml:space="preserve"> p</w:t>
      </w:r>
      <w:r w:rsidR="006013A1">
        <w:rPr>
          <w:sz w:val="24"/>
          <w:szCs w:val="24"/>
        </w:rPr>
        <w:t>ë</w:t>
      </w:r>
      <w:r>
        <w:rPr>
          <w:sz w:val="24"/>
          <w:szCs w:val="24"/>
        </w:rPr>
        <w:t>r trajtimin</w:t>
      </w:r>
    </w:p>
    <w:p w14:paraId="1E91E28F" w14:textId="77777777" w:rsidR="00F33DF3" w:rsidRPr="00843408" w:rsidRDefault="00F33DF3" w:rsidP="00C17527">
      <w:pPr>
        <w:jc w:val="both"/>
        <w:rPr>
          <w:sz w:val="24"/>
          <w:szCs w:val="24"/>
        </w:rPr>
      </w:pPr>
    </w:p>
    <w:p w14:paraId="2F80DFB8" w14:textId="77777777" w:rsidR="0075339D" w:rsidRPr="00843408" w:rsidRDefault="00180BB0" w:rsidP="007819BF">
      <w:pPr>
        <w:pStyle w:val="Heading1"/>
      </w:pPr>
      <w:bookmarkStart w:id="29" w:name="_Toc68727667"/>
      <w:r w:rsidRPr="00843408">
        <w:t>Kapitulli</w:t>
      </w:r>
      <w:r w:rsidR="0075339D" w:rsidRPr="00843408">
        <w:t xml:space="preserve"> 5: </w:t>
      </w:r>
      <w:r w:rsidRPr="00843408">
        <w:t>Komunikimi dhe konsultimi</w:t>
      </w:r>
      <w:bookmarkEnd w:id="29"/>
      <w:r w:rsidR="0075339D" w:rsidRPr="00843408">
        <w:t xml:space="preserve"> </w:t>
      </w:r>
    </w:p>
    <w:p w14:paraId="7E136890" w14:textId="77777777" w:rsidR="00A61B6E" w:rsidRPr="00843408" w:rsidRDefault="000E238B" w:rsidP="00C17527">
      <w:pPr>
        <w:jc w:val="both"/>
        <w:rPr>
          <w:sz w:val="24"/>
          <w:szCs w:val="24"/>
        </w:rPr>
      </w:pPr>
      <w:r w:rsidRPr="00843408">
        <w:rPr>
          <w:sz w:val="24"/>
          <w:szCs w:val="24"/>
        </w:rPr>
        <w:t>Hartimi i k</w:t>
      </w:r>
      <w:r w:rsidR="00A0219B" w:rsidRPr="00843408">
        <w:rPr>
          <w:sz w:val="24"/>
          <w:szCs w:val="24"/>
        </w:rPr>
        <w:t>ë</w:t>
      </w:r>
      <w:r w:rsidRPr="00843408">
        <w:rPr>
          <w:sz w:val="24"/>
          <w:szCs w:val="24"/>
        </w:rPr>
        <w:t>tij koncept-dokumenti do t</w:t>
      </w:r>
      <w:r w:rsidR="00A0219B" w:rsidRPr="00843408">
        <w:rPr>
          <w:sz w:val="24"/>
          <w:szCs w:val="24"/>
        </w:rPr>
        <w:t>ë</w:t>
      </w:r>
      <w:r w:rsidRPr="00843408">
        <w:rPr>
          <w:sz w:val="24"/>
          <w:szCs w:val="24"/>
        </w:rPr>
        <w:t xml:space="preserve"> jet</w:t>
      </w:r>
      <w:r w:rsidR="00A0219B" w:rsidRPr="00843408">
        <w:rPr>
          <w:sz w:val="24"/>
          <w:szCs w:val="24"/>
        </w:rPr>
        <w:t>ë</w:t>
      </w:r>
      <w:r w:rsidRPr="00843408">
        <w:rPr>
          <w:sz w:val="24"/>
          <w:szCs w:val="24"/>
        </w:rPr>
        <w:t xml:space="preserve"> subjekt i formave t</w:t>
      </w:r>
      <w:r w:rsidR="00A0219B" w:rsidRPr="00843408">
        <w:rPr>
          <w:sz w:val="24"/>
          <w:szCs w:val="24"/>
        </w:rPr>
        <w:t>ë</w:t>
      </w:r>
      <w:r w:rsidRPr="00843408">
        <w:rPr>
          <w:sz w:val="24"/>
          <w:szCs w:val="24"/>
        </w:rPr>
        <w:t xml:space="preserve"> ndryshme t</w:t>
      </w:r>
      <w:r w:rsidR="00A0219B" w:rsidRPr="00843408">
        <w:rPr>
          <w:sz w:val="24"/>
          <w:szCs w:val="24"/>
        </w:rPr>
        <w:t>ë</w:t>
      </w:r>
      <w:r w:rsidRPr="00843408">
        <w:rPr>
          <w:sz w:val="24"/>
          <w:szCs w:val="24"/>
        </w:rPr>
        <w:t xml:space="preserve"> konsultimeve publike t</w:t>
      </w:r>
      <w:r w:rsidR="00A0219B" w:rsidRPr="00843408">
        <w:rPr>
          <w:sz w:val="24"/>
          <w:szCs w:val="24"/>
        </w:rPr>
        <w:t>ë</w:t>
      </w:r>
      <w:r w:rsidRPr="00843408">
        <w:rPr>
          <w:sz w:val="24"/>
          <w:szCs w:val="24"/>
        </w:rPr>
        <w:t xml:space="preserve"> cilat do t</w:t>
      </w:r>
      <w:r w:rsidR="00A0219B" w:rsidRPr="00843408">
        <w:rPr>
          <w:sz w:val="24"/>
          <w:szCs w:val="24"/>
        </w:rPr>
        <w:t>ë</w:t>
      </w:r>
      <w:r w:rsidRPr="00843408">
        <w:rPr>
          <w:sz w:val="24"/>
          <w:szCs w:val="24"/>
        </w:rPr>
        <w:t xml:space="preserve"> organizohen nga Ministra e Pushtetit Lokal, n</w:t>
      </w:r>
      <w:r w:rsidR="00A0219B" w:rsidRPr="00843408">
        <w:rPr>
          <w:sz w:val="24"/>
          <w:szCs w:val="24"/>
        </w:rPr>
        <w:t>ë</w:t>
      </w:r>
      <w:r w:rsidRPr="00843408">
        <w:rPr>
          <w:sz w:val="24"/>
          <w:szCs w:val="24"/>
        </w:rPr>
        <w:t xml:space="preserve"> bashk</w:t>
      </w:r>
      <w:r w:rsidR="00A0219B" w:rsidRPr="00843408">
        <w:rPr>
          <w:sz w:val="24"/>
          <w:szCs w:val="24"/>
        </w:rPr>
        <w:t>ë</w:t>
      </w:r>
      <w:r w:rsidRPr="00843408">
        <w:rPr>
          <w:sz w:val="24"/>
          <w:szCs w:val="24"/>
        </w:rPr>
        <w:t>punim me donator dhe organizata t</w:t>
      </w:r>
      <w:r w:rsidR="00A0219B" w:rsidRPr="00843408">
        <w:rPr>
          <w:sz w:val="24"/>
          <w:szCs w:val="24"/>
        </w:rPr>
        <w:t>ë</w:t>
      </w:r>
      <w:r w:rsidRPr="00843408">
        <w:rPr>
          <w:sz w:val="24"/>
          <w:szCs w:val="24"/>
        </w:rPr>
        <w:t xml:space="preserve"> shoq</w:t>
      </w:r>
      <w:r w:rsidR="00A0219B" w:rsidRPr="00843408">
        <w:rPr>
          <w:sz w:val="24"/>
          <w:szCs w:val="24"/>
        </w:rPr>
        <w:t>ë</w:t>
      </w:r>
      <w:r w:rsidRPr="00843408">
        <w:rPr>
          <w:sz w:val="24"/>
          <w:szCs w:val="24"/>
        </w:rPr>
        <w:t>ris</w:t>
      </w:r>
      <w:r w:rsidR="00A0219B" w:rsidRPr="00843408">
        <w:rPr>
          <w:sz w:val="24"/>
          <w:szCs w:val="24"/>
        </w:rPr>
        <w:t>ë</w:t>
      </w:r>
      <w:r w:rsidRPr="00843408">
        <w:rPr>
          <w:sz w:val="24"/>
          <w:szCs w:val="24"/>
        </w:rPr>
        <w:t xml:space="preserve"> civile. N</w:t>
      </w:r>
      <w:r w:rsidR="00A0219B" w:rsidRPr="00843408">
        <w:rPr>
          <w:sz w:val="24"/>
          <w:szCs w:val="24"/>
        </w:rPr>
        <w:t>ë</w:t>
      </w:r>
      <w:r w:rsidRPr="00843408">
        <w:rPr>
          <w:sz w:val="24"/>
          <w:szCs w:val="24"/>
        </w:rPr>
        <w:t xml:space="preserve"> kuad</w:t>
      </w:r>
      <w:r w:rsidR="00A0219B" w:rsidRPr="00843408">
        <w:rPr>
          <w:sz w:val="24"/>
          <w:szCs w:val="24"/>
        </w:rPr>
        <w:t>ë</w:t>
      </w:r>
      <w:r w:rsidRPr="00843408">
        <w:rPr>
          <w:sz w:val="24"/>
          <w:szCs w:val="24"/>
        </w:rPr>
        <w:t>r t</w:t>
      </w:r>
      <w:r w:rsidR="00A0219B" w:rsidRPr="00843408">
        <w:rPr>
          <w:sz w:val="24"/>
          <w:szCs w:val="24"/>
        </w:rPr>
        <w:t>ë</w:t>
      </w:r>
      <w:r w:rsidRPr="00843408">
        <w:rPr>
          <w:sz w:val="24"/>
          <w:szCs w:val="24"/>
        </w:rPr>
        <w:t xml:space="preserve"> konsultimeve publike, jan</w:t>
      </w:r>
      <w:r w:rsidR="00A0219B" w:rsidRPr="00843408">
        <w:rPr>
          <w:sz w:val="24"/>
          <w:szCs w:val="24"/>
        </w:rPr>
        <w:t>ë</w:t>
      </w:r>
      <w:r w:rsidRPr="00843408">
        <w:rPr>
          <w:sz w:val="24"/>
          <w:szCs w:val="24"/>
        </w:rPr>
        <w:t xml:space="preserve"> parapar</w:t>
      </w:r>
      <w:r w:rsidR="00A0219B" w:rsidRPr="00843408">
        <w:rPr>
          <w:sz w:val="24"/>
          <w:szCs w:val="24"/>
        </w:rPr>
        <w:t>ë</w:t>
      </w:r>
      <w:r w:rsidRPr="00843408">
        <w:rPr>
          <w:sz w:val="24"/>
          <w:szCs w:val="24"/>
        </w:rPr>
        <w:t xml:space="preserve"> k</w:t>
      </w:r>
      <w:r w:rsidR="00A0219B" w:rsidRPr="00843408">
        <w:rPr>
          <w:sz w:val="24"/>
          <w:szCs w:val="24"/>
        </w:rPr>
        <w:t>ë</w:t>
      </w:r>
      <w:r w:rsidRPr="00843408">
        <w:rPr>
          <w:sz w:val="24"/>
          <w:szCs w:val="24"/>
        </w:rPr>
        <w:t>to forma t</w:t>
      </w:r>
      <w:r w:rsidR="00A0219B" w:rsidRPr="00843408">
        <w:rPr>
          <w:sz w:val="24"/>
          <w:szCs w:val="24"/>
        </w:rPr>
        <w:t>ë</w:t>
      </w:r>
      <w:r w:rsidRPr="00843408">
        <w:rPr>
          <w:sz w:val="24"/>
          <w:szCs w:val="24"/>
        </w:rPr>
        <w:t xml:space="preserve"> konsultimeve: konsultime p</w:t>
      </w:r>
      <w:r w:rsidR="00A0219B" w:rsidRPr="00843408">
        <w:rPr>
          <w:sz w:val="24"/>
          <w:szCs w:val="24"/>
        </w:rPr>
        <w:t>ë</w:t>
      </w:r>
      <w:r w:rsidRPr="00843408">
        <w:rPr>
          <w:sz w:val="24"/>
          <w:szCs w:val="24"/>
        </w:rPr>
        <w:t>rmes takimeve publike, konsultime p</w:t>
      </w:r>
      <w:r w:rsidR="00A0219B" w:rsidRPr="00843408">
        <w:rPr>
          <w:sz w:val="24"/>
          <w:szCs w:val="24"/>
        </w:rPr>
        <w:t>ë</w:t>
      </w:r>
      <w:r w:rsidRPr="00843408">
        <w:rPr>
          <w:sz w:val="24"/>
          <w:szCs w:val="24"/>
        </w:rPr>
        <w:t>rmes takimeve individuale me hisedar</w:t>
      </w:r>
      <w:r w:rsidR="00A0219B" w:rsidRPr="00843408">
        <w:rPr>
          <w:sz w:val="24"/>
          <w:szCs w:val="24"/>
        </w:rPr>
        <w:t>ë</w:t>
      </w:r>
      <w:r w:rsidRPr="00843408">
        <w:rPr>
          <w:sz w:val="24"/>
          <w:szCs w:val="24"/>
        </w:rPr>
        <w:t>, konsultime online p</w:t>
      </w:r>
      <w:r w:rsidR="00A0219B" w:rsidRPr="00843408">
        <w:rPr>
          <w:sz w:val="24"/>
          <w:szCs w:val="24"/>
        </w:rPr>
        <w:t>ë</w:t>
      </w:r>
      <w:r w:rsidRPr="00843408">
        <w:rPr>
          <w:sz w:val="24"/>
          <w:szCs w:val="24"/>
        </w:rPr>
        <w:t>rmes plat</w:t>
      </w:r>
      <w:r w:rsidR="00A0219B" w:rsidRPr="00843408">
        <w:rPr>
          <w:sz w:val="24"/>
          <w:szCs w:val="24"/>
        </w:rPr>
        <w:t>ë</w:t>
      </w:r>
      <w:r w:rsidRPr="00843408">
        <w:rPr>
          <w:sz w:val="24"/>
          <w:szCs w:val="24"/>
        </w:rPr>
        <w:t>form</w:t>
      </w:r>
      <w:r w:rsidR="00A0219B" w:rsidRPr="00843408">
        <w:rPr>
          <w:sz w:val="24"/>
          <w:szCs w:val="24"/>
        </w:rPr>
        <w:t>ë</w:t>
      </w:r>
      <w:r w:rsidRPr="00843408">
        <w:rPr>
          <w:sz w:val="24"/>
          <w:szCs w:val="24"/>
        </w:rPr>
        <w:t>s p</w:t>
      </w:r>
      <w:r w:rsidR="00A0219B" w:rsidRPr="00843408">
        <w:rPr>
          <w:sz w:val="24"/>
          <w:szCs w:val="24"/>
        </w:rPr>
        <w:t>ë</w:t>
      </w:r>
      <w:r w:rsidRPr="00843408">
        <w:rPr>
          <w:sz w:val="24"/>
          <w:szCs w:val="24"/>
        </w:rPr>
        <w:t>r konsultime. Nd</w:t>
      </w:r>
      <w:r w:rsidR="00A0219B" w:rsidRPr="00843408">
        <w:rPr>
          <w:sz w:val="24"/>
          <w:szCs w:val="24"/>
        </w:rPr>
        <w:t>ë</w:t>
      </w:r>
      <w:r w:rsidRPr="00843408">
        <w:rPr>
          <w:sz w:val="24"/>
          <w:szCs w:val="24"/>
        </w:rPr>
        <w:t>rkaq komunikimi apo njoftimi p</w:t>
      </w:r>
      <w:r w:rsidR="00A0219B" w:rsidRPr="00843408">
        <w:rPr>
          <w:sz w:val="24"/>
          <w:szCs w:val="24"/>
        </w:rPr>
        <w:t>ë</w:t>
      </w:r>
      <w:r w:rsidRPr="00843408">
        <w:rPr>
          <w:sz w:val="24"/>
          <w:szCs w:val="24"/>
        </w:rPr>
        <w:t>r k</w:t>
      </w:r>
      <w:r w:rsidR="00A0219B" w:rsidRPr="00843408">
        <w:rPr>
          <w:sz w:val="24"/>
          <w:szCs w:val="24"/>
        </w:rPr>
        <w:t>ë</w:t>
      </w:r>
      <w:r w:rsidRPr="00843408">
        <w:rPr>
          <w:sz w:val="24"/>
          <w:szCs w:val="24"/>
        </w:rPr>
        <w:t>to takime do t</w:t>
      </w:r>
      <w:r w:rsidR="00A0219B" w:rsidRPr="00843408">
        <w:rPr>
          <w:sz w:val="24"/>
          <w:szCs w:val="24"/>
        </w:rPr>
        <w:t>ë</w:t>
      </w:r>
      <w:r w:rsidRPr="00843408">
        <w:rPr>
          <w:sz w:val="24"/>
          <w:szCs w:val="24"/>
        </w:rPr>
        <w:t xml:space="preserve"> realizohet p</w:t>
      </w:r>
      <w:r w:rsidR="00A0219B" w:rsidRPr="00843408">
        <w:rPr>
          <w:sz w:val="24"/>
          <w:szCs w:val="24"/>
        </w:rPr>
        <w:t>ë</w:t>
      </w:r>
      <w:r w:rsidRPr="00843408">
        <w:rPr>
          <w:sz w:val="24"/>
          <w:szCs w:val="24"/>
        </w:rPr>
        <w:t>rmes komunikimeve elektronike, p</w:t>
      </w:r>
      <w:r w:rsidR="00A0219B" w:rsidRPr="00843408">
        <w:rPr>
          <w:sz w:val="24"/>
          <w:szCs w:val="24"/>
        </w:rPr>
        <w:t>ë</w:t>
      </w:r>
      <w:r w:rsidRPr="00843408">
        <w:rPr>
          <w:sz w:val="24"/>
          <w:szCs w:val="24"/>
        </w:rPr>
        <w:t>rmes mediave, dhe ky komunikim do t</w:t>
      </w:r>
      <w:r w:rsidR="00A0219B" w:rsidRPr="00843408">
        <w:rPr>
          <w:sz w:val="24"/>
          <w:szCs w:val="24"/>
        </w:rPr>
        <w:t>ë</w:t>
      </w:r>
      <w:r w:rsidRPr="00843408">
        <w:rPr>
          <w:sz w:val="24"/>
          <w:szCs w:val="24"/>
        </w:rPr>
        <w:t xml:space="preserve"> jet</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koh</w:t>
      </w:r>
      <w:r w:rsidR="00A0219B" w:rsidRPr="00843408">
        <w:rPr>
          <w:sz w:val="24"/>
          <w:szCs w:val="24"/>
        </w:rPr>
        <w:t>ë</w:t>
      </w:r>
      <w:r w:rsidRPr="00843408">
        <w:rPr>
          <w:sz w:val="24"/>
          <w:szCs w:val="24"/>
        </w:rPr>
        <w:t xml:space="preserve"> dhe do t</w:t>
      </w:r>
      <w:r w:rsidR="00A0219B" w:rsidRPr="00843408">
        <w:rPr>
          <w:sz w:val="24"/>
          <w:szCs w:val="24"/>
        </w:rPr>
        <w:t>ë</w:t>
      </w:r>
      <w:r w:rsidRPr="00843408">
        <w:rPr>
          <w:sz w:val="24"/>
          <w:szCs w:val="24"/>
        </w:rPr>
        <w:t xml:space="preserve"> mund</w:t>
      </w:r>
      <w:r w:rsidR="00A0219B" w:rsidRPr="00843408">
        <w:rPr>
          <w:sz w:val="24"/>
          <w:szCs w:val="24"/>
        </w:rPr>
        <w:t>ë</w:t>
      </w:r>
      <w:r w:rsidRPr="00843408">
        <w:rPr>
          <w:sz w:val="24"/>
          <w:szCs w:val="24"/>
        </w:rPr>
        <w:t>soj pjes</w:t>
      </w:r>
      <w:r w:rsidR="00A0219B" w:rsidRPr="00843408">
        <w:rPr>
          <w:sz w:val="24"/>
          <w:szCs w:val="24"/>
        </w:rPr>
        <w:t>ë</w:t>
      </w:r>
      <w:r w:rsidRPr="00843408">
        <w:rPr>
          <w:sz w:val="24"/>
          <w:szCs w:val="24"/>
        </w:rPr>
        <w:t>marrjen aktive t</w:t>
      </w:r>
      <w:r w:rsidR="00A0219B" w:rsidRPr="00843408">
        <w:rPr>
          <w:sz w:val="24"/>
          <w:szCs w:val="24"/>
        </w:rPr>
        <w:t>ë</w:t>
      </w:r>
      <w:r w:rsidRPr="00843408">
        <w:rPr>
          <w:sz w:val="24"/>
          <w:szCs w:val="24"/>
        </w:rPr>
        <w:t xml:space="preserve"> publikut. </w:t>
      </w:r>
    </w:p>
    <w:p w14:paraId="499F4A88" w14:textId="0E4012E3" w:rsidR="009E1A07" w:rsidRDefault="000E238B" w:rsidP="00C17527">
      <w:pPr>
        <w:jc w:val="both"/>
        <w:rPr>
          <w:sz w:val="24"/>
          <w:szCs w:val="24"/>
        </w:rPr>
      </w:pPr>
      <w:r w:rsidRPr="00843408">
        <w:rPr>
          <w:sz w:val="24"/>
          <w:szCs w:val="24"/>
        </w:rPr>
        <w:lastRenderedPageBreak/>
        <w:t>N</w:t>
      </w:r>
      <w:r w:rsidR="00A0219B" w:rsidRPr="00843408">
        <w:rPr>
          <w:sz w:val="24"/>
          <w:szCs w:val="24"/>
        </w:rPr>
        <w:t>ë</w:t>
      </w:r>
      <w:r w:rsidRPr="00843408">
        <w:rPr>
          <w:sz w:val="24"/>
          <w:szCs w:val="24"/>
        </w:rPr>
        <w:t xml:space="preserve"> tabel</w:t>
      </w:r>
      <w:r w:rsidR="00A0219B" w:rsidRPr="00843408">
        <w:rPr>
          <w:sz w:val="24"/>
          <w:szCs w:val="24"/>
        </w:rPr>
        <w:t>ë</w:t>
      </w:r>
      <w:r w:rsidRPr="00843408">
        <w:rPr>
          <w:sz w:val="24"/>
          <w:szCs w:val="24"/>
        </w:rPr>
        <w:t>n e m</w:t>
      </w:r>
      <w:r w:rsidR="00A0219B" w:rsidRPr="00843408">
        <w:rPr>
          <w:sz w:val="24"/>
          <w:szCs w:val="24"/>
        </w:rPr>
        <w:t>ë</w:t>
      </w:r>
      <w:r w:rsidRPr="00843408">
        <w:rPr>
          <w:sz w:val="24"/>
          <w:szCs w:val="24"/>
        </w:rPr>
        <w:t>poshtme do t</w:t>
      </w:r>
      <w:r w:rsidR="00A0219B" w:rsidRPr="00843408">
        <w:rPr>
          <w:sz w:val="24"/>
          <w:szCs w:val="24"/>
        </w:rPr>
        <w:t>ë</w:t>
      </w:r>
      <w:r w:rsidRPr="00843408">
        <w:rPr>
          <w:sz w:val="24"/>
          <w:szCs w:val="24"/>
        </w:rPr>
        <w:t xml:space="preserve"> prezantohen hapat q</w:t>
      </w:r>
      <w:r w:rsidR="00A0219B" w:rsidRPr="00843408">
        <w:rPr>
          <w:sz w:val="24"/>
          <w:szCs w:val="24"/>
        </w:rPr>
        <w:t>ë</w:t>
      </w:r>
      <w:r w:rsidRPr="00843408">
        <w:rPr>
          <w:sz w:val="24"/>
          <w:szCs w:val="24"/>
        </w:rPr>
        <w:t xml:space="preserve"> jan</w:t>
      </w:r>
      <w:r w:rsidR="00A0219B" w:rsidRPr="00843408">
        <w:rPr>
          <w:sz w:val="24"/>
          <w:szCs w:val="24"/>
        </w:rPr>
        <w:t>ë</w:t>
      </w:r>
      <w:r w:rsidRPr="00843408">
        <w:rPr>
          <w:sz w:val="24"/>
          <w:szCs w:val="24"/>
        </w:rPr>
        <w:t xml:space="preserve"> nd</w:t>
      </w:r>
      <w:r w:rsidR="00A0219B" w:rsidRPr="00843408">
        <w:rPr>
          <w:sz w:val="24"/>
          <w:szCs w:val="24"/>
        </w:rPr>
        <w:t>ë</w:t>
      </w:r>
      <w:r w:rsidRPr="00843408">
        <w:rPr>
          <w:sz w:val="24"/>
          <w:szCs w:val="24"/>
        </w:rPr>
        <w:t>rmarr</w:t>
      </w:r>
      <w:r w:rsidR="00A0219B" w:rsidRPr="00843408">
        <w:rPr>
          <w:sz w:val="24"/>
          <w:szCs w:val="24"/>
        </w:rPr>
        <w:t>ë</w:t>
      </w:r>
      <w:r w:rsidRPr="00843408">
        <w:rPr>
          <w:sz w:val="24"/>
          <w:szCs w:val="24"/>
        </w:rPr>
        <w:t xml:space="preserve"> deri m</w:t>
      </w:r>
      <w:r w:rsidR="00A0219B" w:rsidRPr="00843408">
        <w:rPr>
          <w:sz w:val="24"/>
          <w:szCs w:val="24"/>
        </w:rPr>
        <w:t>ë</w:t>
      </w:r>
      <w:r w:rsidRPr="00843408">
        <w:rPr>
          <w:sz w:val="24"/>
          <w:szCs w:val="24"/>
        </w:rPr>
        <w:t xml:space="preserve"> tani, dhe hapat t</w:t>
      </w:r>
      <w:r w:rsidR="00A0219B" w:rsidRPr="00843408">
        <w:rPr>
          <w:sz w:val="24"/>
          <w:szCs w:val="24"/>
        </w:rPr>
        <w:t>ë</w:t>
      </w:r>
      <w:r w:rsidRPr="00843408">
        <w:rPr>
          <w:sz w:val="24"/>
          <w:szCs w:val="24"/>
        </w:rPr>
        <w:t xml:space="preserve"> cilat planifikohen t</w:t>
      </w:r>
      <w:r w:rsidR="00A0219B" w:rsidRPr="00843408">
        <w:rPr>
          <w:sz w:val="24"/>
          <w:szCs w:val="24"/>
        </w:rPr>
        <w:t>ë</w:t>
      </w:r>
      <w:r w:rsidRPr="00843408">
        <w:rPr>
          <w:sz w:val="24"/>
          <w:szCs w:val="24"/>
        </w:rPr>
        <w:t xml:space="preserve"> merren </w:t>
      </w:r>
      <w:r w:rsidR="002E6C2B" w:rsidRPr="00843408">
        <w:rPr>
          <w:sz w:val="24"/>
          <w:szCs w:val="24"/>
        </w:rPr>
        <w:t xml:space="preserve">nga </w:t>
      </w:r>
      <w:r w:rsidR="0024530D">
        <w:rPr>
          <w:sz w:val="24"/>
          <w:szCs w:val="24"/>
        </w:rPr>
        <w:t>MAPL</w:t>
      </w:r>
      <w:r w:rsidR="002E6C2B" w:rsidRPr="00843408">
        <w:rPr>
          <w:sz w:val="24"/>
          <w:szCs w:val="24"/>
        </w:rPr>
        <w:t xml:space="preserve"> n</w:t>
      </w:r>
      <w:r w:rsidR="00A0219B" w:rsidRPr="00843408">
        <w:rPr>
          <w:sz w:val="24"/>
          <w:szCs w:val="24"/>
        </w:rPr>
        <w:t>ë</w:t>
      </w:r>
      <w:r w:rsidR="002E6C2B" w:rsidRPr="00843408">
        <w:rPr>
          <w:sz w:val="24"/>
          <w:szCs w:val="24"/>
        </w:rPr>
        <w:t xml:space="preserve"> lidhje me komunikimin dhe konsultimet publike p</w:t>
      </w:r>
      <w:r w:rsidR="00A0219B" w:rsidRPr="00843408">
        <w:rPr>
          <w:sz w:val="24"/>
          <w:szCs w:val="24"/>
        </w:rPr>
        <w:t>ë</w:t>
      </w:r>
      <w:r w:rsidR="002E6C2B" w:rsidRPr="00843408">
        <w:rPr>
          <w:sz w:val="24"/>
          <w:szCs w:val="24"/>
        </w:rPr>
        <w:t>r koncept-dokumentin.</w:t>
      </w:r>
    </w:p>
    <w:p w14:paraId="7EFB24BC" w14:textId="77777777" w:rsidR="00CC36BE" w:rsidRPr="00843408" w:rsidRDefault="009E1A07" w:rsidP="009E1A07">
      <w:pPr>
        <w:pStyle w:val="Caption"/>
        <w:rPr>
          <w:sz w:val="22"/>
          <w:szCs w:val="22"/>
        </w:rPr>
      </w:pPr>
      <w:r w:rsidRPr="00843408">
        <w:rPr>
          <w:sz w:val="22"/>
          <w:szCs w:val="22"/>
        </w:rPr>
        <w:t>Figur</w:t>
      </w:r>
      <w:r w:rsidR="00293B21" w:rsidRPr="00843408">
        <w:rPr>
          <w:sz w:val="22"/>
          <w:szCs w:val="22"/>
        </w:rPr>
        <w:t>a</w:t>
      </w:r>
      <w:r w:rsidRPr="00843408">
        <w:rPr>
          <w:sz w:val="22"/>
          <w:szCs w:val="22"/>
        </w:rPr>
        <w:t xml:space="preserve"> </w:t>
      </w:r>
      <w:r w:rsidR="00180BB0" w:rsidRPr="00843408">
        <w:rPr>
          <w:sz w:val="22"/>
          <w:szCs w:val="22"/>
        </w:rPr>
        <w:fldChar w:fldCharType="begin"/>
      </w:r>
      <w:r w:rsidR="00180BB0" w:rsidRPr="00843408">
        <w:rPr>
          <w:sz w:val="22"/>
          <w:szCs w:val="22"/>
        </w:rPr>
        <w:instrText xml:space="preserve"> SEQ Figure \* ARABIC </w:instrText>
      </w:r>
      <w:r w:rsidR="00180BB0" w:rsidRPr="00843408">
        <w:rPr>
          <w:sz w:val="22"/>
          <w:szCs w:val="22"/>
        </w:rPr>
        <w:fldChar w:fldCharType="separate"/>
      </w:r>
      <w:r w:rsidR="0094595E" w:rsidRPr="00843408">
        <w:rPr>
          <w:noProof/>
          <w:sz w:val="22"/>
          <w:szCs w:val="22"/>
        </w:rPr>
        <w:t>7</w:t>
      </w:r>
      <w:r w:rsidR="00180BB0" w:rsidRPr="00843408">
        <w:rPr>
          <w:sz w:val="22"/>
          <w:szCs w:val="22"/>
        </w:rPr>
        <w:fldChar w:fldCharType="end"/>
      </w:r>
      <w:r w:rsidRPr="00843408">
        <w:rPr>
          <w:sz w:val="22"/>
          <w:szCs w:val="22"/>
        </w:rPr>
        <w:t xml:space="preserve">: </w:t>
      </w:r>
      <w:r w:rsidR="006E79E5" w:rsidRPr="00843408">
        <w:rPr>
          <w:sz w:val="22"/>
          <w:szCs w:val="22"/>
        </w:rPr>
        <w:t>P</w:t>
      </w:r>
      <w:r w:rsidR="00293B21" w:rsidRPr="00843408">
        <w:rPr>
          <w:sz w:val="22"/>
          <w:szCs w:val="22"/>
        </w:rPr>
        <w:t>ërmbledhje e aktiviteteve të komunikimit dhe konsultimit të kryera për një koncept dokument</w:t>
      </w:r>
    </w:p>
    <w:tbl>
      <w:tblPr>
        <w:tblStyle w:val="TableGrid"/>
        <w:tblW w:w="0" w:type="auto"/>
        <w:tblLook w:val="04A0" w:firstRow="1" w:lastRow="0" w:firstColumn="1" w:lastColumn="0" w:noHBand="0" w:noVBand="1"/>
      </w:tblPr>
      <w:tblGrid>
        <w:gridCol w:w="1788"/>
        <w:gridCol w:w="1981"/>
        <w:gridCol w:w="1324"/>
        <w:gridCol w:w="2125"/>
        <w:gridCol w:w="1011"/>
        <w:gridCol w:w="1121"/>
      </w:tblGrid>
      <w:tr w:rsidR="005D63B3" w:rsidRPr="00843408" w14:paraId="58B019D9" w14:textId="77777777" w:rsidTr="008030A7">
        <w:tc>
          <w:tcPr>
            <w:tcW w:w="0" w:type="auto"/>
            <w:gridSpan w:val="6"/>
          </w:tcPr>
          <w:p w14:paraId="03BD3EA1" w14:textId="77777777" w:rsidR="005D63B3" w:rsidRPr="00843408" w:rsidRDefault="00DF1651" w:rsidP="008030A7">
            <w:pPr>
              <w:rPr>
                <w:sz w:val="24"/>
                <w:szCs w:val="24"/>
              </w:rPr>
            </w:pPr>
            <w:r w:rsidRPr="00843408">
              <w:rPr>
                <w:sz w:val="24"/>
                <w:szCs w:val="24"/>
              </w:rPr>
              <w:t>Procesi i  konsultimit synon</w:t>
            </w:r>
            <w:r w:rsidR="005D63B3" w:rsidRPr="00843408">
              <w:rPr>
                <w:sz w:val="24"/>
                <w:szCs w:val="24"/>
              </w:rPr>
              <w:t xml:space="preserve">: </w:t>
            </w:r>
          </w:p>
          <w:p w14:paraId="0E18638F" w14:textId="77777777" w:rsidR="00F3653C" w:rsidRPr="00843408" w:rsidRDefault="002E6C2B" w:rsidP="008030A7">
            <w:pPr>
              <w:pStyle w:val="ListParagraph"/>
              <w:numPr>
                <w:ilvl w:val="0"/>
                <w:numId w:val="1"/>
              </w:numPr>
              <w:rPr>
                <w:sz w:val="24"/>
                <w:szCs w:val="24"/>
              </w:rPr>
            </w:pPr>
            <w:r w:rsidRPr="00843408">
              <w:rPr>
                <w:sz w:val="24"/>
                <w:szCs w:val="24"/>
              </w:rPr>
              <w:t>P</w:t>
            </w:r>
            <w:r w:rsidR="00A0219B" w:rsidRPr="00843408">
              <w:rPr>
                <w:sz w:val="24"/>
                <w:szCs w:val="24"/>
              </w:rPr>
              <w:t>ë</w:t>
            </w:r>
            <w:r w:rsidRPr="00843408">
              <w:rPr>
                <w:sz w:val="24"/>
                <w:szCs w:val="24"/>
              </w:rPr>
              <w:t>rfshirjen sa m</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gjer</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gjith</w:t>
            </w:r>
            <w:r w:rsidR="00A0219B" w:rsidRPr="00843408">
              <w:rPr>
                <w:sz w:val="24"/>
                <w:szCs w:val="24"/>
              </w:rPr>
              <w:t>ë</w:t>
            </w:r>
            <w:r w:rsidRPr="00843408">
              <w:rPr>
                <w:sz w:val="24"/>
                <w:szCs w:val="24"/>
              </w:rPr>
              <w:t xml:space="preserve"> hisedar</w:t>
            </w:r>
            <w:r w:rsidR="00A0219B" w:rsidRPr="00843408">
              <w:rPr>
                <w:sz w:val="24"/>
                <w:szCs w:val="24"/>
              </w:rPr>
              <w:t>ë</w:t>
            </w:r>
            <w:r w:rsidRPr="00843408">
              <w:rPr>
                <w:sz w:val="24"/>
                <w:szCs w:val="24"/>
              </w:rPr>
              <w:t>ve dhe publikut n</w:t>
            </w:r>
            <w:r w:rsidR="00A0219B" w:rsidRPr="00843408">
              <w:rPr>
                <w:sz w:val="24"/>
                <w:szCs w:val="24"/>
              </w:rPr>
              <w:t>ë</w:t>
            </w:r>
            <w:r w:rsidRPr="00843408">
              <w:rPr>
                <w:sz w:val="24"/>
                <w:szCs w:val="24"/>
              </w:rPr>
              <w:t xml:space="preserve"> hartimin e koncept-dokumentit, me q</w:t>
            </w:r>
            <w:r w:rsidR="00A0219B" w:rsidRPr="00843408">
              <w:rPr>
                <w:sz w:val="24"/>
                <w:szCs w:val="24"/>
              </w:rPr>
              <w:t>ë</w:t>
            </w:r>
            <w:r w:rsidRPr="00843408">
              <w:rPr>
                <w:sz w:val="24"/>
                <w:szCs w:val="24"/>
              </w:rPr>
              <w:t>llim t</w:t>
            </w:r>
            <w:r w:rsidR="00A0219B" w:rsidRPr="00843408">
              <w:rPr>
                <w:sz w:val="24"/>
                <w:szCs w:val="24"/>
              </w:rPr>
              <w:t>ë</w:t>
            </w:r>
            <w:r w:rsidRPr="00843408">
              <w:rPr>
                <w:sz w:val="24"/>
                <w:szCs w:val="24"/>
              </w:rPr>
              <w:t xml:space="preserve"> adresimit t</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gjitha problemeve, sfidave, alternativave dhe opsioneve p</w:t>
            </w:r>
            <w:r w:rsidR="00A0219B" w:rsidRPr="00843408">
              <w:rPr>
                <w:sz w:val="24"/>
                <w:szCs w:val="24"/>
              </w:rPr>
              <w:t>ë</w:t>
            </w:r>
            <w:r w:rsidRPr="00843408">
              <w:rPr>
                <w:sz w:val="24"/>
                <w:szCs w:val="24"/>
              </w:rPr>
              <w:t>r t</w:t>
            </w:r>
            <w:r w:rsidR="00A0219B" w:rsidRPr="00843408">
              <w:rPr>
                <w:sz w:val="24"/>
                <w:szCs w:val="24"/>
              </w:rPr>
              <w:t>ë</w:t>
            </w:r>
            <w:r w:rsidRPr="00843408">
              <w:rPr>
                <w:sz w:val="24"/>
                <w:szCs w:val="24"/>
              </w:rPr>
              <w:t xml:space="preserve"> ardhmen, duke siguruar q</w:t>
            </w:r>
            <w:r w:rsidR="00A0219B" w:rsidRPr="00843408">
              <w:rPr>
                <w:sz w:val="24"/>
                <w:szCs w:val="24"/>
              </w:rPr>
              <w:t>ë</w:t>
            </w:r>
            <w:r w:rsidRPr="00843408">
              <w:rPr>
                <w:sz w:val="24"/>
                <w:szCs w:val="24"/>
              </w:rPr>
              <w:t xml:space="preserve"> politika e propozuar t</w:t>
            </w:r>
            <w:r w:rsidR="00A0219B" w:rsidRPr="00843408">
              <w:rPr>
                <w:sz w:val="24"/>
                <w:szCs w:val="24"/>
              </w:rPr>
              <w:t>ë</w:t>
            </w:r>
            <w:r w:rsidRPr="00843408">
              <w:rPr>
                <w:sz w:val="24"/>
                <w:szCs w:val="24"/>
              </w:rPr>
              <w:t xml:space="preserve"> adresoj sakt</w:t>
            </w:r>
            <w:r w:rsidR="00A0219B" w:rsidRPr="00843408">
              <w:rPr>
                <w:sz w:val="24"/>
                <w:szCs w:val="24"/>
              </w:rPr>
              <w:t>ë</w:t>
            </w:r>
            <w:r w:rsidRPr="00843408">
              <w:rPr>
                <w:sz w:val="24"/>
                <w:szCs w:val="24"/>
              </w:rPr>
              <w:t xml:space="preserve"> nevoj</w:t>
            </w:r>
            <w:r w:rsidR="00A0219B" w:rsidRPr="00843408">
              <w:rPr>
                <w:sz w:val="24"/>
                <w:szCs w:val="24"/>
              </w:rPr>
              <w:t>ë</w:t>
            </w:r>
            <w:r w:rsidRPr="00843408">
              <w:rPr>
                <w:sz w:val="24"/>
                <w:szCs w:val="24"/>
              </w:rPr>
              <w:t>n dhe problemet.</w:t>
            </w:r>
          </w:p>
        </w:tc>
      </w:tr>
      <w:tr w:rsidR="008030A7" w:rsidRPr="00843408" w14:paraId="3595A6E3" w14:textId="77777777" w:rsidTr="008030A7">
        <w:tc>
          <w:tcPr>
            <w:tcW w:w="0" w:type="auto"/>
            <w:shd w:val="clear" w:color="auto" w:fill="9CC2E5" w:themeFill="accent1" w:themeFillTint="99"/>
          </w:tcPr>
          <w:p w14:paraId="76DC7CCF"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Qëllimi kryesor</w:t>
            </w:r>
          </w:p>
        </w:tc>
        <w:tc>
          <w:tcPr>
            <w:tcW w:w="0" w:type="auto"/>
            <w:shd w:val="clear" w:color="auto" w:fill="9CC2E5" w:themeFill="accent1" w:themeFillTint="99"/>
          </w:tcPr>
          <w:p w14:paraId="03AD0F62"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Grupi i synuar</w:t>
            </w:r>
          </w:p>
        </w:tc>
        <w:tc>
          <w:tcPr>
            <w:tcW w:w="0" w:type="auto"/>
            <w:shd w:val="clear" w:color="auto" w:fill="9CC2E5" w:themeFill="accent1" w:themeFillTint="99"/>
          </w:tcPr>
          <w:p w14:paraId="2133D195"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Aktiviteti</w:t>
            </w:r>
          </w:p>
        </w:tc>
        <w:tc>
          <w:tcPr>
            <w:tcW w:w="0" w:type="auto"/>
            <w:shd w:val="clear" w:color="auto" w:fill="9CC2E5" w:themeFill="accent1" w:themeFillTint="99"/>
          </w:tcPr>
          <w:p w14:paraId="5BFC16B2"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Komunikimi/njoftimi</w:t>
            </w:r>
          </w:p>
        </w:tc>
        <w:tc>
          <w:tcPr>
            <w:tcW w:w="0" w:type="auto"/>
            <w:shd w:val="clear" w:color="auto" w:fill="9CC2E5" w:themeFill="accent1" w:themeFillTint="99"/>
          </w:tcPr>
          <w:p w14:paraId="70FF9522"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Afati i parapar</w:t>
            </w:r>
            <w:r w:rsidR="00A0219B" w:rsidRPr="00843408">
              <w:rPr>
                <w:rFonts w:ascii="Calibri" w:hAnsi="Calibri" w:cs="Calibri"/>
                <w:sz w:val="21"/>
                <w:szCs w:val="21"/>
              </w:rPr>
              <w:t>ë</w:t>
            </w:r>
          </w:p>
        </w:tc>
        <w:tc>
          <w:tcPr>
            <w:tcW w:w="0" w:type="auto"/>
            <w:shd w:val="clear" w:color="auto" w:fill="9CC2E5" w:themeFill="accent1" w:themeFillTint="99"/>
          </w:tcPr>
          <w:p w14:paraId="18093DD4"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Personi përgjegjës</w:t>
            </w:r>
          </w:p>
        </w:tc>
      </w:tr>
      <w:tr w:rsidR="008030A7" w:rsidRPr="00843408" w14:paraId="7574F147" w14:textId="77777777" w:rsidTr="008030A7">
        <w:tc>
          <w:tcPr>
            <w:tcW w:w="0" w:type="auto"/>
          </w:tcPr>
          <w:p w14:paraId="49302722"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 i par</w:t>
            </w:r>
            <w:r w:rsidR="00A0219B" w:rsidRPr="00843408">
              <w:rPr>
                <w:rFonts w:ascii="Calibri" w:hAnsi="Calibri" w:cs="Calibri"/>
                <w:sz w:val="21"/>
                <w:szCs w:val="21"/>
              </w:rPr>
              <w:t>ë</w:t>
            </w:r>
            <w:r w:rsidRPr="00843408">
              <w:rPr>
                <w:rFonts w:ascii="Calibri" w:hAnsi="Calibri" w:cs="Calibri"/>
                <w:sz w:val="21"/>
                <w:szCs w:val="21"/>
              </w:rPr>
              <w:t xml:space="preserve"> me grupin punues për prezantimin e përmbajtjeve që do të përfshihen në draftin e parë</w:t>
            </w:r>
          </w:p>
        </w:tc>
        <w:tc>
          <w:tcPr>
            <w:tcW w:w="0" w:type="auto"/>
          </w:tcPr>
          <w:p w14:paraId="575A26EE"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Grupi punues</w:t>
            </w:r>
          </w:p>
        </w:tc>
        <w:tc>
          <w:tcPr>
            <w:tcW w:w="0" w:type="auto"/>
          </w:tcPr>
          <w:p w14:paraId="389461A9" w14:textId="77777777" w:rsidR="008030A7" w:rsidRPr="00843408" w:rsidRDefault="008030A7" w:rsidP="008030A7">
            <w:pPr>
              <w:rPr>
                <w:rFonts w:ascii="Calibri" w:hAnsi="Calibri" w:cs="Calibri"/>
                <w:sz w:val="21"/>
                <w:szCs w:val="21"/>
                <w:highlight w:val="magenta"/>
              </w:rPr>
            </w:pPr>
            <w:r w:rsidRPr="00843408">
              <w:rPr>
                <w:rFonts w:ascii="Calibri" w:hAnsi="Calibri" w:cs="Calibri"/>
                <w:sz w:val="21"/>
                <w:szCs w:val="21"/>
              </w:rPr>
              <w:t>Takim i grupit</w:t>
            </w:r>
          </w:p>
        </w:tc>
        <w:tc>
          <w:tcPr>
            <w:tcW w:w="0" w:type="auto"/>
          </w:tcPr>
          <w:p w14:paraId="2F736B22"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79E1CFEA" w14:textId="77777777" w:rsidR="008030A7" w:rsidRPr="00843408" w:rsidRDefault="008030A7" w:rsidP="008030A7">
            <w:pPr>
              <w:rPr>
                <w:rFonts w:ascii="Calibri" w:hAnsi="Calibri" w:cs="Calibri"/>
                <w:sz w:val="21"/>
                <w:szCs w:val="21"/>
              </w:rPr>
            </w:pPr>
          </w:p>
        </w:tc>
        <w:tc>
          <w:tcPr>
            <w:tcW w:w="0" w:type="auto"/>
          </w:tcPr>
          <w:p w14:paraId="66F238AB"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6DDF97A0" w14:textId="77777777" w:rsidTr="008030A7">
        <w:tc>
          <w:tcPr>
            <w:tcW w:w="0" w:type="auto"/>
          </w:tcPr>
          <w:p w14:paraId="225925FC"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Takimi i par</w:t>
            </w:r>
            <w:r w:rsidR="00A0219B" w:rsidRPr="00843408">
              <w:rPr>
                <w:rFonts w:ascii="Calibri" w:hAnsi="Calibri" w:cs="Calibri"/>
                <w:sz w:val="21"/>
                <w:szCs w:val="21"/>
              </w:rPr>
              <w:t>ë</w:t>
            </w:r>
            <w:r w:rsidRPr="00843408">
              <w:rPr>
                <w:rFonts w:ascii="Calibri" w:hAnsi="Calibri" w:cs="Calibri"/>
                <w:sz w:val="21"/>
                <w:szCs w:val="21"/>
              </w:rPr>
              <w:t xml:space="preserve"> publik me organizata t</w:t>
            </w:r>
            <w:r w:rsidR="00A0219B" w:rsidRPr="00843408">
              <w:rPr>
                <w:rFonts w:ascii="Calibri" w:hAnsi="Calibri" w:cs="Calibri"/>
                <w:sz w:val="21"/>
                <w:szCs w:val="21"/>
              </w:rPr>
              <w:t>ë</w:t>
            </w:r>
            <w:r w:rsidRPr="00843408">
              <w:rPr>
                <w:rFonts w:ascii="Calibri" w:hAnsi="Calibri" w:cs="Calibri"/>
                <w:sz w:val="21"/>
                <w:szCs w:val="21"/>
              </w:rPr>
              <w:t xml:space="preserve"> shoq</w:t>
            </w:r>
            <w:r w:rsidR="00A0219B" w:rsidRPr="00843408">
              <w:rPr>
                <w:rFonts w:ascii="Calibri" w:hAnsi="Calibri" w:cs="Calibri"/>
                <w:sz w:val="21"/>
                <w:szCs w:val="21"/>
              </w:rPr>
              <w:t>ë</w:t>
            </w:r>
            <w:r w:rsidRPr="00843408">
              <w:rPr>
                <w:rFonts w:ascii="Calibri" w:hAnsi="Calibri" w:cs="Calibri"/>
                <w:sz w:val="21"/>
                <w:szCs w:val="21"/>
              </w:rPr>
              <w:t>ris</w:t>
            </w:r>
            <w:r w:rsidR="00A0219B" w:rsidRPr="00843408">
              <w:rPr>
                <w:rFonts w:ascii="Calibri" w:hAnsi="Calibri" w:cs="Calibri"/>
                <w:sz w:val="21"/>
                <w:szCs w:val="21"/>
              </w:rPr>
              <w:t>ë</w:t>
            </w:r>
            <w:r w:rsidRPr="00843408">
              <w:rPr>
                <w:rFonts w:ascii="Calibri" w:hAnsi="Calibri" w:cs="Calibri"/>
                <w:sz w:val="21"/>
                <w:szCs w:val="21"/>
              </w:rPr>
              <w:t xml:space="preserve"> civile dhe media</w:t>
            </w:r>
          </w:p>
        </w:tc>
        <w:tc>
          <w:tcPr>
            <w:tcW w:w="0" w:type="auto"/>
          </w:tcPr>
          <w:p w14:paraId="5112EB52"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OJQ, Media, Donator</w:t>
            </w:r>
            <w:r w:rsidR="00A0219B" w:rsidRPr="00843408">
              <w:rPr>
                <w:rFonts w:ascii="Calibri" w:hAnsi="Calibri" w:cs="Calibri"/>
                <w:sz w:val="21"/>
                <w:szCs w:val="21"/>
              </w:rPr>
              <w:t>ë</w:t>
            </w:r>
          </w:p>
        </w:tc>
        <w:tc>
          <w:tcPr>
            <w:tcW w:w="0" w:type="auto"/>
          </w:tcPr>
          <w:p w14:paraId="5DDA7A29"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 publik</w:t>
            </w:r>
          </w:p>
          <w:p w14:paraId="218D5AC7" w14:textId="77777777" w:rsidR="008030A7" w:rsidRPr="00843408" w:rsidRDefault="008030A7" w:rsidP="008030A7">
            <w:pPr>
              <w:rPr>
                <w:rFonts w:ascii="Calibri" w:hAnsi="Calibri" w:cs="Calibri"/>
                <w:sz w:val="21"/>
                <w:szCs w:val="21"/>
              </w:rPr>
            </w:pPr>
          </w:p>
        </w:tc>
        <w:tc>
          <w:tcPr>
            <w:tcW w:w="0" w:type="auto"/>
          </w:tcPr>
          <w:p w14:paraId="46E03CA4"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238329D6" w14:textId="77777777" w:rsidR="008030A7" w:rsidRPr="00843408" w:rsidRDefault="008030A7" w:rsidP="008030A7">
            <w:pPr>
              <w:rPr>
                <w:rFonts w:ascii="Calibri" w:hAnsi="Calibri" w:cs="Calibri"/>
                <w:sz w:val="21"/>
                <w:szCs w:val="21"/>
              </w:rPr>
            </w:pPr>
          </w:p>
        </w:tc>
        <w:tc>
          <w:tcPr>
            <w:tcW w:w="0" w:type="auto"/>
          </w:tcPr>
          <w:p w14:paraId="79E8AA71"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6B06C618" w14:textId="77777777" w:rsidTr="008030A7">
        <w:tc>
          <w:tcPr>
            <w:tcW w:w="0" w:type="auto"/>
          </w:tcPr>
          <w:p w14:paraId="35C8C897"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Takime individuale me kryetar t</w:t>
            </w:r>
            <w:r w:rsidR="00A0219B" w:rsidRPr="00843408">
              <w:rPr>
                <w:rFonts w:ascii="Calibri" w:hAnsi="Calibri" w:cs="Calibri"/>
                <w:sz w:val="21"/>
                <w:szCs w:val="21"/>
              </w:rPr>
              <w:t>ë</w:t>
            </w:r>
            <w:r w:rsidRPr="00843408">
              <w:rPr>
                <w:rFonts w:ascii="Calibri" w:hAnsi="Calibri" w:cs="Calibri"/>
                <w:sz w:val="21"/>
                <w:szCs w:val="21"/>
              </w:rPr>
              <w:t xml:space="preserve"> komunave</w:t>
            </w:r>
          </w:p>
        </w:tc>
        <w:tc>
          <w:tcPr>
            <w:tcW w:w="0" w:type="auto"/>
          </w:tcPr>
          <w:p w14:paraId="72C41F3F"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Kryetar</w:t>
            </w:r>
            <w:r w:rsidR="00A0219B" w:rsidRPr="00843408">
              <w:rPr>
                <w:rFonts w:ascii="Calibri" w:hAnsi="Calibri" w:cs="Calibri"/>
                <w:sz w:val="21"/>
                <w:szCs w:val="21"/>
              </w:rPr>
              <w:t>ë</w:t>
            </w:r>
            <w:r w:rsidRPr="00843408">
              <w:rPr>
                <w:rFonts w:ascii="Calibri" w:hAnsi="Calibri" w:cs="Calibri"/>
                <w:sz w:val="21"/>
                <w:szCs w:val="21"/>
              </w:rPr>
              <w:t>t e komunave</w:t>
            </w:r>
          </w:p>
        </w:tc>
        <w:tc>
          <w:tcPr>
            <w:tcW w:w="0" w:type="auto"/>
          </w:tcPr>
          <w:p w14:paraId="68EF9E48"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Takime individuale</w:t>
            </w:r>
          </w:p>
        </w:tc>
        <w:tc>
          <w:tcPr>
            <w:tcW w:w="0" w:type="auto"/>
          </w:tcPr>
          <w:p w14:paraId="4B982DA9"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281C8FC0" w14:textId="77777777" w:rsidR="008030A7" w:rsidRPr="00843408" w:rsidRDefault="008030A7" w:rsidP="008030A7">
            <w:pPr>
              <w:rPr>
                <w:rFonts w:ascii="Calibri" w:hAnsi="Calibri" w:cs="Calibri"/>
                <w:sz w:val="21"/>
                <w:szCs w:val="21"/>
              </w:rPr>
            </w:pPr>
          </w:p>
        </w:tc>
        <w:tc>
          <w:tcPr>
            <w:tcW w:w="0" w:type="auto"/>
          </w:tcPr>
          <w:p w14:paraId="6AC38D0B"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1A650AA1" w14:textId="77777777" w:rsidTr="008030A7">
        <w:tc>
          <w:tcPr>
            <w:tcW w:w="0" w:type="auto"/>
          </w:tcPr>
          <w:p w14:paraId="7DEA8485"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Takime individuale me donator</w:t>
            </w:r>
            <w:r w:rsidR="00A0219B" w:rsidRPr="00843408">
              <w:rPr>
                <w:rFonts w:ascii="Calibri" w:hAnsi="Calibri" w:cs="Calibri"/>
                <w:sz w:val="21"/>
                <w:szCs w:val="21"/>
              </w:rPr>
              <w:t>ë</w:t>
            </w:r>
            <w:r w:rsidRPr="00843408">
              <w:rPr>
                <w:rFonts w:ascii="Calibri" w:hAnsi="Calibri" w:cs="Calibri"/>
                <w:sz w:val="21"/>
                <w:szCs w:val="21"/>
              </w:rPr>
              <w:t xml:space="preserve"> t</w:t>
            </w:r>
            <w:r w:rsidR="00A0219B" w:rsidRPr="00843408">
              <w:rPr>
                <w:rFonts w:ascii="Calibri" w:hAnsi="Calibri" w:cs="Calibri"/>
                <w:sz w:val="21"/>
                <w:szCs w:val="21"/>
              </w:rPr>
              <w:t>ë</w:t>
            </w:r>
            <w:r w:rsidRPr="00843408">
              <w:rPr>
                <w:rFonts w:ascii="Calibri" w:hAnsi="Calibri" w:cs="Calibri"/>
                <w:sz w:val="21"/>
                <w:szCs w:val="21"/>
              </w:rPr>
              <w:t xml:space="preserve"> interesuar</w:t>
            </w:r>
          </w:p>
        </w:tc>
        <w:tc>
          <w:tcPr>
            <w:tcW w:w="0" w:type="auto"/>
          </w:tcPr>
          <w:p w14:paraId="28EAE19F"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Donator</w:t>
            </w:r>
            <w:r w:rsidR="00A0219B" w:rsidRPr="00843408">
              <w:rPr>
                <w:rFonts w:ascii="Calibri" w:hAnsi="Calibri" w:cs="Calibri"/>
                <w:sz w:val="21"/>
                <w:szCs w:val="21"/>
              </w:rPr>
              <w:t>ë</w:t>
            </w:r>
            <w:r w:rsidRPr="00843408">
              <w:rPr>
                <w:rFonts w:ascii="Calibri" w:hAnsi="Calibri" w:cs="Calibri"/>
                <w:sz w:val="21"/>
                <w:szCs w:val="21"/>
              </w:rPr>
              <w:t>t</w:t>
            </w:r>
          </w:p>
        </w:tc>
        <w:tc>
          <w:tcPr>
            <w:tcW w:w="0" w:type="auto"/>
          </w:tcPr>
          <w:p w14:paraId="55DE5B9D"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Takime individuale</w:t>
            </w:r>
          </w:p>
        </w:tc>
        <w:tc>
          <w:tcPr>
            <w:tcW w:w="0" w:type="auto"/>
          </w:tcPr>
          <w:p w14:paraId="4E6D817B"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Ftesa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5A0D37A7" w14:textId="77777777" w:rsidR="008030A7" w:rsidRPr="00843408" w:rsidRDefault="008030A7" w:rsidP="008030A7">
            <w:pPr>
              <w:rPr>
                <w:rFonts w:ascii="Calibri" w:hAnsi="Calibri" w:cs="Calibri"/>
                <w:sz w:val="21"/>
                <w:szCs w:val="21"/>
              </w:rPr>
            </w:pPr>
          </w:p>
        </w:tc>
        <w:tc>
          <w:tcPr>
            <w:tcW w:w="0" w:type="auto"/>
          </w:tcPr>
          <w:p w14:paraId="481CF80E"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71DA823A" w14:textId="77777777" w:rsidTr="008030A7">
        <w:tc>
          <w:tcPr>
            <w:tcW w:w="0" w:type="auto"/>
          </w:tcPr>
          <w:p w14:paraId="3155784A"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 me q</w:t>
            </w:r>
            <w:r w:rsidR="00A0219B" w:rsidRPr="00843408">
              <w:rPr>
                <w:rFonts w:ascii="Calibri" w:hAnsi="Calibri" w:cs="Calibri"/>
                <w:sz w:val="21"/>
                <w:szCs w:val="21"/>
              </w:rPr>
              <w:t>ë</w:t>
            </w:r>
            <w:r w:rsidRPr="00843408">
              <w:rPr>
                <w:rFonts w:ascii="Calibri" w:hAnsi="Calibri" w:cs="Calibri"/>
                <w:sz w:val="21"/>
                <w:szCs w:val="21"/>
              </w:rPr>
              <w:t>llim t</w:t>
            </w:r>
            <w:r w:rsidR="00A0219B" w:rsidRPr="00843408">
              <w:rPr>
                <w:rFonts w:ascii="Calibri" w:hAnsi="Calibri" w:cs="Calibri"/>
                <w:sz w:val="21"/>
                <w:szCs w:val="21"/>
              </w:rPr>
              <w:t>ë</w:t>
            </w:r>
            <w:r w:rsidRPr="00843408">
              <w:rPr>
                <w:rFonts w:ascii="Calibri" w:hAnsi="Calibri" w:cs="Calibri"/>
                <w:sz w:val="21"/>
                <w:szCs w:val="21"/>
              </w:rPr>
              <w:t xml:space="preserve"> finalizimit t</w:t>
            </w:r>
            <w:r w:rsidR="00A0219B" w:rsidRPr="00843408">
              <w:rPr>
                <w:rFonts w:ascii="Calibri" w:hAnsi="Calibri" w:cs="Calibri"/>
                <w:sz w:val="21"/>
                <w:szCs w:val="21"/>
              </w:rPr>
              <w:t>ë</w:t>
            </w:r>
            <w:r w:rsidRPr="00843408">
              <w:rPr>
                <w:rFonts w:ascii="Calibri" w:hAnsi="Calibri" w:cs="Calibri"/>
                <w:sz w:val="21"/>
                <w:szCs w:val="21"/>
              </w:rPr>
              <w:t xml:space="preserve"> draftit p</w:t>
            </w:r>
            <w:r w:rsidR="00A0219B" w:rsidRPr="00843408">
              <w:rPr>
                <w:rFonts w:ascii="Calibri" w:hAnsi="Calibri" w:cs="Calibri"/>
                <w:sz w:val="21"/>
                <w:szCs w:val="21"/>
              </w:rPr>
              <w:t>ë</w:t>
            </w:r>
            <w:r w:rsidRPr="00843408">
              <w:rPr>
                <w:rFonts w:ascii="Calibri" w:hAnsi="Calibri" w:cs="Calibri"/>
                <w:sz w:val="21"/>
                <w:szCs w:val="21"/>
              </w:rPr>
              <w:t>r konsultime publike</w:t>
            </w:r>
          </w:p>
        </w:tc>
        <w:tc>
          <w:tcPr>
            <w:tcW w:w="0" w:type="auto"/>
          </w:tcPr>
          <w:p w14:paraId="36F47265"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Grupi punues</w:t>
            </w:r>
          </w:p>
        </w:tc>
        <w:tc>
          <w:tcPr>
            <w:tcW w:w="0" w:type="auto"/>
          </w:tcPr>
          <w:p w14:paraId="5AD5596B"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Takimi grupit</w:t>
            </w:r>
          </w:p>
        </w:tc>
        <w:tc>
          <w:tcPr>
            <w:tcW w:w="0" w:type="auto"/>
          </w:tcPr>
          <w:p w14:paraId="45D437B6"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796A12C9" w14:textId="77777777" w:rsidR="008030A7" w:rsidRPr="00843408" w:rsidRDefault="008030A7" w:rsidP="008030A7">
            <w:pPr>
              <w:rPr>
                <w:rFonts w:ascii="Calibri" w:hAnsi="Calibri" w:cs="Calibri"/>
                <w:sz w:val="21"/>
                <w:szCs w:val="21"/>
              </w:rPr>
            </w:pPr>
          </w:p>
        </w:tc>
        <w:tc>
          <w:tcPr>
            <w:tcW w:w="0" w:type="auto"/>
          </w:tcPr>
          <w:p w14:paraId="755FA8C5"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2E2A9678" w14:textId="77777777" w:rsidTr="008030A7">
        <w:tc>
          <w:tcPr>
            <w:tcW w:w="0" w:type="auto"/>
          </w:tcPr>
          <w:p w14:paraId="66C2E43A"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Konsultimi publik me shkrim</w:t>
            </w:r>
          </w:p>
        </w:tc>
        <w:tc>
          <w:tcPr>
            <w:tcW w:w="0" w:type="auto"/>
          </w:tcPr>
          <w:p w14:paraId="5DBA7A55"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Të gjitha palët e interesuara</w:t>
            </w:r>
          </w:p>
        </w:tc>
        <w:tc>
          <w:tcPr>
            <w:tcW w:w="0" w:type="auto"/>
          </w:tcPr>
          <w:p w14:paraId="55F3F2FB"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Publikimi i konsultimit në portalin për konsultim publik</w:t>
            </w:r>
          </w:p>
        </w:tc>
        <w:tc>
          <w:tcPr>
            <w:tcW w:w="0" w:type="auto"/>
          </w:tcPr>
          <w:p w14:paraId="0ABD7ACD" w14:textId="77777777" w:rsidR="008030A7" w:rsidRPr="00843408" w:rsidRDefault="008030A7" w:rsidP="00184B0B">
            <w:pPr>
              <w:rPr>
                <w:rFonts w:ascii="Calibri" w:hAnsi="Calibri" w:cs="Calibri"/>
                <w:sz w:val="21"/>
                <w:szCs w:val="21"/>
              </w:rPr>
            </w:pPr>
            <w:r w:rsidRPr="00843408">
              <w:rPr>
                <w:rFonts w:ascii="Calibri" w:hAnsi="Calibri" w:cs="Calibri"/>
                <w:sz w:val="21"/>
                <w:szCs w:val="21"/>
              </w:rPr>
              <w:t>Platforma online p</w:t>
            </w:r>
            <w:r w:rsidR="00A0219B" w:rsidRPr="00843408">
              <w:rPr>
                <w:rFonts w:ascii="Calibri" w:hAnsi="Calibri" w:cs="Calibri"/>
                <w:sz w:val="21"/>
                <w:szCs w:val="21"/>
              </w:rPr>
              <w:t>ë</w:t>
            </w:r>
            <w:r w:rsidRPr="00843408">
              <w:rPr>
                <w:rFonts w:ascii="Calibri" w:hAnsi="Calibri" w:cs="Calibri"/>
                <w:sz w:val="21"/>
                <w:szCs w:val="21"/>
              </w:rPr>
              <w:t>r konsultime publike</w:t>
            </w:r>
          </w:p>
        </w:tc>
        <w:tc>
          <w:tcPr>
            <w:tcW w:w="0" w:type="auto"/>
          </w:tcPr>
          <w:p w14:paraId="221CC85E"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15 dit</w:t>
            </w:r>
            <w:r w:rsidR="00A0219B" w:rsidRPr="00843408">
              <w:rPr>
                <w:rFonts w:ascii="Calibri" w:hAnsi="Calibri" w:cs="Calibri"/>
                <w:sz w:val="21"/>
                <w:szCs w:val="21"/>
              </w:rPr>
              <w:t>ë</w:t>
            </w:r>
          </w:p>
        </w:tc>
        <w:tc>
          <w:tcPr>
            <w:tcW w:w="0" w:type="auto"/>
          </w:tcPr>
          <w:p w14:paraId="453F72F9"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AD094B" w:rsidRPr="00843408" w14:paraId="19F8796A" w14:textId="77777777" w:rsidTr="008030A7">
        <w:tc>
          <w:tcPr>
            <w:tcW w:w="0" w:type="auto"/>
          </w:tcPr>
          <w:p w14:paraId="32DB5588" w14:textId="77777777" w:rsidR="00AD094B" w:rsidRPr="00843408" w:rsidRDefault="00AD094B" w:rsidP="008030A7">
            <w:pPr>
              <w:rPr>
                <w:rFonts w:ascii="Calibri" w:hAnsi="Calibri" w:cs="Calibri"/>
                <w:sz w:val="21"/>
                <w:szCs w:val="21"/>
              </w:rPr>
            </w:pPr>
            <w:r w:rsidRPr="00843408">
              <w:rPr>
                <w:rFonts w:ascii="Calibri" w:hAnsi="Calibri" w:cs="Calibri"/>
                <w:sz w:val="21"/>
                <w:szCs w:val="21"/>
              </w:rPr>
              <w:t>Konsultime nd</w:t>
            </w:r>
            <w:r w:rsidR="00A0219B" w:rsidRPr="00843408">
              <w:rPr>
                <w:rFonts w:ascii="Calibri" w:hAnsi="Calibri" w:cs="Calibri"/>
                <w:sz w:val="21"/>
                <w:szCs w:val="21"/>
              </w:rPr>
              <w:t>ë</w:t>
            </w:r>
            <w:r w:rsidRPr="00843408">
              <w:rPr>
                <w:rFonts w:ascii="Calibri" w:hAnsi="Calibri" w:cs="Calibri"/>
                <w:sz w:val="21"/>
                <w:szCs w:val="21"/>
              </w:rPr>
              <w:t>rministrore</w:t>
            </w:r>
          </w:p>
        </w:tc>
        <w:tc>
          <w:tcPr>
            <w:tcW w:w="0" w:type="auto"/>
          </w:tcPr>
          <w:p w14:paraId="236D1761" w14:textId="580AD3C7" w:rsidR="00AD094B" w:rsidRPr="00843408" w:rsidRDefault="0024530D" w:rsidP="008030A7">
            <w:pPr>
              <w:rPr>
                <w:rFonts w:ascii="Calibri" w:hAnsi="Calibri" w:cs="Calibri"/>
                <w:sz w:val="21"/>
                <w:szCs w:val="21"/>
              </w:rPr>
            </w:pPr>
            <w:r>
              <w:rPr>
                <w:rFonts w:ascii="Calibri" w:hAnsi="Calibri" w:cs="Calibri"/>
                <w:sz w:val="21"/>
                <w:szCs w:val="21"/>
              </w:rPr>
              <w:t>MAPL</w:t>
            </w:r>
            <w:r w:rsidR="00AD094B" w:rsidRPr="00843408">
              <w:rPr>
                <w:rFonts w:ascii="Calibri" w:hAnsi="Calibri" w:cs="Calibri"/>
                <w:sz w:val="21"/>
                <w:szCs w:val="21"/>
              </w:rPr>
              <w:t>, MF, MMPH, etj.</w:t>
            </w:r>
          </w:p>
        </w:tc>
        <w:tc>
          <w:tcPr>
            <w:tcW w:w="0" w:type="auto"/>
          </w:tcPr>
          <w:p w14:paraId="2B2696F7" w14:textId="77777777" w:rsidR="00AD094B" w:rsidRPr="00843408" w:rsidRDefault="00AD094B" w:rsidP="008030A7">
            <w:pPr>
              <w:rPr>
                <w:rFonts w:ascii="Calibri" w:hAnsi="Calibri" w:cs="Calibri"/>
                <w:sz w:val="21"/>
                <w:szCs w:val="21"/>
              </w:rPr>
            </w:pPr>
            <w:r w:rsidRPr="00843408">
              <w:rPr>
                <w:rFonts w:ascii="Calibri" w:hAnsi="Calibri" w:cs="Calibri"/>
                <w:sz w:val="21"/>
                <w:szCs w:val="21"/>
              </w:rPr>
              <w:t>Takime individuale</w:t>
            </w:r>
          </w:p>
        </w:tc>
        <w:tc>
          <w:tcPr>
            <w:tcW w:w="0" w:type="auto"/>
          </w:tcPr>
          <w:p w14:paraId="027A5A73" w14:textId="77777777" w:rsidR="00AD094B" w:rsidRPr="00843408" w:rsidRDefault="00AD094B"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2AECA3A7" w14:textId="77777777" w:rsidR="00AD094B" w:rsidRPr="00843408" w:rsidRDefault="00AD094B" w:rsidP="008030A7">
            <w:pPr>
              <w:rPr>
                <w:rFonts w:ascii="Calibri" w:hAnsi="Calibri" w:cs="Calibri"/>
                <w:sz w:val="21"/>
                <w:szCs w:val="21"/>
              </w:rPr>
            </w:pPr>
          </w:p>
        </w:tc>
        <w:tc>
          <w:tcPr>
            <w:tcW w:w="0" w:type="auto"/>
          </w:tcPr>
          <w:p w14:paraId="534F0826" w14:textId="77777777" w:rsidR="00AD094B" w:rsidRPr="00843408" w:rsidRDefault="00AD094B"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64071AB0" w14:textId="77777777" w:rsidTr="008030A7">
        <w:tc>
          <w:tcPr>
            <w:tcW w:w="0" w:type="auto"/>
          </w:tcPr>
          <w:p w14:paraId="6C56A8A7"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lastRenderedPageBreak/>
              <w:t>Takimi final me pal</w:t>
            </w:r>
            <w:r w:rsidR="00A0219B" w:rsidRPr="00843408">
              <w:rPr>
                <w:rFonts w:ascii="Calibri" w:hAnsi="Calibri" w:cs="Calibri"/>
                <w:sz w:val="21"/>
                <w:szCs w:val="21"/>
              </w:rPr>
              <w:t>ë</w:t>
            </w:r>
            <w:r w:rsidRPr="00843408">
              <w:rPr>
                <w:rFonts w:ascii="Calibri" w:hAnsi="Calibri" w:cs="Calibri"/>
                <w:sz w:val="21"/>
                <w:szCs w:val="21"/>
              </w:rPr>
              <w:t>t e interesit dhe grupit punues</w:t>
            </w:r>
          </w:p>
        </w:tc>
        <w:tc>
          <w:tcPr>
            <w:tcW w:w="0" w:type="auto"/>
          </w:tcPr>
          <w:p w14:paraId="53910401" w14:textId="5E5203A1" w:rsidR="008030A7" w:rsidRPr="00843408" w:rsidRDefault="008030A7" w:rsidP="008030A7">
            <w:pPr>
              <w:rPr>
                <w:rFonts w:ascii="Calibri" w:hAnsi="Calibri" w:cs="Calibri"/>
                <w:sz w:val="21"/>
                <w:szCs w:val="21"/>
              </w:rPr>
            </w:pPr>
            <w:r w:rsidRPr="00843408">
              <w:rPr>
                <w:rFonts w:ascii="Calibri" w:hAnsi="Calibri" w:cs="Calibri"/>
                <w:sz w:val="21"/>
                <w:szCs w:val="21"/>
              </w:rPr>
              <w:t>Grupi punues, komunat, p</w:t>
            </w:r>
            <w:r w:rsidR="00A0219B" w:rsidRPr="00843408">
              <w:rPr>
                <w:rFonts w:ascii="Calibri" w:hAnsi="Calibri" w:cs="Calibri"/>
                <w:sz w:val="21"/>
                <w:szCs w:val="21"/>
              </w:rPr>
              <w:t>ë</w:t>
            </w:r>
            <w:r w:rsidRPr="00843408">
              <w:rPr>
                <w:rFonts w:ascii="Calibri" w:hAnsi="Calibri" w:cs="Calibri"/>
                <w:sz w:val="21"/>
                <w:szCs w:val="21"/>
              </w:rPr>
              <w:t>rfaq</w:t>
            </w:r>
            <w:r w:rsidR="00A0219B" w:rsidRPr="00843408">
              <w:rPr>
                <w:rFonts w:ascii="Calibri" w:hAnsi="Calibri" w:cs="Calibri"/>
                <w:sz w:val="21"/>
                <w:szCs w:val="21"/>
              </w:rPr>
              <w:t>ë</w:t>
            </w:r>
            <w:r w:rsidRPr="00843408">
              <w:rPr>
                <w:rFonts w:ascii="Calibri" w:hAnsi="Calibri" w:cs="Calibri"/>
                <w:sz w:val="21"/>
                <w:szCs w:val="21"/>
              </w:rPr>
              <w:t>sues t</w:t>
            </w:r>
            <w:r w:rsidR="00A0219B" w:rsidRPr="00843408">
              <w:rPr>
                <w:rFonts w:ascii="Calibri" w:hAnsi="Calibri" w:cs="Calibri"/>
                <w:sz w:val="21"/>
                <w:szCs w:val="21"/>
              </w:rPr>
              <w:t>ë</w:t>
            </w:r>
            <w:r w:rsidRPr="00843408">
              <w:rPr>
                <w:rFonts w:ascii="Calibri" w:hAnsi="Calibri" w:cs="Calibri"/>
                <w:sz w:val="21"/>
                <w:szCs w:val="21"/>
              </w:rPr>
              <w:t xml:space="preserve"> koordinator</w:t>
            </w:r>
            <w:r w:rsidR="00A0219B" w:rsidRPr="00843408">
              <w:rPr>
                <w:rFonts w:ascii="Calibri" w:hAnsi="Calibri" w:cs="Calibri"/>
                <w:sz w:val="21"/>
                <w:szCs w:val="21"/>
              </w:rPr>
              <w:t>ë</w:t>
            </w:r>
            <w:r w:rsidRPr="00843408">
              <w:rPr>
                <w:rFonts w:ascii="Calibri" w:hAnsi="Calibri" w:cs="Calibri"/>
                <w:sz w:val="21"/>
                <w:szCs w:val="21"/>
              </w:rPr>
              <w:t>ve p</w:t>
            </w:r>
            <w:r w:rsidR="00A0219B" w:rsidRPr="00843408">
              <w:rPr>
                <w:rFonts w:ascii="Calibri" w:hAnsi="Calibri" w:cs="Calibri"/>
                <w:sz w:val="21"/>
                <w:szCs w:val="21"/>
              </w:rPr>
              <w:t>ë</w:t>
            </w:r>
            <w:r w:rsidRPr="00843408">
              <w:rPr>
                <w:rFonts w:ascii="Calibri" w:hAnsi="Calibri" w:cs="Calibri"/>
                <w:sz w:val="21"/>
                <w:szCs w:val="21"/>
              </w:rPr>
              <w:t>r performanc</w:t>
            </w:r>
            <w:r w:rsidR="00A0219B" w:rsidRPr="00843408">
              <w:rPr>
                <w:rFonts w:ascii="Calibri" w:hAnsi="Calibri" w:cs="Calibri"/>
                <w:sz w:val="21"/>
                <w:szCs w:val="21"/>
              </w:rPr>
              <w:t>ë</w:t>
            </w:r>
            <w:r w:rsidRPr="00843408">
              <w:rPr>
                <w:rFonts w:ascii="Calibri" w:hAnsi="Calibri" w:cs="Calibri"/>
                <w:sz w:val="21"/>
                <w:szCs w:val="21"/>
              </w:rPr>
              <w:t xml:space="preserve">, Asociacioni i Komunave, ZKM, </w:t>
            </w:r>
            <w:r w:rsidR="0024530D">
              <w:rPr>
                <w:rFonts w:ascii="Calibri" w:hAnsi="Calibri" w:cs="Calibri"/>
                <w:sz w:val="21"/>
                <w:szCs w:val="21"/>
              </w:rPr>
              <w:t>MAPL</w:t>
            </w:r>
            <w:r w:rsidRPr="00843408">
              <w:rPr>
                <w:rFonts w:ascii="Calibri" w:hAnsi="Calibri" w:cs="Calibri"/>
                <w:sz w:val="21"/>
                <w:szCs w:val="21"/>
              </w:rPr>
              <w:t>, Ministria e Financave, Donator</w:t>
            </w:r>
            <w:r w:rsidR="00A0219B" w:rsidRPr="00843408">
              <w:rPr>
                <w:rFonts w:ascii="Calibri" w:hAnsi="Calibri" w:cs="Calibri"/>
                <w:sz w:val="21"/>
                <w:szCs w:val="21"/>
              </w:rPr>
              <w:t>ë</w:t>
            </w:r>
            <w:r w:rsidRPr="00843408">
              <w:rPr>
                <w:rFonts w:ascii="Calibri" w:hAnsi="Calibri" w:cs="Calibri"/>
                <w:sz w:val="21"/>
                <w:szCs w:val="21"/>
              </w:rPr>
              <w:t>t, OJQ</w:t>
            </w:r>
          </w:p>
        </w:tc>
        <w:tc>
          <w:tcPr>
            <w:tcW w:w="0" w:type="auto"/>
          </w:tcPr>
          <w:p w14:paraId="7D538595"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Takim</w:t>
            </w:r>
          </w:p>
        </w:tc>
        <w:tc>
          <w:tcPr>
            <w:tcW w:w="0" w:type="auto"/>
          </w:tcPr>
          <w:p w14:paraId="0838A290"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7FC1247B" w14:textId="77777777" w:rsidR="008030A7" w:rsidRPr="00843408" w:rsidRDefault="008030A7" w:rsidP="008030A7">
            <w:pPr>
              <w:rPr>
                <w:rFonts w:ascii="Calibri" w:hAnsi="Calibri" w:cs="Calibri"/>
                <w:sz w:val="21"/>
                <w:szCs w:val="21"/>
              </w:rPr>
            </w:pPr>
          </w:p>
        </w:tc>
        <w:tc>
          <w:tcPr>
            <w:tcW w:w="0" w:type="auto"/>
          </w:tcPr>
          <w:p w14:paraId="2FA18F66"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bl>
    <w:p w14:paraId="7F97BB95" w14:textId="77777777" w:rsidR="005D63B3" w:rsidRPr="00843408" w:rsidRDefault="005D63B3" w:rsidP="0075339D">
      <w:pPr>
        <w:rPr>
          <w:sz w:val="24"/>
          <w:szCs w:val="24"/>
        </w:rPr>
      </w:pPr>
    </w:p>
    <w:p w14:paraId="7B0447AC" w14:textId="6D65215F" w:rsidR="00A61B6E" w:rsidRPr="00843408" w:rsidRDefault="00180BB0" w:rsidP="007819BF">
      <w:pPr>
        <w:pStyle w:val="Heading1"/>
      </w:pPr>
      <w:bookmarkStart w:id="30" w:name="_Toc68727668"/>
      <w:r w:rsidRPr="00843408">
        <w:t>Kapitulli</w:t>
      </w:r>
      <w:r w:rsidR="0075339D" w:rsidRPr="00843408">
        <w:t xml:space="preserve"> 6: </w:t>
      </w:r>
      <w:r w:rsidRPr="00843408">
        <w:t>Krahasimi i opsioneve</w:t>
      </w:r>
      <w:bookmarkEnd w:id="30"/>
    </w:p>
    <w:p w14:paraId="73450937" w14:textId="43169FA4" w:rsidR="008E448F" w:rsidRPr="00843408" w:rsidRDefault="008E448F" w:rsidP="00803FB4">
      <w:pPr>
        <w:jc w:val="both"/>
        <w:rPr>
          <w:sz w:val="24"/>
          <w:szCs w:val="24"/>
        </w:rPr>
      </w:pPr>
      <w:r w:rsidRPr="006D10EF">
        <w:rPr>
          <w:b/>
          <w:sz w:val="24"/>
          <w:szCs w:val="24"/>
        </w:rPr>
        <w:t>Opsioni i par</w:t>
      </w:r>
      <w:r w:rsidR="00E60DF2" w:rsidRPr="006D10EF">
        <w:rPr>
          <w:b/>
          <w:sz w:val="24"/>
          <w:szCs w:val="24"/>
        </w:rPr>
        <w:t>ë</w:t>
      </w:r>
      <w:r w:rsidRPr="006D10EF">
        <w:rPr>
          <w:b/>
          <w:sz w:val="24"/>
          <w:szCs w:val="24"/>
        </w:rPr>
        <w:t xml:space="preserve"> </w:t>
      </w:r>
      <w:r w:rsidRPr="00843408">
        <w:rPr>
          <w:sz w:val="24"/>
          <w:szCs w:val="24"/>
        </w:rPr>
        <w:t>i propozuar</w:t>
      </w:r>
      <w:r w:rsidR="00803FB4" w:rsidRPr="00843408">
        <w:rPr>
          <w:sz w:val="24"/>
          <w:szCs w:val="24"/>
        </w:rPr>
        <w:t>, q</w:t>
      </w:r>
      <w:r w:rsidR="00E60DF2" w:rsidRPr="00843408">
        <w:rPr>
          <w:sz w:val="24"/>
          <w:szCs w:val="24"/>
        </w:rPr>
        <w:t>ë</w:t>
      </w:r>
      <w:r w:rsidR="00803FB4" w:rsidRPr="00843408">
        <w:rPr>
          <w:sz w:val="24"/>
          <w:szCs w:val="24"/>
        </w:rPr>
        <w:t xml:space="preserve"> parasheh ruajtjen e gjendjes s</w:t>
      </w:r>
      <w:r w:rsidR="00E60DF2" w:rsidRPr="00843408">
        <w:rPr>
          <w:sz w:val="24"/>
          <w:szCs w:val="24"/>
        </w:rPr>
        <w:t>ë</w:t>
      </w:r>
      <w:r w:rsidR="00803FB4" w:rsidRPr="00843408">
        <w:rPr>
          <w:sz w:val="24"/>
          <w:szCs w:val="24"/>
        </w:rPr>
        <w:t xml:space="preserve"> tanishme (status quo)</w:t>
      </w:r>
      <w:r w:rsidRPr="00843408">
        <w:rPr>
          <w:sz w:val="24"/>
          <w:szCs w:val="24"/>
        </w:rPr>
        <w:t xml:space="preserve"> nuk siguron </w:t>
      </w:r>
      <w:r w:rsidR="006D10EF" w:rsidRPr="00843408">
        <w:rPr>
          <w:sz w:val="24"/>
          <w:szCs w:val="24"/>
        </w:rPr>
        <w:t>mënjanimin</w:t>
      </w:r>
      <w:r w:rsidRPr="00843408">
        <w:rPr>
          <w:sz w:val="24"/>
          <w:szCs w:val="24"/>
        </w:rPr>
        <w:t xml:space="preserve"> e problemeve dhe pasojave t</w:t>
      </w:r>
      <w:r w:rsidR="00E60DF2" w:rsidRPr="00843408">
        <w:rPr>
          <w:sz w:val="24"/>
          <w:szCs w:val="24"/>
        </w:rPr>
        <w:t>ë</w:t>
      </w:r>
      <w:r w:rsidRPr="00843408">
        <w:rPr>
          <w:sz w:val="24"/>
          <w:szCs w:val="24"/>
        </w:rPr>
        <w:t xml:space="preserve"> identifikuara nga ky koncept-dokument. </w:t>
      </w:r>
      <w:r w:rsidR="00803FB4" w:rsidRPr="00843408">
        <w:rPr>
          <w:sz w:val="24"/>
          <w:szCs w:val="24"/>
        </w:rPr>
        <w:t>N</w:t>
      </w:r>
      <w:r w:rsidR="00E60DF2" w:rsidRPr="00843408">
        <w:rPr>
          <w:sz w:val="24"/>
          <w:szCs w:val="24"/>
        </w:rPr>
        <w:t>ë</w:t>
      </w:r>
      <w:r w:rsidR="00803FB4" w:rsidRPr="00843408">
        <w:rPr>
          <w:sz w:val="24"/>
          <w:szCs w:val="24"/>
        </w:rPr>
        <w:t xml:space="preserve"> parim, SPMK dhe GPK rregullohen n</w:t>
      </w:r>
      <w:r w:rsidR="00E60DF2" w:rsidRPr="00843408">
        <w:rPr>
          <w:sz w:val="24"/>
          <w:szCs w:val="24"/>
        </w:rPr>
        <w:t>ë</w:t>
      </w:r>
      <w:r w:rsidR="00803FB4" w:rsidRPr="00843408">
        <w:rPr>
          <w:sz w:val="24"/>
          <w:szCs w:val="24"/>
        </w:rPr>
        <w:t xml:space="preserve"> nivel t</w:t>
      </w:r>
      <w:r w:rsidR="00E60DF2" w:rsidRPr="00843408">
        <w:rPr>
          <w:sz w:val="24"/>
          <w:szCs w:val="24"/>
        </w:rPr>
        <w:t>ë</w:t>
      </w:r>
      <w:r w:rsidR="00803FB4" w:rsidRPr="00843408">
        <w:rPr>
          <w:sz w:val="24"/>
          <w:szCs w:val="24"/>
        </w:rPr>
        <w:t xml:space="preserve"> ul</w:t>
      </w:r>
      <w:r w:rsidR="00E60DF2" w:rsidRPr="00843408">
        <w:rPr>
          <w:sz w:val="24"/>
          <w:szCs w:val="24"/>
        </w:rPr>
        <w:t>ë</w:t>
      </w:r>
      <w:r w:rsidR="00803FB4" w:rsidRPr="00843408">
        <w:rPr>
          <w:sz w:val="24"/>
          <w:szCs w:val="24"/>
        </w:rPr>
        <w:t>t t</w:t>
      </w:r>
      <w:r w:rsidR="00E60DF2" w:rsidRPr="00843408">
        <w:rPr>
          <w:sz w:val="24"/>
          <w:szCs w:val="24"/>
        </w:rPr>
        <w:t>ë</w:t>
      </w:r>
      <w:r w:rsidR="00803FB4" w:rsidRPr="00843408">
        <w:rPr>
          <w:sz w:val="24"/>
          <w:szCs w:val="24"/>
        </w:rPr>
        <w:t xml:space="preserve"> rregullativ</w:t>
      </w:r>
      <w:r w:rsidR="00E60DF2" w:rsidRPr="00843408">
        <w:rPr>
          <w:sz w:val="24"/>
          <w:szCs w:val="24"/>
        </w:rPr>
        <w:t>ë</w:t>
      </w:r>
      <w:r w:rsidR="00803FB4" w:rsidRPr="00843408">
        <w:rPr>
          <w:sz w:val="24"/>
          <w:szCs w:val="24"/>
        </w:rPr>
        <w:t>s ligjor</w:t>
      </w:r>
      <w:r w:rsidR="00E60DF2" w:rsidRPr="00843408">
        <w:rPr>
          <w:sz w:val="24"/>
          <w:szCs w:val="24"/>
        </w:rPr>
        <w:t>ë</w:t>
      </w:r>
      <w:r w:rsidR="00803FB4" w:rsidRPr="00843408">
        <w:rPr>
          <w:sz w:val="24"/>
          <w:szCs w:val="24"/>
        </w:rPr>
        <w:t xml:space="preserve"> q</w:t>
      </w:r>
      <w:r w:rsidR="00E60DF2" w:rsidRPr="00843408">
        <w:rPr>
          <w:sz w:val="24"/>
          <w:szCs w:val="24"/>
        </w:rPr>
        <w:t>ë</w:t>
      </w:r>
      <w:r w:rsidR="00803FB4" w:rsidRPr="00843408">
        <w:rPr>
          <w:sz w:val="24"/>
          <w:szCs w:val="24"/>
        </w:rPr>
        <w:t xml:space="preserve"> paraqet leht</w:t>
      </w:r>
      <w:r w:rsidR="00E60DF2" w:rsidRPr="00843408">
        <w:rPr>
          <w:sz w:val="24"/>
          <w:szCs w:val="24"/>
        </w:rPr>
        <w:t>ë</w:t>
      </w:r>
      <w:r w:rsidR="00803FB4" w:rsidRPr="00843408">
        <w:rPr>
          <w:sz w:val="24"/>
          <w:szCs w:val="24"/>
        </w:rPr>
        <w:t>si t</w:t>
      </w:r>
      <w:r w:rsidR="00E60DF2" w:rsidRPr="00843408">
        <w:rPr>
          <w:sz w:val="24"/>
          <w:szCs w:val="24"/>
        </w:rPr>
        <w:t>ë</w:t>
      </w:r>
      <w:r w:rsidR="00803FB4" w:rsidRPr="00843408">
        <w:rPr>
          <w:sz w:val="24"/>
          <w:szCs w:val="24"/>
        </w:rPr>
        <w:t xml:space="preserve"> </w:t>
      </w:r>
      <w:r w:rsidR="006D10EF" w:rsidRPr="00843408">
        <w:rPr>
          <w:sz w:val="24"/>
          <w:szCs w:val="24"/>
        </w:rPr>
        <w:t>cenimit</w:t>
      </w:r>
      <w:r w:rsidR="00803FB4" w:rsidRPr="00843408">
        <w:rPr>
          <w:sz w:val="24"/>
          <w:szCs w:val="24"/>
        </w:rPr>
        <w:t xml:space="preserve"> t</w:t>
      </w:r>
      <w:r w:rsidR="00E60DF2" w:rsidRPr="00843408">
        <w:rPr>
          <w:sz w:val="24"/>
          <w:szCs w:val="24"/>
        </w:rPr>
        <w:t>ë</w:t>
      </w:r>
      <w:r w:rsidR="00803FB4" w:rsidRPr="00843408">
        <w:rPr>
          <w:sz w:val="24"/>
          <w:szCs w:val="24"/>
        </w:rPr>
        <w:t xml:space="preserve"> sistemit n</w:t>
      </w:r>
      <w:r w:rsidR="00E60DF2" w:rsidRPr="00843408">
        <w:rPr>
          <w:sz w:val="24"/>
          <w:szCs w:val="24"/>
        </w:rPr>
        <w:t>ë</w:t>
      </w:r>
      <w:r w:rsidR="00803FB4" w:rsidRPr="00843408">
        <w:rPr>
          <w:sz w:val="24"/>
          <w:szCs w:val="24"/>
        </w:rPr>
        <w:t xml:space="preserve"> t</w:t>
      </w:r>
      <w:r w:rsidR="00E60DF2" w:rsidRPr="00843408">
        <w:rPr>
          <w:sz w:val="24"/>
          <w:szCs w:val="24"/>
        </w:rPr>
        <w:t>ë</w:t>
      </w:r>
      <w:r w:rsidR="00803FB4" w:rsidRPr="00843408">
        <w:rPr>
          <w:sz w:val="24"/>
          <w:szCs w:val="24"/>
        </w:rPr>
        <w:t>r</w:t>
      </w:r>
      <w:r w:rsidR="00E60DF2" w:rsidRPr="00843408">
        <w:rPr>
          <w:sz w:val="24"/>
          <w:szCs w:val="24"/>
        </w:rPr>
        <w:t>ë</w:t>
      </w:r>
      <w:r w:rsidR="00803FB4" w:rsidRPr="00843408">
        <w:rPr>
          <w:sz w:val="24"/>
          <w:szCs w:val="24"/>
        </w:rPr>
        <w:t>si. Duke qen</w:t>
      </w:r>
      <w:r w:rsidR="00E60DF2" w:rsidRPr="00843408">
        <w:rPr>
          <w:sz w:val="24"/>
          <w:szCs w:val="24"/>
        </w:rPr>
        <w:t>ë</w:t>
      </w:r>
      <w:r w:rsidR="00803FB4" w:rsidRPr="00843408">
        <w:rPr>
          <w:sz w:val="24"/>
          <w:szCs w:val="24"/>
        </w:rPr>
        <w:t xml:space="preserve"> se fuqia ligjore e Rregullores s</w:t>
      </w:r>
      <w:r w:rsidR="00E60DF2" w:rsidRPr="00843408">
        <w:rPr>
          <w:sz w:val="24"/>
          <w:szCs w:val="24"/>
        </w:rPr>
        <w:t>ë</w:t>
      </w:r>
      <w:r w:rsidR="00803FB4" w:rsidRPr="00843408">
        <w:rPr>
          <w:sz w:val="24"/>
          <w:szCs w:val="24"/>
        </w:rPr>
        <w:t xml:space="preserve"> Ministrit t</w:t>
      </w:r>
      <w:r w:rsidR="00E60DF2" w:rsidRPr="00843408">
        <w:rPr>
          <w:sz w:val="24"/>
          <w:szCs w:val="24"/>
        </w:rPr>
        <w:t>ë</w:t>
      </w:r>
      <w:r w:rsidR="00803FB4" w:rsidRPr="00843408">
        <w:rPr>
          <w:sz w:val="24"/>
          <w:szCs w:val="24"/>
        </w:rPr>
        <w:t xml:space="preserve"> </w:t>
      </w:r>
      <w:r w:rsidR="0024530D">
        <w:rPr>
          <w:sz w:val="24"/>
          <w:szCs w:val="24"/>
        </w:rPr>
        <w:t>MAPL</w:t>
      </w:r>
      <w:r w:rsidR="00803FB4" w:rsidRPr="00843408">
        <w:rPr>
          <w:sz w:val="24"/>
          <w:szCs w:val="24"/>
        </w:rPr>
        <w:t xml:space="preserve"> nuk siguron as mjaftuesh</w:t>
      </w:r>
      <w:r w:rsidR="00E60DF2" w:rsidRPr="00843408">
        <w:rPr>
          <w:sz w:val="24"/>
          <w:szCs w:val="24"/>
        </w:rPr>
        <w:t>ë</w:t>
      </w:r>
      <w:r w:rsidR="00803FB4" w:rsidRPr="00843408">
        <w:rPr>
          <w:sz w:val="24"/>
          <w:szCs w:val="24"/>
        </w:rPr>
        <w:t>m baz</w:t>
      </w:r>
      <w:r w:rsidR="00E60DF2" w:rsidRPr="00843408">
        <w:rPr>
          <w:sz w:val="24"/>
          <w:szCs w:val="24"/>
        </w:rPr>
        <w:t>ë</w:t>
      </w:r>
      <w:r w:rsidR="00803FB4" w:rsidRPr="00843408">
        <w:rPr>
          <w:sz w:val="24"/>
          <w:szCs w:val="24"/>
        </w:rPr>
        <w:t>n p</w:t>
      </w:r>
      <w:r w:rsidR="00E60DF2" w:rsidRPr="00843408">
        <w:rPr>
          <w:sz w:val="24"/>
          <w:szCs w:val="24"/>
        </w:rPr>
        <w:t>ë</w:t>
      </w:r>
      <w:r w:rsidR="00803FB4" w:rsidRPr="00843408">
        <w:rPr>
          <w:sz w:val="24"/>
          <w:szCs w:val="24"/>
        </w:rPr>
        <w:t>r vler</w:t>
      </w:r>
      <w:r w:rsidR="00E60DF2" w:rsidRPr="00843408">
        <w:rPr>
          <w:sz w:val="24"/>
          <w:szCs w:val="24"/>
        </w:rPr>
        <w:t>ë</w:t>
      </w:r>
      <w:r w:rsidR="00803FB4" w:rsidRPr="00843408">
        <w:rPr>
          <w:sz w:val="24"/>
          <w:szCs w:val="24"/>
        </w:rPr>
        <w:t>simin e performanc</w:t>
      </w:r>
      <w:r w:rsidR="00E60DF2" w:rsidRPr="00843408">
        <w:rPr>
          <w:sz w:val="24"/>
          <w:szCs w:val="24"/>
        </w:rPr>
        <w:t>ë</w:t>
      </w:r>
      <w:r w:rsidR="00803FB4" w:rsidRPr="00843408">
        <w:rPr>
          <w:sz w:val="24"/>
          <w:szCs w:val="24"/>
        </w:rPr>
        <w:t>s dhe ndarjes s</w:t>
      </w:r>
      <w:r w:rsidR="00E60DF2" w:rsidRPr="00843408">
        <w:rPr>
          <w:sz w:val="24"/>
          <w:szCs w:val="24"/>
        </w:rPr>
        <w:t>ë</w:t>
      </w:r>
      <w:r w:rsidR="00803FB4" w:rsidRPr="00843408">
        <w:rPr>
          <w:sz w:val="24"/>
          <w:szCs w:val="24"/>
        </w:rPr>
        <w:t xml:space="preserve"> grantit t</w:t>
      </w:r>
      <w:r w:rsidR="00E60DF2" w:rsidRPr="00843408">
        <w:rPr>
          <w:sz w:val="24"/>
          <w:szCs w:val="24"/>
        </w:rPr>
        <w:t>ë</w:t>
      </w:r>
      <w:r w:rsidR="00803FB4" w:rsidRPr="00843408">
        <w:rPr>
          <w:sz w:val="24"/>
          <w:szCs w:val="24"/>
        </w:rPr>
        <w:t xml:space="preserve"> performanc</w:t>
      </w:r>
      <w:r w:rsidR="00E60DF2" w:rsidRPr="00843408">
        <w:rPr>
          <w:sz w:val="24"/>
          <w:szCs w:val="24"/>
        </w:rPr>
        <w:t>ë</w:t>
      </w:r>
      <w:r w:rsidR="00803FB4" w:rsidRPr="00843408">
        <w:rPr>
          <w:sz w:val="24"/>
          <w:szCs w:val="24"/>
        </w:rPr>
        <w:t xml:space="preserve">s, </w:t>
      </w:r>
      <w:r w:rsidR="0024530D">
        <w:rPr>
          <w:sz w:val="24"/>
          <w:szCs w:val="24"/>
        </w:rPr>
        <w:t>MAPL</w:t>
      </w:r>
      <w:r w:rsidR="00803FB4" w:rsidRPr="00843408">
        <w:rPr>
          <w:sz w:val="24"/>
          <w:szCs w:val="24"/>
        </w:rPr>
        <w:t xml:space="preserve"> obligohet t</w:t>
      </w:r>
      <w:r w:rsidR="00E60DF2" w:rsidRPr="00843408">
        <w:rPr>
          <w:sz w:val="24"/>
          <w:szCs w:val="24"/>
        </w:rPr>
        <w:t>ë</w:t>
      </w:r>
      <w:r w:rsidR="00803FB4" w:rsidRPr="00843408">
        <w:rPr>
          <w:sz w:val="24"/>
          <w:szCs w:val="24"/>
        </w:rPr>
        <w:t xml:space="preserve"> hyj</w:t>
      </w:r>
      <w:r w:rsidR="00E60DF2" w:rsidRPr="00843408">
        <w:rPr>
          <w:sz w:val="24"/>
          <w:szCs w:val="24"/>
        </w:rPr>
        <w:t>ë</w:t>
      </w:r>
      <w:r w:rsidR="00803FB4" w:rsidRPr="00843408">
        <w:rPr>
          <w:sz w:val="24"/>
          <w:szCs w:val="24"/>
        </w:rPr>
        <w:t xml:space="preserve"> n</w:t>
      </w:r>
      <w:r w:rsidR="00E60DF2" w:rsidRPr="00843408">
        <w:rPr>
          <w:sz w:val="24"/>
          <w:szCs w:val="24"/>
        </w:rPr>
        <w:t>ë</w:t>
      </w:r>
      <w:r w:rsidR="00803FB4" w:rsidRPr="00843408">
        <w:rPr>
          <w:sz w:val="24"/>
          <w:szCs w:val="24"/>
        </w:rPr>
        <w:t xml:space="preserve"> marr</w:t>
      </w:r>
      <w:r w:rsidR="00E60DF2" w:rsidRPr="00843408">
        <w:rPr>
          <w:sz w:val="24"/>
          <w:szCs w:val="24"/>
        </w:rPr>
        <w:t>ë</w:t>
      </w:r>
      <w:r w:rsidR="00803FB4" w:rsidRPr="00843408">
        <w:rPr>
          <w:sz w:val="24"/>
          <w:szCs w:val="24"/>
        </w:rPr>
        <w:t>veshje tre-pal</w:t>
      </w:r>
      <w:r w:rsidR="00E60DF2" w:rsidRPr="00843408">
        <w:rPr>
          <w:sz w:val="24"/>
          <w:szCs w:val="24"/>
        </w:rPr>
        <w:t>ë</w:t>
      </w:r>
      <w:r w:rsidR="00803FB4" w:rsidRPr="00843408">
        <w:rPr>
          <w:sz w:val="24"/>
          <w:szCs w:val="24"/>
        </w:rPr>
        <w:t>she me komunat dhe donator</w:t>
      </w:r>
      <w:r w:rsidR="00E60DF2" w:rsidRPr="00843408">
        <w:rPr>
          <w:sz w:val="24"/>
          <w:szCs w:val="24"/>
        </w:rPr>
        <w:t>ë</w:t>
      </w:r>
      <w:r w:rsidR="00803FB4" w:rsidRPr="00843408">
        <w:rPr>
          <w:sz w:val="24"/>
          <w:szCs w:val="24"/>
        </w:rPr>
        <w:t>t e jasht</w:t>
      </w:r>
      <w:r w:rsidR="00E60DF2" w:rsidRPr="00843408">
        <w:rPr>
          <w:sz w:val="24"/>
          <w:szCs w:val="24"/>
        </w:rPr>
        <w:t>ë</w:t>
      </w:r>
      <w:r w:rsidR="00803FB4" w:rsidRPr="00843408">
        <w:rPr>
          <w:sz w:val="24"/>
          <w:szCs w:val="24"/>
        </w:rPr>
        <w:t>m. Krejt kjo p</w:t>
      </w:r>
      <w:r w:rsidR="00E60DF2" w:rsidRPr="00843408">
        <w:rPr>
          <w:sz w:val="24"/>
          <w:szCs w:val="24"/>
        </w:rPr>
        <w:t>ë</w:t>
      </w:r>
      <w:r w:rsidR="00803FB4" w:rsidRPr="00843408">
        <w:rPr>
          <w:sz w:val="24"/>
          <w:szCs w:val="24"/>
        </w:rPr>
        <w:t>r t</w:t>
      </w:r>
      <w:r w:rsidR="00E60DF2" w:rsidRPr="00843408">
        <w:rPr>
          <w:sz w:val="24"/>
          <w:szCs w:val="24"/>
        </w:rPr>
        <w:t>ë</w:t>
      </w:r>
      <w:r w:rsidR="00803FB4" w:rsidRPr="00843408">
        <w:rPr>
          <w:sz w:val="24"/>
          <w:szCs w:val="24"/>
        </w:rPr>
        <w:t xml:space="preserve"> siguruar q</w:t>
      </w:r>
      <w:r w:rsidR="00E60DF2" w:rsidRPr="00843408">
        <w:rPr>
          <w:sz w:val="24"/>
          <w:szCs w:val="24"/>
        </w:rPr>
        <w:t>ë</w:t>
      </w:r>
      <w:r w:rsidR="00803FB4" w:rsidRPr="00843408">
        <w:rPr>
          <w:sz w:val="24"/>
          <w:szCs w:val="24"/>
        </w:rPr>
        <w:t xml:space="preserve"> komunat marrin pjes</w:t>
      </w:r>
      <w:r w:rsidR="00E60DF2" w:rsidRPr="00843408">
        <w:rPr>
          <w:sz w:val="24"/>
          <w:szCs w:val="24"/>
        </w:rPr>
        <w:t>ë</w:t>
      </w:r>
      <w:r w:rsidR="00803FB4" w:rsidRPr="00843408">
        <w:rPr>
          <w:sz w:val="24"/>
          <w:szCs w:val="24"/>
        </w:rPr>
        <w:t xml:space="preserve"> n</w:t>
      </w:r>
      <w:r w:rsidR="00E60DF2" w:rsidRPr="00843408">
        <w:rPr>
          <w:sz w:val="24"/>
          <w:szCs w:val="24"/>
        </w:rPr>
        <w:t>ë</w:t>
      </w:r>
      <w:r w:rsidR="00803FB4" w:rsidRPr="00843408">
        <w:rPr>
          <w:sz w:val="24"/>
          <w:szCs w:val="24"/>
        </w:rPr>
        <w:t xml:space="preserve"> GPK, dhe se Ministria zotohet p</w:t>
      </w:r>
      <w:r w:rsidR="00E60DF2" w:rsidRPr="00843408">
        <w:rPr>
          <w:sz w:val="24"/>
          <w:szCs w:val="24"/>
        </w:rPr>
        <w:t>ë</w:t>
      </w:r>
      <w:r w:rsidR="00803FB4" w:rsidRPr="00843408">
        <w:rPr>
          <w:sz w:val="24"/>
          <w:szCs w:val="24"/>
        </w:rPr>
        <w:t>r pjes</w:t>
      </w:r>
      <w:r w:rsidR="00E60DF2" w:rsidRPr="00843408">
        <w:rPr>
          <w:sz w:val="24"/>
          <w:szCs w:val="24"/>
        </w:rPr>
        <w:t>ë</w:t>
      </w:r>
      <w:r w:rsidR="00803FB4" w:rsidRPr="00843408">
        <w:rPr>
          <w:sz w:val="24"/>
          <w:szCs w:val="24"/>
        </w:rPr>
        <w:t>marrjen e qeveris</w:t>
      </w:r>
      <w:r w:rsidR="00E60DF2" w:rsidRPr="00843408">
        <w:rPr>
          <w:sz w:val="24"/>
          <w:szCs w:val="24"/>
        </w:rPr>
        <w:t>ë</w:t>
      </w:r>
      <w:r w:rsidR="00803FB4" w:rsidRPr="00843408">
        <w:rPr>
          <w:sz w:val="24"/>
          <w:szCs w:val="24"/>
        </w:rPr>
        <w:t xml:space="preserve"> n</w:t>
      </w:r>
      <w:r w:rsidR="00E60DF2" w:rsidRPr="00843408">
        <w:rPr>
          <w:sz w:val="24"/>
          <w:szCs w:val="24"/>
        </w:rPr>
        <w:t>ë</w:t>
      </w:r>
      <w:r w:rsidR="00803FB4" w:rsidRPr="00843408">
        <w:rPr>
          <w:sz w:val="24"/>
          <w:szCs w:val="24"/>
        </w:rPr>
        <w:t xml:space="preserve"> nj</w:t>
      </w:r>
      <w:r w:rsidR="00E60DF2" w:rsidRPr="00843408">
        <w:rPr>
          <w:sz w:val="24"/>
          <w:szCs w:val="24"/>
        </w:rPr>
        <w:t>ë</w:t>
      </w:r>
      <w:r w:rsidR="00803FB4" w:rsidRPr="00843408">
        <w:rPr>
          <w:sz w:val="24"/>
          <w:szCs w:val="24"/>
        </w:rPr>
        <w:t xml:space="preserve"> pjes</w:t>
      </w:r>
      <w:r w:rsidR="00E60DF2" w:rsidRPr="00843408">
        <w:rPr>
          <w:sz w:val="24"/>
          <w:szCs w:val="24"/>
        </w:rPr>
        <w:t>ë</w:t>
      </w:r>
      <w:r w:rsidR="00803FB4" w:rsidRPr="00843408">
        <w:rPr>
          <w:sz w:val="24"/>
          <w:szCs w:val="24"/>
        </w:rPr>
        <w:t xml:space="preserve"> t</w:t>
      </w:r>
      <w:r w:rsidR="00E60DF2" w:rsidRPr="00843408">
        <w:rPr>
          <w:sz w:val="24"/>
          <w:szCs w:val="24"/>
        </w:rPr>
        <w:t>ë</w:t>
      </w:r>
      <w:r w:rsidR="00803FB4" w:rsidRPr="00843408">
        <w:rPr>
          <w:sz w:val="24"/>
          <w:szCs w:val="24"/>
        </w:rPr>
        <w:t xml:space="preserve"> fondit t</w:t>
      </w:r>
      <w:r w:rsidR="00E60DF2" w:rsidRPr="00843408">
        <w:rPr>
          <w:sz w:val="24"/>
          <w:szCs w:val="24"/>
        </w:rPr>
        <w:t>ë</w:t>
      </w:r>
      <w:r w:rsidR="00803FB4" w:rsidRPr="00843408">
        <w:rPr>
          <w:sz w:val="24"/>
          <w:szCs w:val="24"/>
        </w:rPr>
        <w:t xml:space="preserve"> grantit, dhe zotimit t</w:t>
      </w:r>
      <w:r w:rsidR="00E60DF2" w:rsidRPr="00843408">
        <w:rPr>
          <w:sz w:val="24"/>
          <w:szCs w:val="24"/>
        </w:rPr>
        <w:t>ë</w:t>
      </w:r>
      <w:r w:rsidR="00803FB4" w:rsidRPr="00843408">
        <w:rPr>
          <w:sz w:val="24"/>
          <w:szCs w:val="24"/>
        </w:rPr>
        <w:t xml:space="preserve"> donator</w:t>
      </w:r>
      <w:r w:rsidR="00E60DF2" w:rsidRPr="00843408">
        <w:rPr>
          <w:sz w:val="24"/>
          <w:szCs w:val="24"/>
        </w:rPr>
        <w:t>ë</w:t>
      </w:r>
      <w:r w:rsidR="00803FB4" w:rsidRPr="00843408">
        <w:rPr>
          <w:sz w:val="24"/>
          <w:szCs w:val="24"/>
        </w:rPr>
        <w:t>ve t</w:t>
      </w:r>
      <w:r w:rsidR="00E60DF2" w:rsidRPr="00843408">
        <w:rPr>
          <w:sz w:val="24"/>
          <w:szCs w:val="24"/>
        </w:rPr>
        <w:t>ë</w:t>
      </w:r>
      <w:r w:rsidR="00803FB4" w:rsidRPr="00843408">
        <w:rPr>
          <w:sz w:val="24"/>
          <w:szCs w:val="24"/>
        </w:rPr>
        <w:t xml:space="preserve"> jasht</w:t>
      </w:r>
      <w:r w:rsidR="00E60DF2" w:rsidRPr="00843408">
        <w:rPr>
          <w:sz w:val="24"/>
          <w:szCs w:val="24"/>
        </w:rPr>
        <w:t>ë</w:t>
      </w:r>
      <w:r w:rsidR="00803FB4" w:rsidRPr="00843408">
        <w:rPr>
          <w:sz w:val="24"/>
          <w:szCs w:val="24"/>
        </w:rPr>
        <w:t>m p</w:t>
      </w:r>
      <w:r w:rsidR="00E60DF2" w:rsidRPr="00843408">
        <w:rPr>
          <w:sz w:val="24"/>
          <w:szCs w:val="24"/>
        </w:rPr>
        <w:t>ë</w:t>
      </w:r>
      <w:r w:rsidR="00803FB4" w:rsidRPr="00843408">
        <w:rPr>
          <w:sz w:val="24"/>
          <w:szCs w:val="24"/>
        </w:rPr>
        <w:t>r mb</w:t>
      </w:r>
      <w:r w:rsidR="00E60DF2" w:rsidRPr="00843408">
        <w:rPr>
          <w:sz w:val="24"/>
          <w:szCs w:val="24"/>
        </w:rPr>
        <w:t>ë</w:t>
      </w:r>
      <w:r w:rsidR="00803FB4" w:rsidRPr="00843408">
        <w:rPr>
          <w:sz w:val="24"/>
          <w:szCs w:val="24"/>
        </w:rPr>
        <w:t>shtetjen e grantit. P</w:t>
      </w:r>
      <w:r w:rsidR="00E60DF2" w:rsidRPr="00843408">
        <w:rPr>
          <w:sz w:val="24"/>
          <w:szCs w:val="24"/>
        </w:rPr>
        <w:t>ë</w:t>
      </w:r>
      <w:r w:rsidR="00803FB4" w:rsidRPr="00843408">
        <w:rPr>
          <w:sz w:val="24"/>
          <w:szCs w:val="24"/>
        </w:rPr>
        <w:t>r m</w:t>
      </w:r>
      <w:r w:rsidR="00E60DF2" w:rsidRPr="00843408">
        <w:rPr>
          <w:sz w:val="24"/>
          <w:szCs w:val="24"/>
        </w:rPr>
        <w:t>ë</w:t>
      </w:r>
      <w:r w:rsidR="00803FB4" w:rsidRPr="00843408">
        <w:rPr>
          <w:sz w:val="24"/>
          <w:szCs w:val="24"/>
        </w:rPr>
        <w:t xml:space="preserve"> tep</w:t>
      </w:r>
      <w:r w:rsidR="00E60DF2" w:rsidRPr="00843408">
        <w:rPr>
          <w:sz w:val="24"/>
          <w:szCs w:val="24"/>
        </w:rPr>
        <w:t>ë</w:t>
      </w:r>
      <w:r w:rsidR="00803FB4" w:rsidRPr="00843408">
        <w:rPr>
          <w:sz w:val="24"/>
          <w:szCs w:val="24"/>
        </w:rPr>
        <w:t>r, ruajtja e gjendjes s</w:t>
      </w:r>
      <w:r w:rsidR="00E60DF2" w:rsidRPr="00843408">
        <w:rPr>
          <w:sz w:val="24"/>
          <w:szCs w:val="24"/>
        </w:rPr>
        <w:t>ë</w:t>
      </w:r>
      <w:r w:rsidR="00803FB4" w:rsidRPr="00843408">
        <w:rPr>
          <w:sz w:val="24"/>
          <w:szCs w:val="24"/>
        </w:rPr>
        <w:t xml:space="preserve"> tanishme nuk siguron mb</w:t>
      </w:r>
      <w:r w:rsidR="00E60DF2" w:rsidRPr="00843408">
        <w:rPr>
          <w:sz w:val="24"/>
          <w:szCs w:val="24"/>
        </w:rPr>
        <w:t>ë</w:t>
      </w:r>
      <w:r w:rsidR="00803FB4" w:rsidRPr="00843408">
        <w:rPr>
          <w:sz w:val="24"/>
          <w:szCs w:val="24"/>
        </w:rPr>
        <w:t>shtetjen financiare t</w:t>
      </w:r>
      <w:r w:rsidR="00E60DF2" w:rsidRPr="00843408">
        <w:rPr>
          <w:sz w:val="24"/>
          <w:szCs w:val="24"/>
        </w:rPr>
        <w:t>ë</w:t>
      </w:r>
      <w:r w:rsidR="00803FB4" w:rsidRPr="00843408">
        <w:rPr>
          <w:sz w:val="24"/>
          <w:szCs w:val="24"/>
        </w:rPr>
        <w:t xml:space="preserve"> grantit t</w:t>
      </w:r>
      <w:r w:rsidR="00E60DF2" w:rsidRPr="00843408">
        <w:rPr>
          <w:sz w:val="24"/>
          <w:szCs w:val="24"/>
        </w:rPr>
        <w:t>ë</w:t>
      </w:r>
      <w:r w:rsidR="00803FB4" w:rsidRPr="00843408">
        <w:rPr>
          <w:sz w:val="24"/>
          <w:szCs w:val="24"/>
        </w:rPr>
        <w:t xml:space="preserve"> performanc</w:t>
      </w:r>
      <w:r w:rsidR="00E60DF2" w:rsidRPr="00843408">
        <w:rPr>
          <w:sz w:val="24"/>
          <w:szCs w:val="24"/>
        </w:rPr>
        <w:t>ë</w:t>
      </w:r>
      <w:r w:rsidR="00803FB4" w:rsidRPr="00843408">
        <w:rPr>
          <w:sz w:val="24"/>
          <w:szCs w:val="24"/>
        </w:rPr>
        <w:t>s nga ana e qeveris</w:t>
      </w:r>
      <w:r w:rsidR="00E60DF2" w:rsidRPr="00843408">
        <w:rPr>
          <w:sz w:val="24"/>
          <w:szCs w:val="24"/>
        </w:rPr>
        <w:t>ë</w:t>
      </w:r>
      <w:r w:rsidR="00803FB4" w:rsidRPr="00843408">
        <w:rPr>
          <w:sz w:val="24"/>
          <w:szCs w:val="24"/>
        </w:rPr>
        <w:t>. Mungesa e zotimeve t</w:t>
      </w:r>
      <w:r w:rsidR="00E60DF2" w:rsidRPr="00843408">
        <w:rPr>
          <w:sz w:val="24"/>
          <w:szCs w:val="24"/>
        </w:rPr>
        <w:t>ë</w:t>
      </w:r>
      <w:r w:rsidR="00803FB4" w:rsidRPr="00843408">
        <w:rPr>
          <w:sz w:val="24"/>
          <w:szCs w:val="24"/>
        </w:rPr>
        <w:t xml:space="preserve"> qarta nga ana e qeveris</w:t>
      </w:r>
      <w:r w:rsidR="00E60DF2" w:rsidRPr="00843408">
        <w:rPr>
          <w:sz w:val="24"/>
          <w:szCs w:val="24"/>
        </w:rPr>
        <w:t>ë</w:t>
      </w:r>
      <w:r w:rsidR="00803FB4" w:rsidRPr="00843408">
        <w:rPr>
          <w:sz w:val="24"/>
          <w:szCs w:val="24"/>
        </w:rPr>
        <w:t>, e b</w:t>
      </w:r>
      <w:r w:rsidR="00E60DF2" w:rsidRPr="00843408">
        <w:rPr>
          <w:sz w:val="24"/>
          <w:szCs w:val="24"/>
        </w:rPr>
        <w:t>ë</w:t>
      </w:r>
      <w:r w:rsidR="00803FB4" w:rsidRPr="00843408">
        <w:rPr>
          <w:sz w:val="24"/>
          <w:szCs w:val="24"/>
        </w:rPr>
        <w:t>n</w:t>
      </w:r>
      <w:r w:rsidR="00E60DF2" w:rsidRPr="00843408">
        <w:rPr>
          <w:sz w:val="24"/>
          <w:szCs w:val="24"/>
        </w:rPr>
        <w:t>ë</w:t>
      </w:r>
      <w:r w:rsidR="00803FB4" w:rsidRPr="00843408">
        <w:rPr>
          <w:sz w:val="24"/>
          <w:szCs w:val="24"/>
        </w:rPr>
        <w:t xml:space="preserve"> GPK t</w:t>
      </w:r>
      <w:r w:rsidR="00E60DF2" w:rsidRPr="00843408">
        <w:rPr>
          <w:sz w:val="24"/>
          <w:szCs w:val="24"/>
        </w:rPr>
        <w:t>ë</w:t>
      </w:r>
      <w:r w:rsidR="00803FB4" w:rsidRPr="00843408">
        <w:rPr>
          <w:sz w:val="24"/>
          <w:szCs w:val="24"/>
        </w:rPr>
        <w:t xml:space="preserve"> varur nga vullneti politik i secil</w:t>
      </w:r>
      <w:r w:rsidR="00E60DF2" w:rsidRPr="00843408">
        <w:rPr>
          <w:sz w:val="24"/>
          <w:szCs w:val="24"/>
        </w:rPr>
        <w:t>ë</w:t>
      </w:r>
      <w:r w:rsidR="00803FB4" w:rsidRPr="00843408">
        <w:rPr>
          <w:sz w:val="24"/>
          <w:szCs w:val="24"/>
        </w:rPr>
        <w:t xml:space="preserve">s qeveri, dhe nuk siguron </w:t>
      </w:r>
      <w:r w:rsidR="006D10EF" w:rsidRPr="00843408">
        <w:rPr>
          <w:sz w:val="24"/>
          <w:szCs w:val="24"/>
        </w:rPr>
        <w:t>qëndrueshmëri</w:t>
      </w:r>
      <w:r w:rsidR="00803FB4" w:rsidRPr="00843408">
        <w:rPr>
          <w:sz w:val="24"/>
          <w:szCs w:val="24"/>
        </w:rPr>
        <w:t xml:space="preserve"> t</w:t>
      </w:r>
      <w:r w:rsidR="00E60DF2" w:rsidRPr="00843408">
        <w:rPr>
          <w:sz w:val="24"/>
          <w:szCs w:val="24"/>
        </w:rPr>
        <w:t>ë</w:t>
      </w:r>
      <w:r w:rsidR="00803FB4" w:rsidRPr="00843408">
        <w:rPr>
          <w:sz w:val="24"/>
          <w:szCs w:val="24"/>
        </w:rPr>
        <w:t xml:space="preserve"> SPMK</w:t>
      </w:r>
      <w:r w:rsidR="006D10EF">
        <w:rPr>
          <w:sz w:val="24"/>
          <w:szCs w:val="24"/>
        </w:rPr>
        <w:t>-së</w:t>
      </w:r>
      <w:r w:rsidR="00803FB4" w:rsidRPr="00843408">
        <w:rPr>
          <w:sz w:val="24"/>
          <w:szCs w:val="24"/>
        </w:rPr>
        <w:t xml:space="preserve">. </w:t>
      </w:r>
      <w:r w:rsidR="00AE4663" w:rsidRPr="00843408">
        <w:rPr>
          <w:sz w:val="24"/>
          <w:szCs w:val="24"/>
        </w:rPr>
        <w:t>Tutje, ruajtja e gjendjes s</w:t>
      </w:r>
      <w:r w:rsidR="00E60DF2" w:rsidRPr="00843408">
        <w:rPr>
          <w:sz w:val="24"/>
          <w:szCs w:val="24"/>
        </w:rPr>
        <w:t>ë</w:t>
      </w:r>
      <w:r w:rsidR="00AE4663" w:rsidRPr="00843408">
        <w:rPr>
          <w:sz w:val="24"/>
          <w:szCs w:val="24"/>
        </w:rPr>
        <w:t xml:space="preserve"> tanishme pamund</w:t>
      </w:r>
      <w:r w:rsidR="00E60DF2" w:rsidRPr="00843408">
        <w:rPr>
          <w:sz w:val="24"/>
          <w:szCs w:val="24"/>
        </w:rPr>
        <w:t>ë</w:t>
      </w:r>
      <w:r w:rsidR="00AE4663" w:rsidRPr="00843408">
        <w:rPr>
          <w:sz w:val="24"/>
          <w:szCs w:val="24"/>
        </w:rPr>
        <w:t>son thjesht</w:t>
      </w:r>
      <w:r w:rsidR="00E60DF2" w:rsidRPr="00843408">
        <w:rPr>
          <w:sz w:val="24"/>
          <w:szCs w:val="24"/>
        </w:rPr>
        <w:t>ë</w:t>
      </w:r>
      <w:r w:rsidR="00AE4663" w:rsidRPr="00843408">
        <w:rPr>
          <w:sz w:val="24"/>
          <w:szCs w:val="24"/>
        </w:rPr>
        <w:t>simin e procedurave t</w:t>
      </w:r>
      <w:r w:rsidR="00E60DF2" w:rsidRPr="00843408">
        <w:rPr>
          <w:sz w:val="24"/>
          <w:szCs w:val="24"/>
        </w:rPr>
        <w:t>ë</w:t>
      </w:r>
      <w:r w:rsidR="00AE4663" w:rsidRPr="00843408">
        <w:rPr>
          <w:sz w:val="24"/>
          <w:szCs w:val="24"/>
        </w:rPr>
        <w:t xml:space="preserve"> alokimit dhe menaxhimit t</w:t>
      </w:r>
      <w:r w:rsidR="00E60DF2" w:rsidRPr="00843408">
        <w:rPr>
          <w:sz w:val="24"/>
          <w:szCs w:val="24"/>
        </w:rPr>
        <w:t>ë</w:t>
      </w:r>
      <w:r w:rsidR="00AE4663" w:rsidRPr="00843408">
        <w:rPr>
          <w:sz w:val="24"/>
          <w:szCs w:val="24"/>
        </w:rPr>
        <w:t xml:space="preserve"> GPK</w:t>
      </w:r>
      <w:r w:rsidR="006D10EF">
        <w:rPr>
          <w:sz w:val="24"/>
          <w:szCs w:val="24"/>
        </w:rPr>
        <w:t>-s</w:t>
      </w:r>
      <w:r w:rsidR="00E87B50">
        <w:rPr>
          <w:sz w:val="24"/>
          <w:szCs w:val="24"/>
        </w:rPr>
        <w:t>ë</w:t>
      </w:r>
      <w:r w:rsidR="00AE4663" w:rsidRPr="00843408">
        <w:rPr>
          <w:sz w:val="24"/>
          <w:szCs w:val="24"/>
        </w:rPr>
        <w:t xml:space="preserve">. </w:t>
      </w:r>
      <w:r w:rsidR="00803FB4" w:rsidRPr="00843408">
        <w:rPr>
          <w:sz w:val="24"/>
          <w:szCs w:val="24"/>
        </w:rPr>
        <w:t>Rrjedhimisht, kuadri ligjor ekzistues, i pandryshuar nuk mund t</w:t>
      </w:r>
      <w:r w:rsidR="00E60DF2" w:rsidRPr="00843408">
        <w:rPr>
          <w:sz w:val="24"/>
          <w:szCs w:val="24"/>
        </w:rPr>
        <w:t>ë</w:t>
      </w:r>
      <w:r w:rsidR="00803FB4" w:rsidRPr="00843408">
        <w:rPr>
          <w:sz w:val="24"/>
          <w:szCs w:val="24"/>
        </w:rPr>
        <w:t xml:space="preserve"> siguroj q</w:t>
      </w:r>
      <w:r w:rsidR="00E60DF2" w:rsidRPr="00843408">
        <w:rPr>
          <w:sz w:val="24"/>
          <w:szCs w:val="24"/>
        </w:rPr>
        <w:t>ë</w:t>
      </w:r>
      <w:r w:rsidR="00803FB4" w:rsidRPr="00843408">
        <w:rPr>
          <w:sz w:val="24"/>
          <w:szCs w:val="24"/>
        </w:rPr>
        <w:t>ndrueshm</w:t>
      </w:r>
      <w:r w:rsidR="00E60DF2" w:rsidRPr="00843408">
        <w:rPr>
          <w:sz w:val="24"/>
          <w:szCs w:val="24"/>
        </w:rPr>
        <w:t>ë</w:t>
      </w:r>
      <w:r w:rsidR="00803FB4" w:rsidRPr="00843408">
        <w:rPr>
          <w:sz w:val="24"/>
          <w:szCs w:val="24"/>
        </w:rPr>
        <w:t>ri t</w:t>
      </w:r>
      <w:r w:rsidR="00E60DF2" w:rsidRPr="00843408">
        <w:rPr>
          <w:sz w:val="24"/>
          <w:szCs w:val="24"/>
        </w:rPr>
        <w:t>ë</w:t>
      </w:r>
      <w:r w:rsidR="00803FB4" w:rsidRPr="00843408">
        <w:rPr>
          <w:sz w:val="24"/>
          <w:szCs w:val="24"/>
        </w:rPr>
        <w:t xml:space="preserve"> SPMK</w:t>
      </w:r>
      <w:r w:rsidR="006D10EF">
        <w:rPr>
          <w:sz w:val="24"/>
          <w:szCs w:val="24"/>
        </w:rPr>
        <w:t>-s</w:t>
      </w:r>
      <w:r w:rsidR="00E87B50">
        <w:rPr>
          <w:sz w:val="24"/>
          <w:szCs w:val="24"/>
        </w:rPr>
        <w:t>ë</w:t>
      </w:r>
      <w:r w:rsidR="00803FB4" w:rsidRPr="00843408">
        <w:rPr>
          <w:sz w:val="24"/>
          <w:szCs w:val="24"/>
        </w:rPr>
        <w:t xml:space="preserve"> dhe GPK</w:t>
      </w:r>
      <w:r w:rsidR="006D10EF">
        <w:rPr>
          <w:sz w:val="24"/>
          <w:szCs w:val="24"/>
        </w:rPr>
        <w:t>-s</w:t>
      </w:r>
      <w:r w:rsidR="00E87B50">
        <w:rPr>
          <w:sz w:val="24"/>
          <w:szCs w:val="24"/>
        </w:rPr>
        <w:t>ë</w:t>
      </w:r>
      <w:r w:rsidR="00803FB4" w:rsidRPr="00843408">
        <w:rPr>
          <w:sz w:val="24"/>
          <w:szCs w:val="24"/>
        </w:rPr>
        <w:t xml:space="preserve">. </w:t>
      </w:r>
    </w:p>
    <w:p w14:paraId="3A7F69DC" w14:textId="77777777" w:rsidR="00597154" w:rsidRPr="00843408" w:rsidRDefault="000E238B" w:rsidP="00803FB4">
      <w:pPr>
        <w:jc w:val="both"/>
        <w:rPr>
          <w:sz w:val="24"/>
          <w:szCs w:val="24"/>
        </w:rPr>
      </w:pPr>
      <w:r w:rsidRPr="006D10EF">
        <w:rPr>
          <w:b/>
          <w:sz w:val="24"/>
          <w:szCs w:val="24"/>
        </w:rPr>
        <w:t>Opsioni i dyt</w:t>
      </w:r>
      <w:r w:rsidR="00A0219B" w:rsidRPr="006D10EF">
        <w:rPr>
          <w:b/>
          <w:sz w:val="24"/>
          <w:szCs w:val="24"/>
        </w:rPr>
        <w:t>ë</w:t>
      </w:r>
      <w:r w:rsidRPr="00843408">
        <w:rPr>
          <w:sz w:val="24"/>
          <w:szCs w:val="24"/>
        </w:rPr>
        <w:t xml:space="preserve"> parasheh </w:t>
      </w:r>
      <w:r w:rsidR="008030A7" w:rsidRPr="00843408">
        <w:rPr>
          <w:sz w:val="24"/>
          <w:szCs w:val="24"/>
        </w:rPr>
        <w:t>p</w:t>
      </w:r>
      <w:r w:rsidR="00A0219B" w:rsidRPr="00843408">
        <w:rPr>
          <w:sz w:val="24"/>
          <w:szCs w:val="24"/>
        </w:rPr>
        <w:t>ë</w:t>
      </w:r>
      <w:r w:rsidR="008030A7" w:rsidRPr="00843408">
        <w:rPr>
          <w:sz w:val="24"/>
          <w:szCs w:val="24"/>
        </w:rPr>
        <w:t>rmir</w:t>
      </w:r>
      <w:r w:rsidR="00A0219B" w:rsidRPr="00843408">
        <w:rPr>
          <w:sz w:val="24"/>
          <w:szCs w:val="24"/>
        </w:rPr>
        <w:t>ë</w:t>
      </w:r>
      <w:r w:rsidR="008030A7" w:rsidRPr="00843408">
        <w:rPr>
          <w:sz w:val="24"/>
          <w:szCs w:val="24"/>
        </w:rPr>
        <w:t>sim t</w:t>
      </w:r>
      <w:r w:rsidR="00A0219B" w:rsidRPr="00843408">
        <w:rPr>
          <w:sz w:val="24"/>
          <w:szCs w:val="24"/>
        </w:rPr>
        <w:t>ë</w:t>
      </w:r>
      <w:r w:rsidR="008030A7" w:rsidRPr="00843408">
        <w:rPr>
          <w:sz w:val="24"/>
          <w:szCs w:val="24"/>
        </w:rPr>
        <w:t xml:space="preserve"> zbatimit t</w:t>
      </w:r>
      <w:r w:rsidR="00A0219B" w:rsidRPr="00843408">
        <w:rPr>
          <w:sz w:val="24"/>
          <w:szCs w:val="24"/>
        </w:rPr>
        <w:t>ë</w:t>
      </w:r>
      <w:r w:rsidR="008030A7" w:rsidRPr="00843408">
        <w:rPr>
          <w:sz w:val="24"/>
          <w:szCs w:val="24"/>
        </w:rPr>
        <w:t xml:space="preserve"> korniz</w:t>
      </w:r>
      <w:r w:rsidR="00A0219B" w:rsidRPr="00843408">
        <w:rPr>
          <w:sz w:val="24"/>
          <w:szCs w:val="24"/>
        </w:rPr>
        <w:t>ë</w:t>
      </w:r>
      <w:r w:rsidR="008030A7" w:rsidRPr="00843408">
        <w:rPr>
          <w:sz w:val="24"/>
          <w:szCs w:val="24"/>
        </w:rPr>
        <w:t>s aktuale ligjore, p</w:t>
      </w:r>
      <w:r w:rsidR="00A0219B" w:rsidRPr="00843408">
        <w:rPr>
          <w:sz w:val="24"/>
          <w:szCs w:val="24"/>
        </w:rPr>
        <w:t>ë</w:t>
      </w:r>
      <w:r w:rsidR="008030A7" w:rsidRPr="00843408">
        <w:rPr>
          <w:sz w:val="24"/>
          <w:szCs w:val="24"/>
        </w:rPr>
        <w:t>rmes forcimi</w:t>
      </w:r>
      <w:r w:rsidR="006D10EF">
        <w:rPr>
          <w:sz w:val="24"/>
          <w:szCs w:val="24"/>
        </w:rPr>
        <w:t>t</w:t>
      </w:r>
      <w:r w:rsidR="008030A7" w:rsidRPr="00843408">
        <w:rPr>
          <w:sz w:val="24"/>
          <w:szCs w:val="24"/>
        </w:rPr>
        <w:t xml:space="preserve"> t</w:t>
      </w:r>
      <w:r w:rsidR="00A0219B" w:rsidRPr="00843408">
        <w:rPr>
          <w:sz w:val="24"/>
          <w:szCs w:val="24"/>
        </w:rPr>
        <w:t>ë</w:t>
      </w:r>
      <w:r w:rsidR="008030A7" w:rsidRPr="00843408">
        <w:rPr>
          <w:sz w:val="24"/>
          <w:szCs w:val="24"/>
        </w:rPr>
        <w:t xml:space="preserve"> mekanizmave n</w:t>
      </w:r>
      <w:r w:rsidR="00A0219B" w:rsidRPr="00843408">
        <w:rPr>
          <w:sz w:val="24"/>
          <w:szCs w:val="24"/>
        </w:rPr>
        <w:t>ë</w:t>
      </w:r>
      <w:r w:rsidR="008030A7" w:rsidRPr="00843408">
        <w:rPr>
          <w:sz w:val="24"/>
          <w:szCs w:val="24"/>
        </w:rPr>
        <w:t xml:space="preserve"> fuqi q</w:t>
      </w:r>
      <w:r w:rsidR="00A0219B" w:rsidRPr="00843408">
        <w:rPr>
          <w:sz w:val="24"/>
          <w:szCs w:val="24"/>
        </w:rPr>
        <w:t>ë</w:t>
      </w:r>
      <w:r w:rsidR="008030A7" w:rsidRPr="00843408">
        <w:rPr>
          <w:sz w:val="24"/>
          <w:szCs w:val="24"/>
        </w:rPr>
        <w:t xml:space="preserve"> parashihen me Rregulloren p</w:t>
      </w:r>
      <w:r w:rsidR="00A0219B" w:rsidRPr="00843408">
        <w:rPr>
          <w:sz w:val="24"/>
          <w:szCs w:val="24"/>
        </w:rPr>
        <w:t>ë</w:t>
      </w:r>
      <w:r w:rsidR="008030A7" w:rsidRPr="00843408">
        <w:rPr>
          <w:sz w:val="24"/>
          <w:szCs w:val="24"/>
        </w:rPr>
        <w:t>r SPMK dhe GPK. Ky opsion ofron kuad</w:t>
      </w:r>
      <w:r w:rsidR="00A0219B" w:rsidRPr="00843408">
        <w:rPr>
          <w:sz w:val="24"/>
          <w:szCs w:val="24"/>
        </w:rPr>
        <w:t>ë</w:t>
      </w:r>
      <w:r w:rsidR="008030A7" w:rsidRPr="00843408">
        <w:rPr>
          <w:sz w:val="24"/>
          <w:szCs w:val="24"/>
        </w:rPr>
        <w:t>r m</w:t>
      </w:r>
      <w:r w:rsidR="00A0219B" w:rsidRPr="00843408">
        <w:rPr>
          <w:sz w:val="24"/>
          <w:szCs w:val="24"/>
        </w:rPr>
        <w:t>ë</w:t>
      </w:r>
      <w:r w:rsidR="008030A7" w:rsidRPr="00843408">
        <w:rPr>
          <w:sz w:val="24"/>
          <w:szCs w:val="24"/>
        </w:rPr>
        <w:t xml:space="preserve"> t</w:t>
      </w:r>
      <w:r w:rsidR="00A0219B" w:rsidRPr="00843408">
        <w:rPr>
          <w:sz w:val="24"/>
          <w:szCs w:val="24"/>
        </w:rPr>
        <w:t>ë</w:t>
      </w:r>
      <w:r w:rsidR="008030A7" w:rsidRPr="00843408">
        <w:rPr>
          <w:sz w:val="24"/>
          <w:szCs w:val="24"/>
        </w:rPr>
        <w:t xml:space="preserve"> mir</w:t>
      </w:r>
      <w:r w:rsidR="00A0219B" w:rsidRPr="00843408">
        <w:rPr>
          <w:sz w:val="24"/>
          <w:szCs w:val="24"/>
        </w:rPr>
        <w:t>ë</w:t>
      </w:r>
      <w:r w:rsidR="008030A7" w:rsidRPr="00843408">
        <w:rPr>
          <w:sz w:val="24"/>
          <w:szCs w:val="24"/>
        </w:rPr>
        <w:t xml:space="preserve"> rregullues</w:t>
      </w:r>
      <w:r w:rsidR="00597154" w:rsidRPr="00843408">
        <w:rPr>
          <w:sz w:val="24"/>
          <w:szCs w:val="24"/>
        </w:rPr>
        <w:t xml:space="preserve"> se opsioni i par</w:t>
      </w:r>
      <w:r w:rsidR="00A0219B" w:rsidRPr="00843408">
        <w:rPr>
          <w:sz w:val="24"/>
          <w:szCs w:val="24"/>
        </w:rPr>
        <w:t>ë</w:t>
      </w:r>
      <w:r w:rsidR="00597154" w:rsidRPr="00843408">
        <w:rPr>
          <w:sz w:val="24"/>
          <w:szCs w:val="24"/>
        </w:rPr>
        <w:t>. Nj</w:t>
      </w:r>
      <w:r w:rsidR="00A0219B" w:rsidRPr="00843408">
        <w:rPr>
          <w:sz w:val="24"/>
          <w:szCs w:val="24"/>
        </w:rPr>
        <w:t>ë</w:t>
      </w:r>
      <w:r w:rsidR="00597154" w:rsidRPr="00843408">
        <w:rPr>
          <w:sz w:val="24"/>
          <w:szCs w:val="24"/>
        </w:rPr>
        <w:t xml:space="preserve"> aspekt pozitiv tjet</w:t>
      </w:r>
      <w:r w:rsidR="00A0219B" w:rsidRPr="00843408">
        <w:rPr>
          <w:sz w:val="24"/>
          <w:szCs w:val="24"/>
        </w:rPr>
        <w:t>ë</w:t>
      </w:r>
      <w:r w:rsidR="00597154" w:rsidRPr="00843408">
        <w:rPr>
          <w:sz w:val="24"/>
          <w:szCs w:val="24"/>
        </w:rPr>
        <w:t xml:space="preserve">r </w:t>
      </w:r>
      <w:r w:rsidR="00A0219B" w:rsidRPr="00843408">
        <w:rPr>
          <w:sz w:val="24"/>
          <w:szCs w:val="24"/>
        </w:rPr>
        <w:t>ë</w:t>
      </w:r>
      <w:r w:rsidR="00597154" w:rsidRPr="00843408">
        <w:rPr>
          <w:sz w:val="24"/>
          <w:szCs w:val="24"/>
        </w:rPr>
        <w:t>sht</w:t>
      </w:r>
      <w:r w:rsidR="00A0219B" w:rsidRPr="00843408">
        <w:rPr>
          <w:sz w:val="24"/>
          <w:szCs w:val="24"/>
        </w:rPr>
        <w:t>ë</w:t>
      </w:r>
      <w:r w:rsidR="00597154" w:rsidRPr="00843408">
        <w:rPr>
          <w:sz w:val="24"/>
          <w:szCs w:val="24"/>
        </w:rPr>
        <w:t xml:space="preserve"> edhe ruajtja e sistemit nga ndikimet t</w:t>
      </w:r>
      <w:r w:rsidR="00A0219B" w:rsidRPr="00843408">
        <w:rPr>
          <w:sz w:val="24"/>
          <w:szCs w:val="24"/>
        </w:rPr>
        <w:t>ë</w:t>
      </w:r>
      <w:r w:rsidR="00597154" w:rsidRPr="00843408">
        <w:rPr>
          <w:sz w:val="24"/>
          <w:szCs w:val="24"/>
        </w:rPr>
        <w:t xml:space="preserve"> cilat do t</w:t>
      </w:r>
      <w:r w:rsidR="00A0219B" w:rsidRPr="00843408">
        <w:rPr>
          <w:sz w:val="24"/>
          <w:szCs w:val="24"/>
        </w:rPr>
        <w:t>ë</w:t>
      </w:r>
      <w:r w:rsidR="00597154" w:rsidRPr="00843408">
        <w:rPr>
          <w:sz w:val="24"/>
          <w:szCs w:val="24"/>
        </w:rPr>
        <w:t xml:space="preserve"> mund t</w:t>
      </w:r>
      <w:r w:rsidR="00A0219B" w:rsidRPr="00843408">
        <w:rPr>
          <w:sz w:val="24"/>
          <w:szCs w:val="24"/>
        </w:rPr>
        <w:t>ë</w:t>
      </w:r>
      <w:r w:rsidR="00597154" w:rsidRPr="00843408">
        <w:rPr>
          <w:sz w:val="24"/>
          <w:szCs w:val="24"/>
        </w:rPr>
        <w:t xml:space="preserve"> humbin kuptimin e sistemit t</w:t>
      </w:r>
      <w:r w:rsidR="00A0219B" w:rsidRPr="00843408">
        <w:rPr>
          <w:sz w:val="24"/>
          <w:szCs w:val="24"/>
        </w:rPr>
        <w:t>ë</w:t>
      </w:r>
      <w:r w:rsidR="00597154" w:rsidRPr="00843408">
        <w:rPr>
          <w:sz w:val="24"/>
          <w:szCs w:val="24"/>
        </w:rPr>
        <w:t xml:space="preserve"> matjes s</w:t>
      </w:r>
      <w:r w:rsidR="00A0219B" w:rsidRPr="00843408">
        <w:rPr>
          <w:sz w:val="24"/>
          <w:szCs w:val="24"/>
        </w:rPr>
        <w:t>ë</w:t>
      </w:r>
      <w:r w:rsidR="00597154" w:rsidRPr="00843408">
        <w:rPr>
          <w:sz w:val="24"/>
          <w:szCs w:val="24"/>
        </w:rPr>
        <w:t xml:space="preserve"> performanc</w:t>
      </w:r>
      <w:r w:rsidR="00A0219B" w:rsidRPr="00843408">
        <w:rPr>
          <w:sz w:val="24"/>
          <w:szCs w:val="24"/>
        </w:rPr>
        <w:t>ë</w:t>
      </w:r>
      <w:r w:rsidR="00597154" w:rsidRPr="00843408">
        <w:rPr>
          <w:sz w:val="24"/>
          <w:szCs w:val="24"/>
        </w:rPr>
        <w:t>s komunale, q</w:t>
      </w:r>
      <w:r w:rsidR="00A0219B" w:rsidRPr="00843408">
        <w:rPr>
          <w:sz w:val="24"/>
          <w:szCs w:val="24"/>
        </w:rPr>
        <w:t>ë</w:t>
      </w:r>
      <w:r w:rsidR="00597154" w:rsidRPr="00843408">
        <w:rPr>
          <w:sz w:val="24"/>
          <w:szCs w:val="24"/>
        </w:rPr>
        <w:t xml:space="preserve"> mund t’i paraqiten si rrezik, kur iniciativat ligjore kalojn</w:t>
      </w:r>
      <w:r w:rsidR="00A0219B" w:rsidRPr="00843408">
        <w:rPr>
          <w:sz w:val="24"/>
          <w:szCs w:val="24"/>
        </w:rPr>
        <w:t>ë</w:t>
      </w:r>
      <w:r w:rsidR="00597154" w:rsidRPr="00843408">
        <w:rPr>
          <w:sz w:val="24"/>
          <w:szCs w:val="24"/>
        </w:rPr>
        <w:t xml:space="preserve"> n</w:t>
      </w:r>
      <w:r w:rsidR="00A0219B" w:rsidRPr="00843408">
        <w:rPr>
          <w:sz w:val="24"/>
          <w:szCs w:val="24"/>
        </w:rPr>
        <w:t>ë</w:t>
      </w:r>
      <w:r w:rsidR="00597154" w:rsidRPr="00843408">
        <w:rPr>
          <w:sz w:val="24"/>
          <w:szCs w:val="24"/>
        </w:rPr>
        <w:t xml:space="preserve"> parlament. </w:t>
      </w:r>
      <w:r w:rsidR="006D10EF" w:rsidRPr="00843408">
        <w:rPr>
          <w:sz w:val="24"/>
          <w:szCs w:val="24"/>
        </w:rPr>
        <w:t>Kësisoj</w:t>
      </w:r>
      <w:r w:rsidR="00597154" w:rsidRPr="00843408">
        <w:rPr>
          <w:sz w:val="24"/>
          <w:szCs w:val="24"/>
        </w:rPr>
        <w:t>, iniciativa t</w:t>
      </w:r>
      <w:r w:rsidR="00A0219B" w:rsidRPr="00843408">
        <w:rPr>
          <w:sz w:val="24"/>
          <w:szCs w:val="24"/>
        </w:rPr>
        <w:t>ë</w:t>
      </w:r>
      <w:r w:rsidR="00597154" w:rsidRPr="00843408">
        <w:rPr>
          <w:sz w:val="24"/>
          <w:szCs w:val="24"/>
        </w:rPr>
        <w:t xml:space="preserve"> tilla do t</w:t>
      </w:r>
      <w:r w:rsidR="00A0219B" w:rsidRPr="00843408">
        <w:rPr>
          <w:sz w:val="24"/>
          <w:szCs w:val="24"/>
        </w:rPr>
        <w:t>ë</w:t>
      </w:r>
      <w:r w:rsidR="00597154" w:rsidRPr="00843408">
        <w:rPr>
          <w:sz w:val="24"/>
          <w:szCs w:val="24"/>
        </w:rPr>
        <w:t xml:space="preserve"> mund</w:t>
      </w:r>
      <w:r w:rsidR="00A0219B" w:rsidRPr="00843408">
        <w:rPr>
          <w:sz w:val="24"/>
          <w:szCs w:val="24"/>
        </w:rPr>
        <w:t>ë</w:t>
      </w:r>
      <w:r w:rsidR="00597154" w:rsidRPr="00843408">
        <w:rPr>
          <w:sz w:val="24"/>
          <w:szCs w:val="24"/>
        </w:rPr>
        <w:t>sonin q</w:t>
      </w:r>
      <w:r w:rsidR="00A0219B" w:rsidRPr="00843408">
        <w:rPr>
          <w:sz w:val="24"/>
          <w:szCs w:val="24"/>
        </w:rPr>
        <w:t>ë</w:t>
      </w:r>
      <w:r w:rsidR="00597154" w:rsidRPr="00843408">
        <w:rPr>
          <w:sz w:val="24"/>
          <w:szCs w:val="24"/>
        </w:rPr>
        <w:t xml:space="preserve"> vullneti i t</w:t>
      </w:r>
      <w:r w:rsidR="00A0219B" w:rsidRPr="00843408">
        <w:rPr>
          <w:sz w:val="24"/>
          <w:szCs w:val="24"/>
        </w:rPr>
        <w:t>ë</w:t>
      </w:r>
      <w:r w:rsidR="00597154" w:rsidRPr="00843408">
        <w:rPr>
          <w:sz w:val="24"/>
          <w:szCs w:val="24"/>
        </w:rPr>
        <w:t xml:space="preserve"> zgjedhurve n</w:t>
      </w:r>
      <w:r w:rsidR="00A0219B" w:rsidRPr="00843408">
        <w:rPr>
          <w:sz w:val="24"/>
          <w:szCs w:val="24"/>
        </w:rPr>
        <w:t>ë</w:t>
      </w:r>
      <w:r w:rsidR="00597154" w:rsidRPr="00843408">
        <w:rPr>
          <w:sz w:val="24"/>
          <w:szCs w:val="24"/>
        </w:rPr>
        <w:t xml:space="preserve"> Parlament dhe komisione parlamentare t</w:t>
      </w:r>
      <w:r w:rsidR="00A0219B" w:rsidRPr="00843408">
        <w:rPr>
          <w:sz w:val="24"/>
          <w:szCs w:val="24"/>
        </w:rPr>
        <w:t>ë</w:t>
      </w:r>
      <w:r w:rsidR="00597154" w:rsidRPr="00843408">
        <w:rPr>
          <w:sz w:val="24"/>
          <w:szCs w:val="24"/>
        </w:rPr>
        <w:t xml:space="preserve"> ndikonin negativisht n</w:t>
      </w:r>
      <w:r w:rsidR="00A0219B" w:rsidRPr="00843408">
        <w:rPr>
          <w:sz w:val="24"/>
          <w:szCs w:val="24"/>
        </w:rPr>
        <w:t>ë</w:t>
      </w:r>
      <w:r w:rsidR="00597154" w:rsidRPr="00843408">
        <w:rPr>
          <w:sz w:val="24"/>
          <w:szCs w:val="24"/>
        </w:rPr>
        <w:t xml:space="preserve"> SPMK dhe GPK. </w:t>
      </w:r>
    </w:p>
    <w:p w14:paraId="450CDF88" w14:textId="08E39535" w:rsidR="000E238B" w:rsidRPr="00843408" w:rsidRDefault="00597154" w:rsidP="00597154">
      <w:pPr>
        <w:jc w:val="both"/>
        <w:rPr>
          <w:sz w:val="24"/>
          <w:szCs w:val="24"/>
        </w:rPr>
      </w:pPr>
      <w:r w:rsidRPr="00843408">
        <w:rPr>
          <w:sz w:val="24"/>
          <w:szCs w:val="24"/>
        </w:rPr>
        <w:t>Megjithat</w:t>
      </w:r>
      <w:r w:rsidR="00A0219B" w:rsidRPr="00843408">
        <w:rPr>
          <w:sz w:val="24"/>
          <w:szCs w:val="24"/>
        </w:rPr>
        <w:t>ë</w:t>
      </w:r>
      <w:r w:rsidRPr="00843408">
        <w:rPr>
          <w:sz w:val="24"/>
          <w:szCs w:val="24"/>
        </w:rPr>
        <w:t>, opsioni i dyt</w:t>
      </w:r>
      <w:r w:rsidR="00A0219B" w:rsidRPr="00843408">
        <w:rPr>
          <w:sz w:val="24"/>
          <w:szCs w:val="24"/>
        </w:rPr>
        <w:t>ë</w:t>
      </w:r>
      <w:r w:rsidRPr="00843408">
        <w:rPr>
          <w:sz w:val="24"/>
          <w:szCs w:val="24"/>
        </w:rPr>
        <w:t xml:space="preserve"> nuk siguron kornizë t</w:t>
      </w:r>
      <w:r w:rsidR="00A0219B" w:rsidRPr="00843408">
        <w:rPr>
          <w:sz w:val="24"/>
          <w:szCs w:val="24"/>
        </w:rPr>
        <w:t>ë</w:t>
      </w:r>
      <w:r w:rsidRPr="00843408">
        <w:rPr>
          <w:sz w:val="24"/>
          <w:szCs w:val="24"/>
        </w:rPr>
        <w:t xml:space="preserve"> mjaftueshme t</w:t>
      </w:r>
      <w:r w:rsidR="00A0219B" w:rsidRPr="00843408">
        <w:rPr>
          <w:sz w:val="24"/>
          <w:szCs w:val="24"/>
        </w:rPr>
        <w:t>ë</w:t>
      </w:r>
      <w:r w:rsidRPr="00843408">
        <w:rPr>
          <w:sz w:val="24"/>
          <w:szCs w:val="24"/>
        </w:rPr>
        <w:t xml:space="preserve"> bazës ligjore në obligimin e komunave për të raportuar në SMK dhe për të garantuar kredibilitetin e Grantit. Tutje, ky opsion nuk e zgjedhë problemin e procedurave për alokimin e mjeteve financiare të fondit të donatorëve dhe </w:t>
      </w:r>
      <w:r w:rsidR="0024530D">
        <w:rPr>
          <w:sz w:val="24"/>
          <w:szCs w:val="24"/>
        </w:rPr>
        <w:t>MAPL</w:t>
      </w:r>
      <w:r w:rsidRPr="00843408">
        <w:rPr>
          <w:sz w:val="24"/>
          <w:szCs w:val="24"/>
        </w:rPr>
        <w:t xml:space="preserve">-së. </w:t>
      </w:r>
    </w:p>
    <w:p w14:paraId="19E8509B" w14:textId="77777777" w:rsidR="00803FB4" w:rsidRPr="00843408" w:rsidRDefault="00803FB4" w:rsidP="00803FB4">
      <w:pPr>
        <w:jc w:val="both"/>
        <w:rPr>
          <w:sz w:val="24"/>
          <w:szCs w:val="24"/>
        </w:rPr>
      </w:pPr>
      <w:r w:rsidRPr="006D10EF">
        <w:rPr>
          <w:b/>
          <w:sz w:val="24"/>
          <w:szCs w:val="24"/>
        </w:rPr>
        <w:t xml:space="preserve">Opsioni i </w:t>
      </w:r>
      <w:r w:rsidR="00597154" w:rsidRPr="006D10EF">
        <w:rPr>
          <w:b/>
          <w:sz w:val="24"/>
          <w:szCs w:val="24"/>
        </w:rPr>
        <w:t>tret</w:t>
      </w:r>
      <w:r w:rsidR="00A0219B" w:rsidRPr="006D10EF">
        <w:rPr>
          <w:b/>
          <w:sz w:val="24"/>
          <w:szCs w:val="24"/>
        </w:rPr>
        <w:t>ë</w:t>
      </w:r>
      <w:r w:rsidRPr="00843408">
        <w:rPr>
          <w:sz w:val="24"/>
          <w:szCs w:val="24"/>
        </w:rPr>
        <w:t xml:space="preserve"> q</w:t>
      </w:r>
      <w:r w:rsidR="00E60DF2" w:rsidRPr="00843408">
        <w:rPr>
          <w:sz w:val="24"/>
          <w:szCs w:val="24"/>
        </w:rPr>
        <w:t>ë</w:t>
      </w:r>
      <w:r w:rsidRPr="00843408">
        <w:rPr>
          <w:sz w:val="24"/>
          <w:szCs w:val="24"/>
        </w:rPr>
        <w:t xml:space="preserve"> parasheh hartimin dhe miratimin e nj</w:t>
      </w:r>
      <w:r w:rsidR="00E60DF2" w:rsidRPr="00843408">
        <w:rPr>
          <w:sz w:val="24"/>
          <w:szCs w:val="24"/>
        </w:rPr>
        <w:t>ë</w:t>
      </w:r>
      <w:r w:rsidRPr="00843408">
        <w:rPr>
          <w:sz w:val="24"/>
          <w:szCs w:val="24"/>
        </w:rPr>
        <w:t xml:space="preserve"> rregullore n</w:t>
      </w:r>
      <w:r w:rsidR="00E60DF2" w:rsidRPr="00843408">
        <w:rPr>
          <w:sz w:val="24"/>
          <w:szCs w:val="24"/>
        </w:rPr>
        <w:t>ë</w:t>
      </w:r>
      <w:r w:rsidRPr="00843408">
        <w:rPr>
          <w:sz w:val="24"/>
          <w:szCs w:val="24"/>
        </w:rPr>
        <w:t xml:space="preserve"> nivelin qeveritar n</w:t>
      </w:r>
      <w:r w:rsidR="00E60DF2" w:rsidRPr="00843408">
        <w:rPr>
          <w:sz w:val="24"/>
          <w:szCs w:val="24"/>
        </w:rPr>
        <w:t>ë</w:t>
      </w:r>
      <w:r w:rsidRPr="00843408">
        <w:rPr>
          <w:sz w:val="24"/>
          <w:szCs w:val="24"/>
        </w:rPr>
        <w:t xml:space="preserve"> esenc</w:t>
      </w:r>
      <w:r w:rsidR="00E60DF2" w:rsidRPr="00843408">
        <w:rPr>
          <w:sz w:val="24"/>
          <w:szCs w:val="24"/>
        </w:rPr>
        <w:t>ë</w:t>
      </w:r>
      <w:r w:rsidRPr="00843408">
        <w:rPr>
          <w:sz w:val="24"/>
          <w:szCs w:val="24"/>
        </w:rPr>
        <w:t xml:space="preserve"> siguron </w:t>
      </w:r>
      <w:r w:rsidR="00AE4663" w:rsidRPr="00843408">
        <w:rPr>
          <w:sz w:val="24"/>
          <w:szCs w:val="24"/>
        </w:rPr>
        <w:t>unifikimin e procedurave t</w:t>
      </w:r>
      <w:r w:rsidR="00E60DF2" w:rsidRPr="00843408">
        <w:rPr>
          <w:sz w:val="24"/>
          <w:szCs w:val="24"/>
        </w:rPr>
        <w:t>ë</w:t>
      </w:r>
      <w:r w:rsidR="00AE4663" w:rsidRPr="00843408">
        <w:rPr>
          <w:sz w:val="24"/>
          <w:szCs w:val="24"/>
        </w:rPr>
        <w:t xml:space="preserve"> SPMK</w:t>
      </w:r>
      <w:r w:rsidR="00C842E4">
        <w:rPr>
          <w:sz w:val="24"/>
          <w:szCs w:val="24"/>
        </w:rPr>
        <w:t>-s</w:t>
      </w:r>
      <w:r w:rsidR="00E87B50">
        <w:rPr>
          <w:sz w:val="24"/>
          <w:szCs w:val="24"/>
        </w:rPr>
        <w:t>ë</w:t>
      </w:r>
      <w:r w:rsidR="00AE4663" w:rsidRPr="00843408">
        <w:rPr>
          <w:sz w:val="24"/>
          <w:szCs w:val="24"/>
        </w:rPr>
        <w:t xml:space="preserve"> dhe GPK</w:t>
      </w:r>
      <w:r w:rsidR="00C842E4">
        <w:rPr>
          <w:sz w:val="24"/>
          <w:szCs w:val="24"/>
        </w:rPr>
        <w:t>-s</w:t>
      </w:r>
      <w:r w:rsidR="00E87B50">
        <w:rPr>
          <w:sz w:val="24"/>
          <w:szCs w:val="24"/>
        </w:rPr>
        <w:t>ë</w:t>
      </w:r>
      <w:r w:rsidR="00AE4663" w:rsidRPr="00843408">
        <w:rPr>
          <w:sz w:val="24"/>
          <w:szCs w:val="24"/>
        </w:rPr>
        <w:t xml:space="preserve"> n</w:t>
      </w:r>
      <w:r w:rsidR="00E60DF2" w:rsidRPr="00843408">
        <w:rPr>
          <w:sz w:val="24"/>
          <w:szCs w:val="24"/>
        </w:rPr>
        <w:t>ë</w:t>
      </w:r>
      <w:r w:rsidR="00AE4663" w:rsidRPr="00843408">
        <w:rPr>
          <w:sz w:val="24"/>
          <w:szCs w:val="24"/>
        </w:rPr>
        <w:t xml:space="preserve"> nivel t</w:t>
      </w:r>
      <w:r w:rsidR="00E60DF2" w:rsidRPr="00843408">
        <w:rPr>
          <w:sz w:val="24"/>
          <w:szCs w:val="24"/>
        </w:rPr>
        <w:t>ë</w:t>
      </w:r>
      <w:r w:rsidR="00AE4663" w:rsidRPr="00843408">
        <w:rPr>
          <w:sz w:val="24"/>
          <w:szCs w:val="24"/>
        </w:rPr>
        <w:t xml:space="preserve"> t</w:t>
      </w:r>
      <w:r w:rsidR="00E60DF2" w:rsidRPr="00843408">
        <w:rPr>
          <w:sz w:val="24"/>
          <w:szCs w:val="24"/>
        </w:rPr>
        <w:t>ë</w:t>
      </w:r>
      <w:r w:rsidR="00AE4663" w:rsidRPr="00843408">
        <w:rPr>
          <w:sz w:val="24"/>
          <w:szCs w:val="24"/>
        </w:rPr>
        <w:t xml:space="preserve"> gjith</w:t>
      </w:r>
      <w:r w:rsidR="00E60DF2" w:rsidRPr="00843408">
        <w:rPr>
          <w:sz w:val="24"/>
          <w:szCs w:val="24"/>
        </w:rPr>
        <w:t>ë</w:t>
      </w:r>
      <w:r w:rsidR="00AE4663" w:rsidRPr="00843408">
        <w:rPr>
          <w:sz w:val="24"/>
          <w:szCs w:val="24"/>
        </w:rPr>
        <w:t xml:space="preserve"> </w:t>
      </w:r>
      <w:r w:rsidR="00C842E4" w:rsidRPr="00843408">
        <w:rPr>
          <w:sz w:val="24"/>
          <w:szCs w:val="24"/>
        </w:rPr>
        <w:t>dikastereve</w:t>
      </w:r>
      <w:r w:rsidR="00AE4663" w:rsidRPr="00843408">
        <w:rPr>
          <w:sz w:val="24"/>
          <w:szCs w:val="24"/>
        </w:rPr>
        <w:t xml:space="preserve"> t</w:t>
      </w:r>
      <w:r w:rsidR="00E60DF2" w:rsidRPr="00843408">
        <w:rPr>
          <w:sz w:val="24"/>
          <w:szCs w:val="24"/>
        </w:rPr>
        <w:t>ë</w:t>
      </w:r>
      <w:r w:rsidR="00AE4663" w:rsidRPr="00843408">
        <w:rPr>
          <w:sz w:val="24"/>
          <w:szCs w:val="24"/>
        </w:rPr>
        <w:t xml:space="preserve"> qeveris</w:t>
      </w:r>
      <w:r w:rsidR="00E60DF2" w:rsidRPr="00843408">
        <w:rPr>
          <w:sz w:val="24"/>
          <w:szCs w:val="24"/>
        </w:rPr>
        <w:t>ë</w:t>
      </w:r>
      <w:r w:rsidR="00AE4663" w:rsidRPr="00843408">
        <w:rPr>
          <w:sz w:val="24"/>
          <w:szCs w:val="24"/>
        </w:rPr>
        <w:t>, dhe p</w:t>
      </w:r>
      <w:r w:rsidR="00E60DF2" w:rsidRPr="00843408">
        <w:rPr>
          <w:sz w:val="24"/>
          <w:szCs w:val="24"/>
        </w:rPr>
        <w:t>ë</w:t>
      </w:r>
      <w:r w:rsidR="00AE4663" w:rsidRPr="00843408">
        <w:rPr>
          <w:sz w:val="24"/>
          <w:szCs w:val="24"/>
        </w:rPr>
        <w:t>rcakton obligime t</w:t>
      </w:r>
      <w:r w:rsidR="00E60DF2" w:rsidRPr="00843408">
        <w:rPr>
          <w:sz w:val="24"/>
          <w:szCs w:val="24"/>
        </w:rPr>
        <w:t>ë</w:t>
      </w:r>
      <w:r w:rsidR="00AE4663" w:rsidRPr="00843408">
        <w:rPr>
          <w:sz w:val="24"/>
          <w:szCs w:val="24"/>
        </w:rPr>
        <w:t xml:space="preserve"> qarta p</w:t>
      </w:r>
      <w:r w:rsidR="00E60DF2" w:rsidRPr="00843408">
        <w:rPr>
          <w:sz w:val="24"/>
          <w:szCs w:val="24"/>
        </w:rPr>
        <w:t>ë</w:t>
      </w:r>
      <w:r w:rsidR="00AE4663" w:rsidRPr="00843408">
        <w:rPr>
          <w:sz w:val="24"/>
          <w:szCs w:val="24"/>
        </w:rPr>
        <w:t>r secil</w:t>
      </w:r>
      <w:r w:rsidR="00E60DF2" w:rsidRPr="00843408">
        <w:rPr>
          <w:sz w:val="24"/>
          <w:szCs w:val="24"/>
        </w:rPr>
        <w:t>ë</w:t>
      </w:r>
      <w:r w:rsidR="00AE4663" w:rsidRPr="00843408">
        <w:rPr>
          <w:sz w:val="24"/>
          <w:szCs w:val="24"/>
        </w:rPr>
        <w:t>n ministri. P</w:t>
      </w:r>
      <w:r w:rsidR="00E60DF2" w:rsidRPr="00843408">
        <w:rPr>
          <w:sz w:val="24"/>
          <w:szCs w:val="24"/>
        </w:rPr>
        <w:t>ë</w:t>
      </w:r>
      <w:r w:rsidR="00AE4663" w:rsidRPr="00843408">
        <w:rPr>
          <w:sz w:val="24"/>
          <w:szCs w:val="24"/>
        </w:rPr>
        <w:t>r m</w:t>
      </w:r>
      <w:r w:rsidR="00E60DF2" w:rsidRPr="00843408">
        <w:rPr>
          <w:sz w:val="24"/>
          <w:szCs w:val="24"/>
        </w:rPr>
        <w:t>ë</w:t>
      </w:r>
      <w:r w:rsidR="00AE4663" w:rsidRPr="00843408">
        <w:rPr>
          <w:sz w:val="24"/>
          <w:szCs w:val="24"/>
        </w:rPr>
        <w:t xml:space="preserve"> tep</w:t>
      </w:r>
      <w:r w:rsidR="00E60DF2" w:rsidRPr="00843408">
        <w:rPr>
          <w:sz w:val="24"/>
          <w:szCs w:val="24"/>
        </w:rPr>
        <w:t>ë</w:t>
      </w:r>
      <w:r w:rsidR="00AE4663" w:rsidRPr="00843408">
        <w:rPr>
          <w:sz w:val="24"/>
          <w:szCs w:val="24"/>
        </w:rPr>
        <w:t>r, nj</w:t>
      </w:r>
      <w:r w:rsidR="00E60DF2" w:rsidRPr="00843408">
        <w:rPr>
          <w:sz w:val="24"/>
          <w:szCs w:val="24"/>
        </w:rPr>
        <w:t>ë</w:t>
      </w:r>
      <w:r w:rsidR="00AE4663" w:rsidRPr="00843408">
        <w:rPr>
          <w:sz w:val="24"/>
          <w:szCs w:val="24"/>
        </w:rPr>
        <w:t xml:space="preserve"> Rregullore e till</w:t>
      </w:r>
      <w:r w:rsidR="00E60DF2" w:rsidRPr="00843408">
        <w:rPr>
          <w:sz w:val="24"/>
          <w:szCs w:val="24"/>
        </w:rPr>
        <w:t>ë</w:t>
      </w:r>
      <w:r w:rsidR="00AE4663" w:rsidRPr="00843408">
        <w:rPr>
          <w:sz w:val="24"/>
          <w:szCs w:val="24"/>
        </w:rPr>
        <w:t xml:space="preserve"> </w:t>
      </w:r>
      <w:r w:rsidR="00AE4663" w:rsidRPr="00843408">
        <w:rPr>
          <w:sz w:val="24"/>
          <w:szCs w:val="24"/>
        </w:rPr>
        <w:lastRenderedPageBreak/>
        <w:t>do t</w:t>
      </w:r>
      <w:r w:rsidR="00E60DF2" w:rsidRPr="00843408">
        <w:rPr>
          <w:sz w:val="24"/>
          <w:szCs w:val="24"/>
        </w:rPr>
        <w:t>ë</w:t>
      </w:r>
      <w:r w:rsidR="00AE4663" w:rsidRPr="00843408">
        <w:rPr>
          <w:sz w:val="24"/>
          <w:szCs w:val="24"/>
        </w:rPr>
        <w:t xml:space="preserve"> siguront</w:t>
      </w:r>
      <w:r w:rsidR="00261F82" w:rsidRPr="00843408">
        <w:rPr>
          <w:sz w:val="24"/>
          <w:szCs w:val="24"/>
        </w:rPr>
        <w:t>e</w:t>
      </w:r>
      <w:r w:rsidR="00AE4663" w:rsidRPr="00843408">
        <w:rPr>
          <w:sz w:val="24"/>
          <w:szCs w:val="24"/>
        </w:rPr>
        <w:t xml:space="preserve"> n</w:t>
      </w:r>
      <w:r w:rsidR="00E60DF2" w:rsidRPr="00843408">
        <w:rPr>
          <w:sz w:val="24"/>
          <w:szCs w:val="24"/>
        </w:rPr>
        <w:t>ë</w:t>
      </w:r>
      <w:r w:rsidR="00AE4663" w:rsidRPr="00843408">
        <w:rPr>
          <w:sz w:val="24"/>
          <w:szCs w:val="24"/>
        </w:rPr>
        <w:t xml:space="preserve"> nj</w:t>
      </w:r>
      <w:r w:rsidR="00E60DF2" w:rsidRPr="00843408">
        <w:rPr>
          <w:sz w:val="24"/>
          <w:szCs w:val="24"/>
        </w:rPr>
        <w:t>ë</w:t>
      </w:r>
      <w:r w:rsidR="00AE4663" w:rsidRPr="00843408">
        <w:rPr>
          <w:sz w:val="24"/>
          <w:szCs w:val="24"/>
        </w:rPr>
        <w:t xml:space="preserve"> mas</w:t>
      </w:r>
      <w:r w:rsidR="00E60DF2" w:rsidRPr="00843408">
        <w:rPr>
          <w:sz w:val="24"/>
          <w:szCs w:val="24"/>
        </w:rPr>
        <w:t>ë</w:t>
      </w:r>
      <w:r w:rsidR="00AE4663" w:rsidRPr="00843408">
        <w:rPr>
          <w:sz w:val="24"/>
          <w:szCs w:val="24"/>
        </w:rPr>
        <w:t xml:space="preserve"> edhe mb</w:t>
      </w:r>
      <w:r w:rsidR="00E60DF2" w:rsidRPr="00843408">
        <w:rPr>
          <w:sz w:val="24"/>
          <w:szCs w:val="24"/>
        </w:rPr>
        <w:t>ë</w:t>
      </w:r>
      <w:r w:rsidR="00AE4663" w:rsidRPr="00843408">
        <w:rPr>
          <w:sz w:val="24"/>
          <w:szCs w:val="24"/>
        </w:rPr>
        <w:t>shtetjen e vazhdueshme financiare t</w:t>
      </w:r>
      <w:r w:rsidR="00E60DF2" w:rsidRPr="00843408">
        <w:rPr>
          <w:sz w:val="24"/>
          <w:szCs w:val="24"/>
        </w:rPr>
        <w:t>ë</w:t>
      </w:r>
      <w:r w:rsidR="00AE4663" w:rsidRPr="00843408">
        <w:rPr>
          <w:sz w:val="24"/>
          <w:szCs w:val="24"/>
        </w:rPr>
        <w:t xml:space="preserve"> GPK</w:t>
      </w:r>
      <w:r w:rsidR="00136E0E">
        <w:rPr>
          <w:sz w:val="24"/>
          <w:szCs w:val="24"/>
        </w:rPr>
        <w:t>-s</w:t>
      </w:r>
      <w:r w:rsidR="00E87B50">
        <w:rPr>
          <w:sz w:val="24"/>
          <w:szCs w:val="24"/>
        </w:rPr>
        <w:t>ë</w:t>
      </w:r>
      <w:r w:rsidR="00AE4663" w:rsidRPr="00843408">
        <w:rPr>
          <w:sz w:val="24"/>
          <w:szCs w:val="24"/>
        </w:rPr>
        <w:t>. P</w:t>
      </w:r>
      <w:r w:rsidR="00E60DF2" w:rsidRPr="00843408">
        <w:rPr>
          <w:sz w:val="24"/>
          <w:szCs w:val="24"/>
        </w:rPr>
        <w:t>ë</w:t>
      </w:r>
      <w:r w:rsidR="00AE4663" w:rsidRPr="00843408">
        <w:rPr>
          <w:sz w:val="24"/>
          <w:szCs w:val="24"/>
        </w:rPr>
        <w:t>rfundimisht, por jo m</w:t>
      </w:r>
      <w:r w:rsidR="00E60DF2" w:rsidRPr="00843408">
        <w:rPr>
          <w:sz w:val="24"/>
          <w:szCs w:val="24"/>
        </w:rPr>
        <w:t>ë</w:t>
      </w:r>
      <w:r w:rsidR="00AE4663" w:rsidRPr="00843408">
        <w:rPr>
          <w:sz w:val="24"/>
          <w:szCs w:val="24"/>
        </w:rPr>
        <w:t xml:space="preserve"> pak p</w:t>
      </w:r>
      <w:r w:rsidR="00E60DF2" w:rsidRPr="00843408">
        <w:rPr>
          <w:sz w:val="24"/>
          <w:szCs w:val="24"/>
        </w:rPr>
        <w:t>ë</w:t>
      </w:r>
      <w:r w:rsidR="00AE4663" w:rsidRPr="00843408">
        <w:rPr>
          <w:sz w:val="24"/>
          <w:szCs w:val="24"/>
        </w:rPr>
        <w:t>r nga r</w:t>
      </w:r>
      <w:r w:rsidR="00E60DF2" w:rsidRPr="00843408">
        <w:rPr>
          <w:sz w:val="24"/>
          <w:szCs w:val="24"/>
        </w:rPr>
        <w:t>ë</w:t>
      </w:r>
      <w:r w:rsidR="00AE4663" w:rsidRPr="00843408">
        <w:rPr>
          <w:sz w:val="24"/>
          <w:szCs w:val="24"/>
        </w:rPr>
        <w:t>nd</w:t>
      </w:r>
      <w:r w:rsidR="00E60DF2" w:rsidRPr="00843408">
        <w:rPr>
          <w:sz w:val="24"/>
          <w:szCs w:val="24"/>
        </w:rPr>
        <w:t>ë</w:t>
      </w:r>
      <w:r w:rsidR="00AE4663" w:rsidRPr="00843408">
        <w:rPr>
          <w:sz w:val="24"/>
          <w:szCs w:val="24"/>
        </w:rPr>
        <w:t xml:space="preserve">sia, </w:t>
      </w:r>
      <w:r w:rsidR="00E60DF2" w:rsidRPr="00843408">
        <w:rPr>
          <w:sz w:val="24"/>
          <w:szCs w:val="24"/>
        </w:rPr>
        <w:t>ë</w:t>
      </w:r>
      <w:r w:rsidR="00AE4663" w:rsidRPr="00843408">
        <w:rPr>
          <w:sz w:val="24"/>
          <w:szCs w:val="24"/>
        </w:rPr>
        <w:t>sht</w:t>
      </w:r>
      <w:r w:rsidR="00E60DF2" w:rsidRPr="00843408">
        <w:rPr>
          <w:sz w:val="24"/>
          <w:szCs w:val="24"/>
        </w:rPr>
        <w:t>ë</w:t>
      </w:r>
      <w:r w:rsidR="00AE4663" w:rsidRPr="00843408">
        <w:rPr>
          <w:sz w:val="24"/>
          <w:szCs w:val="24"/>
        </w:rPr>
        <w:t xml:space="preserve"> edhe sigurimi q</w:t>
      </w:r>
      <w:r w:rsidR="00E60DF2" w:rsidRPr="00843408">
        <w:rPr>
          <w:sz w:val="24"/>
          <w:szCs w:val="24"/>
        </w:rPr>
        <w:t>ë</w:t>
      </w:r>
      <w:r w:rsidR="00AE4663" w:rsidRPr="00843408">
        <w:rPr>
          <w:sz w:val="24"/>
          <w:szCs w:val="24"/>
        </w:rPr>
        <w:t xml:space="preserve"> procedura e hartimit dhe plot</w:t>
      </w:r>
      <w:r w:rsidR="00E60DF2" w:rsidRPr="00843408">
        <w:rPr>
          <w:sz w:val="24"/>
          <w:szCs w:val="24"/>
        </w:rPr>
        <w:t>ë</w:t>
      </w:r>
      <w:r w:rsidR="00AE4663" w:rsidRPr="00843408">
        <w:rPr>
          <w:sz w:val="24"/>
          <w:szCs w:val="24"/>
        </w:rPr>
        <w:t>sim-ndryshimit t</w:t>
      </w:r>
      <w:r w:rsidR="00E60DF2" w:rsidRPr="00843408">
        <w:rPr>
          <w:sz w:val="24"/>
          <w:szCs w:val="24"/>
        </w:rPr>
        <w:t>ë</w:t>
      </w:r>
      <w:r w:rsidR="00AE4663" w:rsidRPr="00843408">
        <w:rPr>
          <w:sz w:val="24"/>
          <w:szCs w:val="24"/>
        </w:rPr>
        <w:t xml:space="preserve"> rregullores kryhen n</w:t>
      </w:r>
      <w:r w:rsidR="00E60DF2" w:rsidRPr="00843408">
        <w:rPr>
          <w:sz w:val="24"/>
          <w:szCs w:val="24"/>
        </w:rPr>
        <w:t>ë</w:t>
      </w:r>
      <w:r w:rsidR="00AE4663" w:rsidRPr="00843408">
        <w:rPr>
          <w:sz w:val="24"/>
          <w:szCs w:val="24"/>
        </w:rPr>
        <w:t xml:space="preserve"> nivel t</w:t>
      </w:r>
      <w:r w:rsidR="00E60DF2" w:rsidRPr="00843408">
        <w:rPr>
          <w:sz w:val="24"/>
          <w:szCs w:val="24"/>
        </w:rPr>
        <w:t>ë</w:t>
      </w:r>
      <w:r w:rsidR="00AE4663" w:rsidRPr="00843408">
        <w:rPr>
          <w:sz w:val="24"/>
          <w:szCs w:val="24"/>
        </w:rPr>
        <w:t xml:space="preserve"> trupit kolegjial, dhe jo e kufizuar n</w:t>
      </w:r>
      <w:r w:rsidR="00E60DF2" w:rsidRPr="00843408">
        <w:rPr>
          <w:sz w:val="24"/>
          <w:szCs w:val="24"/>
        </w:rPr>
        <w:t>ë</w:t>
      </w:r>
      <w:r w:rsidR="00AE4663" w:rsidRPr="00843408">
        <w:rPr>
          <w:sz w:val="24"/>
          <w:szCs w:val="24"/>
        </w:rPr>
        <w:t xml:space="preserve"> autoritetin e nj</w:t>
      </w:r>
      <w:r w:rsidR="00E60DF2" w:rsidRPr="00843408">
        <w:rPr>
          <w:sz w:val="24"/>
          <w:szCs w:val="24"/>
        </w:rPr>
        <w:t>ë</w:t>
      </w:r>
      <w:r w:rsidR="00AE4663" w:rsidRPr="00843408">
        <w:rPr>
          <w:sz w:val="24"/>
          <w:szCs w:val="24"/>
        </w:rPr>
        <w:t xml:space="preserve"> ministri t</w:t>
      </w:r>
      <w:r w:rsidR="00E60DF2" w:rsidRPr="00843408">
        <w:rPr>
          <w:sz w:val="24"/>
          <w:szCs w:val="24"/>
        </w:rPr>
        <w:t>ë</w:t>
      </w:r>
      <w:r w:rsidR="00AE4663" w:rsidRPr="00843408">
        <w:rPr>
          <w:sz w:val="24"/>
          <w:szCs w:val="24"/>
        </w:rPr>
        <w:t xml:space="preserve"> vet</w:t>
      </w:r>
      <w:r w:rsidR="00E60DF2" w:rsidRPr="00843408">
        <w:rPr>
          <w:sz w:val="24"/>
          <w:szCs w:val="24"/>
        </w:rPr>
        <w:t>ë</w:t>
      </w:r>
      <w:r w:rsidR="00AE4663" w:rsidRPr="00843408">
        <w:rPr>
          <w:sz w:val="24"/>
          <w:szCs w:val="24"/>
        </w:rPr>
        <w:t xml:space="preserve">m. </w:t>
      </w:r>
    </w:p>
    <w:p w14:paraId="006908E1" w14:textId="77777777" w:rsidR="00AE4663" w:rsidRPr="00843408" w:rsidRDefault="00AE4663" w:rsidP="00AE4663">
      <w:pPr>
        <w:jc w:val="both"/>
        <w:rPr>
          <w:sz w:val="24"/>
          <w:szCs w:val="24"/>
        </w:rPr>
      </w:pPr>
      <w:r w:rsidRPr="00843408">
        <w:rPr>
          <w:sz w:val="24"/>
          <w:szCs w:val="24"/>
        </w:rPr>
        <w:t>Ndryshe nga opsioni i par</w:t>
      </w:r>
      <w:r w:rsidR="00E60DF2" w:rsidRPr="00843408">
        <w:rPr>
          <w:sz w:val="24"/>
          <w:szCs w:val="24"/>
        </w:rPr>
        <w:t>ë</w:t>
      </w:r>
      <w:r w:rsidRPr="00843408">
        <w:rPr>
          <w:sz w:val="24"/>
          <w:szCs w:val="24"/>
        </w:rPr>
        <w:t xml:space="preserve">, </w:t>
      </w:r>
      <w:r w:rsidR="00597154" w:rsidRPr="00843408">
        <w:rPr>
          <w:sz w:val="24"/>
          <w:szCs w:val="24"/>
        </w:rPr>
        <w:t>dhe i dyt</w:t>
      </w:r>
      <w:r w:rsidR="00A0219B" w:rsidRPr="00843408">
        <w:rPr>
          <w:sz w:val="24"/>
          <w:szCs w:val="24"/>
        </w:rPr>
        <w:t>ë</w:t>
      </w:r>
      <w:r w:rsidR="00597154" w:rsidRPr="00843408">
        <w:rPr>
          <w:sz w:val="24"/>
          <w:szCs w:val="24"/>
        </w:rPr>
        <w:t xml:space="preserve">, </w:t>
      </w:r>
      <w:r w:rsidRPr="00136E0E">
        <w:rPr>
          <w:sz w:val="24"/>
          <w:szCs w:val="24"/>
        </w:rPr>
        <w:t xml:space="preserve">opsioni i </w:t>
      </w:r>
      <w:r w:rsidR="00597154" w:rsidRPr="00136E0E">
        <w:rPr>
          <w:sz w:val="24"/>
          <w:szCs w:val="24"/>
        </w:rPr>
        <w:t>tret</w:t>
      </w:r>
      <w:r w:rsidR="00A0219B" w:rsidRPr="00136E0E">
        <w:rPr>
          <w:sz w:val="24"/>
          <w:szCs w:val="24"/>
        </w:rPr>
        <w:t>ë</w:t>
      </w:r>
      <w:r w:rsidRPr="00843408">
        <w:rPr>
          <w:sz w:val="24"/>
          <w:szCs w:val="24"/>
        </w:rPr>
        <w:t xml:space="preserve"> siguron baz</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fort</w:t>
      </w:r>
      <w:r w:rsidR="00E60DF2" w:rsidRPr="00843408">
        <w:rPr>
          <w:sz w:val="24"/>
          <w:szCs w:val="24"/>
        </w:rPr>
        <w:t>ë</w:t>
      </w:r>
      <w:r w:rsidRPr="00843408">
        <w:rPr>
          <w:sz w:val="24"/>
          <w:szCs w:val="24"/>
        </w:rPr>
        <w:t xml:space="preserve"> juridike t</w:t>
      </w:r>
      <w:r w:rsidR="00E60DF2" w:rsidRPr="00843408">
        <w:rPr>
          <w:sz w:val="24"/>
          <w:szCs w:val="24"/>
        </w:rPr>
        <w:t>ë</w:t>
      </w:r>
      <w:r w:rsidRPr="00843408">
        <w:rPr>
          <w:sz w:val="24"/>
          <w:szCs w:val="24"/>
        </w:rPr>
        <w:t xml:space="preserve"> SPMK dhe GPK, dhe potencialisht edhe q</w:t>
      </w:r>
      <w:r w:rsidR="00E60DF2" w:rsidRPr="00843408">
        <w:rPr>
          <w:sz w:val="24"/>
          <w:szCs w:val="24"/>
        </w:rPr>
        <w:t>ë</w:t>
      </w:r>
      <w:r w:rsidRPr="00843408">
        <w:rPr>
          <w:sz w:val="24"/>
          <w:szCs w:val="24"/>
        </w:rPr>
        <w:t>ndrueshm</w:t>
      </w:r>
      <w:r w:rsidR="00E60DF2" w:rsidRPr="00843408">
        <w:rPr>
          <w:sz w:val="24"/>
          <w:szCs w:val="24"/>
        </w:rPr>
        <w:t>ë</w:t>
      </w:r>
      <w:r w:rsidRPr="00843408">
        <w:rPr>
          <w:sz w:val="24"/>
          <w:szCs w:val="24"/>
        </w:rPr>
        <w:t>ri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madhe t</w:t>
      </w:r>
      <w:r w:rsidR="00E60DF2" w:rsidRPr="00843408">
        <w:rPr>
          <w:sz w:val="24"/>
          <w:szCs w:val="24"/>
        </w:rPr>
        <w:t>ë</w:t>
      </w:r>
      <w:r w:rsidRPr="00843408">
        <w:rPr>
          <w:sz w:val="24"/>
          <w:szCs w:val="24"/>
        </w:rPr>
        <w:t xml:space="preserve"> tyre. Megjithat</w:t>
      </w:r>
      <w:r w:rsidR="00E60DF2" w:rsidRPr="00843408">
        <w:rPr>
          <w:sz w:val="24"/>
          <w:szCs w:val="24"/>
        </w:rPr>
        <w:t>ë</w:t>
      </w:r>
      <w:r w:rsidRPr="00843408">
        <w:rPr>
          <w:sz w:val="24"/>
          <w:szCs w:val="24"/>
        </w:rPr>
        <w:t>, edhe kjo baz</w:t>
      </w:r>
      <w:r w:rsidR="00E60DF2" w:rsidRPr="00843408">
        <w:rPr>
          <w:sz w:val="24"/>
          <w:szCs w:val="24"/>
        </w:rPr>
        <w:t>ë</w:t>
      </w:r>
      <w:r w:rsidRPr="00843408">
        <w:rPr>
          <w:sz w:val="24"/>
          <w:szCs w:val="24"/>
        </w:rPr>
        <w:t xml:space="preserve"> juridike </w:t>
      </w:r>
      <w:r w:rsidR="00E60DF2" w:rsidRPr="00843408">
        <w:rPr>
          <w:sz w:val="24"/>
          <w:szCs w:val="24"/>
        </w:rPr>
        <w:t>ë</w:t>
      </w:r>
      <w:r w:rsidRPr="00843408">
        <w:rPr>
          <w:sz w:val="24"/>
          <w:szCs w:val="24"/>
        </w:rPr>
        <w:t>sht</w:t>
      </w:r>
      <w:r w:rsidR="00E60DF2" w:rsidRPr="00843408">
        <w:rPr>
          <w:sz w:val="24"/>
          <w:szCs w:val="24"/>
        </w:rPr>
        <w:t>ë</w:t>
      </w:r>
      <w:r w:rsidRPr="00843408">
        <w:rPr>
          <w:sz w:val="24"/>
          <w:szCs w:val="24"/>
        </w:rPr>
        <w:t xml:space="preserve"> e </w:t>
      </w:r>
      <w:r w:rsidR="00136E0E" w:rsidRPr="00843408">
        <w:rPr>
          <w:sz w:val="24"/>
          <w:szCs w:val="24"/>
        </w:rPr>
        <w:t>cenueshme</w:t>
      </w:r>
      <w:r w:rsidRPr="00843408">
        <w:rPr>
          <w:sz w:val="24"/>
          <w:szCs w:val="24"/>
        </w:rPr>
        <w:t xml:space="preserve"> nga vullneti politik i qeverive n</w:t>
      </w:r>
      <w:r w:rsidR="00E60DF2" w:rsidRPr="00843408">
        <w:rPr>
          <w:sz w:val="24"/>
          <w:szCs w:val="24"/>
        </w:rPr>
        <w:t>ë</w:t>
      </w:r>
      <w:r w:rsidRPr="00843408">
        <w:rPr>
          <w:sz w:val="24"/>
          <w:szCs w:val="24"/>
        </w:rPr>
        <w:t xml:space="preserve"> vazhdimin e p</w:t>
      </w:r>
      <w:r w:rsidR="00E60DF2" w:rsidRPr="00843408">
        <w:rPr>
          <w:sz w:val="24"/>
          <w:szCs w:val="24"/>
        </w:rPr>
        <w:t>ë</w:t>
      </w:r>
      <w:r w:rsidRPr="00843408">
        <w:rPr>
          <w:sz w:val="24"/>
          <w:szCs w:val="24"/>
        </w:rPr>
        <w:t>rkrahjes s</w:t>
      </w:r>
      <w:r w:rsidR="00E60DF2" w:rsidRPr="00843408">
        <w:rPr>
          <w:sz w:val="24"/>
          <w:szCs w:val="24"/>
        </w:rPr>
        <w:t>ë</w:t>
      </w:r>
      <w:r w:rsidRPr="00843408">
        <w:rPr>
          <w:sz w:val="24"/>
          <w:szCs w:val="24"/>
        </w:rPr>
        <w:t xml:space="preserve"> sistemit dhe grantit. Nd</w:t>
      </w:r>
      <w:r w:rsidR="00E60DF2" w:rsidRPr="00843408">
        <w:rPr>
          <w:sz w:val="24"/>
          <w:szCs w:val="24"/>
        </w:rPr>
        <w:t>ë</w:t>
      </w:r>
      <w:r w:rsidRPr="00843408">
        <w:rPr>
          <w:sz w:val="24"/>
          <w:szCs w:val="24"/>
        </w:rPr>
        <w:t>rhyrjet dhe var</w:t>
      </w:r>
      <w:r w:rsidR="00E60DF2" w:rsidRPr="00843408">
        <w:rPr>
          <w:sz w:val="24"/>
          <w:szCs w:val="24"/>
        </w:rPr>
        <w:t>ë</w:t>
      </w:r>
      <w:r w:rsidRPr="00843408">
        <w:rPr>
          <w:sz w:val="24"/>
          <w:szCs w:val="24"/>
        </w:rPr>
        <w:t>sia nga akter</w:t>
      </w:r>
      <w:r w:rsidR="00E60DF2" w:rsidRPr="00843408">
        <w:rPr>
          <w:sz w:val="24"/>
          <w:szCs w:val="24"/>
        </w:rPr>
        <w:t>ë</w:t>
      </w:r>
      <w:r w:rsidRPr="00843408">
        <w:rPr>
          <w:sz w:val="24"/>
          <w:szCs w:val="24"/>
        </w:rPr>
        <w:t>t politik nuk p</w:t>
      </w:r>
      <w:r w:rsidR="00E60DF2" w:rsidRPr="00843408">
        <w:rPr>
          <w:sz w:val="24"/>
          <w:szCs w:val="24"/>
        </w:rPr>
        <w:t>ë</w:t>
      </w:r>
      <w:r w:rsidRPr="00843408">
        <w:rPr>
          <w:sz w:val="24"/>
          <w:szCs w:val="24"/>
        </w:rPr>
        <w:t>rjashtohen.</w:t>
      </w:r>
    </w:p>
    <w:p w14:paraId="5886468D" w14:textId="77777777" w:rsidR="008F46F9" w:rsidRPr="00843408" w:rsidRDefault="008F46F9" w:rsidP="00AE4663">
      <w:pPr>
        <w:jc w:val="both"/>
        <w:rPr>
          <w:sz w:val="24"/>
          <w:szCs w:val="24"/>
        </w:rPr>
      </w:pPr>
      <w:r w:rsidRPr="00136E0E">
        <w:rPr>
          <w:b/>
          <w:sz w:val="24"/>
          <w:szCs w:val="24"/>
        </w:rPr>
        <w:t xml:space="preserve">Opsioni i </w:t>
      </w:r>
      <w:r w:rsidR="00597154" w:rsidRPr="00136E0E">
        <w:rPr>
          <w:b/>
          <w:sz w:val="24"/>
          <w:szCs w:val="24"/>
        </w:rPr>
        <w:t>kat</w:t>
      </w:r>
      <w:r w:rsidR="00A0219B" w:rsidRPr="00136E0E">
        <w:rPr>
          <w:b/>
          <w:sz w:val="24"/>
          <w:szCs w:val="24"/>
        </w:rPr>
        <w:t>ë</w:t>
      </w:r>
      <w:r w:rsidR="00597154" w:rsidRPr="00136E0E">
        <w:rPr>
          <w:b/>
          <w:sz w:val="24"/>
          <w:szCs w:val="24"/>
        </w:rPr>
        <w:t>rt</w:t>
      </w:r>
      <w:r w:rsidRPr="00843408">
        <w:rPr>
          <w:sz w:val="24"/>
          <w:szCs w:val="24"/>
        </w:rPr>
        <w:t xml:space="preserve"> paraqet propozimin p</w:t>
      </w:r>
      <w:r w:rsidR="00E60DF2" w:rsidRPr="00843408">
        <w:rPr>
          <w:sz w:val="24"/>
          <w:szCs w:val="24"/>
        </w:rPr>
        <w:t>ë</w:t>
      </w:r>
      <w:r w:rsidRPr="00843408">
        <w:rPr>
          <w:sz w:val="24"/>
          <w:szCs w:val="24"/>
        </w:rPr>
        <w:t>r hartimin e nj</w:t>
      </w:r>
      <w:r w:rsidR="00E60DF2" w:rsidRPr="00843408">
        <w:rPr>
          <w:sz w:val="24"/>
          <w:szCs w:val="24"/>
        </w:rPr>
        <w:t>ë</w:t>
      </w:r>
      <w:r w:rsidRPr="00843408">
        <w:rPr>
          <w:sz w:val="24"/>
          <w:szCs w:val="24"/>
        </w:rPr>
        <w:t xml:space="preserve"> Ligji p</w:t>
      </w:r>
      <w:r w:rsidR="00E60DF2" w:rsidRPr="00843408">
        <w:rPr>
          <w:sz w:val="24"/>
          <w:szCs w:val="24"/>
        </w:rPr>
        <w:t>ë</w:t>
      </w:r>
      <w:r w:rsidRPr="00843408">
        <w:rPr>
          <w:sz w:val="24"/>
          <w:szCs w:val="24"/>
        </w:rPr>
        <w:t>r SPMK dhe GPK, i cili do t</w:t>
      </w:r>
      <w:r w:rsidR="00E60DF2" w:rsidRPr="00843408">
        <w:rPr>
          <w:sz w:val="24"/>
          <w:szCs w:val="24"/>
        </w:rPr>
        <w:t>ë</w:t>
      </w:r>
      <w:r w:rsidRPr="00843408">
        <w:rPr>
          <w:sz w:val="24"/>
          <w:szCs w:val="24"/>
        </w:rPr>
        <w:t xml:space="preserve"> themelonte kategorin</w:t>
      </w:r>
      <w:r w:rsidR="00E60DF2" w:rsidRPr="00843408">
        <w:rPr>
          <w:sz w:val="24"/>
          <w:szCs w:val="24"/>
        </w:rPr>
        <w:t>ë</w:t>
      </w:r>
      <w:r w:rsidRPr="00843408">
        <w:rPr>
          <w:sz w:val="24"/>
          <w:szCs w:val="24"/>
        </w:rPr>
        <w:t xml:space="preserve"> ligjore t</w:t>
      </w:r>
      <w:r w:rsidR="00E60DF2" w:rsidRPr="00843408">
        <w:rPr>
          <w:sz w:val="24"/>
          <w:szCs w:val="24"/>
        </w:rPr>
        <w:t>ë</w:t>
      </w:r>
      <w:r w:rsidRPr="00843408">
        <w:rPr>
          <w:sz w:val="24"/>
          <w:szCs w:val="24"/>
        </w:rPr>
        <w:t xml:space="preserve"> Sistemit dhe Grantit. N</w:t>
      </w:r>
      <w:r w:rsidR="00E60DF2" w:rsidRPr="00843408">
        <w:rPr>
          <w:sz w:val="24"/>
          <w:szCs w:val="24"/>
        </w:rPr>
        <w:t>ë</w:t>
      </w:r>
      <w:r w:rsidRPr="00843408">
        <w:rPr>
          <w:sz w:val="24"/>
          <w:szCs w:val="24"/>
        </w:rPr>
        <w:t xml:space="preserve"> esenc</w:t>
      </w:r>
      <w:r w:rsidR="00E60DF2" w:rsidRPr="00843408">
        <w:rPr>
          <w:sz w:val="24"/>
          <w:szCs w:val="24"/>
        </w:rPr>
        <w:t>ë</w:t>
      </w:r>
      <w:r w:rsidRPr="00843408">
        <w:rPr>
          <w:sz w:val="24"/>
          <w:szCs w:val="24"/>
        </w:rPr>
        <w:t xml:space="preserve">, ligji paraqet </w:t>
      </w:r>
      <w:r w:rsidR="00136E0E" w:rsidRPr="00843408">
        <w:rPr>
          <w:sz w:val="24"/>
          <w:szCs w:val="24"/>
        </w:rPr>
        <w:t>kornizën</w:t>
      </w:r>
      <w:r w:rsidRPr="00843408">
        <w:rPr>
          <w:sz w:val="24"/>
          <w:szCs w:val="24"/>
        </w:rPr>
        <w:t xml:space="preserve"> ligjore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sigurt nga cenueshm</w:t>
      </w:r>
      <w:r w:rsidR="00E60DF2" w:rsidRPr="00843408">
        <w:rPr>
          <w:sz w:val="24"/>
          <w:szCs w:val="24"/>
        </w:rPr>
        <w:t>ë</w:t>
      </w:r>
      <w:r w:rsidRPr="00843408">
        <w:rPr>
          <w:sz w:val="24"/>
          <w:szCs w:val="24"/>
        </w:rPr>
        <w:t>ria e plot</w:t>
      </w:r>
      <w:r w:rsidR="00E60DF2" w:rsidRPr="00843408">
        <w:rPr>
          <w:sz w:val="24"/>
          <w:szCs w:val="24"/>
        </w:rPr>
        <w:t>ë</w:t>
      </w:r>
      <w:r w:rsidRPr="00843408">
        <w:rPr>
          <w:sz w:val="24"/>
          <w:szCs w:val="24"/>
        </w:rPr>
        <w:t>simit-ndryshimit si pasoj</w:t>
      </w:r>
      <w:r w:rsidR="00E60DF2" w:rsidRPr="00843408">
        <w:rPr>
          <w:sz w:val="24"/>
          <w:szCs w:val="24"/>
        </w:rPr>
        <w:t>ë</w:t>
      </w:r>
      <w:r w:rsidRPr="00843408">
        <w:rPr>
          <w:sz w:val="24"/>
          <w:szCs w:val="24"/>
        </w:rPr>
        <w:t xml:space="preserve"> e vullnetit t</w:t>
      </w:r>
      <w:r w:rsidR="00E60DF2" w:rsidRPr="00843408">
        <w:rPr>
          <w:sz w:val="24"/>
          <w:szCs w:val="24"/>
        </w:rPr>
        <w:t>ë</w:t>
      </w:r>
      <w:r w:rsidRPr="00843408">
        <w:rPr>
          <w:sz w:val="24"/>
          <w:szCs w:val="24"/>
        </w:rPr>
        <w:t xml:space="preserve"> individit apo nj</w:t>
      </w:r>
      <w:r w:rsidR="00E60DF2" w:rsidRPr="00843408">
        <w:rPr>
          <w:sz w:val="24"/>
          <w:szCs w:val="24"/>
        </w:rPr>
        <w:t>ë</w:t>
      </w:r>
      <w:r w:rsidRPr="00843408">
        <w:rPr>
          <w:sz w:val="24"/>
          <w:szCs w:val="24"/>
        </w:rPr>
        <w:t xml:space="preserve"> politike t</w:t>
      </w:r>
      <w:r w:rsidR="00E60DF2" w:rsidRPr="00843408">
        <w:rPr>
          <w:sz w:val="24"/>
          <w:szCs w:val="24"/>
        </w:rPr>
        <w:t>ë</w:t>
      </w:r>
      <w:r w:rsidRPr="00843408">
        <w:rPr>
          <w:sz w:val="24"/>
          <w:szCs w:val="24"/>
        </w:rPr>
        <w:t xml:space="preserve"> </w:t>
      </w:r>
      <w:r w:rsidR="00136E0E" w:rsidRPr="00843408">
        <w:rPr>
          <w:sz w:val="24"/>
          <w:szCs w:val="24"/>
        </w:rPr>
        <w:t>përkohshme</w:t>
      </w:r>
      <w:r w:rsidRPr="00843408">
        <w:rPr>
          <w:sz w:val="24"/>
          <w:szCs w:val="24"/>
        </w:rPr>
        <w:t>. Nj</w:t>
      </w:r>
      <w:r w:rsidR="00E60DF2" w:rsidRPr="00843408">
        <w:rPr>
          <w:sz w:val="24"/>
          <w:szCs w:val="24"/>
        </w:rPr>
        <w:t>ë</w:t>
      </w:r>
      <w:r w:rsidRPr="00843408">
        <w:rPr>
          <w:sz w:val="24"/>
          <w:szCs w:val="24"/>
        </w:rPr>
        <w:t xml:space="preserve"> ligj i till</w:t>
      </w:r>
      <w:r w:rsidR="00E60DF2" w:rsidRPr="00843408">
        <w:rPr>
          <w:sz w:val="24"/>
          <w:szCs w:val="24"/>
        </w:rPr>
        <w:t>ë</w:t>
      </w:r>
      <w:r w:rsidRPr="00843408">
        <w:rPr>
          <w:sz w:val="24"/>
          <w:szCs w:val="24"/>
        </w:rPr>
        <w:t xml:space="preserve"> do t</w:t>
      </w:r>
      <w:r w:rsidR="00E60DF2" w:rsidRPr="00843408">
        <w:rPr>
          <w:sz w:val="24"/>
          <w:szCs w:val="24"/>
        </w:rPr>
        <w:t>ë</w:t>
      </w:r>
      <w:r w:rsidRPr="00843408">
        <w:rPr>
          <w:sz w:val="24"/>
          <w:szCs w:val="24"/>
        </w:rPr>
        <w:t xml:space="preserve"> </w:t>
      </w:r>
      <w:r w:rsidR="00136E0E">
        <w:rPr>
          <w:sz w:val="24"/>
          <w:szCs w:val="24"/>
        </w:rPr>
        <w:t xml:space="preserve">nënvizonte </w:t>
      </w:r>
      <w:r w:rsidRPr="00843408">
        <w:rPr>
          <w:sz w:val="24"/>
          <w:szCs w:val="24"/>
        </w:rPr>
        <w:t>n</w:t>
      </w:r>
      <w:r w:rsidR="00E60DF2" w:rsidRPr="00843408">
        <w:rPr>
          <w:sz w:val="24"/>
          <w:szCs w:val="24"/>
        </w:rPr>
        <w:t>ë</w:t>
      </w:r>
      <w:r w:rsidRPr="00843408">
        <w:rPr>
          <w:sz w:val="24"/>
          <w:szCs w:val="24"/>
        </w:rPr>
        <w:t xml:space="preserve"> detaje t</w:t>
      </w:r>
      <w:r w:rsidR="00E60DF2" w:rsidRPr="00843408">
        <w:rPr>
          <w:sz w:val="24"/>
          <w:szCs w:val="24"/>
        </w:rPr>
        <w:t>ë</w:t>
      </w:r>
      <w:r w:rsidRPr="00843408">
        <w:rPr>
          <w:sz w:val="24"/>
          <w:szCs w:val="24"/>
        </w:rPr>
        <w:t xml:space="preserve"> gjitha kriteret e p</w:t>
      </w:r>
      <w:r w:rsidR="00E60DF2" w:rsidRPr="00843408">
        <w:rPr>
          <w:sz w:val="24"/>
          <w:szCs w:val="24"/>
        </w:rPr>
        <w:t>ë</w:t>
      </w:r>
      <w:r w:rsidRPr="00843408">
        <w:rPr>
          <w:sz w:val="24"/>
          <w:szCs w:val="24"/>
        </w:rPr>
        <w:t>rcaktimit, ndryshimit apo ngrirjes s</w:t>
      </w:r>
      <w:r w:rsidR="00E60DF2" w:rsidRPr="00843408">
        <w:rPr>
          <w:sz w:val="24"/>
          <w:szCs w:val="24"/>
        </w:rPr>
        <w:t>ë</w:t>
      </w:r>
      <w:r w:rsidRPr="00843408">
        <w:rPr>
          <w:sz w:val="24"/>
          <w:szCs w:val="24"/>
        </w:rPr>
        <w:t xml:space="preserve"> treguesve mat</w:t>
      </w:r>
      <w:r w:rsidR="00E60DF2" w:rsidRPr="00843408">
        <w:rPr>
          <w:sz w:val="24"/>
          <w:szCs w:val="24"/>
        </w:rPr>
        <w:t>ë</w:t>
      </w:r>
      <w:r w:rsidRPr="00843408">
        <w:rPr>
          <w:sz w:val="24"/>
          <w:szCs w:val="24"/>
        </w:rPr>
        <w:t xml:space="preserve">s. </w:t>
      </w:r>
    </w:p>
    <w:p w14:paraId="324D6C83" w14:textId="77777777" w:rsidR="00597154" w:rsidRPr="00843408" w:rsidRDefault="008F46F9" w:rsidP="00AE4663">
      <w:pPr>
        <w:jc w:val="both"/>
        <w:rPr>
          <w:sz w:val="24"/>
          <w:szCs w:val="24"/>
        </w:rPr>
      </w:pPr>
      <w:r w:rsidRPr="00843408">
        <w:rPr>
          <w:sz w:val="24"/>
          <w:szCs w:val="24"/>
        </w:rPr>
        <w:t>Krahasuar me opsionin e par</w:t>
      </w:r>
      <w:r w:rsidR="00E60DF2" w:rsidRPr="00843408">
        <w:rPr>
          <w:sz w:val="24"/>
          <w:szCs w:val="24"/>
        </w:rPr>
        <w:t>ë</w:t>
      </w:r>
      <w:r w:rsidR="00136E0E">
        <w:rPr>
          <w:sz w:val="24"/>
          <w:szCs w:val="24"/>
        </w:rPr>
        <w:t xml:space="preserve"> dhe të </w:t>
      </w:r>
      <w:r w:rsidR="00597154" w:rsidRPr="00843408">
        <w:rPr>
          <w:sz w:val="24"/>
          <w:szCs w:val="24"/>
        </w:rPr>
        <w:t>dyt</w:t>
      </w:r>
      <w:r w:rsidR="00A0219B" w:rsidRPr="00843408">
        <w:rPr>
          <w:sz w:val="24"/>
          <w:szCs w:val="24"/>
        </w:rPr>
        <w:t>ë</w:t>
      </w:r>
      <w:r w:rsidR="00136E0E">
        <w:rPr>
          <w:sz w:val="24"/>
          <w:szCs w:val="24"/>
        </w:rPr>
        <w:t>,</w:t>
      </w:r>
      <w:r w:rsidRPr="00843408">
        <w:rPr>
          <w:sz w:val="24"/>
          <w:szCs w:val="24"/>
        </w:rPr>
        <w:t xml:space="preserve"> opsioni i </w:t>
      </w:r>
      <w:r w:rsidR="00597154" w:rsidRPr="00843408">
        <w:rPr>
          <w:sz w:val="24"/>
          <w:szCs w:val="24"/>
        </w:rPr>
        <w:t>kat</w:t>
      </w:r>
      <w:r w:rsidR="00A0219B" w:rsidRPr="00843408">
        <w:rPr>
          <w:sz w:val="24"/>
          <w:szCs w:val="24"/>
        </w:rPr>
        <w:t>ë</w:t>
      </w:r>
      <w:r w:rsidR="00597154" w:rsidRPr="00843408">
        <w:rPr>
          <w:sz w:val="24"/>
          <w:szCs w:val="24"/>
        </w:rPr>
        <w:t>rt</w:t>
      </w:r>
      <w:r w:rsidRPr="00843408">
        <w:rPr>
          <w:sz w:val="24"/>
          <w:szCs w:val="24"/>
        </w:rPr>
        <w:t xml:space="preserve"> adreson n</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nyr</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drejtp</w:t>
      </w:r>
      <w:r w:rsidR="00E60DF2" w:rsidRPr="00843408">
        <w:rPr>
          <w:sz w:val="24"/>
          <w:szCs w:val="24"/>
        </w:rPr>
        <w:t>ë</w:t>
      </w:r>
      <w:r w:rsidRPr="00843408">
        <w:rPr>
          <w:sz w:val="24"/>
          <w:szCs w:val="24"/>
        </w:rPr>
        <w:t>rdrejt</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gjitha problemet dhe pasojat e </w:t>
      </w:r>
      <w:r w:rsidR="00136E0E">
        <w:rPr>
          <w:sz w:val="24"/>
          <w:szCs w:val="24"/>
        </w:rPr>
        <w:t>identifikuara</w:t>
      </w:r>
      <w:r w:rsidRPr="00843408">
        <w:rPr>
          <w:sz w:val="24"/>
          <w:szCs w:val="24"/>
        </w:rPr>
        <w:t xml:space="preserve"> nga ky koncept-dokument. Kjo nuk paragjykon n</w:t>
      </w:r>
      <w:r w:rsidR="00E60DF2" w:rsidRPr="00843408">
        <w:rPr>
          <w:sz w:val="24"/>
          <w:szCs w:val="24"/>
        </w:rPr>
        <w:t>ë</w:t>
      </w:r>
      <w:r w:rsidRPr="00843408">
        <w:rPr>
          <w:sz w:val="24"/>
          <w:szCs w:val="24"/>
        </w:rPr>
        <w:t xml:space="preserve"> esenc</w:t>
      </w:r>
      <w:r w:rsidR="00E60DF2" w:rsidRPr="00843408">
        <w:rPr>
          <w:sz w:val="24"/>
          <w:szCs w:val="24"/>
        </w:rPr>
        <w:t>ë</w:t>
      </w:r>
      <w:r w:rsidRPr="00843408">
        <w:rPr>
          <w:sz w:val="24"/>
          <w:szCs w:val="24"/>
        </w:rPr>
        <w:t xml:space="preserve"> n</w:t>
      </w:r>
      <w:r w:rsidR="00E60DF2" w:rsidRPr="00843408">
        <w:rPr>
          <w:sz w:val="24"/>
          <w:szCs w:val="24"/>
        </w:rPr>
        <w:t>ë</w:t>
      </w:r>
      <w:r w:rsidRPr="00843408">
        <w:rPr>
          <w:sz w:val="24"/>
          <w:szCs w:val="24"/>
        </w:rPr>
        <w:t>se problemet dhe pasojat e identifikuara nga ky koncept-dokument do t</w:t>
      </w:r>
      <w:r w:rsidR="00E60DF2" w:rsidRPr="00843408">
        <w:rPr>
          <w:sz w:val="24"/>
          <w:szCs w:val="24"/>
        </w:rPr>
        <w:t>ë</w:t>
      </w:r>
      <w:r w:rsidRPr="00843408">
        <w:rPr>
          <w:sz w:val="24"/>
          <w:szCs w:val="24"/>
        </w:rPr>
        <w:t xml:space="preserve"> adresohen n</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nyr</w:t>
      </w:r>
      <w:r w:rsidR="00E60DF2" w:rsidRPr="00843408">
        <w:rPr>
          <w:sz w:val="24"/>
          <w:szCs w:val="24"/>
        </w:rPr>
        <w:t>ë</w:t>
      </w:r>
      <w:r w:rsidRPr="00843408">
        <w:rPr>
          <w:sz w:val="24"/>
          <w:szCs w:val="24"/>
        </w:rPr>
        <w:t>n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efektshme t</w:t>
      </w:r>
      <w:r w:rsidR="00E60DF2" w:rsidRPr="00843408">
        <w:rPr>
          <w:sz w:val="24"/>
          <w:szCs w:val="24"/>
        </w:rPr>
        <w:t>ë</w:t>
      </w:r>
      <w:r w:rsidRPr="00843408">
        <w:rPr>
          <w:sz w:val="24"/>
          <w:szCs w:val="24"/>
        </w:rPr>
        <w:t xml:space="preserve"> mundshme. Nd</w:t>
      </w:r>
      <w:r w:rsidR="00E60DF2" w:rsidRPr="00843408">
        <w:rPr>
          <w:sz w:val="24"/>
          <w:szCs w:val="24"/>
        </w:rPr>
        <w:t>ë</w:t>
      </w:r>
      <w:r w:rsidRPr="00843408">
        <w:rPr>
          <w:sz w:val="24"/>
          <w:szCs w:val="24"/>
        </w:rPr>
        <w:t xml:space="preserve">rkaq, krahasuar me opsionin e </w:t>
      </w:r>
      <w:r w:rsidR="00597154" w:rsidRPr="00843408">
        <w:rPr>
          <w:sz w:val="24"/>
          <w:szCs w:val="24"/>
        </w:rPr>
        <w:t>tret</w:t>
      </w:r>
      <w:r w:rsidR="00A0219B" w:rsidRPr="00843408">
        <w:rPr>
          <w:sz w:val="24"/>
          <w:szCs w:val="24"/>
        </w:rPr>
        <w:t>ë</w:t>
      </w:r>
      <w:r w:rsidRPr="00843408">
        <w:rPr>
          <w:sz w:val="24"/>
          <w:szCs w:val="24"/>
        </w:rPr>
        <w:t>, opsioni i miratimit t</w:t>
      </w:r>
      <w:r w:rsidR="00E60DF2" w:rsidRPr="00843408">
        <w:rPr>
          <w:sz w:val="24"/>
          <w:szCs w:val="24"/>
        </w:rPr>
        <w:t>ë</w:t>
      </w:r>
      <w:r w:rsidRPr="00843408">
        <w:rPr>
          <w:sz w:val="24"/>
          <w:szCs w:val="24"/>
        </w:rPr>
        <w:t xml:space="preserve"> ligjit e v</w:t>
      </w:r>
      <w:r w:rsidR="00E60DF2" w:rsidRPr="00843408">
        <w:rPr>
          <w:sz w:val="24"/>
          <w:szCs w:val="24"/>
        </w:rPr>
        <w:t>ë</w:t>
      </w:r>
      <w:r w:rsidRPr="00843408">
        <w:rPr>
          <w:sz w:val="24"/>
          <w:szCs w:val="24"/>
        </w:rPr>
        <w:t xml:space="preserve"> SPMK</w:t>
      </w:r>
      <w:r w:rsidR="00136E0E">
        <w:rPr>
          <w:sz w:val="24"/>
          <w:szCs w:val="24"/>
        </w:rPr>
        <w:t>-n</w:t>
      </w:r>
      <w:r w:rsidR="00E87B50">
        <w:rPr>
          <w:sz w:val="24"/>
          <w:szCs w:val="24"/>
        </w:rPr>
        <w:t>ë</w:t>
      </w:r>
      <w:r w:rsidRPr="00843408">
        <w:rPr>
          <w:sz w:val="24"/>
          <w:szCs w:val="24"/>
        </w:rPr>
        <w:t xml:space="preserve"> dhe GPK</w:t>
      </w:r>
      <w:r w:rsidR="00136E0E">
        <w:rPr>
          <w:sz w:val="24"/>
          <w:szCs w:val="24"/>
        </w:rPr>
        <w:t>-n</w:t>
      </w:r>
      <w:r w:rsidR="00E87B50">
        <w:rPr>
          <w:sz w:val="24"/>
          <w:szCs w:val="24"/>
        </w:rPr>
        <w:t>ë</w:t>
      </w:r>
      <w:r w:rsidRPr="00843408">
        <w:rPr>
          <w:sz w:val="24"/>
          <w:szCs w:val="24"/>
        </w:rPr>
        <w:t xml:space="preserve"> n</w:t>
      </w:r>
      <w:r w:rsidR="00E60DF2" w:rsidRPr="00843408">
        <w:rPr>
          <w:sz w:val="24"/>
          <w:szCs w:val="24"/>
        </w:rPr>
        <w:t>ë</w:t>
      </w:r>
      <w:r w:rsidRPr="00843408">
        <w:rPr>
          <w:sz w:val="24"/>
          <w:szCs w:val="24"/>
        </w:rPr>
        <w:t xml:space="preserve"> nj</w:t>
      </w:r>
      <w:r w:rsidR="00E60DF2" w:rsidRPr="00843408">
        <w:rPr>
          <w:sz w:val="24"/>
          <w:szCs w:val="24"/>
        </w:rPr>
        <w:t>ë</w:t>
      </w:r>
      <w:r w:rsidRPr="00843408">
        <w:rPr>
          <w:sz w:val="24"/>
          <w:szCs w:val="24"/>
        </w:rPr>
        <w:t xml:space="preserve"> pozit</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sigurt dhe t</w:t>
      </w:r>
      <w:r w:rsidR="00E60DF2" w:rsidRPr="00843408">
        <w:rPr>
          <w:sz w:val="24"/>
          <w:szCs w:val="24"/>
        </w:rPr>
        <w:t>ë</w:t>
      </w:r>
      <w:r w:rsidRPr="00843408">
        <w:rPr>
          <w:sz w:val="24"/>
          <w:szCs w:val="24"/>
        </w:rPr>
        <w:t xml:space="preserve"> </w:t>
      </w:r>
      <w:r w:rsidR="00136E0E" w:rsidRPr="00843408">
        <w:rPr>
          <w:sz w:val="24"/>
          <w:szCs w:val="24"/>
        </w:rPr>
        <w:t>qëndrueshme</w:t>
      </w:r>
      <w:r w:rsidRPr="00843408">
        <w:rPr>
          <w:sz w:val="24"/>
          <w:szCs w:val="24"/>
        </w:rPr>
        <w:t xml:space="preserve"> juridike, duke p</w:t>
      </w:r>
      <w:r w:rsidR="00E60DF2" w:rsidRPr="00843408">
        <w:rPr>
          <w:sz w:val="24"/>
          <w:szCs w:val="24"/>
        </w:rPr>
        <w:t>ë</w:t>
      </w:r>
      <w:r w:rsidRPr="00843408">
        <w:rPr>
          <w:sz w:val="24"/>
          <w:szCs w:val="24"/>
        </w:rPr>
        <w:t>rcaktuar obligime ligjore t</w:t>
      </w:r>
      <w:r w:rsidR="00E60DF2" w:rsidRPr="00843408">
        <w:rPr>
          <w:sz w:val="24"/>
          <w:szCs w:val="24"/>
        </w:rPr>
        <w:t>ë</w:t>
      </w:r>
      <w:r w:rsidR="00136E0E">
        <w:rPr>
          <w:sz w:val="24"/>
          <w:szCs w:val="24"/>
        </w:rPr>
        <w:t xml:space="preserve"> karakterit imperativ</w:t>
      </w:r>
      <w:r w:rsidRPr="00843408">
        <w:rPr>
          <w:sz w:val="24"/>
          <w:szCs w:val="24"/>
        </w:rPr>
        <w:t xml:space="preserve"> p</w:t>
      </w:r>
      <w:r w:rsidR="00E60DF2" w:rsidRPr="00843408">
        <w:rPr>
          <w:sz w:val="24"/>
          <w:szCs w:val="24"/>
        </w:rPr>
        <w:t>ë</w:t>
      </w:r>
      <w:r w:rsidRPr="00843408">
        <w:rPr>
          <w:sz w:val="24"/>
          <w:szCs w:val="24"/>
        </w:rPr>
        <w:t>r mb</w:t>
      </w:r>
      <w:r w:rsidR="00E60DF2" w:rsidRPr="00843408">
        <w:rPr>
          <w:sz w:val="24"/>
          <w:szCs w:val="24"/>
        </w:rPr>
        <w:t>ë</w:t>
      </w:r>
      <w:r w:rsidRPr="00843408">
        <w:rPr>
          <w:sz w:val="24"/>
          <w:szCs w:val="24"/>
        </w:rPr>
        <w:t>shtetjen e vazhdueshme t</w:t>
      </w:r>
      <w:r w:rsidR="00E60DF2" w:rsidRPr="00843408">
        <w:rPr>
          <w:sz w:val="24"/>
          <w:szCs w:val="24"/>
        </w:rPr>
        <w:t>ë</w:t>
      </w:r>
      <w:r w:rsidRPr="00843408">
        <w:rPr>
          <w:sz w:val="24"/>
          <w:szCs w:val="24"/>
        </w:rPr>
        <w:t xml:space="preserve"> GPK</w:t>
      </w:r>
      <w:r w:rsidR="00136E0E">
        <w:rPr>
          <w:sz w:val="24"/>
          <w:szCs w:val="24"/>
        </w:rPr>
        <w:t>-s</w:t>
      </w:r>
      <w:r w:rsidR="00E87B50">
        <w:rPr>
          <w:sz w:val="24"/>
          <w:szCs w:val="24"/>
        </w:rPr>
        <w:t>ë</w:t>
      </w:r>
      <w:r w:rsidRPr="00843408">
        <w:rPr>
          <w:sz w:val="24"/>
          <w:szCs w:val="24"/>
        </w:rPr>
        <w:t xml:space="preserve">, dhe obligimet e komunave </w:t>
      </w:r>
      <w:r w:rsidR="00136E0E">
        <w:rPr>
          <w:sz w:val="24"/>
          <w:szCs w:val="24"/>
        </w:rPr>
        <w:t>p</w:t>
      </w:r>
      <w:r w:rsidR="00E87B50">
        <w:rPr>
          <w:sz w:val="24"/>
          <w:szCs w:val="24"/>
        </w:rPr>
        <w:t>ë</w:t>
      </w:r>
      <w:r w:rsidR="00136E0E">
        <w:rPr>
          <w:sz w:val="24"/>
          <w:szCs w:val="24"/>
        </w:rPr>
        <w:t xml:space="preserve">r </w:t>
      </w:r>
      <w:r w:rsidRPr="00843408">
        <w:rPr>
          <w:sz w:val="24"/>
          <w:szCs w:val="24"/>
        </w:rPr>
        <w:t>raportim t</w:t>
      </w:r>
      <w:r w:rsidR="00E60DF2" w:rsidRPr="00843408">
        <w:rPr>
          <w:sz w:val="24"/>
          <w:szCs w:val="24"/>
        </w:rPr>
        <w:t>ë</w:t>
      </w:r>
      <w:r w:rsidRPr="00843408">
        <w:rPr>
          <w:sz w:val="24"/>
          <w:szCs w:val="24"/>
        </w:rPr>
        <w:t xml:space="preserve"> drejt</w:t>
      </w:r>
      <w:r w:rsidR="00E60DF2" w:rsidRPr="00843408">
        <w:rPr>
          <w:sz w:val="24"/>
          <w:szCs w:val="24"/>
        </w:rPr>
        <w:t>ë</w:t>
      </w:r>
      <w:r w:rsidRPr="00843408">
        <w:rPr>
          <w:sz w:val="24"/>
          <w:szCs w:val="24"/>
        </w:rPr>
        <w:t xml:space="preserve"> e t</w:t>
      </w:r>
      <w:r w:rsidR="00E60DF2" w:rsidRPr="00843408">
        <w:rPr>
          <w:sz w:val="24"/>
          <w:szCs w:val="24"/>
        </w:rPr>
        <w:t>ë</w:t>
      </w:r>
      <w:r w:rsidRPr="00843408">
        <w:rPr>
          <w:sz w:val="24"/>
          <w:szCs w:val="24"/>
        </w:rPr>
        <w:t xml:space="preserve"> sakt</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w:t>
      </w:r>
      <w:r w:rsidR="00136E0E">
        <w:rPr>
          <w:sz w:val="24"/>
          <w:szCs w:val="24"/>
        </w:rPr>
        <w:t>t</w:t>
      </w:r>
      <w:r w:rsidR="00E87B50">
        <w:rPr>
          <w:sz w:val="24"/>
          <w:szCs w:val="24"/>
        </w:rPr>
        <w:t>ë</w:t>
      </w:r>
      <w:r w:rsidR="00136E0E">
        <w:rPr>
          <w:sz w:val="24"/>
          <w:szCs w:val="24"/>
        </w:rPr>
        <w:t xml:space="preserve"> </w:t>
      </w:r>
      <w:r w:rsidRPr="00843408">
        <w:rPr>
          <w:sz w:val="24"/>
          <w:szCs w:val="24"/>
        </w:rPr>
        <w:t>dh</w:t>
      </w:r>
      <w:r w:rsidR="00E60DF2" w:rsidRPr="00843408">
        <w:rPr>
          <w:sz w:val="24"/>
          <w:szCs w:val="24"/>
        </w:rPr>
        <w:t>ë</w:t>
      </w:r>
      <w:r w:rsidRPr="00843408">
        <w:rPr>
          <w:sz w:val="24"/>
          <w:szCs w:val="24"/>
        </w:rPr>
        <w:t>nave n</w:t>
      </w:r>
      <w:r w:rsidR="00E60DF2" w:rsidRPr="00843408">
        <w:rPr>
          <w:sz w:val="24"/>
          <w:szCs w:val="24"/>
        </w:rPr>
        <w:t>ë</w:t>
      </w:r>
      <w:r w:rsidRPr="00843408">
        <w:rPr>
          <w:sz w:val="24"/>
          <w:szCs w:val="24"/>
        </w:rPr>
        <w:t xml:space="preserve"> SPMK. </w:t>
      </w:r>
    </w:p>
    <w:p w14:paraId="5F48A4EC" w14:textId="77777777" w:rsidR="00AE4663" w:rsidRPr="00843408" w:rsidRDefault="008F46F9" w:rsidP="00AE4663">
      <w:pPr>
        <w:jc w:val="both"/>
        <w:rPr>
          <w:sz w:val="24"/>
          <w:szCs w:val="24"/>
        </w:rPr>
      </w:pPr>
      <w:r w:rsidRPr="00136E0E">
        <w:rPr>
          <w:b/>
          <w:sz w:val="24"/>
          <w:szCs w:val="24"/>
        </w:rPr>
        <w:t>Sa i p</w:t>
      </w:r>
      <w:r w:rsidR="00E60DF2" w:rsidRPr="00136E0E">
        <w:rPr>
          <w:b/>
          <w:sz w:val="24"/>
          <w:szCs w:val="24"/>
        </w:rPr>
        <w:t>ë</w:t>
      </w:r>
      <w:r w:rsidRPr="00136E0E">
        <w:rPr>
          <w:b/>
          <w:sz w:val="24"/>
          <w:szCs w:val="24"/>
        </w:rPr>
        <w:t>rket opsionit t</w:t>
      </w:r>
      <w:r w:rsidR="00E60DF2" w:rsidRPr="00136E0E">
        <w:rPr>
          <w:b/>
          <w:sz w:val="24"/>
          <w:szCs w:val="24"/>
        </w:rPr>
        <w:t>ë</w:t>
      </w:r>
      <w:r w:rsidRPr="00136E0E">
        <w:rPr>
          <w:b/>
          <w:sz w:val="24"/>
          <w:szCs w:val="24"/>
        </w:rPr>
        <w:t xml:space="preserve"> </w:t>
      </w:r>
      <w:r w:rsidR="00597154" w:rsidRPr="00136E0E">
        <w:rPr>
          <w:b/>
          <w:sz w:val="24"/>
          <w:szCs w:val="24"/>
        </w:rPr>
        <w:t>pest</w:t>
      </w:r>
      <w:r w:rsidR="00A0219B" w:rsidRPr="00136E0E">
        <w:rPr>
          <w:b/>
          <w:sz w:val="24"/>
          <w:szCs w:val="24"/>
        </w:rPr>
        <w:t>ë</w:t>
      </w:r>
      <w:r w:rsidRPr="00843408">
        <w:rPr>
          <w:sz w:val="24"/>
          <w:szCs w:val="24"/>
        </w:rPr>
        <w:t>, plot</w:t>
      </w:r>
      <w:r w:rsidR="00E60DF2" w:rsidRPr="00843408">
        <w:rPr>
          <w:sz w:val="24"/>
          <w:szCs w:val="24"/>
        </w:rPr>
        <w:t>ë</w:t>
      </w:r>
      <w:r w:rsidRPr="00843408">
        <w:rPr>
          <w:sz w:val="24"/>
          <w:szCs w:val="24"/>
        </w:rPr>
        <w:t xml:space="preserve">sim-ndryshimi i LVL </w:t>
      </w:r>
      <w:r w:rsidR="00E60DF2" w:rsidRPr="00843408">
        <w:rPr>
          <w:sz w:val="24"/>
          <w:szCs w:val="24"/>
        </w:rPr>
        <w:t>ë</w:t>
      </w:r>
      <w:r w:rsidRPr="00843408">
        <w:rPr>
          <w:sz w:val="24"/>
          <w:szCs w:val="24"/>
        </w:rPr>
        <w:t>sht</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 xml:space="preserve"> pak i mundsh</w:t>
      </w:r>
      <w:r w:rsidR="00E60DF2" w:rsidRPr="00843408">
        <w:rPr>
          <w:sz w:val="24"/>
          <w:szCs w:val="24"/>
        </w:rPr>
        <w:t>ë</w:t>
      </w:r>
      <w:r w:rsidRPr="00843408">
        <w:rPr>
          <w:sz w:val="24"/>
          <w:szCs w:val="24"/>
        </w:rPr>
        <w:t>m, duke pas parasysh edhe praktik</w:t>
      </w:r>
      <w:r w:rsidR="00E60DF2" w:rsidRPr="00843408">
        <w:rPr>
          <w:sz w:val="24"/>
          <w:szCs w:val="24"/>
        </w:rPr>
        <w:t>ë</w:t>
      </w:r>
      <w:r w:rsidRPr="00843408">
        <w:rPr>
          <w:sz w:val="24"/>
          <w:szCs w:val="24"/>
        </w:rPr>
        <w:t>n e deritanishme, q</w:t>
      </w:r>
      <w:r w:rsidR="00E60DF2" w:rsidRPr="00843408">
        <w:rPr>
          <w:sz w:val="24"/>
          <w:szCs w:val="24"/>
        </w:rPr>
        <w:t>ë</w:t>
      </w:r>
      <w:r w:rsidRPr="00843408">
        <w:rPr>
          <w:sz w:val="24"/>
          <w:szCs w:val="24"/>
        </w:rPr>
        <w:t xml:space="preserve"> tregon se ky ligj nuk ka p</w:t>
      </w:r>
      <w:r w:rsidR="00E60DF2" w:rsidRPr="00843408">
        <w:rPr>
          <w:sz w:val="24"/>
          <w:szCs w:val="24"/>
        </w:rPr>
        <w:t>ë</w:t>
      </w:r>
      <w:r w:rsidRPr="00843408">
        <w:rPr>
          <w:sz w:val="24"/>
          <w:szCs w:val="24"/>
        </w:rPr>
        <w:t>suar asnj</w:t>
      </w:r>
      <w:r w:rsidR="00E60DF2" w:rsidRPr="00843408">
        <w:rPr>
          <w:sz w:val="24"/>
          <w:szCs w:val="24"/>
        </w:rPr>
        <w:t>ë</w:t>
      </w:r>
      <w:r w:rsidR="00136E0E">
        <w:rPr>
          <w:sz w:val="24"/>
          <w:szCs w:val="24"/>
        </w:rPr>
        <w:t xml:space="preserve"> ndryshim</w:t>
      </w:r>
      <w:r w:rsidRPr="00843408">
        <w:rPr>
          <w:sz w:val="24"/>
          <w:szCs w:val="24"/>
        </w:rPr>
        <w:t>,</w:t>
      </w:r>
      <w:r w:rsidR="00136E0E">
        <w:rPr>
          <w:sz w:val="24"/>
          <w:szCs w:val="24"/>
        </w:rPr>
        <w:t xml:space="preserve"> </w:t>
      </w:r>
      <w:r w:rsidRPr="00843408">
        <w:rPr>
          <w:sz w:val="24"/>
          <w:szCs w:val="24"/>
        </w:rPr>
        <w:t>q</w:t>
      </w:r>
      <w:r w:rsidR="00E60DF2" w:rsidRPr="00843408">
        <w:rPr>
          <w:sz w:val="24"/>
          <w:szCs w:val="24"/>
        </w:rPr>
        <w:t>ë</w:t>
      </w:r>
      <w:r w:rsidRPr="00843408">
        <w:rPr>
          <w:sz w:val="24"/>
          <w:szCs w:val="24"/>
        </w:rPr>
        <w:t xml:space="preserve"> nga miratimi i tij n</w:t>
      </w:r>
      <w:r w:rsidR="00E60DF2" w:rsidRPr="00843408">
        <w:rPr>
          <w:sz w:val="24"/>
          <w:szCs w:val="24"/>
        </w:rPr>
        <w:t>ë</w:t>
      </w:r>
      <w:r w:rsidRPr="00843408">
        <w:rPr>
          <w:sz w:val="24"/>
          <w:szCs w:val="24"/>
        </w:rPr>
        <w:t xml:space="preserve"> vitin 2008</w:t>
      </w:r>
      <w:r w:rsidR="00E87B50">
        <w:rPr>
          <w:sz w:val="24"/>
          <w:szCs w:val="24"/>
        </w:rPr>
        <w:t xml:space="preserve">, si rezultat i kategorizimit në legjislacionin me interes vital, </w:t>
      </w:r>
      <w:r w:rsidR="00D717DF">
        <w:rPr>
          <w:sz w:val="24"/>
          <w:szCs w:val="24"/>
        </w:rPr>
        <w:t>gj</w:t>
      </w:r>
      <w:r w:rsidR="00F66689">
        <w:rPr>
          <w:sz w:val="24"/>
          <w:szCs w:val="24"/>
        </w:rPr>
        <w:t>ë</w:t>
      </w:r>
      <w:r w:rsidR="00D717DF">
        <w:rPr>
          <w:sz w:val="24"/>
          <w:szCs w:val="24"/>
        </w:rPr>
        <w:t xml:space="preserve"> q</w:t>
      </w:r>
      <w:r w:rsidR="00F66689">
        <w:rPr>
          <w:sz w:val="24"/>
          <w:szCs w:val="24"/>
        </w:rPr>
        <w:t xml:space="preserve">ë </w:t>
      </w:r>
      <w:r w:rsidR="00E87B50" w:rsidRPr="00E87B50">
        <w:rPr>
          <w:sz w:val="24"/>
          <w:szCs w:val="24"/>
        </w:rPr>
        <w:t xml:space="preserve">ndryshimi i </w:t>
      </w:r>
      <w:r w:rsidR="00D717DF">
        <w:rPr>
          <w:sz w:val="24"/>
          <w:szCs w:val="24"/>
        </w:rPr>
        <w:t xml:space="preserve">tij </w:t>
      </w:r>
      <w:r w:rsidR="00E87B50" w:rsidRPr="00E87B50">
        <w:rPr>
          <w:sz w:val="24"/>
          <w:szCs w:val="24"/>
        </w:rPr>
        <w:t>kërkon shumicën e dyfishtë të anëtarëve të kuvendit të Kosovës</w:t>
      </w:r>
      <w:r w:rsidR="00E87B50">
        <w:rPr>
          <w:sz w:val="24"/>
          <w:szCs w:val="24"/>
        </w:rPr>
        <w:t>.</w:t>
      </w:r>
    </w:p>
    <w:p w14:paraId="00EBC895" w14:textId="77777777" w:rsidR="008F46F9" w:rsidRPr="00843408" w:rsidRDefault="008F46F9" w:rsidP="00AE4663">
      <w:pPr>
        <w:jc w:val="both"/>
        <w:rPr>
          <w:sz w:val="24"/>
          <w:szCs w:val="24"/>
        </w:rPr>
      </w:pPr>
      <w:r w:rsidRPr="00843408">
        <w:rPr>
          <w:sz w:val="24"/>
          <w:szCs w:val="24"/>
        </w:rPr>
        <w:t>Megjithat</w:t>
      </w:r>
      <w:r w:rsidR="00E60DF2" w:rsidRPr="00843408">
        <w:rPr>
          <w:sz w:val="24"/>
          <w:szCs w:val="24"/>
        </w:rPr>
        <w:t>ë</w:t>
      </w:r>
      <w:r w:rsidRPr="00843408">
        <w:rPr>
          <w:sz w:val="24"/>
          <w:szCs w:val="24"/>
        </w:rPr>
        <w:t xml:space="preserve">, edhe opsioni i </w:t>
      </w:r>
      <w:r w:rsidR="00597154" w:rsidRPr="00843408">
        <w:rPr>
          <w:sz w:val="24"/>
          <w:szCs w:val="24"/>
        </w:rPr>
        <w:t>kat</w:t>
      </w:r>
      <w:r w:rsidR="00A0219B" w:rsidRPr="00843408">
        <w:rPr>
          <w:sz w:val="24"/>
          <w:szCs w:val="24"/>
        </w:rPr>
        <w:t>ë</w:t>
      </w:r>
      <w:r w:rsidR="00597154" w:rsidRPr="00843408">
        <w:rPr>
          <w:sz w:val="24"/>
          <w:szCs w:val="24"/>
        </w:rPr>
        <w:t>rt</w:t>
      </w:r>
      <w:r w:rsidRPr="00843408">
        <w:rPr>
          <w:sz w:val="24"/>
          <w:szCs w:val="24"/>
        </w:rPr>
        <w:t xml:space="preserve"> i ka mang</w:t>
      </w:r>
      <w:r w:rsidR="00E60DF2" w:rsidRPr="00843408">
        <w:rPr>
          <w:sz w:val="24"/>
          <w:szCs w:val="24"/>
        </w:rPr>
        <w:t>ë</w:t>
      </w:r>
      <w:r w:rsidRPr="00843408">
        <w:rPr>
          <w:sz w:val="24"/>
          <w:szCs w:val="24"/>
        </w:rPr>
        <w:t>sit</w:t>
      </w:r>
      <w:r w:rsidR="00E60DF2" w:rsidRPr="00843408">
        <w:rPr>
          <w:sz w:val="24"/>
          <w:szCs w:val="24"/>
        </w:rPr>
        <w:t>ë</w:t>
      </w:r>
      <w:r w:rsidRPr="00843408">
        <w:rPr>
          <w:sz w:val="24"/>
          <w:szCs w:val="24"/>
        </w:rPr>
        <w:t xml:space="preserve"> n</w:t>
      </w:r>
      <w:r w:rsidR="00E60DF2" w:rsidRPr="00843408">
        <w:rPr>
          <w:sz w:val="24"/>
          <w:szCs w:val="24"/>
        </w:rPr>
        <w:t>ë</w:t>
      </w:r>
      <w:r w:rsidRPr="00843408">
        <w:rPr>
          <w:sz w:val="24"/>
          <w:szCs w:val="24"/>
        </w:rPr>
        <w:t xml:space="preserve"> krahasim me opsionet e tjera. Procesi i hartimit t</w:t>
      </w:r>
      <w:r w:rsidR="00E60DF2" w:rsidRPr="00843408">
        <w:rPr>
          <w:sz w:val="24"/>
          <w:szCs w:val="24"/>
        </w:rPr>
        <w:t>ë</w:t>
      </w:r>
      <w:r w:rsidRPr="00843408">
        <w:rPr>
          <w:sz w:val="24"/>
          <w:szCs w:val="24"/>
        </w:rPr>
        <w:t xml:space="preserve"> projekt-ligjeve i paraqitet rreziku i ndryshimeve q</w:t>
      </w:r>
      <w:r w:rsidR="00E60DF2" w:rsidRPr="00843408">
        <w:rPr>
          <w:sz w:val="24"/>
          <w:szCs w:val="24"/>
        </w:rPr>
        <w:t>ë</w:t>
      </w:r>
      <w:r w:rsidRPr="00843408">
        <w:rPr>
          <w:sz w:val="24"/>
          <w:szCs w:val="24"/>
        </w:rPr>
        <w:t xml:space="preserve"> c</w:t>
      </w:r>
      <w:r w:rsidR="00136E0E">
        <w:rPr>
          <w:sz w:val="24"/>
          <w:szCs w:val="24"/>
        </w:rPr>
        <w:t>e</w:t>
      </w:r>
      <w:r w:rsidRPr="00843408">
        <w:rPr>
          <w:sz w:val="24"/>
          <w:szCs w:val="24"/>
        </w:rPr>
        <w:t>nojn</w:t>
      </w:r>
      <w:r w:rsidR="00E60DF2" w:rsidRPr="00843408">
        <w:rPr>
          <w:sz w:val="24"/>
          <w:szCs w:val="24"/>
        </w:rPr>
        <w:t>ë</w:t>
      </w:r>
      <w:r w:rsidRPr="00843408">
        <w:rPr>
          <w:sz w:val="24"/>
          <w:szCs w:val="24"/>
        </w:rPr>
        <w:t xml:space="preserve"> adresimin e problemeve dhe pasojave t</w:t>
      </w:r>
      <w:r w:rsidR="00E60DF2" w:rsidRPr="00843408">
        <w:rPr>
          <w:sz w:val="24"/>
          <w:szCs w:val="24"/>
        </w:rPr>
        <w:t>ë</w:t>
      </w:r>
      <w:r w:rsidRPr="00843408">
        <w:rPr>
          <w:sz w:val="24"/>
          <w:szCs w:val="24"/>
        </w:rPr>
        <w:t xml:space="preserve"> p</w:t>
      </w:r>
      <w:r w:rsidR="00E60DF2" w:rsidRPr="00843408">
        <w:rPr>
          <w:sz w:val="24"/>
          <w:szCs w:val="24"/>
        </w:rPr>
        <w:t>ë</w:t>
      </w:r>
      <w:r w:rsidRPr="00843408">
        <w:rPr>
          <w:sz w:val="24"/>
          <w:szCs w:val="24"/>
        </w:rPr>
        <w:t>rcaktuara n</w:t>
      </w:r>
      <w:r w:rsidR="00E60DF2" w:rsidRPr="00843408">
        <w:rPr>
          <w:sz w:val="24"/>
          <w:szCs w:val="24"/>
        </w:rPr>
        <w:t>ë</w:t>
      </w:r>
      <w:r w:rsidRPr="00843408">
        <w:rPr>
          <w:sz w:val="24"/>
          <w:szCs w:val="24"/>
        </w:rPr>
        <w:t xml:space="preserve"> k</w:t>
      </w:r>
      <w:r w:rsidR="00E60DF2" w:rsidRPr="00843408">
        <w:rPr>
          <w:sz w:val="24"/>
          <w:szCs w:val="24"/>
        </w:rPr>
        <w:t>ë</w:t>
      </w:r>
      <w:r w:rsidRPr="00843408">
        <w:rPr>
          <w:sz w:val="24"/>
          <w:szCs w:val="24"/>
        </w:rPr>
        <w:t>t</w:t>
      </w:r>
      <w:r w:rsidR="00E60DF2" w:rsidRPr="00843408">
        <w:rPr>
          <w:sz w:val="24"/>
          <w:szCs w:val="24"/>
        </w:rPr>
        <w:t>ë</w:t>
      </w:r>
      <w:r w:rsidRPr="00843408">
        <w:rPr>
          <w:sz w:val="24"/>
          <w:szCs w:val="24"/>
        </w:rPr>
        <w:t xml:space="preserve"> koncept, kur projekt-ligjet kalojn</w:t>
      </w:r>
      <w:r w:rsidR="00E60DF2" w:rsidRPr="00843408">
        <w:rPr>
          <w:sz w:val="24"/>
          <w:szCs w:val="24"/>
        </w:rPr>
        <w:t>ë</w:t>
      </w:r>
      <w:r w:rsidRPr="00843408">
        <w:rPr>
          <w:sz w:val="24"/>
          <w:szCs w:val="24"/>
        </w:rPr>
        <w:t xml:space="preserve"> n</w:t>
      </w:r>
      <w:r w:rsidR="00E60DF2" w:rsidRPr="00843408">
        <w:rPr>
          <w:sz w:val="24"/>
          <w:szCs w:val="24"/>
        </w:rPr>
        <w:t>ë</w:t>
      </w:r>
      <w:r w:rsidRPr="00843408">
        <w:rPr>
          <w:sz w:val="24"/>
          <w:szCs w:val="24"/>
        </w:rPr>
        <w:t xml:space="preserve"> Kuvendin e Kosov</w:t>
      </w:r>
      <w:r w:rsidR="00E60DF2" w:rsidRPr="00843408">
        <w:rPr>
          <w:sz w:val="24"/>
          <w:szCs w:val="24"/>
        </w:rPr>
        <w:t>ë</w:t>
      </w:r>
      <w:r w:rsidRPr="00843408">
        <w:rPr>
          <w:sz w:val="24"/>
          <w:szCs w:val="24"/>
        </w:rPr>
        <w:t>s p</w:t>
      </w:r>
      <w:r w:rsidR="00E60DF2" w:rsidRPr="00843408">
        <w:rPr>
          <w:sz w:val="24"/>
          <w:szCs w:val="24"/>
        </w:rPr>
        <w:t>ë</w:t>
      </w:r>
      <w:r w:rsidRPr="00843408">
        <w:rPr>
          <w:sz w:val="24"/>
          <w:szCs w:val="24"/>
        </w:rPr>
        <w:t xml:space="preserve">r miratim. </w:t>
      </w:r>
    </w:p>
    <w:p w14:paraId="707A9D3F" w14:textId="77777777" w:rsidR="00AE4663" w:rsidRDefault="009C25F5" w:rsidP="00E60DF2">
      <w:pPr>
        <w:jc w:val="both"/>
        <w:rPr>
          <w:sz w:val="24"/>
          <w:szCs w:val="24"/>
        </w:rPr>
      </w:pPr>
      <w:r w:rsidRPr="00843408">
        <w:rPr>
          <w:sz w:val="24"/>
          <w:szCs w:val="24"/>
        </w:rPr>
        <w:t>Opsioni i kat</w:t>
      </w:r>
      <w:r w:rsidR="00E60DF2" w:rsidRPr="00843408">
        <w:rPr>
          <w:sz w:val="24"/>
          <w:szCs w:val="24"/>
        </w:rPr>
        <w:t>ë</w:t>
      </w:r>
      <w:r w:rsidRPr="00843408">
        <w:rPr>
          <w:sz w:val="24"/>
          <w:szCs w:val="24"/>
        </w:rPr>
        <w:t>rt n</w:t>
      </w:r>
      <w:r w:rsidR="00E60DF2" w:rsidRPr="00843408">
        <w:rPr>
          <w:sz w:val="24"/>
          <w:szCs w:val="24"/>
        </w:rPr>
        <w:t>ë</w:t>
      </w:r>
      <w:r w:rsidRPr="00843408">
        <w:rPr>
          <w:sz w:val="24"/>
          <w:szCs w:val="24"/>
        </w:rPr>
        <w:t xml:space="preserve"> </w:t>
      </w:r>
      <w:r w:rsidR="00D22780" w:rsidRPr="00843408">
        <w:rPr>
          <w:sz w:val="24"/>
          <w:szCs w:val="24"/>
        </w:rPr>
        <w:t>esence</w:t>
      </w:r>
      <w:r w:rsidRPr="00843408">
        <w:rPr>
          <w:sz w:val="24"/>
          <w:szCs w:val="24"/>
        </w:rPr>
        <w:t xml:space="preserve"> do t</w:t>
      </w:r>
      <w:r w:rsidR="00E60DF2" w:rsidRPr="00843408">
        <w:rPr>
          <w:sz w:val="24"/>
          <w:szCs w:val="24"/>
        </w:rPr>
        <w:t>ë</w:t>
      </w:r>
      <w:r w:rsidRPr="00843408">
        <w:rPr>
          <w:sz w:val="24"/>
          <w:szCs w:val="24"/>
        </w:rPr>
        <w:t xml:space="preserve"> adresonte problemet e identifikuara n</w:t>
      </w:r>
      <w:r w:rsidR="00E60DF2" w:rsidRPr="00843408">
        <w:rPr>
          <w:sz w:val="24"/>
          <w:szCs w:val="24"/>
        </w:rPr>
        <w:t>ë</w:t>
      </w:r>
      <w:r w:rsidRPr="00843408">
        <w:rPr>
          <w:sz w:val="24"/>
          <w:szCs w:val="24"/>
        </w:rPr>
        <w:t xml:space="preserve"> ligjet organike ku ato probleme jan</w:t>
      </w:r>
      <w:r w:rsidR="00E60DF2" w:rsidRPr="00843408">
        <w:rPr>
          <w:sz w:val="24"/>
          <w:szCs w:val="24"/>
        </w:rPr>
        <w:t>ë</w:t>
      </w:r>
      <w:r w:rsidRPr="00843408">
        <w:rPr>
          <w:sz w:val="24"/>
          <w:szCs w:val="24"/>
        </w:rPr>
        <w:t xml:space="preserve"> identifikuara, por nuk garanton </w:t>
      </w:r>
      <w:r w:rsidR="00D22780" w:rsidRPr="00843408">
        <w:rPr>
          <w:sz w:val="24"/>
          <w:szCs w:val="24"/>
        </w:rPr>
        <w:t>domosdoshmërish</w:t>
      </w:r>
      <w:r w:rsidR="00D22780">
        <w:rPr>
          <w:sz w:val="24"/>
          <w:szCs w:val="24"/>
        </w:rPr>
        <w:t>t</w:t>
      </w:r>
      <w:r w:rsidRPr="00843408">
        <w:rPr>
          <w:sz w:val="24"/>
          <w:szCs w:val="24"/>
        </w:rPr>
        <w:t xml:space="preserve"> zbatim unik t</w:t>
      </w:r>
      <w:r w:rsidR="00E60DF2" w:rsidRPr="00843408">
        <w:rPr>
          <w:sz w:val="24"/>
          <w:szCs w:val="24"/>
        </w:rPr>
        <w:t>ë</w:t>
      </w:r>
      <w:r w:rsidRPr="00843408">
        <w:rPr>
          <w:sz w:val="24"/>
          <w:szCs w:val="24"/>
        </w:rPr>
        <w:t xml:space="preserve"> SPMK-s</w:t>
      </w:r>
      <w:r w:rsidR="00E60DF2" w:rsidRPr="00843408">
        <w:rPr>
          <w:sz w:val="24"/>
          <w:szCs w:val="24"/>
        </w:rPr>
        <w:t>ë</w:t>
      </w:r>
      <w:r w:rsidRPr="00843408">
        <w:rPr>
          <w:sz w:val="24"/>
          <w:szCs w:val="24"/>
        </w:rPr>
        <w:t xml:space="preserve"> nga ana e t</w:t>
      </w:r>
      <w:r w:rsidR="00E60DF2" w:rsidRPr="00843408">
        <w:rPr>
          <w:sz w:val="24"/>
          <w:szCs w:val="24"/>
        </w:rPr>
        <w:t>ë</w:t>
      </w:r>
      <w:r w:rsidRPr="00843408">
        <w:rPr>
          <w:sz w:val="24"/>
          <w:szCs w:val="24"/>
        </w:rPr>
        <w:t xml:space="preserve"> gjitha ministrive, t</w:t>
      </w:r>
      <w:r w:rsidR="00E60DF2" w:rsidRPr="00843408">
        <w:rPr>
          <w:sz w:val="24"/>
          <w:szCs w:val="24"/>
        </w:rPr>
        <w:t>ë</w:t>
      </w:r>
      <w:r w:rsidRPr="00843408">
        <w:rPr>
          <w:sz w:val="24"/>
          <w:szCs w:val="24"/>
        </w:rPr>
        <w:t xml:space="preserve"> cilat mund t</w:t>
      </w:r>
      <w:r w:rsidR="00E60DF2" w:rsidRPr="00843408">
        <w:rPr>
          <w:sz w:val="24"/>
          <w:szCs w:val="24"/>
        </w:rPr>
        <w:t>ë</w:t>
      </w:r>
      <w:r w:rsidRPr="00843408">
        <w:rPr>
          <w:sz w:val="24"/>
          <w:szCs w:val="24"/>
        </w:rPr>
        <w:t xml:space="preserve"> mos p</w:t>
      </w:r>
      <w:r w:rsidR="00E60DF2" w:rsidRPr="00843408">
        <w:rPr>
          <w:sz w:val="24"/>
          <w:szCs w:val="24"/>
        </w:rPr>
        <w:t>ë</w:t>
      </w:r>
      <w:r w:rsidRPr="00843408">
        <w:rPr>
          <w:sz w:val="24"/>
          <w:szCs w:val="24"/>
        </w:rPr>
        <w:t>rdorin SPMK n</w:t>
      </w:r>
      <w:r w:rsidR="00E60DF2" w:rsidRPr="00843408">
        <w:rPr>
          <w:sz w:val="24"/>
          <w:szCs w:val="24"/>
        </w:rPr>
        <w:t>ë</w:t>
      </w:r>
      <w:r w:rsidRPr="00843408">
        <w:rPr>
          <w:sz w:val="24"/>
          <w:szCs w:val="24"/>
        </w:rPr>
        <w:t xml:space="preserve"> planifikimin dhe shp</w:t>
      </w:r>
      <w:r w:rsidR="00E60DF2" w:rsidRPr="00843408">
        <w:rPr>
          <w:sz w:val="24"/>
          <w:szCs w:val="24"/>
        </w:rPr>
        <w:t>ë</w:t>
      </w:r>
      <w:r w:rsidRPr="00843408">
        <w:rPr>
          <w:sz w:val="24"/>
          <w:szCs w:val="24"/>
        </w:rPr>
        <w:t>rndarjen e granteve investive n</w:t>
      </w:r>
      <w:r w:rsidR="00E60DF2" w:rsidRPr="00843408">
        <w:rPr>
          <w:sz w:val="24"/>
          <w:szCs w:val="24"/>
        </w:rPr>
        <w:t>ë</w:t>
      </w:r>
      <w:r w:rsidRPr="00843408">
        <w:rPr>
          <w:sz w:val="24"/>
          <w:szCs w:val="24"/>
        </w:rPr>
        <w:t xml:space="preserve"> komuna. Por krahasuar me opsionin e par</w:t>
      </w:r>
      <w:r w:rsidR="00E60DF2" w:rsidRPr="00843408">
        <w:rPr>
          <w:sz w:val="24"/>
          <w:szCs w:val="24"/>
        </w:rPr>
        <w:t>ë</w:t>
      </w:r>
      <w:r w:rsidRPr="00843408">
        <w:rPr>
          <w:sz w:val="24"/>
          <w:szCs w:val="24"/>
        </w:rPr>
        <w:t xml:space="preserve"> dhe t</w:t>
      </w:r>
      <w:r w:rsidR="00E60DF2" w:rsidRPr="00843408">
        <w:rPr>
          <w:sz w:val="24"/>
          <w:szCs w:val="24"/>
        </w:rPr>
        <w:t>ë</w:t>
      </w:r>
      <w:r w:rsidRPr="00843408">
        <w:rPr>
          <w:sz w:val="24"/>
          <w:szCs w:val="24"/>
        </w:rPr>
        <w:t xml:space="preserve"> dyt</w:t>
      </w:r>
      <w:r w:rsidR="00E60DF2" w:rsidRPr="00843408">
        <w:rPr>
          <w:sz w:val="24"/>
          <w:szCs w:val="24"/>
        </w:rPr>
        <w:t>ë</w:t>
      </w:r>
      <w:r w:rsidRPr="00843408">
        <w:rPr>
          <w:sz w:val="24"/>
          <w:szCs w:val="24"/>
        </w:rPr>
        <w:t>, opsioni i kat</w:t>
      </w:r>
      <w:r w:rsidR="00E60DF2" w:rsidRPr="00843408">
        <w:rPr>
          <w:sz w:val="24"/>
          <w:szCs w:val="24"/>
        </w:rPr>
        <w:t>ë</w:t>
      </w:r>
      <w:r w:rsidRPr="00843408">
        <w:rPr>
          <w:sz w:val="24"/>
          <w:szCs w:val="24"/>
        </w:rPr>
        <w:t>rt padyshim q</w:t>
      </w:r>
      <w:r w:rsidR="00E60DF2" w:rsidRPr="00843408">
        <w:rPr>
          <w:sz w:val="24"/>
          <w:szCs w:val="24"/>
        </w:rPr>
        <w:t>ë</w:t>
      </w:r>
      <w:r w:rsidRPr="00843408">
        <w:rPr>
          <w:sz w:val="24"/>
          <w:szCs w:val="24"/>
        </w:rPr>
        <w:t xml:space="preserve"> paraqet nj</w:t>
      </w:r>
      <w:r w:rsidR="00E60DF2" w:rsidRPr="00843408">
        <w:rPr>
          <w:sz w:val="24"/>
          <w:szCs w:val="24"/>
        </w:rPr>
        <w:t>ë</w:t>
      </w:r>
      <w:r w:rsidRPr="00843408">
        <w:rPr>
          <w:sz w:val="24"/>
          <w:szCs w:val="24"/>
        </w:rPr>
        <w:t xml:space="preserve"> baz</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q</w:t>
      </w:r>
      <w:r w:rsidR="00E60DF2" w:rsidRPr="00843408">
        <w:rPr>
          <w:sz w:val="24"/>
          <w:szCs w:val="24"/>
        </w:rPr>
        <w:t>ë</w:t>
      </w:r>
      <w:r w:rsidRPr="00843408">
        <w:rPr>
          <w:sz w:val="24"/>
          <w:szCs w:val="24"/>
        </w:rPr>
        <w:t>ndrueshme juridike q</w:t>
      </w:r>
      <w:r w:rsidR="00E60DF2" w:rsidRPr="00843408">
        <w:rPr>
          <w:sz w:val="24"/>
          <w:szCs w:val="24"/>
        </w:rPr>
        <w:t>ë</w:t>
      </w:r>
      <w:r w:rsidRPr="00843408">
        <w:rPr>
          <w:sz w:val="24"/>
          <w:szCs w:val="24"/>
        </w:rPr>
        <w:t xml:space="preserve"> ruan SMPK-n</w:t>
      </w:r>
      <w:r w:rsidR="00E60DF2" w:rsidRPr="00843408">
        <w:rPr>
          <w:sz w:val="24"/>
          <w:szCs w:val="24"/>
        </w:rPr>
        <w:t>ë</w:t>
      </w:r>
      <w:r w:rsidRPr="00843408">
        <w:rPr>
          <w:sz w:val="24"/>
          <w:szCs w:val="24"/>
        </w:rPr>
        <w:t xml:space="preserve"> nga nd</w:t>
      </w:r>
      <w:r w:rsidR="00E60DF2" w:rsidRPr="00843408">
        <w:rPr>
          <w:sz w:val="24"/>
          <w:szCs w:val="24"/>
        </w:rPr>
        <w:t>ë</w:t>
      </w:r>
      <w:r w:rsidRPr="00843408">
        <w:rPr>
          <w:sz w:val="24"/>
          <w:szCs w:val="24"/>
        </w:rPr>
        <w:t>rhyrjet politike q</w:t>
      </w:r>
      <w:r w:rsidR="00E60DF2" w:rsidRPr="00843408">
        <w:rPr>
          <w:sz w:val="24"/>
          <w:szCs w:val="24"/>
        </w:rPr>
        <w:t>ë</w:t>
      </w:r>
      <w:r w:rsidRPr="00843408">
        <w:rPr>
          <w:sz w:val="24"/>
          <w:szCs w:val="24"/>
        </w:rPr>
        <w:t xml:space="preserve"> c</w:t>
      </w:r>
      <w:r w:rsidR="00E60DF2" w:rsidRPr="00843408">
        <w:rPr>
          <w:sz w:val="24"/>
          <w:szCs w:val="24"/>
        </w:rPr>
        <w:t>ë</w:t>
      </w:r>
      <w:r w:rsidRPr="00843408">
        <w:rPr>
          <w:sz w:val="24"/>
          <w:szCs w:val="24"/>
        </w:rPr>
        <w:t>nojn</w:t>
      </w:r>
      <w:r w:rsidR="00E60DF2" w:rsidRPr="00843408">
        <w:rPr>
          <w:sz w:val="24"/>
          <w:szCs w:val="24"/>
        </w:rPr>
        <w:t>ë</w:t>
      </w:r>
      <w:r w:rsidRPr="00843408">
        <w:rPr>
          <w:sz w:val="24"/>
          <w:szCs w:val="24"/>
        </w:rPr>
        <w:t xml:space="preserve"> kredibilitetin e saj, si dhe garanton mb</w:t>
      </w:r>
      <w:r w:rsidR="00E60DF2" w:rsidRPr="00843408">
        <w:rPr>
          <w:sz w:val="24"/>
          <w:szCs w:val="24"/>
        </w:rPr>
        <w:t>ë</w:t>
      </w:r>
      <w:r w:rsidRPr="00843408">
        <w:rPr>
          <w:sz w:val="24"/>
          <w:szCs w:val="24"/>
        </w:rPr>
        <w:t>shtetjen e vazhdueshme financiare t</w:t>
      </w:r>
      <w:r w:rsidR="00E60DF2" w:rsidRPr="00843408">
        <w:rPr>
          <w:sz w:val="24"/>
          <w:szCs w:val="24"/>
        </w:rPr>
        <w:t>ë</w:t>
      </w:r>
      <w:r w:rsidRPr="00843408">
        <w:rPr>
          <w:sz w:val="24"/>
          <w:szCs w:val="24"/>
        </w:rPr>
        <w:t xml:space="preserve"> GPK.</w:t>
      </w:r>
    </w:p>
    <w:p w14:paraId="2AEF5EAB" w14:textId="77777777" w:rsidR="00117147" w:rsidRPr="00843408" w:rsidRDefault="00A477AE" w:rsidP="00E60DF2">
      <w:pPr>
        <w:pStyle w:val="Heading2"/>
      </w:pPr>
      <w:bookmarkStart w:id="31" w:name="_Toc68727669"/>
      <w:r w:rsidRPr="00843408">
        <w:lastRenderedPageBreak/>
        <w:t>K</w:t>
      </w:r>
      <w:r w:rsidR="00117147" w:rsidRPr="00843408">
        <w:t>ap</w:t>
      </w:r>
      <w:r w:rsidRPr="00843408">
        <w:t>i</w:t>
      </w:r>
      <w:r w:rsidR="00117147" w:rsidRPr="00843408">
        <w:t>t</w:t>
      </w:r>
      <w:r w:rsidRPr="00843408">
        <w:t>ulli</w:t>
      </w:r>
      <w:r w:rsidR="00117147" w:rsidRPr="00843408">
        <w:t xml:space="preserve"> 6.1: </w:t>
      </w:r>
      <w:r w:rsidRPr="00843408">
        <w:t xml:space="preserve">Planet e zbatimit për </w:t>
      </w:r>
      <w:bookmarkEnd w:id="31"/>
      <w:r w:rsidR="004527FD">
        <w:t>opsionin e rekomanduar</w:t>
      </w:r>
    </w:p>
    <w:p w14:paraId="3C0F90FA" w14:textId="77777777" w:rsidR="00BE6C13" w:rsidRDefault="00BE6C13" w:rsidP="008D382D">
      <w:pPr>
        <w:jc w:val="both"/>
        <w:rPr>
          <w:sz w:val="24"/>
          <w:szCs w:val="24"/>
        </w:rPr>
      </w:pPr>
      <w:bookmarkStart w:id="32" w:name="_Toc68727670"/>
      <w:r>
        <w:t xml:space="preserve">Opsioni i rekomanduar (opsioni 4) </w:t>
      </w:r>
      <w:r w:rsidRPr="00843408">
        <w:rPr>
          <w:sz w:val="24"/>
          <w:szCs w:val="24"/>
        </w:rPr>
        <w:t xml:space="preserve">paraqet propozimin për hartimin e një Ligji për SPMK dhe GPK, i cili do të themelonte kategorinë ligjore të Sistemit dhe Grantit. </w:t>
      </w:r>
      <w:r>
        <w:rPr>
          <w:sz w:val="24"/>
          <w:szCs w:val="24"/>
        </w:rPr>
        <w:t xml:space="preserve">Rregullimi me ligj i sistemit </w:t>
      </w:r>
      <w:r w:rsidR="00184B0B">
        <w:rPr>
          <w:sz w:val="24"/>
          <w:szCs w:val="24"/>
        </w:rPr>
        <w:t>ë</w:t>
      </w:r>
      <w:r>
        <w:rPr>
          <w:sz w:val="24"/>
          <w:szCs w:val="24"/>
        </w:rPr>
        <w:t>sht</w:t>
      </w:r>
      <w:r w:rsidR="00184B0B">
        <w:rPr>
          <w:sz w:val="24"/>
          <w:szCs w:val="24"/>
        </w:rPr>
        <w:t>ë</w:t>
      </w:r>
      <w:r>
        <w:rPr>
          <w:sz w:val="24"/>
          <w:szCs w:val="24"/>
        </w:rPr>
        <w:t xml:space="preserve"> opsioni </w:t>
      </w:r>
      <w:r w:rsidRPr="00843408">
        <w:rPr>
          <w:sz w:val="24"/>
          <w:szCs w:val="24"/>
        </w:rPr>
        <w:t xml:space="preserve">më </w:t>
      </w:r>
      <w:r>
        <w:rPr>
          <w:sz w:val="24"/>
          <w:szCs w:val="24"/>
        </w:rPr>
        <w:t xml:space="preserve">i </w:t>
      </w:r>
      <w:r w:rsidRPr="00843408">
        <w:rPr>
          <w:sz w:val="24"/>
          <w:szCs w:val="24"/>
        </w:rPr>
        <w:t xml:space="preserve">sigurt </w:t>
      </w:r>
      <w:r>
        <w:rPr>
          <w:sz w:val="24"/>
          <w:szCs w:val="24"/>
        </w:rPr>
        <w:t>p</w:t>
      </w:r>
      <w:r w:rsidR="00184B0B">
        <w:rPr>
          <w:sz w:val="24"/>
          <w:szCs w:val="24"/>
        </w:rPr>
        <w:t>ë</w:t>
      </w:r>
      <w:r>
        <w:rPr>
          <w:sz w:val="24"/>
          <w:szCs w:val="24"/>
        </w:rPr>
        <w:t>r t</w:t>
      </w:r>
      <w:r w:rsidR="00184B0B">
        <w:rPr>
          <w:sz w:val="24"/>
          <w:szCs w:val="24"/>
        </w:rPr>
        <w:t>ë</w:t>
      </w:r>
      <w:r>
        <w:rPr>
          <w:sz w:val="24"/>
          <w:szCs w:val="24"/>
        </w:rPr>
        <w:t xml:space="preserve"> parandaluar </w:t>
      </w:r>
      <w:r w:rsidRPr="00843408">
        <w:rPr>
          <w:sz w:val="24"/>
          <w:szCs w:val="24"/>
        </w:rPr>
        <w:t>plotë</w:t>
      </w:r>
      <w:r>
        <w:rPr>
          <w:sz w:val="24"/>
          <w:szCs w:val="24"/>
        </w:rPr>
        <w:t>sim-ndryshim e mekanizmave t</w:t>
      </w:r>
      <w:r w:rsidR="00184B0B">
        <w:rPr>
          <w:sz w:val="24"/>
          <w:szCs w:val="24"/>
        </w:rPr>
        <w:t>ë</w:t>
      </w:r>
      <w:r>
        <w:rPr>
          <w:sz w:val="24"/>
          <w:szCs w:val="24"/>
        </w:rPr>
        <w:t xml:space="preserve"> funksionimit t</w:t>
      </w:r>
      <w:r w:rsidR="00184B0B">
        <w:rPr>
          <w:sz w:val="24"/>
          <w:szCs w:val="24"/>
        </w:rPr>
        <w:t>ë</w:t>
      </w:r>
      <w:r>
        <w:rPr>
          <w:sz w:val="24"/>
          <w:szCs w:val="24"/>
        </w:rPr>
        <w:t xml:space="preserve"> sistemit t</w:t>
      </w:r>
      <w:r w:rsidR="00184B0B">
        <w:rPr>
          <w:sz w:val="24"/>
          <w:szCs w:val="24"/>
        </w:rPr>
        <w:t>ë</w:t>
      </w:r>
      <w:r>
        <w:rPr>
          <w:sz w:val="24"/>
          <w:szCs w:val="24"/>
        </w:rPr>
        <w:t xml:space="preserve"> menaxhimit t</w:t>
      </w:r>
      <w:r w:rsidR="00184B0B">
        <w:rPr>
          <w:sz w:val="24"/>
          <w:szCs w:val="24"/>
        </w:rPr>
        <w:t>ë</w:t>
      </w:r>
      <w:r>
        <w:rPr>
          <w:sz w:val="24"/>
          <w:szCs w:val="24"/>
        </w:rPr>
        <w:t xml:space="preserve"> performanc</w:t>
      </w:r>
      <w:r w:rsidR="00184B0B">
        <w:rPr>
          <w:sz w:val="24"/>
          <w:szCs w:val="24"/>
        </w:rPr>
        <w:t>ë</w:t>
      </w:r>
      <w:r>
        <w:rPr>
          <w:sz w:val="24"/>
          <w:szCs w:val="24"/>
        </w:rPr>
        <w:t xml:space="preserve">s komunale, </w:t>
      </w:r>
      <w:r w:rsidRPr="00843408">
        <w:rPr>
          <w:sz w:val="24"/>
          <w:szCs w:val="24"/>
        </w:rPr>
        <w:t xml:space="preserve"> si pasojë e vullnetit të individit apo një politike të përkohshme. </w:t>
      </w:r>
      <w:r>
        <w:rPr>
          <w:sz w:val="24"/>
          <w:szCs w:val="24"/>
        </w:rPr>
        <w:t>Nj</w:t>
      </w:r>
      <w:r w:rsidR="00184B0B">
        <w:rPr>
          <w:sz w:val="24"/>
          <w:szCs w:val="24"/>
        </w:rPr>
        <w:t>ë</w:t>
      </w:r>
      <w:r>
        <w:rPr>
          <w:sz w:val="24"/>
          <w:szCs w:val="24"/>
        </w:rPr>
        <w:t>soj do t</w:t>
      </w:r>
      <w:r w:rsidR="00184B0B">
        <w:rPr>
          <w:sz w:val="24"/>
          <w:szCs w:val="24"/>
        </w:rPr>
        <w:t>ë</w:t>
      </w:r>
      <w:r>
        <w:rPr>
          <w:sz w:val="24"/>
          <w:szCs w:val="24"/>
        </w:rPr>
        <w:t xml:space="preserve"> garantonte edhe funksionimin e skem</w:t>
      </w:r>
      <w:r w:rsidR="00184B0B">
        <w:rPr>
          <w:sz w:val="24"/>
          <w:szCs w:val="24"/>
        </w:rPr>
        <w:t>ë</w:t>
      </w:r>
      <w:r>
        <w:rPr>
          <w:sz w:val="24"/>
          <w:szCs w:val="24"/>
        </w:rPr>
        <w:t>s s</w:t>
      </w:r>
      <w:r w:rsidR="00184B0B">
        <w:rPr>
          <w:sz w:val="24"/>
          <w:szCs w:val="24"/>
        </w:rPr>
        <w:t>ë</w:t>
      </w:r>
      <w:r>
        <w:rPr>
          <w:sz w:val="24"/>
          <w:szCs w:val="24"/>
        </w:rPr>
        <w:t xml:space="preserve"> grantit t</w:t>
      </w:r>
      <w:r w:rsidR="00184B0B">
        <w:rPr>
          <w:sz w:val="24"/>
          <w:szCs w:val="24"/>
        </w:rPr>
        <w:t>ë</w:t>
      </w:r>
      <w:r>
        <w:rPr>
          <w:sz w:val="24"/>
          <w:szCs w:val="24"/>
        </w:rPr>
        <w:t xml:space="preserve"> bazuar n</w:t>
      </w:r>
      <w:r w:rsidR="00184B0B">
        <w:rPr>
          <w:sz w:val="24"/>
          <w:szCs w:val="24"/>
        </w:rPr>
        <w:t>ë</w:t>
      </w:r>
      <w:r>
        <w:rPr>
          <w:sz w:val="24"/>
          <w:szCs w:val="24"/>
        </w:rPr>
        <w:t xml:space="preserve"> performanc</w:t>
      </w:r>
      <w:r w:rsidR="00184B0B">
        <w:rPr>
          <w:sz w:val="24"/>
          <w:szCs w:val="24"/>
        </w:rPr>
        <w:t>ë</w:t>
      </w:r>
      <w:r>
        <w:rPr>
          <w:sz w:val="24"/>
          <w:szCs w:val="24"/>
        </w:rPr>
        <w:t>, ashtu q</w:t>
      </w:r>
      <w:r w:rsidR="00184B0B">
        <w:rPr>
          <w:sz w:val="24"/>
          <w:szCs w:val="24"/>
        </w:rPr>
        <w:t>ë</w:t>
      </w:r>
      <w:r>
        <w:rPr>
          <w:sz w:val="24"/>
          <w:szCs w:val="24"/>
        </w:rPr>
        <w:t xml:space="preserve"> vlerat e planifikuara financiare do t</w:t>
      </w:r>
      <w:r w:rsidR="00184B0B">
        <w:rPr>
          <w:sz w:val="24"/>
          <w:szCs w:val="24"/>
        </w:rPr>
        <w:t>ë</w:t>
      </w:r>
      <w:r>
        <w:rPr>
          <w:sz w:val="24"/>
          <w:szCs w:val="24"/>
        </w:rPr>
        <w:t xml:space="preserve"> garantoheshin nga nd</w:t>
      </w:r>
      <w:r w:rsidR="00184B0B">
        <w:rPr>
          <w:sz w:val="24"/>
          <w:szCs w:val="24"/>
        </w:rPr>
        <w:t>ë</w:t>
      </w:r>
      <w:r>
        <w:rPr>
          <w:sz w:val="24"/>
          <w:szCs w:val="24"/>
        </w:rPr>
        <w:t>rhyrjet e mundshme, si dhe procedurat e zhvilluara nuk do t</w:t>
      </w:r>
      <w:r w:rsidR="00184B0B">
        <w:rPr>
          <w:sz w:val="24"/>
          <w:szCs w:val="24"/>
        </w:rPr>
        <w:t>ë</w:t>
      </w:r>
      <w:r>
        <w:rPr>
          <w:sz w:val="24"/>
          <w:szCs w:val="24"/>
        </w:rPr>
        <w:t xml:space="preserve"> mund t’i n</w:t>
      </w:r>
      <w:r w:rsidR="00184B0B">
        <w:rPr>
          <w:sz w:val="24"/>
          <w:szCs w:val="24"/>
        </w:rPr>
        <w:t>ë</w:t>
      </w:r>
      <w:r>
        <w:rPr>
          <w:sz w:val="24"/>
          <w:szCs w:val="24"/>
        </w:rPr>
        <w:t>nshtroheshin vendimeve t</w:t>
      </w:r>
      <w:r w:rsidR="00184B0B">
        <w:rPr>
          <w:sz w:val="24"/>
          <w:szCs w:val="24"/>
        </w:rPr>
        <w:t>ë</w:t>
      </w:r>
      <w:r>
        <w:rPr>
          <w:sz w:val="24"/>
          <w:szCs w:val="24"/>
        </w:rPr>
        <w:t xml:space="preserve"> nj</w:t>
      </w:r>
      <w:r w:rsidR="00184B0B">
        <w:rPr>
          <w:sz w:val="24"/>
          <w:szCs w:val="24"/>
        </w:rPr>
        <w:t>ë</w:t>
      </w:r>
      <w:r>
        <w:rPr>
          <w:sz w:val="24"/>
          <w:szCs w:val="24"/>
        </w:rPr>
        <w:t xml:space="preserve">anshme. </w:t>
      </w:r>
      <w:r w:rsidRPr="00843408">
        <w:rPr>
          <w:sz w:val="24"/>
          <w:szCs w:val="24"/>
        </w:rPr>
        <w:t xml:space="preserve">Një ligj i tillë do të </w:t>
      </w:r>
      <w:r>
        <w:rPr>
          <w:sz w:val="24"/>
          <w:szCs w:val="24"/>
        </w:rPr>
        <w:t xml:space="preserve">nënvizonte </w:t>
      </w:r>
      <w:r w:rsidRPr="00843408">
        <w:rPr>
          <w:sz w:val="24"/>
          <w:szCs w:val="24"/>
        </w:rPr>
        <w:t xml:space="preserve">në detaje të gjitha kriteret e përcaktimit, ndryshimit apo ngrirjes së treguesve matës. </w:t>
      </w:r>
    </w:p>
    <w:p w14:paraId="06B908E5" w14:textId="77777777" w:rsidR="004527FD" w:rsidRPr="00674773" w:rsidRDefault="004527FD" w:rsidP="004527FD">
      <w:pPr>
        <w:pStyle w:val="Caption"/>
      </w:pPr>
      <w:r w:rsidRPr="00674773">
        <w:t xml:space="preserve">Figura </w:t>
      </w:r>
      <w:r w:rsidRPr="00674773">
        <w:fldChar w:fldCharType="begin"/>
      </w:r>
      <w:r w:rsidRPr="00674773">
        <w:instrText xml:space="preserve"> SEQ Figure \* ARABIC </w:instrText>
      </w:r>
      <w:r w:rsidRPr="00674773">
        <w:fldChar w:fldCharType="separate"/>
      </w:r>
      <w:r w:rsidRPr="00674773">
        <w:t>8</w:t>
      </w:r>
      <w:r w:rsidRPr="00674773">
        <w:fldChar w:fldCharType="end"/>
      </w:r>
      <w:r w:rsidRPr="00674773">
        <w:t xml:space="preserve">: Plani i zbatimit për Opsionin </w:t>
      </w:r>
      <w:r w:rsidR="00BE6C13">
        <w:t>4</w:t>
      </w:r>
    </w:p>
    <w:tbl>
      <w:tblPr>
        <w:tblStyle w:val="TableGrid"/>
        <w:tblW w:w="10710" w:type="dxa"/>
        <w:tblInd w:w="-275" w:type="dxa"/>
        <w:tblLayout w:type="fixed"/>
        <w:tblLook w:val="04A0" w:firstRow="1" w:lastRow="0" w:firstColumn="1" w:lastColumn="0" w:noHBand="0" w:noVBand="1"/>
      </w:tblPr>
      <w:tblGrid>
        <w:gridCol w:w="1440"/>
        <w:gridCol w:w="990"/>
        <w:gridCol w:w="1350"/>
        <w:gridCol w:w="882"/>
        <w:gridCol w:w="882"/>
        <w:gridCol w:w="882"/>
        <w:gridCol w:w="882"/>
        <w:gridCol w:w="882"/>
        <w:gridCol w:w="1350"/>
        <w:gridCol w:w="1170"/>
      </w:tblGrid>
      <w:tr w:rsidR="004527FD" w:rsidRPr="00674773" w14:paraId="56561DF7" w14:textId="77777777" w:rsidTr="000C5603">
        <w:tc>
          <w:tcPr>
            <w:tcW w:w="1440" w:type="dxa"/>
          </w:tcPr>
          <w:p w14:paraId="0396E2DB" w14:textId="77777777" w:rsidR="004527FD" w:rsidRPr="00674773" w:rsidRDefault="004527FD" w:rsidP="000C5603">
            <w:r w:rsidRPr="00674773">
              <w:t>Qëllimi i</w:t>
            </w:r>
          </w:p>
          <w:p w14:paraId="4E899EBC" w14:textId="77777777" w:rsidR="004527FD" w:rsidRPr="00674773" w:rsidRDefault="004527FD" w:rsidP="000C5603">
            <w:r w:rsidRPr="00674773">
              <w:t>politikës</w:t>
            </w:r>
          </w:p>
        </w:tc>
        <w:tc>
          <w:tcPr>
            <w:tcW w:w="8100" w:type="dxa"/>
            <w:gridSpan w:val="8"/>
          </w:tcPr>
          <w:p w14:paraId="109B6E76" w14:textId="77777777" w:rsidR="000C5603" w:rsidRPr="00E1691F" w:rsidRDefault="000C5603" w:rsidP="00E1691F">
            <w:pPr>
              <w:jc w:val="both"/>
              <w:rPr>
                <w:sz w:val="24"/>
                <w:szCs w:val="24"/>
              </w:rPr>
            </w:pPr>
            <w:r>
              <w:rPr>
                <w:sz w:val="24"/>
                <w:szCs w:val="24"/>
              </w:rPr>
              <w:t>Sistem t</w:t>
            </w:r>
            <w:r w:rsidR="00184B0B">
              <w:rPr>
                <w:sz w:val="24"/>
                <w:szCs w:val="24"/>
              </w:rPr>
              <w:t>ë</w:t>
            </w:r>
            <w:r>
              <w:rPr>
                <w:sz w:val="24"/>
                <w:szCs w:val="24"/>
              </w:rPr>
              <w:t xml:space="preserve"> </w:t>
            </w:r>
            <w:r w:rsidRPr="000C5603">
              <w:rPr>
                <w:sz w:val="24"/>
                <w:szCs w:val="24"/>
              </w:rPr>
              <w:t>që</w:t>
            </w:r>
            <w:r>
              <w:rPr>
                <w:sz w:val="24"/>
                <w:szCs w:val="24"/>
              </w:rPr>
              <w:t>ndrueshëm t</w:t>
            </w:r>
            <w:r w:rsidR="00184B0B">
              <w:rPr>
                <w:sz w:val="24"/>
                <w:szCs w:val="24"/>
              </w:rPr>
              <w:t>ë</w:t>
            </w:r>
            <w:r>
              <w:rPr>
                <w:sz w:val="24"/>
                <w:szCs w:val="24"/>
              </w:rPr>
              <w:t xml:space="preserve"> performanc</w:t>
            </w:r>
            <w:r w:rsidR="00184B0B">
              <w:rPr>
                <w:sz w:val="24"/>
                <w:szCs w:val="24"/>
              </w:rPr>
              <w:t>ë</w:t>
            </w:r>
            <w:r>
              <w:rPr>
                <w:sz w:val="24"/>
                <w:szCs w:val="24"/>
              </w:rPr>
              <w:t>s dhe zvogëlim t</w:t>
            </w:r>
            <w:r w:rsidR="00184B0B">
              <w:rPr>
                <w:sz w:val="24"/>
                <w:szCs w:val="24"/>
              </w:rPr>
              <w:t>ë</w:t>
            </w:r>
            <w:r w:rsidRPr="000C5603">
              <w:rPr>
                <w:sz w:val="24"/>
                <w:szCs w:val="24"/>
              </w:rPr>
              <w:t xml:space="preserve"> varësisë nga fondet e jashtme;</w:t>
            </w:r>
          </w:p>
        </w:tc>
        <w:tc>
          <w:tcPr>
            <w:tcW w:w="1170" w:type="dxa"/>
            <w:vMerge w:val="restart"/>
          </w:tcPr>
          <w:p w14:paraId="35E96861" w14:textId="77777777" w:rsidR="004527FD" w:rsidRPr="00674773" w:rsidRDefault="004527FD" w:rsidP="000C5603">
            <w:r w:rsidRPr="00674773">
              <w:t>Shifra e kostos së pritur</w:t>
            </w:r>
          </w:p>
        </w:tc>
      </w:tr>
      <w:tr w:rsidR="004527FD" w:rsidRPr="00674773" w14:paraId="0C8F4C75" w14:textId="77777777" w:rsidTr="000C5603">
        <w:tc>
          <w:tcPr>
            <w:tcW w:w="1440" w:type="dxa"/>
          </w:tcPr>
          <w:p w14:paraId="40C86692" w14:textId="77777777" w:rsidR="004527FD" w:rsidRPr="00674773" w:rsidRDefault="004527FD" w:rsidP="000C5603">
            <w:r w:rsidRPr="00674773">
              <w:t>Objektivi strategjik</w:t>
            </w:r>
          </w:p>
        </w:tc>
        <w:tc>
          <w:tcPr>
            <w:tcW w:w="8100" w:type="dxa"/>
            <w:gridSpan w:val="8"/>
          </w:tcPr>
          <w:p w14:paraId="6313C0B6" w14:textId="387E3461" w:rsidR="004527FD" w:rsidRPr="00674773" w:rsidRDefault="00864868">
            <w:r w:rsidRPr="007D4A58">
              <w:t>Zhvillimi i politikave efektive për zhvillimin dhe qëndrueshmërinë ekonomike lokale</w:t>
            </w:r>
          </w:p>
        </w:tc>
        <w:tc>
          <w:tcPr>
            <w:tcW w:w="1170" w:type="dxa"/>
            <w:vMerge/>
          </w:tcPr>
          <w:p w14:paraId="07D4DF83" w14:textId="77777777" w:rsidR="004527FD" w:rsidRPr="00674773" w:rsidRDefault="004527FD" w:rsidP="000C5603"/>
        </w:tc>
      </w:tr>
      <w:tr w:rsidR="004527FD" w:rsidRPr="00674773" w14:paraId="75ED4A2C" w14:textId="77777777" w:rsidTr="000C5603">
        <w:tc>
          <w:tcPr>
            <w:tcW w:w="1440" w:type="dxa"/>
          </w:tcPr>
          <w:p w14:paraId="7074C9E4" w14:textId="77777777" w:rsidR="004527FD" w:rsidRPr="00674773" w:rsidRDefault="004527FD" w:rsidP="000C5603"/>
        </w:tc>
        <w:tc>
          <w:tcPr>
            <w:tcW w:w="8100" w:type="dxa"/>
            <w:gridSpan w:val="8"/>
          </w:tcPr>
          <w:p w14:paraId="4B72222B" w14:textId="77777777" w:rsidR="004527FD" w:rsidRPr="00674773" w:rsidRDefault="004527FD" w:rsidP="000C5603">
            <w:r>
              <w:t>Produktet</w:t>
            </w:r>
            <w:r w:rsidRPr="00674773">
              <w:t>, aktivitetet, viti dhe organizata/departamenti përgjegjës</w:t>
            </w:r>
          </w:p>
          <w:p w14:paraId="7495ACA6" w14:textId="77777777" w:rsidR="004527FD" w:rsidRPr="00674773" w:rsidRDefault="004527FD" w:rsidP="000C5603"/>
        </w:tc>
        <w:tc>
          <w:tcPr>
            <w:tcW w:w="1170" w:type="dxa"/>
            <w:vMerge/>
          </w:tcPr>
          <w:p w14:paraId="2D0D6520" w14:textId="77777777" w:rsidR="004527FD" w:rsidRPr="00674773" w:rsidRDefault="004527FD" w:rsidP="000C5603"/>
        </w:tc>
      </w:tr>
      <w:tr w:rsidR="007E2FCC" w:rsidRPr="00674773" w14:paraId="494EDA6C" w14:textId="77777777" w:rsidTr="007E2FCC">
        <w:trPr>
          <w:trHeight w:val="764"/>
        </w:trPr>
        <w:tc>
          <w:tcPr>
            <w:tcW w:w="1440" w:type="dxa"/>
            <w:vMerge w:val="restart"/>
          </w:tcPr>
          <w:p w14:paraId="7856514F" w14:textId="26E86A7E" w:rsidR="007E2FCC" w:rsidRDefault="007E2FCC" w:rsidP="003E1260">
            <w:r>
              <w:t xml:space="preserve">Objektivi specifik </w:t>
            </w:r>
            <w:r w:rsidR="00353B83">
              <w:t>1</w:t>
            </w:r>
          </w:p>
          <w:p w14:paraId="227A2F73" w14:textId="77777777" w:rsidR="007E2FCC" w:rsidRDefault="007E2FCC" w:rsidP="003E1260"/>
          <w:p w14:paraId="4A944269" w14:textId="447B0A0C" w:rsidR="007E2FCC" w:rsidRPr="00674773" w:rsidRDefault="007E2FCC" w:rsidP="003E1260">
            <w:r w:rsidRPr="007D4A58">
              <w:t>Përmirësimi i kornizës ligjore të Sistemit për Menaxhimin e Performancës Komunale dhe Grantit të Performancës</w:t>
            </w:r>
          </w:p>
        </w:tc>
        <w:tc>
          <w:tcPr>
            <w:tcW w:w="990" w:type="dxa"/>
            <w:vMerge w:val="restart"/>
          </w:tcPr>
          <w:p w14:paraId="768C28EB" w14:textId="7C452E4E" w:rsidR="007E2FCC" w:rsidRPr="00674773" w:rsidRDefault="007E2FCC" w:rsidP="003E1260">
            <w:r>
              <w:t>Produkti 1.1</w:t>
            </w:r>
          </w:p>
        </w:tc>
        <w:tc>
          <w:tcPr>
            <w:tcW w:w="8280" w:type="dxa"/>
            <w:gridSpan w:val="8"/>
          </w:tcPr>
          <w:p w14:paraId="79893B3A" w14:textId="77777777" w:rsidR="007E2FCC" w:rsidRPr="00674773" w:rsidRDefault="007E2FCC" w:rsidP="003E1260">
            <w:r>
              <w:t>Hartimi i ligjit për Sistemin e Menahimit të Performancës Komunale dhe Skemës së Grantit të Bazuar në Performancë</w:t>
            </w:r>
          </w:p>
          <w:p w14:paraId="2C4AB6AD" w14:textId="77777777" w:rsidR="007E2FCC" w:rsidRPr="00674773" w:rsidRDefault="007E2FCC" w:rsidP="003E1260"/>
        </w:tc>
      </w:tr>
      <w:tr w:rsidR="007E2FCC" w:rsidRPr="00674773" w14:paraId="7004FD98" w14:textId="77777777" w:rsidTr="000C5603">
        <w:tc>
          <w:tcPr>
            <w:tcW w:w="1440" w:type="dxa"/>
            <w:vMerge/>
          </w:tcPr>
          <w:p w14:paraId="07261CA9" w14:textId="77777777" w:rsidR="007E2FCC" w:rsidRPr="00674773" w:rsidRDefault="007E2FCC" w:rsidP="003E1260"/>
        </w:tc>
        <w:tc>
          <w:tcPr>
            <w:tcW w:w="990" w:type="dxa"/>
            <w:vMerge/>
          </w:tcPr>
          <w:p w14:paraId="5C263DE2" w14:textId="77777777" w:rsidR="007E2FCC" w:rsidRPr="00674773" w:rsidRDefault="007E2FCC" w:rsidP="003E1260"/>
        </w:tc>
        <w:tc>
          <w:tcPr>
            <w:tcW w:w="1350" w:type="dxa"/>
          </w:tcPr>
          <w:p w14:paraId="4220F3AC" w14:textId="77777777" w:rsidR="007E2FCC" w:rsidRPr="00674773" w:rsidRDefault="007E2FCC" w:rsidP="003E1260"/>
        </w:tc>
        <w:tc>
          <w:tcPr>
            <w:tcW w:w="882" w:type="dxa"/>
          </w:tcPr>
          <w:p w14:paraId="0530EEE5" w14:textId="77777777" w:rsidR="007E2FCC" w:rsidRPr="00674773" w:rsidRDefault="007E2FCC" w:rsidP="003E1260">
            <w:r w:rsidRPr="00674773">
              <w:t>Viti 1</w:t>
            </w:r>
          </w:p>
        </w:tc>
        <w:tc>
          <w:tcPr>
            <w:tcW w:w="882" w:type="dxa"/>
          </w:tcPr>
          <w:p w14:paraId="41497FC3" w14:textId="77777777" w:rsidR="007E2FCC" w:rsidRPr="00674773" w:rsidRDefault="007E2FCC" w:rsidP="003E1260">
            <w:r w:rsidRPr="00674773">
              <w:t>Viti 2</w:t>
            </w:r>
          </w:p>
        </w:tc>
        <w:tc>
          <w:tcPr>
            <w:tcW w:w="882" w:type="dxa"/>
          </w:tcPr>
          <w:p w14:paraId="3BB73B00" w14:textId="77777777" w:rsidR="007E2FCC" w:rsidRPr="00674773" w:rsidRDefault="007E2FCC" w:rsidP="003E1260">
            <w:r w:rsidRPr="00674773">
              <w:t>Viti 3</w:t>
            </w:r>
          </w:p>
        </w:tc>
        <w:tc>
          <w:tcPr>
            <w:tcW w:w="882" w:type="dxa"/>
          </w:tcPr>
          <w:p w14:paraId="7F5F3CB2" w14:textId="77777777" w:rsidR="007E2FCC" w:rsidRPr="00674773" w:rsidRDefault="007E2FCC" w:rsidP="003E1260">
            <w:r w:rsidRPr="00674773">
              <w:t>Viti 4</w:t>
            </w:r>
          </w:p>
        </w:tc>
        <w:tc>
          <w:tcPr>
            <w:tcW w:w="882" w:type="dxa"/>
          </w:tcPr>
          <w:p w14:paraId="03A886BB" w14:textId="77777777" w:rsidR="007E2FCC" w:rsidRPr="00674773" w:rsidRDefault="007E2FCC" w:rsidP="003E1260">
            <w:r w:rsidRPr="00674773">
              <w:t>Viti 5</w:t>
            </w:r>
          </w:p>
        </w:tc>
        <w:tc>
          <w:tcPr>
            <w:tcW w:w="1350" w:type="dxa"/>
          </w:tcPr>
          <w:p w14:paraId="73457664" w14:textId="77777777" w:rsidR="007E2FCC" w:rsidRPr="00674773" w:rsidRDefault="007E2FCC" w:rsidP="003E1260">
            <w:r w:rsidRPr="00674773">
              <w:t>Institucioni /departamenti përgjegjës</w:t>
            </w:r>
          </w:p>
        </w:tc>
        <w:tc>
          <w:tcPr>
            <w:tcW w:w="1170" w:type="dxa"/>
          </w:tcPr>
          <w:p w14:paraId="4ADBDEF3" w14:textId="77777777" w:rsidR="007E2FCC" w:rsidRPr="00674773" w:rsidRDefault="007E2FCC" w:rsidP="003E1260"/>
        </w:tc>
      </w:tr>
      <w:tr w:rsidR="007E2FCC" w:rsidRPr="00674773" w14:paraId="3DC519B4" w14:textId="77777777" w:rsidTr="000C5603">
        <w:tc>
          <w:tcPr>
            <w:tcW w:w="1440" w:type="dxa"/>
            <w:vMerge/>
          </w:tcPr>
          <w:p w14:paraId="0A81B0F3" w14:textId="77777777" w:rsidR="007E2FCC" w:rsidRPr="00674773" w:rsidRDefault="007E2FCC" w:rsidP="003E1260"/>
        </w:tc>
        <w:tc>
          <w:tcPr>
            <w:tcW w:w="990" w:type="dxa"/>
            <w:vMerge/>
          </w:tcPr>
          <w:p w14:paraId="2C6E1027" w14:textId="77777777" w:rsidR="007E2FCC" w:rsidRPr="00674773" w:rsidRDefault="007E2FCC" w:rsidP="003E1260"/>
        </w:tc>
        <w:tc>
          <w:tcPr>
            <w:tcW w:w="1350" w:type="dxa"/>
          </w:tcPr>
          <w:p w14:paraId="156E72A6" w14:textId="77777777" w:rsidR="007E2FCC" w:rsidRPr="00674773" w:rsidRDefault="007E2FCC" w:rsidP="003E1260">
            <w:r w:rsidRPr="00674773">
              <w:t>Aktiviteti 1.2.1</w:t>
            </w:r>
            <w:r>
              <w:t xml:space="preserve"> Themelimi i grupit punues ndërsektorial për hartim të ligjit</w:t>
            </w:r>
          </w:p>
        </w:tc>
        <w:tc>
          <w:tcPr>
            <w:tcW w:w="882" w:type="dxa"/>
          </w:tcPr>
          <w:p w14:paraId="493112E9" w14:textId="77777777" w:rsidR="007E2FCC" w:rsidRPr="00674773" w:rsidRDefault="007E2FCC" w:rsidP="003E1260">
            <w:r>
              <w:t>X</w:t>
            </w:r>
          </w:p>
        </w:tc>
        <w:tc>
          <w:tcPr>
            <w:tcW w:w="882" w:type="dxa"/>
          </w:tcPr>
          <w:p w14:paraId="7AAF4EDB" w14:textId="77777777" w:rsidR="007E2FCC" w:rsidRPr="00674773" w:rsidRDefault="007E2FCC" w:rsidP="003E1260"/>
        </w:tc>
        <w:tc>
          <w:tcPr>
            <w:tcW w:w="882" w:type="dxa"/>
          </w:tcPr>
          <w:p w14:paraId="32711C13" w14:textId="77777777" w:rsidR="007E2FCC" w:rsidRPr="00674773" w:rsidRDefault="007E2FCC" w:rsidP="003E1260"/>
        </w:tc>
        <w:tc>
          <w:tcPr>
            <w:tcW w:w="882" w:type="dxa"/>
          </w:tcPr>
          <w:p w14:paraId="384EC9C3" w14:textId="77777777" w:rsidR="007E2FCC" w:rsidRPr="00674773" w:rsidRDefault="007E2FCC" w:rsidP="003E1260"/>
        </w:tc>
        <w:tc>
          <w:tcPr>
            <w:tcW w:w="882" w:type="dxa"/>
          </w:tcPr>
          <w:p w14:paraId="419F14E8" w14:textId="77777777" w:rsidR="007E2FCC" w:rsidRPr="00674773" w:rsidRDefault="007E2FCC" w:rsidP="003E1260"/>
        </w:tc>
        <w:tc>
          <w:tcPr>
            <w:tcW w:w="1350" w:type="dxa"/>
          </w:tcPr>
          <w:p w14:paraId="0EF1E4AC" w14:textId="77777777" w:rsidR="007E2FCC" w:rsidRDefault="007E2FCC" w:rsidP="003E1260">
            <w:r>
              <w:t>MAPL</w:t>
            </w:r>
          </w:p>
          <w:p w14:paraId="70DE4C89" w14:textId="77777777" w:rsidR="007E2FCC" w:rsidRDefault="007E2FCC" w:rsidP="003E1260">
            <w:r>
              <w:t>MF</w:t>
            </w:r>
          </w:p>
          <w:p w14:paraId="1B2B0A80" w14:textId="77777777" w:rsidR="007E2FCC" w:rsidRDefault="007E2FCC" w:rsidP="003E1260">
            <w:r>
              <w:t>ZKM</w:t>
            </w:r>
          </w:p>
          <w:p w14:paraId="5D3E852C" w14:textId="77777777" w:rsidR="007E2FCC" w:rsidRDefault="007E2FCC" w:rsidP="003E1260">
            <w:r>
              <w:t>Komunat</w:t>
            </w:r>
          </w:p>
          <w:p w14:paraId="4287DD6C" w14:textId="77777777" w:rsidR="007E2FCC" w:rsidRDefault="007E2FCC" w:rsidP="003E1260">
            <w:r>
              <w:t>OJQ</w:t>
            </w:r>
          </w:p>
          <w:p w14:paraId="71465C69" w14:textId="77777777" w:rsidR="007E2FCC" w:rsidRPr="00674773" w:rsidRDefault="007E2FCC" w:rsidP="003E1260">
            <w:r>
              <w:t>Donatorët</w:t>
            </w:r>
          </w:p>
        </w:tc>
        <w:tc>
          <w:tcPr>
            <w:tcW w:w="1170" w:type="dxa"/>
          </w:tcPr>
          <w:p w14:paraId="335422BA" w14:textId="77777777" w:rsidR="007E2FCC" w:rsidRPr="00674773" w:rsidRDefault="007E2FCC" w:rsidP="003E1260"/>
        </w:tc>
      </w:tr>
      <w:tr w:rsidR="007E2FCC" w:rsidRPr="00674773" w14:paraId="7E170A07" w14:textId="77777777" w:rsidTr="000C5603">
        <w:tc>
          <w:tcPr>
            <w:tcW w:w="1440" w:type="dxa"/>
            <w:vMerge/>
          </w:tcPr>
          <w:p w14:paraId="4D77E9F4" w14:textId="77777777" w:rsidR="007E2FCC" w:rsidRPr="00674773" w:rsidRDefault="007E2FCC" w:rsidP="003E1260"/>
        </w:tc>
        <w:tc>
          <w:tcPr>
            <w:tcW w:w="990" w:type="dxa"/>
            <w:vMerge/>
          </w:tcPr>
          <w:p w14:paraId="0C570E22" w14:textId="77777777" w:rsidR="007E2FCC" w:rsidRPr="00674773" w:rsidRDefault="007E2FCC" w:rsidP="003E1260"/>
        </w:tc>
        <w:tc>
          <w:tcPr>
            <w:tcW w:w="1350" w:type="dxa"/>
          </w:tcPr>
          <w:p w14:paraId="02C5F5B0" w14:textId="77777777" w:rsidR="007E2FCC" w:rsidRPr="00674773" w:rsidRDefault="007E2FCC" w:rsidP="003E1260">
            <w:r>
              <w:t>Aktiviteti 1.2.2 Procesi i draftimit të projektligjit, zhvillimit të konsultimeve paraprake dhe publike</w:t>
            </w:r>
          </w:p>
        </w:tc>
        <w:tc>
          <w:tcPr>
            <w:tcW w:w="882" w:type="dxa"/>
          </w:tcPr>
          <w:p w14:paraId="7F6F116A" w14:textId="77777777" w:rsidR="007E2FCC" w:rsidRPr="00674773" w:rsidRDefault="007E2FCC" w:rsidP="003E1260">
            <w:r>
              <w:t>X</w:t>
            </w:r>
          </w:p>
        </w:tc>
        <w:tc>
          <w:tcPr>
            <w:tcW w:w="882" w:type="dxa"/>
          </w:tcPr>
          <w:p w14:paraId="62FBFD5A" w14:textId="77777777" w:rsidR="007E2FCC" w:rsidRPr="00674773" w:rsidRDefault="007E2FCC" w:rsidP="003E1260"/>
        </w:tc>
        <w:tc>
          <w:tcPr>
            <w:tcW w:w="882" w:type="dxa"/>
          </w:tcPr>
          <w:p w14:paraId="7833618C" w14:textId="77777777" w:rsidR="007E2FCC" w:rsidRPr="00674773" w:rsidRDefault="007E2FCC" w:rsidP="003E1260"/>
        </w:tc>
        <w:tc>
          <w:tcPr>
            <w:tcW w:w="882" w:type="dxa"/>
          </w:tcPr>
          <w:p w14:paraId="663241BA" w14:textId="77777777" w:rsidR="007E2FCC" w:rsidRPr="00674773" w:rsidRDefault="007E2FCC" w:rsidP="003E1260"/>
        </w:tc>
        <w:tc>
          <w:tcPr>
            <w:tcW w:w="882" w:type="dxa"/>
          </w:tcPr>
          <w:p w14:paraId="31105ECD" w14:textId="77777777" w:rsidR="007E2FCC" w:rsidRPr="00674773" w:rsidRDefault="007E2FCC" w:rsidP="003E1260"/>
        </w:tc>
        <w:tc>
          <w:tcPr>
            <w:tcW w:w="1350" w:type="dxa"/>
          </w:tcPr>
          <w:p w14:paraId="5C11BD55" w14:textId="77777777" w:rsidR="007E2FCC" w:rsidRDefault="007E2FCC" w:rsidP="003E1260">
            <w:r>
              <w:t>MAPL</w:t>
            </w:r>
          </w:p>
          <w:p w14:paraId="2F993E12" w14:textId="77777777" w:rsidR="007E2FCC" w:rsidRDefault="007E2FCC" w:rsidP="003E1260">
            <w:r>
              <w:t>MF</w:t>
            </w:r>
          </w:p>
          <w:p w14:paraId="24EF0A5D" w14:textId="77777777" w:rsidR="007E2FCC" w:rsidRDefault="007E2FCC" w:rsidP="003E1260">
            <w:r>
              <w:t>ZKM</w:t>
            </w:r>
          </w:p>
          <w:p w14:paraId="016D52C1" w14:textId="77777777" w:rsidR="007E2FCC" w:rsidRDefault="007E2FCC" w:rsidP="003E1260">
            <w:r>
              <w:t>Komunat</w:t>
            </w:r>
          </w:p>
          <w:p w14:paraId="5A0C55BB" w14:textId="77777777" w:rsidR="007E2FCC" w:rsidRDefault="007E2FCC" w:rsidP="003E1260">
            <w:r>
              <w:t>OJQ</w:t>
            </w:r>
          </w:p>
          <w:p w14:paraId="2641D9CD" w14:textId="77777777" w:rsidR="007E2FCC" w:rsidRPr="00674773" w:rsidRDefault="007E2FCC" w:rsidP="003E1260">
            <w:r>
              <w:t>Donatorët</w:t>
            </w:r>
          </w:p>
        </w:tc>
        <w:tc>
          <w:tcPr>
            <w:tcW w:w="1170" w:type="dxa"/>
          </w:tcPr>
          <w:p w14:paraId="474D5DDF" w14:textId="77777777" w:rsidR="007E2FCC" w:rsidRPr="00674773" w:rsidRDefault="007E2FCC" w:rsidP="003E1260"/>
        </w:tc>
      </w:tr>
      <w:tr w:rsidR="007E2FCC" w:rsidRPr="00674773" w14:paraId="696E0CCB" w14:textId="77777777" w:rsidTr="000C5603">
        <w:tc>
          <w:tcPr>
            <w:tcW w:w="1440" w:type="dxa"/>
            <w:vMerge/>
          </w:tcPr>
          <w:p w14:paraId="54E89C76" w14:textId="77777777" w:rsidR="007E2FCC" w:rsidRPr="00674773" w:rsidRDefault="007E2FCC" w:rsidP="003E1260"/>
        </w:tc>
        <w:tc>
          <w:tcPr>
            <w:tcW w:w="990" w:type="dxa"/>
            <w:vMerge/>
          </w:tcPr>
          <w:p w14:paraId="7AC746B0" w14:textId="77777777" w:rsidR="007E2FCC" w:rsidRPr="00674773" w:rsidRDefault="007E2FCC" w:rsidP="003E1260"/>
        </w:tc>
        <w:tc>
          <w:tcPr>
            <w:tcW w:w="1350" w:type="dxa"/>
          </w:tcPr>
          <w:p w14:paraId="49EFB663" w14:textId="77777777" w:rsidR="007E2FCC" w:rsidRPr="00674773" w:rsidRDefault="007E2FCC" w:rsidP="003E1260">
            <w:r>
              <w:t xml:space="preserve">Aktiviteti 1.2.3 </w:t>
            </w:r>
            <w:r>
              <w:lastRenderedPageBreak/>
              <w:t>Dorëzimi dhe miratimi i ligjit</w:t>
            </w:r>
          </w:p>
        </w:tc>
        <w:tc>
          <w:tcPr>
            <w:tcW w:w="882" w:type="dxa"/>
          </w:tcPr>
          <w:p w14:paraId="0C34D5E6" w14:textId="77777777" w:rsidR="007E2FCC" w:rsidRPr="00674773" w:rsidRDefault="007E2FCC" w:rsidP="003E1260">
            <w:r>
              <w:lastRenderedPageBreak/>
              <w:t>X</w:t>
            </w:r>
          </w:p>
        </w:tc>
        <w:tc>
          <w:tcPr>
            <w:tcW w:w="882" w:type="dxa"/>
          </w:tcPr>
          <w:p w14:paraId="61FE9B8A" w14:textId="77777777" w:rsidR="007E2FCC" w:rsidRPr="00674773" w:rsidRDefault="007E2FCC" w:rsidP="003E1260"/>
        </w:tc>
        <w:tc>
          <w:tcPr>
            <w:tcW w:w="882" w:type="dxa"/>
          </w:tcPr>
          <w:p w14:paraId="7FA1E5CE" w14:textId="77777777" w:rsidR="007E2FCC" w:rsidRPr="00674773" w:rsidRDefault="007E2FCC" w:rsidP="003E1260"/>
        </w:tc>
        <w:tc>
          <w:tcPr>
            <w:tcW w:w="882" w:type="dxa"/>
          </w:tcPr>
          <w:p w14:paraId="00FA0687" w14:textId="77777777" w:rsidR="007E2FCC" w:rsidRPr="00674773" w:rsidRDefault="007E2FCC" w:rsidP="003E1260"/>
        </w:tc>
        <w:tc>
          <w:tcPr>
            <w:tcW w:w="882" w:type="dxa"/>
          </w:tcPr>
          <w:p w14:paraId="12D911BB" w14:textId="77777777" w:rsidR="007E2FCC" w:rsidRPr="00674773" w:rsidRDefault="007E2FCC" w:rsidP="003E1260"/>
        </w:tc>
        <w:tc>
          <w:tcPr>
            <w:tcW w:w="1350" w:type="dxa"/>
          </w:tcPr>
          <w:p w14:paraId="2C89FE9D" w14:textId="77777777" w:rsidR="007E2FCC" w:rsidRDefault="007E2FCC" w:rsidP="003E1260">
            <w:r>
              <w:t>ZKM</w:t>
            </w:r>
          </w:p>
          <w:p w14:paraId="44F99D8C" w14:textId="77777777" w:rsidR="007E2FCC" w:rsidRDefault="007E2FCC" w:rsidP="003E1260">
            <w:r>
              <w:t>Qeveria</w:t>
            </w:r>
          </w:p>
          <w:p w14:paraId="371DD126" w14:textId="77777777" w:rsidR="007E2FCC" w:rsidRPr="00674773" w:rsidRDefault="007E2FCC" w:rsidP="003E1260">
            <w:r>
              <w:lastRenderedPageBreak/>
              <w:t>Kuvendi i Republikës së Kosovës</w:t>
            </w:r>
          </w:p>
        </w:tc>
        <w:tc>
          <w:tcPr>
            <w:tcW w:w="1170" w:type="dxa"/>
          </w:tcPr>
          <w:p w14:paraId="0DED7354" w14:textId="77777777" w:rsidR="007E2FCC" w:rsidRPr="00674773" w:rsidRDefault="007E2FCC" w:rsidP="003E1260"/>
        </w:tc>
      </w:tr>
      <w:tr w:rsidR="007E2FCC" w:rsidRPr="00674773" w14:paraId="199EC654" w14:textId="77777777" w:rsidTr="000C5603">
        <w:tc>
          <w:tcPr>
            <w:tcW w:w="1440" w:type="dxa"/>
            <w:vMerge/>
          </w:tcPr>
          <w:p w14:paraId="3DEDB930" w14:textId="77777777" w:rsidR="007E2FCC" w:rsidRPr="00674773" w:rsidRDefault="007E2FCC" w:rsidP="003E1260"/>
        </w:tc>
        <w:tc>
          <w:tcPr>
            <w:tcW w:w="990" w:type="dxa"/>
            <w:vMerge/>
          </w:tcPr>
          <w:p w14:paraId="63E6406D" w14:textId="77777777" w:rsidR="007E2FCC" w:rsidRPr="00674773" w:rsidRDefault="007E2FCC" w:rsidP="003E1260"/>
        </w:tc>
        <w:tc>
          <w:tcPr>
            <w:tcW w:w="1350" w:type="dxa"/>
          </w:tcPr>
          <w:p w14:paraId="13427536" w14:textId="77777777" w:rsidR="007E2FCC" w:rsidRDefault="007E2FCC" w:rsidP="003E1260">
            <w:r>
              <w:t>Aktiviteti 1.2.4</w:t>
            </w:r>
          </w:p>
          <w:p w14:paraId="77974366" w14:textId="77777777" w:rsidR="007E2FCC" w:rsidRDefault="007E2FCC" w:rsidP="003E1260">
            <w:r>
              <w:t>Hartimi dhe miratimi i akteve nënligjore që derivojne nga ligji i ri</w:t>
            </w:r>
          </w:p>
        </w:tc>
        <w:tc>
          <w:tcPr>
            <w:tcW w:w="882" w:type="dxa"/>
          </w:tcPr>
          <w:p w14:paraId="01019566" w14:textId="77777777" w:rsidR="007E2FCC" w:rsidRDefault="007E2FCC" w:rsidP="003E1260"/>
        </w:tc>
        <w:tc>
          <w:tcPr>
            <w:tcW w:w="882" w:type="dxa"/>
          </w:tcPr>
          <w:p w14:paraId="34CD088D" w14:textId="77777777" w:rsidR="007E2FCC" w:rsidRPr="00674773" w:rsidRDefault="007E2FCC" w:rsidP="003E1260">
            <w:r>
              <w:t>X</w:t>
            </w:r>
          </w:p>
        </w:tc>
        <w:tc>
          <w:tcPr>
            <w:tcW w:w="882" w:type="dxa"/>
          </w:tcPr>
          <w:p w14:paraId="38CDE04B" w14:textId="77777777" w:rsidR="007E2FCC" w:rsidRPr="00674773" w:rsidRDefault="007E2FCC" w:rsidP="003E1260"/>
        </w:tc>
        <w:tc>
          <w:tcPr>
            <w:tcW w:w="882" w:type="dxa"/>
          </w:tcPr>
          <w:p w14:paraId="4D225EC5" w14:textId="77777777" w:rsidR="007E2FCC" w:rsidRPr="00674773" w:rsidRDefault="007E2FCC" w:rsidP="003E1260"/>
        </w:tc>
        <w:tc>
          <w:tcPr>
            <w:tcW w:w="882" w:type="dxa"/>
          </w:tcPr>
          <w:p w14:paraId="3A9A92AB" w14:textId="77777777" w:rsidR="007E2FCC" w:rsidRPr="00674773" w:rsidRDefault="007E2FCC" w:rsidP="003E1260"/>
        </w:tc>
        <w:tc>
          <w:tcPr>
            <w:tcW w:w="1350" w:type="dxa"/>
          </w:tcPr>
          <w:p w14:paraId="56F98190" w14:textId="77777777" w:rsidR="007E2FCC" w:rsidRDefault="007E2FCC" w:rsidP="003E1260">
            <w:r>
              <w:t>MAPL</w:t>
            </w:r>
          </w:p>
          <w:p w14:paraId="3CEC4A2E" w14:textId="77777777" w:rsidR="007E2FCC" w:rsidRDefault="007E2FCC" w:rsidP="003E1260">
            <w:r>
              <w:t>MF</w:t>
            </w:r>
          </w:p>
          <w:p w14:paraId="4FE68A85" w14:textId="77777777" w:rsidR="007E2FCC" w:rsidRDefault="007E2FCC" w:rsidP="003E1260">
            <w:r>
              <w:t>Komunat</w:t>
            </w:r>
          </w:p>
          <w:p w14:paraId="5A5CF8EA" w14:textId="77777777" w:rsidR="007E2FCC" w:rsidRDefault="007E2FCC" w:rsidP="003E1260">
            <w:r>
              <w:t>ZKM</w:t>
            </w:r>
          </w:p>
          <w:p w14:paraId="3BC618BA" w14:textId="77777777" w:rsidR="007E2FCC" w:rsidRDefault="007E2FCC" w:rsidP="003E1260">
            <w:r>
              <w:t>Shoqëria civile</w:t>
            </w:r>
          </w:p>
        </w:tc>
        <w:tc>
          <w:tcPr>
            <w:tcW w:w="1170" w:type="dxa"/>
          </w:tcPr>
          <w:p w14:paraId="39AF6ABE" w14:textId="77777777" w:rsidR="007E2FCC" w:rsidRPr="00674773" w:rsidRDefault="007E2FCC" w:rsidP="003E1260"/>
        </w:tc>
      </w:tr>
      <w:tr w:rsidR="006320A6" w:rsidRPr="00674773" w14:paraId="547BAB6D" w14:textId="77777777" w:rsidTr="00E50E54">
        <w:tc>
          <w:tcPr>
            <w:tcW w:w="1440" w:type="dxa"/>
            <w:vMerge w:val="restart"/>
          </w:tcPr>
          <w:p w14:paraId="339875CE" w14:textId="638F48B0" w:rsidR="006320A6" w:rsidRDefault="00353B83" w:rsidP="00E50E54">
            <w:r>
              <w:t>Objektivi Specifik 2</w:t>
            </w:r>
          </w:p>
          <w:p w14:paraId="7AEC37CC" w14:textId="77777777" w:rsidR="006320A6" w:rsidRDefault="006320A6" w:rsidP="00E50E54">
            <w:r w:rsidRPr="00CF2F49">
              <w:rPr>
                <w:sz w:val="24"/>
                <w:szCs w:val="24"/>
              </w:rPr>
              <w:t xml:space="preserve">Orientimi i investimeve qeveritare në bazë të </w:t>
            </w:r>
            <w:proofErr w:type="spellStart"/>
            <w:r w:rsidRPr="00CF2F49">
              <w:rPr>
                <w:sz w:val="24"/>
                <w:szCs w:val="24"/>
              </w:rPr>
              <w:t>performancës</w:t>
            </w:r>
            <w:proofErr w:type="spellEnd"/>
          </w:p>
          <w:p w14:paraId="532596C0" w14:textId="77777777" w:rsidR="006320A6" w:rsidRPr="00674773" w:rsidRDefault="006320A6" w:rsidP="00E50E54"/>
        </w:tc>
        <w:tc>
          <w:tcPr>
            <w:tcW w:w="990" w:type="dxa"/>
            <w:vMerge w:val="restart"/>
          </w:tcPr>
          <w:p w14:paraId="64153783" w14:textId="65BA1A38" w:rsidR="006320A6" w:rsidRDefault="006320A6" w:rsidP="00E50E54">
            <w:pPr>
              <w:jc w:val="both"/>
              <w:rPr>
                <w:rFonts w:ascii="Calibri" w:hAnsi="Calibri" w:cs="Calibri"/>
                <w:sz w:val="24"/>
                <w:szCs w:val="24"/>
                <w:lang w:eastAsia="ja-JP"/>
              </w:rPr>
            </w:pPr>
            <w:r>
              <w:t>Produkti</w:t>
            </w:r>
            <w:r w:rsidRPr="00674773">
              <w:t xml:space="preserve"> </w:t>
            </w:r>
            <w:r w:rsidR="00EC622C">
              <w:t>2</w:t>
            </w:r>
            <w:r w:rsidRPr="00674773">
              <w:t>.1</w:t>
            </w:r>
            <w:r w:rsidRPr="00CF2F49">
              <w:rPr>
                <w:sz w:val="24"/>
                <w:szCs w:val="24"/>
              </w:rPr>
              <w:t xml:space="preserve"> </w:t>
            </w:r>
          </w:p>
          <w:p w14:paraId="1CFF8EC8" w14:textId="77777777" w:rsidR="006320A6" w:rsidRPr="00674773" w:rsidRDefault="006320A6" w:rsidP="00E50E54"/>
        </w:tc>
        <w:tc>
          <w:tcPr>
            <w:tcW w:w="7110" w:type="dxa"/>
            <w:gridSpan w:val="7"/>
          </w:tcPr>
          <w:p w14:paraId="1315619B" w14:textId="3ACB5E2B" w:rsidR="006320A6" w:rsidRPr="00674773" w:rsidRDefault="006320A6" w:rsidP="00E50E54">
            <w:r>
              <w:t xml:space="preserve">Sistem </w:t>
            </w:r>
            <w:r w:rsidR="00353B83">
              <w:t>gjithëpërfshirës</w:t>
            </w:r>
            <w:r>
              <w:t xml:space="preserve"> informativ për </w:t>
            </w:r>
            <w:proofErr w:type="spellStart"/>
            <w:r>
              <w:t>performancën</w:t>
            </w:r>
            <w:proofErr w:type="spellEnd"/>
            <w:r>
              <w:t xml:space="preserve"> e komunave</w:t>
            </w:r>
          </w:p>
          <w:p w14:paraId="364E2DB5" w14:textId="77777777" w:rsidR="006320A6" w:rsidRPr="00674773" w:rsidRDefault="006320A6" w:rsidP="00E50E54"/>
        </w:tc>
        <w:tc>
          <w:tcPr>
            <w:tcW w:w="1170" w:type="dxa"/>
          </w:tcPr>
          <w:p w14:paraId="703C4DA5" w14:textId="77777777" w:rsidR="006320A6" w:rsidRPr="00674773" w:rsidRDefault="006320A6" w:rsidP="00E50E54"/>
        </w:tc>
      </w:tr>
      <w:tr w:rsidR="006320A6" w:rsidRPr="00674773" w14:paraId="6C97A2B0" w14:textId="77777777" w:rsidTr="00E50E54">
        <w:tc>
          <w:tcPr>
            <w:tcW w:w="1440" w:type="dxa"/>
            <w:vMerge/>
          </w:tcPr>
          <w:p w14:paraId="276C5170" w14:textId="77777777" w:rsidR="006320A6" w:rsidRPr="00674773" w:rsidRDefault="006320A6" w:rsidP="00E50E54"/>
        </w:tc>
        <w:tc>
          <w:tcPr>
            <w:tcW w:w="990" w:type="dxa"/>
            <w:vMerge/>
          </w:tcPr>
          <w:p w14:paraId="017CEB31" w14:textId="77777777" w:rsidR="006320A6" w:rsidRPr="00674773" w:rsidRDefault="006320A6" w:rsidP="00E50E54"/>
        </w:tc>
        <w:tc>
          <w:tcPr>
            <w:tcW w:w="1350" w:type="dxa"/>
          </w:tcPr>
          <w:p w14:paraId="30575E70" w14:textId="77777777" w:rsidR="006320A6" w:rsidRPr="00674773" w:rsidRDefault="006320A6" w:rsidP="00E50E54"/>
        </w:tc>
        <w:tc>
          <w:tcPr>
            <w:tcW w:w="882" w:type="dxa"/>
          </w:tcPr>
          <w:p w14:paraId="22CECBE7" w14:textId="77777777" w:rsidR="006320A6" w:rsidRPr="00674773" w:rsidRDefault="006320A6" w:rsidP="00E50E54">
            <w:r>
              <w:t>2022</w:t>
            </w:r>
          </w:p>
        </w:tc>
        <w:tc>
          <w:tcPr>
            <w:tcW w:w="882" w:type="dxa"/>
          </w:tcPr>
          <w:p w14:paraId="72711A65" w14:textId="77777777" w:rsidR="006320A6" w:rsidRPr="00674773" w:rsidRDefault="006320A6" w:rsidP="00E50E54">
            <w:r>
              <w:t>2023</w:t>
            </w:r>
          </w:p>
        </w:tc>
        <w:tc>
          <w:tcPr>
            <w:tcW w:w="882" w:type="dxa"/>
          </w:tcPr>
          <w:p w14:paraId="780E8318" w14:textId="77777777" w:rsidR="006320A6" w:rsidRPr="00674773" w:rsidRDefault="006320A6" w:rsidP="00E50E54">
            <w:r>
              <w:t>2024</w:t>
            </w:r>
          </w:p>
        </w:tc>
        <w:tc>
          <w:tcPr>
            <w:tcW w:w="882" w:type="dxa"/>
          </w:tcPr>
          <w:p w14:paraId="5FC8359D" w14:textId="77777777" w:rsidR="006320A6" w:rsidRPr="00674773" w:rsidRDefault="006320A6" w:rsidP="00E50E54">
            <w:r>
              <w:t>2025</w:t>
            </w:r>
          </w:p>
        </w:tc>
        <w:tc>
          <w:tcPr>
            <w:tcW w:w="882" w:type="dxa"/>
          </w:tcPr>
          <w:p w14:paraId="1EBDB8A8" w14:textId="77777777" w:rsidR="006320A6" w:rsidRPr="00674773" w:rsidRDefault="006320A6" w:rsidP="00E50E54">
            <w:r>
              <w:t>2026</w:t>
            </w:r>
          </w:p>
        </w:tc>
        <w:tc>
          <w:tcPr>
            <w:tcW w:w="1350" w:type="dxa"/>
          </w:tcPr>
          <w:p w14:paraId="6F61B8BB" w14:textId="77777777" w:rsidR="006320A6" w:rsidRPr="00674773" w:rsidRDefault="006320A6" w:rsidP="00E50E54">
            <w:r w:rsidRPr="00674773">
              <w:t>Institucioni /departamenti përgjegjës</w:t>
            </w:r>
          </w:p>
        </w:tc>
        <w:tc>
          <w:tcPr>
            <w:tcW w:w="1170" w:type="dxa"/>
          </w:tcPr>
          <w:p w14:paraId="12F8C483" w14:textId="77777777" w:rsidR="006320A6" w:rsidRPr="00674773" w:rsidRDefault="006320A6" w:rsidP="00E50E54"/>
        </w:tc>
      </w:tr>
      <w:tr w:rsidR="006320A6" w:rsidRPr="00674773" w14:paraId="4F0794C7" w14:textId="77777777" w:rsidTr="00E50E54">
        <w:tc>
          <w:tcPr>
            <w:tcW w:w="1440" w:type="dxa"/>
            <w:vMerge/>
          </w:tcPr>
          <w:p w14:paraId="1049369F" w14:textId="77777777" w:rsidR="006320A6" w:rsidRPr="00674773" w:rsidRDefault="006320A6" w:rsidP="00E50E54"/>
        </w:tc>
        <w:tc>
          <w:tcPr>
            <w:tcW w:w="990" w:type="dxa"/>
            <w:vMerge/>
          </w:tcPr>
          <w:p w14:paraId="63C12ED4" w14:textId="77777777" w:rsidR="006320A6" w:rsidRPr="00674773" w:rsidRDefault="006320A6" w:rsidP="00E50E54"/>
        </w:tc>
        <w:tc>
          <w:tcPr>
            <w:tcW w:w="1350" w:type="dxa"/>
          </w:tcPr>
          <w:p w14:paraId="052E5648" w14:textId="46945E1D" w:rsidR="006320A6" w:rsidRDefault="006320A6" w:rsidP="00E50E54">
            <w:r w:rsidRPr="00674773">
              <w:t xml:space="preserve">Aktiviteti </w:t>
            </w:r>
            <w:r w:rsidR="00EC622C">
              <w:t>2</w:t>
            </w:r>
            <w:r w:rsidRPr="00674773">
              <w:t>.1.1</w:t>
            </w:r>
            <w:r>
              <w:t xml:space="preserve"> Rishikimi i Sistemit të Mena</w:t>
            </w:r>
            <w:r w:rsidR="00E315EC">
              <w:t>x</w:t>
            </w:r>
            <w:r>
              <w:t xml:space="preserve">himit të </w:t>
            </w:r>
            <w:proofErr w:type="spellStart"/>
            <w:r>
              <w:t>performancës</w:t>
            </w:r>
            <w:proofErr w:type="spellEnd"/>
            <w:r>
              <w:t xml:space="preserve"> dhe zgjerimi i kornizës së treguesve të </w:t>
            </w:r>
            <w:proofErr w:type="spellStart"/>
            <w:r>
              <w:t>performancës</w:t>
            </w:r>
            <w:proofErr w:type="spellEnd"/>
          </w:p>
          <w:p w14:paraId="5DB0C4C6" w14:textId="77777777" w:rsidR="006320A6" w:rsidRPr="00674773" w:rsidRDefault="006320A6" w:rsidP="00E50E54"/>
        </w:tc>
        <w:tc>
          <w:tcPr>
            <w:tcW w:w="882" w:type="dxa"/>
          </w:tcPr>
          <w:p w14:paraId="6179B7BE" w14:textId="77777777" w:rsidR="006320A6" w:rsidRPr="00674773" w:rsidRDefault="006320A6" w:rsidP="00E50E54">
            <w:r>
              <w:t>X</w:t>
            </w:r>
          </w:p>
        </w:tc>
        <w:tc>
          <w:tcPr>
            <w:tcW w:w="882" w:type="dxa"/>
          </w:tcPr>
          <w:p w14:paraId="158AEFBC" w14:textId="77777777" w:rsidR="006320A6" w:rsidRPr="00674773" w:rsidRDefault="006320A6" w:rsidP="00E50E54">
            <w:r>
              <w:t>X</w:t>
            </w:r>
          </w:p>
        </w:tc>
        <w:tc>
          <w:tcPr>
            <w:tcW w:w="882" w:type="dxa"/>
          </w:tcPr>
          <w:p w14:paraId="0E1BAE81" w14:textId="77777777" w:rsidR="006320A6" w:rsidRPr="00674773" w:rsidRDefault="006320A6" w:rsidP="00E50E54">
            <w:r>
              <w:t>X</w:t>
            </w:r>
          </w:p>
        </w:tc>
        <w:tc>
          <w:tcPr>
            <w:tcW w:w="882" w:type="dxa"/>
          </w:tcPr>
          <w:p w14:paraId="57024EF9" w14:textId="77777777" w:rsidR="006320A6" w:rsidRPr="00674773" w:rsidRDefault="006320A6" w:rsidP="00E50E54">
            <w:r>
              <w:t>X</w:t>
            </w:r>
          </w:p>
        </w:tc>
        <w:tc>
          <w:tcPr>
            <w:tcW w:w="882" w:type="dxa"/>
          </w:tcPr>
          <w:p w14:paraId="0E9C8492" w14:textId="77777777" w:rsidR="006320A6" w:rsidRPr="00674773" w:rsidRDefault="006320A6" w:rsidP="00E50E54">
            <w:r>
              <w:t>X</w:t>
            </w:r>
          </w:p>
        </w:tc>
        <w:tc>
          <w:tcPr>
            <w:tcW w:w="1350" w:type="dxa"/>
          </w:tcPr>
          <w:p w14:paraId="25968DE9" w14:textId="77777777" w:rsidR="006320A6" w:rsidRDefault="006320A6" w:rsidP="00E50E54">
            <w:r>
              <w:t>MAPL</w:t>
            </w:r>
          </w:p>
          <w:p w14:paraId="1BCEF851" w14:textId="77777777" w:rsidR="006320A6" w:rsidRPr="00674773" w:rsidRDefault="006320A6" w:rsidP="00E50E54">
            <w:r>
              <w:t xml:space="preserve">Departamenti për </w:t>
            </w:r>
            <w:proofErr w:type="spellStart"/>
            <w:r>
              <w:t>Performancë</w:t>
            </w:r>
            <w:proofErr w:type="spellEnd"/>
            <w:r>
              <w:t xml:space="preserve"> dhe Transparencë Komunale</w:t>
            </w:r>
          </w:p>
        </w:tc>
        <w:tc>
          <w:tcPr>
            <w:tcW w:w="1170" w:type="dxa"/>
          </w:tcPr>
          <w:p w14:paraId="6E18F8A4" w14:textId="77777777" w:rsidR="006320A6" w:rsidRPr="00674773" w:rsidRDefault="006320A6" w:rsidP="00E50E54"/>
        </w:tc>
      </w:tr>
      <w:tr w:rsidR="006320A6" w:rsidRPr="00674773" w14:paraId="3AA6AB5A" w14:textId="77777777" w:rsidTr="00E50E54">
        <w:trPr>
          <w:trHeight w:val="890"/>
        </w:trPr>
        <w:tc>
          <w:tcPr>
            <w:tcW w:w="1440" w:type="dxa"/>
            <w:vMerge/>
          </w:tcPr>
          <w:p w14:paraId="70E37107" w14:textId="77777777" w:rsidR="006320A6" w:rsidRPr="00674773" w:rsidRDefault="006320A6" w:rsidP="00E50E54"/>
        </w:tc>
        <w:tc>
          <w:tcPr>
            <w:tcW w:w="990" w:type="dxa"/>
            <w:vMerge/>
          </w:tcPr>
          <w:p w14:paraId="60741878" w14:textId="77777777" w:rsidR="006320A6" w:rsidRPr="00674773" w:rsidRDefault="006320A6" w:rsidP="00E50E54"/>
        </w:tc>
        <w:tc>
          <w:tcPr>
            <w:tcW w:w="1350" w:type="dxa"/>
          </w:tcPr>
          <w:p w14:paraId="60DBA868" w14:textId="167E8BF6" w:rsidR="006320A6" w:rsidRDefault="006320A6" w:rsidP="00E50E54">
            <w:r w:rsidRPr="00674773">
              <w:t xml:space="preserve">Aktiviteti </w:t>
            </w:r>
            <w:r w:rsidR="00EC622C">
              <w:t>2</w:t>
            </w:r>
            <w:r w:rsidRPr="00674773">
              <w:t>.1.2</w:t>
            </w:r>
          </w:p>
          <w:p w14:paraId="65D87E70" w14:textId="3DD8C359" w:rsidR="006320A6" w:rsidRDefault="00685A20" w:rsidP="00E50E54">
            <w:r>
              <w:t xml:space="preserve">Vlerësimi i </w:t>
            </w:r>
            <w:proofErr w:type="spellStart"/>
            <w:r>
              <w:t>performancës</w:t>
            </w:r>
            <w:proofErr w:type="spellEnd"/>
            <w:r>
              <w:t xml:space="preserve">, </w:t>
            </w:r>
            <w:r w:rsidR="00D9567A">
              <w:t>h</w:t>
            </w:r>
            <w:r w:rsidR="006320A6">
              <w:t xml:space="preserve">artimi i raporteve dhe </w:t>
            </w:r>
          </w:p>
          <w:p w14:paraId="3D7774AA" w14:textId="39D9BF7D" w:rsidR="006320A6" w:rsidRPr="00674773" w:rsidRDefault="006320A6" w:rsidP="0055770B">
            <w:r>
              <w:t>komunikimi i rezultateve në qeveri dhe komuna</w:t>
            </w:r>
          </w:p>
        </w:tc>
        <w:tc>
          <w:tcPr>
            <w:tcW w:w="882" w:type="dxa"/>
          </w:tcPr>
          <w:p w14:paraId="2AC37FC4" w14:textId="77777777" w:rsidR="006320A6" w:rsidRPr="00674773" w:rsidRDefault="006320A6" w:rsidP="00E50E54">
            <w:r>
              <w:t>X</w:t>
            </w:r>
          </w:p>
        </w:tc>
        <w:tc>
          <w:tcPr>
            <w:tcW w:w="882" w:type="dxa"/>
          </w:tcPr>
          <w:p w14:paraId="29094C29" w14:textId="77777777" w:rsidR="006320A6" w:rsidRPr="00674773" w:rsidRDefault="006320A6" w:rsidP="00E50E54">
            <w:r>
              <w:t>X</w:t>
            </w:r>
          </w:p>
        </w:tc>
        <w:tc>
          <w:tcPr>
            <w:tcW w:w="882" w:type="dxa"/>
          </w:tcPr>
          <w:p w14:paraId="64BB7F15" w14:textId="77777777" w:rsidR="006320A6" w:rsidRPr="00674773" w:rsidRDefault="006320A6" w:rsidP="00E50E54">
            <w:r>
              <w:t>X</w:t>
            </w:r>
          </w:p>
        </w:tc>
        <w:tc>
          <w:tcPr>
            <w:tcW w:w="882" w:type="dxa"/>
          </w:tcPr>
          <w:p w14:paraId="08073FB2" w14:textId="77777777" w:rsidR="006320A6" w:rsidRPr="00674773" w:rsidRDefault="006320A6" w:rsidP="00E50E54">
            <w:r>
              <w:t>X</w:t>
            </w:r>
          </w:p>
        </w:tc>
        <w:tc>
          <w:tcPr>
            <w:tcW w:w="882" w:type="dxa"/>
          </w:tcPr>
          <w:p w14:paraId="192334D5" w14:textId="77777777" w:rsidR="006320A6" w:rsidRPr="00674773" w:rsidRDefault="006320A6" w:rsidP="00E50E54">
            <w:r>
              <w:t>X</w:t>
            </w:r>
          </w:p>
        </w:tc>
        <w:tc>
          <w:tcPr>
            <w:tcW w:w="1350" w:type="dxa"/>
          </w:tcPr>
          <w:p w14:paraId="76AE8673" w14:textId="77777777" w:rsidR="006320A6" w:rsidRDefault="006320A6" w:rsidP="00E50E54">
            <w:r>
              <w:t>MAPL</w:t>
            </w:r>
          </w:p>
          <w:p w14:paraId="2068D706" w14:textId="77777777" w:rsidR="006320A6" w:rsidRPr="00674773" w:rsidRDefault="006320A6" w:rsidP="00E50E54">
            <w:r>
              <w:t>Zyra e Sekretarit</w:t>
            </w:r>
          </w:p>
        </w:tc>
        <w:tc>
          <w:tcPr>
            <w:tcW w:w="1170" w:type="dxa"/>
          </w:tcPr>
          <w:p w14:paraId="710DD4B9" w14:textId="77777777" w:rsidR="006320A6" w:rsidRPr="00674773" w:rsidRDefault="006320A6" w:rsidP="00E50E54"/>
        </w:tc>
      </w:tr>
      <w:tr w:rsidR="006320A6" w:rsidRPr="00674773" w14:paraId="7F5731AA" w14:textId="77777777" w:rsidTr="00E50E54">
        <w:trPr>
          <w:trHeight w:val="890"/>
        </w:trPr>
        <w:tc>
          <w:tcPr>
            <w:tcW w:w="1440" w:type="dxa"/>
          </w:tcPr>
          <w:p w14:paraId="0C0473BD" w14:textId="77777777" w:rsidR="006320A6" w:rsidRPr="00674773" w:rsidRDefault="006320A6" w:rsidP="006320A6"/>
        </w:tc>
        <w:tc>
          <w:tcPr>
            <w:tcW w:w="990" w:type="dxa"/>
          </w:tcPr>
          <w:p w14:paraId="21D8D202" w14:textId="77777777" w:rsidR="006320A6" w:rsidRPr="00674773" w:rsidRDefault="006320A6" w:rsidP="006320A6"/>
        </w:tc>
        <w:tc>
          <w:tcPr>
            <w:tcW w:w="1350" w:type="dxa"/>
          </w:tcPr>
          <w:p w14:paraId="15FD60FC" w14:textId="220FE893" w:rsidR="006320A6" w:rsidRPr="00674773" w:rsidRDefault="006320A6" w:rsidP="00EC622C">
            <w:r w:rsidRPr="00674773">
              <w:t xml:space="preserve">Aktiviteti </w:t>
            </w:r>
            <w:r w:rsidR="00EC622C">
              <w:t>2</w:t>
            </w:r>
            <w:r w:rsidRPr="00674773">
              <w:t>.1.3</w:t>
            </w:r>
            <w:r>
              <w:t xml:space="preserve"> </w:t>
            </w:r>
            <w:r w:rsidR="00685A20">
              <w:t xml:space="preserve">Financimi i projekteve </w:t>
            </w:r>
            <w:r w:rsidR="00685A20">
              <w:lastRenderedPageBreak/>
              <w:t xml:space="preserve">të komunave bazuar në </w:t>
            </w:r>
            <w:proofErr w:type="spellStart"/>
            <w:r w:rsidR="00685A20">
              <w:t>performancë</w:t>
            </w:r>
            <w:proofErr w:type="spellEnd"/>
          </w:p>
        </w:tc>
        <w:tc>
          <w:tcPr>
            <w:tcW w:w="882" w:type="dxa"/>
          </w:tcPr>
          <w:p w14:paraId="347E5740" w14:textId="5C60C670" w:rsidR="006320A6" w:rsidRDefault="006320A6" w:rsidP="006320A6">
            <w:r>
              <w:lastRenderedPageBreak/>
              <w:t>X</w:t>
            </w:r>
          </w:p>
        </w:tc>
        <w:tc>
          <w:tcPr>
            <w:tcW w:w="882" w:type="dxa"/>
          </w:tcPr>
          <w:p w14:paraId="6DE5F276" w14:textId="07A98EF5" w:rsidR="006320A6" w:rsidRDefault="006320A6" w:rsidP="006320A6">
            <w:r>
              <w:t>x</w:t>
            </w:r>
          </w:p>
        </w:tc>
        <w:tc>
          <w:tcPr>
            <w:tcW w:w="882" w:type="dxa"/>
          </w:tcPr>
          <w:p w14:paraId="29938C42" w14:textId="0EDDFF6F" w:rsidR="006320A6" w:rsidRDefault="006320A6" w:rsidP="006320A6">
            <w:r>
              <w:t>x</w:t>
            </w:r>
          </w:p>
        </w:tc>
        <w:tc>
          <w:tcPr>
            <w:tcW w:w="882" w:type="dxa"/>
          </w:tcPr>
          <w:p w14:paraId="1C788F54" w14:textId="759D022A" w:rsidR="006320A6" w:rsidRDefault="006320A6" w:rsidP="006320A6">
            <w:r>
              <w:t>x</w:t>
            </w:r>
          </w:p>
        </w:tc>
        <w:tc>
          <w:tcPr>
            <w:tcW w:w="882" w:type="dxa"/>
          </w:tcPr>
          <w:p w14:paraId="581F4AB4" w14:textId="2368F1FB" w:rsidR="006320A6" w:rsidRDefault="006320A6" w:rsidP="006320A6">
            <w:r>
              <w:t>x</w:t>
            </w:r>
          </w:p>
        </w:tc>
        <w:tc>
          <w:tcPr>
            <w:tcW w:w="1350" w:type="dxa"/>
          </w:tcPr>
          <w:p w14:paraId="5E327D0B" w14:textId="77777777" w:rsidR="006234CF" w:rsidRDefault="006234CF" w:rsidP="006234CF">
            <w:r>
              <w:t>MAPL</w:t>
            </w:r>
          </w:p>
          <w:p w14:paraId="51F40096" w14:textId="77777777" w:rsidR="006234CF" w:rsidRDefault="006234CF" w:rsidP="006234CF">
            <w:r>
              <w:t>Komunat</w:t>
            </w:r>
          </w:p>
          <w:p w14:paraId="18C7626C" w14:textId="77777777" w:rsidR="006234CF" w:rsidRDefault="006234CF" w:rsidP="006234CF">
            <w:r>
              <w:t>Ministritë sektoriale</w:t>
            </w:r>
          </w:p>
          <w:p w14:paraId="4381B647" w14:textId="34177A3D" w:rsidR="006320A6" w:rsidRDefault="006234CF" w:rsidP="006234CF">
            <w:r>
              <w:lastRenderedPageBreak/>
              <w:t>Donatorët</w:t>
            </w:r>
          </w:p>
        </w:tc>
        <w:tc>
          <w:tcPr>
            <w:tcW w:w="1170" w:type="dxa"/>
          </w:tcPr>
          <w:p w14:paraId="40ABC42B" w14:textId="11680272" w:rsidR="00685A20" w:rsidRDefault="00685A20" w:rsidP="006320A6">
            <w:r>
              <w:lastRenderedPageBreak/>
              <w:t xml:space="preserve"> </w:t>
            </w:r>
          </w:p>
          <w:p w14:paraId="623AA84B" w14:textId="70918EF0" w:rsidR="006320A6" w:rsidRPr="00674773" w:rsidRDefault="006320A6" w:rsidP="006320A6"/>
        </w:tc>
      </w:tr>
    </w:tbl>
    <w:p w14:paraId="4737989B" w14:textId="77777777" w:rsidR="004527FD" w:rsidRDefault="004527FD" w:rsidP="004527FD"/>
    <w:p w14:paraId="3AE644A8" w14:textId="77777777" w:rsidR="00C325AA" w:rsidRPr="00843408" w:rsidRDefault="00A477AE" w:rsidP="00117147">
      <w:pPr>
        <w:pStyle w:val="Heading2"/>
        <w:rPr>
          <w:sz w:val="24"/>
        </w:rPr>
      </w:pPr>
      <w:r w:rsidRPr="00843408">
        <w:rPr>
          <w:sz w:val="24"/>
        </w:rPr>
        <w:t>Ka</w:t>
      </w:r>
      <w:r w:rsidR="00117147" w:rsidRPr="00843408">
        <w:rPr>
          <w:sz w:val="24"/>
        </w:rPr>
        <w:t>p</w:t>
      </w:r>
      <w:r w:rsidRPr="00843408">
        <w:rPr>
          <w:sz w:val="24"/>
        </w:rPr>
        <w:t>i</w:t>
      </w:r>
      <w:r w:rsidR="00117147" w:rsidRPr="00843408">
        <w:rPr>
          <w:sz w:val="24"/>
        </w:rPr>
        <w:t>t</w:t>
      </w:r>
      <w:r w:rsidRPr="00843408">
        <w:rPr>
          <w:sz w:val="24"/>
        </w:rPr>
        <w:t>ulli</w:t>
      </w:r>
      <w:r w:rsidR="00117147" w:rsidRPr="00843408">
        <w:rPr>
          <w:sz w:val="24"/>
        </w:rPr>
        <w:t xml:space="preserve"> 6.2: </w:t>
      </w:r>
      <w:r w:rsidR="00623843" w:rsidRPr="00843408">
        <w:rPr>
          <w:sz w:val="24"/>
        </w:rPr>
        <w:t>Tabela e krahasimit me të tre opsionet</w:t>
      </w:r>
      <w:bookmarkEnd w:id="32"/>
      <w:r w:rsidR="00117147" w:rsidRPr="00843408">
        <w:rPr>
          <w:sz w:val="24"/>
        </w:rPr>
        <w:t xml:space="preserve"> </w:t>
      </w:r>
    </w:p>
    <w:p w14:paraId="29AD1411" w14:textId="77777777" w:rsidR="00F55A14" w:rsidRPr="00843408" w:rsidRDefault="00F55A14" w:rsidP="00F55A14">
      <w:pPr>
        <w:pStyle w:val="Caption"/>
        <w:rPr>
          <w:sz w:val="22"/>
          <w:szCs w:val="22"/>
        </w:rPr>
      </w:pPr>
      <w:r w:rsidRPr="00843408">
        <w:rPr>
          <w:sz w:val="22"/>
          <w:szCs w:val="22"/>
        </w:rPr>
        <w:t>Figur</w:t>
      </w:r>
      <w:r w:rsidR="00DF1651" w:rsidRPr="00843408">
        <w:rPr>
          <w:sz w:val="22"/>
          <w:szCs w:val="22"/>
        </w:rPr>
        <w:t>a</w:t>
      </w:r>
      <w:r w:rsidRPr="00843408">
        <w:rPr>
          <w:sz w:val="22"/>
          <w:szCs w:val="22"/>
        </w:rPr>
        <w:t xml:space="preserve"> </w:t>
      </w:r>
      <w:r w:rsidR="00180BB0" w:rsidRPr="00843408">
        <w:rPr>
          <w:sz w:val="22"/>
          <w:szCs w:val="22"/>
        </w:rPr>
        <w:fldChar w:fldCharType="begin"/>
      </w:r>
      <w:r w:rsidR="00180BB0" w:rsidRPr="00843408">
        <w:rPr>
          <w:sz w:val="22"/>
          <w:szCs w:val="22"/>
        </w:rPr>
        <w:instrText xml:space="preserve"> SEQ Figure \* ARABIC </w:instrText>
      </w:r>
      <w:r w:rsidR="00180BB0" w:rsidRPr="00843408">
        <w:rPr>
          <w:sz w:val="22"/>
          <w:szCs w:val="22"/>
        </w:rPr>
        <w:fldChar w:fldCharType="separate"/>
      </w:r>
      <w:r w:rsidR="0094595E" w:rsidRPr="00843408">
        <w:rPr>
          <w:noProof/>
          <w:sz w:val="22"/>
          <w:szCs w:val="22"/>
        </w:rPr>
        <w:t>10</w:t>
      </w:r>
      <w:r w:rsidR="00180BB0" w:rsidRPr="00843408">
        <w:rPr>
          <w:sz w:val="22"/>
          <w:szCs w:val="22"/>
        </w:rPr>
        <w:fldChar w:fldCharType="end"/>
      </w:r>
      <w:r w:rsidRPr="00843408">
        <w:rPr>
          <w:sz w:val="22"/>
          <w:szCs w:val="22"/>
        </w:rPr>
        <w:t xml:space="preserve">: </w:t>
      </w:r>
      <w:r w:rsidR="00DF1651" w:rsidRPr="00843408">
        <w:rPr>
          <w:sz w:val="22"/>
          <w:szCs w:val="22"/>
        </w:rPr>
        <w:t>Krahasimi i opsioneve</w:t>
      </w:r>
    </w:p>
    <w:tbl>
      <w:tblPr>
        <w:tblStyle w:val="TableGrid"/>
        <w:tblW w:w="0" w:type="auto"/>
        <w:tblLook w:val="04A0" w:firstRow="1" w:lastRow="0" w:firstColumn="1" w:lastColumn="0" w:noHBand="0" w:noVBand="1"/>
      </w:tblPr>
      <w:tblGrid>
        <w:gridCol w:w="1336"/>
        <w:gridCol w:w="1431"/>
        <w:gridCol w:w="1478"/>
        <w:gridCol w:w="1647"/>
        <w:gridCol w:w="1647"/>
        <w:gridCol w:w="1811"/>
      </w:tblGrid>
      <w:tr w:rsidR="00710488" w:rsidRPr="00843408" w14:paraId="245E398B" w14:textId="77777777" w:rsidTr="00710488">
        <w:tc>
          <w:tcPr>
            <w:tcW w:w="9350" w:type="dxa"/>
            <w:gridSpan w:val="6"/>
            <w:shd w:val="clear" w:color="auto" w:fill="9CC2E5" w:themeFill="accent1" w:themeFillTint="99"/>
          </w:tcPr>
          <w:p w14:paraId="6FE7A2D2" w14:textId="77777777" w:rsidR="00710488" w:rsidRPr="00843408" w:rsidRDefault="00710488" w:rsidP="0075339D">
            <w:pPr>
              <w:rPr>
                <w:b/>
                <w:bCs/>
                <w:sz w:val="21"/>
                <w:szCs w:val="21"/>
              </w:rPr>
            </w:pPr>
            <w:r w:rsidRPr="00843408">
              <w:rPr>
                <w:b/>
                <w:bCs/>
                <w:sz w:val="21"/>
                <w:szCs w:val="21"/>
              </w:rPr>
              <w:t>Metoda e krahasimit: Analiz</w:t>
            </w:r>
            <w:r w:rsidR="00A0219B" w:rsidRPr="00843408">
              <w:rPr>
                <w:b/>
                <w:bCs/>
                <w:sz w:val="21"/>
                <w:szCs w:val="21"/>
              </w:rPr>
              <w:t>ë</w:t>
            </w:r>
            <w:r w:rsidRPr="00843408">
              <w:rPr>
                <w:b/>
                <w:bCs/>
                <w:sz w:val="21"/>
                <w:szCs w:val="21"/>
              </w:rPr>
              <w:t xml:space="preserve"> e shum</w:t>
            </w:r>
            <w:r w:rsidR="00A0219B" w:rsidRPr="00843408">
              <w:rPr>
                <w:b/>
                <w:bCs/>
                <w:sz w:val="21"/>
                <w:szCs w:val="21"/>
              </w:rPr>
              <w:t>ë</w:t>
            </w:r>
            <w:r w:rsidRPr="00843408">
              <w:rPr>
                <w:b/>
                <w:bCs/>
                <w:sz w:val="21"/>
                <w:szCs w:val="21"/>
              </w:rPr>
              <w:t xml:space="preserve"> kritereve</w:t>
            </w:r>
          </w:p>
        </w:tc>
      </w:tr>
      <w:tr w:rsidR="00261F82" w:rsidRPr="00843408" w14:paraId="30E764A9" w14:textId="77777777" w:rsidTr="00261F82">
        <w:tc>
          <w:tcPr>
            <w:tcW w:w="1336" w:type="dxa"/>
            <w:shd w:val="clear" w:color="auto" w:fill="9CC2E5" w:themeFill="accent1" w:themeFillTint="99"/>
          </w:tcPr>
          <w:p w14:paraId="4DD248A9" w14:textId="77777777" w:rsidR="00710488" w:rsidRPr="00843408" w:rsidRDefault="00710488" w:rsidP="0075339D">
            <w:pPr>
              <w:rPr>
                <w:b/>
                <w:bCs/>
                <w:sz w:val="21"/>
                <w:szCs w:val="21"/>
              </w:rPr>
            </w:pPr>
          </w:p>
        </w:tc>
        <w:tc>
          <w:tcPr>
            <w:tcW w:w="1431" w:type="dxa"/>
            <w:shd w:val="clear" w:color="auto" w:fill="9CC2E5" w:themeFill="accent1" w:themeFillTint="99"/>
          </w:tcPr>
          <w:p w14:paraId="173A59F5" w14:textId="77777777" w:rsidR="00710488" w:rsidRPr="00843408" w:rsidRDefault="00710488" w:rsidP="0075339D">
            <w:pPr>
              <w:rPr>
                <w:b/>
                <w:bCs/>
                <w:sz w:val="21"/>
                <w:szCs w:val="21"/>
              </w:rPr>
            </w:pPr>
            <w:r w:rsidRPr="00843408">
              <w:rPr>
                <w:b/>
                <w:bCs/>
                <w:sz w:val="21"/>
                <w:szCs w:val="21"/>
              </w:rPr>
              <w:t xml:space="preserve">Opsioni 1 – </w:t>
            </w:r>
            <w:r w:rsidRPr="00843408">
              <w:rPr>
                <w:b/>
                <w:bCs/>
                <w:i/>
                <w:iCs/>
                <w:sz w:val="21"/>
                <w:szCs w:val="21"/>
              </w:rPr>
              <w:t>Status Quo</w:t>
            </w:r>
          </w:p>
        </w:tc>
        <w:tc>
          <w:tcPr>
            <w:tcW w:w="1478" w:type="dxa"/>
            <w:shd w:val="clear" w:color="auto" w:fill="9CC2E5" w:themeFill="accent1" w:themeFillTint="99"/>
          </w:tcPr>
          <w:p w14:paraId="3499C852" w14:textId="77777777" w:rsidR="00710488" w:rsidRPr="00843408" w:rsidRDefault="00710488" w:rsidP="0075339D">
            <w:pPr>
              <w:rPr>
                <w:b/>
                <w:bCs/>
                <w:sz w:val="21"/>
                <w:szCs w:val="21"/>
              </w:rPr>
            </w:pPr>
            <w:r w:rsidRPr="00843408">
              <w:rPr>
                <w:b/>
                <w:bCs/>
                <w:sz w:val="21"/>
                <w:szCs w:val="21"/>
              </w:rPr>
              <w:t xml:space="preserve">Opsioni 2 - </w:t>
            </w:r>
            <w:r w:rsidRPr="00843408">
              <w:rPr>
                <w:b/>
                <w:bCs/>
                <w:i/>
                <w:sz w:val="21"/>
                <w:szCs w:val="21"/>
              </w:rPr>
              <w:t>Përmirësimi i zbatimit të legjislacionit pa ndryshime në legjislacion</w:t>
            </w:r>
          </w:p>
        </w:tc>
        <w:tc>
          <w:tcPr>
            <w:tcW w:w="1647" w:type="dxa"/>
            <w:shd w:val="clear" w:color="auto" w:fill="9CC2E5" w:themeFill="accent1" w:themeFillTint="99"/>
          </w:tcPr>
          <w:p w14:paraId="0AA6D419" w14:textId="77777777" w:rsidR="00710488" w:rsidRPr="00843408" w:rsidRDefault="00710488" w:rsidP="0075339D">
            <w:pPr>
              <w:rPr>
                <w:b/>
                <w:bCs/>
                <w:sz w:val="21"/>
                <w:szCs w:val="21"/>
              </w:rPr>
            </w:pPr>
            <w:r w:rsidRPr="00843408">
              <w:rPr>
                <w:b/>
                <w:bCs/>
                <w:sz w:val="21"/>
                <w:szCs w:val="21"/>
              </w:rPr>
              <w:t xml:space="preserve">Opsioni 3 – </w:t>
            </w:r>
            <w:r w:rsidRPr="00843408">
              <w:rPr>
                <w:b/>
                <w:bCs/>
                <w:i/>
                <w:iCs/>
                <w:sz w:val="21"/>
                <w:szCs w:val="21"/>
              </w:rPr>
              <w:t>Miratimi i Rregullores n</w:t>
            </w:r>
            <w:r w:rsidR="00A0219B" w:rsidRPr="00843408">
              <w:rPr>
                <w:b/>
                <w:bCs/>
                <w:i/>
                <w:iCs/>
                <w:sz w:val="21"/>
                <w:szCs w:val="21"/>
              </w:rPr>
              <w:t>ë</w:t>
            </w:r>
            <w:r w:rsidRPr="00843408">
              <w:rPr>
                <w:b/>
                <w:bCs/>
                <w:i/>
                <w:iCs/>
                <w:sz w:val="21"/>
                <w:szCs w:val="21"/>
              </w:rPr>
              <w:t xml:space="preserve"> nivel t</w:t>
            </w:r>
            <w:r w:rsidR="00A0219B" w:rsidRPr="00843408">
              <w:rPr>
                <w:b/>
                <w:bCs/>
                <w:i/>
                <w:iCs/>
                <w:sz w:val="21"/>
                <w:szCs w:val="21"/>
              </w:rPr>
              <w:t>ë</w:t>
            </w:r>
            <w:r w:rsidRPr="00843408">
              <w:rPr>
                <w:b/>
                <w:bCs/>
                <w:i/>
                <w:iCs/>
                <w:sz w:val="21"/>
                <w:szCs w:val="21"/>
              </w:rPr>
              <w:t xml:space="preserve"> Qeveris</w:t>
            </w:r>
            <w:r w:rsidR="00A0219B" w:rsidRPr="00843408">
              <w:rPr>
                <w:b/>
                <w:bCs/>
                <w:i/>
                <w:iCs/>
                <w:sz w:val="21"/>
                <w:szCs w:val="21"/>
              </w:rPr>
              <w:t>ë</w:t>
            </w:r>
          </w:p>
        </w:tc>
        <w:tc>
          <w:tcPr>
            <w:tcW w:w="1647" w:type="dxa"/>
            <w:shd w:val="clear" w:color="auto" w:fill="9CC2E5" w:themeFill="accent1" w:themeFillTint="99"/>
          </w:tcPr>
          <w:p w14:paraId="3D23828C" w14:textId="77777777" w:rsidR="00710488" w:rsidRPr="00843408" w:rsidRDefault="00710488" w:rsidP="0075339D">
            <w:pPr>
              <w:rPr>
                <w:b/>
                <w:bCs/>
                <w:sz w:val="21"/>
                <w:szCs w:val="21"/>
              </w:rPr>
            </w:pPr>
            <w:r w:rsidRPr="00843408">
              <w:rPr>
                <w:b/>
                <w:bCs/>
                <w:sz w:val="21"/>
                <w:szCs w:val="21"/>
              </w:rPr>
              <w:t xml:space="preserve">Opsioni 4 – </w:t>
            </w:r>
            <w:r w:rsidRPr="00843408">
              <w:rPr>
                <w:b/>
                <w:bCs/>
                <w:i/>
                <w:iCs/>
                <w:sz w:val="21"/>
                <w:szCs w:val="21"/>
              </w:rPr>
              <w:t>Miratimi i Ligjit special</w:t>
            </w:r>
          </w:p>
        </w:tc>
        <w:tc>
          <w:tcPr>
            <w:tcW w:w="1811" w:type="dxa"/>
            <w:shd w:val="clear" w:color="auto" w:fill="9CC2E5" w:themeFill="accent1" w:themeFillTint="99"/>
          </w:tcPr>
          <w:p w14:paraId="165408EF" w14:textId="77777777" w:rsidR="00710488" w:rsidRPr="00843408" w:rsidRDefault="00710488" w:rsidP="0075339D">
            <w:pPr>
              <w:rPr>
                <w:b/>
                <w:bCs/>
                <w:sz w:val="21"/>
                <w:szCs w:val="21"/>
              </w:rPr>
            </w:pPr>
            <w:r w:rsidRPr="00843408">
              <w:rPr>
                <w:b/>
                <w:bCs/>
                <w:sz w:val="21"/>
                <w:szCs w:val="21"/>
              </w:rPr>
              <w:t xml:space="preserve">Opsioni 5 – </w:t>
            </w:r>
            <w:r w:rsidRPr="00843408">
              <w:rPr>
                <w:b/>
                <w:bCs/>
                <w:i/>
                <w:iCs/>
                <w:sz w:val="21"/>
                <w:szCs w:val="21"/>
              </w:rPr>
              <w:t>Plot</w:t>
            </w:r>
            <w:r w:rsidR="00A0219B" w:rsidRPr="00843408">
              <w:rPr>
                <w:b/>
                <w:bCs/>
                <w:i/>
                <w:iCs/>
                <w:sz w:val="21"/>
                <w:szCs w:val="21"/>
              </w:rPr>
              <w:t>ë</w:t>
            </w:r>
            <w:r w:rsidRPr="00843408">
              <w:rPr>
                <w:b/>
                <w:bCs/>
                <w:i/>
                <w:iCs/>
                <w:sz w:val="21"/>
                <w:szCs w:val="21"/>
              </w:rPr>
              <w:t>sim-Ndryshimi i LVL dhe LFL</w:t>
            </w:r>
          </w:p>
        </w:tc>
      </w:tr>
      <w:tr w:rsidR="00261F82" w:rsidRPr="00843408" w14:paraId="6CDDF15C" w14:textId="77777777" w:rsidTr="00261F82">
        <w:tc>
          <w:tcPr>
            <w:tcW w:w="1336" w:type="dxa"/>
            <w:shd w:val="clear" w:color="auto" w:fill="9CC2E5" w:themeFill="accent1" w:themeFillTint="99"/>
          </w:tcPr>
          <w:p w14:paraId="380D64D6" w14:textId="77777777" w:rsidR="00710488" w:rsidRPr="00843408" w:rsidRDefault="00710488" w:rsidP="0075339D">
            <w:pPr>
              <w:rPr>
                <w:rFonts w:ascii="Calibri" w:hAnsi="Calibri" w:cs="Calibri"/>
                <w:sz w:val="21"/>
                <w:szCs w:val="21"/>
              </w:rPr>
            </w:pPr>
            <w:r w:rsidRPr="00843408">
              <w:rPr>
                <w:rFonts w:ascii="Calibri" w:hAnsi="Calibri" w:cs="Calibri"/>
                <w:b/>
                <w:sz w:val="21"/>
                <w:szCs w:val="21"/>
              </w:rPr>
              <w:t>Kostot përkatëse pozitive</w:t>
            </w:r>
          </w:p>
        </w:tc>
        <w:tc>
          <w:tcPr>
            <w:tcW w:w="1431" w:type="dxa"/>
          </w:tcPr>
          <w:p w14:paraId="74E23D7B" w14:textId="77777777" w:rsidR="00710488" w:rsidRPr="00843408" w:rsidRDefault="00710488" w:rsidP="0075339D">
            <w:pPr>
              <w:rPr>
                <w:sz w:val="21"/>
                <w:szCs w:val="21"/>
              </w:rPr>
            </w:pPr>
            <w:r w:rsidRPr="00843408">
              <w:rPr>
                <w:sz w:val="21"/>
                <w:szCs w:val="21"/>
              </w:rPr>
              <w:t>Nuk mund t</w:t>
            </w:r>
            <w:r w:rsidR="00A0219B" w:rsidRPr="00843408">
              <w:rPr>
                <w:sz w:val="21"/>
                <w:szCs w:val="21"/>
              </w:rPr>
              <w:t>ë</w:t>
            </w:r>
            <w:r w:rsidRPr="00843408">
              <w:rPr>
                <w:sz w:val="21"/>
                <w:szCs w:val="21"/>
              </w:rPr>
              <w:t xml:space="preserve"> ket</w:t>
            </w:r>
            <w:r w:rsidR="00A0219B" w:rsidRPr="00843408">
              <w:rPr>
                <w:sz w:val="21"/>
                <w:szCs w:val="21"/>
              </w:rPr>
              <w:t>ë</w:t>
            </w:r>
            <w:r w:rsidRPr="00843408">
              <w:rPr>
                <w:sz w:val="21"/>
                <w:szCs w:val="21"/>
              </w:rPr>
              <w:t xml:space="preserve"> asnj</w:t>
            </w:r>
            <w:r w:rsidR="00A0219B" w:rsidRPr="00843408">
              <w:rPr>
                <w:sz w:val="21"/>
                <w:szCs w:val="21"/>
              </w:rPr>
              <w:t>ë</w:t>
            </w:r>
            <w:r w:rsidRPr="00843408">
              <w:rPr>
                <w:sz w:val="21"/>
                <w:szCs w:val="21"/>
              </w:rPr>
              <w:t xml:space="preserve"> efekt pozitiv n</w:t>
            </w:r>
            <w:r w:rsidR="00A0219B" w:rsidRPr="00843408">
              <w:rPr>
                <w:sz w:val="21"/>
                <w:szCs w:val="21"/>
              </w:rPr>
              <w:t>ë</w:t>
            </w:r>
            <w:r w:rsidRPr="00843408">
              <w:rPr>
                <w:sz w:val="21"/>
                <w:szCs w:val="21"/>
              </w:rPr>
              <w:t xml:space="preserve"> adresimin e problemit kryesor.</w:t>
            </w:r>
          </w:p>
        </w:tc>
        <w:tc>
          <w:tcPr>
            <w:tcW w:w="1478" w:type="dxa"/>
          </w:tcPr>
          <w:p w14:paraId="265D8C6C" w14:textId="77777777" w:rsidR="00710488" w:rsidRPr="00843408" w:rsidRDefault="00710488" w:rsidP="0075339D">
            <w:pPr>
              <w:rPr>
                <w:sz w:val="21"/>
                <w:szCs w:val="21"/>
              </w:rPr>
            </w:pPr>
            <w:r w:rsidRPr="00843408">
              <w:rPr>
                <w:sz w:val="21"/>
                <w:szCs w:val="21"/>
              </w:rPr>
              <w:t>Ruajtja e sistemit nga ndikimet t</w:t>
            </w:r>
            <w:r w:rsidR="00A0219B" w:rsidRPr="00843408">
              <w:rPr>
                <w:sz w:val="21"/>
                <w:szCs w:val="21"/>
              </w:rPr>
              <w:t>ë</w:t>
            </w:r>
            <w:r w:rsidRPr="00843408">
              <w:rPr>
                <w:sz w:val="21"/>
                <w:szCs w:val="21"/>
              </w:rPr>
              <w:t xml:space="preserve"> cilat do t</w:t>
            </w:r>
            <w:r w:rsidR="00A0219B" w:rsidRPr="00843408">
              <w:rPr>
                <w:sz w:val="21"/>
                <w:szCs w:val="21"/>
              </w:rPr>
              <w:t>ë</w:t>
            </w:r>
            <w:r w:rsidRPr="00843408">
              <w:rPr>
                <w:sz w:val="21"/>
                <w:szCs w:val="21"/>
              </w:rPr>
              <w:t xml:space="preserve"> mund t</w:t>
            </w:r>
            <w:r w:rsidR="00A0219B" w:rsidRPr="00843408">
              <w:rPr>
                <w:sz w:val="21"/>
                <w:szCs w:val="21"/>
              </w:rPr>
              <w:t>ë</w:t>
            </w:r>
            <w:r w:rsidRPr="00843408">
              <w:rPr>
                <w:sz w:val="21"/>
                <w:szCs w:val="21"/>
              </w:rPr>
              <w:t xml:space="preserve"> humbin kuptimin e sistemit t</w:t>
            </w:r>
            <w:r w:rsidR="00A0219B" w:rsidRPr="00843408">
              <w:rPr>
                <w:sz w:val="21"/>
                <w:szCs w:val="21"/>
              </w:rPr>
              <w:t>ë</w:t>
            </w:r>
            <w:r w:rsidRPr="00843408">
              <w:rPr>
                <w:sz w:val="21"/>
                <w:szCs w:val="21"/>
              </w:rPr>
              <w:t xml:space="preserve"> matjes s</w:t>
            </w:r>
            <w:r w:rsidR="00A0219B" w:rsidRPr="00843408">
              <w:rPr>
                <w:sz w:val="21"/>
                <w:szCs w:val="21"/>
              </w:rPr>
              <w:t>ë</w:t>
            </w:r>
            <w:r w:rsidRPr="00843408">
              <w:rPr>
                <w:sz w:val="21"/>
                <w:szCs w:val="21"/>
              </w:rPr>
              <w:t xml:space="preserve"> performanc</w:t>
            </w:r>
            <w:r w:rsidR="00A0219B" w:rsidRPr="00843408">
              <w:rPr>
                <w:sz w:val="21"/>
                <w:szCs w:val="21"/>
              </w:rPr>
              <w:t>ë</w:t>
            </w:r>
            <w:r w:rsidRPr="00843408">
              <w:rPr>
                <w:sz w:val="21"/>
                <w:szCs w:val="21"/>
              </w:rPr>
              <w:t>s komunale, q</w:t>
            </w:r>
            <w:r w:rsidR="00A0219B" w:rsidRPr="00843408">
              <w:rPr>
                <w:sz w:val="21"/>
                <w:szCs w:val="21"/>
              </w:rPr>
              <w:t>ë</w:t>
            </w:r>
            <w:r w:rsidRPr="00843408">
              <w:rPr>
                <w:sz w:val="21"/>
                <w:szCs w:val="21"/>
              </w:rPr>
              <w:t xml:space="preserve"> mund t’i paraqiten si rrezik, kur iniciativat ligjore kalojn</w:t>
            </w:r>
            <w:r w:rsidR="00A0219B" w:rsidRPr="00843408">
              <w:rPr>
                <w:sz w:val="21"/>
                <w:szCs w:val="21"/>
              </w:rPr>
              <w:t>ë</w:t>
            </w:r>
            <w:r w:rsidRPr="00843408">
              <w:rPr>
                <w:sz w:val="21"/>
                <w:szCs w:val="21"/>
              </w:rPr>
              <w:t xml:space="preserve"> n</w:t>
            </w:r>
            <w:r w:rsidR="00A0219B" w:rsidRPr="00843408">
              <w:rPr>
                <w:sz w:val="21"/>
                <w:szCs w:val="21"/>
              </w:rPr>
              <w:t>ë</w:t>
            </w:r>
            <w:r w:rsidRPr="00843408">
              <w:rPr>
                <w:sz w:val="21"/>
                <w:szCs w:val="21"/>
              </w:rPr>
              <w:t xml:space="preserve"> parlament.</w:t>
            </w:r>
          </w:p>
        </w:tc>
        <w:tc>
          <w:tcPr>
            <w:tcW w:w="1647" w:type="dxa"/>
          </w:tcPr>
          <w:p w14:paraId="6DE0E512" w14:textId="77777777" w:rsidR="00261F82" w:rsidRPr="00843408" w:rsidRDefault="00261F82" w:rsidP="0075339D">
            <w:pPr>
              <w:rPr>
                <w:sz w:val="21"/>
                <w:szCs w:val="21"/>
              </w:rPr>
            </w:pPr>
            <w:r w:rsidRPr="00843408">
              <w:rPr>
                <w:sz w:val="21"/>
                <w:szCs w:val="21"/>
              </w:rPr>
              <w:t>Siguron unifikimin e procedurave të SPMK dhe GPK në nivel të të gjithë digastereve të qeverisë.</w:t>
            </w:r>
          </w:p>
          <w:p w14:paraId="67C0DB92" w14:textId="77777777" w:rsidR="00261F82" w:rsidRPr="00843408" w:rsidRDefault="00261F82" w:rsidP="0075339D">
            <w:pPr>
              <w:rPr>
                <w:sz w:val="21"/>
                <w:szCs w:val="21"/>
              </w:rPr>
            </w:pPr>
          </w:p>
          <w:p w14:paraId="6CB46FF0" w14:textId="77777777" w:rsidR="00710488" w:rsidRPr="00843408" w:rsidRDefault="00261F82" w:rsidP="0075339D">
            <w:pPr>
              <w:rPr>
                <w:sz w:val="21"/>
                <w:szCs w:val="21"/>
              </w:rPr>
            </w:pPr>
            <w:r w:rsidRPr="00843408">
              <w:rPr>
                <w:sz w:val="21"/>
                <w:szCs w:val="21"/>
              </w:rPr>
              <w:t>Përcakton obligime të qarta për secilën ministri.</w:t>
            </w:r>
          </w:p>
          <w:p w14:paraId="61374CB6" w14:textId="77777777" w:rsidR="00261F82" w:rsidRPr="00843408" w:rsidRDefault="00261F82" w:rsidP="0075339D">
            <w:pPr>
              <w:rPr>
                <w:sz w:val="21"/>
                <w:szCs w:val="21"/>
              </w:rPr>
            </w:pPr>
          </w:p>
          <w:p w14:paraId="2186CC25" w14:textId="77777777" w:rsidR="00261F82" w:rsidRPr="00843408" w:rsidRDefault="00261F82" w:rsidP="0075339D">
            <w:pPr>
              <w:rPr>
                <w:sz w:val="21"/>
                <w:szCs w:val="21"/>
              </w:rPr>
            </w:pPr>
            <w:r w:rsidRPr="00843408">
              <w:rPr>
                <w:sz w:val="21"/>
                <w:szCs w:val="21"/>
              </w:rPr>
              <w:t>Procedura e hartimit dhe plotësim-ndryshimit të rregullores kryhet në nivel të trupit kolegjial, dhe jo e kufizuar në autoritetin e një ministri të vetëm.</w:t>
            </w:r>
          </w:p>
        </w:tc>
        <w:tc>
          <w:tcPr>
            <w:tcW w:w="1647" w:type="dxa"/>
          </w:tcPr>
          <w:p w14:paraId="4B525BBE" w14:textId="77777777" w:rsidR="00710488" w:rsidRPr="00843408" w:rsidRDefault="00261F82" w:rsidP="0075339D">
            <w:pPr>
              <w:rPr>
                <w:sz w:val="21"/>
                <w:szCs w:val="21"/>
              </w:rPr>
            </w:pPr>
            <w:r w:rsidRPr="00843408">
              <w:rPr>
                <w:sz w:val="21"/>
                <w:szCs w:val="21"/>
              </w:rPr>
              <w:t>SPMK dhe GPK në një pozitë më të sigurtë dhe të qëndrushme juridike.</w:t>
            </w:r>
          </w:p>
          <w:p w14:paraId="3196599F" w14:textId="77777777" w:rsidR="00261F82" w:rsidRPr="00843408" w:rsidRDefault="00261F82" w:rsidP="0075339D">
            <w:pPr>
              <w:rPr>
                <w:sz w:val="21"/>
                <w:szCs w:val="21"/>
              </w:rPr>
            </w:pPr>
          </w:p>
          <w:p w14:paraId="6FF8FB2E" w14:textId="77777777" w:rsidR="00261F82" w:rsidRPr="00843408" w:rsidRDefault="00261F82" w:rsidP="0075339D">
            <w:pPr>
              <w:rPr>
                <w:sz w:val="21"/>
                <w:szCs w:val="21"/>
              </w:rPr>
            </w:pPr>
            <w:r w:rsidRPr="00843408">
              <w:rPr>
                <w:sz w:val="21"/>
                <w:szCs w:val="21"/>
              </w:rPr>
              <w:t>Siguron q</w:t>
            </w:r>
            <w:r w:rsidR="00A0219B" w:rsidRPr="00843408">
              <w:rPr>
                <w:sz w:val="21"/>
                <w:szCs w:val="21"/>
              </w:rPr>
              <w:t>ë</w:t>
            </w:r>
            <w:r w:rsidRPr="00843408">
              <w:rPr>
                <w:sz w:val="21"/>
                <w:szCs w:val="21"/>
              </w:rPr>
              <w:t>ndrueshm</w:t>
            </w:r>
            <w:r w:rsidR="00A0219B" w:rsidRPr="00843408">
              <w:rPr>
                <w:sz w:val="21"/>
                <w:szCs w:val="21"/>
              </w:rPr>
              <w:t>ë</w:t>
            </w:r>
            <w:r w:rsidRPr="00843408">
              <w:rPr>
                <w:sz w:val="21"/>
                <w:szCs w:val="21"/>
              </w:rPr>
              <w:t>ri t</w:t>
            </w:r>
            <w:r w:rsidR="00A0219B" w:rsidRPr="00843408">
              <w:rPr>
                <w:sz w:val="21"/>
                <w:szCs w:val="21"/>
              </w:rPr>
              <w:t>ë</w:t>
            </w:r>
            <w:r w:rsidRPr="00843408">
              <w:rPr>
                <w:sz w:val="21"/>
                <w:szCs w:val="21"/>
              </w:rPr>
              <w:t xml:space="preserve"> financimit t</w:t>
            </w:r>
            <w:r w:rsidR="00A0219B" w:rsidRPr="00843408">
              <w:rPr>
                <w:sz w:val="21"/>
                <w:szCs w:val="21"/>
              </w:rPr>
              <w:t>ë</w:t>
            </w:r>
            <w:r w:rsidRPr="00843408">
              <w:rPr>
                <w:sz w:val="21"/>
                <w:szCs w:val="21"/>
              </w:rPr>
              <w:t xml:space="preserve"> GPK.</w:t>
            </w:r>
          </w:p>
          <w:p w14:paraId="3DC90C6C" w14:textId="77777777" w:rsidR="00261F82" w:rsidRPr="00843408" w:rsidRDefault="00261F82" w:rsidP="0075339D">
            <w:pPr>
              <w:rPr>
                <w:sz w:val="21"/>
                <w:szCs w:val="21"/>
              </w:rPr>
            </w:pPr>
          </w:p>
          <w:p w14:paraId="64EE56AF" w14:textId="77777777" w:rsidR="00261F82" w:rsidRPr="00843408" w:rsidRDefault="00261F82" w:rsidP="0075339D">
            <w:pPr>
              <w:rPr>
                <w:sz w:val="21"/>
                <w:szCs w:val="21"/>
              </w:rPr>
            </w:pPr>
            <w:r w:rsidRPr="00843408">
              <w:rPr>
                <w:sz w:val="21"/>
                <w:szCs w:val="21"/>
              </w:rPr>
              <w:t>Parashihen procedura m</w:t>
            </w:r>
            <w:r w:rsidR="00A0219B" w:rsidRPr="00843408">
              <w:rPr>
                <w:sz w:val="21"/>
                <w:szCs w:val="21"/>
              </w:rPr>
              <w:t>ë</w:t>
            </w:r>
            <w:r w:rsidRPr="00843408">
              <w:rPr>
                <w:sz w:val="21"/>
                <w:szCs w:val="21"/>
              </w:rPr>
              <w:t xml:space="preserve"> t</w:t>
            </w:r>
            <w:r w:rsidR="00A0219B" w:rsidRPr="00843408">
              <w:rPr>
                <w:sz w:val="21"/>
                <w:szCs w:val="21"/>
              </w:rPr>
              <w:t>ë</w:t>
            </w:r>
            <w:r w:rsidRPr="00843408">
              <w:rPr>
                <w:sz w:val="21"/>
                <w:szCs w:val="21"/>
              </w:rPr>
              <w:t xml:space="preserve"> thjeshtuara t</w:t>
            </w:r>
            <w:r w:rsidR="00A0219B" w:rsidRPr="00843408">
              <w:rPr>
                <w:sz w:val="21"/>
                <w:szCs w:val="21"/>
              </w:rPr>
              <w:t>ë</w:t>
            </w:r>
            <w:r w:rsidRPr="00843408">
              <w:rPr>
                <w:sz w:val="21"/>
                <w:szCs w:val="21"/>
              </w:rPr>
              <w:t xml:space="preserve"> alokimit dhe menaxhimit t</w:t>
            </w:r>
            <w:r w:rsidR="00A0219B" w:rsidRPr="00843408">
              <w:rPr>
                <w:sz w:val="21"/>
                <w:szCs w:val="21"/>
              </w:rPr>
              <w:t>ë</w:t>
            </w:r>
            <w:r w:rsidRPr="00843408">
              <w:rPr>
                <w:sz w:val="21"/>
                <w:szCs w:val="21"/>
              </w:rPr>
              <w:t xml:space="preserve"> GPK.</w:t>
            </w:r>
          </w:p>
          <w:p w14:paraId="26807468" w14:textId="77777777" w:rsidR="00261F82" w:rsidRPr="00843408" w:rsidRDefault="00261F82" w:rsidP="0075339D">
            <w:pPr>
              <w:rPr>
                <w:sz w:val="21"/>
                <w:szCs w:val="21"/>
              </w:rPr>
            </w:pPr>
          </w:p>
          <w:p w14:paraId="28FE84C9" w14:textId="77777777" w:rsidR="00261F82" w:rsidRPr="00843408" w:rsidRDefault="00261F82" w:rsidP="0075339D">
            <w:pPr>
              <w:rPr>
                <w:sz w:val="21"/>
                <w:szCs w:val="21"/>
              </w:rPr>
            </w:pPr>
            <w:r w:rsidRPr="00843408">
              <w:rPr>
                <w:sz w:val="21"/>
                <w:szCs w:val="21"/>
              </w:rPr>
              <w:t>Mb</w:t>
            </w:r>
            <w:r w:rsidR="00A0219B" w:rsidRPr="00843408">
              <w:rPr>
                <w:sz w:val="21"/>
                <w:szCs w:val="21"/>
              </w:rPr>
              <w:t>ë</w:t>
            </w:r>
            <w:r w:rsidRPr="00843408">
              <w:rPr>
                <w:sz w:val="21"/>
                <w:szCs w:val="21"/>
              </w:rPr>
              <w:t>shtetja financiare nga qeveria dhe donator</w:t>
            </w:r>
            <w:r w:rsidR="00A0219B" w:rsidRPr="00843408">
              <w:rPr>
                <w:sz w:val="21"/>
                <w:szCs w:val="21"/>
              </w:rPr>
              <w:t>ë</w:t>
            </w:r>
            <w:r w:rsidRPr="00843408">
              <w:rPr>
                <w:sz w:val="21"/>
                <w:szCs w:val="21"/>
              </w:rPr>
              <w:t>t e jasht</w:t>
            </w:r>
            <w:r w:rsidR="00A0219B" w:rsidRPr="00843408">
              <w:rPr>
                <w:sz w:val="21"/>
                <w:szCs w:val="21"/>
              </w:rPr>
              <w:t>ë</w:t>
            </w:r>
            <w:r w:rsidRPr="00843408">
              <w:rPr>
                <w:sz w:val="21"/>
                <w:szCs w:val="21"/>
              </w:rPr>
              <w:t>m bashkohen n</w:t>
            </w:r>
            <w:r w:rsidR="00A0219B" w:rsidRPr="00843408">
              <w:rPr>
                <w:sz w:val="21"/>
                <w:szCs w:val="21"/>
              </w:rPr>
              <w:t>ë</w:t>
            </w:r>
            <w:r w:rsidRPr="00843408">
              <w:rPr>
                <w:sz w:val="21"/>
                <w:szCs w:val="21"/>
              </w:rPr>
              <w:t xml:space="preserve"> nj</w:t>
            </w:r>
            <w:r w:rsidR="00A0219B" w:rsidRPr="00843408">
              <w:rPr>
                <w:sz w:val="21"/>
                <w:szCs w:val="21"/>
              </w:rPr>
              <w:t>ë</w:t>
            </w:r>
            <w:r w:rsidRPr="00843408">
              <w:rPr>
                <w:sz w:val="21"/>
                <w:szCs w:val="21"/>
              </w:rPr>
              <w:t xml:space="preserve"> grant t</w:t>
            </w:r>
            <w:r w:rsidR="00A0219B" w:rsidRPr="00843408">
              <w:rPr>
                <w:sz w:val="21"/>
                <w:szCs w:val="21"/>
              </w:rPr>
              <w:t>ë</w:t>
            </w:r>
            <w:r w:rsidRPr="00843408">
              <w:rPr>
                <w:sz w:val="21"/>
                <w:szCs w:val="21"/>
              </w:rPr>
              <w:t xml:space="preserve"> vet</w:t>
            </w:r>
            <w:r w:rsidR="00A0219B" w:rsidRPr="00843408">
              <w:rPr>
                <w:sz w:val="21"/>
                <w:szCs w:val="21"/>
              </w:rPr>
              <w:t>ë</w:t>
            </w:r>
            <w:r w:rsidRPr="00843408">
              <w:rPr>
                <w:sz w:val="21"/>
                <w:szCs w:val="21"/>
              </w:rPr>
              <w:t xml:space="preserve">m. </w:t>
            </w:r>
          </w:p>
        </w:tc>
        <w:tc>
          <w:tcPr>
            <w:tcW w:w="1811" w:type="dxa"/>
          </w:tcPr>
          <w:p w14:paraId="4738E60A" w14:textId="77777777" w:rsidR="00710488" w:rsidRPr="00843408" w:rsidRDefault="00261F82" w:rsidP="0075339D">
            <w:pPr>
              <w:rPr>
                <w:sz w:val="21"/>
                <w:szCs w:val="21"/>
              </w:rPr>
            </w:pPr>
            <w:r w:rsidRPr="00843408">
              <w:rPr>
                <w:sz w:val="21"/>
                <w:szCs w:val="21"/>
              </w:rPr>
              <w:t>Sigurohet q</w:t>
            </w:r>
            <w:r w:rsidR="00A0219B" w:rsidRPr="00843408">
              <w:rPr>
                <w:sz w:val="21"/>
                <w:szCs w:val="21"/>
              </w:rPr>
              <w:t>ë</w:t>
            </w:r>
            <w:r w:rsidRPr="00843408">
              <w:rPr>
                <w:sz w:val="21"/>
                <w:szCs w:val="21"/>
              </w:rPr>
              <w:t>ndrueshm</w:t>
            </w:r>
            <w:r w:rsidR="00A0219B" w:rsidRPr="00843408">
              <w:rPr>
                <w:sz w:val="21"/>
                <w:szCs w:val="21"/>
              </w:rPr>
              <w:t>ë</w:t>
            </w:r>
            <w:r w:rsidRPr="00843408">
              <w:rPr>
                <w:sz w:val="21"/>
                <w:szCs w:val="21"/>
              </w:rPr>
              <w:t>ri e financimit t</w:t>
            </w:r>
            <w:r w:rsidR="00A0219B" w:rsidRPr="00843408">
              <w:rPr>
                <w:sz w:val="21"/>
                <w:szCs w:val="21"/>
              </w:rPr>
              <w:t>ë</w:t>
            </w:r>
            <w:r w:rsidRPr="00843408">
              <w:rPr>
                <w:sz w:val="21"/>
                <w:szCs w:val="21"/>
              </w:rPr>
              <w:t xml:space="preserve"> GPK.</w:t>
            </w:r>
          </w:p>
        </w:tc>
      </w:tr>
      <w:tr w:rsidR="00261F82" w:rsidRPr="00843408" w14:paraId="4CCDF5E3" w14:textId="77777777" w:rsidTr="00261F82">
        <w:tc>
          <w:tcPr>
            <w:tcW w:w="1336" w:type="dxa"/>
            <w:shd w:val="clear" w:color="auto" w:fill="9CC2E5" w:themeFill="accent1" w:themeFillTint="99"/>
          </w:tcPr>
          <w:p w14:paraId="19814D8F" w14:textId="77777777" w:rsidR="00710488" w:rsidRPr="00843408" w:rsidRDefault="00710488" w:rsidP="0075339D">
            <w:pPr>
              <w:rPr>
                <w:rFonts w:ascii="Calibri" w:hAnsi="Calibri" w:cs="Calibri"/>
                <w:sz w:val="21"/>
                <w:szCs w:val="21"/>
              </w:rPr>
            </w:pPr>
            <w:r w:rsidRPr="00843408">
              <w:rPr>
                <w:rFonts w:ascii="Calibri" w:hAnsi="Calibri" w:cs="Calibri"/>
                <w:b/>
                <w:sz w:val="21"/>
                <w:szCs w:val="21"/>
              </w:rPr>
              <w:t>Kostot përkatëse negative</w:t>
            </w:r>
          </w:p>
        </w:tc>
        <w:tc>
          <w:tcPr>
            <w:tcW w:w="1431" w:type="dxa"/>
          </w:tcPr>
          <w:p w14:paraId="10893999" w14:textId="77777777" w:rsidR="00710488" w:rsidRPr="00843408" w:rsidRDefault="00261F82" w:rsidP="0075339D">
            <w:pPr>
              <w:rPr>
                <w:sz w:val="21"/>
                <w:szCs w:val="21"/>
              </w:rPr>
            </w:pPr>
            <w:r w:rsidRPr="00843408">
              <w:rPr>
                <w:sz w:val="21"/>
                <w:szCs w:val="21"/>
              </w:rPr>
              <w:t>Nuk adresohet asnj</w:t>
            </w:r>
            <w:r w:rsidR="00A0219B" w:rsidRPr="00843408">
              <w:rPr>
                <w:sz w:val="21"/>
                <w:szCs w:val="21"/>
              </w:rPr>
              <w:t>ë</w:t>
            </w:r>
            <w:r w:rsidRPr="00843408">
              <w:rPr>
                <w:sz w:val="21"/>
                <w:szCs w:val="21"/>
              </w:rPr>
              <w:t xml:space="preserve"> problematik</w:t>
            </w:r>
            <w:r w:rsidR="00A0219B" w:rsidRPr="00843408">
              <w:rPr>
                <w:sz w:val="21"/>
                <w:szCs w:val="21"/>
              </w:rPr>
              <w:t>ë</w:t>
            </w:r>
            <w:r w:rsidRPr="00843408">
              <w:rPr>
                <w:sz w:val="21"/>
                <w:szCs w:val="21"/>
              </w:rPr>
              <w:t xml:space="preserve"> e SPMK dhe GPK. </w:t>
            </w:r>
          </w:p>
        </w:tc>
        <w:tc>
          <w:tcPr>
            <w:tcW w:w="1478" w:type="dxa"/>
          </w:tcPr>
          <w:p w14:paraId="7B736377" w14:textId="77777777" w:rsidR="00261F82" w:rsidRPr="00843408" w:rsidRDefault="00261F82" w:rsidP="00261F82">
            <w:pPr>
              <w:jc w:val="both"/>
              <w:rPr>
                <w:sz w:val="21"/>
                <w:szCs w:val="21"/>
              </w:rPr>
            </w:pPr>
            <w:r w:rsidRPr="00843408">
              <w:rPr>
                <w:sz w:val="21"/>
                <w:szCs w:val="21"/>
              </w:rPr>
              <w:t>Nuk siguron kornizë t</w:t>
            </w:r>
            <w:r w:rsidR="00A0219B" w:rsidRPr="00843408">
              <w:rPr>
                <w:sz w:val="21"/>
                <w:szCs w:val="21"/>
              </w:rPr>
              <w:t>ë</w:t>
            </w:r>
            <w:r w:rsidRPr="00843408">
              <w:rPr>
                <w:sz w:val="21"/>
                <w:szCs w:val="21"/>
              </w:rPr>
              <w:t xml:space="preserve"> mjaftueshme t</w:t>
            </w:r>
            <w:r w:rsidR="00A0219B" w:rsidRPr="00843408">
              <w:rPr>
                <w:sz w:val="21"/>
                <w:szCs w:val="21"/>
              </w:rPr>
              <w:t>ë</w:t>
            </w:r>
            <w:r w:rsidRPr="00843408">
              <w:rPr>
                <w:sz w:val="21"/>
                <w:szCs w:val="21"/>
              </w:rPr>
              <w:t xml:space="preserve"> bazës ligjore në obligimin e komunave për </w:t>
            </w:r>
            <w:r w:rsidRPr="00843408">
              <w:rPr>
                <w:sz w:val="21"/>
                <w:szCs w:val="21"/>
              </w:rPr>
              <w:lastRenderedPageBreak/>
              <w:t>të raportuar në SMK dhe për të garantuar kredibilitetin e Grantit.</w:t>
            </w:r>
          </w:p>
          <w:p w14:paraId="14BBD7FA" w14:textId="77777777" w:rsidR="00261F82" w:rsidRPr="00843408" w:rsidRDefault="00261F82" w:rsidP="00261F82">
            <w:pPr>
              <w:jc w:val="both"/>
              <w:rPr>
                <w:sz w:val="21"/>
                <w:szCs w:val="21"/>
              </w:rPr>
            </w:pPr>
          </w:p>
          <w:p w14:paraId="05593C29" w14:textId="2E357726" w:rsidR="00710488" w:rsidRPr="00843408" w:rsidRDefault="00261F82" w:rsidP="00261F82">
            <w:pPr>
              <w:jc w:val="both"/>
              <w:rPr>
                <w:sz w:val="21"/>
                <w:szCs w:val="21"/>
              </w:rPr>
            </w:pPr>
            <w:r w:rsidRPr="00843408">
              <w:rPr>
                <w:sz w:val="21"/>
                <w:szCs w:val="21"/>
              </w:rPr>
              <w:t xml:space="preserve">Nuk e zgjedhë problemin e procedurave për alokimin e mjeteve financiare të fondit të donatorëve dhe </w:t>
            </w:r>
            <w:r w:rsidR="0024530D">
              <w:rPr>
                <w:sz w:val="21"/>
                <w:szCs w:val="21"/>
              </w:rPr>
              <w:t>MAPL</w:t>
            </w:r>
            <w:r w:rsidRPr="00843408">
              <w:rPr>
                <w:sz w:val="21"/>
                <w:szCs w:val="21"/>
              </w:rPr>
              <w:t xml:space="preserve">-së. </w:t>
            </w:r>
          </w:p>
        </w:tc>
        <w:tc>
          <w:tcPr>
            <w:tcW w:w="1647" w:type="dxa"/>
          </w:tcPr>
          <w:p w14:paraId="4B65960F" w14:textId="77777777" w:rsidR="00710488" w:rsidRPr="00843408" w:rsidRDefault="00261F82" w:rsidP="0075339D">
            <w:pPr>
              <w:rPr>
                <w:sz w:val="21"/>
                <w:szCs w:val="21"/>
              </w:rPr>
            </w:pPr>
            <w:r w:rsidRPr="00843408">
              <w:rPr>
                <w:sz w:val="21"/>
                <w:szCs w:val="21"/>
              </w:rPr>
              <w:lastRenderedPageBreak/>
              <w:t>Nuk sigurohet q</w:t>
            </w:r>
            <w:r w:rsidR="00A0219B" w:rsidRPr="00843408">
              <w:rPr>
                <w:sz w:val="21"/>
                <w:szCs w:val="21"/>
              </w:rPr>
              <w:t>ë</w:t>
            </w:r>
            <w:r w:rsidRPr="00843408">
              <w:rPr>
                <w:sz w:val="21"/>
                <w:szCs w:val="21"/>
              </w:rPr>
              <w:t>ndrueshm</w:t>
            </w:r>
            <w:r w:rsidR="00A0219B" w:rsidRPr="00843408">
              <w:rPr>
                <w:sz w:val="21"/>
                <w:szCs w:val="21"/>
              </w:rPr>
              <w:t>ë</w:t>
            </w:r>
            <w:r w:rsidRPr="00843408">
              <w:rPr>
                <w:sz w:val="21"/>
                <w:szCs w:val="21"/>
              </w:rPr>
              <w:t>ri e financimit t</w:t>
            </w:r>
            <w:r w:rsidR="00A0219B" w:rsidRPr="00843408">
              <w:rPr>
                <w:sz w:val="21"/>
                <w:szCs w:val="21"/>
              </w:rPr>
              <w:t>ë</w:t>
            </w:r>
            <w:r w:rsidRPr="00843408">
              <w:rPr>
                <w:sz w:val="21"/>
                <w:szCs w:val="21"/>
              </w:rPr>
              <w:t xml:space="preserve"> GPK.</w:t>
            </w:r>
          </w:p>
          <w:p w14:paraId="133A9AE3" w14:textId="77777777" w:rsidR="00261F82" w:rsidRPr="00843408" w:rsidRDefault="00261F82" w:rsidP="0075339D">
            <w:pPr>
              <w:rPr>
                <w:sz w:val="21"/>
                <w:szCs w:val="21"/>
              </w:rPr>
            </w:pPr>
          </w:p>
          <w:p w14:paraId="4A54BD59" w14:textId="77777777" w:rsidR="00261F82" w:rsidRPr="00843408" w:rsidRDefault="00261F82" w:rsidP="0075339D">
            <w:pPr>
              <w:rPr>
                <w:sz w:val="21"/>
                <w:szCs w:val="21"/>
              </w:rPr>
            </w:pPr>
            <w:r w:rsidRPr="00843408">
              <w:rPr>
                <w:sz w:val="21"/>
                <w:szCs w:val="21"/>
              </w:rPr>
              <w:lastRenderedPageBreak/>
              <w:t xml:space="preserve">Sistemi </w:t>
            </w:r>
            <w:r w:rsidR="00A0219B" w:rsidRPr="00843408">
              <w:rPr>
                <w:sz w:val="21"/>
                <w:szCs w:val="21"/>
              </w:rPr>
              <w:t>ë</w:t>
            </w:r>
            <w:r w:rsidRPr="00843408">
              <w:rPr>
                <w:sz w:val="21"/>
                <w:szCs w:val="21"/>
              </w:rPr>
              <w:t>sht</w:t>
            </w:r>
            <w:r w:rsidR="00A0219B" w:rsidRPr="00843408">
              <w:rPr>
                <w:sz w:val="21"/>
                <w:szCs w:val="21"/>
              </w:rPr>
              <w:t>ë</w:t>
            </w:r>
            <w:r w:rsidRPr="00843408">
              <w:rPr>
                <w:sz w:val="21"/>
                <w:szCs w:val="21"/>
              </w:rPr>
              <w:t xml:space="preserve"> i cënuesh</w:t>
            </w:r>
            <w:r w:rsidR="00A0219B" w:rsidRPr="00843408">
              <w:rPr>
                <w:sz w:val="21"/>
                <w:szCs w:val="21"/>
              </w:rPr>
              <w:t>ë</w:t>
            </w:r>
            <w:r w:rsidRPr="00843408">
              <w:rPr>
                <w:sz w:val="21"/>
                <w:szCs w:val="21"/>
              </w:rPr>
              <w:t>m nga vullneti politik i qeverive në vazhdimin e përkrahjes së sistemit dhe grantit.</w:t>
            </w:r>
          </w:p>
        </w:tc>
        <w:tc>
          <w:tcPr>
            <w:tcW w:w="1647" w:type="dxa"/>
          </w:tcPr>
          <w:p w14:paraId="2FF0D2BB" w14:textId="77777777" w:rsidR="00710488" w:rsidRPr="00843408" w:rsidRDefault="00261F82" w:rsidP="0075339D">
            <w:pPr>
              <w:rPr>
                <w:sz w:val="21"/>
                <w:szCs w:val="21"/>
              </w:rPr>
            </w:pPr>
            <w:r w:rsidRPr="00843408">
              <w:rPr>
                <w:sz w:val="21"/>
                <w:szCs w:val="21"/>
              </w:rPr>
              <w:lastRenderedPageBreak/>
              <w:t xml:space="preserve">Procesi i hartimit të projekt-ligjeve i paraqitet rreziku i ndryshimeve që cënojnë </w:t>
            </w:r>
            <w:r w:rsidRPr="00843408">
              <w:rPr>
                <w:sz w:val="21"/>
                <w:szCs w:val="21"/>
              </w:rPr>
              <w:lastRenderedPageBreak/>
              <w:t>adresimin e problemeve dhe pasojave të përcaktuara në këtë koncept, kur projekt-ligjet kalojnë në Kuvendin e Kosovës për miratim.</w:t>
            </w:r>
          </w:p>
        </w:tc>
        <w:tc>
          <w:tcPr>
            <w:tcW w:w="1811" w:type="dxa"/>
          </w:tcPr>
          <w:p w14:paraId="44D109C7" w14:textId="77777777" w:rsidR="00710488" w:rsidRPr="00843408" w:rsidRDefault="00261F82" w:rsidP="0075339D">
            <w:pPr>
              <w:rPr>
                <w:sz w:val="21"/>
                <w:szCs w:val="21"/>
              </w:rPr>
            </w:pPr>
            <w:r w:rsidRPr="00843408">
              <w:rPr>
                <w:sz w:val="21"/>
                <w:szCs w:val="21"/>
              </w:rPr>
              <w:lastRenderedPageBreak/>
              <w:t>Nuk adreson obligimet e komunave p</w:t>
            </w:r>
            <w:r w:rsidR="00A0219B" w:rsidRPr="00843408">
              <w:rPr>
                <w:sz w:val="21"/>
                <w:szCs w:val="21"/>
              </w:rPr>
              <w:t>ë</w:t>
            </w:r>
            <w:r w:rsidRPr="00843408">
              <w:rPr>
                <w:sz w:val="21"/>
                <w:szCs w:val="21"/>
              </w:rPr>
              <w:t>r raportim n</w:t>
            </w:r>
            <w:r w:rsidR="00A0219B" w:rsidRPr="00843408">
              <w:rPr>
                <w:sz w:val="21"/>
                <w:szCs w:val="21"/>
              </w:rPr>
              <w:t>ë</w:t>
            </w:r>
            <w:r w:rsidRPr="00843408">
              <w:rPr>
                <w:sz w:val="21"/>
                <w:szCs w:val="21"/>
              </w:rPr>
              <w:t xml:space="preserve"> SPMK.</w:t>
            </w:r>
          </w:p>
          <w:p w14:paraId="2270F9D3" w14:textId="77777777" w:rsidR="00261F82" w:rsidRPr="00843408" w:rsidRDefault="00261F82" w:rsidP="0075339D">
            <w:pPr>
              <w:rPr>
                <w:sz w:val="21"/>
                <w:szCs w:val="21"/>
              </w:rPr>
            </w:pPr>
          </w:p>
          <w:p w14:paraId="632CE805" w14:textId="77777777" w:rsidR="00261F82" w:rsidRPr="00843408" w:rsidRDefault="00261F82" w:rsidP="0075339D">
            <w:pPr>
              <w:rPr>
                <w:sz w:val="21"/>
                <w:szCs w:val="21"/>
              </w:rPr>
            </w:pPr>
            <w:r w:rsidRPr="00843408">
              <w:rPr>
                <w:sz w:val="21"/>
                <w:szCs w:val="21"/>
              </w:rPr>
              <w:lastRenderedPageBreak/>
              <w:t>Nuk siguron pac</w:t>
            </w:r>
            <w:r w:rsidR="00A0219B" w:rsidRPr="00843408">
              <w:rPr>
                <w:sz w:val="21"/>
                <w:szCs w:val="21"/>
              </w:rPr>
              <w:t>ë</w:t>
            </w:r>
            <w:r w:rsidRPr="00843408">
              <w:rPr>
                <w:sz w:val="21"/>
                <w:szCs w:val="21"/>
              </w:rPr>
              <w:t>nushm</w:t>
            </w:r>
            <w:r w:rsidR="00A0219B" w:rsidRPr="00843408">
              <w:rPr>
                <w:sz w:val="21"/>
                <w:szCs w:val="21"/>
              </w:rPr>
              <w:t>ë</w:t>
            </w:r>
            <w:r w:rsidRPr="00843408">
              <w:rPr>
                <w:sz w:val="21"/>
                <w:szCs w:val="21"/>
              </w:rPr>
              <w:t>rin</w:t>
            </w:r>
            <w:r w:rsidR="00A0219B" w:rsidRPr="00843408">
              <w:rPr>
                <w:sz w:val="21"/>
                <w:szCs w:val="21"/>
              </w:rPr>
              <w:t>ë</w:t>
            </w:r>
            <w:r w:rsidRPr="00843408">
              <w:rPr>
                <w:sz w:val="21"/>
                <w:szCs w:val="21"/>
              </w:rPr>
              <w:t xml:space="preserve"> nga ndikimet politike t</w:t>
            </w:r>
            <w:r w:rsidR="00A0219B" w:rsidRPr="00843408">
              <w:rPr>
                <w:sz w:val="21"/>
                <w:szCs w:val="21"/>
              </w:rPr>
              <w:t>ë</w:t>
            </w:r>
            <w:r w:rsidRPr="00843408">
              <w:rPr>
                <w:sz w:val="21"/>
                <w:szCs w:val="21"/>
              </w:rPr>
              <w:t xml:space="preserve"> SPMK.</w:t>
            </w:r>
          </w:p>
        </w:tc>
      </w:tr>
      <w:tr w:rsidR="00261F82" w:rsidRPr="00843408" w14:paraId="06727AA2" w14:textId="77777777" w:rsidTr="00261F82">
        <w:tc>
          <w:tcPr>
            <w:tcW w:w="1336" w:type="dxa"/>
            <w:shd w:val="clear" w:color="auto" w:fill="9CC2E5" w:themeFill="accent1" w:themeFillTint="99"/>
          </w:tcPr>
          <w:p w14:paraId="145ED8CA" w14:textId="77777777" w:rsidR="00261F82" w:rsidRPr="00843408" w:rsidRDefault="00261F82" w:rsidP="00710488">
            <w:pPr>
              <w:spacing w:line="276" w:lineRule="auto"/>
              <w:rPr>
                <w:rFonts w:ascii="Calibri" w:hAnsi="Calibri" w:cs="Calibri"/>
                <w:b/>
                <w:sz w:val="21"/>
                <w:szCs w:val="21"/>
              </w:rPr>
            </w:pPr>
            <w:r w:rsidRPr="00843408">
              <w:rPr>
                <w:rFonts w:ascii="Calibri" w:hAnsi="Calibri" w:cs="Calibri"/>
                <w:b/>
                <w:sz w:val="21"/>
                <w:szCs w:val="21"/>
              </w:rPr>
              <w:lastRenderedPageBreak/>
              <w:t>Kostot përkatëse</w:t>
            </w:r>
          </w:p>
        </w:tc>
        <w:tc>
          <w:tcPr>
            <w:tcW w:w="8014" w:type="dxa"/>
            <w:gridSpan w:val="5"/>
            <w:vMerge w:val="restart"/>
            <w:vAlign w:val="center"/>
          </w:tcPr>
          <w:p w14:paraId="15AF7043" w14:textId="5237FC6F" w:rsidR="00261F82" w:rsidRPr="00843408" w:rsidRDefault="003948F9" w:rsidP="00871F56">
            <w:pPr>
              <w:jc w:val="center"/>
              <w:rPr>
                <w:sz w:val="21"/>
                <w:szCs w:val="21"/>
                <w:highlight w:val="yellow"/>
              </w:rPr>
            </w:pPr>
            <w:r w:rsidRPr="000C4965">
              <w:rPr>
                <w:sz w:val="21"/>
                <w:szCs w:val="21"/>
              </w:rPr>
              <w:t>Nuk ka kosto shtes</w:t>
            </w:r>
            <w:r w:rsidR="006013A1" w:rsidRPr="000C4965">
              <w:rPr>
                <w:sz w:val="21"/>
                <w:szCs w:val="21"/>
              </w:rPr>
              <w:t>ë</w:t>
            </w:r>
            <w:r w:rsidRPr="000C4965">
              <w:rPr>
                <w:sz w:val="21"/>
                <w:szCs w:val="21"/>
              </w:rPr>
              <w:t xml:space="preserve"> n</w:t>
            </w:r>
            <w:r w:rsidR="006013A1" w:rsidRPr="000C4965">
              <w:rPr>
                <w:sz w:val="21"/>
                <w:szCs w:val="21"/>
              </w:rPr>
              <w:t>ë</w:t>
            </w:r>
            <w:r w:rsidRPr="000C4965">
              <w:rPr>
                <w:sz w:val="21"/>
                <w:szCs w:val="21"/>
              </w:rPr>
              <w:t xml:space="preserve"> zbatimin e opsionit. Buxheti </w:t>
            </w:r>
            <w:r w:rsidR="006013A1" w:rsidRPr="000C4965">
              <w:rPr>
                <w:sz w:val="21"/>
                <w:szCs w:val="21"/>
              </w:rPr>
              <w:t>ë</w:t>
            </w:r>
            <w:r w:rsidRPr="000C4965">
              <w:rPr>
                <w:sz w:val="21"/>
                <w:szCs w:val="21"/>
              </w:rPr>
              <w:t>sht</w:t>
            </w:r>
            <w:r w:rsidR="006013A1" w:rsidRPr="000C4965">
              <w:rPr>
                <w:sz w:val="21"/>
                <w:szCs w:val="21"/>
              </w:rPr>
              <w:t>ë</w:t>
            </w:r>
            <w:r w:rsidRPr="000C4965">
              <w:rPr>
                <w:sz w:val="21"/>
                <w:szCs w:val="21"/>
              </w:rPr>
              <w:t xml:space="preserve"> brenda korzin</w:t>
            </w:r>
            <w:r w:rsidR="006013A1" w:rsidRPr="000C4965">
              <w:rPr>
                <w:sz w:val="21"/>
                <w:szCs w:val="21"/>
              </w:rPr>
              <w:t>ë</w:t>
            </w:r>
            <w:r w:rsidRPr="000C4965">
              <w:rPr>
                <w:sz w:val="21"/>
                <w:szCs w:val="21"/>
              </w:rPr>
              <w:t>s s</w:t>
            </w:r>
            <w:r w:rsidR="006013A1" w:rsidRPr="000C4965">
              <w:rPr>
                <w:sz w:val="21"/>
                <w:szCs w:val="21"/>
              </w:rPr>
              <w:t>ë</w:t>
            </w:r>
            <w:r w:rsidRPr="000C4965">
              <w:rPr>
                <w:sz w:val="21"/>
                <w:szCs w:val="21"/>
              </w:rPr>
              <w:t xml:space="preserve"> planifikuar t</w:t>
            </w:r>
            <w:r w:rsidR="006013A1" w:rsidRPr="000C4965">
              <w:rPr>
                <w:sz w:val="21"/>
                <w:szCs w:val="21"/>
              </w:rPr>
              <w:t>ë</w:t>
            </w:r>
            <w:r w:rsidRPr="000C4965">
              <w:rPr>
                <w:sz w:val="21"/>
                <w:szCs w:val="21"/>
              </w:rPr>
              <w:t xml:space="preserve"> </w:t>
            </w:r>
            <w:bookmarkStart w:id="33" w:name="_GoBack"/>
            <w:bookmarkEnd w:id="33"/>
            <w:r w:rsidRPr="000C4965">
              <w:rPr>
                <w:sz w:val="21"/>
                <w:szCs w:val="21"/>
              </w:rPr>
              <w:t>t</w:t>
            </w:r>
            <w:r w:rsidR="006013A1" w:rsidRPr="000C4965">
              <w:rPr>
                <w:sz w:val="21"/>
                <w:szCs w:val="21"/>
              </w:rPr>
              <w:t>ë</w:t>
            </w:r>
            <w:r w:rsidRPr="000C4965">
              <w:rPr>
                <w:sz w:val="21"/>
                <w:szCs w:val="21"/>
              </w:rPr>
              <w:t xml:space="preserve"> ministris</w:t>
            </w:r>
            <w:r w:rsidR="006013A1" w:rsidRPr="000C4965">
              <w:rPr>
                <w:sz w:val="21"/>
                <w:szCs w:val="21"/>
              </w:rPr>
              <w:t>ë</w:t>
            </w:r>
            <w:r w:rsidR="00F01E74">
              <w:rPr>
                <w:sz w:val="21"/>
                <w:szCs w:val="21"/>
              </w:rPr>
              <w:t xml:space="preserve">. </w:t>
            </w:r>
          </w:p>
        </w:tc>
      </w:tr>
      <w:tr w:rsidR="00261F82" w:rsidRPr="00843408" w14:paraId="5F713B5B" w14:textId="77777777" w:rsidTr="002B1793">
        <w:trPr>
          <w:trHeight w:val="1619"/>
        </w:trPr>
        <w:tc>
          <w:tcPr>
            <w:tcW w:w="1336" w:type="dxa"/>
            <w:shd w:val="clear" w:color="auto" w:fill="9CC2E5" w:themeFill="accent1" w:themeFillTint="99"/>
          </w:tcPr>
          <w:p w14:paraId="70D7467B" w14:textId="77777777" w:rsidR="00261F82" w:rsidRPr="00843408" w:rsidRDefault="00261F82" w:rsidP="0075339D">
            <w:pPr>
              <w:rPr>
                <w:rFonts w:ascii="Calibri" w:hAnsi="Calibri" w:cs="Calibri"/>
                <w:sz w:val="21"/>
                <w:szCs w:val="21"/>
              </w:rPr>
            </w:pPr>
            <w:r w:rsidRPr="00843408">
              <w:rPr>
                <w:rFonts w:ascii="Calibri" w:hAnsi="Calibri" w:cs="Calibri"/>
                <w:b/>
                <w:sz w:val="21"/>
                <w:szCs w:val="21"/>
              </w:rPr>
              <w:t>Vlerësimi i ndikimit të pritshëm në buxhet</w:t>
            </w:r>
          </w:p>
        </w:tc>
        <w:tc>
          <w:tcPr>
            <w:tcW w:w="8014" w:type="dxa"/>
            <w:gridSpan w:val="5"/>
            <w:vMerge/>
          </w:tcPr>
          <w:p w14:paraId="0DB7CE47" w14:textId="77777777" w:rsidR="00261F82" w:rsidRPr="00843408" w:rsidRDefault="00261F82" w:rsidP="0075339D">
            <w:pPr>
              <w:rPr>
                <w:sz w:val="24"/>
                <w:szCs w:val="24"/>
              </w:rPr>
            </w:pPr>
          </w:p>
        </w:tc>
      </w:tr>
      <w:tr w:rsidR="00261F82" w:rsidRPr="00843408" w14:paraId="16AAEC12" w14:textId="77777777" w:rsidTr="002B1793">
        <w:tc>
          <w:tcPr>
            <w:tcW w:w="1336" w:type="dxa"/>
            <w:shd w:val="clear" w:color="auto" w:fill="9CC2E5" w:themeFill="accent1" w:themeFillTint="99"/>
          </w:tcPr>
          <w:p w14:paraId="15FEE96E" w14:textId="77777777" w:rsidR="00261F82" w:rsidRPr="00843408" w:rsidRDefault="00261F82" w:rsidP="0075339D">
            <w:pPr>
              <w:rPr>
                <w:rFonts w:ascii="Calibri" w:hAnsi="Calibri" w:cs="Calibri"/>
                <w:sz w:val="21"/>
                <w:szCs w:val="21"/>
              </w:rPr>
            </w:pPr>
            <w:r w:rsidRPr="00843408">
              <w:rPr>
                <w:rFonts w:ascii="Calibri" w:hAnsi="Calibri" w:cs="Calibri"/>
                <w:b/>
                <w:sz w:val="21"/>
                <w:szCs w:val="21"/>
              </w:rPr>
              <w:t>Përfundimet</w:t>
            </w:r>
          </w:p>
        </w:tc>
        <w:tc>
          <w:tcPr>
            <w:tcW w:w="8014" w:type="dxa"/>
            <w:gridSpan w:val="5"/>
            <w:vMerge/>
          </w:tcPr>
          <w:p w14:paraId="6F4DCC7E" w14:textId="77777777" w:rsidR="00261F82" w:rsidRPr="00843408" w:rsidRDefault="00261F82" w:rsidP="0075339D">
            <w:pPr>
              <w:rPr>
                <w:sz w:val="24"/>
                <w:szCs w:val="24"/>
              </w:rPr>
            </w:pPr>
          </w:p>
        </w:tc>
      </w:tr>
    </w:tbl>
    <w:p w14:paraId="362F3067" w14:textId="77777777" w:rsidR="00F55A14" w:rsidRPr="00843408" w:rsidRDefault="00F55A14" w:rsidP="0075339D">
      <w:pPr>
        <w:rPr>
          <w:sz w:val="24"/>
          <w:szCs w:val="24"/>
        </w:rPr>
      </w:pPr>
    </w:p>
    <w:p w14:paraId="4B60AC4B" w14:textId="07C81C5F" w:rsidR="0075339D" w:rsidRPr="006234CF" w:rsidRDefault="00180BB0" w:rsidP="00A61B6E">
      <w:pPr>
        <w:pStyle w:val="Heading1"/>
        <w:rPr>
          <w:sz w:val="28"/>
        </w:rPr>
      </w:pPr>
      <w:bookmarkStart w:id="34" w:name="_Toc68727671"/>
      <w:r w:rsidRPr="006234CF">
        <w:rPr>
          <w:sz w:val="28"/>
        </w:rPr>
        <w:t>Kapitulli</w:t>
      </w:r>
      <w:r w:rsidR="0075339D" w:rsidRPr="006234CF">
        <w:rPr>
          <w:sz w:val="28"/>
        </w:rPr>
        <w:t xml:space="preserve"> 7: </w:t>
      </w:r>
      <w:r w:rsidRPr="006234CF">
        <w:rPr>
          <w:sz w:val="28"/>
        </w:rPr>
        <w:t>Konkluzionet dhe hapat e ardhshëm</w:t>
      </w:r>
      <w:bookmarkEnd w:id="34"/>
    </w:p>
    <w:p w14:paraId="56BEA105" w14:textId="77777777" w:rsidR="004B508A" w:rsidRDefault="00D45194" w:rsidP="004B508A">
      <w:pPr>
        <w:jc w:val="both"/>
        <w:rPr>
          <w:rFonts w:ascii="Calibri" w:eastAsia="Times New Roman" w:hAnsi="Calibri" w:cs="Times New Roman"/>
          <w:sz w:val="24"/>
          <w:szCs w:val="24"/>
        </w:rPr>
      </w:pPr>
      <w:r>
        <w:rPr>
          <w:sz w:val="24"/>
          <w:szCs w:val="24"/>
        </w:rPr>
        <w:t>Ministria e Administrimit t</w:t>
      </w:r>
      <w:r w:rsidR="00C64A5E">
        <w:rPr>
          <w:sz w:val="24"/>
          <w:szCs w:val="24"/>
        </w:rPr>
        <w:t>ë</w:t>
      </w:r>
      <w:r>
        <w:rPr>
          <w:sz w:val="24"/>
          <w:szCs w:val="24"/>
        </w:rPr>
        <w:t xml:space="preserve"> Pushtetit Lokal si </w:t>
      </w:r>
      <w:r w:rsidR="00434814">
        <w:rPr>
          <w:sz w:val="24"/>
          <w:szCs w:val="24"/>
        </w:rPr>
        <w:t>propozues i k</w:t>
      </w:r>
      <w:r w:rsidR="00C64A5E">
        <w:rPr>
          <w:sz w:val="24"/>
          <w:szCs w:val="24"/>
        </w:rPr>
        <w:t>ë</w:t>
      </w:r>
      <w:r w:rsidR="00434814">
        <w:rPr>
          <w:sz w:val="24"/>
          <w:szCs w:val="24"/>
        </w:rPr>
        <w:t xml:space="preserve">tij </w:t>
      </w:r>
      <w:r w:rsidR="008C3A57" w:rsidRPr="001A4F70">
        <w:rPr>
          <w:rFonts w:ascii="Calibri" w:eastAsia="Times New Roman" w:hAnsi="Calibri" w:cs="Times New Roman"/>
          <w:sz w:val="24"/>
          <w:szCs w:val="24"/>
        </w:rPr>
        <w:t xml:space="preserve">Koncept Dokumenti i rekomandon Qeverisë së Republikës së Kosovës të miratojë </w:t>
      </w:r>
      <w:r w:rsidR="008C3A57" w:rsidRPr="00374FF1">
        <w:rPr>
          <w:rFonts w:ascii="Calibri" w:eastAsia="Times New Roman" w:hAnsi="Calibri" w:cs="Times New Roman"/>
          <w:b/>
          <w:sz w:val="24"/>
          <w:szCs w:val="24"/>
        </w:rPr>
        <w:t>Opsionin 4</w:t>
      </w:r>
      <w:r w:rsidR="008C3A57" w:rsidRPr="001A4F70">
        <w:rPr>
          <w:rFonts w:ascii="Calibri" w:eastAsia="Times New Roman" w:hAnsi="Calibri" w:cs="Times New Roman"/>
          <w:sz w:val="24"/>
          <w:szCs w:val="24"/>
        </w:rPr>
        <w:t xml:space="preserve"> dhe të hartohet një Ligj për </w:t>
      </w:r>
      <w:r w:rsidR="008C3A57">
        <w:rPr>
          <w:rFonts w:ascii="Calibri" w:eastAsia="Times New Roman" w:hAnsi="Calibri" w:cs="Times New Roman"/>
          <w:sz w:val="24"/>
          <w:szCs w:val="24"/>
        </w:rPr>
        <w:t>Sistemin e Menaxhimit t</w:t>
      </w:r>
      <w:r w:rsidR="00C64A5E">
        <w:rPr>
          <w:rFonts w:ascii="Calibri" w:eastAsia="Times New Roman" w:hAnsi="Calibri" w:cs="Times New Roman"/>
          <w:sz w:val="24"/>
          <w:szCs w:val="24"/>
        </w:rPr>
        <w:t>ë</w:t>
      </w:r>
      <w:r w:rsidR="008C3A57">
        <w:rPr>
          <w:rFonts w:ascii="Calibri" w:eastAsia="Times New Roman" w:hAnsi="Calibri" w:cs="Times New Roman"/>
          <w:sz w:val="24"/>
          <w:szCs w:val="24"/>
        </w:rPr>
        <w:t xml:space="preserve"> Performanc</w:t>
      </w:r>
      <w:r w:rsidR="00C64A5E">
        <w:rPr>
          <w:rFonts w:ascii="Calibri" w:eastAsia="Times New Roman" w:hAnsi="Calibri" w:cs="Times New Roman"/>
          <w:sz w:val="24"/>
          <w:szCs w:val="24"/>
        </w:rPr>
        <w:t>ë</w:t>
      </w:r>
      <w:r w:rsidR="008C3A57">
        <w:rPr>
          <w:rFonts w:ascii="Calibri" w:eastAsia="Times New Roman" w:hAnsi="Calibri" w:cs="Times New Roman"/>
          <w:sz w:val="24"/>
          <w:szCs w:val="24"/>
        </w:rPr>
        <w:t>s Komunale dhe Skem</w:t>
      </w:r>
      <w:r w:rsidR="00C64A5E">
        <w:rPr>
          <w:rFonts w:ascii="Calibri" w:eastAsia="Times New Roman" w:hAnsi="Calibri" w:cs="Times New Roman"/>
          <w:sz w:val="24"/>
          <w:szCs w:val="24"/>
        </w:rPr>
        <w:t>ë</w:t>
      </w:r>
      <w:r w:rsidR="008C3A57">
        <w:rPr>
          <w:rFonts w:ascii="Calibri" w:eastAsia="Times New Roman" w:hAnsi="Calibri" w:cs="Times New Roman"/>
          <w:sz w:val="24"/>
          <w:szCs w:val="24"/>
        </w:rPr>
        <w:t>s s</w:t>
      </w:r>
      <w:r w:rsidR="00C64A5E">
        <w:rPr>
          <w:rFonts w:ascii="Calibri" w:eastAsia="Times New Roman" w:hAnsi="Calibri" w:cs="Times New Roman"/>
          <w:sz w:val="24"/>
          <w:szCs w:val="24"/>
        </w:rPr>
        <w:t>ë</w:t>
      </w:r>
      <w:r w:rsidR="008C3A57">
        <w:rPr>
          <w:rFonts w:ascii="Calibri" w:eastAsia="Times New Roman" w:hAnsi="Calibri" w:cs="Times New Roman"/>
          <w:sz w:val="24"/>
          <w:szCs w:val="24"/>
        </w:rPr>
        <w:t xml:space="preserve"> Grantit t</w:t>
      </w:r>
      <w:r w:rsidR="00C64A5E">
        <w:rPr>
          <w:rFonts w:ascii="Calibri" w:eastAsia="Times New Roman" w:hAnsi="Calibri" w:cs="Times New Roman"/>
          <w:sz w:val="24"/>
          <w:szCs w:val="24"/>
        </w:rPr>
        <w:t>ë</w:t>
      </w:r>
      <w:r w:rsidR="008C3A57">
        <w:rPr>
          <w:rFonts w:ascii="Calibri" w:eastAsia="Times New Roman" w:hAnsi="Calibri" w:cs="Times New Roman"/>
          <w:sz w:val="24"/>
          <w:szCs w:val="24"/>
        </w:rPr>
        <w:t xml:space="preserve"> Bazuar n</w:t>
      </w:r>
      <w:r w:rsidR="00C64A5E">
        <w:rPr>
          <w:rFonts w:ascii="Calibri" w:eastAsia="Times New Roman" w:hAnsi="Calibri" w:cs="Times New Roman"/>
          <w:sz w:val="24"/>
          <w:szCs w:val="24"/>
        </w:rPr>
        <w:t>ë</w:t>
      </w:r>
      <w:r w:rsidR="008C3A57">
        <w:rPr>
          <w:rFonts w:ascii="Calibri" w:eastAsia="Times New Roman" w:hAnsi="Calibri" w:cs="Times New Roman"/>
          <w:sz w:val="24"/>
          <w:szCs w:val="24"/>
        </w:rPr>
        <w:t xml:space="preserve"> Performanc</w:t>
      </w:r>
      <w:r w:rsidR="00C64A5E">
        <w:rPr>
          <w:rFonts w:ascii="Calibri" w:eastAsia="Times New Roman" w:hAnsi="Calibri" w:cs="Times New Roman"/>
          <w:sz w:val="24"/>
          <w:szCs w:val="24"/>
        </w:rPr>
        <w:t>ë</w:t>
      </w:r>
      <w:r w:rsidR="008C3A57">
        <w:rPr>
          <w:rFonts w:ascii="Calibri" w:eastAsia="Times New Roman" w:hAnsi="Calibri" w:cs="Times New Roman"/>
          <w:sz w:val="24"/>
          <w:szCs w:val="24"/>
        </w:rPr>
        <w:t>,</w:t>
      </w:r>
      <w:r w:rsidR="008C3A57" w:rsidRPr="001A4F70">
        <w:rPr>
          <w:rFonts w:ascii="Calibri" w:eastAsia="Times New Roman" w:hAnsi="Calibri" w:cs="Times New Roman"/>
          <w:sz w:val="24"/>
          <w:szCs w:val="24"/>
        </w:rPr>
        <w:t xml:space="preserve">, në mënyrë që të </w:t>
      </w:r>
      <w:r w:rsidR="004B508A">
        <w:rPr>
          <w:rFonts w:ascii="Calibri" w:hAnsi="Calibri"/>
          <w:sz w:val="24"/>
          <w:szCs w:val="24"/>
        </w:rPr>
        <w:t xml:space="preserve">sigurohet </w:t>
      </w:r>
      <w:r w:rsidR="004B508A" w:rsidRPr="00843408">
        <w:rPr>
          <w:rFonts w:ascii="Calibri" w:hAnsi="Calibri"/>
          <w:sz w:val="24"/>
          <w:szCs w:val="24"/>
        </w:rPr>
        <w:t>fuqi e mjaftueshme juridike për të garantuar vazhdimësinë dhe qëndrueshmërinë e sistemit</w:t>
      </w:r>
      <w:r w:rsidR="00374FF1">
        <w:rPr>
          <w:rFonts w:ascii="Calibri" w:hAnsi="Calibri"/>
          <w:sz w:val="24"/>
          <w:szCs w:val="24"/>
        </w:rPr>
        <w:t>.</w:t>
      </w:r>
    </w:p>
    <w:p w14:paraId="6A342C9B" w14:textId="393EF4C5" w:rsidR="008C3A57" w:rsidRDefault="004B508A" w:rsidP="00374FF1">
      <w:pPr>
        <w:jc w:val="both"/>
        <w:rPr>
          <w:sz w:val="24"/>
          <w:szCs w:val="24"/>
        </w:rPr>
      </w:pPr>
      <w:r>
        <w:rPr>
          <w:sz w:val="24"/>
          <w:szCs w:val="24"/>
        </w:rPr>
        <w:t xml:space="preserve">Ky opsion rekomandohet </w:t>
      </w:r>
      <w:r w:rsidR="009D7987">
        <w:rPr>
          <w:sz w:val="24"/>
          <w:szCs w:val="24"/>
        </w:rPr>
        <w:t>duke pasur parasysh q</w:t>
      </w:r>
      <w:r w:rsidR="00C64A5E">
        <w:rPr>
          <w:sz w:val="24"/>
          <w:szCs w:val="24"/>
        </w:rPr>
        <w:t>ë</w:t>
      </w:r>
      <w:r w:rsidR="009D7987">
        <w:rPr>
          <w:sz w:val="24"/>
          <w:szCs w:val="24"/>
        </w:rPr>
        <w:t xml:space="preserve"> miratimi i nj</w:t>
      </w:r>
      <w:r w:rsidR="00C64A5E">
        <w:rPr>
          <w:sz w:val="24"/>
          <w:szCs w:val="24"/>
        </w:rPr>
        <w:t>ë</w:t>
      </w:r>
      <w:r w:rsidR="009D7987">
        <w:rPr>
          <w:sz w:val="24"/>
          <w:szCs w:val="24"/>
        </w:rPr>
        <w:t xml:space="preserve"> ligji p</w:t>
      </w:r>
      <w:r w:rsidR="00C64A5E">
        <w:rPr>
          <w:sz w:val="24"/>
          <w:szCs w:val="24"/>
        </w:rPr>
        <w:t>ë</w:t>
      </w:r>
      <w:r w:rsidR="009D7987">
        <w:rPr>
          <w:sz w:val="24"/>
          <w:szCs w:val="24"/>
        </w:rPr>
        <w:t>r</w:t>
      </w:r>
      <w:r w:rsidR="00374FF1">
        <w:rPr>
          <w:sz w:val="24"/>
          <w:szCs w:val="24"/>
        </w:rPr>
        <w:t xml:space="preserve"> sistemin e performanc</w:t>
      </w:r>
      <w:r w:rsidR="00C64A5E">
        <w:rPr>
          <w:sz w:val="24"/>
          <w:szCs w:val="24"/>
        </w:rPr>
        <w:t>ë</w:t>
      </w:r>
      <w:r w:rsidR="00374FF1">
        <w:rPr>
          <w:sz w:val="24"/>
          <w:szCs w:val="24"/>
        </w:rPr>
        <w:t>s dhe grantit t</w:t>
      </w:r>
      <w:r w:rsidR="00C64A5E">
        <w:rPr>
          <w:sz w:val="24"/>
          <w:szCs w:val="24"/>
        </w:rPr>
        <w:t>ë</w:t>
      </w:r>
      <w:r w:rsidR="00374FF1">
        <w:rPr>
          <w:sz w:val="24"/>
          <w:szCs w:val="24"/>
        </w:rPr>
        <w:t xml:space="preserve"> performanc</w:t>
      </w:r>
      <w:r w:rsidR="00C64A5E">
        <w:rPr>
          <w:sz w:val="24"/>
          <w:szCs w:val="24"/>
        </w:rPr>
        <w:t>ë</w:t>
      </w:r>
      <w:r w:rsidR="00374FF1">
        <w:rPr>
          <w:sz w:val="24"/>
          <w:szCs w:val="24"/>
        </w:rPr>
        <w:t>s ofron zgjidhjen adekuate p</w:t>
      </w:r>
      <w:r w:rsidR="00C64A5E">
        <w:rPr>
          <w:sz w:val="24"/>
          <w:szCs w:val="24"/>
        </w:rPr>
        <w:t>ë</w:t>
      </w:r>
      <w:r w:rsidR="00374FF1">
        <w:rPr>
          <w:sz w:val="24"/>
          <w:szCs w:val="24"/>
        </w:rPr>
        <w:t>r problematik</w:t>
      </w:r>
      <w:r w:rsidR="00C64A5E">
        <w:rPr>
          <w:sz w:val="24"/>
          <w:szCs w:val="24"/>
        </w:rPr>
        <w:t>ë</w:t>
      </w:r>
      <w:r w:rsidR="00374FF1">
        <w:rPr>
          <w:sz w:val="24"/>
          <w:szCs w:val="24"/>
        </w:rPr>
        <w:t>n e paraqitur n</w:t>
      </w:r>
      <w:r w:rsidR="00C64A5E">
        <w:rPr>
          <w:sz w:val="24"/>
          <w:szCs w:val="24"/>
        </w:rPr>
        <w:t>ë</w:t>
      </w:r>
      <w:r w:rsidR="00374FF1">
        <w:rPr>
          <w:sz w:val="24"/>
          <w:szCs w:val="24"/>
        </w:rPr>
        <w:t xml:space="preserve"> kapitujt e m</w:t>
      </w:r>
      <w:r w:rsidR="00C64A5E">
        <w:rPr>
          <w:sz w:val="24"/>
          <w:szCs w:val="24"/>
        </w:rPr>
        <w:t>ë</w:t>
      </w:r>
      <w:r w:rsidR="00374FF1">
        <w:rPr>
          <w:sz w:val="24"/>
          <w:szCs w:val="24"/>
        </w:rPr>
        <w:t>sip</w:t>
      </w:r>
      <w:r w:rsidR="00C64A5E">
        <w:rPr>
          <w:sz w:val="24"/>
          <w:szCs w:val="24"/>
        </w:rPr>
        <w:t>ë</w:t>
      </w:r>
      <w:r w:rsidR="00374FF1">
        <w:rPr>
          <w:sz w:val="24"/>
          <w:szCs w:val="24"/>
        </w:rPr>
        <w:t>rm</w:t>
      </w:r>
      <w:r w:rsidR="00455891">
        <w:rPr>
          <w:sz w:val="24"/>
          <w:szCs w:val="24"/>
        </w:rPr>
        <w:t>,</w:t>
      </w:r>
      <w:r w:rsidR="00374FF1">
        <w:rPr>
          <w:sz w:val="24"/>
          <w:szCs w:val="24"/>
        </w:rPr>
        <w:t xml:space="preserve"> duke ndikuar n</w:t>
      </w:r>
      <w:r w:rsidR="00C64A5E">
        <w:rPr>
          <w:sz w:val="24"/>
          <w:szCs w:val="24"/>
        </w:rPr>
        <w:t>ë</w:t>
      </w:r>
      <w:r w:rsidR="00374FF1">
        <w:rPr>
          <w:sz w:val="24"/>
          <w:szCs w:val="24"/>
        </w:rPr>
        <w:t xml:space="preserve"> ngritjen e performanc</w:t>
      </w:r>
      <w:r w:rsidR="00C64A5E">
        <w:rPr>
          <w:sz w:val="24"/>
          <w:szCs w:val="24"/>
        </w:rPr>
        <w:t>ë</w:t>
      </w:r>
      <w:r w:rsidR="00374FF1">
        <w:rPr>
          <w:sz w:val="24"/>
          <w:szCs w:val="24"/>
        </w:rPr>
        <w:t>s s</w:t>
      </w:r>
      <w:r w:rsidR="00C64A5E">
        <w:rPr>
          <w:sz w:val="24"/>
          <w:szCs w:val="24"/>
        </w:rPr>
        <w:t>ë</w:t>
      </w:r>
      <w:r w:rsidR="00374FF1">
        <w:rPr>
          <w:sz w:val="24"/>
          <w:szCs w:val="24"/>
        </w:rPr>
        <w:t xml:space="preserve"> komunave </w:t>
      </w:r>
      <w:r w:rsidR="00455891">
        <w:rPr>
          <w:sz w:val="24"/>
          <w:szCs w:val="24"/>
        </w:rPr>
        <w:t xml:space="preserve">dhe </w:t>
      </w:r>
      <w:r w:rsidR="00374FF1">
        <w:rPr>
          <w:sz w:val="24"/>
          <w:szCs w:val="24"/>
        </w:rPr>
        <w:t>ofrimin e sh</w:t>
      </w:r>
      <w:r w:rsidR="00C64A5E">
        <w:rPr>
          <w:sz w:val="24"/>
          <w:szCs w:val="24"/>
        </w:rPr>
        <w:t>ë</w:t>
      </w:r>
      <w:r w:rsidR="00455891">
        <w:rPr>
          <w:sz w:val="24"/>
          <w:szCs w:val="24"/>
        </w:rPr>
        <w:t>rbimeve cil</w:t>
      </w:r>
      <w:r w:rsidR="006013A1">
        <w:rPr>
          <w:sz w:val="24"/>
          <w:szCs w:val="24"/>
        </w:rPr>
        <w:t>ë</w:t>
      </w:r>
      <w:r w:rsidR="00455891">
        <w:rPr>
          <w:sz w:val="24"/>
          <w:szCs w:val="24"/>
        </w:rPr>
        <w:t>sopr</w:t>
      </w:r>
      <w:r w:rsidR="006013A1">
        <w:rPr>
          <w:sz w:val="24"/>
          <w:szCs w:val="24"/>
        </w:rPr>
        <w:t>ë</w:t>
      </w:r>
      <w:r w:rsidR="00455891">
        <w:rPr>
          <w:sz w:val="24"/>
          <w:szCs w:val="24"/>
        </w:rPr>
        <w:t>.</w:t>
      </w:r>
      <w:r w:rsidR="00374FF1">
        <w:rPr>
          <w:sz w:val="24"/>
          <w:szCs w:val="24"/>
        </w:rPr>
        <w:t xml:space="preserve"> Ligji i ri do t’i kushtonte v</w:t>
      </w:r>
      <w:r w:rsidR="00C64A5E">
        <w:rPr>
          <w:sz w:val="24"/>
          <w:szCs w:val="24"/>
        </w:rPr>
        <w:t>ë</w:t>
      </w:r>
      <w:r w:rsidR="00374FF1">
        <w:rPr>
          <w:sz w:val="24"/>
          <w:szCs w:val="24"/>
        </w:rPr>
        <w:t>mendje m</w:t>
      </w:r>
      <w:r w:rsidR="00C64A5E">
        <w:rPr>
          <w:sz w:val="24"/>
          <w:szCs w:val="24"/>
        </w:rPr>
        <w:t>ë</w:t>
      </w:r>
      <w:r w:rsidR="00374FF1">
        <w:rPr>
          <w:sz w:val="24"/>
          <w:szCs w:val="24"/>
        </w:rPr>
        <w:t xml:space="preserve"> t</w:t>
      </w:r>
      <w:r w:rsidR="00C64A5E">
        <w:rPr>
          <w:sz w:val="24"/>
          <w:szCs w:val="24"/>
        </w:rPr>
        <w:t>ë</w:t>
      </w:r>
      <w:r w:rsidR="00374FF1">
        <w:rPr>
          <w:sz w:val="24"/>
          <w:szCs w:val="24"/>
        </w:rPr>
        <w:t xml:space="preserve"> madhe performanc</w:t>
      </w:r>
      <w:r w:rsidR="00C64A5E">
        <w:rPr>
          <w:sz w:val="24"/>
          <w:szCs w:val="24"/>
        </w:rPr>
        <w:t>ë</w:t>
      </w:r>
      <w:r w:rsidR="00374FF1">
        <w:rPr>
          <w:sz w:val="24"/>
          <w:szCs w:val="24"/>
        </w:rPr>
        <w:t>s komunale</w:t>
      </w:r>
      <w:r w:rsidR="00455891">
        <w:rPr>
          <w:sz w:val="24"/>
          <w:szCs w:val="24"/>
        </w:rPr>
        <w:t xml:space="preserve"> </w:t>
      </w:r>
      <w:r w:rsidR="00374FF1">
        <w:rPr>
          <w:sz w:val="24"/>
          <w:szCs w:val="24"/>
        </w:rPr>
        <w:t>dhe r</w:t>
      </w:r>
      <w:r w:rsidR="00C64A5E">
        <w:rPr>
          <w:sz w:val="24"/>
          <w:szCs w:val="24"/>
        </w:rPr>
        <w:t>ë</w:t>
      </w:r>
      <w:r w:rsidR="00374FF1">
        <w:rPr>
          <w:sz w:val="24"/>
          <w:szCs w:val="24"/>
        </w:rPr>
        <w:t>nd</w:t>
      </w:r>
      <w:r w:rsidR="00C64A5E">
        <w:rPr>
          <w:sz w:val="24"/>
          <w:szCs w:val="24"/>
        </w:rPr>
        <w:t>ë</w:t>
      </w:r>
      <w:r w:rsidR="00374FF1">
        <w:rPr>
          <w:sz w:val="24"/>
          <w:szCs w:val="24"/>
        </w:rPr>
        <w:t>sis</w:t>
      </w:r>
      <w:r w:rsidR="00C64A5E">
        <w:rPr>
          <w:sz w:val="24"/>
          <w:szCs w:val="24"/>
        </w:rPr>
        <w:t>ë</w:t>
      </w:r>
      <w:r w:rsidR="00374FF1">
        <w:rPr>
          <w:sz w:val="24"/>
          <w:szCs w:val="24"/>
        </w:rPr>
        <w:t xml:space="preserve"> s</w:t>
      </w:r>
      <w:r w:rsidR="00C64A5E">
        <w:rPr>
          <w:sz w:val="24"/>
          <w:szCs w:val="24"/>
        </w:rPr>
        <w:t>ë</w:t>
      </w:r>
      <w:r w:rsidR="00374FF1">
        <w:rPr>
          <w:sz w:val="24"/>
          <w:szCs w:val="24"/>
        </w:rPr>
        <w:t xml:space="preserve"> p</w:t>
      </w:r>
      <w:r w:rsidR="00C64A5E">
        <w:rPr>
          <w:sz w:val="24"/>
          <w:szCs w:val="24"/>
        </w:rPr>
        <w:t>ë</w:t>
      </w:r>
      <w:r w:rsidR="00374FF1">
        <w:rPr>
          <w:sz w:val="24"/>
          <w:szCs w:val="24"/>
        </w:rPr>
        <w:t>rmir</w:t>
      </w:r>
      <w:r w:rsidR="00C64A5E">
        <w:rPr>
          <w:sz w:val="24"/>
          <w:szCs w:val="24"/>
        </w:rPr>
        <w:t>ë</w:t>
      </w:r>
      <w:r w:rsidR="00374FF1">
        <w:rPr>
          <w:sz w:val="24"/>
          <w:szCs w:val="24"/>
        </w:rPr>
        <w:t>simit t</w:t>
      </w:r>
      <w:r w:rsidR="00C64A5E">
        <w:rPr>
          <w:sz w:val="24"/>
          <w:szCs w:val="24"/>
        </w:rPr>
        <w:t>ë</w:t>
      </w:r>
      <w:r w:rsidR="00374FF1">
        <w:rPr>
          <w:sz w:val="24"/>
          <w:szCs w:val="24"/>
        </w:rPr>
        <w:t xml:space="preserve"> saj</w:t>
      </w:r>
      <w:r w:rsidR="00455891">
        <w:rPr>
          <w:sz w:val="24"/>
          <w:szCs w:val="24"/>
        </w:rPr>
        <w:t>, me t</w:t>
      </w:r>
      <w:r w:rsidR="006013A1">
        <w:rPr>
          <w:sz w:val="24"/>
          <w:szCs w:val="24"/>
        </w:rPr>
        <w:t>ë</w:t>
      </w:r>
      <w:r w:rsidR="00455891">
        <w:rPr>
          <w:sz w:val="24"/>
          <w:szCs w:val="24"/>
        </w:rPr>
        <w:t xml:space="preserve"> cilin </w:t>
      </w:r>
      <w:r w:rsidR="00374FF1">
        <w:rPr>
          <w:sz w:val="24"/>
          <w:szCs w:val="24"/>
        </w:rPr>
        <w:t>do t</w:t>
      </w:r>
      <w:r w:rsidR="00C64A5E">
        <w:rPr>
          <w:sz w:val="24"/>
          <w:szCs w:val="24"/>
        </w:rPr>
        <w:t>ë</w:t>
      </w:r>
      <w:r w:rsidR="00374FF1">
        <w:rPr>
          <w:sz w:val="24"/>
          <w:szCs w:val="24"/>
        </w:rPr>
        <w:t xml:space="preserve"> p</w:t>
      </w:r>
      <w:r w:rsidR="00C64A5E">
        <w:rPr>
          <w:sz w:val="24"/>
          <w:szCs w:val="24"/>
        </w:rPr>
        <w:t>ë</w:t>
      </w:r>
      <w:r w:rsidR="00374FF1">
        <w:rPr>
          <w:sz w:val="24"/>
          <w:szCs w:val="24"/>
        </w:rPr>
        <w:t>rcaktoheshin parimet e qarta ligjore t</w:t>
      </w:r>
      <w:r w:rsidR="00C64A5E">
        <w:rPr>
          <w:sz w:val="24"/>
          <w:szCs w:val="24"/>
        </w:rPr>
        <w:t>ë</w:t>
      </w:r>
      <w:r w:rsidR="00374FF1">
        <w:rPr>
          <w:sz w:val="24"/>
          <w:szCs w:val="24"/>
        </w:rPr>
        <w:t xml:space="preserve"> matjes s</w:t>
      </w:r>
      <w:r w:rsidR="00C64A5E">
        <w:rPr>
          <w:sz w:val="24"/>
          <w:szCs w:val="24"/>
        </w:rPr>
        <w:t>ë</w:t>
      </w:r>
      <w:r w:rsidR="00374FF1">
        <w:rPr>
          <w:sz w:val="24"/>
          <w:szCs w:val="24"/>
        </w:rPr>
        <w:t xml:space="preserve"> performanc</w:t>
      </w:r>
      <w:r w:rsidR="00C64A5E">
        <w:rPr>
          <w:sz w:val="24"/>
          <w:szCs w:val="24"/>
        </w:rPr>
        <w:t>ë</w:t>
      </w:r>
      <w:r w:rsidR="00374FF1">
        <w:rPr>
          <w:sz w:val="24"/>
          <w:szCs w:val="24"/>
        </w:rPr>
        <w:t>s dhe shp</w:t>
      </w:r>
      <w:r w:rsidR="00C64A5E">
        <w:rPr>
          <w:sz w:val="24"/>
          <w:szCs w:val="24"/>
        </w:rPr>
        <w:t>ë</w:t>
      </w:r>
      <w:r w:rsidR="00374FF1">
        <w:rPr>
          <w:sz w:val="24"/>
          <w:szCs w:val="24"/>
        </w:rPr>
        <w:t>rndarjes s</w:t>
      </w:r>
      <w:r w:rsidR="00C64A5E">
        <w:rPr>
          <w:sz w:val="24"/>
          <w:szCs w:val="24"/>
        </w:rPr>
        <w:t>ë</w:t>
      </w:r>
      <w:r w:rsidR="00374FF1">
        <w:rPr>
          <w:sz w:val="24"/>
          <w:szCs w:val="24"/>
        </w:rPr>
        <w:t xml:space="preserve"> grantit, kushtet e p</w:t>
      </w:r>
      <w:r w:rsidR="00C64A5E">
        <w:rPr>
          <w:sz w:val="24"/>
          <w:szCs w:val="24"/>
        </w:rPr>
        <w:t>ë</w:t>
      </w:r>
      <w:r w:rsidR="00374FF1">
        <w:rPr>
          <w:sz w:val="24"/>
          <w:szCs w:val="24"/>
        </w:rPr>
        <w:t>rdorimit t</w:t>
      </w:r>
      <w:r w:rsidR="00C64A5E">
        <w:rPr>
          <w:sz w:val="24"/>
          <w:szCs w:val="24"/>
        </w:rPr>
        <w:t>ë</w:t>
      </w:r>
      <w:r w:rsidR="00374FF1">
        <w:rPr>
          <w:sz w:val="24"/>
          <w:szCs w:val="24"/>
        </w:rPr>
        <w:t xml:space="preserve"> grantit, p</w:t>
      </w:r>
      <w:r w:rsidR="00C64A5E">
        <w:rPr>
          <w:sz w:val="24"/>
          <w:szCs w:val="24"/>
        </w:rPr>
        <w:t>ë</w:t>
      </w:r>
      <w:r w:rsidR="00374FF1">
        <w:rPr>
          <w:sz w:val="24"/>
          <w:szCs w:val="24"/>
        </w:rPr>
        <w:t>rgjegj</w:t>
      </w:r>
      <w:r w:rsidR="00C64A5E">
        <w:rPr>
          <w:sz w:val="24"/>
          <w:szCs w:val="24"/>
        </w:rPr>
        <w:t>ë</w:t>
      </w:r>
      <w:r w:rsidR="00374FF1">
        <w:rPr>
          <w:sz w:val="24"/>
          <w:szCs w:val="24"/>
        </w:rPr>
        <w:t>sit</w:t>
      </w:r>
      <w:r w:rsidR="00C64A5E">
        <w:rPr>
          <w:sz w:val="24"/>
          <w:szCs w:val="24"/>
        </w:rPr>
        <w:t>ë</w:t>
      </w:r>
      <w:r w:rsidR="00374FF1">
        <w:rPr>
          <w:sz w:val="24"/>
          <w:szCs w:val="24"/>
        </w:rPr>
        <w:t xml:space="preserve"> e qarta ligjore t</w:t>
      </w:r>
      <w:r w:rsidR="00C64A5E">
        <w:rPr>
          <w:sz w:val="24"/>
          <w:szCs w:val="24"/>
        </w:rPr>
        <w:t>ë</w:t>
      </w:r>
      <w:r w:rsidR="00374FF1">
        <w:rPr>
          <w:sz w:val="24"/>
          <w:szCs w:val="24"/>
        </w:rPr>
        <w:t xml:space="preserve"> pal</w:t>
      </w:r>
      <w:r w:rsidR="00C64A5E">
        <w:rPr>
          <w:sz w:val="24"/>
          <w:szCs w:val="24"/>
        </w:rPr>
        <w:t>ë</w:t>
      </w:r>
      <w:r w:rsidR="00374FF1">
        <w:rPr>
          <w:sz w:val="24"/>
          <w:szCs w:val="24"/>
        </w:rPr>
        <w:t>ve p</w:t>
      </w:r>
      <w:r w:rsidR="00C64A5E">
        <w:rPr>
          <w:sz w:val="24"/>
          <w:szCs w:val="24"/>
        </w:rPr>
        <w:t>ë</w:t>
      </w:r>
      <w:r w:rsidR="00374FF1">
        <w:rPr>
          <w:sz w:val="24"/>
          <w:szCs w:val="24"/>
        </w:rPr>
        <w:t>r raportim, vler</w:t>
      </w:r>
      <w:r w:rsidR="00C64A5E">
        <w:rPr>
          <w:sz w:val="24"/>
          <w:szCs w:val="24"/>
        </w:rPr>
        <w:t>ë</w:t>
      </w:r>
      <w:r w:rsidR="00374FF1">
        <w:rPr>
          <w:sz w:val="24"/>
          <w:szCs w:val="24"/>
        </w:rPr>
        <w:t>sim dhe p</w:t>
      </w:r>
      <w:r w:rsidR="00C64A5E">
        <w:rPr>
          <w:sz w:val="24"/>
          <w:szCs w:val="24"/>
        </w:rPr>
        <w:t>ë</w:t>
      </w:r>
      <w:r w:rsidR="00374FF1">
        <w:rPr>
          <w:sz w:val="24"/>
          <w:szCs w:val="24"/>
        </w:rPr>
        <w:t>rpunim t</w:t>
      </w:r>
      <w:r w:rsidR="00C64A5E">
        <w:rPr>
          <w:sz w:val="24"/>
          <w:szCs w:val="24"/>
        </w:rPr>
        <w:t>ë</w:t>
      </w:r>
      <w:r w:rsidR="00374FF1">
        <w:rPr>
          <w:sz w:val="24"/>
          <w:szCs w:val="24"/>
        </w:rPr>
        <w:t xml:space="preserve"> t</w:t>
      </w:r>
      <w:r w:rsidR="00C64A5E">
        <w:rPr>
          <w:sz w:val="24"/>
          <w:szCs w:val="24"/>
        </w:rPr>
        <w:t>ë</w:t>
      </w:r>
      <w:r w:rsidR="00374FF1">
        <w:rPr>
          <w:sz w:val="24"/>
          <w:szCs w:val="24"/>
        </w:rPr>
        <w:t xml:space="preserve"> dh</w:t>
      </w:r>
      <w:r w:rsidR="00C64A5E">
        <w:rPr>
          <w:sz w:val="24"/>
          <w:szCs w:val="24"/>
        </w:rPr>
        <w:t>ë</w:t>
      </w:r>
      <w:r w:rsidR="00374FF1">
        <w:rPr>
          <w:sz w:val="24"/>
          <w:szCs w:val="24"/>
        </w:rPr>
        <w:t>nave, ndikimin e grantit n</w:t>
      </w:r>
      <w:r w:rsidR="00C64A5E">
        <w:rPr>
          <w:sz w:val="24"/>
          <w:szCs w:val="24"/>
        </w:rPr>
        <w:t>ë</w:t>
      </w:r>
      <w:r w:rsidR="00374FF1">
        <w:rPr>
          <w:sz w:val="24"/>
          <w:szCs w:val="24"/>
        </w:rPr>
        <w:t xml:space="preserve"> investimet pritura, m</w:t>
      </w:r>
      <w:r w:rsidR="00C64A5E">
        <w:rPr>
          <w:sz w:val="24"/>
          <w:szCs w:val="24"/>
        </w:rPr>
        <w:t>ë</w:t>
      </w:r>
      <w:r w:rsidR="00374FF1">
        <w:rPr>
          <w:sz w:val="24"/>
          <w:szCs w:val="24"/>
        </w:rPr>
        <w:t>nyr</w:t>
      </w:r>
      <w:r w:rsidR="00C64A5E">
        <w:rPr>
          <w:sz w:val="24"/>
          <w:szCs w:val="24"/>
        </w:rPr>
        <w:t>ë</w:t>
      </w:r>
      <w:r w:rsidR="00374FF1">
        <w:rPr>
          <w:sz w:val="24"/>
          <w:szCs w:val="24"/>
        </w:rPr>
        <w:t>n e operimit t</w:t>
      </w:r>
      <w:r w:rsidR="00C64A5E">
        <w:rPr>
          <w:sz w:val="24"/>
          <w:szCs w:val="24"/>
        </w:rPr>
        <w:t>ë</w:t>
      </w:r>
      <w:r w:rsidR="00374FF1">
        <w:rPr>
          <w:sz w:val="24"/>
          <w:szCs w:val="24"/>
        </w:rPr>
        <w:t xml:space="preserve"> fondeve, procedurat e menaxhimit t</w:t>
      </w:r>
      <w:r w:rsidR="00C64A5E">
        <w:rPr>
          <w:sz w:val="24"/>
          <w:szCs w:val="24"/>
        </w:rPr>
        <w:t>ë</w:t>
      </w:r>
      <w:r w:rsidR="00374FF1">
        <w:rPr>
          <w:sz w:val="24"/>
          <w:szCs w:val="24"/>
        </w:rPr>
        <w:t xml:space="preserve"> grantit, sasin</w:t>
      </w:r>
      <w:r w:rsidR="00C64A5E">
        <w:rPr>
          <w:sz w:val="24"/>
          <w:szCs w:val="24"/>
        </w:rPr>
        <w:t>ë</w:t>
      </w:r>
      <w:r w:rsidR="00374FF1">
        <w:rPr>
          <w:sz w:val="24"/>
          <w:szCs w:val="24"/>
        </w:rPr>
        <w:t xml:space="preserve"> e garantuar n</w:t>
      </w:r>
      <w:r w:rsidR="00C64A5E">
        <w:rPr>
          <w:sz w:val="24"/>
          <w:szCs w:val="24"/>
        </w:rPr>
        <w:t>ë</w:t>
      </w:r>
      <w:r w:rsidR="00374FF1">
        <w:rPr>
          <w:sz w:val="24"/>
          <w:szCs w:val="24"/>
        </w:rPr>
        <w:t xml:space="preserve"> k</w:t>
      </w:r>
      <w:r w:rsidR="00C64A5E">
        <w:rPr>
          <w:sz w:val="24"/>
          <w:szCs w:val="24"/>
        </w:rPr>
        <w:t>ë</w:t>
      </w:r>
      <w:r w:rsidR="00374FF1">
        <w:rPr>
          <w:sz w:val="24"/>
          <w:szCs w:val="24"/>
        </w:rPr>
        <w:t>t</w:t>
      </w:r>
      <w:r w:rsidR="00C64A5E">
        <w:rPr>
          <w:sz w:val="24"/>
          <w:szCs w:val="24"/>
        </w:rPr>
        <w:t>ë</w:t>
      </w:r>
      <w:r w:rsidR="00374FF1">
        <w:rPr>
          <w:sz w:val="24"/>
          <w:szCs w:val="24"/>
        </w:rPr>
        <w:t xml:space="preserve"> grant nga buxheti shtet</w:t>
      </w:r>
      <w:r w:rsidR="00C64A5E">
        <w:rPr>
          <w:sz w:val="24"/>
          <w:szCs w:val="24"/>
        </w:rPr>
        <w:t>ë</w:t>
      </w:r>
      <w:r w:rsidR="00374FF1">
        <w:rPr>
          <w:sz w:val="24"/>
          <w:szCs w:val="24"/>
        </w:rPr>
        <w:t>ror, m</w:t>
      </w:r>
      <w:r w:rsidR="00C64A5E">
        <w:rPr>
          <w:sz w:val="24"/>
          <w:szCs w:val="24"/>
        </w:rPr>
        <w:t>ë</w:t>
      </w:r>
      <w:r w:rsidR="00374FF1">
        <w:rPr>
          <w:sz w:val="24"/>
          <w:szCs w:val="24"/>
        </w:rPr>
        <w:t>nyr</w:t>
      </w:r>
      <w:r w:rsidR="00C64A5E">
        <w:rPr>
          <w:sz w:val="24"/>
          <w:szCs w:val="24"/>
        </w:rPr>
        <w:t>ë</w:t>
      </w:r>
      <w:r w:rsidR="00374FF1">
        <w:rPr>
          <w:sz w:val="24"/>
          <w:szCs w:val="24"/>
        </w:rPr>
        <w:t>n se s’i ky grant mund t</w:t>
      </w:r>
      <w:r w:rsidR="00C64A5E">
        <w:rPr>
          <w:sz w:val="24"/>
          <w:szCs w:val="24"/>
        </w:rPr>
        <w:t>ë</w:t>
      </w:r>
      <w:r w:rsidR="00374FF1">
        <w:rPr>
          <w:sz w:val="24"/>
          <w:szCs w:val="24"/>
        </w:rPr>
        <w:t xml:space="preserve"> vihet n</w:t>
      </w:r>
      <w:r w:rsidR="00C64A5E">
        <w:rPr>
          <w:sz w:val="24"/>
          <w:szCs w:val="24"/>
        </w:rPr>
        <w:t>ë</w:t>
      </w:r>
      <w:r w:rsidR="00374FF1">
        <w:rPr>
          <w:sz w:val="24"/>
          <w:szCs w:val="24"/>
        </w:rPr>
        <w:t xml:space="preserve"> dispozicion t</w:t>
      </w:r>
      <w:r w:rsidR="00C64A5E">
        <w:rPr>
          <w:sz w:val="24"/>
          <w:szCs w:val="24"/>
        </w:rPr>
        <w:t>ë</w:t>
      </w:r>
      <w:r w:rsidR="00374FF1">
        <w:rPr>
          <w:sz w:val="24"/>
          <w:szCs w:val="24"/>
        </w:rPr>
        <w:t xml:space="preserve"> komunave p</w:t>
      </w:r>
      <w:r w:rsidR="00C64A5E">
        <w:rPr>
          <w:sz w:val="24"/>
          <w:szCs w:val="24"/>
        </w:rPr>
        <w:t>ë</w:t>
      </w:r>
      <w:r w:rsidR="00374FF1">
        <w:rPr>
          <w:sz w:val="24"/>
          <w:szCs w:val="24"/>
        </w:rPr>
        <w:t>rfituese, kushtet dhe kriteret e kualifikimit t</w:t>
      </w:r>
      <w:r w:rsidR="00C64A5E">
        <w:rPr>
          <w:sz w:val="24"/>
          <w:szCs w:val="24"/>
        </w:rPr>
        <w:t>ë</w:t>
      </w:r>
      <w:r w:rsidR="00374FF1">
        <w:rPr>
          <w:sz w:val="24"/>
          <w:szCs w:val="24"/>
        </w:rPr>
        <w:t xml:space="preserve"> komunave si dhe m</w:t>
      </w:r>
      <w:r w:rsidR="00C64A5E">
        <w:rPr>
          <w:sz w:val="24"/>
          <w:szCs w:val="24"/>
        </w:rPr>
        <w:t>ë</w:t>
      </w:r>
      <w:r w:rsidR="00374FF1">
        <w:rPr>
          <w:sz w:val="24"/>
          <w:szCs w:val="24"/>
        </w:rPr>
        <w:t>nyr</w:t>
      </w:r>
      <w:r w:rsidR="00C64A5E">
        <w:rPr>
          <w:sz w:val="24"/>
          <w:szCs w:val="24"/>
        </w:rPr>
        <w:t>ë</w:t>
      </w:r>
      <w:r w:rsidR="00374FF1">
        <w:rPr>
          <w:sz w:val="24"/>
          <w:szCs w:val="24"/>
        </w:rPr>
        <w:t>n e ndryshimit t</w:t>
      </w:r>
      <w:r w:rsidR="00C64A5E">
        <w:rPr>
          <w:sz w:val="24"/>
          <w:szCs w:val="24"/>
        </w:rPr>
        <w:t>ë</w:t>
      </w:r>
      <w:r w:rsidR="00374FF1">
        <w:rPr>
          <w:sz w:val="24"/>
          <w:szCs w:val="24"/>
        </w:rPr>
        <w:t xml:space="preserve"> treguesve t</w:t>
      </w:r>
      <w:r w:rsidR="00C64A5E">
        <w:rPr>
          <w:sz w:val="24"/>
          <w:szCs w:val="24"/>
        </w:rPr>
        <w:t>ë</w:t>
      </w:r>
      <w:r w:rsidR="00374FF1">
        <w:rPr>
          <w:sz w:val="24"/>
          <w:szCs w:val="24"/>
        </w:rPr>
        <w:t xml:space="preserve"> sistemit t</w:t>
      </w:r>
      <w:r w:rsidR="00C64A5E">
        <w:rPr>
          <w:sz w:val="24"/>
          <w:szCs w:val="24"/>
        </w:rPr>
        <w:t>ë</w:t>
      </w:r>
      <w:r w:rsidR="00374FF1">
        <w:rPr>
          <w:sz w:val="24"/>
          <w:szCs w:val="24"/>
        </w:rPr>
        <w:t xml:space="preserve"> performanc</w:t>
      </w:r>
      <w:r w:rsidR="00C64A5E">
        <w:rPr>
          <w:sz w:val="24"/>
          <w:szCs w:val="24"/>
        </w:rPr>
        <w:t>ë</w:t>
      </w:r>
      <w:r w:rsidR="00374FF1">
        <w:rPr>
          <w:sz w:val="24"/>
          <w:szCs w:val="24"/>
        </w:rPr>
        <w:t xml:space="preserve">s dhe grantit. </w:t>
      </w:r>
    </w:p>
    <w:p w14:paraId="6EA036CF" w14:textId="77777777" w:rsidR="00374FF1" w:rsidRDefault="00374FF1" w:rsidP="00374FF1">
      <w:pPr>
        <w:jc w:val="both"/>
        <w:rPr>
          <w:sz w:val="24"/>
          <w:szCs w:val="24"/>
        </w:rPr>
      </w:pPr>
      <w:r>
        <w:rPr>
          <w:sz w:val="24"/>
          <w:szCs w:val="24"/>
        </w:rPr>
        <w:lastRenderedPageBreak/>
        <w:t>Ligji i ri do t</w:t>
      </w:r>
      <w:r w:rsidR="00C64A5E">
        <w:rPr>
          <w:sz w:val="24"/>
          <w:szCs w:val="24"/>
        </w:rPr>
        <w:t>ë</w:t>
      </w:r>
      <w:r>
        <w:rPr>
          <w:sz w:val="24"/>
          <w:szCs w:val="24"/>
        </w:rPr>
        <w:t xml:space="preserve"> rregullonte edhe rolet e t</w:t>
      </w:r>
      <w:r w:rsidR="00C64A5E">
        <w:rPr>
          <w:sz w:val="24"/>
          <w:szCs w:val="24"/>
        </w:rPr>
        <w:t>ë</w:t>
      </w:r>
      <w:r>
        <w:rPr>
          <w:sz w:val="24"/>
          <w:szCs w:val="24"/>
        </w:rPr>
        <w:t xml:space="preserve"> gjith</w:t>
      </w:r>
      <w:r w:rsidR="00C64A5E">
        <w:rPr>
          <w:sz w:val="24"/>
          <w:szCs w:val="24"/>
        </w:rPr>
        <w:t>ë</w:t>
      </w:r>
      <w:r>
        <w:rPr>
          <w:sz w:val="24"/>
          <w:szCs w:val="24"/>
        </w:rPr>
        <w:t xml:space="preserve"> bart</w:t>
      </w:r>
      <w:r w:rsidR="00C64A5E">
        <w:rPr>
          <w:sz w:val="24"/>
          <w:szCs w:val="24"/>
        </w:rPr>
        <w:t>ë</w:t>
      </w:r>
      <w:r>
        <w:rPr>
          <w:sz w:val="24"/>
          <w:szCs w:val="24"/>
        </w:rPr>
        <w:t>sve (p</w:t>
      </w:r>
      <w:r w:rsidR="00C64A5E">
        <w:rPr>
          <w:sz w:val="24"/>
          <w:szCs w:val="24"/>
        </w:rPr>
        <w:t>ë</w:t>
      </w:r>
      <w:r>
        <w:rPr>
          <w:sz w:val="24"/>
          <w:szCs w:val="24"/>
        </w:rPr>
        <w:t>rdoruesve) t</w:t>
      </w:r>
      <w:r w:rsidR="00C64A5E">
        <w:rPr>
          <w:sz w:val="24"/>
          <w:szCs w:val="24"/>
        </w:rPr>
        <w:t>ë</w:t>
      </w:r>
      <w:r>
        <w:rPr>
          <w:sz w:val="24"/>
          <w:szCs w:val="24"/>
        </w:rPr>
        <w:t xml:space="preserve"> sistemit t</w:t>
      </w:r>
      <w:r w:rsidR="00C64A5E">
        <w:rPr>
          <w:sz w:val="24"/>
          <w:szCs w:val="24"/>
        </w:rPr>
        <w:t>ë</w:t>
      </w:r>
      <w:r>
        <w:rPr>
          <w:sz w:val="24"/>
          <w:szCs w:val="24"/>
        </w:rPr>
        <w:t xml:space="preserve"> menaxhimit t</w:t>
      </w:r>
      <w:r w:rsidR="00C64A5E">
        <w:rPr>
          <w:sz w:val="24"/>
          <w:szCs w:val="24"/>
        </w:rPr>
        <w:t>ë</w:t>
      </w:r>
      <w:r>
        <w:rPr>
          <w:sz w:val="24"/>
          <w:szCs w:val="24"/>
        </w:rPr>
        <w:t xml:space="preserve"> performanc</w:t>
      </w:r>
      <w:r w:rsidR="00C64A5E">
        <w:rPr>
          <w:sz w:val="24"/>
          <w:szCs w:val="24"/>
        </w:rPr>
        <w:t>ë</w:t>
      </w:r>
      <w:r>
        <w:rPr>
          <w:sz w:val="24"/>
          <w:szCs w:val="24"/>
        </w:rPr>
        <w:t>s komunale, duke n</w:t>
      </w:r>
      <w:r w:rsidR="00C64A5E">
        <w:rPr>
          <w:sz w:val="24"/>
          <w:szCs w:val="24"/>
        </w:rPr>
        <w:t>ë</w:t>
      </w:r>
      <w:r>
        <w:rPr>
          <w:sz w:val="24"/>
          <w:szCs w:val="24"/>
        </w:rPr>
        <w:t>nvizuar p</w:t>
      </w:r>
      <w:r w:rsidR="00C64A5E">
        <w:rPr>
          <w:sz w:val="24"/>
          <w:szCs w:val="24"/>
        </w:rPr>
        <w:t>ë</w:t>
      </w:r>
      <w:r>
        <w:rPr>
          <w:sz w:val="24"/>
          <w:szCs w:val="24"/>
        </w:rPr>
        <w:t>rgjegj</w:t>
      </w:r>
      <w:r w:rsidR="00C64A5E">
        <w:rPr>
          <w:sz w:val="24"/>
          <w:szCs w:val="24"/>
        </w:rPr>
        <w:t>ë</w:t>
      </w:r>
      <w:r>
        <w:rPr>
          <w:sz w:val="24"/>
          <w:szCs w:val="24"/>
        </w:rPr>
        <w:t>sit</w:t>
      </w:r>
      <w:r w:rsidR="00C64A5E">
        <w:rPr>
          <w:sz w:val="24"/>
          <w:szCs w:val="24"/>
        </w:rPr>
        <w:t>ë</w:t>
      </w:r>
      <w:r>
        <w:rPr>
          <w:sz w:val="24"/>
          <w:szCs w:val="24"/>
        </w:rPr>
        <w:t xml:space="preserve"> e secilit zyrtar n</w:t>
      </w:r>
      <w:r w:rsidR="00C64A5E">
        <w:rPr>
          <w:sz w:val="24"/>
          <w:szCs w:val="24"/>
        </w:rPr>
        <w:t>ë</w:t>
      </w:r>
      <w:r>
        <w:rPr>
          <w:sz w:val="24"/>
          <w:szCs w:val="24"/>
        </w:rPr>
        <w:t xml:space="preserve"> nivel lokal dhe qendror, autorizimet e tyre, dhe elemente t</w:t>
      </w:r>
      <w:r w:rsidR="00C64A5E">
        <w:rPr>
          <w:sz w:val="24"/>
          <w:szCs w:val="24"/>
        </w:rPr>
        <w:t>ë</w:t>
      </w:r>
      <w:r>
        <w:rPr>
          <w:sz w:val="24"/>
          <w:szCs w:val="24"/>
        </w:rPr>
        <w:t xml:space="preserve"> p</w:t>
      </w:r>
      <w:r w:rsidR="00C64A5E">
        <w:rPr>
          <w:sz w:val="24"/>
          <w:szCs w:val="24"/>
        </w:rPr>
        <w:t>ë</w:t>
      </w:r>
      <w:r>
        <w:rPr>
          <w:sz w:val="24"/>
          <w:szCs w:val="24"/>
        </w:rPr>
        <w:t>rgjegjshm</w:t>
      </w:r>
      <w:r w:rsidR="00C64A5E">
        <w:rPr>
          <w:sz w:val="24"/>
          <w:szCs w:val="24"/>
        </w:rPr>
        <w:t>ë</w:t>
      </w:r>
      <w:r>
        <w:rPr>
          <w:sz w:val="24"/>
          <w:szCs w:val="24"/>
        </w:rPr>
        <w:t>ris</w:t>
      </w:r>
      <w:r w:rsidR="00C64A5E">
        <w:rPr>
          <w:sz w:val="24"/>
          <w:szCs w:val="24"/>
        </w:rPr>
        <w:t>ë</w:t>
      </w:r>
      <w:r>
        <w:rPr>
          <w:sz w:val="24"/>
          <w:szCs w:val="24"/>
        </w:rPr>
        <w:t>. Ligji do t</w:t>
      </w:r>
      <w:r w:rsidR="00C64A5E">
        <w:rPr>
          <w:sz w:val="24"/>
          <w:szCs w:val="24"/>
        </w:rPr>
        <w:t>ë</w:t>
      </w:r>
      <w:r>
        <w:rPr>
          <w:sz w:val="24"/>
          <w:szCs w:val="24"/>
        </w:rPr>
        <w:t xml:space="preserve"> garantoj edhe kushtet e em</w:t>
      </w:r>
      <w:r w:rsidR="00C64A5E">
        <w:rPr>
          <w:sz w:val="24"/>
          <w:szCs w:val="24"/>
        </w:rPr>
        <w:t>ë</w:t>
      </w:r>
      <w:r>
        <w:rPr>
          <w:sz w:val="24"/>
          <w:szCs w:val="24"/>
        </w:rPr>
        <w:t>rimit dhe ndryshimit t</w:t>
      </w:r>
      <w:r w:rsidR="00C64A5E">
        <w:rPr>
          <w:sz w:val="24"/>
          <w:szCs w:val="24"/>
        </w:rPr>
        <w:t>ë</w:t>
      </w:r>
      <w:r>
        <w:rPr>
          <w:sz w:val="24"/>
          <w:szCs w:val="24"/>
        </w:rPr>
        <w:t xml:space="preserve"> zyrtar</w:t>
      </w:r>
      <w:r w:rsidR="00C64A5E">
        <w:rPr>
          <w:sz w:val="24"/>
          <w:szCs w:val="24"/>
        </w:rPr>
        <w:t>ë</w:t>
      </w:r>
      <w:r>
        <w:rPr>
          <w:sz w:val="24"/>
          <w:szCs w:val="24"/>
        </w:rPr>
        <w:t>ve p</w:t>
      </w:r>
      <w:r w:rsidR="00C64A5E">
        <w:rPr>
          <w:sz w:val="24"/>
          <w:szCs w:val="24"/>
        </w:rPr>
        <w:t>ë</w:t>
      </w:r>
      <w:r>
        <w:rPr>
          <w:sz w:val="24"/>
          <w:szCs w:val="24"/>
        </w:rPr>
        <w:t>rgjegj</w:t>
      </w:r>
      <w:r w:rsidR="00C64A5E">
        <w:rPr>
          <w:sz w:val="24"/>
          <w:szCs w:val="24"/>
        </w:rPr>
        <w:t>ë</w:t>
      </w:r>
      <w:r>
        <w:rPr>
          <w:sz w:val="24"/>
          <w:szCs w:val="24"/>
        </w:rPr>
        <w:t>s komunal n</w:t>
      </w:r>
      <w:r w:rsidR="00C64A5E">
        <w:rPr>
          <w:sz w:val="24"/>
          <w:szCs w:val="24"/>
        </w:rPr>
        <w:t>ë</w:t>
      </w:r>
      <w:r>
        <w:rPr>
          <w:sz w:val="24"/>
          <w:szCs w:val="24"/>
        </w:rPr>
        <w:t xml:space="preserve"> lidhje me autorizimet e dh</w:t>
      </w:r>
      <w:r w:rsidR="00C64A5E">
        <w:rPr>
          <w:sz w:val="24"/>
          <w:szCs w:val="24"/>
        </w:rPr>
        <w:t>ë</w:t>
      </w:r>
      <w:r>
        <w:rPr>
          <w:sz w:val="24"/>
          <w:szCs w:val="24"/>
        </w:rPr>
        <w:t>na p</w:t>
      </w:r>
      <w:r w:rsidR="00C64A5E">
        <w:rPr>
          <w:sz w:val="24"/>
          <w:szCs w:val="24"/>
        </w:rPr>
        <w:t>ë</w:t>
      </w:r>
      <w:r>
        <w:rPr>
          <w:sz w:val="24"/>
          <w:szCs w:val="24"/>
        </w:rPr>
        <w:t>r matje t</w:t>
      </w:r>
      <w:r w:rsidR="00C64A5E">
        <w:rPr>
          <w:sz w:val="24"/>
          <w:szCs w:val="24"/>
        </w:rPr>
        <w:t>ë</w:t>
      </w:r>
      <w:r>
        <w:rPr>
          <w:sz w:val="24"/>
          <w:szCs w:val="24"/>
        </w:rPr>
        <w:t xml:space="preserve"> performanc</w:t>
      </w:r>
      <w:r w:rsidR="00C64A5E">
        <w:rPr>
          <w:sz w:val="24"/>
          <w:szCs w:val="24"/>
        </w:rPr>
        <w:t>ë</w:t>
      </w:r>
      <w:r>
        <w:rPr>
          <w:sz w:val="24"/>
          <w:szCs w:val="24"/>
        </w:rPr>
        <w:t>s, p</w:t>
      </w:r>
      <w:r w:rsidR="00C64A5E">
        <w:rPr>
          <w:sz w:val="24"/>
          <w:szCs w:val="24"/>
        </w:rPr>
        <w:t>ë</w:t>
      </w:r>
      <w:r>
        <w:rPr>
          <w:sz w:val="24"/>
          <w:szCs w:val="24"/>
        </w:rPr>
        <w:t>rfshir</w:t>
      </w:r>
      <w:r w:rsidR="00C64A5E">
        <w:rPr>
          <w:sz w:val="24"/>
          <w:szCs w:val="24"/>
        </w:rPr>
        <w:t>ë</w:t>
      </w:r>
      <w:r>
        <w:rPr>
          <w:sz w:val="24"/>
          <w:szCs w:val="24"/>
        </w:rPr>
        <w:t xml:space="preserve"> m</w:t>
      </w:r>
      <w:r w:rsidR="00C64A5E">
        <w:rPr>
          <w:sz w:val="24"/>
          <w:szCs w:val="24"/>
        </w:rPr>
        <w:t>ë</w:t>
      </w:r>
      <w:r>
        <w:rPr>
          <w:sz w:val="24"/>
          <w:szCs w:val="24"/>
        </w:rPr>
        <w:t>nyr</w:t>
      </w:r>
      <w:r w:rsidR="00C64A5E">
        <w:rPr>
          <w:sz w:val="24"/>
          <w:szCs w:val="24"/>
        </w:rPr>
        <w:t>ë</w:t>
      </w:r>
      <w:r>
        <w:rPr>
          <w:sz w:val="24"/>
          <w:szCs w:val="24"/>
        </w:rPr>
        <w:t>n e pezullimi apo shkarkimit t</w:t>
      </w:r>
      <w:r w:rsidR="00C64A5E">
        <w:rPr>
          <w:sz w:val="24"/>
          <w:szCs w:val="24"/>
        </w:rPr>
        <w:t>ë</w:t>
      </w:r>
      <w:r>
        <w:rPr>
          <w:sz w:val="24"/>
          <w:szCs w:val="24"/>
        </w:rPr>
        <w:t xml:space="preserve"> tyre. </w:t>
      </w:r>
    </w:p>
    <w:p w14:paraId="136390BF" w14:textId="77777777" w:rsidR="00374FF1" w:rsidRDefault="00374FF1" w:rsidP="00374FF1">
      <w:pPr>
        <w:jc w:val="both"/>
        <w:rPr>
          <w:sz w:val="24"/>
          <w:szCs w:val="24"/>
        </w:rPr>
      </w:pPr>
      <w:r>
        <w:rPr>
          <w:sz w:val="24"/>
          <w:szCs w:val="24"/>
        </w:rPr>
        <w:t>Cil</w:t>
      </w:r>
      <w:r w:rsidR="00C64A5E">
        <w:rPr>
          <w:sz w:val="24"/>
          <w:szCs w:val="24"/>
        </w:rPr>
        <w:t>ë</w:t>
      </w:r>
      <w:r>
        <w:rPr>
          <w:sz w:val="24"/>
          <w:szCs w:val="24"/>
        </w:rPr>
        <w:t>sia e raportimit n</w:t>
      </w:r>
      <w:r w:rsidR="00C64A5E">
        <w:rPr>
          <w:sz w:val="24"/>
          <w:szCs w:val="24"/>
        </w:rPr>
        <w:t>ë</w:t>
      </w:r>
      <w:r>
        <w:rPr>
          <w:sz w:val="24"/>
          <w:szCs w:val="24"/>
        </w:rPr>
        <w:t xml:space="preserve"> sistemin e menaxhimit t</w:t>
      </w:r>
      <w:r w:rsidR="00C64A5E">
        <w:rPr>
          <w:sz w:val="24"/>
          <w:szCs w:val="24"/>
        </w:rPr>
        <w:t>ë</w:t>
      </w:r>
      <w:r>
        <w:rPr>
          <w:sz w:val="24"/>
          <w:szCs w:val="24"/>
        </w:rPr>
        <w:t xml:space="preserve"> performanc</w:t>
      </w:r>
      <w:r w:rsidR="00C64A5E">
        <w:rPr>
          <w:sz w:val="24"/>
          <w:szCs w:val="24"/>
        </w:rPr>
        <w:t>ë</w:t>
      </w:r>
      <w:r>
        <w:rPr>
          <w:sz w:val="24"/>
          <w:szCs w:val="24"/>
        </w:rPr>
        <w:t>s do t</w:t>
      </w:r>
      <w:r w:rsidR="00C64A5E">
        <w:rPr>
          <w:sz w:val="24"/>
          <w:szCs w:val="24"/>
        </w:rPr>
        <w:t>ë</w:t>
      </w:r>
      <w:r>
        <w:rPr>
          <w:sz w:val="24"/>
          <w:szCs w:val="24"/>
        </w:rPr>
        <w:t xml:space="preserve"> jet</w:t>
      </w:r>
      <w:r w:rsidR="00C64A5E">
        <w:rPr>
          <w:sz w:val="24"/>
          <w:szCs w:val="24"/>
        </w:rPr>
        <w:t>ë</w:t>
      </w:r>
      <w:r>
        <w:rPr>
          <w:sz w:val="24"/>
          <w:szCs w:val="24"/>
        </w:rPr>
        <w:t xml:space="preserve"> pjes</w:t>
      </w:r>
      <w:r w:rsidR="00C64A5E">
        <w:rPr>
          <w:sz w:val="24"/>
          <w:szCs w:val="24"/>
        </w:rPr>
        <w:t>ë</w:t>
      </w:r>
      <w:r>
        <w:rPr>
          <w:sz w:val="24"/>
          <w:szCs w:val="24"/>
        </w:rPr>
        <w:t xml:space="preserve"> e veçant</w:t>
      </w:r>
      <w:r w:rsidR="00C64A5E">
        <w:rPr>
          <w:sz w:val="24"/>
          <w:szCs w:val="24"/>
        </w:rPr>
        <w:t>ë</w:t>
      </w:r>
      <w:r>
        <w:rPr>
          <w:sz w:val="24"/>
          <w:szCs w:val="24"/>
        </w:rPr>
        <w:t xml:space="preserve"> e rregullimit ligjor, ashtu q</w:t>
      </w:r>
      <w:r w:rsidR="00C64A5E">
        <w:rPr>
          <w:sz w:val="24"/>
          <w:szCs w:val="24"/>
        </w:rPr>
        <w:t>ë</w:t>
      </w:r>
      <w:r>
        <w:rPr>
          <w:sz w:val="24"/>
          <w:szCs w:val="24"/>
        </w:rPr>
        <w:t xml:space="preserve"> do t</w:t>
      </w:r>
      <w:r w:rsidR="00C64A5E">
        <w:rPr>
          <w:sz w:val="24"/>
          <w:szCs w:val="24"/>
        </w:rPr>
        <w:t>ë</w:t>
      </w:r>
      <w:r>
        <w:rPr>
          <w:sz w:val="24"/>
          <w:szCs w:val="24"/>
        </w:rPr>
        <w:t xml:space="preserve"> p</w:t>
      </w:r>
      <w:r w:rsidR="00C64A5E">
        <w:rPr>
          <w:sz w:val="24"/>
          <w:szCs w:val="24"/>
        </w:rPr>
        <w:t>ë</w:t>
      </w:r>
      <w:r>
        <w:rPr>
          <w:sz w:val="24"/>
          <w:szCs w:val="24"/>
        </w:rPr>
        <w:t>rcaktohen dispozita detyruese p</w:t>
      </w:r>
      <w:r w:rsidR="00C64A5E">
        <w:rPr>
          <w:sz w:val="24"/>
          <w:szCs w:val="24"/>
        </w:rPr>
        <w:t>ë</w:t>
      </w:r>
      <w:r>
        <w:rPr>
          <w:sz w:val="24"/>
          <w:szCs w:val="24"/>
        </w:rPr>
        <w:t xml:space="preserve">r </w:t>
      </w:r>
      <w:r w:rsidR="00F31654">
        <w:rPr>
          <w:sz w:val="24"/>
          <w:szCs w:val="24"/>
        </w:rPr>
        <w:t>objektivitetin e tyre. n</w:t>
      </w:r>
      <w:r w:rsidR="00C64A5E">
        <w:rPr>
          <w:sz w:val="24"/>
          <w:szCs w:val="24"/>
        </w:rPr>
        <w:t>ë</w:t>
      </w:r>
      <w:r w:rsidR="00F31654">
        <w:rPr>
          <w:sz w:val="24"/>
          <w:szCs w:val="24"/>
        </w:rPr>
        <w:t xml:space="preserve"> m</w:t>
      </w:r>
      <w:r w:rsidR="00C64A5E">
        <w:rPr>
          <w:sz w:val="24"/>
          <w:szCs w:val="24"/>
        </w:rPr>
        <w:t>ë</w:t>
      </w:r>
      <w:r w:rsidR="00F31654">
        <w:rPr>
          <w:sz w:val="24"/>
          <w:szCs w:val="24"/>
        </w:rPr>
        <w:t>nyr</w:t>
      </w:r>
      <w:r w:rsidR="00C64A5E">
        <w:rPr>
          <w:sz w:val="24"/>
          <w:szCs w:val="24"/>
        </w:rPr>
        <w:t>ë</w:t>
      </w:r>
      <w:r w:rsidR="00F31654">
        <w:rPr>
          <w:sz w:val="24"/>
          <w:szCs w:val="24"/>
        </w:rPr>
        <w:t xml:space="preserve"> t</w:t>
      </w:r>
      <w:r w:rsidR="00C64A5E">
        <w:rPr>
          <w:sz w:val="24"/>
          <w:szCs w:val="24"/>
        </w:rPr>
        <w:t>ë</w:t>
      </w:r>
      <w:r w:rsidR="00F31654">
        <w:rPr>
          <w:sz w:val="24"/>
          <w:szCs w:val="24"/>
        </w:rPr>
        <w:t xml:space="preserve"> veçant</w:t>
      </w:r>
      <w:r w:rsidR="00C64A5E">
        <w:rPr>
          <w:sz w:val="24"/>
          <w:szCs w:val="24"/>
        </w:rPr>
        <w:t>ë</w:t>
      </w:r>
      <w:r w:rsidR="00F31654">
        <w:rPr>
          <w:sz w:val="24"/>
          <w:szCs w:val="24"/>
        </w:rPr>
        <w:t xml:space="preserve"> me ligj do t</w:t>
      </w:r>
      <w:r w:rsidR="00C64A5E">
        <w:rPr>
          <w:sz w:val="24"/>
          <w:szCs w:val="24"/>
        </w:rPr>
        <w:t>ë</w:t>
      </w:r>
      <w:r w:rsidR="00F31654">
        <w:rPr>
          <w:sz w:val="24"/>
          <w:szCs w:val="24"/>
        </w:rPr>
        <w:t xml:space="preserve"> p</w:t>
      </w:r>
      <w:r w:rsidR="00C64A5E">
        <w:rPr>
          <w:sz w:val="24"/>
          <w:szCs w:val="24"/>
        </w:rPr>
        <w:t>ë</w:t>
      </w:r>
      <w:r w:rsidR="00F31654">
        <w:rPr>
          <w:sz w:val="24"/>
          <w:szCs w:val="24"/>
        </w:rPr>
        <w:t>rcaktohen kriteret p</w:t>
      </w:r>
      <w:r w:rsidR="00C64A5E">
        <w:rPr>
          <w:sz w:val="24"/>
          <w:szCs w:val="24"/>
        </w:rPr>
        <w:t>ë</w:t>
      </w:r>
      <w:r w:rsidR="00F31654">
        <w:rPr>
          <w:sz w:val="24"/>
          <w:szCs w:val="24"/>
        </w:rPr>
        <w:t>r pranimin e t</w:t>
      </w:r>
      <w:r w:rsidR="00C64A5E">
        <w:rPr>
          <w:sz w:val="24"/>
          <w:szCs w:val="24"/>
        </w:rPr>
        <w:t>ë</w:t>
      </w:r>
      <w:r w:rsidR="00F31654">
        <w:rPr>
          <w:sz w:val="24"/>
          <w:szCs w:val="24"/>
        </w:rPr>
        <w:t xml:space="preserve"> dh</w:t>
      </w:r>
      <w:r w:rsidR="00C64A5E">
        <w:rPr>
          <w:sz w:val="24"/>
          <w:szCs w:val="24"/>
        </w:rPr>
        <w:t>ë</w:t>
      </w:r>
      <w:r w:rsidR="00F31654">
        <w:rPr>
          <w:sz w:val="24"/>
          <w:szCs w:val="24"/>
        </w:rPr>
        <w:t>nave dhe rastet kur t</w:t>
      </w:r>
      <w:r w:rsidR="00C64A5E">
        <w:rPr>
          <w:sz w:val="24"/>
          <w:szCs w:val="24"/>
        </w:rPr>
        <w:t>ë</w:t>
      </w:r>
      <w:r w:rsidR="00F31654">
        <w:rPr>
          <w:sz w:val="24"/>
          <w:szCs w:val="24"/>
        </w:rPr>
        <w:t xml:space="preserve"> nj</w:t>
      </w:r>
      <w:r w:rsidR="00C64A5E">
        <w:rPr>
          <w:sz w:val="24"/>
          <w:szCs w:val="24"/>
        </w:rPr>
        <w:t>ë</w:t>
      </w:r>
      <w:r w:rsidR="00F31654">
        <w:rPr>
          <w:sz w:val="24"/>
          <w:szCs w:val="24"/>
        </w:rPr>
        <w:t>jtat mund t</w:t>
      </w:r>
      <w:r w:rsidR="00C64A5E">
        <w:rPr>
          <w:sz w:val="24"/>
          <w:szCs w:val="24"/>
        </w:rPr>
        <w:t>ë</w:t>
      </w:r>
      <w:r w:rsidR="00F31654">
        <w:rPr>
          <w:sz w:val="24"/>
          <w:szCs w:val="24"/>
        </w:rPr>
        <w:t xml:space="preserve"> shpallen t</w:t>
      </w:r>
      <w:r w:rsidR="00C64A5E">
        <w:rPr>
          <w:sz w:val="24"/>
          <w:szCs w:val="24"/>
        </w:rPr>
        <w:t>ë</w:t>
      </w:r>
      <w:r w:rsidR="00F31654">
        <w:rPr>
          <w:sz w:val="24"/>
          <w:szCs w:val="24"/>
        </w:rPr>
        <w:t xml:space="preserve"> pavlefshme, duke inkorporuar pasojat e moszbatimit t</w:t>
      </w:r>
      <w:r w:rsidR="00C64A5E">
        <w:rPr>
          <w:sz w:val="24"/>
          <w:szCs w:val="24"/>
        </w:rPr>
        <w:t>ë</w:t>
      </w:r>
      <w:r w:rsidR="00F31654">
        <w:rPr>
          <w:sz w:val="24"/>
          <w:szCs w:val="24"/>
        </w:rPr>
        <w:t xml:space="preserve"> cil</w:t>
      </w:r>
      <w:r w:rsidR="00C64A5E">
        <w:rPr>
          <w:sz w:val="24"/>
          <w:szCs w:val="24"/>
        </w:rPr>
        <w:t>ë</w:t>
      </w:r>
      <w:r w:rsidR="00F31654">
        <w:rPr>
          <w:sz w:val="24"/>
          <w:szCs w:val="24"/>
        </w:rPr>
        <w:t>sis</w:t>
      </w:r>
      <w:r w:rsidR="00C64A5E">
        <w:rPr>
          <w:sz w:val="24"/>
          <w:szCs w:val="24"/>
        </w:rPr>
        <w:t>ë</w:t>
      </w:r>
      <w:r w:rsidR="00F31654">
        <w:rPr>
          <w:sz w:val="24"/>
          <w:szCs w:val="24"/>
        </w:rPr>
        <w:t xml:space="preserve"> s</w:t>
      </w:r>
      <w:r w:rsidR="00C64A5E">
        <w:rPr>
          <w:sz w:val="24"/>
          <w:szCs w:val="24"/>
        </w:rPr>
        <w:t>ë</w:t>
      </w:r>
      <w:r w:rsidR="00F31654">
        <w:rPr>
          <w:sz w:val="24"/>
          <w:szCs w:val="24"/>
        </w:rPr>
        <w:t xml:space="preserve"> tyre. N</w:t>
      </w:r>
      <w:r w:rsidR="00C64A5E">
        <w:rPr>
          <w:sz w:val="24"/>
          <w:szCs w:val="24"/>
        </w:rPr>
        <w:t>ë</w:t>
      </w:r>
      <w:r w:rsidR="00F31654">
        <w:rPr>
          <w:sz w:val="24"/>
          <w:szCs w:val="24"/>
        </w:rPr>
        <w:t xml:space="preserve"> k</w:t>
      </w:r>
      <w:r w:rsidR="00C64A5E">
        <w:rPr>
          <w:sz w:val="24"/>
          <w:szCs w:val="24"/>
        </w:rPr>
        <w:t>ë</w:t>
      </w:r>
      <w:r w:rsidR="00F31654">
        <w:rPr>
          <w:sz w:val="24"/>
          <w:szCs w:val="24"/>
        </w:rPr>
        <w:t>t</w:t>
      </w:r>
      <w:r w:rsidR="00C64A5E">
        <w:rPr>
          <w:sz w:val="24"/>
          <w:szCs w:val="24"/>
        </w:rPr>
        <w:t>ë</w:t>
      </w:r>
      <w:r w:rsidR="00F31654">
        <w:rPr>
          <w:sz w:val="24"/>
          <w:szCs w:val="24"/>
        </w:rPr>
        <w:t xml:space="preserve"> m</w:t>
      </w:r>
      <w:r w:rsidR="00C64A5E">
        <w:rPr>
          <w:sz w:val="24"/>
          <w:szCs w:val="24"/>
        </w:rPr>
        <w:t>ë</w:t>
      </w:r>
      <w:r w:rsidR="00F31654">
        <w:rPr>
          <w:sz w:val="24"/>
          <w:szCs w:val="24"/>
        </w:rPr>
        <w:t>nyr</w:t>
      </w:r>
      <w:r w:rsidR="00C64A5E">
        <w:rPr>
          <w:sz w:val="24"/>
          <w:szCs w:val="24"/>
        </w:rPr>
        <w:t>ë</w:t>
      </w:r>
      <w:r w:rsidR="00F31654">
        <w:rPr>
          <w:sz w:val="24"/>
          <w:szCs w:val="24"/>
        </w:rPr>
        <w:t xml:space="preserve"> me ligj do t</w:t>
      </w:r>
      <w:r w:rsidR="00C64A5E">
        <w:rPr>
          <w:sz w:val="24"/>
          <w:szCs w:val="24"/>
        </w:rPr>
        <w:t>ë</w:t>
      </w:r>
      <w:r w:rsidR="00F31654">
        <w:rPr>
          <w:sz w:val="24"/>
          <w:szCs w:val="24"/>
        </w:rPr>
        <w:t xml:space="preserve"> p</w:t>
      </w:r>
      <w:r w:rsidR="00C64A5E">
        <w:rPr>
          <w:sz w:val="24"/>
          <w:szCs w:val="24"/>
        </w:rPr>
        <w:t>ë</w:t>
      </w:r>
      <w:r w:rsidR="00F31654">
        <w:rPr>
          <w:sz w:val="24"/>
          <w:szCs w:val="24"/>
        </w:rPr>
        <w:t>rcaktohet vizioni q</w:t>
      </w:r>
      <w:r w:rsidR="00C64A5E">
        <w:rPr>
          <w:sz w:val="24"/>
          <w:szCs w:val="24"/>
        </w:rPr>
        <w:t>ë</w:t>
      </w:r>
      <w:r w:rsidR="00F31654">
        <w:rPr>
          <w:sz w:val="24"/>
          <w:szCs w:val="24"/>
        </w:rPr>
        <w:t xml:space="preserve"> sistemi i menaxhimit t</w:t>
      </w:r>
      <w:r w:rsidR="00C64A5E">
        <w:rPr>
          <w:sz w:val="24"/>
          <w:szCs w:val="24"/>
        </w:rPr>
        <w:t>ë</w:t>
      </w:r>
      <w:r w:rsidR="00F31654">
        <w:rPr>
          <w:sz w:val="24"/>
          <w:szCs w:val="24"/>
        </w:rPr>
        <w:t xml:space="preserve"> performanc</w:t>
      </w:r>
      <w:r w:rsidR="00C64A5E">
        <w:rPr>
          <w:sz w:val="24"/>
          <w:szCs w:val="24"/>
        </w:rPr>
        <w:t>ë</w:t>
      </w:r>
      <w:r w:rsidR="00F31654">
        <w:rPr>
          <w:sz w:val="24"/>
          <w:szCs w:val="24"/>
        </w:rPr>
        <w:t>s komunale t</w:t>
      </w:r>
      <w:r w:rsidR="00C64A5E">
        <w:rPr>
          <w:sz w:val="24"/>
          <w:szCs w:val="24"/>
        </w:rPr>
        <w:t>ë</w:t>
      </w:r>
      <w:r w:rsidR="00F31654">
        <w:rPr>
          <w:sz w:val="24"/>
          <w:szCs w:val="24"/>
        </w:rPr>
        <w:t xml:space="preserve"> integroj t</w:t>
      </w:r>
      <w:r w:rsidR="00C64A5E">
        <w:rPr>
          <w:sz w:val="24"/>
          <w:szCs w:val="24"/>
        </w:rPr>
        <w:t>ë</w:t>
      </w:r>
      <w:r w:rsidR="00F31654">
        <w:rPr>
          <w:sz w:val="24"/>
          <w:szCs w:val="24"/>
        </w:rPr>
        <w:t xml:space="preserve"> dh</w:t>
      </w:r>
      <w:r w:rsidR="00C64A5E">
        <w:rPr>
          <w:sz w:val="24"/>
          <w:szCs w:val="24"/>
        </w:rPr>
        <w:t>ë</w:t>
      </w:r>
      <w:r w:rsidR="00F31654">
        <w:rPr>
          <w:sz w:val="24"/>
          <w:szCs w:val="24"/>
        </w:rPr>
        <w:t>na t</w:t>
      </w:r>
      <w:r w:rsidR="00C64A5E">
        <w:rPr>
          <w:sz w:val="24"/>
          <w:szCs w:val="24"/>
        </w:rPr>
        <w:t>ë</w:t>
      </w:r>
      <w:r w:rsidR="00F31654">
        <w:rPr>
          <w:sz w:val="24"/>
          <w:szCs w:val="24"/>
        </w:rPr>
        <w:t xml:space="preserve"> vlefshme t</w:t>
      </w:r>
      <w:r w:rsidR="00C64A5E">
        <w:rPr>
          <w:sz w:val="24"/>
          <w:szCs w:val="24"/>
        </w:rPr>
        <w:t>ë</w:t>
      </w:r>
      <w:r w:rsidR="00F31654">
        <w:rPr>
          <w:sz w:val="24"/>
          <w:szCs w:val="24"/>
        </w:rPr>
        <w:t xml:space="preserve"> cilat mund t</w:t>
      </w:r>
      <w:r w:rsidR="00C64A5E">
        <w:rPr>
          <w:sz w:val="24"/>
          <w:szCs w:val="24"/>
        </w:rPr>
        <w:t>ë</w:t>
      </w:r>
      <w:r w:rsidR="00F31654">
        <w:rPr>
          <w:sz w:val="24"/>
          <w:szCs w:val="24"/>
        </w:rPr>
        <w:t xml:space="preserve"> p</w:t>
      </w:r>
      <w:r w:rsidR="00C64A5E">
        <w:rPr>
          <w:sz w:val="24"/>
          <w:szCs w:val="24"/>
        </w:rPr>
        <w:t>ë</w:t>
      </w:r>
      <w:r w:rsidR="00F31654">
        <w:rPr>
          <w:sz w:val="24"/>
          <w:szCs w:val="24"/>
        </w:rPr>
        <w:t>rdoren p</w:t>
      </w:r>
      <w:r w:rsidR="00C64A5E">
        <w:rPr>
          <w:sz w:val="24"/>
          <w:szCs w:val="24"/>
        </w:rPr>
        <w:t>ë</w:t>
      </w:r>
      <w:r w:rsidR="00F31654">
        <w:rPr>
          <w:sz w:val="24"/>
          <w:szCs w:val="24"/>
        </w:rPr>
        <w:t xml:space="preserve">r politika strategjike nga komunat dhe qeveria. </w:t>
      </w:r>
    </w:p>
    <w:p w14:paraId="6DB4B870" w14:textId="77777777" w:rsidR="00E96E32" w:rsidRDefault="00E96E32" w:rsidP="00E96E32">
      <w:pPr>
        <w:autoSpaceDE w:val="0"/>
        <w:autoSpaceDN w:val="0"/>
        <w:adjustRightInd w:val="0"/>
        <w:spacing w:after="0" w:line="240" w:lineRule="auto"/>
        <w:jc w:val="both"/>
        <w:rPr>
          <w:rFonts w:ascii="Calibri" w:eastAsia="Times New Roman" w:hAnsi="Calibri" w:cs="Times New Roman"/>
          <w:sz w:val="24"/>
          <w:szCs w:val="24"/>
        </w:rPr>
      </w:pPr>
      <w:r w:rsidRPr="001A4F70">
        <w:rPr>
          <w:rFonts w:ascii="Calibri" w:eastAsia="Times New Roman" w:hAnsi="Calibri" w:cs="Times New Roman"/>
          <w:sz w:val="24"/>
          <w:szCs w:val="24"/>
        </w:rPr>
        <w:t xml:space="preserve">Miratimi i këtij opsioni nuk paraqet kosto shtesë. Ministria e </w:t>
      </w:r>
      <w:r>
        <w:rPr>
          <w:rFonts w:ascii="Calibri" w:eastAsia="Times New Roman" w:hAnsi="Calibri" w:cs="Times New Roman"/>
          <w:sz w:val="24"/>
          <w:szCs w:val="24"/>
        </w:rPr>
        <w:t xml:space="preserve">Administrimit të Pushtetit Lokal </w:t>
      </w:r>
      <w:r w:rsidRPr="001A4F70">
        <w:rPr>
          <w:rFonts w:ascii="Calibri" w:eastAsia="Times New Roman" w:hAnsi="Calibri" w:cs="Times New Roman"/>
          <w:sz w:val="24"/>
          <w:szCs w:val="24"/>
        </w:rPr>
        <w:t xml:space="preserve">në zbatim të këtij opsioni me qëllim </w:t>
      </w:r>
      <w:r>
        <w:rPr>
          <w:rFonts w:ascii="Calibri" w:eastAsia="Times New Roman" w:hAnsi="Calibri" w:cs="Times New Roman"/>
          <w:sz w:val="24"/>
          <w:szCs w:val="24"/>
        </w:rPr>
        <w:t xml:space="preserve">të hartimit të </w:t>
      </w:r>
      <w:r w:rsidRPr="001A4F70">
        <w:rPr>
          <w:rFonts w:ascii="Calibri" w:eastAsia="Times New Roman" w:hAnsi="Calibri" w:cs="Times New Roman"/>
          <w:sz w:val="24"/>
          <w:szCs w:val="24"/>
        </w:rPr>
        <w:t>Ligjit do të ndërmerr aktivitetet si</w:t>
      </w:r>
      <w:r>
        <w:rPr>
          <w:rFonts w:ascii="Calibri" w:eastAsia="Times New Roman" w:hAnsi="Calibri" w:cs="Times New Roman"/>
          <w:sz w:val="24"/>
          <w:szCs w:val="24"/>
        </w:rPr>
        <w:t>:</w:t>
      </w:r>
    </w:p>
    <w:p w14:paraId="4914A4B6" w14:textId="77777777" w:rsidR="00E96E32" w:rsidRPr="001A4F70" w:rsidRDefault="00E96E32" w:rsidP="00E96E32">
      <w:pPr>
        <w:autoSpaceDE w:val="0"/>
        <w:autoSpaceDN w:val="0"/>
        <w:adjustRightInd w:val="0"/>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Themelimin e grupit ndërministror për hartim të projektligjit për performancë dhe grant</w:t>
      </w:r>
      <w:r w:rsidRPr="001A4F70">
        <w:rPr>
          <w:rFonts w:ascii="Calibri" w:eastAsia="Calibri" w:hAnsi="Calibri" w:cs="Calibri"/>
          <w:sz w:val="24"/>
          <w:szCs w:val="24"/>
        </w:rPr>
        <w:t xml:space="preserve">; konsultimi me </w:t>
      </w:r>
      <w:r>
        <w:rPr>
          <w:rFonts w:ascii="Calibri" w:eastAsia="Calibri" w:hAnsi="Calibri" w:cs="Calibri"/>
          <w:sz w:val="24"/>
          <w:szCs w:val="24"/>
        </w:rPr>
        <w:t xml:space="preserve">kryetarë të komunave komunat, </w:t>
      </w:r>
      <w:r w:rsidRPr="001A4F70">
        <w:rPr>
          <w:rFonts w:ascii="Calibri" w:eastAsia="Calibri" w:hAnsi="Calibri" w:cs="Calibri"/>
          <w:sz w:val="24"/>
          <w:szCs w:val="24"/>
        </w:rPr>
        <w:t>ministritë përkatëse</w:t>
      </w:r>
      <w:r>
        <w:rPr>
          <w:rFonts w:ascii="Calibri" w:eastAsia="Calibri" w:hAnsi="Calibri" w:cs="Calibri"/>
          <w:sz w:val="24"/>
          <w:szCs w:val="24"/>
        </w:rPr>
        <w:t>, donatorët</w:t>
      </w:r>
      <w:r w:rsidRPr="001A4F70">
        <w:rPr>
          <w:rFonts w:ascii="Calibri" w:eastAsia="Calibri" w:hAnsi="Calibri" w:cs="Calibri"/>
          <w:sz w:val="24"/>
          <w:szCs w:val="24"/>
        </w:rPr>
        <w:t xml:space="preserve"> dhe palët e interesuara gjatë </w:t>
      </w:r>
      <w:r>
        <w:rPr>
          <w:rFonts w:ascii="Calibri" w:eastAsia="Calibri" w:hAnsi="Calibri" w:cs="Calibri"/>
          <w:sz w:val="24"/>
          <w:szCs w:val="24"/>
        </w:rPr>
        <w:t>hartimit</w:t>
      </w:r>
      <w:r w:rsidRPr="001A4F70">
        <w:rPr>
          <w:rFonts w:ascii="Calibri" w:eastAsia="Calibri" w:hAnsi="Calibri" w:cs="Calibri"/>
          <w:sz w:val="24"/>
          <w:szCs w:val="24"/>
        </w:rPr>
        <w:t xml:space="preserve">; paraqitja e </w:t>
      </w:r>
      <w:r>
        <w:rPr>
          <w:rFonts w:ascii="Calibri" w:eastAsia="Calibri" w:hAnsi="Calibri" w:cs="Calibri"/>
          <w:sz w:val="24"/>
          <w:szCs w:val="24"/>
        </w:rPr>
        <w:t xml:space="preserve">projektligjit </w:t>
      </w:r>
      <w:r w:rsidRPr="001A4F70">
        <w:rPr>
          <w:rFonts w:ascii="Calibri" w:eastAsia="Calibri" w:hAnsi="Calibri" w:cs="Calibri"/>
          <w:sz w:val="24"/>
          <w:szCs w:val="24"/>
        </w:rPr>
        <w:t xml:space="preserve">për </w:t>
      </w:r>
      <w:r>
        <w:rPr>
          <w:rFonts w:ascii="Calibri" w:eastAsia="Calibri" w:hAnsi="Calibri" w:cs="Calibri"/>
          <w:sz w:val="24"/>
          <w:szCs w:val="24"/>
        </w:rPr>
        <w:t>konsultim paraprak me të gjitha institucionet e administratës shtetërore</w:t>
      </w:r>
      <w:r w:rsidRPr="001A4F70">
        <w:rPr>
          <w:rFonts w:ascii="Calibri" w:eastAsia="Calibri" w:hAnsi="Calibri" w:cs="Calibri"/>
          <w:sz w:val="24"/>
          <w:szCs w:val="24"/>
        </w:rPr>
        <w:t>; paraqitja e projekt</w:t>
      </w:r>
      <w:r>
        <w:rPr>
          <w:rFonts w:ascii="Calibri" w:eastAsia="Calibri" w:hAnsi="Calibri" w:cs="Calibri"/>
          <w:sz w:val="24"/>
          <w:szCs w:val="24"/>
        </w:rPr>
        <w:t xml:space="preserve">ligjit </w:t>
      </w:r>
      <w:r w:rsidRPr="001A4F70">
        <w:rPr>
          <w:rFonts w:ascii="Calibri" w:eastAsia="Calibri" w:hAnsi="Calibri" w:cs="Calibri"/>
          <w:sz w:val="24"/>
          <w:szCs w:val="24"/>
        </w:rPr>
        <w:t xml:space="preserve">për konsultim publik nëpërmjet </w:t>
      </w:r>
      <w:r>
        <w:rPr>
          <w:rFonts w:ascii="Calibri" w:eastAsia="Calibri" w:hAnsi="Calibri" w:cs="Calibri"/>
          <w:sz w:val="24"/>
          <w:szCs w:val="24"/>
        </w:rPr>
        <w:t>platformës qeveritare për konsultime publike</w:t>
      </w:r>
      <w:r w:rsidRPr="001A4F70">
        <w:rPr>
          <w:rFonts w:ascii="Calibri" w:eastAsia="Calibri" w:hAnsi="Calibri" w:cs="Calibri"/>
          <w:sz w:val="24"/>
          <w:szCs w:val="24"/>
        </w:rPr>
        <w:t xml:space="preserve">; </w:t>
      </w:r>
      <w:r>
        <w:rPr>
          <w:rFonts w:ascii="Calibri" w:eastAsia="Calibri" w:hAnsi="Calibri" w:cs="Calibri"/>
          <w:sz w:val="24"/>
          <w:szCs w:val="24"/>
        </w:rPr>
        <w:t xml:space="preserve">diskutime me forumin e shoqërisë civile të themeluar nga Ministria e Administrimit të Pushtetit Lokal,  diskutimi me forumin e koordinatorëve komunal për performancë komunale, përgatitjen e të gjitha dokumenteve </w:t>
      </w:r>
      <w:r w:rsidRPr="001A4F70">
        <w:rPr>
          <w:rFonts w:ascii="Calibri" w:eastAsia="Calibri" w:hAnsi="Calibri" w:cs="Calibri"/>
          <w:sz w:val="24"/>
          <w:szCs w:val="24"/>
        </w:rPr>
        <w:t>relevante mbështetëse për miratim nga Qeveria; sigurimi</w:t>
      </w:r>
      <w:r>
        <w:rPr>
          <w:rFonts w:ascii="Calibri" w:eastAsia="Calibri" w:hAnsi="Calibri" w:cs="Calibri"/>
          <w:sz w:val="24"/>
          <w:szCs w:val="24"/>
        </w:rPr>
        <w:t>n</w:t>
      </w:r>
      <w:r w:rsidRPr="001A4F70">
        <w:rPr>
          <w:rFonts w:ascii="Calibri" w:eastAsia="Calibri" w:hAnsi="Calibri" w:cs="Calibri"/>
          <w:sz w:val="24"/>
          <w:szCs w:val="24"/>
        </w:rPr>
        <w:t xml:space="preserve"> </w:t>
      </w:r>
      <w:r>
        <w:rPr>
          <w:rFonts w:ascii="Calibri" w:eastAsia="Calibri" w:hAnsi="Calibri" w:cs="Calibri"/>
          <w:sz w:val="24"/>
          <w:szCs w:val="24"/>
        </w:rPr>
        <w:t>e</w:t>
      </w:r>
      <w:r w:rsidRPr="001A4F70">
        <w:rPr>
          <w:rFonts w:ascii="Calibri" w:eastAsia="Calibri" w:hAnsi="Calibri" w:cs="Calibri"/>
          <w:sz w:val="24"/>
          <w:szCs w:val="24"/>
        </w:rPr>
        <w:t xml:space="preserve"> miratimit të </w:t>
      </w:r>
      <w:r>
        <w:rPr>
          <w:rFonts w:ascii="Calibri" w:eastAsia="Calibri" w:hAnsi="Calibri" w:cs="Calibri"/>
          <w:sz w:val="24"/>
          <w:szCs w:val="24"/>
        </w:rPr>
        <w:t xml:space="preserve">projektligjit </w:t>
      </w:r>
      <w:r w:rsidRPr="001A4F70">
        <w:rPr>
          <w:rFonts w:ascii="Calibri" w:eastAsia="Calibri" w:hAnsi="Calibri" w:cs="Calibri"/>
          <w:sz w:val="24"/>
          <w:szCs w:val="24"/>
        </w:rPr>
        <w:t xml:space="preserve">nga Parlamenti; informimi i palëve të interesuara rreth </w:t>
      </w:r>
      <w:r>
        <w:rPr>
          <w:rFonts w:ascii="Calibri" w:eastAsia="Calibri" w:hAnsi="Calibri" w:cs="Calibri"/>
          <w:sz w:val="24"/>
          <w:szCs w:val="24"/>
        </w:rPr>
        <w:t>rregullimeve ligjore</w:t>
      </w:r>
      <w:r w:rsidRPr="001A4F70">
        <w:rPr>
          <w:rFonts w:ascii="Calibri" w:eastAsia="Calibri" w:hAnsi="Calibri" w:cs="Calibri"/>
          <w:sz w:val="24"/>
          <w:szCs w:val="24"/>
        </w:rPr>
        <w:t xml:space="preserve">, përmes formave të ndryshme siç janë takimet direkte me palët e interesit dhe </w:t>
      </w:r>
      <w:r>
        <w:rPr>
          <w:rFonts w:ascii="Calibri" w:eastAsia="Calibri" w:hAnsi="Calibri" w:cs="Calibri"/>
          <w:sz w:val="24"/>
          <w:szCs w:val="24"/>
        </w:rPr>
        <w:t>ë</w:t>
      </w:r>
      <w:r w:rsidRPr="001A4F70">
        <w:rPr>
          <w:rFonts w:ascii="Calibri" w:eastAsia="Calibri" w:hAnsi="Calibri" w:cs="Calibri"/>
          <w:sz w:val="24"/>
          <w:szCs w:val="24"/>
        </w:rPr>
        <w:t>eb faqes së ministrisë.</w:t>
      </w:r>
    </w:p>
    <w:p w14:paraId="37FFB60E" w14:textId="5F501E61" w:rsidR="00051DC1" w:rsidRPr="00843408" w:rsidRDefault="00623843" w:rsidP="00051DC1">
      <w:pPr>
        <w:pStyle w:val="Heading2"/>
        <w:rPr>
          <w:sz w:val="24"/>
        </w:rPr>
      </w:pPr>
      <w:bookmarkStart w:id="35" w:name="_Toc68727672"/>
      <w:r w:rsidRPr="00843408">
        <w:rPr>
          <w:sz w:val="24"/>
        </w:rPr>
        <w:t>K</w:t>
      </w:r>
      <w:r w:rsidR="00AC094B" w:rsidRPr="00843408">
        <w:rPr>
          <w:sz w:val="24"/>
        </w:rPr>
        <w:t>ap</w:t>
      </w:r>
      <w:r w:rsidRPr="00843408">
        <w:rPr>
          <w:sz w:val="24"/>
        </w:rPr>
        <w:t>i</w:t>
      </w:r>
      <w:r w:rsidR="00AC094B" w:rsidRPr="00843408">
        <w:rPr>
          <w:sz w:val="24"/>
        </w:rPr>
        <w:t>t</w:t>
      </w:r>
      <w:r w:rsidRPr="00843408">
        <w:rPr>
          <w:sz w:val="24"/>
        </w:rPr>
        <w:t>ulli</w:t>
      </w:r>
      <w:r w:rsidR="00AC094B" w:rsidRPr="00843408">
        <w:rPr>
          <w:sz w:val="24"/>
        </w:rPr>
        <w:t xml:space="preserve"> 7.1: </w:t>
      </w:r>
      <w:r w:rsidRPr="00843408">
        <w:rPr>
          <w:sz w:val="24"/>
        </w:rPr>
        <w:t>Dispozitat për monitorimin dhe vlerësimin</w:t>
      </w:r>
      <w:bookmarkEnd w:id="35"/>
    </w:p>
    <w:p w14:paraId="31F34E2D" w14:textId="18B066BA" w:rsidR="00051DC1" w:rsidRPr="00843408" w:rsidRDefault="00E96E32" w:rsidP="006234CF">
      <w:pPr>
        <w:jc w:val="both"/>
        <w:rPr>
          <w:sz w:val="24"/>
          <w:szCs w:val="24"/>
        </w:rPr>
      </w:pPr>
      <w:r w:rsidRPr="001A4F70">
        <w:rPr>
          <w:sz w:val="24"/>
          <w:szCs w:val="24"/>
        </w:rPr>
        <w:t xml:space="preserve">Projektligji përkatës pritet të miratohet deri në fund të </w:t>
      </w:r>
      <w:r>
        <w:rPr>
          <w:sz w:val="24"/>
          <w:szCs w:val="24"/>
        </w:rPr>
        <w:t xml:space="preserve">muajit dhjetor </w:t>
      </w:r>
      <w:r w:rsidRPr="001A4F70">
        <w:rPr>
          <w:sz w:val="24"/>
          <w:szCs w:val="24"/>
        </w:rPr>
        <w:t xml:space="preserve">në Kuvendin e Kosovës dhe të hyjë në fuqi pesëmbëdhjetë ditë nga publikimi në Gazetën Zyrtare. Ligji do të </w:t>
      </w:r>
      <w:r w:rsidR="00F50B3B">
        <w:rPr>
          <w:sz w:val="24"/>
          <w:szCs w:val="24"/>
        </w:rPr>
        <w:t>rregulloj t</w:t>
      </w:r>
      <w:r w:rsidR="006013A1">
        <w:rPr>
          <w:sz w:val="24"/>
          <w:szCs w:val="24"/>
        </w:rPr>
        <w:t>ë</w:t>
      </w:r>
      <w:r w:rsidR="00F50B3B">
        <w:rPr>
          <w:sz w:val="24"/>
          <w:szCs w:val="24"/>
        </w:rPr>
        <w:t>r</w:t>
      </w:r>
      <w:r w:rsidR="006013A1">
        <w:rPr>
          <w:sz w:val="24"/>
          <w:szCs w:val="24"/>
        </w:rPr>
        <w:t>ë</w:t>
      </w:r>
      <w:r w:rsidR="00F50B3B">
        <w:rPr>
          <w:sz w:val="24"/>
          <w:szCs w:val="24"/>
        </w:rPr>
        <w:t xml:space="preserve"> skem</w:t>
      </w:r>
      <w:r w:rsidR="006013A1">
        <w:rPr>
          <w:sz w:val="24"/>
          <w:szCs w:val="24"/>
        </w:rPr>
        <w:t>ë</w:t>
      </w:r>
      <w:r w:rsidR="00F50B3B">
        <w:rPr>
          <w:sz w:val="24"/>
          <w:szCs w:val="24"/>
        </w:rPr>
        <w:t>n e funksionimit t</w:t>
      </w:r>
      <w:r w:rsidR="006013A1">
        <w:rPr>
          <w:sz w:val="24"/>
          <w:szCs w:val="24"/>
        </w:rPr>
        <w:t>ë</w:t>
      </w:r>
      <w:r w:rsidR="00F50B3B">
        <w:rPr>
          <w:sz w:val="24"/>
          <w:szCs w:val="24"/>
        </w:rPr>
        <w:t xml:space="preserve"> sistemit t</w:t>
      </w:r>
      <w:r w:rsidR="006013A1">
        <w:rPr>
          <w:sz w:val="24"/>
          <w:szCs w:val="24"/>
        </w:rPr>
        <w:t>ë</w:t>
      </w:r>
      <w:r w:rsidR="00F50B3B">
        <w:rPr>
          <w:sz w:val="24"/>
          <w:szCs w:val="24"/>
        </w:rPr>
        <w:t xml:space="preserve"> menaxhimit t</w:t>
      </w:r>
      <w:r w:rsidR="006013A1">
        <w:rPr>
          <w:sz w:val="24"/>
          <w:szCs w:val="24"/>
        </w:rPr>
        <w:t>ë</w:t>
      </w:r>
      <w:r w:rsidR="00F50B3B">
        <w:rPr>
          <w:sz w:val="24"/>
          <w:szCs w:val="24"/>
        </w:rPr>
        <w:t xml:space="preserve"> performanc</w:t>
      </w:r>
      <w:r w:rsidR="006013A1">
        <w:rPr>
          <w:sz w:val="24"/>
          <w:szCs w:val="24"/>
        </w:rPr>
        <w:t>ë</w:t>
      </w:r>
      <w:r w:rsidR="00F50B3B">
        <w:rPr>
          <w:sz w:val="24"/>
          <w:szCs w:val="24"/>
        </w:rPr>
        <w:t>s komunale dhe grantit p</w:t>
      </w:r>
      <w:r w:rsidR="006013A1">
        <w:rPr>
          <w:sz w:val="24"/>
          <w:szCs w:val="24"/>
        </w:rPr>
        <w:t>ë</w:t>
      </w:r>
      <w:r w:rsidR="00F50B3B">
        <w:rPr>
          <w:sz w:val="24"/>
          <w:szCs w:val="24"/>
        </w:rPr>
        <w:t>r performanc</w:t>
      </w:r>
      <w:r w:rsidR="006013A1">
        <w:rPr>
          <w:sz w:val="24"/>
          <w:szCs w:val="24"/>
        </w:rPr>
        <w:t>ë</w:t>
      </w:r>
      <w:r w:rsidR="00F50B3B">
        <w:rPr>
          <w:sz w:val="24"/>
          <w:szCs w:val="24"/>
        </w:rPr>
        <w:t>.  Monitorimi do t</w:t>
      </w:r>
      <w:r w:rsidR="006013A1">
        <w:rPr>
          <w:sz w:val="24"/>
          <w:szCs w:val="24"/>
        </w:rPr>
        <w:t>ë</w:t>
      </w:r>
      <w:r w:rsidR="00F50B3B">
        <w:rPr>
          <w:sz w:val="24"/>
          <w:szCs w:val="24"/>
        </w:rPr>
        <w:t xml:space="preserve"> shtrihet p</w:t>
      </w:r>
      <w:r w:rsidR="006013A1">
        <w:rPr>
          <w:sz w:val="24"/>
          <w:szCs w:val="24"/>
        </w:rPr>
        <w:t>ë</w:t>
      </w:r>
      <w:r w:rsidR="00F50B3B">
        <w:rPr>
          <w:sz w:val="24"/>
          <w:szCs w:val="24"/>
        </w:rPr>
        <w:t>rmes nj</w:t>
      </w:r>
      <w:r w:rsidR="006013A1">
        <w:rPr>
          <w:sz w:val="24"/>
          <w:szCs w:val="24"/>
        </w:rPr>
        <w:t>ë</w:t>
      </w:r>
      <w:r w:rsidR="00F50B3B">
        <w:rPr>
          <w:sz w:val="24"/>
          <w:szCs w:val="24"/>
        </w:rPr>
        <w:t xml:space="preserve"> plani n</w:t>
      </w:r>
      <w:r w:rsidR="006013A1">
        <w:rPr>
          <w:sz w:val="24"/>
          <w:szCs w:val="24"/>
        </w:rPr>
        <w:t>ë</w:t>
      </w:r>
      <w:r w:rsidR="00F50B3B">
        <w:rPr>
          <w:sz w:val="24"/>
          <w:szCs w:val="24"/>
        </w:rPr>
        <w:t xml:space="preserve"> procesin e draftimit t</w:t>
      </w:r>
      <w:r w:rsidR="006013A1">
        <w:rPr>
          <w:sz w:val="24"/>
          <w:szCs w:val="24"/>
        </w:rPr>
        <w:t>ë</w:t>
      </w:r>
      <w:r w:rsidR="00F50B3B">
        <w:rPr>
          <w:sz w:val="24"/>
          <w:szCs w:val="24"/>
        </w:rPr>
        <w:t xml:space="preserve"> ligjit, p</w:t>
      </w:r>
      <w:r w:rsidR="006013A1">
        <w:rPr>
          <w:sz w:val="24"/>
          <w:szCs w:val="24"/>
        </w:rPr>
        <w:t>ë</w:t>
      </w:r>
      <w:r w:rsidR="00F50B3B">
        <w:rPr>
          <w:sz w:val="24"/>
          <w:szCs w:val="24"/>
        </w:rPr>
        <w:t>r t</w:t>
      </w:r>
      <w:r w:rsidR="006013A1">
        <w:rPr>
          <w:sz w:val="24"/>
          <w:szCs w:val="24"/>
        </w:rPr>
        <w:t>ë</w:t>
      </w:r>
      <w:r w:rsidR="00F50B3B">
        <w:rPr>
          <w:sz w:val="24"/>
          <w:szCs w:val="24"/>
        </w:rPr>
        <w:t xml:space="preserve"> p</w:t>
      </w:r>
      <w:r w:rsidR="006013A1">
        <w:rPr>
          <w:sz w:val="24"/>
          <w:szCs w:val="24"/>
        </w:rPr>
        <w:t>ë</w:t>
      </w:r>
      <w:r w:rsidR="00F50B3B">
        <w:rPr>
          <w:sz w:val="24"/>
          <w:szCs w:val="24"/>
        </w:rPr>
        <w:t>rcjellur t</w:t>
      </w:r>
      <w:r w:rsidR="006013A1">
        <w:rPr>
          <w:sz w:val="24"/>
          <w:szCs w:val="24"/>
        </w:rPr>
        <w:t>ë</w:t>
      </w:r>
      <w:r w:rsidR="00F50B3B">
        <w:rPr>
          <w:sz w:val="24"/>
          <w:szCs w:val="24"/>
        </w:rPr>
        <w:t xml:space="preserve"> gjith</w:t>
      </w:r>
      <w:r w:rsidR="006013A1">
        <w:rPr>
          <w:sz w:val="24"/>
          <w:szCs w:val="24"/>
        </w:rPr>
        <w:t>ë</w:t>
      </w:r>
      <w:r w:rsidR="00F50B3B">
        <w:rPr>
          <w:sz w:val="24"/>
          <w:szCs w:val="24"/>
        </w:rPr>
        <w:t xml:space="preserve"> rrjedh</w:t>
      </w:r>
      <w:r w:rsidR="006013A1">
        <w:rPr>
          <w:sz w:val="24"/>
          <w:szCs w:val="24"/>
        </w:rPr>
        <w:t>ë</w:t>
      </w:r>
      <w:r w:rsidR="00F50B3B">
        <w:rPr>
          <w:sz w:val="24"/>
          <w:szCs w:val="24"/>
        </w:rPr>
        <w:t xml:space="preserve">n e hartimit, respektimin e afateve, kritereve dhe procedurave </w:t>
      </w:r>
      <w:r w:rsidR="006013A1">
        <w:rPr>
          <w:sz w:val="24"/>
          <w:szCs w:val="24"/>
        </w:rPr>
        <w:t xml:space="preserve">të tjera </w:t>
      </w:r>
      <w:r w:rsidR="00F50B3B">
        <w:rPr>
          <w:sz w:val="24"/>
          <w:szCs w:val="24"/>
        </w:rPr>
        <w:t>ligjore. Pas aprovimit t</w:t>
      </w:r>
      <w:r w:rsidR="006013A1">
        <w:rPr>
          <w:sz w:val="24"/>
          <w:szCs w:val="24"/>
        </w:rPr>
        <w:t>ë</w:t>
      </w:r>
      <w:r w:rsidR="00F50B3B">
        <w:rPr>
          <w:sz w:val="24"/>
          <w:szCs w:val="24"/>
        </w:rPr>
        <w:t xml:space="preserve"> ligjit, do t</w:t>
      </w:r>
      <w:r w:rsidR="006013A1">
        <w:rPr>
          <w:sz w:val="24"/>
          <w:szCs w:val="24"/>
        </w:rPr>
        <w:t>ë</w:t>
      </w:r>
      <w:r w:rsidR="00F50B3B">
        <w:rPr>
          <w:sz w:val="24"/>
          <w:szCs w:val="24"/>
        </w:rPr>
        <w:t xml:space="preserve"> hartohet plan i ve</w:t>
      </w:r>
      <w:r w:rsidR="00BE1749">
        <w:rPr>
          <w:sz w:val="24"/>
          <w:szCs w:val="24"/>
        </w:rPr>
        <w:t>ç</w:t>
      </w:r>
      <w:r w:rsidR="00F50B3B">
        <w:rPr>
          <w:sz w:val="24"/>
          <w:szCs w:val="24"/>
        </w:rPr>
        <w:t>ant</w:t>
      </w:r>
      <w:r w:rsidR="006013A1">
        <w:rPr>
          <w:sz w:val="24"/>
          <w:szCs w:val="24"/>
        </w:rPr>
        <w:t>ë</w:t>
      </w:r>
      <w:r w:rsidR="00F50B3B">
        <w:rPr>
          <w:sz w:val="24"/>
          <w:szCs w:val="24"/>
        </w:rPr>
        <w:t xml:space="preserve"> p</w:t>
      </w:r>
      <w:r w:rsidR="006013A1">
        <w:rPr>
          <w:sz w:val="24"/>
          <w:szCs w:val="24"/>
        </w:rPr>
        <w:t>ë</w:t>
      </w:r>
      <w:r w:rsidR="00F50B3B">
        <w:rPr>
          <w:sz w:val="24"/>
          <w:szCs w:val="24"/>
        </w:rPr>
        <w:t>r monitorimin e zbatimit, i cili do t</w:t>
      </w:r>
      <w:r w:rsidR="006013A1">
        <w:rPr>
          <w:sz w:val="24"/>
          <w:szCs w:val="24"/>
        </w:rPr>
        <w:t>ë</w:t>
      </w:r>
      <w:r w:rsidR="00F50B3B">
        <w:rPr>
          <w:sz w:val="24"/>
          <w:szCs w:val="24"/>
        </w:rPr>
        <w:t xml:space="preserve"> nd</w:t>
      </w:r>
      <w:r w:rsidR="006013A1">
        <w:rPr>
          <w:sz w:val="24"/>
          <w:szCs w:val="24"/>
        </w:rPr>
        <w:t>ë</w:t>
      </w:r>
      <w:r w:rsidR="00F50B3B">
        <w:rPr>
          <w:sz w:val="24"/>
          <w:szCs w:val="24"/>
        </w:rPr>
        <w:t>rlidhet me planin vjetor t</w:t>
      </w:r>
      <w:r w:rsidR="006013A1">
        <w:rPr>
          <w:sz w:val="24"/>
          <w:szCs w:val="24"/>
        </w:rPr>
        <w:t>ë</w:t>
      </w:r>
      <w:r w:rsidR="00F50B3B">
        <w:rPr>
          <w:sz w:val="24"/>
          <w:szCs w:val="24"/>
        </w:rPr>
        <w:t xml:space="preserve"> pun</w:t>
      </w:r>
      <w:r w:rsidR="006013A1">
        <w:rPr>
          <w:sz w:val="24"/>
          <w:szCs w:val="24"/>
        </w:rPr>
        <w:t>ë</w:t>
      </w:r>
      <w:r w:rsidR="00F50B3B">
        <w:rPr>
          <w:sz w:val="24"/>
          <w:szCs w:val="24"/>
        </w:rPr>
        <w:t>s s</w:t>
      </w:r>
      <w:r w:rsidR="006013A1">
        <w:rPr>
          <w:sz w:val="24"/>
          <w:szCs w:val="24"/>
        </w:rPr>
        <w:t>ë</w:t>
      </w:r>
      <w:r w:rsidR="00F50B3B">
        <w:rPr>
          <w:sz w:val="24"/>
          <w:szCs w:val="24"/>
        </w:rPr>
        <w:t xml:space="preserve"> ministris</w:t>
      </w:r>
      <w:r w:rsidR="006013A1">
        <w:rPr>
          <w:sz w:val="24"/>
          <w:szCs w:val="24"/>
        </w:rPr>
        <w:t>ë</w:t>
      </w:r>
      <w:r w:rsidR="00F50B3B">
        <w:rPr>
          <w:sz w:val="24"/>
          <w:szCs w:val="24"/>
        </w:rPr>
        <w:t xml:space="preserve">. </w:t>
      </w:r>
      <w:r w:rsidR="001455C9">
        <w:rPr>
          <w:sz w:val="24"/>
          <w:szCs w:val="24"/>
        </w:rPr>
        <w:t>Monitorimi dhe vler</w:t>
      </w:r>
      <w:r w:rsidR="006013A1">
        <w:rPr>
          <w:sz w:val="24"/>
          <w:szCs w:val="24"/>
        </w:rPr>
        <w:t>ë</w:t>
      </w:r>
      <w:r w:rsidR="001455C9">
        <w:rPr>
          <w:sz w:val="24"/>
          <w:szCs w:val="24"/>
        </w:rPr>
        <w:t>simi do t</w:t>
      </w:r>
      <w:r w:rsidR="006013A1">
        <w:rPr>
          <w:sz w:val="24"/>
          <w:szCs w:val="24"/>
        </w:rPr>
        <w:t>ë</w:t>
      </w:r>
      <w:r w:rsidR="001455C9">
        <w:rPr>
          <w:sz w:val="24"/>
          <w:szCs w:val="24"/>
        </w:rPr>
        <w:t xml:space="preserve"> fokusohet n</w:t>
      </w:r>
      <w:r w:rsidR="006013A1">
        <w:rPr>
          <w:sz w:val="24"/>
          <w:szCs w:val="24"/>
        </w:rPr>
        <w:t>ë</w:t>
      </w:r>
      <w:r w:rsidR="001455C9">
        <w:rPr>
          <w:sz w:val="24"/>
          <w:szCs w:val="24"/>
        </w:rPr>
        <w:t xml:space="preserve"> </w:t>
      </w:r>
      <w:r w:rsidR="001455C9" w:rsidRPr="001A4F70">
        <w:rPr>
          <w:sz w:val="24"/>
          <w:szCs w:val="24"/>
        </w:rPr>
        <w:t xml:space="preserve">prodhimin e efekteve </w:t>
      </w:r>
      <w:r w:rsidR="001455C9">
        <w:rPr>
          <w:sz w:val="24"/>
          <w:szCs w:val="24"/>
        </w:rPr>
        <w:t>juridike t</w:t>
      </w:r>
      <w:r w:rsidR="006013A1">
        <w:rPr>
          <w:sz w:val="24"/>
          <w:szCs w:val="24"/>
        </w:rPr>
        <w:t>ë</w:t>
      </w:r>
      <w:r w:rsidR="001455C9">
        <w:rPr>
          <w:sz w:val="24"/>
          <w:szCs w:val="24"/>
        </w:rPr>
        <w:t xml:space="preserve"> ligjit</w:t>
      </w:r>
      <w:r w:rsidR="001455C9" w:rsidRPr="001A4F70">
        <w:rPr>
          <w:sz w:val="24"/>
          <w:szCs w:val="24"/>
        </w:rPr>
        <w:t xml:space="preserve">, </w:t>
      </w:r>
      <w:r w:rsidR="001455C9">
        <w:rPr>
          <w:sz w:val="24"/>
          <w:szCs w:val="24"/>
        </w:rPr>
        <w:t>duhet siguruar zbatimin me koh</w:t>
      </w:r>
      <w:r w:rsidR="006013A1">
        <w:rPr>
          <w:sz w:val="24"/>
          <w:szCs w:val="24"/>
        </w:rPr>
        <w:t>ë</w:t>
      </w:r>
      <w:r w:rsidR="001455C9">
        <w:rPr>
          <w:sz w:val="24"/>
          <w:szCs w:val="24"/>
        </w:rPr>
        <w:t xml:space="preserve"> t</w:t>
      </w:r>
      <w:r w:rsidR="006013A1">
        <w:rPr>
          <w:sz w:val="24"/>
          <w:szCs w:val="24"/>
        </w:rPr>
        <w:t>ë</w:t>
      </w:r>
      <w:r w:rsidR="001455C9">
        <w:rPr>
          <w:sz w:val="24"/>
          <w:szCs w:val="24"/>
        </w:rPr>
        <w:t xml:space="preserve"> t</w:t>
      </w:r>
      <w:r w:rsidR="006013A1">
        <w:rPr>
          <w:sz w:val="24"/>
          <w:szCs w:val="24"/>
        </w:rPr>
        <w:t>ë</w:t>
      </w:r>
      <w:r w:rsidR="001455C9">
        <w:rPr>
          <w:sz w:val="24"/>
          <w:szCs w:val="24"/>
        </w:rPr>
        <w:t xml:space="preserve"> gjitha aktivitetet n</w:t>
      </w:r>
      <w:r w:rsidR="006013A1">
        <w:rPr>
          <w:sz w:val="24"/>
          <w:szCs w:val="24"/>
        </w:rPr>
        <w:t>ë</w:t>
      </w:r>
      <w:r w:rsidR="001455C9">
        <w:rPr>
          <w:sz w:val="24"/>
          <w:szCs w:val="24"/>
        </w:rPr>
        <w:t xml:space="preserve"> lidhje me komunikimin e rregullave t</w:t>
      </w:r>
      <w:r w:rsidR="006013A1">
        <w:rPr>
          <w:sz w:val="24"/>
          <w:szCs w:val="24"/>
        </w:rPr>
        <w:t>ë</w:t>
      </w:r>
      <w:r w:rsidR="001455C9">
        <w:rPr>
          <w:sz w:val="24"/>
          <w:szCs w:val="24"/>
        </w:rPr>
        <w:t xml:space="preserve"> parapara n</w:t>
      </w:r>
      <w:r w:rsidR="006013A1">
        <w:rPr>
          <w:sz w:val="24"/>
          <w:szCs w:val="24"/>
        </w:rPr>
        <w:t>ë</w:t>
      </w:r>
      <w:r w:rsidR="001455C9">
        <w:rPr>
          <w:sz w:val="24"/>
          <w:szCs w:val="24"/>
        </w:rPr>
        <w:t xml:space="preserve"> komuna, p</w:t>
      </w:r>
      <w:r w:rsidR="006013A1">
        <w:rPr>
          <w:sz w:val="24"/>
          <w:szCs w:val="24"/>
        </w:rPr>
        <w:t>ë</w:t>
      </w:r>
      <w:r w:rsidR="001455C9">
        <w:rPr>
          <w:sz w:val="24"/>
          <w:szCs w:val="24"/>
        </w:rPr>
        <w:t>rgatitjen e akteve p</w:t>
      </w:r>
      <w:r w:rsidR="006013A1">
        <w:rPr>
          <w:sz w:val="24"/>
          <w:szCs w:val="24"/>
        </w:rPr>
        <w:t>ë</w:t>
      </w:r>
      <w:r w:rsidR="001455C9">
        <w:rPr>
          <w:sz w:val="24"/>
          <w:szCs w:val="24"/>
        </w:rPr>
        <w:t>rcjell</w:t>
      </w:r>
      <w:r w:rsidR="006013A1">
        <w:rPr>
          <w:sz w:val="24"/>
          <w:szCs w:val="24"/>
        </w:rPr>
        <w:t>ë</w:t>
      </w:r>
      <w:r w:rsidR="001455C9">
        <w:rPr>
          <w:sz w:val="24"/>
          <w:szCs w:val="24"/>
        </w:rPr>
        <w:t>se n</w:t>
      </w:r>
      <w:r w:rsidR="006013A1">
        <w:rPr>
          <w:sz w:val="24"/>
          <w:szCs w:val="24"/>
        </w:rPr>
        <w:t>ë</w:t>
      </w:r>
      <w:r w:rsidR="001455C9">
        <w:rPr>
          <w:sz w:val="24"/>
          <w:szCs w:val="24"/>
        </w:rPr>
        <w:t xml:space="preserve">nligjore, </w:t>
      </w:r>
      <w:r w:rsidR="00BE1749">
        <w:rPr>
          <w:sz w:val="24"/>
          <w:szCs w:val="24"/>
        </w:rPr>
        <w:t xml:space="preserve">dërgimin e </w:t>
      </w:r>
      <w:r w:rsidR="001455C9">
        <w:rPr>
          <w:sz w:val="24"/>
          <w:szCs w:val="24"/>
        </w:rPr>
        <w:t xml:space="preserve">shkresave njoftuese, </w:t>
      </w:r>
      <w:r w:rsidR="00BE1749">
        <w:rPr>
          <w:sz w:val="24"/>
          <w:szCs w:val="24"/>
        </w:rPr>
        <w:t xml:space="preserve">përgatitjen dhe zbatimin e </w:t>
      </w:r>
      <w:r w:rsidR="001455C9">
        <w:rPr>
          <w:sz w:val="24"/>
          <w:szCs w:val="24"/>
        </w:rPr>
        <w:t>plani</w:t>
      </w:r>
      <w:r w:rsidR="00BE1749">
        <w:rPr>
          <w:sz w:val="24"/>
          <w:szCs w:val="24"/>
        </w:rPr>
        <w:t>t</w:t>
      </w:r>
      <w:r w:rsidR="001455C9">
        <w:rPr>
          <w:sz w:val="24"/>
          <w:szCs w:val="24"/>
        </w:rPr>
        <w:t xml:space="preserve"> </w:t>
      </w:r>
      <w:r w:rsidR="00BE1749">
        <w:rPr>
          <w:sz w:val="24"/>
          <w:szCs w:val="24"/>
        </w:rPr>
        <w:t>të</w:t>
      </w:r>
      <w:r w:rsidR="001455C9">
        <w:rPr>
          <w:sz w:val="24"/>
          <w:szCs w:val="24"/>
        </w:rPr>
        <w:t xml:space="preserve"> trajnimeve p</w:t>
      </w:r>
      <w:r w:rsidR="006013A1">
        <w:rPr>
          <w:sz w:val="24"/>
          <w:szCs w:val="24"/>
        </w:rPr>
        <w:t>ë</w:t>
      </w:r>
      <w:r w:rsidR="001455C9">
        <w:rPr>
          <w:sz w:val="24"/>
          <w:szCs w:val="24"/>
        </w:rPr>
        <w:t>r zyrtar</w:t>
      </w:r>
      <w:r w:rsidR="006013A1">
        <w:rPr>
          <w:sz w:val="24"/>
          <w:szCs w:val="24"/>
        </w:rPr>
        <w:t>ë</w:t>
      </w:r>
      <w:r w:rsidR="001455C9">
        <w:rPr>
          <w:sz w:val="24"/>
          <w:szCs w:val="24"/>
        </w:rPr>
        <w:t xml:space="preserve">t komunal </w:t>
      </w:r>
      <w:r w:rsidR="00BE1749">
        <w:rPr>
          <w:sz w:val="24"/>
          <w:szCs w:val="24"/>
        </w:rPr>
        <w:t xml:space="preserve">si </w:t>
      </w:r>
      <w:r w:rsidR="001455C9">
        <w:rPr>
          <w:sz w:val="24"/>
          <w:szCs w:val="24"/>
        </w:rPr>
        <w:t>dhe sinjalizimin me koh</w:t>
      </w:r>
      <w:r w:rsidR="006013A1">
        <w:rPr>
          <w:sz w:val="24"/>
          <w:szCs w:val="24"/>
        </w:rPr>
        <w:t>ë</w:t>
      </w:r>
      <w:r w:rsidR="001455C9">
        <w:rPr>
          <w:sz w:val="24"/>
          <w:szCs w:val="24"/>
        </w:rPr>
        <w:t xml:space="preserve"> t</w:t>
      </w:r>
      <w:r w:rsidR="006013A1">
        <w:rPr>
          <w:sz w:val="24"/>
          <w:szCs w:val="24"/>
        </w:rPr>
        <w:t>ë</w:t>
      </w:r>
      <w:r w:rsidR="001455C9">
        <w:rPr>
          <w:sz w:val="24"/>
          <w:szCs w:val="24"/>
        </w:rPr>
        <w:t xml:space="preserve"> t</w:t>
      </w:r>
      <w:r w:rsidR="006013A1">
        <w:rPr>
          <w:sz w:val="24"/>
          <w:szCs w:val="24"/>
        </w:rPr>
        <w:t>ë</w:t>
      </w:r>
      <w:r w:rsidR="001455C9">
        <w:rPr>
          <w:sz w:val="24"/>
          <w:szCs w:val="24"/>
        </w:rPr>
        <w:t xml:space="preserve"> gjitha veprimeve q</w:t>
      </w:r>
      <w:r w:rsidR="006013A1">
        <w:rPr>
          <w:sz w:val="24"/>
          <w:szCs w:val="24"/>
        </w:rPr>
        <w:t>ë</w:t>
      </w:r>
      <w:r w:rsidR="001455C9">
        <w:rPr>
          <w:sz w:val="24"/>
          <w:szCs w:val="24"/>
        </w:rPr>
        <w:t xml:space="preserve"> duhet t</w:t>
      </w:r>
      <w:r w:rsidR="006013A1">
        <w:rPr>
          <w:sz w:val="24"/>
          <w:szCs w:val="24"/>
        </w:rPr>
        <w:t>ë</w:t>
      </w:r>
      <w:r w:rsidR="001455C9">
        <w:rPr>
          <w:sz w:val="24"/>
          <w:szCs w:val="24"/>
        </w:rPr>
        <w:t xml:space="preserve"> nd</w:t>
      </w:r>
      <w:r w:rsidR="006013A1">
        <w:rPr>
          <w:sz w:val="24"/>
          <w:szCs w:val="24"/>
        </w:rPr>
        <w:t>ë</w:t>
      </w:r>
      <w:r w:rsidR="001455C9">
        <w:rPr>
          <w:sz w:val="24"/>
          <w:szCs w:val="24"/>
        </w:rPr>
        <w:t>rmerren nga strukturat p</w:t>
      </w:r>
      <w:r w:rsidR="006013A1">
        <w:rPr>
          <w:sz w:val="24"/>
          <w:szCs w:val="24"/>
        </w:rPr>
        <w:t>ë</w:t>
      </w:r>
      <w:r w:rsidR="001455C9">
        <w:rPr>
          <w:sz w:val="24"/>
          <w:szCs w:val="24"/>
        </w:rPr>
        <w:t>rgjegj</w:t>
      </w:r>
      <w:r w:rsidR="006013A1">
        <w:rPr>
          <w:sz w:val="24"/>
          <w:szCs w:val="24"/>
        </w:rPr>
        <w:t>ë</w:t>
      </w:r>
      <w:r w:rsidR="001455C9">
        <w:rPr>
          <w:sz w:val="24"/>
          <w:szCs w:val="24"/>
        </w:rPr>
        <w:t>se</w:t>
      </w:r>
      <w:r w:rsidR="00BE1749">
        <w:rPr>
          <w:sz w:val="24"/>
          <w:szCs w:val="24"/>
        </w:rPr>
        <w:t xml:space="preserve"> komunale dhe ministrore</w:t>
      </w:r>
      <w:r w:rsidR="001455C9" w:rsidRPr="001A4F70">
        <w:rPr>
          <w:sz w:val="24"/>
          <w:szCs w:val="24"/>
        </w:rPr>
        <w:t>.</w:t>
      </w:r>
    </w:p>
    <w:p w14:paraId="5E0AED10" w14:textId="77777777" w:rsidR="00051DC1" w:rsidRPr="00843408" w:rsidRDefault="00051DC1" w:rsidP="0075339D">
      <w:pPr>
        <w:rPr>
          <w:sz w:val="24"/>
          <w:szCs w:val="24"/>
        </w:rPr>
      </w:pPr>
    </w:p>
    <w:p w14:paraId="64355B0C" w14:textId="77777777" w:rsidR="00051DC1" w:rsidRPr="00843408" w:rsidRDefault="00051DC1" w:rsidP="0075339D">
      <w:pPr>
        <w:rPr>
          <w:sz w:val="24"/>
          <w:szCs w:val="24"/>
        </w:rPr>
      </w:pPr>
    </w:p>
    <w:p w14:paraId="6DF2CC33" w14:textId="77777777" w:rsidR="00051DC1" w:rsidRPr="00843408" w:rsidRDefault="00051DC1" w:rsidP="0075339D">
      <w:pPr>
        <w:rPr>
          <w:sz w:val="24"/>
          <w:szCs w:val="24"/>
        </w:rPr>
        <w:sectPr w:rsidR="00051DC1" w:rsidRPr="00843408" w:rsidSect="00EC5CDB">
          <w:pgSz w:w="12240" w:h="15840"/>
          <w:pgMar w:top="1440" w:right="1440" w:bottom="1440" w:left="1440" w:header="720" w:footer="720" w:gutter="0"/>
          <w:cols w:space="720"/>
          <w:docGrid w:linePitch="360"/>
        </w:sectPr>
      </w:pPr>
    </w:p>
    <w:p w14:paraId="1690AF80" w14:textId="7D9C0A0B" w:rsidR="008D7069" w:rsidRPr="00843408" w:rsidRDefault="00180BB0" w:rsidP="00B1424D">
      <w:pPr>
        <w:pStyle w:val="Heading1"/>
        <w:rPr>
          <w:sz w:val="24"/>
        </w:rPr>
      </w:pPr>
      <w:bookmarkStart w:id="36" w:name="_Toc68727673"/>
      <w:r w:rsidRPr="00843408">
        <w:rPr>
          <w:sz w:val="24"/>
        </w:rPr>
        <w:lastRenderedPageBreak/>
        <w:t>Shtojca</w:t>
      </w:r>
      <w:r w:rsidR="00942D7C" w:rsidRPr="00843408">
        <w:rPr>
          <w:sz w:val="24"/>
        </w:rPr>
        <w:t xml:space="preserve"> 1: </w:t>
      </w:r>
      <w:r w:rsidR="00162D8C" w:rsidRPr="00843408">
        <w:rPr>
          <w:sz w:val="24"/>
        </w:rPr>
        <w:t>Forma e vlerësimit për ndikim</w:t>
      </w:r>
      <w:r w:rsidR="002D17EC" w:rsidRPr="00843408">
        <w:rPr>
          <w:sz w:val="24"/>
        </w:rPr>
        <w:t>in</w:t>
      </w:r>
      <w:r w:rsidR="00162D8C" w:rsidRPr="00843408">
        <w:rPr>
          <w:sz w:val="24"/>
        </w:rPr>
        <w:t xml:space="preserve"> ekonomik</w:t>
      </w:r>
      <w:bookmarkEnd w:id="36"/>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843408" w14:paraId="1755E95F" w14:textId="77777777" w:rsidTr="00C11655">
        <w:tc>
          <w:tcPr>
            <w:tcW w:w="1710" w:type="dxa"/>
            <w:vMerge w:val="restart"/>
          </w:tcPr>
          <w:p w14:paraId="47A9756D" w14:textId="77777777" w:rsidR="00DF2517" w:rsidRPr="00843408" w:rsidRDefault="0064622A" w:rsidP="00674773">
            <w:pPr>
              <w:rPr>
                <w:b/>
                <w:sz w:val="24"/>
                <w:szCs w:val="24"/>
              </w:rPr>
            </w:pPr>
            <w:r w:rsidRPr="00843408">
              <w:rPr>
                <w:b/>
                <w:sz w:val="24"/>
                <w:szCs w:val="24"/>
              </w:rPr>
              <w:t>Kategoria e ndikim</w:t>
            </w:r>
            <w:r w:rsidR="00674773" w:rsidRPr="00843408">
              <w:rPr>
                <w:b/>
                <w:sz w:val="24"/>
                <w:szCs w:val="24"/>
              </w:rPr>
              <w:t xml:space="preserve">eve </w:t>
            </w:r>
            <w:r w:rsidRPr="00843408">
              <w:rPr>
                <w:b/>
                <w:sz w:val="24"/>
                <w:szCs w:val="24"/>
              </w:rPr>
              <w:t>ekonomik</w:t>
            </w:r>
            <w:r w:rsidR="00674773" w:rsidRPr="00843408">
              <w:rPr>
                <w:b/>
                <w:sz w:val="24"/>
                <w:szCs w:val="24"/>
              </w:rPr>
              <w:t>e</w:t>
            </w:r>
          </w:p>
        </w:tc>
        <w:tc>
          <w:tcPr>
            <w:tcW w:w="4050" w:type="dxa"/>
            <w:vMerge w:val="restart"/>
          </w:tcPr>
          <w:p w14:paraId="4B0AABB7" w14:textId="77777777" w:rsidR="00DF2517" w:rsidRPr="00843408" w:rsidRDefault="0064622A" w:rsidP="0064622A">
            <w:pPr>
              <w:rPr>
                <w:b/>
                <w:sz w:val="24"/>
                <w:szCs w:val="24"/>
              </w:rPr>
            </w:pPr>
            <w:r w:rsidRPr="00843408">
              <w:rPr>
                <w:b/>
                <w:sz w:val="24"/>
                <w:szCs w:val="24"/>
              </w:rPr>
              <w:t>Ndikimi kryesor</w:t>
            </w:r>
          </w:p>
        </w:tc>
        <w:tc>
          <w:tcPr>
            <w:tcW w:w="1620" w:type="dxa"/>
            <w:gridSpan w:val="2"/>
          </w:tcPr>
          <w:p w14:paraId="736A7281" w14:textId="77777777" w:rsidR="00DF2517" w:rsidRPr="00843408" w:rsidRDefault="00CA3BF1" w:rsidP="00CA3BF1">
            <w:pPr>
              <w:rPr>
                <w:b/>
                <w:sz w:val="24"/>
                <w:szCs w:val="24"/>
              </w:rPr>
            </w:pPr>
            <w:r w:rsidRPr="00843408">
              <w:rPr>
                <w:b/>
                <w:sz w:val="24"/>
                <w:szCs w:val="24"/>
              </w:rPr>
              <w:t>A pritet të ndodhë ky ndikim</w:t>
            </w:r>
            <w:r w:rsidR="00DF2517" w:rsidRPr="00843408">
              <w:rPr>
                <w:b/>
                <w:sz w:val="24"/>
                <w:szCs w:val="24"/>
              </w:rPr>
              <w:t>?</w:t>
            </w:r>
          </w:p>
        </w:tc>
        <w:tc>
          <w:tcPr>
            <w:tcW w:w="2430" w:type="dxa"/>
          </w:tcPr>
          <w:p w14:paraId="55B7B5B3" w14:textId="77777777" w:rsidR="00DF2517" w:rsidRPr="00843408" w:rsidRDefault="00C13D3C" w:rsidP="008D7069">
            <w:pPr>
              <w:rPr>
                <w:b/>
                <w:sz w:val="24"/>
                <w:szCs w:val="24"/>
              </w:rPr>
            </w:pPr>
            <w:r w:rsidRPr="00843408">
              <w:rPr>
                <w:b/>
                <w:sz w:val="24"/>
                <w:szCs w:val="24"/>
              </w:rPr>
              <w:t>Numri i organizatave, kompanive dhe/ose individëve të prekur</w:t>
            </w:r>
          </w:p>
        </w:tc>
        <w:tc>
          <w:tcPr>
            <w:tcW w:w="1620" w:type="dxa"/>
          </w:tcPr>
          <w:p w14:paraId="03C2712B" w14:textId="77777777" w:rsidR="00DF2517" w:rsidRPr="00843408" w:rsidRDefault="00C13D3C" w:rsidP="008D7069">
            <w:pPr>
              <w:rPr>
                <w:b/>
                <w:sz w:val="24"/>
                <w:szCs w:val="24"/>
              </w:rPr>
            </w:pPr>
            <w:r w:rsidRPr="00843408">
              <w:rPr>
                <w:b/>
                <w:sz w:val="24"/>
                <w:szCs w:val="24"/>
              </w:rPr>
              <w:t>Përfitimi i pritshëm ose kostoja e ndikimit</w:t>
            </w:r>
          </w:p>
        </w:tc>
        <w:tc>
          <w:tcPr>
            <w:tcW w:w="2610" w:type="dxa"/>
          </w:tcPr>
          <w:p w14:paraId="557C29A1" w14:textId="77777777" w:rsidR="00DF2517" w:rsidRPr="00843408" w:rsidRDefault="00C13D3C" w:rsidP="008D7069">
            <w:pPr>
              <w:rPr>
                <w:b/>
                <w:sz w:val="24"/>
                <w:szCs w:val="24"/>
              </w:rPr>
            </w:pPr>
            <w:r w:rsidRPr="00843408">
              <w:rPr>
                <w:b/>
                <w:sz w:val="24"/>
                <w:szCs w:val="24"/>
              </w:rPr>
              <w:t>Niveli i preferuar i analizës</w:t>
            </w:r>
          </w:p>
        </w:tc>
      </w:tr>
      <w:tr w:rsidR="00DF2517" w:rsidRPr="00843408" w14:paraId="204F612A" w14:textId="77777777" w:rsidTr="00C11655">
        <w:tc>
          <w:tcPr>
            <w:tcW w:w="1710" w:type="dxa"/>
            <w:vMerge/>
          </w:tcPr>
          <w:p w14:paraId="55E699DB" w14:textId="77777777" w:rsidR="00DF2517" w:rsidRPr="00843408" w:rsidRDefault="00DF2517" w:rsidP="008D7069">
            <w:pPr>
              <w:rPr>
                <w:b/>
                <w:sz w:val="24"/>
                <w:szCs w:val="24"/>
              </w:rPr>
            </w:pPr>
          </w:p>
        </w:tc>
        <w:tc>
          <w:tcPr>
            <w:tcW w:w="4050" w:type="dxa"/>
            <w:vMerge/>
          </w:tcPr>
          <w:p w14:paraId="0AA9572E" w14:textId="77777777" w:rsidR="00DF2517" w:rsidRPr="00843408" w:rsidRDefault="00DF2517" w:rsidP="008D7069">
            <w:pPr>
              <w:rPr>
                <w:b/>
                <w:sz w:val="24"/>
                <w:szCs w:val="24"/>
              </w:rPr>
            </w:pPr>
          </w:p>
        </w:tc>
        <w:tc>
          <w:tcPr>
            <w:tcW w:w="810" w:type="dxa"/>
          </w:tcPr>
          <w:p w14:paraId="1D82336A" w14:textId="77777777" w:rsidR="00DF2517" w:rsidRPr="00843408" w:rsidRDefault="00CA3BF1" w:rsidP="008D7069">
            <w:pPr>
              <w:rPr>
                <w:b/>
                <w:sz w:val="24"/>
                <w:szCs w:val="24"/>
              </w:rPr>
            </w:pPr>
            <w:r w:rsidRPr="00843408">
              <w:rPr>
                <w:b/>
                <w:sz w:val="24"/>
                <w:szCs w:val="24"/>
              </w:rPr>
              <w:t>Po</w:t>
            </w:r>
          </w:p>
        </w:tc>
        <w:tc>
          <w:tcPr>
            <w:tcW w:w="810" w:type="dxa"/>
          </w:tcPr>
          <w:p w14:paraId="26FB29B9" w14:textId="77777777" w:rsidR="00DF2517" w:rsidRPr="00843408" w:rsidRDefault="00CA3BF1" w:rsidP="008D7069">
            <w:pPr>
              <w:rPr>
                <w:b/>
                <w:sz w:val="24"/>
                <w:szCs w:val="24"/>
              </w:rPr>
            </w:pPr>
            <w:r w:rsidRPr="00843408">
              <w:rPr>
                <w:b/>
                <w:sz w:val="24"/>
                <w:szCs w:val="24"/>
              </w:rPr>
              <w:t>J</w:t>
            </w:r>
            <w:r w:rsidR="00DF2517" w:rsidRPr="00843408">
              <w:rPr>
                <w:b/>
                <w:sz w:val="24"/>
                <w:szCs w:val="24"/>
              </w:rPr>
              <w:t>o</w:t>
            </w:r>
          </w:p>
        </w:tc>
        <w:tc>
          <w:tcPr>
            <w:tcW w:w="2430" w:type="dxa"/>
          </w:tcPr>
          <w:p w14:paraId="0C7C6B3D" w14:textId="77777777" w:rsidR="00DF2517" w:rsidRPr="00843408" w:rsidRDefault="00C13D3C" w:rsidP="008D7069">
            <w:pPr>
              <w:rPr>
                <w:b/>
                <w:sz w:val="24"/>
                <w:szCs w:val="24"/>
              </w:rPr>
            </w:pPr>
            <w:r w:rsidRPr="00843408">
              <w:rPr>
                <w:b/>
                <w:sz w:val="24"/>
                <w:szCs w:val="24"/>
              </w:rPr>
              <w:t>I lartë/i ulët</w:t>
            </w:r>
          </w:p>
        </w:tc>
        <w:tc>
          <w:tcPr>
            <w:tcW w:w="1620" w:type="dxa"/>
          </w:tcPr>
          <w:p w14:paraId="1C2AAC26" w14:textId="77777777" w:rsidR="00DF2517" w:rsidRPr="00843408" w:rsidRDefault="00C13D3C" w:rsidP="008D7069">
            <w:pPr>
              <w:rPr>
                <w:b/>
                <w:sz w:val="24"/>
                <w:szCs w:val="24"/>
              </w:rPr>
            </w:pPr>
            <w:r w:rsidRPr="00843408">
              <w:rPr>
                <w:b/>
                <w:sz w:val="24"/>
                <w:szCs w:val="24"/>
              </w:rPr>
              <w:t>I lartë/i ulët</w:t>
            </w:r>
          </w:p>
        </w:tc>
        <w:tc>
          <w:tcPr>
            <w:tcW w:w="2610" w:type="dxa"/>
          </w:tcPr>
          <w:p w14:paraId="2C1AEEFE" w14:textId="77777777" w:rsidR="00DF2517" w:rsidRPr="00843408" w:rsidRDefault="00DF2517" w:rsidP="008D7069">
            <w:pPr>
              <w:rPr>
                <w:b/>
                <w:sz w:val="24"/>
                <w:szCs w:val="24"/>
              </w:rPr>
            </w:pPr>
          </w:p>
        </w:tc>
      </w:tr>
      <w:tr w:rsidR="00674773" w:rsidRPr="00843408" w14:paraId="7B383FD4" w14:textId="77777777" w:rsidTr="00C11655">
        <w:tc>
          <w:tcPr>
            <w:tcW w:w="1710" w:type="dxa"/>
            <w:vMerge w:val="restart"/>
          </w:tcPr>
          <w:p w14:paraId="204F4866" w14:textId="77777777" w:rsidR="00674773" w:rsidRPr="00843408" w:rsidRDefault="00674773" w:rsidP="008D7069">
            <w:pPr>
              <w:rPr>
                <w:sz w:val="24"/>
                <w:szCs w:val="24"/>
              </w:rPr>
            </w:pPr>
            <w:r w:rsidRPr="00843408">
              <w:rPr>
                <w:sz w:val="24"/>
                <w:szCs w:val="24"/>
              </w:rPr>
              <w:t>Vendet e punës</w:t>
            </w:r>
            <w:r w:rsidRPr="00843408">
              <w:rPr>
                <w:rStyle w:val="FootnoteReference"/>
                <w:sz w:val="24"/>
                <w:szCs w:val="24"/>
              </w:rPr>
              <w:footnoteReference w:id="9"/>
            </w:r>
          </w:p>
        </w:tc>
        <w:tc>
          <w:tcPr>
            <w:tcW w:w="4050" w:type="dxa"/>
          </w:tcPr>
          <w:p w14:paraId="1C99371D" w14:textId="77777777" w:rsidR="00674773" w:rsidRPr="00843408" w:rsidRDefault="00674773" w:rsidP="002D58A3">
            <w:pPr>
              <w:jc w:val="both"/>
              <w:rPr>
                <w:sz w:val="24"/>
                <w:szCs w:val="24"/>
              </w:rPr>
            </w:pPr>
            <w:r w:rsidRPr="00843408">
              <w:rPr>
                <w:sz w:val="24"/>
                <w:szCs w:val="24"/>
              </w:rPr>
              <w:t>A do të rritet numri aktual i vendeve të punës?</w:t>
            </w:r>
          </w:p>
        </w:tc>
        <w:tc>
          <w:tcPr>
            <w:tcW w:w="810" w:type="dxa"/>
          </w:tcPr>
          <w:p w14:paraId="3CE42701" w14:textId="77777777" w:rsidR="00674773" w:rsidRPr="00843408" w:rsidRDefault="00674773" w:rsidP="008D7069">
            <w:pPr>
              <w:rPr>
                <w:sz w:val="24"/>
                <w:szCs w:val="24"/>
              </w:rPr>
            </w:pPr>
          </w:p>
        </w:tc>
        <w:tc>
          <w:tcPr>
            <w:tcW w:w="810" w:type="dxa"/>
          </w:tcPr>
          <w:p w14:paraId="17B9388B" w14:textId="77777777" w:rsidR="00674773" w:rsidRPr="00843408" w:rsidRDefault="00AC2FC2" w:rsidP="008D7069">
            <w:pPr>
              <w:rPr>
                <w:sz w:val="24"/>
                <w:szCs w:val="24"/>
              </w:rPr>
            </w:pPr>
            <w:r w:rsidRPr="00843408">
              <w:rPr>
                <w:sz w:val="24"/>
                <w:szCs w:val="24"/>
              </w:rPr>
              <w:t>X</w:t>
            </w:r>
          </w:p>
        </w:tc>
        <w:tc>
          <w:tcPr>
            <w:tcW w:w="2430" w:type="dxa"/>
          </w:tcPr>
          <w:p w14:paraId="37BAE48B" w14:textId="77777777" w:rsidR="00674773" w:rsidRPr="00843408" w:rsidRDefault="00674773" w:rsidP="008D7069">
            <w:pPr>
              <w:rPr>
                <w:sz w:val="24"/>
                <w:szCs w:val="24"/>
              </w:rPr>
            </w:pPr>
          </w:p>
        </w:tc>
        <w:tc>
          <w:tcPr>
            <w:tcW w:w="1620" w:type="dxa"/>
          </w:tcPr>
          <w:p w14:paraId="17DE7D3E" w14:textId="77777777" w:rsidR="00674773" w:rsidRPr="00843408" w:rsidRDefault="00674773" w:rsidP="008D7069">
            <w:pPr>
              <w:rPr>
                <w:sz w:val="24"/>
                <w:szCs w:val="24"/>
              </w:rPr>
            </w:pPr>
          </w:p>
        </w:tc>
        <w:tc>
          <w:tcPr>
            <w:tcW w:w="2610" w:type="dxa"/>
          </w:tcPr>
          <w:p w14:paraId="4D7777B5" w14:textId="77777777" w:rsidR="00674773" w:rsidRPr="00843408" w:rsidRDefault="00674773" w:rsidP="008D7069">
            <w:pPr>
              <w:rPr>
                <w:sz w:val="24"/>
                <w:szCs w:val="24"/>
              </w:rPr>
            </w:pPr>
          </w:p>
        </w:tc>
      </w:tr>
      <w:tr w:rsidR="00674773" w:rsidRPr="00843408" w14:paraId="500D9DA3" w14:textId="77777777" w:rsidTr="00C11655">
        <w:tc>
          <w:tcPr>
            <w:tcW w:w="1710" w:type="dxa"/>
            <w:vMerge/>
          </w:tcPr>
          <w:p w14:paraId="37F5A97E" w14:textId="77777777" w:rsidR="00674773" w:rsidRPr="00843408" w:rsidRDefault="00674773" w:rsidP="008D7069">
            <w:pPr>
              <w:rPr>
                <w:sz w:val="24"/>
                <w:szCs w:val="24"/>
              </w:rPr>
            </w:pPr>
          </w:p>
        </w:tc>
        <w:tc>
          <w:tcPr>
            <w:tcW w:w="4050" w:type="dxa"/>
          </w:tcPr>
          <w:p w14:paraId="66741BD1" w14:textId="77777777" w:rsidR="00674773" w:rsidRPr="00843408" w:rsidRDefault="00674773" w:rsidP="002D58A3">
            <w:pPr>
              <w:jc w:val="both"/>
              <w:rPr>
                <w:sz w:val="24"/>
                <w:szCs w:val="24"/>
              </w:rPr>
            </w:pPr>
            <w:r w:rsidRPr="00843408">
              <w:rPr>
                <w:sz w:val="24"/>
                <w:szCs w:val="24"/>
              </w:rPr>
              <w:t>A do të zvogëlohet numri aktual i vendeve të punës?</w:t>
            </w:r>
          </w:p>
        </w:tc>
        <w:tc>
          <w:tcPr>
            <w:tcW w:w="810" w:type="dxa"/>
          </w:tcPr>
          <w:p w14:paraId="0F5C00FD" w14:textId="77777777" w:rsidR="00674773" w:rsidRPr="00843408" w:rsidRDefault="00674773" w:rsidP="008D7069">
            <w:pPr>
              <w:rPr>
                <w:sz w:val="24"/>
                <w:szCs w:val="24"/>
              </w:rPr>
            </w:pPr>
          </w:p>
        </w:tc>
        <w:tc>
          <w:tcPr>
            <w:tcW w:w="810" w:type="dxa"/>
          </w:tcPr>
          <w:p w14:paraId="579E9824" w14:textId="77777777" w:rsidR="00674773" w:rsidRPr="00843408" w:rsidRDefault="00AC2FC2" w:rsidP="008D7069">
            <w:pPr>
              <w:rPr>
                <w:sz w:val="24"/>
                <w:szCs w:val="24"/>
              </w:rPr>
            </w:pPr>
            <w:r w:rsidRPr="00843408">
              <w:rPr>
                <w:sz w:val="24"/>
                <w:szCs w:val="24"/>
              </w:rPr>
              <w:t>X</w:t>
            </w:r>
          </w:p>
        </w:tc>
        <w:tc>
          <w:tcPr>
            <w:tcW w:w="2430" w:type="dxa"/>
          </w:tcPr>
          <w:p w14:paraId="7A3F79B0" w14:textId="77777777" w:rsidR="00674773" w:rsidRPr="00843408" w:rsidRDefault="00674773" w:rsidP="008D7069">
            <w:pPr>
              <w:rPr>
                <w:sz w:val="24"/>
                <w:szCs w:val="24"/>
              </w:rPr>
            </w:pPr>
          </w:p>
        </w:tc>
        <w:tc>
          <w:tcPr>
            <w:tcW w:w="1620" w:type="dxa"/>
          </w:tcPr>
          <w:p w14:paraId="702C4241" w14:textId="77777777" w:rsidR="00674773" w:rsidRPr="00843408" w:rsidRDefault="00674773" w:rsidP="008D7069">
            <w:pPr>
              <w:rPr>
                <w:sz w:val="24"/>
                <w:szCs w:val="24"/>
              </w:rPr>
            </w:pPr>
          </w:p>
        </w:tc>
        <w:tc>
          <w:tcPr>
            <w:tcW w:w="2610" w:type="dxa"/>
          </w:tcPr>
          <w:p w14:paraId="6CF6B86A" w14:textId="77777777" w:rsidR="00674773" w:rsidRPr="00843408" w:rsidRDefault="00674773" w:rsidP="008D7069">
            <w:pPr>
              <w:rPr>
                <w:sz w:val="24"/>
                <w:szCs w:val="24"/>
              </w:rPr>
            </w:pPr>
          </w:p>
        </w:tc>
      </w:tr>
      <w:tr w:rsidR="00674773" w:rsidRPr="00843408" w14:paraId="2DC5E3FE" w14:textId="77777777" w:rsidTr="00C11655">
        <w:tc>
          <w:tcPr>
            <w:tcW w:w="1710" w:type="dxa"/>
            <w:vMerge/>
          </w:tcPr>
          <w:p w14:paraId="35655C0B" w14:textId="77777777" w:rsidR="00674773" w:rsidRPr="00843408" w:rsidRDefault="00674773" w:rsidP="008D7069">
            <w:pPr>
              <w:rPr>
                <w:sz w:val="24"/>
                <w:szCs w:val="24"/>
              </w:rPr>
            </w:pPr>
          </w:p>
        </w:tc>
        <w:tc>
          <w:tcPr>
            <w:tcW w:w="4050" w:type="dxa"/>
          </w:tcPr>
          <w:p w14:paraId="0C88E612" w14:textId="77777777" w:rsidR="00674773" w:rsidRPr="00843408" w:rsidRDefault="00674773" w:rsidP="002D58A3">
            <w:pPr>
              <w:jc w:val="both"/>
              <w:rPr>
                <w:sz w:val="24"/>
                <w:szCs w:val="24"/>
              </w:rPr>
            </w:pPr>
            <w:r w:rsidRPr="00843408">
              <w:rPr>
                <w:sz w:val="24"/>
                <w:szCs w:val="24"/>
              </w:rPr>
              <w:t>A do të ndikojë në nivelin e pagesës?</w:t>
            </w:r>
          </w:p>
        </w:tc>
        <w:tc>
          <w:tcPr>
            <w:tcW w:w="810" w:type="dxa"/>
          </w:tcPr>
          <w:p w14:paraId="7AEEEC5E" w14:textId="77777777" w:rsidR="00674773" w:rsidRPr="00843408" w:rsidRDefault="00674773" w:rsidP="008D7069">
            <w:pPr>
              <w:rPr>
                <w:sz w:val="24"/>
                <w:szCs w:val="24"/>
              </w:rPr>
            </w:pPr>
          </w:p>
        </w:tc>
        <w:tc>
          <w:tcPr>
            <w:tcW w:w="810" w:type="dxa"/>
          </w:tcPr>
          <w:p w14:paraId="3AEEDC51" w14:textId="77777777" w:rsidR="00674773" w:rsidRPr="00843408" w:rsidRDefault="00AC2FC2" w:rsidP="008D7069">
            <w:pPr>
              <w:rPr>
                <w:sz w:val="24"/>
                <w:szCs w:val="24"/>
              </w:rPr>
            </w:pPr>
            <w:r w:rsidRPr="00843408">
              <w:rPr>
                <w:sz w:val="24"/>
                <w:szCs w:val="24"/>
              </w:rPr>
              <w:t>X</w:t>
            </w:r>
          </w:p>
        </w:tc>
        <w:tc>
          <w:tcPr>
            <w:tcW w:w="2430" w:type="dxa"/>
          </w:tcPr>
          <w:p w14:paraId="7886E72A" w14:textId="77777777" w:rsidR="00674773" w:rsidRPr="00843408" w:rsidRDefault="00674773" w:rsidP="008D7069">
            <w:pPr>
              <w:rPr>
                <w:sz w:val="24"/>
                <w:szCs w:val="24"/>
              </w:rPr>
            </w:pPr>
          </w:p>
        </w:tc>
        <w:tc>
          <w:tcPr>
            <w:tcW w:w="1620" w:type="dxa"/>
          </w:tcPr>
          <w:p w14:paraId="6A5F2AFE" w14:textId="77777777" w:rsidR="00674773" w:rsidRPr="00843408" w:rsidRDefault="00674773" w:rsidP="008D7069">
            <w:pPr>
              <w:rPr>
                <w:sz w:val="24"/>
                <w:szCs w:val="24"/>
              </w:rPr>
            </w:pPr>
          </w:p>
        </w:tc>
        <w:tc>
          <w:tcPr>
            <w:tcW w:w="2610" w:type="dxa"/>
          </w:tcPr>
          <w:p w14:paraId="60015279" w14:textId="77777777" w:rsidR="00674773" w:rsidRPr="00843408" w:rsidRDefault="00674773" w:rsidP="008D7069">
            <w:pPr>
              <w:rPr>
                <w:sz w:val="24"/>
                <w:szCs w:val="24"/>
              </w:rPr>
            </w:pPr>
          </w:p>
        </w:tc>
      </w:tr>
      <w:tr w:rsidR="00674773" w:rsidRPr="00843408" w14:paraId="6F1AE19D" w14:textId="77777777" w:rsidTr="00C11655">
        <w:tc>
          <w:tcPr>
            <w:tcW w:w="1710" w:type="dxa"/>
            <w:vMerge/>
          </w:tcPr>
          <w:p w14:paraId="1BC860AA" w14:textId="77777777" w:rsidR="00674773" w:rsidRPr="00843408" w:rsidRDefault="00674773" w:rsidP="008D7069">
            <w:pPr>
              <w:rPr>
                <w:sz w:val="24"/>
                <w:szCs w:val="24"/>
              </w:rPr>
            </w:pPr>
          </w:p>
        </w:tc>
        <w:tc>
          <w:tcPr>
            <w:tcW w:w="4050" w:type="dxa"/>
          </w:tcPr>
          <w:p w14:paraId="713127FB" w14:textId="77777777" w:rsidR="00674773" w:rsidRPr="00843408" w:rsidRDefault="00674773" w:rsidP="002D58A3">
            <w:pPr>
              <w:jc w:val="both"/>
              <w:rPr>
                <w:sz w:val="24"/>
                <w:szCs w:val="24"/>
              </w:rPr>
            </w:pPr>
            <w:r w:rsidRPr="00843408">
              <w:rPr>
                <w:sz w:val="24"/>
                <w:szCs w:val="24"/>
              </w:rPr>
              <w:t>A do të ndikojë në lehtësimin e gjetjes së një vendi të punës?</w:t>
            </w:r>
          </w:p>
        </w:tc>
        <w:tc>
          <w:tcPr>
            <w:tcW w:w="810" w:type="dxa"/>
          </w:tcPr>
          <w:p w14:paraId="05D7BA4E" w14:textId="77777777" w:rsidR="00674773" w:rsidRPr="00843408" w:rsidRDefault="00674773" w:rsidP="008D7069">
            <w:pPr>
              <w:rPr>
                <w:sz w:val="24"/>
                <w:szCs w:val="24"/>
              </w:rPr>
            </w:pPr>
          </w:p>
        </w:tc>
        <w:tc>
          <w:tcPr>
            <w:tcW w:w="810" w:type="dxa"/>
          </w:tcPr>
          <w:p w14:paraId="4012E806" w14:textId="77777777" w:rsidR="00674773" w:rsidRPr="00843408" w:rsidRDefault="00AC2FC2" w:rsidP="008D7069">
            <w:pPr>
              <w:rPr>
                <w:sz w:val="24"/>
                <w:szCs w:val="24"/>
              </w:rPr>
            </w:pPr>
            <w:r w:rsidRPr="00843408">
              <w:rPr>
                <w:sz w:val="24"/>
                <w:szCs w:val="24"/>
              </w:rPr>
              <w:t>X</w:t>
            </w:r>
          </w:p>
        </w:tc>
        <w:tc>
          <w:tcPr>
            <w:tcW w:w="2430" w:type="dxa"/>
          </w:tcPr>
          <w:p w14:paraId="305C1608" w14:textId="77777777" w:rsidR="00674773" w:rsidRPr="00843408" w:rsidRDefault="00674773" w:rsidP="008D7069">
            <w:pPr>
              <w:rPr>
                <w:sz w:val="24"/>
                <w:szCs w:val="24"/>
              </w:rPr>
            </w:pPr>
          </w:p>
        </w:tc>
        <w:tc>
          <w:tcPr>
            <w:tcW w:w="1620" w:type="dxa"/>
          </w:tcPr>
          <w:p w14:paraId="57C6014E" w14:textId="77777777" w:rsidR="00674773" w:rsidRPr="00843408" w:rsidRDefault="00674773" w:rsidP="008D7069">
            <w:pPr>
              <w:rPr>
                <w:sz w:val="24"/>
                <w:szCs w:val="24"/>
              </w:rPr>
            </w:pPr>
          </w:p>
        </w:tc>
        <w:tc>
          <w:tcPr>
            <w:tcW w:w="2610" w:type="dxa"/>
          </w:tcPr>
          <w:p w14:paraId="622CE35A" w14:textId="77777777" w:rsidR="00674773" w:rsidRPr="00843408" w:rsidRDefault="00674773" w:rsidP="008D7069">
            <w:pPr>
              <w:rPr>
                <w:sz w:val="24"/>
                <w:szCs w:val="24"/>
              </w:rPr>
            </w:pPr>
          </w:p>
        </w:tc>
      </w:tr>
      <w:tr w:rsidR="00674773" w:rsidRPr="00843408" w14:paraId="36C2F49E" w14:textId="77777777" w:rsidTr="00C11655">
        <w:tc>
          <w:tcPr>
            <w:tcW w:w="1710" w:type="dxa"/>
            <w:vMerge w:val="restart"/>
          </w:tcPr>
          <w:p w14:paraId="754E2FC7" w14:textId="77777777" w:rsidR="00674773" w:rsidRPr="00843408" w:rsidRDefault="00674773" w:rsidP="008D7069">
            <w:pPr>
              <w:rPr>
                <w:sz w:val="24"/>
                <w:szCs w:val="24"/>
              </w:rPr>
            </w:pPr>
            <w:r w:rsidRPr="00843408">
              <w:rPr>
                <w:sz w:val="24"/>
                <w:szCs w:val="24"/>
              </w:rPr>
              <w:t>Bërja e biznesit</w:t>
            </w:r>
          </w:p>
        </w:tc>
        <w:tc>
          <w:tcPr>
            <w:tcW w:w="4050" w:type="dxa"/>
          </w:tcPr>
          <w:p w14:paraId="538BED49" w14:textId="77777777" w:rsidR="00674773" w:rsidRPr="00843408" w:rsidRDefault="00674773" w:rsidP="002D58A3">
            <w:pPr>
              <w:jc w:val="both"/>
              <w:rPr>
                <w:sz w:val="24"/>
                <w:szCs w:val="24"/>
              </w:rPr>
            </w:pPr>
            <w:r w:rsidRPr="00843408">
              <w:rPr>
                <w:sz w:val="24"/>
                <w:szCs w:val="24"/>
              </w:rPr>
              <w:t xml:space="preserve">A do të ndikojë në qasjen në financa për biznes? </w:t>
            </w:r>
          </w:p>
        </w:tc>
        <w:tc>
          <w:tcPr>
            <w:tcW w:w="810" w:type="dxa"/>
          </w:tcPr>
          <w:p w14:paraId="3A1AFD6F" w14:textId="77777777" w:rsidR="00674773" w:rsidRPr="00843408" w:rsidRDefault="00674773" w:rsidP="008D7069">
            <w:pPr>
              <w:rPr>
                <w:sz w:val="24"/>
                <w:szCs w:val="24"/>
              </w:rPr>
            </w:pPr>
          </w:p>
        </w:tc>
        <w:tc>
          <w:tcPr>
            <w:tcW w:w="810" w:type="dxa"/>
          </w:tcPr>
          <w:p w14:paraId="38796517" w14:textId="77777777" w:rsidR="00674773" w:rsidRPr="00843408" w:rsidRDefault="00AC2FC2" w:rsidP="008D7069">
            <w:pPr>
              <w:rPr>
                <w:sz w:val="24"/>
                <w:szCs w:val="24"/>
              </w:rPr>
            </w:pPr>
            <w:r w:rsidRPr="00843408">
              <w:rPr>
                <w:sz w:val="24"/>
                <w:szCs w:val="24"/>
              </w:rPr>
              <w:t>X</w:t>
            </w:r>
          </w:p>
        </w:tc>
        <w:tc>
          <w:tcPr>
            <w:tcW w:w="2430" w:type="dxa"/>
          </w:tcPr>
          <w:p w14:paraId="2427EE10" w14:textId="77777777" w:rsidR="00674773" w:rsidRPr="00843408" w:rsidRDefault="00674773" w:rsidP="008D7069">
            <w:pPr>
              <w:rPr>
                <w:sz w:val="24"/>
                <w:szCs w:val="24"/>
              </w:rPr>
            </w:pPr>
          </w:p>
        </w:tc>
        <w:tc>
          <w:tcPr>
            <w:tcW w:w="1620" w:type="dxa"/>
          </w:tcPr>
          <w:p w14:paraId="2AE492F6" w14:textId="77777777" w:rsidR="00674773" w:rsidRPr="00843408" w:rsidRDefault="00674773" w:rsidP="008D7069">
            <w:pPr>
              <w:rPr>
                <w:sz w:val="24"/>
                <w:szCs w:val="24"/>
              </w:rPr>
            </w:pPr>
          </w:p>
        </w:tc>
        <w:tc>
          <w:tcPr>
            <w:tcW w:w="2610" w:type="dxa"/>
          </w:tcPr>
          <w:p w14:paraId="1DE6B538" w14:textId="77777777" w:rsidR="00674773" w:rsidRPr="00843408" w:rsidRDefault="00674773" w:rsidP="008D7069">
            <w:pPr>
              <w:rPr>
                <w:sz w:val="24"/>
                <w:szCs w:val="24"/>
              </w:rPr>
            </w:pPr>
          </w:p>
        </w:tc>
      </w:tr>
      <w:tr w:rsidR="00674773" w:rsidRPr="00843408" w14:paraId="69C1F7E4" w14:textId="77777777" w:rsidTr="00C11655">
        <w:tc>
          <w:tcPr>
            <w:tcW w:w="1710" w:type="dxa"/>
            <w:vMerge/>
          </w:tcPr>
          <w:p w14:paraId="702F31FA" w14:textId="77777777" w:rsidR="00674773" w:rsidRPr="00843408" w:rsidRDefault="00674773" w:rsidP="008D7069">
            <w:pPr>
              <w:rPr>
                <w:sz w:val="24"/>
                <w:szCs w:val="24"/>
              </w:rPr>
            </w:pPr>
          </w:p>
        </w:tc>
        <w:tc>
          <w:tcPr>
            <w:tcW w:w="4050" w:type="dxa"/>
          </w:tcPr>
          <w:p w14:paraId="5D9D4931" w14:textId="77777777" w:rsidR="00674773" w:rsidRPr="00843408" w:rsidRDefault="00674773" w:rsidP="002D58A3">
            <w:pPr>
              <w:jc w:val="both"/>
              <w:rPr>
                <w:sz w:val="24"/>
                <w:szCs w:val="24"/>
              </w:rPr>
            </w:pPr>
            <w:r w:rsidRPr="00843408">
              <w:rPr>
                <w:sz w:val="24"/>
                <w:szCs w:val="24"/>
              </w:rPr>
              <w:t>A do të largohen nga tregu produkte të caktuara?</w:t>
            </w:r>
          </w:p>
        </w:tc>
        <w:tc>
          <w:tcPr>
            <w:tcW w:w="810" w:type="dxa"/>
          </w:tcPr>
          <w:p w14:paraId="760DC2ED" w14:textId="77777777" w:rsidR="00674773" w:rsidRPr="00843408" w:rsidRDefault="00674773" w:rsidP="008D7069">
            <w:pPr>
              <w:rPr>
                <w:sz w:val="24"/>
                <w:szCs w:val="24"/>
              </w:rPr>
            </w:pPr>
          </w:p>
        </w:tc>
        <w:tc>
          <w:tcPr>
            <w:tcW w:w="810" w:type="dxa"/>
          </w:tcPr>
          <w:p w14:paraId="08FBEE0B" w14:textId="77777777" w:rsidR="00674773" w:rsidRPr="00843408" w:rsidRDefault="00AC2FC2" w:rsidP="008D7069">
            <w:pPr>
              <w:rPr>
                <w:sz w:val="24"/>
                <w:szCs w:val="24"/>
              </w:rPr>
            </w:pPr>
            <w:r w:rsidRPr="00843408">
              <w:rPr>
                <w:sz w:val="24"/>
                <w:szCs w:val="24"/>
              </w:rPr>
              <w:t>X</w:t>
            </w:r>
          </w:p>
        </w:tc>
        <w:tc>
          <w:tcPr>
            <w:tcW w:w="2430" w:type="dxa"/>
          </w:tcPr>
          <w:p w14:paraId="43E7DDDC" w14:textId="77777777" w:rsidR="00674773" w:rsidRPr="00843408" w:rsidRDefault="00674773" w:rsidP="008D7069">
            <w:pPr>
              <w:rPr>
                <w:sz w:val="24"/>
                <w:szCs w:val="24"/>
              </w:rPr>
            </w:pPr>
          </w:p>
        </w:tc>
        <w:tc>
          <w:tcPr>
            <w:tcW w:w="1620" w:type="dxa"/>
          </w:tcPr>
          <w:p w14:paraId="31370DCD" w14:textId="77777777" w:rsidR="00674773" w:rsidRPr="00843408" w:rsidRDefault="00674773" w:rsidP="008D7069">
            <w:pPr>
              <w:rPr>
                <w:sz w:val="24"/>
                <w:szCs w:val="24"/>
              </w:rPr>
            </w:pPr>
          </w:p>
        </w:tc>
        <w:tc>
          <w:tcPr>
            <w:tcW w:w="2610" w:type="dxa"/>
          </w:tcPr>
          <w:p w14:paraId="281932E3" w14:textId="77777777" w:rsidR="00674773" w:rsidRPr="00843408" w:rsidRDefault="00674773" w:rsidP="008D7069">
            <w:pPr>
              <w:rPr>
                <w:sz w:val="24"/>
                <w:szCs w:val="24"/>
              </w:rPr>
            </w:pPr>
          </w:p>
        </w:tc>
      </w:tr>
      <w:tr w:rsidR="00674773" w:rsidRPr="00843408" w14:paraId="171E83D4" w14:textId="77777777" w:rsidTr="00C11655">
        <w:tc>
          <w:tcPr>
            <w:tcW w:w="1710" w:type="dxa"/>
            <w:vMerge/>
          </w:tcPr>
          <w:p w14:paraId="514FE654" w14:textId="77777777" w:rsidR="00674773" w:rsidRPr="00843408" w:rsidRDefault="00674773" w:rsidP="008D7069">
            <w:pPr>
              <w:rPr>
                <w:sz w:val="24"/>
                <w:szCs w:val="24"/>
              </w:rPr>
            </w:pPr>
          </w:p>
        </w:tc>
        <w:tc>
          <w:tcPr>
            <w:tcW w:w="4050" w:type="dxa"/>
          </w:tcPr>
          <w:p w14:paraId="01441211" w14:textId="77777777" w:rsidR="00674773" w:rsidRPr="00843408" w:rsidRDefault="00674773" w:rsidP="002D58A3">
            <w:pPr>
              <w:jc w:val="both"/>
              <w:rPr>
                <w:sz w:val="24"/>
                <w:szCs w:val="24"/>
              </w:rPr>
            </w:pPr>
            <w:r w:rsidRPr="00843408">
              <w:rPr>
                <w:sz w:val="24"/>
                <w:szCs w:val="24"/>
              </w:rPr>
              <w:t>A do të lejohen në treg produkte të caktuara?</w:t>
            </w:r>
          </w:p>
        </w:tc>
        <w:tc>
          <w:tcPr>
            <w:tcW w:w="810" w:type="dxa"/>
          </w:tcPr>
          <w:p w14:paraId="2B75B8B8" w14:textId="77777777" w:rsidR="00674773" w:rsidRPr="00843408" w:rsidRDefault="00674773" w:rsidP="008D7069">
            <w:pPr>
              <w:rPr>
                <w:sz w:val="24"/>
                <w:szCs w:val="24"/>
              </w:rPr>
            </w:pPr>
          </w:p>
        </w:tc>
        <w:tc>
          <w:tcPr>
            <w:tcW w:w="810" w:type="dxa"/>
          </w:tcPr>
          <w:p w14:paraId="5E3C3A91" w14:textId="77777777" w:rsidR="00674773" w:rsidRPr="00843408" w:rsidRDefault="00AC2FC2" w:rsidP="008D7069">
            <w:pPr>
              <w:rPr>
                <w:sz w:val="24"/>
                <w:szCs w:val="24"/>
              </w:rPr>
            </w:pPr>
            <w:r w:rsidRPr="00843408">
              <w:rPr>
                <w:sz w:val="24"/>
                <w:szCs w:val="24"/>
              </w:rPr>
              <w:t>X</w:t>
            </w:r>
          </w:p>
        </w:tc>
        <w:tc>
          <w:tcPr>
            <w:tcW w:w="2430" w:type="dxa"/>
          </w:tcPr>
          <w:p w14:paraId="479FBC35" w14:textId="77777777" w:rsidR="00674773" w:rsidRPr="00843408" w:rsidRDefault="00674773" w:rsidP="008D7069">
            <w:pPr>
              <w:rPr>
                <w:sz w:val="24"/>
                <w:szCs w:val="24"/>
              </w:rPr>
            </w:pPr>
          </w:p>
        </w:tc>
        <w:tc>
          <w:tcPr>
            <w:tcW w:w="1620" w:type="dxa"/>
          </w:tcPr>
          <w:p w14:paraId="56041239" w14:textId="77777777" w:rsidR="00674773" w:rsidRPr="00843408" w:rsidRDefault="00674773" w:rsidP="008D7069">
            <w:pPr>
              <w:rPr>
                <w:sz w:val="24"/>
                <w:szCs w:val="24"/>
              </w:rPr>
            </w:pPr>
          </w:p>
        </w:tc>
        <w:tc>
          <w:tcPr>
            <w:tcW w:w="2610" w:type="dxa"/>
          </w:tcPr>
          <w:p w14:paraId="753BEDCB" w14:textId="77777777" w:rsidR="00674773" w:rsidRPr="00843408" w:rsidRDefault="00674773" w:rsidP="008D7069">
            <w:pPr>
              <w:rPr>
                <w:sz w:val="24"/>
                <w:szCs w:val="24"/>
              </w:rPr>
            </w:pPr>
          </w:p>
        </w:tc>
      </w:tr>
      <w:tr w:rsidR="00674773" w:rsidRPr="00843408" w14:paraId="7713D526" w14:textId="77777777" w:rsidTr="00C11655">
        <w:tc>
          <w:tcPr>
            <w:tcW w:w="1710" w:type="dxa"/>
            <w:vMerge/>
          </w:tcPr>
          <w:p w14:paraId="08B411E5" w14:textId="77777777" w:rsidR="00674773" w:rsidRPr="00843408" w:rsidRDefault="00674773" w:rsidP="008D7069">
            <w:pPr>
              <w:rPr>
                <w:sz w:val="24"/>
                <w:szCs w:val="24"/>
              </w:rPr>
            </w:pPr>
          </w:p>
        </w:tc>
        <w:tc>
          <w:tcPr>
            <w:tcW w:w="4050" w:type="dxa"/>
          </w:tcPr>
          <w:p w14:paraId="7F1F224E" w14:textId="77777777" w:rsidR="00674773" w:rsidRPr="00843408" w:rsidRDefault="00674773" w:rsidP="002D58A3">
            <w:pPr>
              <w:jc w:val="both"/>
              <w:rPr>
                <w:sz w:val="24"/>
                <w:szCs w:val="24"/>
              </w:rPr>
            </w:pPr>
            <w:r w:rsidRPr="00843408">
              <w:rPr>
                <w:sz w:val="24"/>
                <w:szCs w:val="24"/>
              </w:rPr>
              <w:t>A do të detyrohen bizneset të mbyllen?</w:t>
            </w:r>
          </w:p>
        </w:tc>
        <w:tc>
          <w:tcPr>
            <w:tcW w:w="810" w:type="dxa"/>
          </w:tcPr>
          <w:p w14:paraId="6873F94D" w14:textId="77777777" w:rsidR="00674773" w:rsidRPr="00843408" w:rsidRDefault="00674773" w:rsidP="008D7069">
            <w:pPr>
              <w:rPr>
                <w:sz w:val="24"/>
                <w:szCs w:val="24"/>
              </w:rPr>
            </w:pPr>
          </w:p>
        </w:tc>
        <w:tc>
          <w:tcPr>
            <w:tcW w:w="810" w:type="dxa"/>
          </w:tcPr>
          <w:p w14:paraId="442FFFA0" w14:textId="77777777" w:rsidR="00674773" w:rsidRPr="00843408" w:rsidRDefault="00AC2FC2" w:rsidP="008D7069">
            <w:pPr>
              <w:rPr>
                <w:sz w:val="24"/>
                <w:szCs w:val="24"/>
              </w:rPr>
            </w:pPr>
            <w:r w:rsidRPr="00843408">
              <w:rPr>
                <w:sz w:val="24"/>
                <w:szCs w:val="24"/>
              </w:rPr>
              <w:t>X</w:t>
            </w:r>
          </w:p>
        </w:tc>
        <w:tc>
          <w:tcPr>
            <w:tcW w:w="2430" w:type="dxa"/>
          </w:tcPr>
          <w:p w14:paraId="006E723F" w14:textId="77777777" w:rsidR="00674773" w:rsidRPr="00843408" w:rsidRDefault="00674773" w:rsidP="008D7069">
            <w:pPr>
              <w:rPr>
                <w:sz w:val="24"/>
                <w:szCs w:val="24"/>
              </w:rPr>
            </w:pPr>
          </w:p>
        </w:tc>
        <w:tc>
          <w:tcPr>
            <w:tcW w:w="1620" w:type="dxa"/>
          </w:tcPr>
          <w:p w14:paraId="28219B8D" w14:textId="77777777" w:rsidR="00674773" w:rsidRPr="00843408" w:rsidRDefault="00674773" w:rsidP="008D7069">
            <w:pPr>
              <w:rPr>
                <w:sz w:val="24"/>
                <w:szCs w:val="24"/>
              </w:rPr>
            </w:pPr>
          </w:p>
        </w:tc>
        <w:tc>
          <w:tcPr>
            <w:tcW w:w="2610" w:type="dxa"/>
          </w:tcPr>
          <w:p w14:paraId="2C5940B3" w14:textId="77777777" w:rsidR="00674773" w:rsidRPr="00843408" w:rsidRDefault="00674773" w:rsidP="008D7069">
            <w:pPr>
              <w:rPr>
                <w:sz w:val="24"/>
                <w:szCs w:val="24"/>
              </w:rPr>
            </w:pPr>
          </w:p>
        </w:tc>
      </w:tr>
      <w:tr w:rsidR="00674773" w:rsidRPr="00843408" w14:paraId="7B4C511A" w14:textId="77777777" w:rsidTr="00C11655">
        <w:trPr>
          <w:trHeight w:val="325"/>
        </w:trPr>
        <w:tc>
          <w:tcPr>
            <w:tcW w:w="1710" w:type="dxa"/>
            <w:vMerge/>
          </w:tcPr>
          <w:p w14:paraId="4EE50B40" w14:textId="77777777" w:rsidR="00674773" w:rsidRPr="00843408" w:rsidRDefault="00674773" w:rsidP="008D7069">
            <w:pPr>
              <w:rPr>
                <w:sz w:val="24"/>
                <w:szCs w:val="24"/>
              </w:rPr>
            </w:pPr>
          </w:p>
        </w:tc>
        <w:tc>
          <w:tcPr>
            <w:tcW w:w="4050" w:type="dxa"/>
          </w:tcPr>
          <w:p w14:paraId="43ED82D2" w14:textId="77777777" w:rsidR="00674773" w:rsidRPr="00843408" w:rsidRDefault="00674773" w:rsidP="002D58A3">
            <w:pPr>
              <w:jc w:val="both"/>
              <w:rPr>
                <w:sz w:val="24"/>
                <w:szCs w:val="24"/>
              </w:rPr>
            </w:pPr>
            <w:r w:rsidRPr="00843408">
              <w:rPr>
                <w:sz w:val="24"/>
                <w:szCs w:val="24"/>
              </w:rPr>
              <w:t>A do të krijohen biznese të reja?</w:t>
            </w:r>
          </w:p>
        </w:tc>
        <w:tc>
          <w:tcPr>
            <w:tcW w:w="810" w:type="dxa"/>
          </w:tcPr>
          <w:p w14:paraId="09C093B3" w14:textId="77777777" w:rsidR="00674773" w:rsidRPr="00843408" w:rsidRDefault="00674773" w:rsidP="008D7069">
            <w:pPr>
              <w:rPr>
                <w:sz w:val="24"/>
                <w:szCs w:val="24"/>
              </w:rPr>
            </w:pPr>
          </w:p>
        </w:tc>
        <w:tc>
          <w:tcPr>
            <w:tcW w:w="810" w:type="dxa"/>
          </w:tcPr>
          <w:p w14:paraId="3BEEF299" w14:textId="77777777" w:rsidR="00674773" w:rsidRPr="00843408" w:rsidRDefault="00AC2FC2" w:rsidP="008D7069">
            <w:pPr>
              <w:rPr>
                <w:sz w:val="24"/>
                <w:szCs w:val="24"/>
              </w:rPr>
            </w:pPr>
            <w:r w:rsidRPr="00843408">
              <w:rPr>
                <w:sz w:val="24"/>
                <w:szCs w:val="24"/>
              </w:rPr>
              <w:t>X</w:t>
            </w:r>
          </w:p>
        </w:tc>
        <w:tc>
          <w:tcPr>
            <w:tcW w:w="2430" w:type="dxa"/>
          </w:tcPr>
          <w:p w14:paraId="58DDB6BD" w14:textId="77777777" w:rsidR="00674773" w:rsidRPr="00843408" w:rsidRDefault="00674773" w:rsidP="008D7069">
            <w:pPr>
              <w:rPr>
                <w:sz w:val="24"/>
                <w:szCs w:val="24"/>
              </w:rPr>
            </w:pPr>
          </w:p>
        </w:tc>
        <w:tc>
          <w:tcPr>
            <w:tcW w:w="1620" w:type="dxa"/>
          </w:tcPr>
          <w:p w14:paraId="4CB864B9" w14:textId="77777777" w:rsidR="00674773" w:rsidRPr="00843408" w:rsidRDefault="00674773" w:rsidP="008D7069">
            <w:pPr>
              <w:rPr>
                <w:sz w:val="24"/>
                <w:szCs w:val="24"/>
              </w:rPr>
            </w:pPr>
          </w:p>
        </w:tc>
        <w:tc>
          <w:tcPr>
            <w:tcW w:w="2610" w:type="dxa"/>
          </w:tcPr>
          <w:p w14:paraId="58FCF4E8" w14:textId="77777777" w:rsidR="00674773" w:rsidRPr="00843408" w:rsidRDefault="00674773" w:rsidP="008D7069">
            <w:pPr>
              <w:rPr>
                <w:sz w:val="24"/>
                <w:szCs w:val="24"/>
              </w:rPr>
            </w:pPr>
          </w:p>
        </w:tc>
      </w:tr>
      <w:tr w:rsidR="00674773" w:rsidRPr="00843408" w14:paraId="0D4E89F3" w14:textId="77777777" w:rsidTr="00C11655">
        <w:tc>
          <w:tcPr>
            <w:tcW w:w="1710" w:type="dxa"/>
            <w:vMerge w:val="restart"/>
          </w:tcPr>
          <w:p w14:paraId="39D05712" w14:textId="77777777" w:rsidR="00674773" w:rsidRPr="00843408" w:rsidRDefault="00674773" w:rsidP="008D7069">
            <w:pPr>
              <w:rPr>
                <w:sz w:val="24"/>
                <w:szCs w:val="24"/>
              </w:rPr>
            </w:pPr>
            <w:r w:rsidRPr="00843408">
              <w:rPr>
                <w:sz w:val="24"/>
                <w:szCs w:val="24"/>
              </w:rPr>
              <w:t>Ngarkesa administrative</w:t>
            </w:r>
          </w:p>
        </w:tc>
        <w:tc>
          <w:tcPr>
            <w:tcW w:w="4050" w:type="dxa"/>
          </w:tcPr>
          <w:p w14:paraId="08A91480" w14:textId="77777777" w:rsidR="00674773" w:rsidRPr="00843408" w:rsidRDefault="00674773" w:rsidP="00317EDB">
            <w:pPr>
              <w:jc w:val="both"/>
              <w:rPr>
                <w:sz w:val="24"/>
                <w:szCs w:val="24"/>
              </w:rPr>
            </w:pPr>
            <w:r w:rsidRPr="00843408">
              <w:rPr>
                <w:sz w:val="24"/>
                <w:szCs w:val="24"/>
              </w:rPr>
              <w:t>A do të detyrohen bizneset t’i përmbushin detyrimet e dhën</w:t>
            </w:r>
            <w:r w:rsidR="00317EDB" w:rsidRPr="00843408">
              <w:rPr>
                <w:sz w:val="24"/>
                <w:szCs w:val="24"/>
              </w:rPr>
              <w:t>ies</w:t>
            </w:r>
            <w:r w:rsidRPr="00843408">
              <w:rPr>
                <w:sz w:val="24"/>
                <w:szCs w:val="24"/>
              </w:rPr>
              <w:t xml:space="preserve"> së informatave të reja? </w:t>
            </w:r>
          </w:p>
        </w:tc>
        <w:tc>
          <w:tcPr>
            <w:tcW w:w="810" w:type="dxa"/>
          </w:tcPr>
          <w:p w14:paraId="59842680" w14:textId="77777777" w:rsidR="00674773" w:rsidRPr="00843408" w:rsidRDefault="00674773" w:rsidP="008D7069">
            <w:pPr>
              <w:rPr>
                <w:sz w:val="24"/>
                <w:szCs w:val="24"/>
              </w:rPr>
            </w:pPr>
          </w:p>
        </w:tc>
        <w:tc>
          <w:tcPr>
            <w:tcW w:w="810" w:type="dxa"/>
          </w:tcPr>
          <w:p w14:paraId="3DC5D896" w14:textId="77777777" w:rsidR="00674773" w:rsidRPr="00843408" w:rsidRDefault="00AC2FC2" w:rsidP="008D7069">
            <w:pPr>
              <w:rPr>
                <w:sz w:val="24"/>
                <w:szCs w:val="24"/>
              </w:rPr>
            </w:pPr>
            <w:r w:rsidRPr="00843408">
              <w:rPr>
                <w:sz w:val="24"/>
                <w:szCs w:val="24"/>
              </w:rPr>
              <w:t>X</w:t>
            </w:r>
          </w:p>
        </w:tc>
        <w:tc>
          <w:tcPr>
            <w:tcW w:w="2430" w:type="dxa"/>
          </w:tcPr>
          <w:p w14:paraId="6A12D565" w14:textId="77777777" w:rsidR="00674773" w:rsidRPr="00843408" w:rsidRDefault="00674773" w:rsidP="008D7069">
            <w:pPr>
              <w:rPr>
                <w:sz w:val="24"/>
                <w:szCs w:val="24"/>
              </w:rPr>
            </w:pPr>
          </w:p>
        </w:tc>
        <w:tc>
          <w:tcPr>
            <w:tcW w:w="1620" w:type="dxa"/>
          </w:tcPr>
          <w:p w14:paraId="6F917AE6" w14:textId="77777777" w:rsidR="00674773" w:rsidRPr="00843408" w:rsidRDefault="00674773" w:rsidP="008D7069">
            <w:pPr>
              <w:rPr>
                <w:sz w:val="24"/>
                <w:szCs w:val="24"/>
              </w:rPr>
            </w:pPr>
          </w:p>
        </w:tc>
        <w:tc>
          <w:tcPr>
            <w:tcW w:w="2610" w:type="dxa"/>
          </w:tcPr>
          <w:p w14:paraId="3B24C962" w14:textId="77777777" w:rsidR="00674773" w:rsidRPr="00843408" w:rsidRDefault="00674773" w:rsidP="008D7069">
            <w:pPr>
              <w:rPr>
                <w:sz w:val="24"/>
                <w:szCs w:val="24"/>
              </w:rPr>
            </w:pPr>
          </w:p>
        </w:tc>
      </w:tr>
      <w:tr w:rsidR="00674773" w:rsidRPr="00843408" w14:paraId="1324D5A0" w14:textId="77777777" w:rsidTr="00C11655">
        <w:tc>
          <w:tcPr>
            <w:tcW w:w="1710" w:type="dxa"/>
            <w:vMerge/>
          </w:tcPr>
          <w:p w14:paraId="190EDE7C" w14:textId="77777777" w:rsidR="00674773" w:rsidRPr="00843408" w:rsidRDefault="00674773" w:rsidP="008D7069">
            <w:pPr>
              <w:rPr>
                <w:sz w:val="24"/>
                <w:szCs w:val="24"/>
              </w:rPr>
            </w:pPr>
          </w:p>
        </w:tc>
        <w:tc>
          <w:tcPr>
            <w:tcW w:w="4050" w:type="dxa"/>
          </w:tcPr>
          <w:p w14:paraId="6A79FF28" w14:textId="77777777" w:rsidR="00674773" w:rsidRPr="00843408" w:rsidRDefault="00674773" w:rsidP="00317EDB">
            <w:pPr>
              <w:jc w:val="both"/>
              <w:rPr>
                <w:sz w:val="24"/>
                <w:szCs w:val="24"/>
              </w:rPr>
            </w:pPr>
            <w:r w:rsidRPr="00843408">
              <w:rPr>
                <w:sz w:val="24"/>
                <w:szCs w:val="24"/>
              </w:rPr>
              <w:t>A janë thjeshtuar detyrimet e dhën</w:t>
            </w:r>
            <w:r w:rsidR="00317EDB" w:rsidRPr="00843408">
              <w:rPr>
                <w:sz w:val="24"/>
                <w:szCs w:val="24"/>
              </w:rPr>
              <w:t>ies</w:t>
            </w:r>
            <w:r w:rsidRPr="00843408">
              <w:rPr>
                <w:sz w:val="24"/>
                <w:szCs w:val="24"/>
              </w:rPr>
              <w:t xml:space="preserve"> së informatave për bizneset?</w:t>
            </w:r>
          </w:p>
        </w:tc>
        <w:tc>
          <w:tcPr>
            <w:tcW w:w="810" w:type="dxa"/>
          </w:tcPr>
          <w:p w14:paraId="653E7FA4" w14:textId="77777777" w:rsidR="00674773" w:rsidRPr="00843408" w:rsidRDefault="00674773" w:rsidP="008D7069">
            <w:pPr>
              <w:rPr>
                <w:sz w:val="24"/>
                <w:szCs w:val="24"/>
              </w:rPr>
            </w:pPr>
          </w:p>
        </w:tc>
        <w:tc>
          <w:tcPr>
            <w:tcW w:w="810" w:type="dxa"/>
          </w:tcPr>
          <w:p w14:paraId="29B395D0" w14:textId="77777777" w:rsidR="00674773" w:rsidRPr="00843408" w:rsidRDefault="00AC2FC2" w:rsidP="008D7069">
            <w:pPr>
              <w:rPr>
                <w:sz w:val="24"/>
                <w:szCs w:val="24"/>
              </w:rPr>
            </w:pPr>
            <w:r w:rsidRPr="00843408">
              <w:rPr>
                <w:sz w:val="24"/>
                <w:szCs w:val="24"/>
              </w:rPr>
              <w:t>X</w:t>
            </w:r>
          </w:p>
        </w:tc>
        <w:tc>
          <w:tcPr>
            <w:tcW w:w="2430" w:type="dxa"/>
          </w:tcPr>
          <w:p w14:paraId="6987213B" w14:textId="77777777" w:rsidR="00674773" w:rsidRPr="00843408" w:rsidRDefault="00674773" w:rsidP="008D7069">
            <w:pPr>
              <w:rPr>
                <w:sz w:val="24"/>
                <w:szCs w:val="24"/>
              </w:rPr>
            </w:pPr>
          </w:p>
        </w:tc>
        <w:tc>
          <w:tcPr>
            <w:tcW w:w="1620" w:type="dxa"/>
          </w:tcPr>
          <w:p w14:paraId="0012B804" w14:textId="77777777" w:rsidR="00674773" w:rsidRPr="00843408" w:rsidRDefault="00674773" w:rsidP="008D7069">
            <w:pPr>
              <w:rPr>
                <w:sz w:val="24"/>
                <w:szCs w:val="24"/>
              </w:rPr>
            </w:pPr>
          </w:p>
        </w:tc>
        <w:tc>
          <w:tcPr>
            <w:tcW w:w="2610" w:type="dxa"/>
          </w:tcPr>
          <w:p w14:paraId="692A3449" w14:textId="77777777" w:rsidR="00674773" w:rsidRPr="00843408" w:rsidRDefault="00674773" w:rsidP="008D7069">
            <w:pPr>
              <w:rPr>
                <w:sz w:val="24"/>
                <w:szCs w:val="24"/>
              </w:rPr>
            </w:pPr>
          </w:p>
        </w:tc>
      </w:tr>
      <w:tr w:rsidR="00DF2517" w:rsidRPr="00843408" w14:paraId="68815A59" w14:textId="77777777" w:rsidTr="00C11655">
        <w:tc>
          <w:tcPr>
            <w:tcW w:w="1710" w:type="dxa"/>
            <w:vMerge w:val="restart"/>
          </w:tcPr>
          <w:p w14:paraId="07241AF8" w14:textId="77777777" w:rsidR="00DF2517" w:rsidRPr="00843408" w:rsidRDefault="00CA3BF1" w:rsidP="008D7069">
            <w:pPr>
              <w:rPr>
                <w:sz w:val="24"/>
                <w:szCs w:val="24"/>
              </w:rPr>
            </w:pPr>
            <w:r w:rsidRPr="00843408">
              <w:rPr>
                <w:sz w:val="24"/>
                <w:szCs w:val="24"/>
              </w:rPr>
              <w:t>Tregtia</w:t>
            </w:r>
          </w:p>
        </w:tc>
        <w:tc>
          <w:tcPr>
            <w:tcW w:w="4050" w:type="dxa"/>
          </w:tcPr>
          <w:p w14:paraId="0F2B4648" w14:textId="77777777" w:rsidR="00DF2517" w:rsidRPr="00843408" w:rsidRDefault="00B554D8" w:rsidP="008D7069">
            <w:pPr>
              <w:rPr>
                <w:sz w:val="24"/>
                <w:szCs w:val="24"/>
              </w:rPr>
            </w:pPr>
            <w:r w:rsidRPr="00843408">
              <w:rPr>
                <w:sz w:val="24"/>
                <w:szCs w:val="24"/>
              </w:rPr>
              <w:t>A pritet të ndryshojnë flukset aktuale të importit</w:t>
            </w:r>
            <w:r w:rsidR="00DF2517" w:rsidRPr="00843408">
              <w:rPr>
                <w:sz w:val="24"/>
                <w:szCs w:val="24"/>
              </w:rPr>
              <w:t xml:space="preserve">? </w:t>
            </w:r>
          </w:p>
        </w:tc>
        <w:tc>
          <w:tcPr>
            <w:tcW w:w="810" w:type="dxa"/>
          </w:tcPr>
          <w:p w14:paraId="0A33F5C0" w14:textId="77777777" w:rsidR="00DF2517" w:rsidRPr="00843408" w:rsidRDefault="00DF2517" w:rsidP="008D7069">
            <w:pPr>
              <w:rPr>
                <w:sz w:val="24"/>
                <w:szCs w:val="24"/>
              </w:rPr>
            </w:pPr>
          </w:p>
        </w:tc>
        <w:tc>
          <w:tcPr>
            <w:tcW w:w="810" w:type="dxa"/>
          </w:tcPr>
          <w:p w14:paraId="06678611" w14:textId="77777777" w:rsidR="00DF2517" w:rsidRPr="00843408" w:rsidRDefault="00AC2FC2" w:rsidP="008D7069">
            <w:pPr>
              <w:rPr>
                <w:sz w:val="24"/>
                <w:szCs w:val="24"/>
              </w:rPr>
            </w:pPr>
            <w:r w:rsidRPr="00843408">
              <w:rPr>
                <w:sz w:val="24"/>
                <w:szCs w:val="24"/>
              </w:rPr>
              <w:t>X</w:t>
            </w:r>
          </w:p>
        </w:tc>
        <w:tc>
          <w:tcPr>
            <w:tcW w:w="2430" w:type="dxa"/>
          </w:tcPr>
          <w:p w14:paraId="4C8F004F" w14:textId="77777777" w:rsidR="00DF2517" w:rsidRPr="00843408" w:rsidRDefault="00DF2517" w:rsidP="008D7069">
            <w:pPr>
              <w:rPr>
                <w:sz w:val="24"/>
                <w:szCs w:val="24"/>
              </w:rPr>
            </w:pPr>
          </w:p>
        </w:tc>
        <w:tc>
          <w:tcPr>
            <w:tcW w:w="1620" w:type="dxa"/>
          </w:tcPr>
          <w:p w14:paraId="250BB124" w14:textId="77777777" w:rsidR="00DF2517" w:rsidRPr="00843408" w:rsidRDefault="00DF2517" w:rsidP="008D7069">
            <w:pPr>
              <w:rPr>
                <w:sz w:val="24"/>
                <w:szCs w:val="24"/>
              </w:rPr>
            </w:pPr>
          </w:p>
        </w:tc>
        <w:tc>
          <w:tcPr>
            <w:tcW w:w="2610" w:type="dxa"/>
          </w:tcPr>
          <w:p w14:paraId="4C976EC5" w14:textId="77777777" w:rsidR="00DF2517" w:rsidRPr="00843408" w:rsidRDefault="00DF2517" w:rsidP="008D7069">
            <w:pPr>
              <w:rPr>
                <w:sz w:val="24"/>
                <w:szCs w:val="24"/>
              </w:rPr>
            </w:pPr>
          </w:p>
        </w:tc>
      </w:tr>
      <w:tr w:rsidR="00DF2517" w:rsidRPr="00843408" w14:paraId="588C79A3" w14:textId="77777777" w:rsidTr="00C11655">
        <w:tc>
          <w:tcPr>
            <w:tcW w:w="1710" w:type="dxa"/>
            <w:vMerge/>
          </w:tcPr>
          <w:p w14:paraId="4573FFEB" w14:textId="77777777" w:rsidR="00DF2517" w:rsidRPr="00843408" w:rsidRDefault="00DF2517" w:rsidP="008D7069">
            <w:pPr>
              <w:rPr>
                <w:sz w:val="24"/>
                <w:szCs w:val="24"/>
              </w:rPr>
            </w:pPr>
          </w:p>
        </w:tc>
        <w:tc>
          <w:tcPr>
            <w:tcW w:w="4050" w:type="dxa"/>
          </w:tcPr>
          <w:p w14:paraId="0E2DB051" w14:textId="77777777" w:rsidR="00DF2517" w:rsidRPr="00843408" w:rsidRDefault="00B554D8" w:rsidP="008D7069">
            <w:pPr>
              <w:rPr>
                <w:sz w:val="24"/>
                <w:szCs w:val="24"/>
              </w:rPr>
            </w:pPr>
            <w:r w:rsidRPr="00843408">
              <w:rPr>
                <w:sz w:val="24"/>
                <w:szCs w:val="24"/>
              </w:rPr>
              <w:t>A pritet të ndryshojnë flukset aktuale të eksportit</w:t>
            </w:r>
            <w:r w:rsidR="00DF2517" w:rsidRPr="00843408">
              <w:rPr>
                <w:sz w:val="24"/>
                <w:szCs w:val="24"/>
              </w:rPr>
              <w:t>?</w:t>
            </w:r>
          </w:p>
        </w:tc>
        <w:tc>
          <w:tcPr>
            <w:tcW w:w="810" w:type="dxa"/>
          </w:tcPr>
          <w:p w14:paraId="09D1D405" w14:textId="77777777" w:rsidR="00DF2517" w:rsidRPr="00843408" w:rsidRDefault="00DF2517" w:rsidP="008D7069">
            <w:pPr>
              <w:rPr>
                <w:sz w:val="24"/>
                <w:szCs w:val="24"/>
              </w:rPr>
            </w:pPr>
          </w:p>
        </w:tc>
        <w:tc>
          <w:tcPr>
            <w:tcW w:w="810" w:type="dxa"/>
          </w:tcPr>
          <w:p w14:paraId="51BF66F5" w14:textId="77777777" w:rsidR="00DF2517" w:rsidRPr="00843408" w:rsidRDefault="00AC2FC2" w:rsidP="008D7069">
            <w:pPr>
              <w:rPr>
                <w:sz w:val="24"/>
                <w:szCs w:val="24"/>
              </w:rPr>
            </w:pPr>
            <w:r w:rsidRPr="00843408">
              <w:rPr>
                <w:sz w:val="24"/>
                <w:szCs w:val="24"/>
              </w:rPr>
              <w:t>X</w:t>
            </w:r>
          </w:p>
        </w:tc>
        <w:tc>
          <w:tcPr>
            <w:tcW w:w="2430" w:type="dxa"/>
          </w:tcPr>
          <w:p w14:paraId="36DDA61D" w14:textId="77777777" w:rsidR="00DF2517" w:rsidRPr="00843408" w:rsidRDefault="00DF2517" w:rsidP="008D7069">
            <w:pPr>
              <w:rPr>
                <w:sz w:val="24"/>
                <w:szCs w:val="24"/>
              </w:rPr>
            </w:pPr>
          </w:p>
        </w:tc>
        <w:tc>
          <w:tcPr>
            <w:tcW w:w="1620" w:type="dxa"/>
          </w:tcPr>
          <w:p w14:paraId="703A6998" w14:textId="77777777" w:rsidR="00DF2517" w:rsidRPr="00843408" w:rsidRDefault="00DF2517" w:rsidP="008D7069">
            <w:pPr>
              <w:rPr>
                <w:sz w:val="24"/>
                <w:szCs w:val="24"/>
              </w:rPr>
            </w:pPr>
          </w:p>
        </w:tc>
        <w:tc>
          <w:tcPr>
            <w:tcW w:w="2610" w:type="dxa"/>
          </w:tcPr>
          <w:p w14:paraId="0BF1DBDE" w14:textId="77777777" w:rsidR="00DF2517" w:rsidRPr="00843408" w:rsidRDefault="00DF2517" w:rsidP="008D7069">
            <w:pPr>
              <w:rPr>
                <w:sz w:val="24"/>
                <w:szCs w:val="24"/>
              </w:rPr>
            </w:pPr>
          </w:p>
        </w:tc>
      </w:tr>
      <w:tr w:rsidR="00DF2517" w:rsidRPr="00843408" w14:paraId="5DC15A30" w14:textId="77777777" w:rsidTr="00C11655">
        <w:tc>
          <w:tcPr>
            <w:tcW w:w="1710" w:type="dxa"/>
            <w:vMerge w:val="restart"/>
          </w:tcPr>
          <w:p w14:paraId="20233F94" w14:textId="77777777" w:rsidR="00DF2517" w:rsidRPr="00843408" w:rsidRDefault="00DF2517" w:rsidP="008D7069">
            <w:pPr>
              <w:rPr>
                <w:sz w:val="24"/>
                <w:szCs w:val="24"/>
              </w:rPr>
            </w:pPr>
            <w:r w:rsidRPr="00843408">
              <w:rPr>
                <w:sz w:val="24"/>
                <w:szCs w:val="24"/>
              </w:rPr>
              <w:t>Transport</w:t>
            </w:r>
            <w:r w:rsidR="00CA3BF1" w:rsidRPr="00843408">
              <w:rPr>
                <w:sz w:val="24"/>
                <w:szCs w:val="24"/>
              </w:rPr>
              <w:t>i</w:t>
            </w:r>
          </w:p>
        </w:tc>
        <w:tc>
          <w:tcPr>
            <w:tcW w:w="4050" w:type="dxa"/>
          </w:tcPr>
          <w:p w14:paraId="034AD0AF" w14:textId="77777777" w:rsidR="00DF2517" w:rsidRPr="00843408" w:rsidRDefault="00B554D8" w:rsidP="008D7069">
            <w:pPr>
              <w:rPr>
                <w:sz w:val="24"/>
                <w:szCs w:val="24"/>
              </w:rPr>
            </w:pPr>
            <w:r w:rsidRPr="00843408">
              <w:rPr>
                <w:sz w:val="24"/>
                <w:szCs w:val="24"/>
              </w:rPr>
              <w:t>A do të ketë efekt në mënyrën e transportit të pasagjerëve dhe/ose mallrave</w:t>
            </w:r>
            <w:r w:rsidR="00DF2517" w:rsidRPr="00843408">
              <w:rPr>
                <w:sz w:val="24"/>
                <w:szCs w:val="24"/>
              </w:rPr>
              <w:t xml:space="preserve">? </w:t>
            </w:r>
          </w:p>
        </w:tc>
        <w:tc>
          <w:tcPr>
            <w:tcW w:w="810" w:type="dxa"/>
          </w:tcPr>
          <w:p w14:paraId="68347ABA" w14:textId="77777777" w:rsidR="00DF2517" w:rsidRPr="00843408" w:rsidRDefault="00DF2517" w:rsidP="008D7069">
            <w:pPr>
              <w:rPr>
                <w:sz w:val="24"/>
                <w:szCs w:val="24"/>
              </w:rPr>
            </w:pPr>
          </w:p>
        </w:tc>
        <w:tc>
          <w:tcPr>
            <w:tcW w:w="810" w:type="dxa"/>
          </w:tcPr>
          <w:p w14:paraId="40551168" w14:textId="77777777" w:rsidR="00DF2517" w:rsidRPr="00843408" w:rsidRDefault="00AC2FC2" w:rsidP="008D7069">
            <w:pPr>
              <w:rPr>
                <w:sz w:val="24"/>
                <w:szCs w:val="24"/>
              </w:rPr>
            </w:pPr>
            <w:r w:rsidRPr="00843408">
              <w:rPr>
                <w:sz w:val="24"/>
                <w:szCs w:val="24"/>
              </w:rPr>
              <w:t>X</w:t>
            </w:r>
          </w:p>
        </w:tc>
        <w:tc>
          <w:tcPr>
            <w:tcW w:w="2430" w:type="dxa"/>
          </w:tcPr>
          <w:p w14:paraId="1A89997A" w14:textId="77777777" w:rsidR="00DF2517" w:rsidRPr="00843408" w:rsidRDefault="00DF2517" w:rsidP="008D7069">
            <w:pPr>
              <w:rPr>
                <w:sz w:val="24"/>
                <w:szCs w:val="24"/>
              </w:rPr>
            </w:pPr>
          </w:p>
        </w:tc>
        <w:tc>
          <w:tcPr>
            <w:tcW w:w="1620" w:type="dxa"/>
          </w:tcPr>
          <w:p w14:paraId="2BD196DE" w14:textId="77777777" w:rsidR="00DF2517" w:rsidRPr="00843408" w:rsidRDefault="00DF2517" w:rsidP="008D7069">
            <w:pPr>
              <w:rPr>
                <w:sz w:val="24"/>
                <w:szCs w:val="24"/>
              </w:rPr>
            </w:pPr>
          </w:p>
        </w:tc>
        <w:tc>
          <w:tcPr>
            <w:tcW w:w="2610" w:type="dxa"/>
          </w:tcPr>
          <w:p w14:paraId="2295894F" w14:textId="77777777" w:rsidR="00DF2517" w:rsidRPr="00843408" w:rsidRDefault="00DF2517" w:rsidP="008D7069">
            <w:pPr>
              <w:rPr>
                <w:sz w:val="24"/>
                <w:szCs w:val="24"/>
              </w:rPr>
            </w:pPr>
          </w:p>
        </w:tc>
      </w:tr>
      <w:tr w:rsidR="00DF2517" w:rsidRPr="00843408" w14:paraId="6E9EED69" w14:textId="77777777" w:rsidTr="00C11655">
        <w:tc>
          <w:tcPr>
            <w:tcW w:w="1710" w:type="dxa"/>
            <w:vMerge/>
          </w:tcPr>
          <w:p w14:paraId="5DADD002" w14:textId="77777777" w:rsidR="00DF2517" w:rsidRPr="00843408" w:rsidRDefault="00DF2517" w:rsidP="008D7069">
            <w:pPr>
              <w:rPr>
                <w:sz w:val="24"/>
                <w:szCs w:val="24"/>
              </w:rPr>
            </w:pPr>
          </w:p>
        </w:tc>
        <w:tc>
          <w:tcPr>
            <w:tcW w:w="4050" w:type="dxa"/>
          </w:tcPr>
          <w:p w14:paraId="7011BE21" w14:textId="77777777" w:rsidR="00DF2517" w:rsidRPr="00843408" w:rsidRDefault="00B554D8" w:rsidP="008D7069">
            <w:pPr>
              <w:rPr>
                <w:sz w:val="24"/>
                <w:szCs w:val="24"/>
              </w:rPr>
            </w:pPr>
            <w:r w:rsidRPr="00843408">
              <w:rPr>
                <w:sz w:val="24"/>
                <w:szCs w:val="24"/>
              </w:rPr>
              <w:t>A do të ketë ndonjë ndryshim në kohën e nevojshme për të transportuar pasagjerë dhe/ose mallra</w:t>
            </w:r>
            <w:r w:rsidR="00DF2517" w:rsidRPr="00843408">
              <w:rPr>
                <w:sz w:val="24"/>
                <w:szCs w:val="24"/>
              </w:rPr>
              <w:t>?</w:t>
            </w:r>
          </w:p>
        </w:tc>
        <w:tc>
          <w:tcPr>
            <w:tcW w:w="810" w:type="dxa"/>
          </w:tcPr>
          <w:p w14:paraId="73B7FD48" w14:textId="77777777" w:rsidR="00DF2517" w:rsidRPr="00843408" w:rsidRDefault="00DF2517" w:rsidP="008D7069">
            <w:pPr>
              <w:rPr>
                <w:sz w:val="24"/>
                <w:szCs w:val="24"/>
              </w:rPr>
            </w:pPr>
          </w:p>
        </w:tc>
        <w:tc>
          <w:tcPr>
            <w:tcW w:w="810" w:type="dxa"/>
          </w:tcPr>
          <w:p w14:paraId="747CB8C0" w14:textId="77777777" w:rsidR="00DF2517" w:rsidRPr="00843408" w:rsidRDefault="00AC2FC2" w:rsidP="008D7069">
            <w:pPr>
              <w:rPr>
                <w:sz w:val="24"/>
                <w:szCs w:val="24"/>
              </w:rPr>
            </w:pPr>
            <w:r w:rsidRPr="00843408">
              <w:rPr>
                <w:sz w:val="24"/>
                <w:szCs w:val="24"/>
              </w:rPr>
              <w:t>X</w:t>
            </w:r>
          </w:p>
        </w:tc>
        <w:tc>
          <w:tcPr>
            <w:tcW w:w="2430" w:type="dxa"/>
          </w:tcPr>
          <w:p w14:paraId="6FC898DB" w14:textId="77777777" w:rsidR="00DF2517" w:rsidRPr="00843408" w:rsidRDefault="00DF2517" w:rsidP="008D7069">
            <w:pPr>
              <w:rPr>
                <w:sz w:val="24"/>
                <w:szCs w:val="24"/>
              </w:rPr>
            </w:pPr>
          </w:p>
        </w:tc>
        <w:tc>
          <w:tcPr>
            <w:tcW w:w="1620" w:type="dxa"/>
          </w:tcPr>
          <w:p w14:paraId="7D9CF42E" w14:textId="77777777" w:rsidR="00DF2517" w:rsidRPr="00843408" w:rsidRDefault="00DF2517" w:rsidP="008D7069">
            <w:pPr>
              <w:rPr>
                <w:sz w:val="24"/>
                <w:szCs w:val="24"/>
              </w:rPr>
            </w:pPr>
          </w:p>
        </w:tc>
        <w:tc>
          <w:tcPr>
            <w:tcW w:w="2610" w:type="dxa"/>
          </w:tcPr>
          <w:p w14:paraId="095074D6" w14:textId="77777777" w:rsidR="00DF2517" w:rsidRPr="00843408" w:rsidRDefault="00DF2517" w:rsidP="008D7069">
            <w:pPr>
              <w:rPr>
                <w:sz w:val="24"/>
                <w:szCs w:val="24"/>
              </w:rPr>
            </w:pPr>
          </w:p>
        </w:tc>
      </w:tr>
      <w:tr w:rsidR="00DF2517" w:rsidRPr="00843408" w14:paraId="3BB675A2" w14:textId="77777777" w:rsidTr="00C11655">
        <w:tc>
          <w:tcPr>
            <w:tcW w:w="1710" w:type="dxa"/>
            <w:vMerge w:val="restart"/>
          </w:tcPr>
          <w:p w14:paraId="6206D3C6" w14:textId="77777777" w:rsidR="00DF2517" w:rsidRPr="00843408" w:rsidRDefault="00DF2517" w:rsidP="00CA3BF1">
            <w:pPr>
              <w:rPr>
                <w:sz w:val="24"/>
                <w:szCs w:val="24"/>
              </w:rPr>
            </w:pPr>
            <w:r w:rsidRPr="00843408">
              <w:rPr>
                <w:sz w:val="24"/>
                <w:szCs w:val="24"/>
              </w:rPr>
              <w:t>Invest</w:t>
            </w:r>
            <w:r w:rsidR="00CA3BF1" w:rsidRPr="00843408">
              <w:rPr>
                <w:sz w:val="24"/>
                <w:szCs w:val="24"/>
              </w:rPr>
              <w:t>i</w:t>
            </w:r>
            <w:r w:rsidRPr="00843408">
              <w:rPr>
                <w:sz w:val="24"/>
                <w:szCs w:val="24"/>
              </w:rPr>
              <w:t>met</w:t>
            </w:r>
          </w:p>
        </w:tc>
        <w:tc>
          <w:tcPr>
            <w:tcW w:w="4050" w:type="dxa"/>
          </w:tcPr>
          <w:p w14:paraId="3AF72BDF" w14:textId="77777777" w:rsidR="00DF2517" w:rsidRPr="00843408" w:rsidRDefault="00B554D8" w:rsidP="008D7069">
            <w:pPr>
              <w:rPr>
                <w:sz w:val="24"/>
                <w:szCs w:val="24"/>
              </w:rPr>
            </w:pPr>
            <w:r w:rsidRPr="00843408">
              <w:rPr>
                <w:sz w:val="24"/>
                <w:szCs w:val="24"/>
              </w:rPr>
              <w:t>A pritet që kompanitë të investojnë në veprimtari të reja</w:t>
            </w:r>
            <w:r w:rsidR="00DF2517" w:rsidRPr="00843408">
              <w:rPr>
                <w:sz w:val="24"/>
                <w:szCs w:val="24"/>
              </w:rPr>
              <w:t>?</w:t>
            </w:r>
          </w:p>
        </w:tc>
        <w:tc>
          <w:tcPr>
            <w:tcW w:w="810" w:type="dxa"/>
          </w:tcPr>
          <w:p w14:paraId="375AD4CA" w14:textId="77777777" w:rsidR="00DF2517" w:rsidRPr="00843408" w:rsidRDefault="00DF2517" w:rsidP="008D7069">
            <w:pPr>
              <w:rPr>
                <w:sz w:val="24"/>
                <w:szCs w:val="24"/>
              </w:rPr>
            </w:pPr>
          </w:p>
        </w:tc>
        <w:tc>
          <w:tcPr>
            <w:tcW w:w="810" w:type="dxa"/>
          </w:tcPr>
          <w:p w14:paraId="32A22DDD" w14:textId="77777777" w:rsidR="00DF2517" w:rsidRPr="00843408" w:rsidRDefault="00AC2FC2" w:rsidP="008D7069">
            <w:pPr>
              <w:rPr>
                <w:sz w:val="24"/>
                <w:szCs w:val="24"/>
              </w:rPr>
            </w:pPr>
            <w:r w:rsidRPr="00843408">
              <w:rPr>
                <w:sz w:val="24"/>
                <w:szCs w:val="24"/>
              </w:rPr>
              <w:t>X</w:t>
            </w:r>
          </w:p>
        </w:tc>
        <w:tc>
          <w:tcPr>
            <w:tcW w:w="2430" w:type="dxa"/>
          </w:tcPr>
          <w:p w14:paraId="12C64105" w14:textId="77777777" w:rsidR="00DF2517" w:rsidRPr="00843408" w:rsidRDefault="00DF2517" w:rsidP="008D7069">
            <w:pPr>
              <w:rPr>
                <w:sz w:val="24"/>
                <w:szCs w:val="24"/>
              </w:rPr>
            </w:pPr>
          </w:p>
        </w:tc>
        <w:tc>
          <w:tcPr>
            <w:tcW w:w="1620" w:type="dxa"/>
          </w:tcPr>
          <w:p w14:paraId="5AB9061A" w14:textId="77777777" w:rsidR="00DF2517" w:rsidRPr="00843408" w:rsidRDefault="00DF2517" w:rsidP="008D7069">
            <w:pPr>
              <w:rPr>
                <w:sz w:val="24"/>
                <w:szCs w:val="24"/>
              </w:rPr>
            </w:pPr>
          </w:p>
        </w:tc>
        <w:tc>
          <w:tcPr>
            <w:tcW w:w="2610" w:type="dxa"/>
          </w:tcPr>
          <w:p w14:paraId="072BF083" w14:textId="77777777" w:rsidR="00DF2517" w:rsidRPr="00843408" w:rsidRDefault="00DF2517" w:rsidP="008D7069">
            <w:pPr>
              <w:rPr>
                <w:sz w:val="24"/>
                <w:szCs w:val="24"/>
              </w:rPr>
            </w:pPr>
          </w:p>
        </w:tc>
      </w:tr>
      <w:tr w:rsidR="00DF2517" w:rsidRPr="00843408" w14:paraId="3342E1EA" w14:textId="77777777" w:rsidTr="00C11655">
        <w:tc>
          <w:tcPr>
            <w:tcW w:w="1710" w:type="dxa"/>
            <w:vMerge/>
          </w:tcPr>
          <w:p w14:paraId="61CB897D" w14:textId="77777777" w:rsidR="00DF2517" w:rsidRPr="00843408" w:rsidRDefault="00DF2517" w:rsidP="008D7069">
            <w:pPr>
              <w:rPr>
                <w:sz w:val="24"/>
                <w:szCs w:val="24"/>
              </w:rPr>
            </w:pPr>
          </w:p>
        </w:tc>
        <w:tc>
          <w:tcPr>
            <w:tcW w:w="4050" w:type="dxa"/>
          </w:tcPr>
          <w:p w14:paraId="58665EBE" w14:textId="77777777" w:rsidR="00DF2517" w:rsidRPr="00843408" w:rsidRDefault="00B554D8" w:rsidP="008D7069">
            <w:pPr>
              <w:rPr>
                <w:sz w:val="24"/>
                <w:szCs w:val="24"/>
              </w:rPr>
            </w:pPr>
            <w:r w:rsidRPr="00843408">
              <w:rPr>
                <w:sz w:val="24"/>
                <w:szCs w:val="24"/>
              </w:rPr>
              <w:t>A pritet që kompanitë t'i anulojnë ose shtyjnë për më vonë investimet</w:t>
            </w:r>
            <w:r w:rsidR="00DF2517" w:rsidRPr="00843408">
              <w:rPr>
                <w:sz w:val="24"/>
                <w:szCs w:val="24"/>
              </w:rPr>
              <w:t>?</w:t>
            </w:r>
          </w:p>
        </w:tc>
        <w:tc>
          <w:tcPr>
            <w:tcW w:w="810" w:type="dxa"/>
          </w:tcPr>
          <w:p w14:paraId="6A4D9329" w14:textId="77777777" w:rsidR="00DF2517" w:rsidRPr="00843408" w:rsidRDefault="00DF2517" w:rsidP="008D7069">
            <w:pPr>
              <w:rPr>
                <w:sz w:val="24"/>
                <w:szCs w:val="24"/>
              </w:rPr>
            </w:pPr>
          </w:p>
        </w:tc>
        <w:tc>
          <w:tcPr>
            <w:tcW w:w="810" w:type="dxa"/>
          </w:tcPr>
          <w:p w14:paraId="3D137A90" w14:textId="77777777" w:rsidR="00DF2517" w:rsidRPr="00843408" w:rsidRDefault="00AC2FC2" w:rsidP="008D7069">
            <w:pPr>
              <w:rPr>
                <w:sz w:val="24"/>
                <w:szCs w:val="24"/>
              </w:rPr>
            </w:pPr>
            <w:r w:rsidRPr="00843408">
              <w:rPr>
                <w:sz w:val="24"/>
                <w:szCs w:val="24"/>
              </w:rPr>
              <w:t>X</w:t>
            </w:r>
          </w:p>
        </w:tc>
        <w:tc>
          <w:tcPr>
            <w:tcW w:w="2430" w:type="dxa"/>
          </w:tcPr>
          <w:p w14:paraId="2F51CB04" w14:textId="77777777" w:rsidR="00DF2517" w:rsidRPr="00843408" w:rsidRDefault="00DF2517" w:rsidP="008D7069">
            <w:pPr>
              <w:rPr>
                <w:sz w:val="24"/>
                <w:szCs w:val="24"/>
              </w:rPr>
            </w:pPr>
          </w:p>
        </w:tc>
        <w:tc>
          <w:tcPr>
            <w:tcW w:w="1620" w:type="dxa"/>
          </w:tcPr>
          <w:p w14:paraId="6FE63716" w14:textId="77777777" w:rsidR="00DF2517" w:rsidRPr="00843408" w:rsidRDefault="00DF2517" w:rsidP="008D7069">
            <w:pPr>
              <w:rPr>
                <w:sz w:val="24"/>
                <w:szCs w:val="24"/>
              </w:rPr>
            </w:pPr>
          </w:p>
        </w:tc>
        <w:tc>
          <w:tcPr>
            <w:tcW w:w="2610" w:type="dxa"/>
          </w:tcPr>
          <w:p w14:paraId="6DDC30A3" w14:textId="77777777" w:rsidR="00DF2517" w:rsidRPr="00843408" w:rsidRDefault="00DF2517" w:rsidP="008D7069">
            <w:pPr>
              <w:rPr>
                <w:sz w:val="24"/>
                <w:szCs w:val="24"/>
              </w:rPr>
            </w:pPr>
          </w:p>
        </w:tc>
      </w:tr>
      <w:tr w:rsidR="00DF2517" w:rsidRPr="00843408" w14:paraId="05F2D597" w14:textId="77777777" w:rsidTr="00C11655">
        <w:tc>
          <w:tcPr>
            <w:tcW w:w="1710" w:type="dxa"/>
            <w:vMerge/>
          </w:tcPr>
          <w:p w14:paraId="27E19BDC" w14:textId="77777777" w:rsidR="00DF2517" w:rsidRPr="00843408" w:rsidRDefault="00DF2517" w:rsidP="008D7069">
            <w:pPr>
              <w:rPr>
                <w:sz w:val="24"/>
                <w:szCs w:val="24"/>
              </w:rPr>
            </w:pPr>
          </w:p>
        </w:tc>
        <w:tc>
          <w:tcPr>
            <w:tcW w:w="4050" w:type="dxa"/>
          </w:tcPr>
          <w:p w14:paraId="15251633" w14:textId="77777777" w:rsidR="00DF2517" w:rsidRPr="00843408" w:rsidRDefault="00B554D8" w:rsidP="008D7069">
            <w:pPr>
              <w:rPr>
                <w:sz w:val="24"/>
                <w:szCs w:val="24"/>
              </w:rPr>
            </w:pPr>
            <w:r w:rsidRPr="00843408">
              <w:rPr>
                <w:sz w:val="24"/>
                <w:szCs w:val="24"/>
              </w:rPr>
              <w:t>A do të rriten investimet nga diaspora</w:t>
            </w:r>
            <w:r w:rsidR="00DF2517" w:rsidRPr="00843408">
              <w:rPr>
                <w:sz w:val="24"/>
                <w:szCs w:val="24"/>
              </w:rPr>
              <w:t xml:space="preserve">? </w:t>
            </w:r>
          </w:p>
        </w:tc>
        <w:tc>
          <w:tcPr>
            <w:tcW w:w="810" w:type="dxa"/>
          </w:tcPr>
          <w:p w14:paraId="4AD15CBF" w14:textId="77777777" w:rsidR="00DF2517" w:rsidRPr="00843408" w:rsidRDefault="00DF2517" w:rsidP="008D7069">
            <w:pPr>
              <w:rPr>
                <w:sz w:val="24"/>
                <w:szCs w:val="24"/>
              </w:rPr>
            </w:pPr>
          </w:p>
        </w:tc>
        <w:tc>
          <w:tcPr>
            <w:tcW w:w="810" w:type="dxa"/>
          </w:tcPr>
          <w:p w14:paraId="5CDFEA65" w14:textId="77777777" w:rsidR="00DF2517" w:rsidRPr="00843408" w:rsidRDefault="00AC2FC2" w:rsidP="008D7069">
            <w:pPr>
              <w:rPr>
                <w:sz w:val="24"/>
                <w:szCs w:val="24"/>
              </w:rPr>
            </w:pPr>
            <w:r w:rsidRPr="00843408">
              <w:rPr>
                <w:sz w:val="24"/>
                <w:szCs w:val="24"/>
              </w:rPr>
              <w:t>X</w:t>
            </w:r>
          </w:p>
        </w:tc>
        <w:tc>
          <w:tcPr>
            <w:tcW w:w="2430" w:type="dxa"/>
          </w:tcPr>
          <w:p w14:paraId="15300AD2" w14:textId="77777777" w:rsidR="00DF2517" w:rsidRPr="00843408" w:rsidRDefault="00DF2517" w:rsidP="008D7069">
            <w:pPr>
              <w:rPr>
                <w:sz w:val="24"/>
                <w:szCs w:val="24"/>
              </w:rPr>
            </w:pPr>
          </w:p>
        </w:tc>
        <w:tc>
          <w:tcPr>
            <w:tcW w:w="1620" w:type="dxa"/>
          </w:tcPr>
          <w:p w14:paraId="6F1BE3DE" w14:textId="77777777" w:rsidR="00DF2517" w:rsidRPr="00843408" w:rsidRDefault="00DF2517" w:rsidP="008D7069">
            <w:pPr>
              <w:rPr>
                <w:sz w:val="24"/>
                <w:szCs w:val="24"/>
              </w:rPr>
            </w:pPr>
          </w:p>
        </w:tc>
        <w:tc>
          <w:tcPr>
            <w:tcW w:w="2610" w:type="dxa"/>
          </w:tcPr>
          <w:p w14:paraId="1C01A3BA" w14:textId="77777777" w:rsidR="00DF2517" w:rsidRPr="00843408" w:rsidRDefault="00DF2517" w:rsidP="008D7069">
            <w:pPr>
              <w:rPr>
                <w:sz w:val="24"/>
                <w:szCs w:val="24"/>
              </w:rPr>
            </w:pPr>
          </w:p>
        </w:tc>
      </w:tr>
      <w:tr w:rsidR="00DF2517" w:rsidRPr="00843408" w14:paraId="604432D6" w14:textId="77777777" w:rsidTr="00C11655">
        <w:tc>
          <w:tcPr>
            <w:tcW w:w="1710" w:type="dxa"/>
            <w:vMerge/>
          </w:tcPr>
          <w:p w14:paraId="4FF8AC1D" w14:textId="77777777" w:rsidR="00DF2517" w:rsidRPr="00843408" w:rsidRDefault="00DF2517" w:rsidP="008D7069">
            <w:pPr>
              <w:rPr>
                <w:sz w:val="24"/>
                <w:szCs w:val="24"/>
              </w:rPr>
            </w:pPr>
          </w:p>
        </w:tc>
        <w:tc>
          <w:tcPr>
            <w:tcW w:w="4050" w:type="dxa"/>
          </w:tcPr>
          <w:p w14:paraId="11EFBF76" w14:textId="77777777" w:rsidR="00DF2517" w:rsidRPr="00843408" w:rsidRDefault="00B554D8" w:rsidP="008D7069">
            <w:pPr>
              <w:rPr>
                <w:sz w:val="24"/>
                <w:szCs w:val="24"/>
              </w:rPr>
            </w:pPr>
            <w:r w:rsidRPr="00843408">
              <w:rPr>
                <w:sz w:val="24"/>
                <w:szCs w:val="24"/>
              </w:rPr>
              <w:t>A do të zvogëlohen investimet nga diaspora</w:t>
            </w:r>
            <w:r w:rsidR="00DF2517" w:rsidRPr="00843408">
              <w:rPr>
                <w:sz w:val="24"/>
                <w:szCs w:val="24"/>
              </w:rPr>
              <w:t>?</w:t>
            </w:r>
          </w:p>
        </w:tc>
        <w:tc>
          <w:tcPr>
            <w:tcW w:w="810" w:type="dxa"/>
          </w:tcPr>
          <w:p w14:paraId="3590CD10" w14:textId="77777777" w:rsidR="00DF2517" w:rsidRPr="00843408" w:rsidRDefault="00DF2517" w:rsidP="008D7069">
            <w:pPr>
              <w:rPr>
                <w:sz w:val="24"/>
                <w:szCs w:val="24"/>
              </w:rPr>
            </w:pPr>
          </w:p>
        </w:tc>
        <w:tc>
          <w:tcPr>
            <w:tcW w:w="810" w:type="dxa"/>
          </w:tcPr>
          <w:p w14:paraId="0F17A553" w14:textId="77777777" w:rsidR="00DF2517" w:rsidRPr="00843408" w:rsidRDefault="00AC2FC2" w:rsidP="008D7069">
            <w:pPr>
              <w:rPr>
                <w:sz w:val="24"/>
                <w:szCs w:val="24"/>
              </w:rPr>
            </w:pPr>
            <w:r w:rsidRPr="00843408">
              <w:rPr>
                <w:sz w:val="24"/>
                <w:szCs w:val="24"/>
              </w:rPr>
              <w:t>X</w:t>
            </w:r>
          </w:p>
        </w:tc>
        <w:tc>
          <w:tcPr>
            <w:tcW w:w="2430" w:type="dxa"/>
          </w:tcPr>
          <w:p w14:paraId="192E11B5" w14:textId="77777777" w:rsidR="00DF2517" w:rsidRPr="00843408" w:rsidRDefault="00DF2517" w:rsidP="008D7069">
            <w:pPr>
              <w:rPr>
                <w:sz w:val="24"/>
                <w:szCs w:val="24"/>
              </w:rPr>
            </w:pPr>
          </w:p>
        </w:tc>
        <w:tc>
          <w:tcPr>
            <w:tcW w:w="1620" w:type="dxa"/>
          </w:tcPr>
          <w:p w14:paraId="176A1B35" w14:textId="77777777" w:rsidR="00DF2517" w:rsidRPr="00843408" w:rsidRDefault="00DF2517" w:rsidP="008D7069">
            <w:pPr>
              <w:rPr>
                <w:sz w:val="24"/>
                <w:szCs w:val="24"/>
              </w:rPr>
            </w:pPr>
          </w:p>
        </w:tc>
        <w:tc>
          <w:tcPr>
            <w:tcW w:w="2610" w:type="dxa"/>
          </w:tcPr>
          <w:p w14:paraId="5CA27A8C" w14:textId="77777777" w:rsidR="00DF2517" w:rsidRPr="00843408" w:rsidRDefault="00DF2517" w:rsidP="008D7069">
            <w:pPr>
              <w:rPr>
                <w:sz w:val="24"/>
                <w:szCs w:val="24"/>
              </w:rPr>
            </w:pPr>
          </w:p>
        </w:tc>
      </w:tr>
      <w:tr w:rsidR="00DF2517" w:rsidRPr="00843408" w14:paraId="05928E40" w14:textId="77777777" w:rsidTr="00C11655">
        <w:tc>
          <w:tcPr>
            <w:tcW w:w="1710" w:type="dxa"/>
            <w:vMerge/>
          </w:tcPr>
          <w:p w14:paraId="335F1DC0" w14:textId="77777777" w:rsidR="00DF2517" w:rsidRPr="00843408" w:rsidRDefault="00DF2517" w:rsidP="008D7069">
            <w:pPr>
              <w:rPr>
                <w:sz w:val="24"/>
                <w:szCs w:val="24"/>
              </w:rPr>
            </w:pPr>
          </w:p>
        </w:tc>
        <w:tc>
          <w:tcPr>
            <w:tcW w:w="4050" w:type="dxa"/>
          </w:tcPr>
          <w:p w14:paraId="630518B4" w14:textId="77777777" w:rsidR="00DF2517" w:rsidRPr="00843408" w:rsidRDefault="00B554D8" w:rsidP="008D7069">
            <w:pPr>
              <w:rPr>
                <w:sz w:val="24"/>
                <w:szCs w:val="24"/>
              </w:rPr>
            </w:pPr>
            <w:r w:rsidRPr="00843408">
              <w:rPr>
                <w:sz w:val="24"/>
                <w:szCs w:val="24"/>
              </w:rPr>
              <w:t>A do të rriten investimet e huaja direkte</w:t>
            </w:r>
            <w:r w:rsidR="00DF2517" w:rsidRPr="00843408">
              <w:rPr>
                <w:sz w:val="24"/>
                <w:szCs w:val="24"/>
              </w:rPr>
              <w:t>?</w:t>
            </w:r>
          </w:p>
        </w:tc>
        <w:tc>
          <w:tcPr>
            <w:tcW w:w="810" w:type="dxa"/>
          </w:tcPr>
          <w:p w14:paraId="559195F2" w14:textId="77777777" w:rsidR="00DF2517" w:rsidRPr="00843408" w:rsidRDefault="00DF2517" w:rsidP="008D7069">
            <w:pPr>
              <w:rPr>
                <w:sz w:val="24"/>
                <w:szCs w:val="24"/>
              </w:rPr>
            </w:pPr>
          </w:p>
        </w:tc>
        <w:tc>
          <w:tcPr>
            <w:tcW w:w="810" w:type="dxa"/>
          </w:tcPr>
          <w:p w14:paraId="4D32359D" w14:textId="77777777" w:rsidR="00DF2517" w:rsidRPr="00843408" w:rsidRDefault="00AC2FC2" w:rsidP="008D7069">
            <w:pPr>
              <w:rPr>
                <w:sz w:val="24"/>
                <w:szCs w:val="24"/>
              </w:rPr>
            </w:pPr>
            <w:r w:rsidRPr="00843408">
              <w:rPr>
                <w:sz w:val="24"/>
                <w:szCs w:val="24"/>
              </w:rPr>
              <w:t>X</w:t>
            </w:r>
          </w:p>
        </w:tc>
        <w:tc>
          <w:tcPr>
            <w:tcW w:w="2430" w:type="dxa"/>
          </w:tcPr>
          <w:p w14:paraId="1A3F9391" w14:textId="77777777" w:rsidR="00DF2517" w:rsidRPr="00843408" w:rsidRDefault="00DF2517" w:rsidP="008D7069">
            <w:pPr>
              <w:rPr>
                <w:sz w:val="24"/>
                <w:szCs w:val="24"/>
              </w:rPr>
            </w:pPr>
          </w:p>
        </w:tc>
        <w:tc>
          <w:tcPr>
            <w:tcW w:w="1620" w:type="dxa"/>
          </w:tcPr>
          <w:p w14:paraId="140CD8C0" w14:textId="77777777" w:rsidR="00DF2517" w:rsidRPr="00843408" w:rsidRDefault="00DF2517" w:rsidP="008D7069">
            <w:pPr>
              <w:rPr>
                <w:sz w:val="24"/>
                <w:szCs w:val="24"/>
              </w:rPr>
            </w:pPr>
          </w:p>
        </w:tc>
        <w:tc>
          <w:tcPr>
            <w:tcW w:w="2610" w:type="dxa"/>
          </w:tcPr>
          <w:p w14:paraId="4BE404A2" w14:textId="77777777" w:rsidR="00DF2517" w:rsidRPr="00843408" w:rsidRDefault="00DF2517" w:rsidP="008D7069">
            <w:pPr>
              <w:rPr>
                <w:sz w:val="24"/>
                <w:szCs w:val="24"/>
              </w:rPr>
            </w:pPr>
          </w:p>
        </w:tc>
      </w:tr>
      <w:tr w:rsidR="00DF2517" w:rsidRPr="00843408" w14:paraId="0E036D21" w14:textId="77777777" w:rsidTr="00C11655">
        <w:tc>
          <w:tcPr>
            <w:tcW w:w="1710" w:type="dxa"/>
            <w:vMerge/>
          </w:tcPr>
          <w:p w14:paraId="6267E718" w14:textId="77777777" w:rsidR="00DF2517" w:rsidRPr="00843408" w:rsidRDefault="00DF2517" w:rsidP="008D7069">
            <w:pPr>
              <w:rPr>
                <w:sz w:val="24"/>
                <w:szCs w:val="24"/>
              </w:rPr>
            </w:pPr>
          </w:p>
        </w:tc>
        <w:tc>
          <w:tcPr>
            <w:tcW w:w="4050" w:type="dxa"/>
          </w:tcPr>
          <w:p w14:paraId="47196640" w14:textId="77777777" w:rsidR="00DF2517" w:rsidRPr="00843408" w:rsidRDefault="00B554D8" w:rsidP="008D7069">
            <w:pPr>
              <w:rPr>
                <w:sz w:val="24"/>
                <w:szCs w:val="24"/>
              </w:rPr>
            </w:pPr>
            <w:r w:rsidRPr="00843408">
              <w:rPr>
                <w:sz w:val="24"/>
                <w:szCs w:val="24"/>
              </w:rPr>
              <w:t>A do të zvogëlohen investimet e huaja direkte</w:t>
            </w:r>
            <w:r w:rsidR="00DF2517" w:rsidRPr="00843408">
              <w:rPr>
                <w:sz w:val="24"/>
                <w:szCs w:val="24"/>
              </w:rPr>
              <w:t>?</w:t>
            </w:r>
          </w:p>
        </w:tc>
        <w:tc>
          <w:tcPr>
            <w:tcW w:w="810" w:type="dxa"/>
          </w:tcPr>
          <w:p w14:paraId="3474799F" w14:textId="77777777" w:rsidR="00DF2517" w:rsidRPr="00843408" w:rsidRDefault="00DF2517" w:rsidP="008D7069">
            <w:pPr>
              <w:rPr>
                <w:sz w:val="24"/>
                <w:szCs w:val="24"/>
              </w:rPr>
            </w:pPr>
          </w:p>
        </w:tc>
        <w:tc>
          <w:tcPr>
            <w:tcW w:w="810" w:type="dxa"/>
          </w:tcPr>
          <w:p w14:paraId="736A9077" w14:textId="77777777" w:rsidR="00DF2517" w:rsidRPr="00843408" w:rsidRDefault="00AC2FC2" w:rsidP="008D7069">
            <w:pPr>
              <w:rPr>
                <w:sz w:val="24"/>
                <w:szCs w:val="24"/>
              </w:rPr>
            </w:pPr>
            <w:r w:rsidRPr="00843408">
              <w:rPr>
                <w:sz w:val="24"/>
                <w:szCs w:val="24"/>
              </w:rPr>
              <w:t>X</w:t>
            </w:r>
          </w:p>
        </w:tc>
        <w:tc>
          <w:tcPr>
            <w:tcW w:w="2430" w:type="dxa"/>
          </w:tcPr>
          <w:p w14:paraId="5A351EEA" w14:textId="77777777" w:rsidR="00DF2517" w:rsidRPr="00843408" w:rsidRDefault="00DF2517" w:rsidP="008D7069">
            <w:pPr>
              <w:rPr>
                <w:sz w:val="24"/>
                <w:szCs w:val="24"/>
              </w:rPr>
            </w:pPr>
          </w:p>
        </w:tc>
        <w:tc>
          <w:tcPr>
            <w:tcW w:w="1620" w:type="dxa"/>
          </w:tcPr>
          <w:p w14:paraId="42EFD03F" w14:textId="77777777" w:rsidR="00DF2517" w:rsidRPr="00843408" w:rsidRDefault="00DF2517" w:rsidP="008D7069">
            <w:pPr>
              <w:rPr>
                <w:sz w:val="24"/>
                <w:szCs w:val="24"/>
              </w:rPr>
            </w:pPr>
          </w:p>
        </w:tc>
        <w:tc>
          <w:tcPr>
            <w:tcW w:w="2610" w:type="dxa"/>
          </w:tcPr>
          <w:p w14:paraId="0514E78B" w14:textId="77777777" w:rsidR="00DF2517" w:rsidRPr="00843408" w:rsidRDefault="00DF2517" w:rsidP="008D7069">
            <w:pPr>
              <w:rPr>
                <w:sz w:val="24"/>
                <w:szCs w:val="24"/>
              </w:rPr>
            </w:pPr>
          </w:p>
        </w:tc>
      </w:tr>
      <w:tr w:rsidR="00DF2517" w:rsidRPr="00843408" w14:paraId="67BCD587" w14:textId="77777777" w:rsidTr="00C11655">
        <w:tc>
          <w:tcPr>
            <w:tcW w:w="1710" w:type="dxa"/>
            <w:vMerge w:val="restart"/>
          </w:tcPr>
          <w:p w14:paraId="347E5638" w14:textId="77777777" w:rsidR="00DF2517" w:rsidRPr="00843408" w:rsidRDefault="00CA3BF1" w:rsidP="008D7069">
            <w:pPr>
              <w:rPr>
                <w:sz w:val="24"/>
                <w:szCs w:val="24"/>
              </w:rPr>
            </w:pPr>
            <w:r w:rsidRPr="00843408">
              <w:rPr>
                <w:sz w:val="24"/>
                <w:szCs w:val="24"/>
              </w:rPr>
              <w:t>Konkurrueshmëria</w:t>
            </w:r>
          </w:p>
        </w:tc>
        <w:tc>
          <w:tcPr>
            <w:tcW w:w="4050" w:type="dxa"/>
          </w:tcPr>
          <w:p w14:paraId="6DBE63E7" w14:textId="77777777" w:rsidR="00DF2517" w:rsidRPr="00843408" w:rsidRDefault="00F51BA0" w:rsidP="008D7069">
            <w:pPr>
              <w:rPr>
                <w:sz w:val="24"/>
                <w:szCs w:val="24"/>
              </w:rPr>
            </w:pPr>
            <w:r w:rsidRPr="00843408">
              <w:rPr>
                <w:sz w:val="24"/>
                <w:szCs w:val="24"/>
              </w:rPr>
              <w:t>A do të rritet çmimi i biznesit të produkteve, siç është energjia elektrike</w:t>
            </w:r>
            <w:r w:rsidR="00DF2517" w:rsidRPr="00843408">
              <w:rPr>
                <w:sz w:val="24"/>
                <w:szCs w:val="24"/>
              </w:rPr>
              <w:t xml:space="preserve">? </w:t>
            </w:r>
          </w:p>
        </w:tc>
        <w:tc>
          <w:tcPr>
            <w:tcW w:w="810" w:type="dxa"/>
          </w:tcPr>
          <w:p w14:paraId="3C0B92A6" w14:textId="77777777" w:rsidR="00DF2517" w:rsidRPr="00843408" w:rsidRDefault="00DF2517" w:rsidP="008D7069">
            <w:pPr>
              <w:rPr>
                <w:sz w:val="24"/>
                <w:szCs w:val="24"/>
              </w:rPr>
            </w:pPr>
          </w:p>
        </w:tc>
        <w:tc>
          <w:tcPr>
            <w:tcW w:w="810" w:type="dxa"/>
          </w:tcPr>
          <w:p w14:paraId="2305BC5A" w14:textId="77777777" w:rsidR="00DF2517" w:rsidRPr="00843408" w:rsidRDefault="00AC2FC2" w:rsidP="008D7069">
            <w:pPr>
              <w:rPr>
                <w:sz w:val="24"/>
                <w:szCs w:val="24"/>
              </w:rPr>
            </w:pPr>
            <w:r w:rsidRPr="00843408">
              <w:rPr>
                <w:sz w:val="24"/>
                <w:szCs w:val="24"/>
              </w:rPr>
              <w:t>X</w:t>
            </w:r>
          </w:p>
        </w:tc>
        <w:tc>
          <w:tcPr>
            <w:tcW w:w="2430" w:type="dxa"/>
          </w:tcPr>
          <w:p w14:paraId="2E179E91" w14:textId="77777777" w:rsidR="00DF2517" w:rsidRPr="00843408" w:rsidRDefault="00DF2517" w:rsidP="008D7069">
            <w:pPr>
              <w:rPr>
                <w:sz w:val="24"/>
                <w:szCs w:val="24"/>
              </w:rPr>
            </w:pPr>
          </w:p>
        </w:tc>
        <w:tc>
          <w:tcPr>
            <w:tcW w:w="1620" w:type="dxa"/>
          </w:tcPr>
          <w:p w14:paraId="5B2ADA4B" w14:textId="77777777" w:rsidR="00DF2517" w:rsidRPr="00843408" w:rsidRDefault="00DF2517" w:rsidP="008D7069">
            <w:pPr>
              <w:rPr>
                <w:sz w:val="24"/>
                <w:szCs w:val="24"/>
              </w:rPr>
            </w:pPr>
          </w:p>
        </w:tc>
        <w:tc>
          <w:tcPr>
            <w:tcW w:w="2610" w:type="dxa"/>
          </w:tcPr>
          <w:p w14:paraId="1605633D" w14:textId="77777777" w:rsidR="00DF2517" w:rsidRPr="00843408" w:rsidRDefault="00DF2517" w:rsidP="008D7069">
            <w:pPr>
              <w:rPr>
                <w:sz w:val="24"/>
                <w:szCs w:val="24"/>
              </w:rPr>
            </w:pPr>
          </w:p>
        </w:tc>
      </w:tr>
      <w:tr w:rsidR="00DF2517" w:rsidRPr="00843408" w14:paraId="0DA0D2C6" w14:textId="77777777" w:rsidTr="00C11655">
        <w:tc>
          <w:tcPr>
            <w:tcW w:w="1710" w:type="dxa"/>
            <w:vMerge/>
          </w:tcPr>
          <w:p w14:paraId="525888FD" w14:textId="77777777" w:rsidR="00DF2517" w:rsidRPr="00843408" w:rsidRDefault="00DF2517" w:rsidP="008D7069">
            <w:pPr>
              <w:rPr>
                <w:sz w:val="24"/>
                <w:szCs w:val="24"/>
              </w:rPr>
            </w:pPr>
          </w:p>
        </w:tc>
        <w:tc>
          <w:tcPr>
            <w:tcW w:w="4050" w:type="dxa"/>
          </w:tcPr>
          <w:p w14:paraId="298C2FCC" w14:textId="77777777" w:rsidR="00DF2517" w:rsidRPr="00843408" w:rsidRDefault="00F51BA0" w:rsidP="008D7069">
            <w:pPr>
              <w:rPr>
                <w:sz w:val="24"/>
                <w:szCs w:val="24"/>
              </w:rPr>
            </w:pPr>
            <w:r w:rsidRPr="00843408">
              <w:rPr>
                <w:sz w:val="24"/>
                <w:szCs w:val="24"/>
              </w:rPr>
              <w:t>A do të ulet çmimi i inputeve të bizneseve, siç është energjia elektrike</w:t>
            </w:r>
            <w:r w:rsidR="00DF2517" w:rsidRPr="00843408">
              <w:rPr>
                <w:sz w:val="24"/>
                <w:szCs w:val="24"/>
              </w:rPr>
              <w:t>?</w:t>
            </w:r>
          </w:p>
        </w:tc>
        <w:tc>
          <w:tcPr>
            <w:tcW w:w="810" w:type="dxa"/>
          </w:tcPr>
          <w:p w14:paraId="02126F71" w14:textId="77777777" w:rsidR="00DF2517" w:rsidRPr="00843408" w:rsidRDefault="00DF2517" w:rsidP="008D7069">
            <w:pPr>
              <w:rPr>
                <w:sz w:val="24"/>
                <w:szCs w:val="24"/>
              </w:rPr>
            </w:pPr>
          </w:p>
        </w:tc>
        <w:tc>
          <w:tcPr>
            <w:tcW w:w="810" w:type="dxa"/>
          </w:tcPr>
          <w:p w14:paraId="1849FCB9" w14:textId="77777777" w:rsidR="00DF2517" w:rsidRPr="00843408" w:rsidRDefault="00AC2FC2" w:rsidP="008D7069">
            <w:pPr>
              <w:rPr>
                <w:sz w:val="24"/>
                <w:szCs w:val="24"/>
              </w:rPr>
            </w:pPr>
            <w:r w:rsidRPr="00843408">
              <w:rPr>
                <w:sz w:val="24"/>
                <w:szCs w:val="24"/>
              </w:rPr>
              <w:t>X</w:t>
            </w:r>
          </w:p>
        </w:tc>
        <w:tc>
          <w:tcPr>
            <w:tcW w:w="2430" w:type="dxa"/>
          </w:tcPr>
          <w:p w14:paraId="6971014D" w14:textId="77777777" w:rsidR="00DF2517" w:rsidRPr="00843408" w:rsidRDefault="00DF2517" w:rsidP="008D7069">
            <w:pPr>
              <w:rPr>
                <w:sz w:val="24"/>
                <w:szCs w:val="24"/>
              </w:rPr>
            </w:pPr>
          </w:p>
        </w:tc>
        <w:tc>
          <w:tcPr>
            <w:tcW w:w="1620" w:type="dxa"/>
          </w:tcPr>
          <w:p w14:paraId="2F4BCB61" w14:textId="77777777" w:rsidR="00DF2517" w:rsidRPr="00843408" w:rsidRDefault="00DF2517" w:rsidP="008D7069">
            <w:pPr>
              <w:rPr>
                <w:sz w:val="24"/>
                <w:szCs w:val="24"/>
              </w:rPr>
            </w:pPr>
          </w:p>
        </w:tc>
        <w:tc>
          <w:tcPr>
            <w:tcW w:w="2610" w:type="dxa"/>
          </w:tcPr>
          <w:p w14:paraId="09C60B01" w14:textId="77777777" w:rsidR="00DF2517" w:rsidRPr="00843408" w:rsidRDefault="00DF2517" w:rsidP="008D7069">
            <w:pPr>
              <w:rPr>
                <w:sz w:val="24"/>
                <w:szCs w:val="24"/>
              </w:rPr>
            </w:pPr>
          </w:p>
        </w:tc>
      </w:tr>
      <w:tr w:rsidR="00DF2517" w:rsidRPr="00843408" w14:paraId="6D82D603" w14:textId="77777777" w:rsidTr="00C11655">
        <w:tc>
          <w:tcPr>
            <w:tcW w:w="1710" w:type="dxa"/>
            <w:vMerge/>
          </w:tcPr>
          <w:p w14:paraId="6DC2AC40" w14:textId="77777777" w:rsidR="00DF2517" w:rsidRPr="00843408" w:rsidRDefault="00DF2517" w:rsidP="008D7069">
            <w:pPr>
              <w:rPr>
                <w:sz w:val="24"/>
                <w:szCs w:val="24"/>
              </w:rPr>
            </w:pPr>
          </w:p>
        </w:tc>
        <w:tc>
          <w:tcPr>
            <w:tcW w:w="4050" w:type="dxa"/>
          </w:tcPr>
          <w:p w14:paraId="60570789" w14:textId="77777777" w:rsidR="00DF2517" w:rsidRPr="00843408" w:rsidRDefault="00F51BA0" w:rsidP="008D7069">
            <w:pPr>
              <w:rPr>
                <w:sz w:val="24"/>
                <w:szCs w:val="24"/>
              </w:rPr>
            </w:pPr>
            <w:r w:rsidRPr="00843408">
              <w:rPr>
                <w:sz w:val="24"/>
                <w:szCs w:val="24"/>
              </w:rPr>
              <w:t>A ka gjasa që të promovohen inovacioni dhe hulumtimi</w:t>
            </w:r>
            <w:r w:rsidR="00DF2517" w:rsidRPr="00843408">
              <w:rPr>
                <w:sz w:val="24"/>
                <w:szCs w:val="24"/>
              </w:rPr>
              <w:t>?</w:t>
            </w:r>
          </w:p>
        </w:tc>
        <w:tc>
          <w:tcPr>
            <w:tcW w:w="810" w:type="dxa"/>
          </w:tcPr>
          <w:p w14:paraId="05C90F61" w14:textId="77777777" w:rsidR="00DF2517" w:rsidRPr="00843408" w:rsidRDefault="00DF2517" w:rsidP="008D7069">
            <w:pPr>
              <w:rPr>
                <w:sz w:val="24"/>
                <w:szCs w:val="24"/>
              </w:rPr>
            </w:pPr>
          </w:p>
        </w:tc>
        <w:tc>
          <w:tcPr>
            <w:tcW w:w="810" w:type="dxa"/>
          </w:tcPr>
          <w:p w14:paraId="0D5FB257" w14:textId="77777777" w:rsidR="00DF2517" w:rsidRPr="00843408" w:rsidRDefault="00AC2FC2" w:rsidP="008D7069">
            <w:pPr>
              <w:rPr>
                <w:sz w:val="24"/>
                <w:szCs w:val="24"/>
              </w:rPr>
            </w:pPr>
            <w:r w:rsidRPr="00843408">
              <w:rPr>
                <w:sz w:val="24"/>
                <w:szCs w:val="24"/>
              </w:rPr>
              <w:t>X</w:t>
            </w:r>
          </w:p>
        </w:tc>
        <w:tc>
          <w:tcPr>
            <w:tcW w:w="2430" w:type="dxa"/>
          </w:tcPr>
          <w:p w14:paraId="2B496CA1" w14:textId="77777777" w:rsidR="00DF2517" w:rsidRPr="00843408" w:rsidRDefault="00DF2517" w:rsidP="008D7069">
            <w:pPr>
              <w:rPr>
                <w:sz w:val="24"/>
                <w:szCs w:val="24"/>
              </w:rPr>
            </w:pPr>
          </w:p>
        </w:tc>
        <w:tc>
          <w:tcPr>
            <w:tcW w:w="1620" w:type="dxa"/>
          </w:tcPr>
          <w:p w14:paraId="3AD918BB" w14:textId="77777777" w:rsidR="00DF2517" w:rsidRPr="00843408" w:rsidRDefault="00DF2517" w:rsidP="008D7069">
            <w:pPr>
              <w:rPr>
                <w:sz w:val="24"/>
                <w:szCs w:val="24"/>
              </w:rPr>
            </w:pPr>
          </w:p>
        </w:tc>
        <w:tc>
          <w:tcPr>
            <w:tcW w:w="2610" w:type="dxa"/>
          </w:tcPr>
          <w:p w14:paraId="35969946" w14:textId="77777777" w:rsidR="00DF2517" w:rsidRPr="00843408" w:rsidRDefault="00DF2517" w:rsidP="008D7069">
            <w:pPr>
              <w:rPr>
                <w:sz w:val="24"/>
                <w:szCs w:val="24"/>
              </w:rPr>
            </w:pPr>
          </w:p>
        </w:tc>
      </w:tr>
      <w:tr w:rsidR="00DF2517" w:rsidRPr="00843408" w14:paraId="7B06BA04" w14:textId="77777777" w:rsidTr="00C11655">
        <w:tc>
          <w:tcPr>
            <w:tcW w:w="1710" w:type="dxa"/>
            <w:vMerge/>
          </w:tcPr>
          <w:p w14:paraId="4F592B26" w14:textId="77777777" w:rsidR="00DF2517" w:rsidRPr="00843408" w:rsidRDefault="00DF2517" w:rsidP="008D7069">
            <w:pPr>
              <w:rPr>
                <w:sz w:val="24"/>
                <w:szCs w:val="24"/>
              </w:rPr>
            </w:pPr>
          </w:p>
        </w:tc>
        <w:tc>
          <w:tcPr>
            <w:tcW w:w="4050" w:type="dxa"/>
          </w:tcPr>
          <w:p w14:paraId="2AD92699" w14:textId="77777777" w:rsidR="00DF2517" w:rsidRPr="00843408" w:rsidRDefault="00F51BA0" w:rsidP="008D7069">
            <w:pPr>
              <w:rPr>
                <w:sz w:val="24"/>
                <w:szCs w:val="24"/>
              </w:rPr>
            </w:pPr>
            <w:r w:rsidRPr="00843408">
              <w:rPr>
                <w:sz w:val="24"/>
                <w:szCs w:val="24"/>
              </w:rPr>
              <w:t>A ka gjasa që inovacioni dhe hulumtimi të pengohen</w:t>
            </w:r>
            <w:r w:rsidR="00DF2517" w:rsidRPr="00843408">
              <w:rPr>
                <w:sz w:val="24"/>
                <w:szCs w:val="24"/>
              </w:rPr>
              <w:t>?</w:t>
            </w:r>
          </w:p>
        </w:tc>
        <w:tc>
          <w:tcPr>
            <w:tcW w:w="810" w:type="dxa"/>
          </w:tcPr>
          <w:p w14:paraId="67AA9498" w14:textId="77777777" w:rsidR="00DF2517" w:rsidRPr="00843408" w:rsidRDefault="00DF2517" w:rsidP="008D7069">
            <w:pPr>
              <w:rPr>
                <w:sz w:val="24"/>
                <w:szCs w:val="24"/>
              </w:rPr>
            </w:pPr>
          </w:p>
        </w:tc>
        <w:tc>
          <w:tcPr>
            <w:tcW w:w="810" w:type="dxa"/>
          </w:tcPr>
          <w:p w14:paraId="16138355" w14:textId="77777777" w:rsidR="00DF2517" w:rsidRPr="00843408" w:rsidRDefault="00AC2FC2" w:rsidP="008D7069">
            <w:pPr>
              <w:rPr>
                <w:sz w:val="24"/>
                <w:szCs w:val="24"/>
              </w:rPr>
            </w:pPr>
            <w:r w:rsidRPr="00843408">
              <w:rPr>
                <w:sz w:val="24"/>
                <w:szCs w:val="24"/>
              </w:rPr>
              <w:t>X</w:t>
            </w:r>
          </w:p>
        </w:tc>
        <w:tc>
          <w:tcPr>
            <w:tcW w:w="2430" w:type="dxa"/>
          </w:tcPr>
          <w:p w14:paraId="05A20DE1" w14:textId="77777777" w:rsidR="00DF2517" w:rsidRPr="00843408" w:rsidRDefault="00DF2517" w:rsidP="008D7069">
            <w:pPr>
              <w:rPr>
                <w:sz w:val="24"/>
                <w:szCs w:val="24"/>
              </w:rPr>
            </w:pPr>
          </w:p>
        </w:tc>
        <w:tc>
          <w:tcPr>
            <w:tcW w:w="1620" w:type="dxa"/>
          </w:tcPr>
          <w:p w14:paraId="34FB147B" w14:textId="77777777" w:rsidR="00DF2517" w:rsidRPr="00843408" w:rsidRDefault="00DF2517" w:rsidP="008D7069">
            <w:pPr>
              <w:rPr>
                <w:sz w:val="24"/>
                <w:szCs w:val="24"/>
              </w:rPr>
            </w:pPr>
          </w:p>
        </w:tc>
        <w:tc>
          <w:tcPr>
            <w:tcW w:w="2610" w:type="dxa"/>
          </w:tcPr>
          <w:p w14:paraId="1F4D7ED0" w14:textId="77777777" w:rsidR="00DF2517" w:rsidRPr="00843408" w:rsidRDefault="00DF2517" w:rsidP="008D7069">
            <w:pPr>
              <w:rPr>
                <w:sz w:val="24"/>
                <w:szCs w:val="24"/>
              </w:rPr>
            </w:pPr>
          </w:p>
        </w:tc>
      </w:tr>
      <w:tr w:rsidR="00DF2517" w:rsidRPr="00843408" w14:paraId="1AB7D791" w14:textId="77777777" w:rsidTr="00C11655">
        <w:tc>
          <w:tcPr>
            <w:tcW w:w="1710" w:type="dxa"/>
          </w:tcPr>
          <w:p w14:paraId="4C1B1E18" w14:textId="77777777" w:rsidR="00DF2517" w:rsidRPr="00843408" w:rsidRDefault="00B554D8" w:rsidP="008D7069">
            <w:pPr>
              <w:rPr>
                <w:sz w:val="24"/>
                <w:szCs w:val="24"/>
              </w:rPr>
            </w:pPr>
            <w:r w:rsidRPr="00843408">
              <w:rPr>
                <w:sz w:val="24"/>
                <w:szCs w:val="24"/>
              </w:rPr>
              <w:t>Ndikimi në NVM</w:t>
            </w:r>
          </w:p>
        </w:tc>
        <w:tc>
          <w:tcPr>
            <w:tcW w:w="4050" w:type="dxa"/>
          </w:tcPr>
          <w:p w14:paraId="475E5543" w14:textId="77777777" w:rsidR="00DF2517" w:rsidRPr="00843408" w:rsidRDefault="00F51BA0" w:rsidP="001768A5">
            <w:pPr>
              <w:rPr>
                <w:sz w:val="24"/>
                <w:szCs w:val="24"/>
              </w:rPr>
            </w:pPr>
            <w:r w:rsidRPr="00843408">
              <w:rPr>
                <w:sz w:val="24"/>
                <w:szCs w:val="24"/>
              </w:rPr>
              <w:t>A janë kompanitë e prekura kryesisht NVM</w:t>
            </w:r>
            <w:r w:rsidR="00DF2517" w:rsidRPr="00843408">
              <w:rPr>
                <w:sz w:val="24"/>
                <w:szCs w:val="24"/>
              </w:rPr>
              <w:t>?</w:t>
            </w:r>
          </w:p>
        </w:tc>
        <w:tc>
          <w:tcPr>
            <w:tcW w:w="810" w:type="dxa"/>
          </w:tcPr>
          <w:p w14:paraId="08F9BD51" w14:textId="77777777" w:rsidR="00DF2517" w:rsidRPr="00843408" w:rsidRDefault="00DF2517" w:rsidP="008D7069">
            <w:pPr>
              <w:rPr>
                <w:sz w:val="24"/>
                <w:szCs w:val="24"/>
              </w:rPr>
            </w:pPr>
          </w:p>
        </w:tc>
        <w:tc>
          <w:tcPr>
            <w:tcW w:w="810" w:type="dxa"/>
          </w:tcPr>
          <w:p w14:paraId="6FE074F6" w14:textId="77777777" w:rsidR="00DF2517" w:rsidRPr="00843408" w:rsidRDefault="00AC2FC2" w:rsidP="008D7069">
            <w:pPr>
              <w:rPr>
                <w:sz w:val="24"/>
                <w:szCs w:val="24"/>
              </w:rPr>
            </w:pPr>
            <w:r w:rsidRPr="00843408">
              <w:rPr>
                <w:sz w:val="24"/>
                <w:szCs w:val="24"/>
              </w:rPr>
              <w:t>X</w:t>
            </w:r>
          </w:p>
        </w:tc>
        <w:tc>
          <w:tcPr>
            <w:tcW w:w="2430" w:type="dxa"/>
          </w:tcPr>
          <w:p w14:paraId="10F3E579" w14:textId="77777777" w:rsidR="00DF2517" w:rsidRPr="00843408" w:rsidRDefault="00DF2517" w:rsidP="008D7069">
            <w:pPr>
              <w:rPr>
                <w:sz w:val="24"/>
                <w:szCs w:val="24"/>
              </w:rPr>
            </w:pPr>
          </w:p>
        </w:tc>
        <w:tc>
          <w:tcPr>
            <w:tcW w:w="1620" w:type="dxa"/>
          </w:tcPr>
          <w:p w14:paraId="77B72034" w14:textId="77777777" w:rsidR="00DF2517" w:rsidRPr="00843408" w:rsidRDefault="00DF2517" w:rsidP="008D7069">
            <w:pPr>
              <w:rPr>
                <w:sz w:val="24"/>
                <w:szCs w:val="24"/>
              </w:rPr>
            </w:pPr>
          </w:p>
        </w:tc>
        <w:tc>
          <w:tcPr>
            <w:tcW w:w="2610" w:type="dxa"/>
          </w:tcPr>
          <w:p w14:paraId="475B7582" w14:textId="77777777" w:rsidR="00DF2517" w:rsidRPr="00843408" w:rsidRDefault="00DF2517" w:rsidP="008D7069">
            <w:pPr>
              <w:rPr>
                <w:sz w:val="24"/>
                <w:szCs w:val="24"/>
              </w:rPr>
            </w:pPr>
          </w:p>
        </w:tc>
      </w:tr>
      <w:tr w:rsidR="00DF2517" w:rsidRPr="00843408" w14:paraId="3DBE0147" w14:textId="77777777" w:rsidTr="00C11655">
        <w:tc>
          <w:tcPr>
            <w:tcW w:w="1710" w:type="dxa"/>
            <w:vMerge w:val="restart"/>
          </w:tcPr>
          <w:p w14:paraId="19D59944" w14:textId="77777777" w:rsidR="00DF2517" w:rsidRPr="00843408" w:rsidRDefault="00B554D8" w:rsidP="008D7069">
            <w:pPr>
              <w:rPr>
                <w:sz w:val="24"/>
                <w:szCs w:val="24"/>
              </w:rPr>
            </w:pPr>
            <w:r w:rsidRPr="00843408">
              <w:rPr>
                <w:sz w:val="24"/>
                <w:szCs w:val="24"/>
              </w:rPr>
              <w:lastRenderedPageBreak/>
              <w:t>Çmimet dhe konkurrenca</w:t>
            </w:r>
          </w:p>
        </w:tc>
        <w:tc>
          <w:tcPr>
            <w:tcW w:w="4050" w:type="dxa"/>
          </w:tcPr>
          <w:p w14:paraId="32657309" w14:textId="77777777" w:rsidR="00DF2517" w:rsidRPr="00843408" w:rsidRDefault="00F51BA0" w:rsidP="008D7069">
            <w:pPr>
              <w:rPr>
                <w:sz w:val="24"/>
                <w:szCs w:val="24"/>
              </w:rPr>
            </w:pPr>
            <w:r w:rsidRPr="00843408">
              <w:rPr>
                <w:sz w:val="24"/>
                <w:szCs w:val="24"/>
              </w:rPr>
              <w:t>A do të rritet numri i mallrave dhe shërbimeve në dispozicion për biznesin apo konsumatorët</w:t>
            </w:r>
            <w:r w:rsidR="00DF2517" w:rsidRPr="00843408">
              <w:rPr>
                <w:sz w:val="24"/>
                <w:szCs w:val="24"/>
              </w:rPr>
              <w:t xml:space="preserve">? </w:t>
            </w:r>
          </w:p>
        </w:tc>
        <w:tc>
          <w:tcPr>
            <w:tcW w:w="810" w:type="dxa"/>
          </w:tcPr>
          <w:p w14:paraId="78FAF5FC" w14:textId="77777777" w:rsidR="00DF2517" w:rsidRPr="00843408" w:rsidRDefault="00DF2517" w:rsidP="008D7069">
            <w:pPr>
              <w:rPr>
                <w:sz w:val="24"/>
                <w:szCs w:val="24"/>
              </w:rPr>
            </w:pPr>
          </w:p>
        </w:tc>
        <w:tc>
          <w:tcPr>
            <w:tcW w:w="810" w:type="dxa"/>
          </w:tcPr>
          <w:p w14:paraId="4EBBBCF5" w14:textId="77777777" w:rsidR="00DF2517" w:rsidRPr="00843408" w:rsidRDefault="00AC2FC2" w:rsidP="008D7069">
            <w:pPr>
              <w:rPr>
                <w:sz w:val="24"/>
                <w:szCs w:val="24"/>
              </w:rPr>
            </w:pPr>
            <w:r w:rsidRPr="00843408">
              <w:rPr>
                <w:sz w:val="24"/>
                <w:szCs w:val="24"/>
              </w:rPr>
              <w:t>X</w:t>
            </w:r>
          </w:p>
        </w:tc>
        <w:tc>
          <w:tcPr>
            <w:tcW w:w="2430" w:type="dxa"/>
          </w:tcPr>
          <w:p w14:paraId="134CD8F3" w14:textId="77777777" w:rsidR="00DF2517" w:rsidRPr="00843408" w:rsidRDefault="00DF2517" w:rsidP="008D7069">
            <w:pPr>
              <w:rPr>
                <w:sz w:val="24"/>
                <w:szCs w:val="24"/>
              </w:rPr>
            </w:pPr>
          </w:p>
        </w:tc>
        <w:tc>
          <w:tcPr>
            <w:tcW w:w="1620" w:type="dxa"/>
          </w:tcPr>
          <w:p w14:paraId="062BA2DF" w14:textId="77777777" w:rsidR="00DF2517" w:rsidRPr="00843408" w:rsidRDefault="00DF2517" w:rsidP="008D7069">
            <w:pPr>
              <w:rPr>
                <w:sz w:val="24"/>
                <w:szCs w:val="24"/>
              </w:rPr>
            </w:pPr>
          </w:p>
        </w:tc>
        <w:tc>
          <w:tcPr>
            <w:tcW w:w="2610" w:type="dxa"/>
          </w:tcPr>
          <w:p w14:paraId="5313E827" w14:textId="77777777" w:rsidR="00DF2517" w:rsidRPr="00843408" w:rsidRDefault="00DF2517" w:rsidP="008D7069">
            <w:pPr>
              <w:rPr>
                <w:sz w:val="24"/>
                <w:szCs w:val="24"/>
              </w:rPr>
            </w:pPr>
          </w:p>
        </w:tc>
      </w:tr>
      <w:tr w:rsidR="00DF2517" w:rsidRPr="00843408" w14:paraId="77FC9970" w14:textId="77777777" w:rsidTr="00C11655">
        <w:tc>
          <w:tcPr>
            <w:tcW w:w="1710" w:type="dxa"/>
            <w:vMerge/>
          </w:tcPr>
          <w:p w14:paraId="3D43C3DB" w14:textId="77777777" w:rsidR="00DF2517" w:rsidRPr="00843408" w:rsidRDefault="00DF2517" w:rsidP="008D7069">
            <w:pPr>
              <w:rPr>
                <w:sz w:val="24"/>
                <w:szCs w:val="24"/>
              </w:rPr>
            </w:pPr>
          </w:p>
        </w:tc>
        <w:tc>
          <w:tcPr>
            <w:tcW w:w="4050" w:type="dxa"/>
          </w:tcPr>
          <w:p w14:paraId="6BBD71D6" w14:textId="77777777" w:rsidR="00DF2517" w:rsidRPr="00843408" w:rsidRDefault="00F51BA0" w:rsidP="008D7069">
            <w:pPr>
              <w:rPr>
                <w:sz w:val="24"/>
                <w:szCs w:val="24"/>
              </w:rPr>
            </w:pPr>
            <w:r w:rsidRPr="00843408">
              <w:rPr>
                <w:sz w:val="24"/>
                <w:szCs w:val="24"/>
              </w:rPr>
              <w:t>A do të zvogëlohet numri i mallrave dhe shërbimeve në dispozicion për biznesin apo konsumatorët</w:t>
            </w:r>
            <w:r w:rsidR="00DF2517" w:rsidRPr="00843408">
              <w:rPr>
                <w:sz w:val="24"/>
                <w:szCs w:val="24"/>
              </w:rPr>
              <w:t>?</w:t>
            </w:r>
          </w:p>
        </w:tc>
        <w:tc>
          <w:tcPr>
            <w:tcW w:w="810" w:type="dxa"/>
          </w:tcPr>
          <w:p w14:paraId="5DC5114E" w14:textId="77777777" w:rsidR="00DF2517" w:rsidRPr="00843408" w:rsidRDefault="00DF2517" w:rsidP="008D7069">
            <w:pPr>
              <w:rPr>
                <w:sz w:val="24"/>
                <w:szCs w:val="24"/>
              </w:rPr>
            </w:pPr>
          </w:p>
        </w:tc>
        <w:tc>
          <w:tcPr>
            <w:tcW w:w="810" w:type="dxa"/>
          </w:tcPr>
          <w:p w14:paraId="6C35D332" w14:textId="77777777" w:rsidR="00DF2517" w:rsidRPr="00843408" w:rsidRDefault="00AC2FC2" w:rsidP="008D7069">
            <w:pPr>
              <w:rPr>
                <w:sz w:val="24"/>
                <w:szCs w:val="24"/>
              </w:rPr>
            </w:pPr>
            <w:r w:rsidRPr="00843408">
              <w:rPr>
                <w:sz w:val="24"/>
                <w:szCs w:val="24"/>
              </w:rPr>
              <w:t>X</w:t>
            </w:r>
          </w:p>
        </w:tc>
        <w:tc>
          <w:tcPr>
            <w:tcW w:w="2430" w:type="dxa"/>
          </w:tcPr>
          <w:p w14:paraId="67F41AA6" w14:textId="77777777" w:rsidR="00DF2517" w:rsidRPr="00843408" w:rsidRDefault="00DF2517" w:rsidP="008D7069">
            <w:pPr>
              <w:rPr>
                <w:sz w:val="24"/>
                <w:szCs w:val="24"/>
              </w:rPr>
            </w:pPr>
          </w:p>
        </w:tc>
        <w:tc>
          <w:tcPr>
            <w:tcW w:w="1620" w:type="dxa"/>
          </w:tcPr>
          <w:p w14:paraId="1AAF4B51" w14:textId="77777777" w:rsidR="00DF2517" w:rsidRPr="00843408" w:rsidRDefault="00DF2517" w:rsidP="008D7069">
            <w:pPr>
              <w:rPr>
                <w:sz w:val="24"/>
                <w:szCs w:val="24"/>
              </w:rPr>
            </w:pPr>
          </w:p>
        </w:tc>
        <w:tc>
          <w:tcPr>
            <w:tcW w:w="2610" w:type="dxa"/>
          </w:tcPr>
          <w:p w14:paraId="51E92350" w14:textId="77777777" w:rsidR="00DF2517" w:rsidRPr="00843408" w:rsidRDefault="00DF2517" w:rsidP="008D7069">
            <w:pPr>
              <w:rPr>
                <w:sz w:val="24"/>
                <w:szCs w:val="24"/>
              </w:rPr>
            </w:pPr>
          </w:p>
        </w:tc>
      </w:tr>
      <w:tr w:rsidR="00DF2517" w:rsidRPr="00843408" w14:paraId="71CC27B7" w14:textId="77777777" w:rsidTr="00C11655">
        <w:tc>
          <w:tcPr>
            <w:tcW w:w="1710" w:type="dxa"/>
            <w:vMerge/>
          </w:tcPr>
          <w:p w14:paraId="309754AD" w14:textId="77777777" w:rsidR="00DF2517" w:rsidRPr="00843408" w:rsidRDefault="00DF2517" w:rsidP="008D7069">
            <w:pPr>
              <w:rPr>
                <w:sz w:val="24"/>
                <w:szCs w:val="24"/>
              </w:rPr>
            </w:pPr>
          </w:p>
        </w:tc>
        <w:tc>
          <w:tcPr>
            <w:tcW w:w="4050" w:type="dxa"/>
          </w:tcPr>
          <w:p w14:paraId="38983568" w14:textId="77777777" w:rsidR="00DF2517" w:rsidRPr="00843408" w:rsidRDefault="00F51BA0" w:rsidP="008D7069">
            <w:pPr>
              <w:rPr>
                <w:sz w:val="24"/>
                <w:szCs w:val="24"/>
              </w:rPr>
            </w:pPr>
            <w:r w:rsidRPr="00843408">
              <w:rPr>
                <w:sz w:val="24"/>
                <w:szCs w:val="24"/>
              </w:rPr>
              <w:t>A do të rriten çmimet e mallrave dhe shërbimeve ekzistuese</w:t>
            </w:r>
            <w:r w:rsidR="00DF2517" w:rsidRPr="00843408">
              <w:rPr>
                <w:sz w:val="24"/>
                <w:szCs w:val="24"/>
              </w:rPr>
              <w:t>?</w:t>
            </w:r>
          </w:p>
        </w:tc>
        <w:tc>
          <w:tcPr>
            <w:tcW w:w="810" w:type="dxa"/>
          </w:tcPr>
          <w:p w14:paraId="4245B857" w14:textId="77777777" w:rsidR="00DF2517" w:rsidRPr="00843408" w:rsidRDefault="00DF2517" w:rsidP="008D7069">
            <w:pPr>
              <w:rPr>
                <w:sz w:val="24"/>
                <w:szCs w:val="24"/>
              </w:rPr>
            </w:pPr>
          </w:p>
        </w:tc>
        <w:tc>
          <w:tcPr>
            <w:tcW w:w="810" w:type="dxa"/>
          </w:tcPr>
          <w:p w14:paraId="07BDA81E" w14:textId="77777777" w:rsidR="00DF2517" w:rsidRPr="00843408" w:rsidRDefault="00AC2FC2" w:rsidP="008D7069">
            <w:pPr>
              <w:rPr>
                <w:sz w:val="24"/>
                <w:szCs w:val="24"/>
              </w:rPr>
            </w:pPr>
            <w:r w:rsidRPr="00843408">
              <w:rPr>
                <w:sz w:val="24"/>
                <w:szCs w:val="24"/>
              </w:rPr>
              <w:t>X</w:t>
            </w:r>
          </w:p>
        </w:tc>
        <w:tc>
          <w:tcPr>
            <w:tcW w:w="2430" w:type="dxa"/>
          </w:tcPr>
          <w:p w14:paraId="11E73775" w14:textId="77777777" w:rsidR="00DF2517" w:rsidRPr="00843408" w:rsidRDefault="00DF2517" w:rsidP="008D7069">
            <w:pPr>
              <w:rPr>
                <w:sz w:val="24"/>
                <w:szCs w:val="24"/>
              </w:rPr>
            </w:pPr>
          </w:p>
        </w:tc>
        <w:tc>
          <w:tcPr>
            <w:tcW w:w="1620" w:type="dxa"/>
          </w:tcPr>
          <w:p w14:paraId="6E472B97" w14:textId="77777777" w:rsidR="00DF2517" w:rsidRPr="00843408" w:rsidRDefault="00DF2517" w:rsidP="008D7069">
            <w:pPr>
              <w:rPr>
                <w:sz w:val="24"/>
                <w:szCs w:val="24"/>
              </w:rPr>
            </w:pPr>
          </w:p>
        </w:tc>
        <w:tc>
          <w:tcPr>
            <w:tcW w:w="2610" w:type="dxa"/>
          </w:tcPr>
          <w:p w14:paraId="3B602083" w14:textId="77777777" w:rsidR="00DF2517" w:rsidRPr="00843408" w:rsidRDefault="00DF2517" w:rsidP="008D7069">
            <w:pPr>
              <w:rPr>
                <w:sz w:val="24"/>
                <w:szCs w:val="24"/>
              </w:rPr>
            </w:pPr>
          </w:p>
        </w:tc>
      </w:tr>
      <w:tr w:rsidR="00DF2517" w:rsidRPr="00843408" w14:paraId="23778BE9" w14:textId="77777777" w:rsidTr="00C11655">
        <w:tc>
          <w:tcPr>
            <w:tcW w:w="1710" w:type="dxa"/>
            <w:vMerge/>
          </w:tcPr>
          <w:p w14:paraId="401C876C" w14:textId="77777777" w:rsidR="00DF2517" w:rsidRPr="00843408" w:rsidRDefault="00DF2517" w:rsidP="008D7069">
            <w:pPr>
              <w:rPr>
                <w:sz w:val="24"/>
                <w:szCs w:val="24"/>
              </w:rPr>
            </w:pPr>
          </w:p>
        </w:tc>
        <w:tc>
          <w:tcPr>
            <w:tcW w:w="4050" w:type="dxa"/>
          </w:tcPr>
          <w:p w14:paraId="21842276" w14:textId="77777777" w:rsidR="00DF2517" w:rsidRPr="00843408" w:rsidRDefault="00F51BA0" w:rsidP="008D7069">
            <w:pPr>
              <w:rPr>
                <w:sz w:val="24"/>
                <w:szCs w:val="24"/>
              </w:rPr>
            </w:pPr>
            <w:r w:rsidRPr="00843408">
              <w:rPr>
                <w:sz w:val="24"/>
                <w:szCs w:val="24"/>
              </w:rPr>
              <w:t>A do të ulen çmimet e mallrave dhe shërbimeve ekzistuese</w:t>
            </w:r>
            <w:r w:rsidR="00DF2517" w:rsidRPr="00843408">
              <w:rPr>
                <w:sz w:val="24"/>
                <w:szCs w:val="24"/>
              </w:rPr>
              <w:t>?</w:t>
            </w:r>
          </w:p>
        </w:tc>
        <w:tc>
          <w:tcPr>
            <w:tcW w:w="810" w:type="dxa"/>
          </w:tcPr>
          <w:p w14:paraId="652AD5BE" w14:textId="77777777" w:rsidR="00DF2517" w:rsidRPr="00843408" w:rsidRDefault="00DF2517" w:rsidP="008D7069">
            <w:pPr>
              <w:rPr>
                <w:sz w:val="24"/>
                <w:szCs w:val="24"/>
              </w:rPr>
            </w:pPr>
          </w:p>
        </w:tc>
        <w:tc>
          <w:tcPr>
            <w:tcW w:w="810" w:type="dxa"/>
          </w:tcPr>
          <w:p w14:paraId="3756C1CD" w14:textId="77777777" w:rsidR="00DF2517" w:rsidRPr="00843408" w:rsidRDefault="00AC2FC2" w:rsidP="008D7069">
            <w:pPr>
              <w:rPr>
                <w:sz w:val="24"/>
                <w:szCs w:val="24"/>
              </w:rPr>
            </w:pPr>
            <w:r w:rsidRPr="00843408">
              <w:rPr>
                <w:sz w:val="24"/>
                <w:szCs w:val="24"/>
              </w:rPr>
              <w:t>X</w:t>
            </w:r>
          </w:p>
        </w:tc>
        <w:tc>
          <w:tcPr>
            <w:tcW w:w="2430" w:type="dxa"/>
          </w:tcPr>
          <w:p w14:paraId="16559EE8" w14:textId="77777777" w:rsidR="00DF2517" w:rsidRPr="00843408" w:rsidRDefault="00DF2517" w:rsidP="008D7069">
            <w:pPr>
              <w:rPr>
                <w:sz w:val="24"/>
                <w:szCs w:val="24"/>
              </w:rPr>
            </w:pPr>
          </w:p>
        </w:tc>
        <w:tc>
          <w:tcPr>
            <w:tcW w:w="1620" w:type="dxa"/>
          </w:tcPr>
          <w:p w14:paraId="6DBDDE0E" w14:textId="77777777" w:rsidR="00DF2517" w:rsidRPr="00843408" w:rsidRDefault="00DF2517" w:rsidP="008D7069">
            <w:pPr>
              <w:rPr>
                <w:sz w:val="24"/>
                <w:szCs w:val="24"/>
              </w:rPr>
            </w:pPr>
          </w:p>
        </w:tc>
        <w:tc>
          <w:tcPr>
            <w:tcW w:w="2610" w:type="dxa"/>
          </w:tcPr>
          <w:p w14:paraId="27FCACA2" w14:textId="77777777" w:rsidR="00DF2517" w:rsidRPr="00843408" w:rsidRDefault="00DF2517" w:rsidP="008D7069">
            <w:pPr>
              <w:rPr>
                <w:sz w:val="24"/>
                <w:szCs w:val="24"/>
              </w:rPr>
            </w:pPr>
          </w:p>
        </w:tc>
      </w:tr>
      <w:tr w:rsidR="00DF2517" w:rsidRPr="00843408" w14:paraId="1C4668D0" w14:textId="77777777" w:rsidTr="00C11655">
        <w:tc>
          <w:tcPr>
            <w:tcW w:w="1710" w:type="dxa"/>
            <w:vMerge w:val="restart"/>
          </w:tcPr>
          <w:p w14:paraId="3C3F20F1" w14:textId="77777777" w:rsidR="00DF2517" w:rsidRPr="00843408" w:rsidRDefault="00B554D8" w:rsidP="008D7069">
            <w:pPr>
              <w:rPr>
                <w:sz w:val="24"/>
                <w:szCs w:val="24"/>
              </w:rPr>
            </w:pPr>
            <w:r w:rsidRPr="00843408">
              <w:rPr>
                <w:sz w:val="24"/>
                <w:szCs w:val="24"/>
              </w:rPr>
              <w:t>Ndikimet ekonomike rajonale</w:t>
            </w:r>
          </w:p>
        </w:tc>
        <w:tc>
          <w:tcPr>
            <w:tcW w:w="4050" w:type="dxa"/>
          </w:tcPr>
          <w:p w14:paraId="5CDF9956" w14:textId="77777777" w:rsidR="00DF2517" w:rsidRPr="00843408" w:rsidRDefault="00F51BA0" w:rsidP="008D7069">
            <w:pPr>
              <w:rPr>
                <w:sz w:val="24"/>
                <w:szCs w:val="24"/>
              </w:rPr>
            </w:pPr>
            <w:r w:rsidRPr="00843408">
              <w:rPr>
                <w:sz w:val="24"/>
                <w:szCs w:val="24"/>
              </w:rPr>
              <w:t>A do të ndikohet ndonjë sektor i veçantë i biznesit</w:t>
            </w:r>
            <w:r w:rsidR="00DF2517" w:rsidRPr="00843408">
              <w:rPr>
                <w:sz w:val="24"/>
                <w:szCs w:val="24"/>
              </w:rPr>
              <w:t>?</w:t>
            </w:r>
          </w:p>
        </w:tc>
        <w:tc>
          <w:tcPr>
            <w:tcW w:w="810" w:type="dxa"/>
          </w:tcPr>
          <w:p w14:paraId="090A65A4" w14:textId="77777777" w:rsidR="00DF2517" w:rsidRPr="00843408" w:rsidRDefault="00DF2517" w:rsidP="008D7069">
            <w:pPr>
              <w:rPr>
                <w:sz w:val="24"/>
                <w:szCs w:val="24"/>
              </w:rPr>
            </w:pPr>
          </w:p>
        </w:tc>
        <w:tc>
          <w:tcPr>
            <w:tcW w:w="810" w:type="dxa"/>
          </w:tcPr>
          <w:p w14:paraId="6EE9FF8B" w14:textId="77777777" w:rsidR="00DF2517" w:rsidRPr="00843408" w:rsidRDefault="00AC2FC2" w:rsidP="008D7069">
            <w:pPr>
              <w:rPr>
                <w:sz w:val="24"/>
                <w:szCs w:val="24"/>
              </w:rPr>
            </w:pPr>
            <w:r w:rsidRPr="00843408">
              <w:rPr>
                <w:sz w:val="24"/>
                <w:szCs w:val="24"/>
              </w:rPr>
              <w:t>X</w:t>
            </w:r>
          </w:p>
        </w:tc>
        <w:tc>
          <w:tcPr>
            <w:tcW w:w="2430" w:type="dxa"/>
          </w:tcPr>
          <w:p w14:paraId="21FD75D4" w14:textId="77777777" w:rsidR="00DF2517" w:rsidRPr="00843408" w:rsidRDefault="00DF2517" w:rsidP="008D7069">
            <w:pPr>
              <w:rPr>
                <w:sz w:val="24"/>
                <w:szCs w:val="24"/>
              </w:rPr>
            </w:pPr>
          </w:p>
        </w:tc>
        <w:tc>
          <w:tcPr>
            <w:tcW w:w="1620" w:type="dxa"/>
          </w:tcPr>
          <w:p w14:paraId="139E0316" w14:textId="77777777" w:rsidR="00DF2517" w:rsidRPr="00843408" w:rsidRDefault="00DF2517" w:rsidP="008D7069">
            <w:pPr>
              <w:rPr>
                <w:sz w:val="24"/>
                <w:szCs w:val="24"/>
              </w:rPr>
            </w:pPr>
          </w:p>
        </w:tc>
        <w:tc>
          <w:tcPr>
            <w:tcW w:w="2610" w:type="dxa"/>
          </w:tcPr>
          <w:p w14:paraId="2FE917E5" w14:textId="77777777" w:rsidR="00DF2517" w:rsidRPr="00843408" w:rsidRDefault="00DF2517" w:rsidP="008D7069">
            <w:pPr>
              <w:rPr>
                <w:sz w:val="24"/>
                <w:szCs w:val="24"/>
              </w:rPr>
            </w:pPr>
          </w:p>
        </w:tc>
      </w:tr>
      <w:tr w:rsidR="00DF2517" w:rsidRPr="00843408" w14:paraId="2E30329A" w14:textId="77777777" w:rsidTr="00C11655">
        <w:tc>
          <w:tcPr>
            <w:tcW w:w="1710" w:type="dxa"/>
            <w:vMerge/>
          </w:tcPr>
          <w:p w14:paraId="542FA504" w14:textId="77777777" w:rsidR="00DF2517" w:rsidRPr="00843408" w:rsidRDefault="00DF2517" w:rsidP="008D7069">
            <w:pPr>
              <w:rPr>
                <w:sz w:val="24"/>
                <w:szCs w:val="24"/>
              </w:rPr>
            </w:pPr>
          </w:p>
        </w:tc>
        <w:tc>
          <w:tcPr>
            <w:tcW w:w="4050" w:type="dxa"/>
          </w:tcPr>
          <w:p w14:paraId="42DA5FCC" w14:textId="77777777" w:rsidR="00DF2517" w:rsidRPr="00843408" w:rsidRDefault="00F51BA0" w:rsidP="008D7069">
            <w:pPr>
              <w:rPr>
                <w:sz w:val="24"/>
                <w:szCs w:val="24"/>
              </w:rPr>
            </w:pPr>
            <w:r w:rsidRPr="00843408">
              <w:rPr>
                <w:sz w:val="24"/>
                <w:szCs w:val="24"/>
              </w:rPr>
              <w:t>A është ky sektor i koncentruar në një rajon të caktuar</w:t>
            </w:r>
            <w:r w:rsidR="00DF2517" w:rsidRPr="00843408">
              <w:rPr>
                <w:sz w:val="24"/>
                <w:szCs w:val="24"/>
              </w:rPr>
              <w:t>?</w:t>
            </w:r>
          </w:p>
        </w:tc>
        <w:tc>
          <w:tcPr>
            <w:tcW w:w="810" w:type="dxa"/>
          </w:tcPr>
          <w:p w14:paraId="4E99EAAD" w14:textId="77777777" w:rsidR="00DF2517" w:rsidRPr="00843408" w:rsidRDefault="00DF2517" w:rsidP="008D7069">
            <w:pPr>
              <w:rPr>
                <w:sz w:val="24"/>
                <w:szCs w:val="24"/>
              </w:rPr>
            </w:pPr>
          </w:p>
        </w:tc>
        <w:tc>
          <w:tcPr>
            <w:tcW w:w="810" w:type="dxa"/>
          </w:tcPr>
          <w:p w14:paraId="01CCD953" w14:textId="77777777" w:rsidR="00DF2517" w:rsidRPr="00843408" w:rsidRDefault="00AC2FC2" w:rsidP="008D7069">
            <w:pPr>
              <w:rPr>
                <w:sz w:val="24"/>
                <w:szCs w:val="24"/>
              </w:rPr>
            </w:pPr>
            <w:r w:rsidRPr="00843408">
              <w:rPr>
                <w:sz w:val="24"/>
                <w:szCs w:val="24"/>
              </w:rPr>
              <w:t>X</w:t>
            </w:r>
          </w:p>
        </w:tc>
        <w:tc>
          <w:tcPr>
            <w:tcW w:w="2430" w:type="dxa"/>
          </w:tcPr>
          <w:p w14:paraId="2AB9FCE7" w14:textId="77777777" w:rsidR="00DF2517" w:rsidRPr="00843408" w:rsidRDefault="00DF2517" w:rsidP="008D7069">
            <w:pPr>
              <w:rPr>
                <w:sz w:val="24"/>
                <w:szCs w:val="24"/>
              </w:rPr>
            </w:pPr>
          </w:p>
        </w:tc>
        <w:tc>
          <w:tcPr>
            <w:tcW w:w="1620" w:type="dxa"/>
          </w:tcPr>
          <w:p w14:paraId="3C27E2CB" w14:textId="77777777" w:rsidR="00DF2517" w:rsidRPr="00843408" w:rsidRDefault="00DF2517" w:rsidP="008D7069">
            <w:pPr>
              <w:rPr>
                <w:sz w:val="24"/>
                <w:szCs w:val="24"/>
              </w:rPr>
            </w:pPr>
          </w:p>
        </w:tc>
        <w:tc>
          <w:tcPr>
            <w:tcW w:w="2610" w:type="dxa"/>
          </w:tcPr>
          <w:p w14:paraId="61344B0E" w14:textId="77777777" w:rsidR="00DF2517" w:rsidRPr="00843408" w:rsidRDefault="00DF2517" w:rsidP="008D7069">
            <w:pPr>
              <w:rPr>
                <w:sz w:val="24"/>
                <w:szCs w:val="24"/>
              </w:rPr>
            </w:pPr>
          </w:p>
        </w:tc>
      </w:tr>
      <w:tr w:rsidR="00DF2517" w:rsidRPr="00843408" w14:paraId="14C40E07" w14:textId="77777777" w:rsidTr="00C11655">
        <w:tc>
          <w:tcPr>
            <w:tcW w:w="1710" w:type="dxa"/>
            <w:vMerge w:val="restart"/>
          </w:tcPr>
          <w:p w14:paraId="0A12019C" w14:textId="77777777" w:rsidR="00DF2517" w:rsidRPr="00843408" w:rsidRDefault="00B554D8" w:rsidP="008D7069">
            <w:pPr>
              <w:rPr>
                <w:sz w:val="24"/>
                <w:szCs w:val="24"/>
              </w:rPr>
            </w:pPr>
            <w:r w:rsidRPr="00843408">
              <w:rPr>
                <w:sz w:val="24"/>
                <w:szCs w:val="24"/>
              </w:rPr>
              <w:t>Zhvillimi i përgjithshëm ekonomik</w:t>
            </w:r>
          </w:p>
        </w:tc>
        <w:tc>
          <w:tcPr>
            <w:tcW w:w="4050" w:type="dxa"/>
          </w:tcPr>
          <w:p w14:paraId="6FD471F8" w14:textId="77777777" w:rsidR="00DF2517" w:rsidRPr="00843408" w:rsidRDefault="00F51BA0" w:rsidP="008D7069">
            <w:pPr>
              <w:rPr>
                <w:sz w:val="24"/>
                <w:szCs w:val="24"/>
              </w:rPr>
            </w:pPr>
            <w:r w:rsidRPr="00843408">
              <w:rPr>
                <w:sz w:val="24"/>
                <w:szCs w:val="24"/>
              </w:rPr>
              <w:t>A do të ndikohet rritja e ardhshme ekonomike</w:t>
            </w:r>
            <w:r w:rsidR="00DF2517" w:rsidRPr="00843408">
              <w:rPr>
                <w:sz w:val="24"/>
                <w:szCs w:val="24"/>
              </w:rPr>
              <w:t xml:space="preserve">? </w:t>
            </w:r>
          </w:p>
        </w:tc>
        <w:tc>
          <w:tcPr>
            <w:tcW w:w="810" w:type="dxa"/>
          </w:tcPr>
          <w:p w14:paraId="44252F0E" w14:textId="77777777" w:rsidR="00DF2517" w:rsidRPr="00843408" w:rsidRDefault="00DF2517" w:rsidP="008D7069">
            <w:pPr>
              <w:rPr>
                <w:sz w:val="24"/>
                <w:szCs w:val="24"/>
              </w:rPr>
            </w:pPr>
          </w:p>
        </w:tc>
        <w:tc>
          <w:tcPr>
            <w:tcW w:w="810" w:type="dxa"/>
          </w:tcPr>
          <w:p w14:paraId="618AFE95" w14:textId="77777777" w:rsidR="00DF2517" w:rsidRPr="00843408" w:rsidRDefault="00AC2FC2" w:rsidP="008D7069">
            <w:pPr>
              <w:rPr>
                <w:sz w:val="24"/>
                <w:szCs w:val="24"/>
              </w:rPr>
            </w:pPr>
            <w:r w:rsidRPr="00843408">
              <w:rPr>
                <w:sz w:val="24"/>
                <w:szCs w:val="24"/>
              </w:rPr>
              <w:t>X</w:t>
            </w:r>
          </w:p>
        </w:tc>
        <w:tc>
          <w:tcPr>
            <w:tcW w:w="2430" w:type="dxa"/>
          </w:tcPr>
          <w:p w14:paraId="2C557372" w14:textId="77777777" w:rsidR="00DF2517" w:rsidRPr="00843408" w:rsidRDefault="00DF2517" w:rsidP="008D7069">
            <w:pPr>
              <w:rPr>
                <w:sz w:val="24"/>
                <w:szCs w:val="24"/>
              </w:rPr>
            </w:pPr>
          </w:p>
        </w:tc>
        <w:tc>
          <w:tcPr>
            <w:tcW w:w="1620" w:type="dxa"/>
          </w:tcPr>
          <w:p w14:paraId="653AA3AB" w14:textId="77777777" w:rsidR="00DF2517" w:rsidRPr="00843408" w:rsidRDefault="00DF2517" w:rsidP="008D7069">
            <w:pPr>
              <w:rPr>
                <w:sz w:val="24"/>
                <w:szCs w:val="24"/>
              </w:rPr>
            </w:pPr>
          </w:p>
        </w:tc>
        <w:tc>
          <w:tcPr>
            <w:tcW w:w="2610" w:type="dxa"/>
          </w:tcPr>
          <w:p w14:paraId="15A5CD5C" w14:textId="77777777" w:rsidR="00DF2517" w:rsidRPr="00843408" w:rsidRDefault="00DF2517" w:rsidP="008D7069">
            <w:pPr>
              <w:rPr>
                <w:sz w:val="24"/>
                <w:szCs w:val="24"/>
              </w:rPr>
            </w:pPr>
          </w:p>
        </w:tc>
      </w:tr>
      <w:tr w:rsidR="00DF2517" w:rsidRPr="00843408" w14:paraId="6491FC36" w14:textId="77777777" w:rsidTr="00C11655">
        <w:tc>
          <w:tcPr>
            <w:tcW w:w="1710" w:type="dxa"/>
            <w:vMerge/>
          </w:tcPr>
          <w:p w14:paraId="405AE095" w14:textId="77777777" w:rsidR="00DF2517" w:rsidRPr="00843408" w:rsidRDefault="00DF2517" w:rsidP="008D7069">
            <w:pPr>
              <w:rPr>
                <w:sz w:val="24"/>
                <w:szCs w:val="24"/>
              </w:rPr>
            </w:pPr>
          </w:p>
        </w:tc>
        <w:tc>
          <w:tcPr>
            <w:tcW w:w="4050" w:type="dxa"/>
          </w:tcPr>
          <w:p w14:paraId="79669D40" w14:textId="77777777" w:rsidR="00DF2517" w:rsidRPr="00843408" w:rsidRDefault="00F51BA0" w:rsidP="008D7069">
            <w:pPr>
              <w:rPr>
                <w:sz w:val="24"/>
                <w:szCs w:val="24"/>
              </w:rPr>
            </w:pPr>
            <w:r w:rsidRPr="00843408">
              <w:rPr>
                <w:sz w:val="24"/>
                <w:szCs w:val="24"/>
              </w:rPr>
              <w:t>A mund të ketë ndonjë efekt në normën e inflacionit</w:t>
            </w:r>
            <w:r w:rsidR="00DF2517" w:rsidRPr="00843408">
              <w:rPr>
                <w:sz w:val="24"/>
                <w:szCs w:val="24"/>
              </w:rPr>
              <w:t>?</w:t>
            </w:r>
          </w:p>
        </w:tc>
        <w:tc>
          <w:tcPr>
            <w:tcW w:w="810" w:type="dxa"/>
          </w:tcPr>
          <w:p w14:paraId="70AB9A61" w14:textId="77777777" w:rsidR="00DF2517" w:rsidRPr="00843408" w:rsidRDefault="00DF2517" w:rsidP="008D7069">
            <w:pPr>
              <w:rPr>
                <w:sz w:val="24"/>
                <w:szCs w:val="24"/>
              </w:rPr>
            </w:pPr>
          </w:p>
        </w:tc>
        <w:tc>
          <w:tcPr>
            <w:tcW w:w="810" w:type="dxa"/>
          </w:tcPr>
          <w:p w14:paraId="024E7E71" w14:textId="77777777" w:rsidR="00DF2517" w:rsidRPr="00843408" w:rsidRDefault="00AC2FC2" w:rsidP="008D7069">
            <w:pPr>
              <w:rPr>
                <w:sz w:val="24"/>
                <w:szCs w:val="24"/>
              </w:rPr>
            </w:pPr>
            <w:r w:rsidRPr="00843408">
              <w:rPr>
                <w:sz w:val="24"/>
                <w:szCs w:val="24"/>
              </w:rPr>
              <w:t>X</w:t>
            </w:r>
          </w:p>
        </w:tc>
        <w:tc>
          <w:tcPr>
            <w:tcW w:w="2430" w:type="dxa"/>
          </w:tcPr>
          <w:p w14:paraId="18556AA1" w14:textId="77777777" w:rsidR="00DF2517" w:rsidRPr="00843408" w:rsidRDefault="00DF2517" w:rsidP="008D7069">
            <w:pPr>
              <w:rPr>
                <w:sz w:val="24"/>
                <w:szCs w:val="24"/>
              </w:rPr>
            </w:pPr>
          </w:p>
        </w:tc>
        <w:tc>
          <w:tcPr>
            <w:tcW w:w="1620" w:type="dxa"/>
          </w:tcPr>
          <w:p w14:paraId="1FE85119" w14:textId="77777777" w:rsidR="00DF2517" w:rsidRPr="00843408" w:rsidRDefault="00DF2517" w:rsidP="008D7069">
            <w:pPr>
              <w:rPr>
                <w:sz w:val="24"/>
                <w:szCs w:val="24"/>
              </w:rPr>
            </w:pPr>
          </w:p>
        </w:tc>
        <w:tc>
          <w:tcPr>
            <w:tcW w:w="2610" w:type="dxa"/>
          </w:tcPr>
          <w:p w14:paraId="2E7BF5D0" w14:textId="77777777" w:rsidR="00DF2517" w:rsidRPr="00843408" w:rsidRDefault="00DF2517" w:rsidP="008D7069">
            <w:pPr>
              <w:rPr>
                <w:sz w:val="24"/>
                <w:szCs w:val="24"/>
              </w:rPr>
            </w:pPr>
          </w:p>
        </w:tc>
      </w:tr>
    </w:tbl>
    <w:p w14:paraId="4F8580AD" w14:textId="77777777" w:rsidR="00DF2517" w:rsidRPr="00843408" w:rsidRDefault="00DF2517" w:rsidP="0075339D">
      <w:pPr>
        <w:rPr>
          <w:sz w:val="24"/>
          <w:szCs w:val="24"/>
        </w:rPr>
      </w:pPr>
    </w:p>
    <w:p w14:paraId="4FA65D9D" w14:textId="77777777" w:rsidR="00DF2517" w:rsidRPr="00843408" w:rsidRDefault="00DF2517" w:rsidP="00DF2517">
      <w:pPr>
        <w:rPr>
          <w:sz w:val="24"/>
          <w:szCs w:val="24"/>
        </w:rPr>
      </w:pPr>
      <w:r w:rsidRPr="00843408">
        <w:rPr>
          <w:sz w:val="24"/>
          <w:szCs w:val="24"/>
        </w:rPr>
        <w:br w:type="page"/>
      </w:r>
    </w:p>
    <w:p w14:paraId="3C623809" w14:textId="5F984E94" w:rsidR="00942D7C" w:rsidRPr="00843408" w:rsidRDefault="00180BB0" w:rsidP="00B1424D">
      <w:pPr>
        <w:pStyle w:val="Heading1"/>
        <w:rPr>
          <w:sz w:val="24"/>
        </w:rPr>
      </w:pPr>
      <w:bookmarkStart w:id="37" w:name="_Toc68727674"/>
      <w:r w:rsidRPr="00843408">
        <w:rPr>
          <w:sz w:val="24"/>
        </w:rPr>
        <w:lastRenderedPageBreak/>
        <w:t xml:space="preserve">Shtojca </w:t>
      </w:r>
      <w:r w:rsidR="00DF2517" w:rsidRPr="00843408">
        <w:rPr>
          <w:sz w:val="24"/>
        </w:rPr>
        <w:t xml:space="preserve">2: </w:t>
      </w:r>
      <w:r w:rsidR="00162D8C" w:rsidRPr="00843408">
        <w:rPr>
          <w:sz w:val="24"/>
        </w:rPr>
        <w:t xml:space="preserve">Forma e vlerësimit për </w:t>
      </w:r>
      <w:r w:rsidR="00541488" w:rsidRPr="00843408">
        <w:rPr>
          <w:sz w:val="24"/>
        </w:rPr>
        <w:t>n</w:t>
      </w:r>
      <w:r w:rsidR="00162D8C" w:rsidRPr="00843408">
        <w:rPr>
          <w:sz w:val="24"/>
        </w:rPr>
        <w:t>dikim</w:t>
      </w:r>
      <w:r w:rsidR="00674773" w:rsidRPr="00843408">
        <w:rPr>
          <w:sz w:val="24"/>
        </w:rPr>
        <w:t>et</w:t>
      </w:r>
      <w:r w:rsidR="00DF2517" w:rsidRPr="00843408">
        <w:rPr>
          <w:sz w:val="24"/>
        </w:rPr>
        <w:t xml:space="preserve"> </w:t>
      </w:r>
      <w:r w:rsidR="00541488" w:rsidRPr="00843408">
        <w:rPr>
          <w:sz w:val="24"/>
        </w:rPr>
        <w:t>s</w:t>
      </w:r>
      <w:r w:rsidR="00162D8C" w:rsidRPr="00843408">
        <w:rPr>
          <w:sz w:val="24"/>
        </w:rPr>
        <w:t>hoqëror</w:t>
      </w:r>
      <w:r w:rsidR="00541488" w:rsidRPr="00843408">
        <w:rPr>
          <w:sz w:val="24"/>
        </w:rPr>
        <w:t>e</w:t>
      </w:r>
      <w:bookmarkEnd w:id="37"/>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843408" w14:paraId="537F471E" w14:textId="77777777" w:rsidTr="00595960">
        <w:tc>
          <w:tcPr>
            <w:tcW w:w="1710" w:type="dxa"/>
            <w:vMerge w:val="restart"/>
          </w:tcPr>
          <w:p w14:paraId="1F0C8F9B" w14:textId="77777777" w:rsidR="00C11655" w:rsidRPr="00843408" w:rsidRDefault="00F51BA0" w:rsidP="00C11655">
            <w:pPr>
              <w:rPr>
                <w:b/>
                <w:sz w:val="24"/>
                <w:szCs w:val="24"/>
              </w:rPr>
            </w:pPr>
            <w:r w:rsidRPr="00843408">
              <w:rPr>
                <w:b/>
                <w:sz w:val="24"/>
                <w:szCs w:val="24"/>
              </w:rPr>
              <w:t>Kategoria e ndikimeve shoqërore</w:t>
            </w:r>
          </w:p>
        </w:tc>
        <w:tc>
          <w:tcPr>
            <w:tcW w:w="4163" w:type="dxa"/>
            <w:vMerge w:val="restart"/>
          </w:tcPr>
          <w:p w14:paraId="3FEDFB16" w14:textId="77777777" w:rsidR="00C11655" w:rsidRPr="00843408" w:rsidRDefault="00F51BA0" w:rsidP="00C11655">
            <w:pPr>
              <w:rPr>
                <w:b/>
                <w:sz w:val="24"/>
                <w:szCs w:val="24"/>
              </w:rPr>
            </w:pPr>
            <w:r w:rsidRPr="00843408">
              <w:rPr>
                <w:b/>
                <w:sz w:val="24"/>
                <w:szCs w:val="24"/>
              </w:rPr>
              <w:t>Ndikimi kryesor</w:t>
            </w:r>
          </w:p>
        </w:tc>
        <w:tc>
          <w:tcPr>
            <w:tcW w:w="1597" w:type="dxa"/>
            <w:gridSpan w:val="2"/>
          </w:tcPr>
          <w:p w14:paraId="27C6434D" w14:textId="77777777" w:rsidR="00C11655" w:rsidRPr="00843408" w:rsidRDefault="00F51BA0" w:rsidP="00C11655">
            <w:pPr>
              <w:rPr>
                <w:b/>
                <w:sz w:val="24"/>
                <w:szCs w:val="24"/>
              </w:rPr>
            </w:pPr>
            <w:r w:rsidRPr="00843408">
              <w:rPr>
                <w:b/>
                <w:sz w:val="24"/>
                <w:szCs w:val="24"/>
              </w:rPr>
              <w:t>A pritet të ndodhë ky ndikim</w:t>
            </w:r>
            <w:r w:rsidR="00C11655" w:rsidRPr="00843408">
              <w:rPr>
                <w:b/>
                <w:sz w:val="24"/>
                <w:szCs w:val="24"/>
              </w:rPr>
              <w:t>?</w:t>
            </w:r>
          </w:p>
        </w:tc>
        <w:tc>
          <w:tcPr>
            <w:tcW w:w="2340" w:type="dxa"/>
          </w:tcPr>
          <w:p w14:paraId="7C109F4F" w14:textId="77777777" w:rsidR="00C11655" w:rsidRPr="00843408" w:rsidRDefault="00C13D3C" w:rsidP="00C11655">
            <w:pPr>
              <w:rPr>
                <w:b/>
                <w:sz w:val="24"/>
                <w:szCs w:val="24"/>
              </w:rPr>
            </w:pPr>
            <w:r w:rsidRPr="00843408">
              <w:rPr>
                <w:b/>
                <w:sz w:val="24"/>
                <w:szCs w:val="24"/>
              </w:rPr>
              <w:t>Numri i organizatave, kompanive dhe/ose individëve të prekur</w:t>
            </w:r>
          </w:p>
        </w:tc>
        <w:tc>
          <w:tcPr>
            <w:tcW w:w="1620" w:type="dxa"/>
          </w:tcPr>
          <w:p w14:paraId="24BC9EB3" w14:textId="77777777" w:rsidR="00C11655" w:rsidRPr="00843408" w:rsidRDefault="00C13D3C" w:rsidP="00C11655">
            <w:pPr>
              <w:rPr>
                <w:b/>
                <w:sz w:val="24"/>
                <w:szCs w:val="24"/>
              </w:rPr>
            </w:pPr>
            <w:r w:rsidRPr="00843408">
              <w:rPr>
                <w:b/>
                <w:sz w:val="24"/>
                <w:szCs w:val="24"/>
              </w:rPr>
              <w:t>Përfitimi i pritshëm ose kostoja e ndikimit</w:t>
            </w:r>
          </w:p>
        </w:tc>
        <w:tc>
          <w:tcPr>
            <w:tcW w:w="2610" w:type="dxa"/>
          </w:tcPr>
          <w:p w14:paraId="7320FC63" w14:textId="77777777" w:rsidR="00C11655" w:rsidRPr="00843408" w:rsidRDefault="00C13D3C" w:rsidP="00C11655">
            <w:pPr>
              <w:rPr>
                <w:b/>
                <w:sz w:val="24"/>
                <w:szCs w:val="24"/>
              </w:rPr>
            </w:pPr>
            <w:r w:rsidRPr="00843408">
              <w:rPr>
                <w:b/>
                <w:sz w:val="24"/>
                <w:szCs w:val="24"/>
              </w:rPr>
              <w:t>Niveli i preferuar i analizës</w:t>
            </w:r>
          </w:p>
        </w:tc>
      </w:tr>
      <w:tr w:rsidR="00F51BA0" w:rsidRPr="00843408" w14:paraId="7D0E164B" w14:textId="77777777" w:rsidTr="00595960">
        <w:tc>
          <w:tcPr>
            <w:tcW w:w="1710" w:type="dxa"/>
            <w:vMerge/>
          </w:tcPr>
          <w:p w14:paraId="54D82C21" w14:textId="77777777" w:rsidR="00F51BA0" w:rsidRPr="00843408" w:rsidRDefault="00F51BA0" w:rsidP="00C11655">
            <w:pPr>
              <w:rPr>
                <w:b/>
                <w:sz w:val="24"/>
                <w:szCs w:val="24"/>
              </w:rPr>
            </w:pPr>
          </w:p>
        </w:tc>
        <w:tc>
          <w:tcPr>
            <w:tcW w:w="4163" w:type="dxa"/>
            <w:vMerge/>
          </w:tcPr>
          <w:p w14:paraId="0421CCDA" w14:textId="77777777" w:rsidR="00F51BA0" w:rsidRPr="00843408" w:rsidRDefault="00F51BA0" w:rsidP="00C11655">
            <w:pPr>
              <w:rPr>
                <w:b/>
                <w:sz w:val="24"/>
                <w:szCs w:val="24"/>
              </w:rPr>
            </w:pPr>
          </w:p>
        </w:tc>
        <w:tc>
          <w:tcPr>
            <w:tcW w:w="810" w:type="dxa"/>
          </w:tcPr>
          <w:p w14:paraId="1FBC7906" w14:textId="77777777" w:rsidR="00F51BA0" w:rsidRPr="00843408" w:rsidRDefault="00F51BA0" w:rsidP="002D17EC">
            <w:pPr>
              <w:rPr>
                <w:b/>
                <w:sz w:val="24"/>
                <w:szCs w:val="24"/>
              </w:rPr>
            </w:pPr>
            <w:r w:rsidRPr="00843408">
              <w:rPr>
                <w:b/>
                <w:sz w:val="24"/>
                <w:szCs w:val="24"/>
              </w:rPr>
              <w:t>Po</w:t>
            </w:r>
          </w:p>
        </w:tc>
        <w:tc>
          <w:tcPr>
            <w:tcW w:w="787" w:type="dxa"/>
          </w:tcPr>
          <w:p w14:paraId="1C7BAD01" w14:textId="77777777" w:rsidR="00F51BA0" w:rsidRPr="00843408" w:rsidRDefault="00F51BA0" w:rsidP="002D17EC">
            <w:pPr>
              <w:rPr>
                <w:b/>
                <w:sz w:val="24"/>
                <w:szCs w:val="24"/>
              </w:rPr>
            </w:pPr>
            <w:r w:rsidRPr="00843408">
              <w:rPr>
                <w:b/>
                <w:sz w:val="24"/>
                <w:szCs w:val="24"/>
              </w:rPr>
              <w:t>Jo</w:t>
            </w:r>
          </w:p>
        </w:tc>
        <w:tc>
          <w:tcPr>
            <w:tcW w:w="2340" w:type="dxa"/>
          </w:tcPr>
          <w:p w14:paraId="4FA8C053" w14:textId="77777777" w:rsidR="00F51BA0" w:rsidRPr="00843408" w:rsidRDefault="00C13D3C" w:rsidP="00C11655">
            <w:pPr>
              <w:rPr>
                <w:b/>
                <w:sz w:val="24"/>
                <w:szCs w:val="24"/>
              </w:rPr>
            </w:pPr>
            <w:r w:rsidRPr="00843408">
              <w:rPr>
                <w:b/>
                <w:sz w:val="24"/>
                <w:szCs w:val="24"/>
              </w:rPr>
              <w:t>I lartë/i ulët</w:t>
            </w:r>
          </w:p>
        </w:tc>
        <w:tc>
          <w:tcPr>
            <w:tcW w:w="1620" w:type="dxa"/>
          </w:tcPr>
          <w:p w14:paraId="17E71C80" w14:textId="77777777" w:rsidR="00F51BA0" w:rsidRPr="00843408" w:rsidRDefault="00C13D3C" w:rsidP="00C11655">
            <w:pPr>
              <w:rPr>
                <w:b/>
                <w:sz w:val="24"/>
                <w:szCs w:val="24"/>
              </w:rPr>
            </w:pPr>
            <w:r w:rsidRPr="00843408">
              <w:rPr>
                <w:b/>
                <w:sz w:val="24"/>
                <w:szCs w:val="24"/>
              </w:rPr>
              <w:t>I lartë/i ulët</w:t>
            </w:r>
          </w:p>
        </w:tc>
        <w:tc>
          <w:tcPr>
            <w:tcW w:w="2610" w:type="dxa"/>
          </w:tcPr>
          <w:p w14:paraId="183D2701" w14:textId="77777777" w:rsidR="00F51BA0" w:rsidRPr="00843408" w:rsidRDefault="00F51BA0" w:rsidP="00C11655">
            <w:pPr>
              <w:rPr>
                <w:b/>
                <w:sz w:val="24"/>
                <w:szCs w:val="24"/>
              </w:rPr>
            </w:pPr>
          </w:p>
        </w:tc>
      </w:tr>
      <w:tr w:rsidR="00595960" w:rsidRPr="00843408" w14:paraId="4AC496FC" w14:textId="77777777" w:rsidTr="00595960">
        <w:tc>
          <w:tcPr>
            <w:tcW w:w="1710" w:type="dxa"/>
            <w:vMerge w:val="restart"/>
          </w:tcPr>
          <w:p w14:paraId="207A3FA6" w14:textId="77777777" w:rsidR="00595960" w:rsidRPr="00843408" w:rsidRDefault="00595960" w:rsidP="008D7069">
            <w:pPr>
              <w:rPr>
                <w:sz w:val="24"/>
                <w:szCs w:val="24"/>
              </w:rPr>
            </w:pPr>
            <w:r w:rsidRPr="00843408">
              <w:rPr>
                <w:sz w:val="24"/>
                <w:szCs w:val="24"/>
              </w:rPr>
              <w:t>Vendet e punës</w:t>
            </w:r>
            <w:r w:rsidRPr="00843408">
              <w:rPr>
                <w:rStyle w:val="FootnoteReference"/>
                <w:sz w:val="24"/>
                <w:szCs w:val="24"/>
                <w:vertAlign w:val="baseline"/>
              </w:rPr>
              <w:t xml:space="preserve"> </w:t>
            </w:r>
            <w:r w:rsidRPr="00843408">
              <w:rPr>
                <w:rStyle w:val="FootnoteReference"/>
                <w:sz w:val="24"/>
                <w:szCs w:val="24"/>
              </w:rPr>
              <w:footnoteReference w:id="10"/>
            </w:r>
          </w:p>
        </w:tc>
        <w:tc>
          <w:tcPr>
            <w:tcW w:w="4163" w:type="dxa"/>
          </w:tcPr>
          <w:p w14:paraId="0CE87549" w14:textId="77777777" w:rsidR="00595960" w:rsidRPr="00843408" w:rsidRDefault="00595960" w:rsidP="002D58A3">
            <w:pPr>
              <w:jc w:val="both"/>
              <w:rPr>
                <w:sz w:val="24"/>
                <w:szCs w:val="24"/>
              </w:rPr>
            </w:pPr>
            <w:r w:rsidRPr="00843408">
              <w:rPr>
                <w:sz w:val="24"/>
                <w:szCs w:val="24"/>
              </w:rPr>
              <w:t>A do të rritet numri aktual i vendeve të punës?</w:t>
            </w:r>
          </w:p>
        </w:tc>
        <w:tc>
          <w:tcPr>
            <w:tcW w:w="810" w:type="dxa"/>
          </w:tcPr>
          <w:p w14:paraId="4CE82AEA" w14:textId="77777777" w:rsidR="00595960" w:rsidRPr="00843408" w:rsidRDefault="00595960" w:rsidP="008D7069">
            <w:pPr>
              <w:rPr>
                <w:sz w:val="24"/>
                <w:szCs w:val="24"/>
              </w:rPr>
            </w:pPr>
          </w:p>
        </w:tc>
        <w:tc>
          <w:tcPr>
            <w:tcW w:w="787" w:type="dxa"/>
          </w:tcPr>
          <w:p w14:paraId="01C33219" w14:textId="77777777" w:rsidR="00595960" w:rsidRPr="00843408" w:rsidRDefault="00AC2FC2" w:rsidP="008D7069">
            <w:pPr>
              <w:rPr>
                <w:sz w:val="24"/>
                <w:szCs w:val="24"/>
              </w:rPr>
            </w:pPr>
            <w:r w:rsidRPr="00843408">
              <w:rPr>
                <w:sz w:val="24"/>
                <w:szCs w:val="24"/>
              </w:rPr>
              <w:t>X</w:t>
            </w:r>
          </w:p>
        </w:tc>
        <w:tc>
          <w:tcPr>
            <w:tcW w:w="2340" w:type="dxa"/>
          </w:tcPr>
          <w:p w14:paraId="38658974" w14:textId="77777777" w:rsidR="00595960" w:rsidRPr="00843408" w:rsidRDefault="00595960" w:rsidP="008D7069">
            <w:pPr>
              <w:rPr>
                <w:sz w:val="24"/>
                <w:szCs w:val="24"/>
              </w:rPr>
            </w:pPr>
          </w:p>
        </w:tc>
        <w:tc>
          <w:tcPr>
            <w:tcW w:w="1620" w:type="dxa"/>
          </w:tcPr>
          <w:p w14:paraId="2A56EC9A" w14:textId="77777777" w:rsidR="00595960" w:rsidRPr="00843408" w:rsidRDefault="00595960" w:rsidP="008D7069">
            <w:pPr>
              <w:rPr>
                <w:sz w:val="24"/>
                <w:szCs w:val="24"/>
              </w:rPr>
            </w:pPr>
          </w:p>
        </w:tc>
        <w:tc>
          <w:tcPr>
            <w:tcW w:w="2610" w:type="dxa"/>
          </w:tcPr>
          <w:p w14:paraId="63BFA908" w14:textId="77777777" w:rsidR="00595960" w:rsidRPr="00843408" w:rsidRDefault="00595960" w:rsidP="008D7069">
            <w:pPr>
              <w:rPr>
                <w:sz w:val="24"/>
                <w:szCs w:val="24"/>
              </w:rPr>
            </w:pPr>
          </w:p>
        </w:tc>
      </w:tr>
      <w:tr w:rsidR="00595960" w:rsidRPr="00843408" w14:paraId="3D1D1CE1" w14:textId="77777777" w:rsidTr="00595960">
        <w:tc>
          <w:tcPr>
            <w:tcW w:w="1710" w:type="dxa"/>
            <w:vMerge/>
          </w:tcPr>
          <w:p w14:paraId="72E11DC8" w14:textId="77777777" w:rsidR="00595960" w:rsidRPr="00843408" w:rsidRDefault="00595960" w:rsidP="008D7069">
            <w:pPr>
              <w:rPr>
                <w:sz w:val="24"/>
                <w:szCs w:val="24"/>
              </w:rPr>
            </w:pPr>
          </w:p>
        </w:tc>
        <w:tc>
          <w:tcPr>
            <w:tcW w:w="4163" w:type="dxa"/>
          </w:tcPr>
          <w:p w14:paraId="41407280" w14:textId="77777777" w:rsidR="00595960" w:rsidRPr="00843408" w:rsidRDefault="00595960" w:rsidP="002D58A3">
            <w:pPr>
              <w:jc w:val="both"/>
              <w:rPr>
                <w:sz w:val="24"/>
                <w:szCs w:val="24"/>
              </w:rPr>
            </w:pPr>
            <w:r w:rsidRPr="00843408">
              <w:rPr>
                <w:sz w:val="24"/>
                <w:szCs w:val="24"/>
              </w:rPr>
              <w:t>A do të zvogëlohet numri aktual i vendeve të punës?</w:t>
            </w:r>
          </w:p>
        </w:tc>
        <w:tc>
          <w:tcPr>
            <w:tcW w:w="810" w:type="dxa"/>
          </w:tcPr>
          <w:p w14:paraId="60756141" w14:textId="77777777" w:rsidR="00595960" w:rsidRPr="00843408" w:rsidRDefault="00595960" w:rsidP="008D7069">
            <w:pPr>
              <w:rPr>
                <w:sz w:val="24"/>
                <w:szCs w:val="24"/>
              </w:rPr>
            </w:pPr>
          </w:p>
        </w:tc>
        <w:tc>
          <w:tcPr>
            <w:tcW w:w="787" w:type="dxa"/>
          </w:tcPr>
          <w:p w14:paraId="1220E2C4" w14:textId="77777777" w:rsidR="00595960" w:rsidRPr="00843408" w:rsidRDefault="00AC2FC2" w:rsidP="008D7069">
            <w:pPr>
              <w:rPr>
                <w:sz w:val="24"/>
                <w:szCs w:val="24"/>
              </w:rPr>
            </w:pPr>
            <w:r w:rsidRPr="00843408">
              <w:rPr>
                <w:sz w:val="24"/>
                <w:szCs w:val="24"/>
              </w:rPr>
              <w:t>X</w:t>
            </w:r>
          </w:p>
        </w:tc>
        <w:tc>
          <w:tcPr>
            <w:tcW w:w="2340" w:type="dxa"/>
          </w:tcPr>
          <w:p w14:paraId="12A83F1D" w14:textId="77777777" w:rsidR="00595960" w:rsidRPr="00843408" w:rsidRDefault="00595960" w:rsidP="008D7069">
            <w:pPr>
              <w:rPr>
                <w:sz w:val="24"/>
                <w:szCs w:val="24"/>
              </w:rPr>
            </w:pPr>
          </w:p>
        </w:tc>
        <w:tc>
          <w:tcPr>
            <w:tcW w:w="1620" w:type="dxa"/>
          </w:tcPr>
          <w:p w14:paraId="5B8A0111" w14:textId="77777777" w:rsidR="00595960" w:rsidRPr="00843408" w:rsidRDefault="00595960" w:rsidP="008D7069">
            <w:pPr>
              <w:rPr>
                <w:sz w:val="24"/>
                <w:szCs w:val="24"/>
              </w:rPr>
            </w:pPr>
          </w:p>
        </w:tc>
        <w:tc>
          <w:tcPr>
            <w:tcW w:w="2610" w:type="dxa"/>
          </w:tcPr>
          <w:p w14:paraId="5857D898" w14:textId="77777777" w:rsidR="00595960" w:rsidRPr="00843408" w:rsidRDefault="00595960" w:rsidP="008D7069">
            <w:pPr>
              <w:rPr>
                <w:sz w:val="24"/>
                <w:szCs w:val="24"/>
              </w:rPr>
            </w:pPr>
          </w:p>
        </w:tc>
      </w:tr>
      <w:tr w:rsidR="00595960" w:rsidRPr="00843408" w14:paraId="4C34F68C" w14:textId="77777777" w:rsidTr="00595960">
        <w:tc>
          <w:tcPr>
            <w:tcW w:w="1710" w:type="dxa"/>
            <w:vMerge/>
          </w:tcPr>
          <w:p w14:paraId="20E9BF87" w14:textId="77777777" w:rsidR="00595960" w:rsidRPr="00843408" w:rsidRDefault="00595960" w:rsidP="008D7069">
            <w:pPr>
              <w:rPr>
                <w:sz w:val="24"/>
                <w:szCs w:val="24"/>
              </w:rPr>
            </w:pPr>
          </w:p>
        </w:tc>
        <w:tc>
          <w:tcPr>
            <w:tcW w:w="4163" w:type="dxa"/>
          </w:tcPr>
          <w:p w14:paraId="42656513" w14:textId="77777777" w:rsidR="00595960" w:rsidRPr="00843408" w:rsidRDefault="00595960" w:rsidP="002D58A3">
            <w:pPr>
              <w:jc w:val="both"/>
              <w:rPr>
                <w:sz w:val="24"/>
                <w:szCs w:val="24"/>
              </w:rPr>
            </w:pPr>
            <w:r w:rsidRPr="00843408">
              <w:rPr>
                <w:sz w:val="24"/>
                <w:szCs w:val="24"/>
              </w:rPr>
              <w:t>A ndikohen vendet e punës në një sektor të caktuar të biznesit?</w:t>
            </w:r>
          </w:p>
        </w:tc>
        <w:tc>
          <w:tcPr>
            <w:tcW w:w="810" w:type="dxa"/>
          </w:tcPr>
          <w:p w14:paraId="46E36B3C" w14:textId="77777777" w:rsidR="00595960" w:rsidRPr="00843408" w:rsidRDefault="00595960" w:rsidP="008D7069">
            <w:pPr>
              <w:rPr>
                <w:sz w:val="24"/>
                <w:szCs w:val="24"/>
              </w:rPr>
            </w:pPr>
          </w:p>
        </w:tc>
        <w:tc>
          <w:tcPr>
            <w:tcW w:w="787" w:type="dxa"/>
          </w:tcPr>
          <w:p w14:paraId="1D95B4C4" w14:textId="77777777" w:rsidR="00595960" w:rsidRPr="00843408" w:rsidRDefault="00AC2FC2" w:rsidP="008D7069">
            <w:pPr>
              <w:rPr>
                <w:sz w:val="24"/>
                <w:szCs w:val="24"/>
              </w:rPr>
            </w:pPr>
            <w:r w:rsidRPr="00843408">
              <w:rPr>
                <w:sz w:val="24"/>
                <w:szCs w:val="24"/>
              </w:rPr>
              <w:t>X</w:t>
            </w:r>
          </w:p>
        </w:tc>
        <w:tc>
          <w:tcPr>
            <w:tcW w:w="2340" w:type="dxa"/>
          </w:tcPr>
          <w:p w14:paraId="1344801F" w14:textId="77777777" w:rsidR="00595960" w:rsidRPr="00843408" w:rsidRDefault="00595960" w:rsidP="008D7069">
            <w:pPr>
              <w:rPr>
                <w:sz w:val="24"/>
                <w:szCs w:val="24"/>
              </w:rPr>
            </w:pPr>
          </w:p>
        </w:tc>
        <w:tc>
          <w:tcPr>
            <w:tcW w:w="1620" w:type="dxa"/>
          </w:tcPr>
          <w:p w14:paraId="45F3F296" w14:textId="77777777" w:rsidR="00595960" w:rsidRPr="00843408" w:rsidRDefault="00595960" w:rsidP="008D7069">
            <w:pPr>
              <w:rPr>
                <w:sz w:val="24"/>
                <w:szCs w:val="24"/>
              </w:rPr>
            </w:pPr>
          </w:p>
        </w:tc>
        <w:tc>
          <w:tcPr>
            <w:tcW w:w="2610" w:type="dxa"/>
          </w:tcPr>
          <w:p w14:paraId="3AAE4FB7" w14:textId="77777777" w:rsidR="00595960" w:rsidRPr="00843408" w:rsidRDefault="00595960" w:rsidP="008D7069">
            <w:pPr>
              <w:rPr>
                <w:sz w:val="24"/>
                <w:szCs w:val="24"/>
              </w:rPr>
            </w:pPr>
          </w:p>
        </w:tc>
      </w:tr>
      <w:tr w:rsidR="00595960" w:rsidRPr="00843408" w14:paraId="2A6E61D8" w14:textId="77777777" w:rsidTr="00595960">
        <w:tc>
          <w:tcPr>
            <w:tcW w:w="1710" w:type="dxa"/>
            <w:vMerge/>
          </w:tcPr>
          <w:p w14:paraId="26E3353F" w14:textId="77777777" w:rsidR="00595960" w:rsidRPr="00843408" w:rsidRDefault="00595960" w:rsidP="008D7069">
            <w:pPr>
              <w:rPr>
                <w:sz w:val="24"/>
                <w:szCs w:val="24"/>
              </w:rPr>
            </w:pPr>
          </w:p>
        </w:tc>
        <w:tc>
          <w:tcPr>
            <w:tcW w:w="4163" w:type="dxa"/>
          </w:tcPr>
          <w:p w14:paraId="757E8A4D" w14:textId="77777777" w:rsidR="00595960" w:rsidRPr="00843408" w:rsidRDefault="00595960" w:rsidP="002D58A3">
            <w:pPr>
              <w:jc w:val="both"/>
              <w:rPr>
                <w:sz w:val="24"/>
                <w:szCs w:val="24"/>
              </w:rPr>
            </w:pPr>
            <w:r w:rsidRPr="00843408">
              <w:rPr>
                <w:sz w:val="24"/>
                <w:szCs w:val="24"/>
              </w:rPr>
              <w:t>A do të ketë ndonjë ndikim në nivelin e pagesës?</w:t>
            </w:r>
          </w:p>
        </w:tc>
        <w:tc>
          <w:tcPr>
            <w:tcW w:w="810" w:type="dxa"/>
          </w:tcPr>
          <w:p w14:paraId="128C92B4" w14:textId="77777777" w:rsidR="00595960" w:rsidRPr="00843408" w:rsidRDefault="00595960" w:rsidP="008D7069">
            <w:pPr>
              <w:rPr>
                <w:sz w:val="24"/>
                <w:szCs w:val="24"/>
              </w:rPr>
            </w:pPr>
          </w:p>
        </w:tc>
        <w:tc>
          <w:tcPr>
            <w:tcW w:w="787" w:type="dxa"/>
          </w:tcPr>
          <w:p w14:paraId="35E4B811" w14:textId="77777777" w:rsidR="00595960" w:rsidRPr="00843408" w:rsidRDefault="00AC2FC2" w:rsidP="008D7069">
            <w:pPr>
              <w:rPr>
                <w:sz w:val="24"/>
                <w:szCs w:val="24"/>
              </w:rPr>
            </w:pPr>
            <w:r w:rsidRPr="00843408">
              <w:rPr>
                <w:sz w:val="24"/>
                <w:szCs w:val="24"/>
              </w:rPr>
              <w:t>X</w:t>
            </w:r>
          </w:p>
        </w:tc>
        <w:tc>
          <w:tcPr>
            <w:tcW w:w="2340" w:type="dxa"/>
          </w:tcPr>
          <w:p w14:paraId="22763241" w14:textId="77777777" w:rsidR="00595960" w:rsidRPr="00843408" w:rsidRDefault="00595960" w:rsidP="008D7069">
            <w:pPr>
              <w:rPr>
                <w:sz w:val="24"/>
                <w:szCs w:val="24"/>
              </w:rPr>
            </w:pPr>
          </w:p>
        </w:tc>
        <w:tc>
          <w:tcPr>
            <w:tcW w:w="1620" w:type="dxa"/>
          </w:tcPr>
          <w:p w14:paraId="2B72A56E" w14:textId="77777777" w:rsidR="00595960" w:rsidRPr="00843408" w:rsidRDefault="00595960" w:rsidP="008D7069">
            <w:pPr>
              <w:rPr>
                <w:sz w:val="24"/>
                <w:szCs w:val="24"/>
              </w:rPr>
            </w:pPr>
          </w:p>
        </w:tc>
        <w:tc>
          <w:tcPr>
            <w:tcW w:w="2610" w:type="dxa"/>
          </w:tcPr>
          <w:p w14:paraId="6841412E" w14:textId="77777777" w:rsidR="00595960" w:rsidRPr="00843408" w:rsidRDefault="00595960" w:rsidP="008D7069">
            <w:pPr>
              <w:rPr>
                <w:sz w:val="24"/>
                <w:szCs w:val="24"/>
              </w:rPr>
            </w:pPr>
          </w:p>
        </w:tc>
      </w:tr>
      <w:tr w:rsidR="00595960" w:rsidRPr="00843408" w14:paraId="203496FE" w14:textId="77777777" w:rsidTr="00595960">
        <w:tc>
          <w:tcPr>
            <w:tcW w:w="1710" w:type="dxa"/>
            <w:vMerge/>
          </w:tcPr>
          <w:p w14:paraId="67AC7707" w14:textId="77777777" w:rsidR="00595960" w:rsidRPr="00843408" w:rsidRDefault="00595960" w:rsidP="008D7069">
            <w:pPr>
              <w:rPr>
                <w:sz w:val="24"/>
                <w:szCs w:val="24"/>
              </w:rPr>
            </w:pPr>
          </w:p>
        </w:tc>
        <w:tc>
          <w:tcPr>
            <w:tcW w:w="4163" w:type="dxa"/>
          </w:tcPr>
          <w:p w14:paraId="5E5F4665" w14:textId="77777777" w:rsidR="00595960" w:rsidRPr="00843408" w:rsidRDefault="00595960" w:rsidP="002D58A3">
            <w:pPr>
              <w:jc w:val="both"/>
              <w:rPr>
                <w:sz w:val="24"/>
                <w:szCs w:val="24"/>
              </w:rPr>
            </w:pPr>
            <w:r w:rsidRPr="00843408">
              <w:rPr>
                <w:sz w:val="24"/>
                <w:szCs w:val="24"/>
              </w:rPr>
              <w:t>A do të ketë ndikim në lehtësimin e gjetjes së një vendi të punës?</w:t>
            </w:r>
          </w:p>
        </w:tc>
        <w:tc>
          <w:tcPr>
            <w:tcW w:w="810" w:type="dxa"/>
          </w:tcPr>
          <w:p w14:paraId="081C7E64" w14:textId="77777777" w:rsidR="00595960" w:rsidRPr="00843408" w:rsidRDefault="00595960" w:rsidP="008D7069">
            <w:pPr>
              <w:rPr>
                <w:sz w:val="24"/>
                <w:szCs w:val="24"/>
              </w:rPr>
            </w:pPr>
          </w:p>
        </w:tc>
        <w:tc>
          <w:tcPr>
            <w:tcW w:w="787" w:type="dxa"/>
          </w:tcPr>
          <w:p w14:paraId="482972CE" w14:textId="77777777" w:rsidR="00595960" w:rsidRPr="00843408" w:rsidRDefault="00AC2FC2" w:rsidP="008D7069">
            <w:pPr>
              <w:rPr>
                <w:sz w:val="24"/>
                <w:szCs w:val="24"/>
              </w:rPr>
            </w:pPr>
            <w:r w:rsidRPr="00843408">
              <w:rPr>
                <w:sz w:val="24"/>
                <w:szCs w:val="24"/>
              </w:rPr>
              <w:t>X</w:t>
            </w:r>
          </w:p>
        </w:tc>
        <w:tc>
          <w:tcPr>
            <w:tcW w:w="2340" w:type="dxa"/>
          </w:tcPr>
          <w:p w14:paraId="792636AD" w14:textId="77777777" w:rsidR="00595960" w:rsidRPr="00843408" w:rsidRDefault="00595960" w:rsidP="008D7069">
            <w:pPr>
              <w:rPr>
                <w:sz w:val="24"/>
                <w:szCs w:val="24"/>
              </w:rPr>
            </w:pPr>
          </w:p>
        </w:tc>
        <w:tc>
          <w:tcPr>
            <w:tcW w:w="1620" w:type="dxa"/>
          </w:tcPr>
          <w:p w14:paraId="4A0C95FD" w14:textId="77777777" w:rsidR="00595960" w:rsidRPr="00843408" w:rsidRDefault="00595960" w:rsidP="008D7069">
            <w:pPr>
              <w:rPr>
                <w:sz w:val="24"/>
                <w:szCs w:val="24"/>
              </w:rPr>
            </w:pPr>
          </w:p>
        </w:tc>
        <w:tc>
          <w:tcPr>
            <w:tcW w:w="2610" w:type="dxa"/>
          </w:tcPr>
          <w:p w14:paraId="5FE2F096" w14:textId="77777777" w:rsidR="00595960" w:rsidRPr="00843408" w:rsidRDefault="00595960" w:rsidP="008D7069">
            <w:pPr>
              <w:rPr>
                <w:sz w:val="24"/>
                <w:szCs w:val="24"/>
              </w:rPr>
            </w:pPr>
          </w:p>
        </w:tc>
      </w:tr>
      <w:tr w:rsidR="00C11655" w:rsidRPr="00843408" w14:paraId="7DA2398A" w14:textId="77777777" w:rsidTr="00595960">
        <w:tc>
          <w:tcPr>
            <w:tcW w:w="1710" w:type="dxa"/>
          </w:tcPr>
          <w:p w14:paraId="1C91425A" w14:textId="77777777" w:rsidR="00C11655" w:rsidRPr="00843408" w:rsidRDefault="001111A3" w:rsidP="008D7069">
            <w:pPr>
              <w:rPr>
                <w:sz w:val="24"/>
                <w:szCs w:val="24"/>
              </w:rPr>
            </w:pPr>
            <w:r w:rsidRPr="00843408">
              <w:rPr>
                <w:sz w:val="24"/>
                <w:szCs w:val="24"/>
              </w:rPr>
              <w:t>Ndikimet shoqërore rajonale</w:t>
            </w:r>
          </w:p>
        </w:tc>
        <w:tc>
          <w:tcPr>
            <w:tcW w:w="4163" w:type="dxa"/>
          </w:tcPr>
          <w:p w14:paraId="0BAB3364" w14:textId="77777777" w:rsidR="00C11655" w:rsidRPr="00843408" w:rsidRDefault="001111A3" w:rsidP="008D7069">
            <w:pPr>
              <w:rPr>
                <w:sz w:val="24"/>
                <w:szCs w:val="24"/>
              </w:rPr>
            </w:pPr>
            <w:r w:rsidRPr="00843408">
              <w:rPr>
                <w:sz w:val="24"/>
                <w:szCs w:val="24"/>
              </w:rPr>
              <w:t>A janë ndikimet shoqërore të përqendruara në një rajon apo qytete të veçanta</w:t>
            </w:r>
            <w:r w:rsidR="00C11655" w:rsidRPr="00843408">
              <w:rPr>
                <w:sz w:val="24"/>
                <w:szCs w:val="24"/>
              </w:rPr>
              <w:t>?</w:t>
            </w:r>
          </w:p>
        </w:tc>
        <w:tc>
          <w:tcPr>
            <w:tcW w:w="810" w:type="dxa"/>
          </w:tcPr>
          <w:p w14:paraId="41DF3BC0" w14:textId="77777777" w:rsidR="00C11655" w:rsidRPr="00843408" w:rsidRDefault="00C11655" w:rsidP="008D7069">
            <w:pPr>
              <w:rPr>
                <w:sz w:val="24"/>
                <w:szCs w:val="24"/>
              </w:rPr>
            </w:pPr>
          </w:p>
        </w:tc>
        <w:tc>
          <w:tcPr>
            <w:tcW w:w="787" w:type="dxa"/>
          </w:tcPr>
          <w:p w14:paraId="2C0405F9" w14:textId="77777777" w:rsidR="00C11655" w:rsidRPr="00843408" w:rsidRDefault="00AC2FC2" w:rsidP="008D7069">
            <w:pPr>
              <w:rPr>
                <w:sz w:val="24"/>
                <w:szCs w:val="24"/>
              </w:rPr>
            </w:pPr>
            <w:r w:rsidRPr="00843408">
              <w:rPr>
                <w:sz w:val="24"/>
                <w:szCs w:val="24"/>
              </w:rPr>
              <w:t>X</w:t>
            </w:r>
          </w:p>
        </w:tc>
        <w:tc>
          <w:tcPr>
            <w:tcW w:w="2340" w:type="dxa"/>
          </w:tcPr>
          <w:p w14:paraId="3165F767" w14:textId="77777777" w:rsidR="00C11655" w:rsidRPr="00843408" w:rsidRDefault="00C11655" w:rsidP="008D7069">
            <w:pPr>
              <w:rPr>
                <w:sz w:val="24"/>
                <w:szCs w:val="24"/>
              </w:rPr>
            </w:pPr>
          </w:p>
        </w:tc>
        <w:tc>
          <w:tcPr>
            <w:tcW w:w="1620" w:type="dxa"/>
          </w:tcPr>
          <w:p w14:paraId="2FD0EB02" w14:textId="77777777" w:rsidR="00C11655" w:rsidRPr="00843408" w:rsidRDefault="00C11655" w:rsidP="008D7069">
            <w:pPr>
              <w:rPr>
                <w:sz w:val="24"/>
                <w:szCs w:val="24"/>
              </w:rPr>
            </w:pPr>
          </w:p>
        </w:tc>
        <w:tc>
          <w:tcPr>
            <w:tcW w:w="2610" w:type="dxa"/>
          </w:tcPr>
          <w:p w14:paraId="7CD4753A" w14:textId="77777777" w:rsidR="00C11655" w:rsidRPr="00843408" w:rsidRDefault="00C11655" w:rsidP="008D7069">
            <w:pPr>
              <w:rPr>
                <w:sz w:val="24"/>
                <w:szCs w:val="24"/>
              </w:rPr>
            </w:pPr>
          </w:p>
        </w:tc>
      </w:tr>
      <w:tr w:rsidR="00C11655" w:rsidRPr="00843408" w14:paraId="79619531" w14:textId="77777777" w:rsidTr="00595960">
        <w:tc>
          <w:tcPr>
            <w:tcW w:w="1710" w:type="dxa"/>
            <w:vMerge w:val="restart"/>
          </w:tcPr>
          <w:p w14:paraId="53864C8E" w14:textId="77777777" w:rsidR="00C11655" w:rsidRPr="00843408" w:rsidRDefault="001111A3" w:rsidP="008D7069">
            <w:pPr>
              <w:rPr>
                <w:sz w:val="24"/>
                <w:szCs w:val="24"/>
              </w:rPr>
            </w:pPr>
            <w:r w:rsidRPr="00843408">
              <w:rPr>
                <w:sz w:val="24"/>
                <w:szCs w:val="24"/>
              </w:rPr>
              <w:t>Kushtet e punës</w:t>
            </w:r>
          </w:p>
        </w:tc>
        <w:tc>
          <w:tcPr>
            <w:tcW w:w="4163" w:type="dxa"/>
          </w:tcPr>
          <w:p w14:paraId="6233D34D" w14:textId="77777777" w:rsidR="00C11655" w:rsidRPr="00843408" w:rsidRDefault="001111A3" w:rsidP="008D7069">
            <w:pPr>
              <w:rPr>
                <w:sz w:val="24"/>
                <w:szCs w:val="24"/>
              </w:rPr>
            </w:pPr>
            <w:r w:rsidRPr="00843408">
              <w:rPr>
                <w:sz w:val="24"/>
                <w:szCs w:val="24"/>
              </w:rPr>
              <w:t>A ndikohen të drejtat e punëtorëve</w:t>
            </w:r>
            <w:r w:rsidR="00C11655" w:rsidRPr="00843408">
              <w:rPr>
                <w:sz w:val="24"/>
                <w:szCs w:val="24"/>
              </w:rPr>
              <w:t>?</w:t>
            </w:r>
          </w:p>
        </w:tc>
        <w:tc>
          <w:tcPr>
            <w:tcW w:w="810" w:type="dxa"/>
          </w:tcPr>
          <w:p w14:paraId="793E2A81" w14:textId="77777777" w:rsidR="00C11655" w:rsidRPr="00843408" w:rsidRDefault="00C11655" w:rsidP="008D7069">
            <w:pPr>
              <w:rPr>
                <w:sz w:val="24"/>
                <w:szCs w:val="24"/>
              </w:rPr>
            </w:pPr>
          </w:p>
        </w:tc>
        <w:tc>
          <w:tcPr>
            <w:tcW w:w="787" w:type="dxa"/>
          </w:tcPr>
          <w:p w14:paraId="60F18887" w14:textId="77777777" w:rsidR="00C11655" w:rsidRPr="00843408" w:rsidRDefault="00AC2FC2" w:rsidP="008D7069">
            <w:pPr>
              <w:rPr>
                <w:sz w:val="24"/>
                <w:szCs w:val="24"/>
              </w:rPr>
            </w:pPr>
            <w:r w:rsidRPr="00843408">
              <w:rPr>
                <w:sz w:val="24"/>
                <w:szCs w:val="24"/>
              </w:rPr>
              <w:t>X</w:t>
            </w:r>
          </w:p>
        </w:tc>
        <w:tc>
          <w:tcPr>
            <w:tcW w:w="2340" w:type="dxa"/>
          </w:tcPr>
          <w:p w14:paraId="2D0F9203" w14:textId="77777777" w:rsidR="00C11655" w:rsidRPr="00843408" w:rsidRDefault="00C11655" w:rsidP="008D7069">
            <w:pPr>
              <w:rPr>
                <w:sz w:val="24"/>
                <w:szCs w:val="24"/>
              </w:rPr>
            </w:pPr>
          </w:p>
        </w:tc>
        <w:tc>
          <w:tcPr>
            <w:tcW w:w="1620" w:type="dxa"/>
          </w:tcPr>
          <w:p w14:paraId="4961574E" w14:textId="77777777" w:rsidR="00C11655" w:rsidRPr="00843408" w:rsidRDefault="00C11655" w:rsidP="008D7069">
            <w:pPr>
              <w:rPr>
                <w:sz w:val="24"/>
                <w:szCs w:val="24"/>
              </w:rPr>
            </w:pPr>
          </w:p>
        </w:tc>
        <w:tc>
          <w:tcPr>
            <w:tcW w:w="2610" w:type="dxa"/>
          </w:tcPr>
          <w:p w14:paraId="365F197D" w14:textId="77777777" w:rsidR="00C11655" w:rsidRPr="00843408" w:rsidRDefault="00C11655" w:rsidP="008D7069">
            <w:pPr>
              <w:rPr>
                <w:sz w:val="24"/>
                <w:szCs w:val="24"/>
              </w:rPr>
            </w:pPr>
          </w:p>
        </w:tc>
      </w:tr>
      <w:tr w:rsidR="00C11655" w:rsidRPr="00843408" w14:paraId="597C3982" w14:textId="77777777" w:rsidTr="00595960">
        <w:tc>
          <w:tcPr>
            <w:tcW w:w="1710" w:type="dxa"/>
            <w:vMerge/>
          </w:tcPr>
          <w:p w14:paraId="2FA56F44" w14:textId="77777777" w:rsidR="00C11655" w:rsidRPr="00843408" w:rsidRDefault="00C11655" w:rsidP="008D7069">
            <w:pPr>
              <w:rPr>
                <w:sz w:val="24"/>
                <w:szCs w:val="24"/>
              </w:rPr>
            </w:pPr>
          </w:p>
        </w:tc>
        <w:tc>
          <w:tcPr>
            <w:tcW w:w="4163" w:type="dxa"/>
          </w:tcPr>
          <w:p w14:paraId="78AA3DEB" w14:textId="77777777" w:rsidR="00C11655" w:rsidRPr="00843408" w:rsidRDefault="001111A3" w:rsidP="008D7069">
            <w:pPr>
              <w:rPr>
                <w:sz w:val="24"/>
                <w:szCs w:val="24"/>
              </w:rPr>
            </w:pPr>
            <w:r w:rsidRPr="00843408">
              <w:rPr>
                <w:sz w:val="24"/>
                <w:szCs w:val="24"/>
              </w:rPr>
              <w:t>A parashihen apo shfuqizohen standardet për punën në kushte të rrezikshme</w:t>
            </w:r>
            <w:r w:rsidR="00C11655" w:rsidRPr="00843408">
              <w:rPr>
                <w:sz w:val="24"/>
                <w:szCs w:val="24"/>
              </w:rPr>
              <w:t>?</w:t>
            </w:r>
          </w:p>
        </w:tc>
        <w:tc>
          <w:tcPr>
            <w:tcW w:w="810" w:type="dxa"/>
          </w:tcPr>
          <w:p w14:paraId="361665BF" w14:textId="77777777" w:rsidR="00C11655" w:rsidRPr="00843408" w:rsidRDefault="00C11655" w:rsidP="008D7069">
            <w:pPr>
              <w:rPr>
                <w:sz w:val="24"/>
                <w:szCs w:val="24"/>
              </w:rPr>
            </w:pPr>
          </w:p>
        </w:tc>
        <w:tc>
          <w:tcPr>
            <w:tcW w:w="787" w:type="dxa"/>
          </w:tcPr>
          <w:p w14:paraId="144A1027" w14:textId="77777777" w:rsidR="00C11655" w:rsidRPr="00843408" w:rsidRDefault="00AC2FC2" w:rsidP="008D7069">
            <w:pPr>
              <w:rPr>
                <w:sz w:val="24"/>
                <w:szCs w:val="24"/>
              </w:rPr>
            </w:pPr>
            <w:r w:rsidRPr="00843408">
              <w:rPr>
                <w:sz w:val="24"/>
                <w:szCs w:val="24"/>
              </w:rPr>
              <w:t>X</w:t>
            </w:r>
          </w:p>
        </w:tc>
        <w:tc>
          <w:tcPr>
            <w:tcW w:w="2340" w:type="dxa"/>
          </w:tcPr>
          <w:p w14:paraId="785A71BF" w14:textId="77777777" w:rsidR="00C11655" w:rsidRPr="00843408" w:rsidRDefault="00C11655" w:rsidP="008D7069">
            <w:pPr>
              <w:rPr>
                <w:sz w:val="24"/>
                <w:szCs w:val="24"/>
              </w:rPr>
            </w:pPr>
          </w:p>
        </w:tc>
        <w:tc>
          <w:tcPr>
            <w:tcW w:w="1620" w:type="dxa"/>
          </w:tcPr>
          <w:p w14:paraId="40CA9476" w14:textId="77777777" w:rsidR="00C11655" w:rsidRPr="00843408" w:rsidRDefault="00C11655" w:rsidP="008D7069">
            <w:pPr>
              <w:rPr>
                <w:sz w:val="24"/>
                <w:szCs w:val="24"/>
              </w:rPr>
            </w:pPr>
          </w:p>
        </w:tc>
        <w:tc>
          <w:tcPr>
            <w:tcW w:w="2610" w:type="dxa"/>
          </w:tcPr>
          <w:p w14:paraId="36AE583F" w14:textId="77777777" w:rsidR="00C11655" w:rsidRPr="00843408" w:rsidRDefault="00C11655" w:rsidP="008D7069">
            <w:pPr>
              <w:rPr>
                <w:sz w:val="24"/>
                <w:szCs w:val="24"/>
              </w:rPr>
            </w:pPr>
          </w:p>
        </w:tc>
      </w:tr>
      <w:tr w:rsidR="00C11655" w:rsidRPr="00843408" w14:paraId="11854245" w14:textId="77777777" w:rsidTr="00595960">
        <w:tc>
          <w:tcPr>
            <w:tcW w:w="1710" w:type="dxa"/>
            <w:vMerge/>
          </w:tcPr>
          <w:p w14:paraId="0DB71B27" w14:textId="77777777" w:rsidR="00C11655" w:rsidRPr="00843408" w:rsidRDefault="00C11655" w:rsidP="008D7069">
            <w:pPr>
              <w:rPr>
                <w:sz w:val="24"/>
                <w:szCs w:val="24"/>
              </w:rPr>
            </w:pPr>
          </w:p>
        </w:tc>
        <w:tc>
          <w:tcPr>
            <w:tcW w:w="4163" w:type="dxa"/>
          </w:tcPr>
          <w:p w14:paraId="4499625D" w14:textId="77777777" w:rsidR="00C11655" w:rsidRPr="00843408" w:rsidRDefault="001111A3" w:rsidP="008D7069">
            <w:pPr>
              <w:rPr>
                <w:sz w:val="24"/>
                <w:szCs w:val="24"/>
              </w:rPr>
            </w:pPr>
            <w:r w:rsidRPr="00843408">
              <w:rPr>
                <w:sz w:val="24"/>
                <w:szCs w:val="24"/>
              </w:rPr>
              <w:t>A do të ketë ndikim mbi mënyrën e  zhvillimit të dialogut social ndërmjet punonjësve dhe punëdhënësve</w:t>
            </w:r>
            <w:r w:rsidR="00C11655" w:rsidRPr="00843408">
              <w:rPr>
                <w:sz w:val="24"/>
                <w:szCs w:val="24"/>
              </w:rPr>
              <w:t>?</w:t>
            </w:r>
          </w:p>
        </w:tc>
        <w:tc>
          <w:tcPr>
            <w:tcW w:w="810" w:type="dxa"/>
          </w:tcPr>
          <w:p w14:paraId="4B5F504B" w14:textId="77777777" w:rsidR="00C11655" w:rsidRPr="00843408" w:rsidRDefault="00C11655" w:rsidP="008D7069">
            <w:pPr>
              <w:rPr>
                <w:sz w:val="24"/>
                <w:szCs w:val="24"/>
              </w:rPr>
            </w:pPr>
          </w:p>
        </w:tc>
        <w:tc>
          <w:tcPr>
            <w:tcW w:w="787" w:type="dxa"/>
          </w:tcPr>
          <w:p w14:paraId="2298242A" w14:textId="77777777" w:rsidR="00C11655" w:rsidRPr="00843408" w:rsidRDefault="00AC2FC2" w:rsidP="008D7069">
            <w:pPr>
              <w:rPr>
                <w:sz w:val="24"/>
                <w:szCs w:val="24"/>
              </w:rPr>
            </w:pPr>
            <w:r w:rsidRPr="00843408">
              <w:rPr>
                <w:sz w:val="24"/>
                <w:szCs w:val="24"/>
              </w:rPr>
              <w:t>X</w:t>
            </w:r>
          </w:p>
        </w:tc>
        <w:tc>
          <w:tcPr>
            <w:tcW w:w="2340" w:type="dxa"/>
          </w:tcPr>
          <w:p w14:paraId="41B02DB5" w14:textId="77777777" w:rsidR="00C11655" w:rsidRPr="00843408" w:rsidRDefault="00C11655" w:rsidP="008D7069">
            <w:pPr>
              <w:rPr>
                <w:sz w:val="24"/>
                <w:szCs w:val="24"/>
              </w:rPr>
            </w:pPr>
          </w:p>
        </w:tc>
        <w:tc>
          <w:tcPr>
            <w:tcW w:w="1620" w:type="dxa"/>
          </w:tcPr>
          <w:p w14:paraId="1ED6596A" w14:textId="77777777" w:rsidR="00C11655" w:rsidRPr="00843408" w:rsidRDefault="00C11655" w:rsidP="008D7069">
            <w:pPr>
              <w:rPr>
                <w:sz w:val="24"/>
                <w:szCs w:val="24"/>
              </w:rPr>
            </w:pPr>
          </w:p>
        </w:tc>
        <w:tc>
          <w:tcPr>
            <w:tcW w:w="2610" w:type="dxa"/>
          </w:tcPr>
          <w:p w14:paraId="2030F720" w14:textId="77777777" w:rsidR="00C11655" w:rsidRPr="00843408" w:rsidRDefault="00C11655" w:rsidP="008D7069">
            <w:pPr>
              <w:rPr>
                <w:sz w:val="24"/>
                <w:szCs w:val="24"/>
              </w:rPr>
            </w:pPr>
          </w:p>
        </w:tc>
      </w:tr>
      <w:tr w:rsidR="00C11655" w:rsidRPr="00843408" w14:paraId="147216D1" w14:textId="77777777" w:rsidTr="00595960">
        <w:tc>
          <w:tcPr>
            <w:tcW w:w="1710" w:type="dxa"/>
            <w:vMerge w:val="restart"/>
          </w:tcPr>
          <w:p w14:paraId="404C1B05" w14:textId="77777777" w:rsidR="00C11655" w:rsidRPr="00843408" w:rsidRDefault="001111A3" w:rsidP="008D7069">
            <w:pPr>
              <w:rPr>
                <w:sz w:val="24"/>
                <w:szCs w:val="24"/>
              </w:rPr>
            </w:pPr>
            <w:r w:rsidRPr="00843408">
              <w:rPr>
                <w:sz w:val="24"/>
                <w:szCs w:val="24"/>
              </w:rPr>
              <w:t>Përfshirja sociale</w:t>
            </w:r>
          </w:p>
        </w:tc>
        <w:tc>
          <w:tcPr>
            <w:tcW w:w="4163" w:type="dxa"/>
          </w:tcPr>
          <w:p w14:paraId="42B5735F" w14:textId="77777777" w:rsidR="00C11655" w:rsidRPr="00843408" w:rsidRDefault="001111A3" w:rsidP="008D7069">
            <w:pPr>
              <w:rPr>
                <w:sz w:val="24"/>
                <w:szCs w:val="24"/>
              </w:rPr>
            </w:pPr>
            <w:r w:rsidRPr="00843408">
              <w:rPr>
                <w:sz w:val="24"/>
                <w:szCs w:val="24"/>
              </w:rPr>
              <w:t>A do të ketë ndikim mbi varfërinë</w:t>
            </w:r>
            <w:r w:rsidR="00C11655" w:rsidRPr="00843408">
              <w:rPr>
                <w:sz w:val="24"/>
                <w:szCs w:val="24"/>
              </w:rPr>
              <w:t>?</w:t>
            </w:r>
          </w:p>
        </w:tc>
        <w:tc>
          <w:tcPr>
            <w:tcW w:w="810" w:type="dxa"/>
          </w:tcPr>
          <w:p w14:paraId="4617D436" w14:textId="77777777" w:rsidR="00C11655" w:rsidRPr="00843408" w:rsidRDefault="00C11655" w:rsidP="008D7069">
            <w:pPr>
              <w:rPr>
                <w:sz w:val="24"/>
                <w:szCs w:val="24"/>
              </w:rPr>
            </w:pPr>
          </w:p>
        </w:tc>
        <w:tc>
          <w:tcPr>
            <w:tcW w:w="787" w:type="dxa"/>
          </w:tcPr>
          <w:p w14:paraId="1B34E726" w14:textId="77777777" w:rsidR="00C11655" w:rsidRPr="00843408" w:rsidRDefault="00AC2FC2" w:rsidP="008D7069">
            <w:pPr>
              <w:rPr>
                <w:sz w:val="24"/>
                <w:szCs w:val="24"/>
              </w:rPr>
            </w:pPr>
            <w:r w:rsidRPr="00843408">
              <w:rPr>
                <w:sz w:val="24"/>
                <w:szCs w:val="24"/>
              </w:rPr>
              <w:t>X</w:t>
            </w:r>
          </w:p>
        </w:tc>
        <w:tc>
          <w:tcPr>
            <w:tcW w:w="2340" w:type="dxa"/>
          </w:tcPr>
          <w:p w14:paraId="579453E0" w14:textId="77777777" w:rsidR="00C11655" w:rsidRPr="00843408" w:rsidRDefault="00C11655" w:rsidP="008D7069">
            <w:pPr>
              <w:rPr>
                <w:sz w:val="24"/>
                <w:szCs w:val="24"/>
              </w:rPr>
            </w:pPr>
          </w:p>
        </w:tc>
        <w:tc>
          <w:tcPr>
            <w:tcW w:w="1620" w:type="dxa"/>
          </w:tcPr>
          <w:p w14:paraId="7062A59E" w14:textId="77777777" w:rsidR="00C11655" w:rsidRPr="00843408" w:rsidRDefault="00C11655" w:rsidP="008D7069">
            <w:pPr>
              <w:rPr>
                <w:sz w:val="24"/>
                <w:szCs w:val="24"/>
              </w:rPr>
            </w:pPr>
          </w:p>
        </w:tc>
        <w:tc>
          <w:tcPr>
            <w:tcW w:w="2610" w:type="dxa"/>
          </w:tcPr>
          <w:p w14:paraId="13789829" w14:textId="77777777" w:rsidR="00C11655" w:rsidRPr="00843408" w:rsidRDefault="00C11655" w:rsidP="008D7069">
            <w:pPr>
              <w:rPr>
                <w:sz w:val="24"/>
                <w:szCs w:val="24"/>
              </w:rPr>
            </w:pPr>
          </w:p>
        </w:tc>
      </w:tr>
      <w:tr w:rsidR="00C11655" w:rsidRPr="00843408" w14:paraId="3139ADB1" w14:textId="77777777" w:rsidTr="00595960">
        <w:tc>
          <w:tcPr>
            <w:tcW w:w="1710" w:type="dxa"/>
            <w:vMerge/>
          </w:tcPr>
          <w:p w14:paraId="77E2130F" w14:textId="77777777" w:rsidR="00C11655" w:rsidRPr="00843408" w:rsidRDefault="00C11655" w:rsidP="008D7069">
            <w:pPr>
              <w:rPr>
                <w:sz w:val="24"/>
                <w:szCs w:val="24"/>
              </w:rPr>
            </w:pPr>
          </w:p>
        </w:tc>
        <w:tc>
          <w:tcPr>
            <w:tcW w:w="4163" w:type="dxa"/>
          </w:tcPr>
          <w:p w14:paraId="37021D10" w14:textId="77777777" w:rsidR="00C11655" w:rsidRPr="00843408" w:rsidRDefault="001111A3" w:rsidP="008D7069">
            <w:pPr>
              <w:rPr>
                <w:sz w:val="24"/>
                <w:szCs w:val="24"/>
              </w:rPr>
            </w:pPr>
            <w:r w:rsidRPr="00843408">
              <w:rPr>
                <w:sz w:val="24"/>
                <w:szCs w:val="24"/>
              </w:rPr>
              <w:t>A ndikohet qasja në skemat e mbrojtjes sociale</w:t>
            </w:r>
            <w:r w:rsidR="00C11655" w:rsidRPr="00843408">
              <w:rPr>
                <w:sz w:val="24"/>
                <w:szCs w:val="24"/>
              </w:rPr>
              <w:t>?</w:t>
            </w:r>
          </w:p>
        </w:tc>
        <w:tc>
          <w:tcPr>
            <w:tcW w:w="810" w:type="dxa"/>
          </w:tcPr>
          <w:p w14:paraId="6721B6F7" w14:textId="77777777" w:rsidR="00C11655" w:rsidRPr="00843408" w:rsidRDefault="00C11655" w:rsidP="008D7069">
            <w:pPr>
              <w:rPr>
                <w:sz w:val="24"/>
                <w:szCs w:val="24"/>
              </w:rPr>
            </w:pPr>
          </w:p>
        </w:tc>
        <w:tc>
          <w:tcPr>
            <w:tcW w:w="787" w:type="dxa"/>
          </w:tcPr>
          <w:p w14:paraId="13751EDD" w14:textId="77777777" w:rsidR="00C11655" w:rsidRPr="00843408" w:rsidRDefault="00AC2FC2" w:rsidP="008D7069">
            <w:pPr>
              <w:rPr>
                <w:sz w:val="24"/>
                <w:szCs w:val="24"/>
              </w:rPr>
            </w:pPr>
            <w:r w:rsidRPr="00843408">
              <w:rPr>
                <w:sz w:val="24"/>
                <w:szCs w:val="24"/>
              </w:rPr>
              <w:t>X</w:t>
            </w:r>
          </w:p>
        </w:tc>
        <w:tc>
          <w:tcPr>
            <w:tcW w:w="2340" w:type="dxa"/>
          </w:tcPr>
          <w:p w14:paraId="0F2DC4CD" w14:textId="77777777" w:rsidR="00C11655" w:rsidRPr="00843408" w:rsidRDefault="00C11655" w:rsidP="008D7069">
            <w:pPr>
              <w:rPr>
                <w:sz w:val="24"/>
                <w:szCs w:val="24"/>
              </w:rPr>
            </w:pPr>
          </w:p>
        </w:tc>
        <w:tc>
          <w:tcPr>
            <w:tcW w:w="1620" w:type="dxa"/>
          </w:tcPr>
          <w:p w14:paraId="69E3AF02" w14:textId="77777777" w:rsidR="00C11655" w:rsidRPr="00843408" w:rsidRDefault="00C11655" w:rsidP="008D7069">
            <w:pPr>
              <w:rPr>
                <w:sz w:val="24"/>
                <w:szCs w:val="24"/>
              </w:rPr>
            </w:pPr>
          </w:p>
        </w:tc>
        <w:tc>
          <w:tcPr>
            <w:tcW w:w="2610" w:type="dxa"/>
          </w:tcPr>
          <w:p w14:paraId="5EBDC4F4" w14:textId="77777777" w:rsidR="00C11655" w:rsidRPr="00843408" w:rsidRDefault="00C11655" w:rsidP="008D7069">
            <w:pPr>
              <w:rPr>
                <w:sz w:val="24"/>
                <w:szCs w:val="24"/>
              </w:rPr>
            </w:pPr>
          </w:p>
        </w:tc>
      </w:tr>
      <w:tr w:rsidR="00C11655" w:rsidRPr="00843408" w14:paraId="506C70BD" w14:textId="77777777" w:rsidTr="00595960">
        <w:tc>
          <w:tcPr>
            <w:tcW w:w="1710" w:type="dxa"/>
            <w:vMerge/>
          </w:tcPr>
          <w:p w14:paraId="0CC92C1B" w14:textId="77777777" w:rsidR="00C11655" w:rsidRPr="00843408" w:rsidRDefault="00C11655" w:rsidP="008D7069">
            <w:pPr>
              <w:rPr>
                <w:sz w:val="24"/>
                <w:szCs w:val="24"/>
              </w:rPr>
            </w:pPr>
          </w:p>
        </w:tc>
        <w:tc>
          <w:tcPr>
            <w:tcW w:w="4163" w:type="dxa"/>
          </w:tcPr>
          <w:p w14:paraId="1CADC241" w14:textId="77777777" w:rsidR="00C11655" w:rsidRPr="00843408" w:rsidRDefault="001111A3" w:rsidP="008D7069">
            <w:pPr>
              <w:rPr>
                <w:sz w:val="24"/>
                <w:szCs w:val="24"/>
              </w:rPr>
            </w:pPr>
            <w:r w:rsidRPr="00843408">
              <w:rPr>
                <w:sz w:val="24"/>
                <w:szCs w:val="24"/>
              </w:rPr>
              <w:t>A do të ndryshojë çmimi i mallrave dhe shërbimeve themelore</w:t>
            </w:r>
            <w:r w:rsidR="00C11655" w:rsidRPr="00843408">
              <w:rPr>
                <w:sz w:val="24"/>
                <w:szCs w:val="24"/>
              </w:rPr>
              <w:t>?</w:t>
            </w:r>
          </w:p>
        </w:tc>
        <w:tc>
          <w:tcPr>
            <w:tcW w:w="810" w:type="dxa"/>
          </w:tcPr>
          <w:p w14:paraId="5102052A" w14:textId="77777777" w:rsidR="00C11655" w:rsidRPr="00843408" w:rsidRDefault="00C11655" w:rsidP="008D7069">
            <w:pPr>
              <w:rPr>
                <w:sz w:val="24"/>
                <w:szCs w:val="24"/>
              </w:rPr>
            </w:pPr>
          </w:p>
        </w:tc>
        <w:tc>
          <w:tcPr>
            <w:tcW w:w="787" w:type="dxa"/>
          </w:tcPr>
          <w:p w14:paraId="558CF605" w14:textId="77777777" w:rsidR="00C11655" w:rsidRPr="00843408" w:rsidRDefault="00AC2FC2" w:rsidP="008D7069">
            <w:pPr>
              <w:rPr>
                <w:sz w:val="24"/>
                <w:szCs w:val="24"/>
              </w:rPr>
            </w:pPr>
            <w:r w:rsidRPr="00843408">
              <w:rPr>
                <w:sz w:val="24"/>
                <w:szCs w:val="24"/>
              </w:rPr>
              <w:t>X</w:t>
            </w:r>
          </w:p>
        </w:tc>
        <w:tc>
          <w:tcPr>
            <w:tcW w:w="2340" w:type="dxa"/>
          </w:tcPr>
          <w:p w14:paraId="1BC70EE3" w14:textId="77777777" w:rsidR="00C11655" w:rsidRPr="00843408" w:rsidRDefault="00C11655" w:rsidP="008D7069">
            <w:pPr>
              <w:rPr>
                <w:sz w:val="24"/>
                <w:szCs w:val="24"/>
              </w:rPr>
            </w:pPr>
          </w:p>
        </w:tc>
        <w:tc>
          <w:tcPr>
            <w:tcW w:w="1620" w:type="dxa"/>
          </w:tcPr>
          <w:p w14:paraId="3E92D19D" w14:textId="77777777" w:rsidR="00C11655" w:rsidRPr="00843408" w:rsidRDefault="00C11655" w:rsidP="008D7069">
            <w:pPr>
              <w:rPr>
                <w:sz w:val="24"/>
                <w:szCs w:val="24"/>
              </w:rPr>
            </w:pPr>
          </w:p>
        </w:tc>
        <w:tc>
          <w:tcPr>
            <w:tcW w:w="2610" w:type="dxa"/>
          </w:tcPr>
          <w:p w14:paraId="218041E3" w14:textId="77777777" w:rsidR="00C11655" w:rsidRPr="00843408" w:rsidRDefault="00C11655" w:rsidP="008D7069">
            <w:pPr>
              <w:rPr>
                <w:sz w:val="24"/>
                <w:szCs w:val="24"/>
              </w:rPr>
            </w:pPr>
          </w:p>
        </w:tc>
      </w:tr>
      <w:tr w:rsidR="00C11655" w:rsidRPr="00843408" w14:paraId="6F418EFC" w14:textId="77777777" w:rsidTr="00595960">
        <w:tc>
          <w:tcPr>
            <w:tcW w:w="1710" w:type="dxa"/>
            <w:vMerge/>
          </w:tcPr>
          <w:p w14:paraId="6B2DE33E" w14:textId="77777777" w:rsidR="00C11655" w:rsidRPr="00843408" w:rsidRDefault="00C11655" w:rsidP="008D7069">
            <w:pPr>
              <w:rPr>
                <w:sz w:val="24"/>
                <w:szCs w:val="24"/>
              </w:rPr>
            </w:pPr>
          </w:p>
        </w:tc>
        <w:tc>
          <w:tcPr>
            <w:tcW w:w="4163" w:type="dxa"/>
          </w:tcPr>
          <w:p w14:paraId="5A73A088" w14:textId="77777777" w:rsidR="00C11655" w:rsidRPr="00843408" w:rsidRDefault="001111A3" w:rsidP="008D7069">
            <w:pPr>
              <w:rPr>
                <w:sz w:val="24"/>
                <w:szCs w:val="24"/>
              </w:rPr>
            </w:pPr>
            <w:r w:rsidRPr="00843408">
              <w:rPr>
                <w:sz w:val="24"/>
                <w:szCs w:val="24"/>
              </w:rPr>
              <w:t>A do të ketë ndikim në financimin apo organizimin e skemave të mbrojtjes sociale</w:t>
            </w:r>
            <w:r w:rsidR="00C11655" w:rsidRPr="00843408">
              <w:rPr>
                <w:sz w:val="24"/>
                <w:szCs w:val="24"/>
              </w:rPr>
              <w:t>?</w:t>
            </w:r>
          </w:p>
        </w:tc>
        <w:tc>
          <w:tcPr>
            <w:tcW w:w="810" w:type="dxa"/>
          </w:tcPr>
          <w:p w14:paraId="20E26789" w14:textId="77777777" w:rsidR="00C11655" w:rsidRPr="00843408" w:rsidRDefault="00C11655" w:rsidP="008D7069">
            <w:pPr>
              <w:rPr>
                <w:sz w:val="24"/>
                <w:szCs w:val="24"/>
              </w:rPr>
            </w:pPr>
          </w:p>
        </w:tc>
        <w:tc>
          <w:tcPr>
            <w:tcW w:w="787" w:type="dxa"/>
          </w:tcPr>
          <w:p w14:paraId="28AABC5A" w14:textId="77777777" w:rsidR="00C11655" w:rsidRPr="00843408" w:rsidRDefault="00AC2FC2" w:rsidP="008D7069">
            <w:pPr>
              <w:rPr>
                <w:sz w:val="24"/>
                <w:szCs w:val="24"/>
              </w:rPr>
            </w:pPr>
            <w:r w:rsidRPr="00843408">
              <w:rPr>
                <w:sz w:val="24"/>
                <w:szCs w:val="24"/>
              </w:rPr>
              <w:t>X</w:t>
            </w:r>
          </w:p>
        </w:tc>
        <w:tc>
          <w:tcPr>
            <w:tcW w:w="2340" w:type="dxa"/>
          </w:tcPr>
          <w:p w14:paraId="39088A68" w14:textId="77777777" w:rsidR="00C11655" w:rsidRPr="00843408" w:rsidRDefault="00C11655" w:rsidP="008D7069">
            <w:pPr>
              <w:rPr>
                <w:sz w:val="24"/>
                <w:szCs w:val="24"/>
              </w:rPr>
            </w:pPr>
          </w:p>
        </w:tc>
        <w:tc>
          <w:tcPr>
            <w:tcW w:w="1620" w:type="dxa"/>
          </w:tcPr>
          <w:p w14:paraId="17B29D16" w14:textId="77777777" w:rsidR="00C11655" w:rsidRPr="00843408" w:rsidRDefault="00C11655" w:rsidP="008D7069">
            <w:pPr>
              <w:rPr>
                <w:sz w:val="24"/>
                <w:szCs w:val="24"/>
              </w:rPr>
            </w:pPr>
          </w:p>
        </w:tc>
        <w:tc>
          <w:tcPr>
            <w:tcW w:w="2610" w:type="dxa"/>
          </w:tcPr>
          <w:p w14:paraId="3A411EA6" w14:textId="77777777" w:rsidR="00C11655" w:rsidRPr="00843408" w:rsidRDefault="00C11655" w:rsidP="008D7069">
            <w:pPr>
              <w:rPr>
                <w:sz w:val="24"/>
                <w:szCs w:val="24"/>
              </w:rPr>
            </w:pPr>
          </w:p>
        </w:tc>
      </w:tr>
      <w:tr w:rsidR="001111A3" w:rsidRPr="00843408" w14:paraId="79D4B813" w14:textId="77777777" w:rsidTr="00595960">
        <w:tc>
          <w:tcPr>
            <w:tcW w:w="1710" w:type="dxa"/>
            <w:vMerge w:val="restart"/>
          </w:tcPr>
          <w:p w14:paraId="41173ABB" w14:textId="77777777" w:rsidR="001111A3" w:rsidRPr="00843408" w:rsidRDefault="001111A3" w:rsidP="008D7069">
            <w:pPr>
              <w:rPr>
                <w:sz w:val="24"/>
                <w:szCs w:val="24"/>
              </w:rPr>
            </w:pPr>
            <w:r w:rsidRPr="00843408">
              <w:rPr>
                <w:sz w:val="24"/>
                <w:szCs w:val="24"/>
              </w:rPr>
              <w:t>Arsimi</w:t>
            </w:r>
          </w:p>
        </w:tc>
        <w:tc>
          <w:tcPr>
            <w:tcW w:w="4163" w:type="dxa"/>
          </w:tcPr>
          <w:p w14:paraId="3334E20A" w14:textId="77777777" w:rsidR="001111A3" w:rsidRPr="00843408" w:rsidRDefault="001111A3" w:rsidP="002D17EC">
            <w:pPr>
              <w:rPr>
                <w:sz w:val="24"/>
                <w:szCs w:val="24"/>
              </w:rPr>
            </w:pPr>
            <w:r w:rsidRPr="00843408">
              <w:rPr>
                <w:sz w:val="24"/>
                <w:szCs w:val="24"/>
              </w:rPr>
              <w:t>A do të ketë ndikim në arsimin fillor?</w:t>
            </w:r>
          </w:p>
        </w:tc>
        <w:tc>
          <w:tcPr>
            <w:tcW w:w="810" w:type="dxa"/>
          </w:tcPr>
          <w:p w14:paraId="0ED065C3" w14:textId="77777777" w:rsidR="001111A3" w:rsidRPr="00843408" w:rsidRDefault="001111A3" w:rsidP="008D7069">
            <w:pPr>
              <w:rPr>
                <w:sz w:val="24"/>
                <w:szCs w:val="24"/>
              </w:rPr>
            </w:pPr>
          </w:p>
        </w:tc>
        <w:tc>
          <w:tcPr>
            <w:tcW w:w="787" w:type="dxa"/>
          </w:tcPr>
          <w:p w14:paraId="6BDCB24B" w14:textId="77777777" w:rsidR="001111A3" w:rsidRPr="00843408" w:rsidRDefault="00AC2FC2" w:rsidP="008D7069">
            <w:pPr>
              <w:rPr>
                <w:sz w:val="24"/>
                <w:szCs w:val="24"/>
              </w:rPr>
            </w:pPr>
            <w:r w:rsidRPr="00843408">
              <w:rPr>
                <w:sz w:val="24"/>
                <w:szCs w:val="24"/>
              </w:rPr>
              <w:t>X</w:t>
            </w:r>
          </w:p>
        </w:tc>
        <w:tc>
          <w:tcPr>
            <w:tcW w:w="2340" w:type="dxa"/>
          </w:tcPr>
          <w:p w14:paraId="0CB0D9E4" w14:textId="77777777" w:rsidR="001111A3" w:rsidRPr="00843408" w:rsidRDefault="001111A3" w:rsidP="008D7069">
            <w:pPr>
              <w:rPr>
                <w:sz w:val="24"/>
                <w:szCs w:val="24"/>
              </w:rPr>
            </w:pPr>
          </w:p>
        </w:tc>
        <w:tc>
          <w:tcPr>
            <w:tcW w:w="1620" w:type="dxa"/>
          </w:tcPr>
          <w:p w14:paraId="77A3B001" w14:textId="77777777" w:rsidR="001111A3" w:rsidRPr="00843408" w:rsidRDefault="001111A3" w:rsidP="008D7069">
            <w:pPr>
              <w:rPr>
                <w:sz w:val="24"/>
                <w:szCs w:val="24"/>
              </w:rPr>
            </w:pPr>
          </w:p>
        </w:tc>
        <w:tc>
          <w:tcPr>
            <w:tcW w:w="2610" w:type="dxa"/>
          </w:tcPr>
          <w:p w14:paraId="5DA40EB2" w14:textId="77777777" w:rsidR="001111A3" w:rsidRPr="00843408" w:rsidRDefault="001111A3" w:rsidP="008D7069">
            <w:pPr>
              <w:rPr>
                <w:sz w:val="24"/>
                <w:szCs w:val="24"/>
              </w:rPr>
            </w:pPr>
          </w:p>
        </w:tc>
      </w:tr>
      <w:tr w:rsidR="001111A3" w:rsidRPr="00843408" w14:paraId="2B0A6C22" w14:textId="77777777" w:rsidTr="00595960">
        <w:tc>
          <w:tcPr>
            <w:tcW w:w="1710" w:type="dxa"/>
            <w:vMerge/>
          </w:tcPr>
          <w:p w14:paraId="70A6A2F1" w14:textId="77777777" w:rsidR="001111A3" w:rsidRPr="00843408" w:rsidRDefault="001111A3" w:rsidP="008D7069">
            <w:pPr>
              <w:rPr>
                <w:sz w:val="24"/>
                <w:szCs w:val="24"/>
              </w:rPr>
            </w:pPr>
          </w:p>
        </w:tc>
        <w:tc>
          <w:tcPr>
            <w:tcW w:w="4163" w:type="dxa"/>
          </w:tcPr>
          <w:p w14:paraId="43C5E313" w14:textId="77777777" w:rsidR="001111A3" w:rsidRPr="00843408" w:rsidRDefault="001111A3" w:rsidP="002D17EC">
            <w:pPr>
              <w:rPr>
                <w:sz w:val="24"/>
                <w:szCs w:val="24"/>
              </w:rPr>
            </w:pPr>
            <w:r w:rsidRPr="00843408">
              <w:rPr>
                <w:sz w:val="24"/>
                <w:szCs w:val="24"/>
              </w:rPr>
              <w:t>A do të ketë ndikim në arsimin e mesëm?</w:t>
            </w:r>
          </w:p>
        </w:tc>
        <w:tc>
          <w:tcPr>
            <w:tcW w:w="810" w:type="dxa"/>
          </w:tcPr>
          <w:p w14:paraId="19A51C8F" w14:textId="77777777" w:rsidR="001111A3" w:rsidRPr="00843408" w:rsidRDefault="001111A3" w:rsidP="008D7069">
            <w:pPr>
              <w:rPr>
                <w:sz w:val="24"/>
                <w:szCs w:val="24"/>
              </w:rPr>
            </w:pPr>
          </w:p>
        </w:tc>
        <w:tc>
          <w:tcPr>
            <w:tcW w:w="787" w:type="dxa"/>
          </w:tcPr>
          <w:p w14:paraId="6E454674" w14:textId="77777777" w:rsidR="001111A3" w:rsidRPr="00843408" w:rsidRDefault="00AC2FC2" w:rsidP="008D7069">
            <w:pPr>
              <w:rPr>
                <w:sz w:val="24"/>
                <w:szCs w:val="24"/>
              </w:rPr>
            </w:pPr>
            <w:r w:rsidRPr="00843408">
              <w:rPr>
                <w:sz w:val="24"/>
                <w:szCs w:val="24"/>
              </w:rPr>
              <w:t>X</w:t>
            </w:r>
          </w:p>
        </w:tc>
        <w:tc>
          <w:tcPr>
            <w:tcW w:w="2340" w:type="dxa"/>
          </w:tcPr>
          <w:p w14:paraId="72ACCC4B" w14:textId="77777777" w:rsidR="001111A3" w:rsidRPr="00843408" w:rsidRDefault="001111A3" w:rsidP="008D7069">
            <w:pPr>
              <w:rPr>
                <w:sz w:val="24"/>
                <w:szCs w:val="24"/>
              </w:rPr>
            </w:pPr>
          </w:p>
        </w:tc>
        <w:tc>
          <w:tcPr>
            <w:tcW w:w="1620" w:type="dxa"/>
          </w:tcPr>
          <w:p w14:paraId="6A2658B2" w14:textId="77777777" w:rsidR="001111A3" w:rsidRPr="00843408" w:rsidRDefault="001111A3" w:rsidP="008D7069">
            <w:pPr>
              <w:rPr>
                <w:sz w:val="24"/>
                <w:szCs w:val="24"/>
              </w:rPr>
            </w:pPr>
          </w:p>
        </w:tc>
        <w:tc>
          <w:tcPr>
            <w:tcW w:w="2610" w:type="dxa"/>
          </w:tcPr>
          <w:p w14:paraId="5C25A3D1" w14:textId="77777777" w:rsidR="001111A3" w:rsidRPr="00843408" w:rsidRDefault="001111A3" w:rsidP="008D7069">
            <w:pPr>
              <w:rPr>
                <w:sz w:val="24"/>
                <w:szCs w:val="24"/>
              </w:rPr>
            </w:pPr>
          </w:p>
        </w:tc>
      </w:tr>
      <w:tr w:rsidR="001111A3" w:rsidRPr="00843408" w14:paraId="3A68766B" w14:textId="77777777" w:rsidTr="00595960">
        <w:tc>
          <w:tcPr>
            <w:tcW w:w="1710" w:type="dxa"/>
            <w:vMerge/>
          </w:tcPr>
          <w:p w14:paraId="49E31AB5" w14:textId="77777777" w:rsidR="001111A3" w:rsidRPr="00843408" w:rsidRDefault="001111A3" w:rsidP="008D7069">
            <w:pPr>
              <w:rPr>
                <w:sz w:val="24"/>
                <w:szCs w:val="24"/>
              </w:rPr>
            </w:pPr>
          </w:p>
        </w:tc>
        <w:tc>
          <w:tcPr>
            <w:tcW w:w="4163" w:type="dxa"/>
          </w:tcPr>
          <w:p w14:paraId="28848119" w14:textId="77777777" w:rsidR="001111A3" w:rsidRPr="00843408" w:rsidRDefault="001111A3" w:rsidP="002D17EC">
            <w:pPr>
              <w:rPr>
                <w:sz w:val="24"/>
                <w:szCs w:val="24"/>
              </w:rPr>
            </w:pPr>
            <w:r w:rsidRPr="00843408">
              <w:rPr>
                <w:sz w:val="24"/>
                <w:szCs w:val="24"/>
              </w:rPr>
              <w:t>A do të ketë ndikim në arsimin e lartë?</w:t>
            </w:r>
          </w:p>
        </w:tc>
        <w:tc>
          <w:tcPr>
            <w:tcW w:w="810" w:type="dxa"/>
          </w:tcPr>
          <w:p w14:paraId="7E5972C5" w14:textId="77777777" w:rsidR="001111A3" w:rsidRPr="00843408" w:rsidRDefault="001111A3" w:rsidP="008D7069">
            <w:pPr>
              <w:rPr>
                <w:sz w:val="24"/>
                <w:szCs w:val="24"/>
              </w:rPr>
            </w:pPr>
          </w:p>
        </w:tc>
        <w:tc>
          <w:tcPr>
            <w:tcW w:w="787" w:type="dxa"/>
          </w:tcPr>
          <w:p w14:paraId="4894F5D6" w14:textId="77777777" w:rsidR="001111A3" w:rsidRPr="00843408" w:rsidRDefault="00AC2FC2" w:rsidP="008D7069">
            <w:pPr>
              <w:rPr>
                <w:sz w:val="24"/>
                <w:szCs w:val="24"/>
              </w:rPr>
            </w:pPr>
            <w:r w:rsidRPr="00843408">
              <w:rPr>
                <w:sz w:val="24"/>
                <w:szCs w:val="24"/>
              </w:rPr>
              <w:t>X</w:t>
            </w:r>
          </w:p>
        </w:tc>
        <w:tc>
          <w:tcPr>
            <w:tcW w:w="2340" w:type="dxa"/>
          </w:tcPr>
          <w:p w14:paraId="15A7FFC4" w14:textId="77777777" w:rsidR="001111A3" w:rsidRPr="00843408" w:rsidRDefault="001111A3" w:rsidP="008D7069">
            <w:pPr>
              <w:rPr>
                <w:sz w:val="24"/>
                <w:szCs w:val="24"/>
              </w:rPr>
            </w:pPr>
          </w:p>
        </w:tc>
        <w:tc>
          <w:tcPr>
            <w:tcW w:w="1620" w:type="dxa"/>
          </w:tcPr>
          <w:p w14:paraId="690BC0B1" w14:textId="77777777" w:rsidR="001111A3" w:rsidRPr="00843408" w:rsidRDefault="001111A3" w:rsidP="008D7069">
            <w:pPr>
              <w:rPr>
                <w:sz w:val="24"/>
                <w:szCs w:val="24"/>
              </w:rPr>
            </w:pPr>
          </w:p>
        </w:tc>
        <w:tc>
          <w:tcPr>
            <w:tcW w:w="2610" w:type="dxa"/>
          </w:tcPr>
          <w:p w14:paraId="02EC32E0" w14:textId="77777777" w:rsidR="001111A3" w:rsidRPr="00843408" w:rsidRDefault="001111A3" w:rsidP="008D7069">
            <w:pPr>
              <w:rPr>
                <w:sz w:val="24"/>
                <w:szCs w:val="24"/>
              </w:rPr>
            </w:pPr>
          </w:p>
        </w:tc>
      </w:tr>
      <w:tr w:rsidR="001111A3" w:rsidRPr="00843408" w14:paraId="70DFD4BA" w14:textId="77777777" w:rsidTr="00595960">
        <w:tc>
          <w:tcPr>
            <w:tcW w:w="1710" w:type="dxa"/>
            <w:vMerge/>
          </w:tcPr>
          <w:p w14:paraId="5493C5CF" w14:textId="77777777" w:rsidR="001111A3" w:rsidRPr="00843408" w:rsidRDefault="001111A3" w:rsidP="008D7069">
            <w:pPr>
              <w:rPr>
                <w:sz w:val="24"/>
                <w:szCs w:val="24"/>
              </w:rPr>
            </w:pPr>
          </w:p>
        </w:tc>
        <w:tc>
          <w:tcPr>
            <w:tcW w:w="4163" w:type="dxa"/>
          </w:tcPr>
          <w:p w14:paraId="441865FF" w14:textId="77777777" w:rsidR="001111A3" w:rsidRPr="00843408" w:rsidRDefault="001111A3" w:rsidP="002D17EC">
            <w:pPr>
              <w:rPr>
                <w:sz w:val="24"/>
                <w:szCs w:val="24"/>
              </w:rPr>
            </w:pPr>
            <w:r w:rsidRPr="00843408">
              <w:rPr>
                <w:sz w:val="24"/>
                <w:szCs w:val="24"/>
              </w:rPr>
              <w:t>A do të ketë ndikim në aftësimin profesional?</w:t>
            </w:r>
          </w:p>
        </w:tc>
        <w:tc>
          <w:tcPr>
            <w:tcW w:w="810" w:type="dxa"/>
          </w:tcPr>
          <w:p w14:paraId="770DD2A2" w14:textId="77777777" w:rsidR="001111A3" w:rsidRPr="00843408" w:rsidRDefault="001111A3" w:rsidP="008D7069">
            <w:pPr>
              <w:rPr>
                <w:sz w:val="24"/>
                <w:szCs w:val="24"/>
              </w:rPr>
            </w:pPr>
          </w:p>
        </w:tc>
        <w:tc>
          <w:tcPr>
            <w:tcW w:w="787" w:type="dxa"/>
          </w:tcPr>
          <w:p w14:paraId="68567960" w14:textId="77777777" w:rsidR="001111A3" w:rsidRPr="00843408" w:rsidRDefault="00AC2FC2" w:rsidP="008D7069">
            <w:pPr>
              <w:rPr>
                <w:sz w:val="24"/>
                <w:szCs w:val="24"/>
              </w:rPr>
            </w:pPr>
            <w:r w:rsidRPr="00843408">
              <w:rPr>
                <w:sz w:val="24"/>
                <w:szCs w:val="24"/>
              </w:rPr>
              <w:t>X</w:t>
            </w:r>
          </w:p>
        </w:tc>
        <w:tc>
          <w:tcPr>
            <w:tcW w:w="2340" w:type="dxa"/>
          </w:tcPr>
          <w:p w14:paraId="587B40B3" w14:textId="77777777" w:rsidR="001111A3" w:rsidRPr="00843408" w:rsidRDefault="001111A3" w:rsidP="008D7069">
            <w:pPr>
              <w:rPr>
                <w:sz w:val="24"/>
                <w:szCs w:val="24"/>
              </w:rPr>
            </w:pPr>
          </w:p>
        </w:tc>
        <w:tc>
          <w:tcPr>
            <w:tcW w:w="1620" w:type="dxa"/>
          </w:tcPr>
          <w:p w14:paraId="0B6DF14A" w14:textId="77777777" w:rsidR="001111A3" w:rsidRPr="00843408" w:rsidRDefault="001111A3" w:rsidP="008D7069">
            <w:pPr>
              <w:rPr>
                <w:sz w:val="24"/>
                <w:szCs w:val="24"/>
              </w:rPr>
            </w:pPr>
          </w:p>
        </w:tc>
        <w:tc>
          <w:tcPr>
            <w:tcW w:w="2610" w:type="dxa"/>
          </w:tcPr>
          <w:p w14:paraId="13CE6AB1" w14:textId="77777777" w:rsidR="001111A3" w:rsidRPr="00843408" w:rsidRDefault="001111A3" w:rsidP="008D7069">
            <w:pPr>
              <w:rPr>
                <w:sz w:val="24"/>
                <w:szCs w:val="24"/>
              </w:rPr>
            </w:pPr>
          </w:p>
        </w:tc>
      </w:tr>
      <w:tr w:rsidR="001111A3" w:rsidRPr="00843408" w14:paraId="3E4A8669" w14:textId="77777777" w:rsidTr="00595960">
        <w:tc>
          <w:tcPr>
            <w:tcW w:w="1710" w:type="dxa"/>
            <w:vMerge/>
          </w:tcPr>
          <w:p w14:paraId="55F0C7E6" w14:textId="77777777" w:rsidR="001111A3" w:rsidRPr="00843408" w:rsidRDefault="001111A3" w:rsidP="008D7069">
            <w:pPr>
              <w:rPr>
                <w:sz w:val="24"/>
                <w:szCs w:val="24"/>
              </w:rPr>
            </w:pPr>
          </w:p>
        </w:tc>
        <w:tc>
          <w:tcPr>
            <w:tcW w:w="4163" w:type="dxa"/>
          </w:tcPr>
          <w:p w14:paraId="1131A4CA" w14:textId="77777777" w:rsidR="001111A3" w:rsidRPr="00843408" w:rsidRDefault="001111A3" w:rsidP="002D17EC">
            <w:pPr>
              <w:rPr>
                <w:sz w:val="24"/>
                <w:szCs w:val="24"/>
              </w:rPr>
            </w:pPr>
            <w:r w:rsidRPr="00843408">
              <w:rPr>
                <w:sz w:val="24"/>
                <w:szCs w:val="24"/>
              </w:rPr>
              <w:t>A do të ketë ndikim në arsimimin e punëtorëve dhe të mësuarit gjatë gjithë jetës?</w:t>
            </w:r>
          </w:p>
        </w:tc>
        <w:tc>
          <w:tcPr>
            <w:tcW w:w="810" w:type="dxa"/>
          </w:tcPr>
          <w:p w14:paraId="388B91E1" w14:textId="77777777" w:rsidR="001111A3" w:rsidRPr="00843408" w:rsidRDefault="001111A3" w:rsidP="008D7069">
            <w:pPr>
              <w:rPr>
                <w:sz w:val="24"/>
                <w:szCs w:val="24"/>
              </w:rPr>
            </w:pPr>
          </w:p>
        </w:tc>
        <w:tc>
          <w:tcPr>
            <w:tcW w:w="787" w:type="dxa"/>
          </w:tcPr>
          <w:p w14:paraId="5D683CED" w14:textId="77777777" w:rsidR="001111A3" w:rsidRPr="00843408" w:rsidRDefault="00AC2FC2" w:rsidP="008D7069">
            <w:pPr>
              <w:rPr>
                <w:sz w:val="24"/>
                <w:szCs w:val="24"/>
              </w:rPr>
            </w:pPr>
            <w:r w:rsidRPr="00843408">
              <w:rPr>
                <w:sz w:val="24"/>
                <w:szCs w:val="24"/>
              </w:rPr>
              <w:t>X</w:t>
            </w:r>
          </w:p>
        </w:tc>
        <w:tc>
          <w:tcPr>
            <w:tcW w:w="2340" w:type="dxa"/>
          </w:tcPr>
          <w:p w14:paraId="02F64849" w14:textId="77777777" w:rsidR="001111A3" w:rsidRPr="00843408" w:rsidRDefault="001111A3" w:rsidP="008D7069">
            <w:pPr>
              <w:rPr>
                <w:sz w:val="24"/>
                <w:szCs w:val="24"/>
              </w:rPr>
            </w:pPr>
          </w:p>
        </w:tc>
        <w:tc>
          <w:tcPr>
            <w:tcW w:w="1620" w:type="dxa"/>
          </w:tcPr>
          <w:p w14:paraId="3D3FD97C" w14:textId="77777777" w:rsidR="001111A3" w:rsidRPr="00843408" w:rsidRDefault="001111A3" w:rsidP="008D7069">
            <w:pPr>
              <w:rPr>
                <w:sz w:val="24"/>
                <w:szCs w:val="24"/>
              </w:rPr>
            </w:pPr>
          </w:p>
        </w:tc>
        <w:tc>
          <w:tcPr>
            <w:tcW w:w="2610" w:type="dxa"/>
          </w:tcPr>
          <w:p w14:paraId="55873008" w14:textId="77777777" w:rsidR="001111A3" w:rsidRPr="00843408" w:rsidRDefault="001111A3" w:rsidP="008D7069">
            <w:pPr>
              <w:rPr>
                <w:sz w:val="24"/>
                <w:szCs w:val="24"/>
              </w:rPr>
            </w:pPr>
          </w:p>
        </w:tc>
      </w:tr>
      <w:tr w:rsidR="001111A3" w:rsidRPr="00843408" w14:paraId="3A5B3ADA" w14:textId="77777777" w:rsidTr="00595960">
        <w:tc>
          <w:tcPr>
            <w:tcW w:w="1710" w:type="dxa"/>
            <w:vMerge/>
          </w:tcPr>
          <w:p w14:paraId="4C134C60" w14:textId="77777777" w:rsidR="001111A3" w:rsidRPr="00843408" w:rsidRDefault="001111A3" w:rsidP="008D7069">
            <w:pPr>
              <w:rPr>
                <w:sz w:val="24"/>
                <w:szCs w:val="24"/>
              </w:rPr>
            </w:pPr>
          </w:p>
        </w:tc>
        <w:tc>
          <w:tcPr>
            <w:tcW w:w="4163" w:type="dxa"/>
          </w:tcPr>
          <w:p w14:paraId="1B65DDBD" w14:textId="77777777" w:rsidR="001111A3" w:rsidRPr="00843408" w:rsidRDefault="001111A3" w:rsidP="002D17EC">
            <w:pPr>
              <w:rPr>
                <w:sz w:val="24"/>
                <w:szCs w:val="24"/>
              </w:rPr>
            </w:pPr>
            <w:r w:rsidRPr="00843408">
              <w:rPr>
                <w:sz w:val="24"/>
                <w:szCs w:val="24"/>
              </w:rPr>
              <w:t>A do të ketë ndikim në organizimin apo strukturën e sistemit arsimor?</w:t>
            </w:r>
          </w:p>
        </w:tc>
        <w:tc>
          <w:tcPr>
            <w:tcW w:w="810" w:type="dxa"/>
          </w:tcPr>
          <w:p w14:paraId="2DF84D7D" w14:textId="77777777" w:rsidR="001111A3" w:rsidRPr="00843408" w:rsidRDefault="001111A3" w:rsidP="008D7069">
            <w:pPr>
              <w:rPr>
                <w:sz w:val="24"/>
                <w:szCs w:val="24"/>
              </w:rPr>
            </w:pPr>
          </w:p>
        </w:tc>
        <w:tc>
          <w:tcPr>
            <w:tcW w:w="787" w:type="dxa"/>
          </w:tcPr>
          <w:p w14:paraId="29C1863C" w14:textId="77777777" w:rsidR="001111A3" w:rsidRPr="00843408" w:rsidRDefault="00AC2FC2" w:rsidP="008D7069">
            <w:pPr>
              <w:rPr>
                <w:sz w:val="24"/>
                <w:szCs w:val="24"/>
              </w:rPr>
            </w:pPr>
            <w:r w:rsidRPr="00843408">
              <w:rPr>
                <w:sz w:val="24"/>
                <w:szCs w:val="24"/>
              </w:rPr>
              <w:t>X</w:t>
            </w:r>
          </w:p>
        </w:tc>
        <w:tc>
          <w:tcPr>
            <w:tcW w:w="2340" w:type="dxa"/>
          </w:tcPr>
          <w:p w14:paraId="00476CC4" w14:textId="77777777" w:rsidR="001111A3" w:rsidRPr="00843408" w:rsidRDefault="001111A3" w:rsidP="008D7069">
            <w:pPr>
              <w:rPr>
                <w:sz w:val="24"/>
                <w:szCs w:val="24"/>
              </w:rPr>
            </w:pPr>
          </w:p>
        </w:tc>
        <w:tc>
          <w:tcPr>
            <w:tcW w:w="1620" w:type="dxa"/>
          </w:tcPr>
          <w:p w14:paraId="4F243AD3" w14:textId="77777777" w:rsidR="001111A3" w:rsidRPr="00843408" w:rsidRDefault="001111A3" w:rsidP="008D7069">
            <w:pPr>
              <w:rPr>
                <w:sz w:val="24"/>
                <w:szCs w:val="24"/>
              </w:rPr>
            </w:pPr>
          </w:p>
        </w:tc>
        <w:tc>
          <w:tcPr>
            <w:tcW w:w="2610" w:type="dxa"/>
          </w:tcPr>
          <w:p w14:paraId="3BF17D28" w14:textId="77777777" w:rsidR="001111A3" w:rsidRPr="00843408" w:rsidRDefault="001111A3" w:rsidP="008D7069">
            <w:pPr>
              <w:rPr>
                <w:sz w:val="24"/>
                <w:szCs w:val="24"/>
              </w:rPr>
            </w:pPr>
          </w:p>
        </w:tc>
      </w:tr>
      <w:tr w:rsidR="001111A3" w:rsidRPr="00843408" w14:paraId="02525AA7" w14:textId="77777777" w:rsidTr="00595960">
        <w:tc>
          <w:tcPr>
            <w:tcW w:w="1710" w:type="dxa"/>
            <w:vMerge/>
          </w:tcPr>
          <w:p w14:paraId="58ED966F" w14:textId="77777777" w:rsidR="001111A3" w:rsidRPr="00843408" w:rsidRDefault="001111A3" w:rsidP="008D7069">
            <w:pPr>
              <w:rPr>
                <w:sz w:val="24"/>
                <w:szCs w:val="24"/>
              </w:rPr>
            </w:pPr>
          </w:p>
        </w:tc>
        <w:tc>
          <w:tcPr>
            <w:tcW w:w="4163" w:type="dxa"/>
          </w:tcPr>
          <w:p w14:paraId="2DB106FA" w14:textId="77777777" w:rsidR="001111A3" w:rsidRPr="00843408" w:rsidRDefault="001111A3" w:rsidP="002D17EC">
            <w:pPr>
              <w:rPr>
                <w:sz w:val="24"/>
                <w:szCs w:val="24"/>
              </w:rPr>
            </w:pPr>
            <w:r w:rsidRPr="00843408">
              <w:rPr>
                <w:sz w:val="24"/>
                <w:szCs w:val="24"/>
              </w:rPr>
              <w:t>A do të ketë ndikim në lirinë akademike dhe vetëqeverisjen?</w:t>
            </w:r>
          </w:p>
        </w:tc>
        <w:tc>
          <w:tcPr>
            <w:tcW w:w="810" w:type="dxa"/>
          </w:tcPr>
          <w:p w14:paraId="7B6578D0" w14:textId="77777777" w:rsidR="001111A3" w:rsidRPr="00843408" w:rsidRDefault="001111A3" w:rsidP="008D7069">
            <w:pPr>
              <w:rPr>
                <w:sz w:val="24"/>
                <w:szCs w:val="24"/>
              </w:rPr>
            </w:pPr>
          </w:p>
        </w:tc>
        <w:tc>
          <w:tcPr>
            <w:tcW w:w="787" w:type="dxa"/>
          </w:tcPr>
          <w:p w14:paraId="7ED8B526" w14:textId="77777777" w:rsidR="001111A3" w:rsidRPr="00843408" w:rsidRDefault="00AC2FC2" w:rsidP="008D7069">
            <w:pPr>
              <w:rPr>
                <w:sz w:val="24"/>
                <w:szCs w:val="24"/>
              </w:rPr>
            </w:pPr>
            <w:r w:rsidRPr="00843408">
              <w:rPr>
                <w:sz w:val="24"/>
                <w:szCs w:val="24"/>
              </w:rPr>
              <w:t>X</w:t>
            </w:r>
          </w:p>
        </w:tc>
        <w:tc>
          <w:tcPr>
            <w:tcW w:w="2340" w:type="dxa"/>
          </w:tcPr>
          <w:p w14:paraId="5AAA8118" w14:textId="77777777" w:rsidR="001111A3" w:rsidRPr="00843408" w:rsidRDefault="001111A3" w:rsidP="008D7069">
            <w:pPr>
              <w:rPr>
                <w:sz w:val="24"/>
                <w:szCs w:val="24"/>
              </w:rPr>
            </w:pPr>
          </w:p>
        </w:tc>
        <w:tc>
          <w:tcPr>
            <w:tcW w:w="1620" w:type="dxa"/>
          </w:tcPr>
          <w:p w14:paraId="5A274D29" w14:textId="77777777" w:rsidR="001111A3" w:rsidRPr="00843408" w:rsidRDefault="001111A3" w:rsidP="008D7069">
            <w:pPr>
              <w:rPr>
                <w:sz w:val="24"/>
                <w:szCs w:val="24"/>
              </w:rPr>
            </w:pPr>
          </w:p>
        </w:tc>
        <w:tc>
          <w:tcPr>
            <w:tcW w:w="2610" w:type="dxa"/>
          </w:tcPr>
          <w:p w14:paraId="30C7F6C3" w14:textId="77777777" w:rsidR="001111A3" w:rsidRPr="00843408" w:rsidRDefault="001111A3" w:rsidP="008D7069">
            <w:pPr>
              <w:rPr>
                <w:sz w:val="24"/>
                <w:szCs w:val="24"/>
              </w:rPr>
            </w:pPr>
          </w:p>
        </w:tc>
      </w:tr>
      <w:tr w:rsidR="00C11655" w:rsidRPr="00843408" w14:paraId="096C8551" w14:textId="77777777" w:rsidTr="00595960">
        <w:tc>
          <w:tcPr>
            <w:tcW w:w="1710" w:type="dxa"/>
            <w:vMerge w:val="restart"/>
          </w:tcPr>
          <w:p w14:paraId="2C6C7AE8" w14:textId="77777777" w:rsidR="00C11655" w:rsidRPr="00843408" w:rsidRDefault="001111A3" w:rsidP="008D7069">
            <w:pPr>
              <w:rPr>
                <w:sz w:val="24"/>
                <w:szCs w:val="24"/>
              </w:rPr>
            </w:pPr>
            <w:r w:rsidRPr="00843408">
              <w:rPr>
                <w:sz w:val="24"/>
                <w:szCs w:val="24"/>
              </w:rPr>
              <w:t>Kultura</w:t>
            </w:r>
          </w:p>
        </w:tc>
        <w:tc>
          <w:tcPr>
            <w:tcW w:w="4163" w:type="dxa"/>
          </w:tcPr>
          <w:p w14:paraId="58B3DFA3" w14:textId="77777777" w:rsidR="00C11655" w:rsidRPr="00843408" w:rsidRDefault="001111A3" w:rsidP="008D7069">
            <w:pPr>
              <w:rPr>
                <w:sz w:val="24"/>
                <w:szCs w:val="24"/>
              </w:rPr>
            </w:pPr>
            <w:r w:rsidRPr="00843408">
              <w:rPr>
                <w:sz w:val="24"/>
                <w:szCs w:val="24"/>
              </w:rPr>
              <w:t>A ndikon opsioni në diversitetin kulturor</w:t>
            </w:r>
            <w:r w:rsidR="00C11655" w:rsidRPr="00843408">
              <w:rPr>
                <w:sz w:val="24"/>
                <w:szCs w:val="24"/>
              </w:rPr>
              <w:t>?</w:t>
            </w:r>
          </w:p>
        </w:tc>
        <w:tc>
          <w:tcPr>
            <w:tcW w:w="810" w:type="dxa"/>
          </w:tcPr>
          <w:p w14:paraId="07975A64" w14:textId="77777777" w:rsidR="00C11655" w:rsidRPr="00843408" w:rsidRDefault="00C11655" w:rsidP="008D7069">
            <w:pPr>
              <w:rPr>
                <w:sz w:val="24"/>
                <w:szCs w:val="24"/>
              </w:rPr>
            </w:pPr>
          </w:p>
        </w:tc>
        <w:tc>
          <w:tcPr>
            <w:tcW w:w="787" w:type="dxa"/>
          </w:tcPr>
          <w:p w14:paraId="54737090" w14:textId="77777777" w:rsidR="00C11655" w:rsidRPr="00843408" w:rsidRDefault="00AC2FC2" w:rsidP="008D7069">
            <w:pPr>
              <w:rPr>
                <w:sz w:val="24"/>
                <w:szCs w:val="24"/>
              </w:rPr>
            </w:pPr>
            <w:r w:rsidRPr="00843408">
              <w:rPr>
                <w:sz w:val="24"/>
                <w:szCs w:val="24"/>
              </w:rPr>
              <w:t>X</w:t>
            </w:r>
          </w:p>
        </w:tc>
        <w:tc>
          <w:tcPr>
            <w:tcW w:w="2340" w:type="dxa"/>
          </w:tcPr>
          <w:p w14:paraId="6BB23407" w14:textId="77777777" w:rsidR="00C11655" w:rsidRPr="00843408" w:rsidRDefault="00C11655" w:rsidP="008D7069">
            <w:pPr>
              <w:rPr>
                <w:sz w:val="24"/>
                <w:szCs w:val="24"/>
              </w:rPr>
            </w:pPr>
          </w:p>
        </w:tc>
        <w:tc>
          <w:tcPr>
            <w:tcW w:w="1620" w:type="dxa"/>
          </w:tcPr>
          <w:p w14:paraId="2E82EA14" w14:textId="77777777" w:rsidR="00C11655" w:rsidRPr="00843408" w:rsidRDefault="00C11655" w:rsidP="008D7069">
            <w:pPr>
              <w:rPr>
                <w:sz w:val="24"/>
                <w:szCs w:val="24"/>
              </w:rPr>
            </w:pPr>
          </w:p>
        </w:tc>
        <w:tc>
          <w:tcPr>
            <w:tcW w:w="2610" w:type="dxa"/>
          </w:tcPr>
          <w:p w14:paraId="6F5ACCB7" w14:textId="77777777" w:rsidR="00C11655" w:rsidRPr="00843408" w:rsidRDefault="00C11655" w:rsidP="008D7069">
            <w:pPr>
              <w:rPr>
                <w:sz w:val="24"/>
                <w:szCs w:val="24"/>
              </w:rPr>
            </w:pPr>
          </w:p>
        </w:tc>
      </w:tr>
      <w:tr w:rsidR="00C11655" w:rsidRPr="00843408" w14:paraId="7248172A" w14:textId="77777777" w:rsidTr="00595960">
        <w:tc>
          <w:tcPr>
            <w:tcW w:w="1710" w:type="dxa"/>
            <w:vMerge/>
          </w:tcPr>
          <w:p w14:paraId="23431938" w14:textId="77777777" w:rsidR="00C11655" w:rsidRPr="00843408" w:rsidRDefault="00C11655" w:rsidP="008D7069">
            <w:pPr>
              <w:rPr>
                <w:sz w:val="24"/>
                <w:szCs w:val="24"/>
              </w:rPr>
            </w:pPr>
          </w:p>
        </w:tc>
        <w:tc>
          <w:tcPr>
            <w:tcW w:w="4163" w:type="dxa"/>
          </w:tcPr>
          <w:p w14:paraId="602B33F0" w14:textId="77777777" w:rsidR="00C11655" w:rsidRPr="00843408" w:rsidRDefault="001111A3" w:rsidP="008D7069">
            <w:pPr>
              <w:rPr>
                <w:sz w:val="24"/>
                <w:szCs w:val="24"/>
              </w:rPr>
            </w:pPr>
            <w:r w:rsidRPr="00843408">
              <w:rPr>
                <w:sz w:val="24"/>
                <w:szCs w:val="24"/>
              </w:rPr>
              <w:t>A ndikon opsioni në financimin e organizatave kulturore</w:t>
            </w:r>
            <w:r w:rsidR="00C11655" w:rsidRPr="00843408">
              <w:rPr>
                <w:sz w:val="24"/>
                <w:szCs w:val="24"/>
              </w:rPr>
              <w:t xml:space="preserve">? </w:t>
            </w:r>
          </w:p>
        </w:tc>
        <w:tc>
          <w:tcPr>
            <w:tcW w:w="810" w:type="dxa"/>
          </w:tcPr>
          <w:p w14:paraId="747459AC" w14:textId="77777777" w:rsidR="00C11655" w:rsidRPr="00843408" w:rsidRDefault="00C11655" w:rsidP="008D7069">
            <w:pPr>
              <w:rPr>
                <w:sz w:val="24"/>
                <w:szCs w:val="24"/>
              </w:rPr>
            </w:pPr>
          </w:p>
        </w:tc>
        <w:tc>
          <w:tcPr>
            <w:tcW w:w="787" w:type="dxa"/>
          </w:tcPr>
          <w:p w14:paraId="2EA1135F" w14:textId="77777777" w:rsidR="00C11655" w:rsidRPr="00843408" w:rsidRDefault="00AC2FC2" w:rsidP="008D7069">
            <w:pPr>
              <w:rPr>
                <w:sz w:val="24"/>
                <w:szCs w:val="24"/>
              </w:rPr>
            </w:pPr>
            <w:r w:rsidRPr="00843408">
              <w:rPr>
                <w:sz w:val="24"/>
                <w:szCs w:val="24"/>
              </w:rPr>
              <w:t>X</w:t>
            </w:r>
          </w:p>
        </w:tc>
        <w:tc>
          <w:tcPr>
            <w:tcW w:w="2340" w:type="dxa"/>
          </w:tcPr>
          <w:p w14:paraId="7470EEF6" w14:textId="77777777" w:rsidR="00C11655" w:rsidRPr="00843408" w:rsidRDefault="00C11655" w:rsidP="008D7069">
            <w:pPr>
              <w:rPr>
                <w:sz w:val="24"/>
                <w:szCs w:val="24"/>
              </w:rPr>
            </w:pPr>
          </w:p>
        </w:tc>
        <w:tc>
          <w:tcPr>
            <w:tcW w:w="1620" w:type="dxa"/>
          </w:tcPr>
          <w:p w14:paraId="2B8C5033" w14:textId="77777777" w:rsidR="00C11655" w:rsidRPr="00843408" w:rsidRDefault="00C11655" w:rsidP="008D7069">
            <w:pPr>
              <w:rPr>
                <w:sz w:val="24"/>
                <w:szCs w:val="24"/>
              </w:rPr>
            </w:pPr>
          </w:p>
        </w:tc>
        <w:tc>
          <w:tcPr>
            <w:tcW w:w="2610" w:type="dxa"/>
          </w:tcPr>
          <w:p w14:paraId="40ED7FAE" w14:textId="77777777" w:rsidR="00C11655" w:rsidRPr="00843408" w:rsidRDefault="00C11655" w:rsidP="008D7069">
            <w:pPr>
              <w:rPr>
                <w:sz w:val="24"/>
                <w:szCs w:val="24"/>
              </w:rPr>
            </w:pPr>
          </w:p>
        </w:tc>
      </w:tr>
      <w:tr w:rsidR="00C11655" w:rsidRPr="00843408" w14:paraId="4B472BC0" w14:textId="77777777" w:rsidTr="00595960">
        <w:tc>
          <w:tcPr>
            <w:tcW w:w="1710" w:type="dxa"/>
            <w:vMerge/>
          </w:tcPr>
          <w:p w14:paraId="52ADA81C" w14:textId="77777777" w:rsidR="00C11655" w:rsidRPr="00843408" w:rsidRDefault="00C11655" w:rsidP="008D7069">
            <w:pPr>
              <w:rPr>
                <w:sz w:val="24"/>
                <w:szCs w:val="24"/>
              </w:rPr>
            </w:pPr>
          </w:p>
        </w:tc>
        <w:tc>
          <w:tcPr>
            <w:tcW w:w="4163" w:type="dxa"/>
          </w:tcPr>
          <w:p w14:paraId="6B170BC4" w14:textId="77777777" w:rsidR="00C11655" w:rsidRPr="00843408" w:rsidRDefault="001111A3" w:rsidP="008D7069">
            <w:pPr>
              <w:rPr>
                <w:sz w:val="24"/>
                <w:szCs w:val="24"/>
              </w:rPr>
            </w:pPr>
            <w:r w:rsidRPr="00843408">
              <w:rPr>
                <w:sz w:val="24"/>
                <w:szCs w:val="24"/>
              </w:rPr>
              <w:t>A ndikon opsioni në mundësitë për personat që të përfitojnë nga aktivitetet kulturore ose të marrin pjesë në to</w:t>
            </w:r>
            <w:r w:rsidR="00C11655" w:rsidRPr="00843408">
              <w:rPr>
                <w:sz w:val="24"/>
                <w:szCs w:val="24"/>
              </w:rPr>
              <w:t xml:space="preserve">? </w:t>
            </w:r>
          </w:p>
        </w:tc>
        <w:tc>
          <w:tcPr>
            <w:tcW w:w="810" w:type="dxa"/>
          </w:tcPr>
          <w:p w14:paraId="6E2B56FC" w14:textId="77777777" w:rsidR="00C11655" w:rsidRPr="00843408" w:rsidRDefault="00C11655" w:rsidP="008D7069">
            <w:pPr>
              <w:rPr>
                <w:sz w:val="24"/>
                <w:szCs w:val="24"/>
              </w:rPr>
            </w:pPr>
          </w:p>
        </w:tc>
        <w:tc>
          <w:tcPr>
            <w:tcW w:w="787" w:type="dxa"/>
          </w:tcPr>
          <w:p w14:paraId="0FB4FA42" w14:textId="77777777" w:rsidR="00C11655" w:rsidRPr="00843408" w:rsidRDefault="00AC2FC2" w:rsidP="008D7069">
            <w:pPr>
              <w:rPr>
                <w:sz w:val="24"/>
                <w:szCs w:val="24"/>
              </w:rPr>
            </w:pPr>
            <w:r w:rsidRPr="00843408">
              <w:rPr>
                <w:sz w:val="24"/>
                <w:szCs w:val="24"/>
              </w:rPr>
              <w:t>X</w:t>
            </w:r>
          </w:p>
        </w:tc>
        <w:tc>
          <w:tcPr>
            <w:tcW w:w="2340" w:type="dxa"/>
          </w:tcPr>
          <w:p w14:paraId="2CF1816E" w14:textId="77777777" w:rsidR="00C11655" w:rsidRPr="00843408" w:rsidRDefault="00C11655" w:rsidP="008D7069">
            <w:pPr>
              <w:rPr>
                <w:sz w:val="24"/>
                <w:szCs w:val="24"/>
              </w:rPr>
            </w:pPr>
          </w:p>
        </w:tc>
        <w:tc>
          <w:tcPr>
            <w:tcW w:w="1620" w:type="dxa"/>
          </w:tcPr>
          <w:p w14:paraId="47FF2F6E" w14:textId="77777777" w:rsidR="00C11655" w:rsidRPr="00843408" w:rsidRDefault="00C11655" w:rsidP="008D7069">
            <w:pPr>
              <w:rPr>
                <w:sz w:val="24"/>
                <w:szCs w:val="24"/>
              </w:rPr>
            </w:pPr>
          </w:p>
        </w:tc>
        <w:tc>
          <w:tcPr>
            <w:tcW w:w="2610" w:type="dxa"/>
          </w:tcPr>
          <w:p w14:paraId="23CB59F7" w14:textId="77777777" w:rsidR="00C11655" w:rsidRPr="00843408" w:rsidRDefault="00C11655" w:rsidP="008D7069">
            <w:pPr>
              <w:rPr>
                <w:sz w:val="24"/>
                <w:szCs w:val="24"/>
              </w:rPr>
            </w:pPr>
          </w:p>
        </w:tc>
      </w:tr>
      <w:tr w:rsidR="00C11655" w:rsidRPr="00843408" w14:paraId="723912A4" w14:textId="77777777" w:rsidTr="00595960">
        <w:tc>
          <w:tcPr>
            <w:tcW w:w="1710" w:type="dxa"/>
            <w:vMerge/>
          </w:tcPr>
          <w:p w14:paraId="0466487C" w14:textId="77777777" w:rsidR="00C11655" w:rsidRPr="00843408" w:rsidRDefault="00C11655" w:rsidP="008D7069">
            <w:pPr>
              <w:rPr>
                <w:sz w:val="24"/>
                <w:szCs w:val="24"/>
              </w:rPr>
            </w:pPr>
          </w:p>
        </w:tc>
        <w:tc>
          <w:tcPr>
            <w:tcW w:w="4163" w:type="dxa"/>
          </w:tcPr>
          <w:p w14:paraId="62F76774" w14:textId="77777777" w:rsidR="00C11655" w:rsidRPr="00843408" w:rsidRDefault="001111A3" w:rsidP="008D7069">
            <w:pPr>
              <w:rPr>
                <w:sz w:val="24"/>
                <w:szCs w:val="24"/>
              </w:rPr>
            </w:pPr>
            <w:r w:rsidRPr="00843408">
              <w:rPr>
                <w:sz w:val="24"/>
                <w:szCs w:val="24"/>
              </w:rPr>
              <w:t>A ndikon opsioni në ruajtjen e trashëgimisë kulturore</w:t>
            </w:r>
            <w:r w:rsidR="00C11655" w:rsidRPr="00843408">
              <w:rPr>
                <w:sz w:val="24"/>
                <w:szCs w:val="24"/>
              </w:rPr>
              <w:t xml:space="preserve">? </w:t>
            </w:r>
          </w:p>
        </w:tc>
        <w:tc>
          <w:tcPr>
            <w:tcW w:w="810" w:type="dxa"/>
          </w:tcPr>
          <w:p w14:paraId="4848C600" w14:textId="77777777" w:rsidR="00C11655" w:rsidRPr="00843408" w:rsidRDefault="00C11655" w:rsidP="008D7069">
            <w:pPr>
              <w:rPr>
                <w:sz w:val="24"/>
                <w:szCs w:val="24"/>
              </w:rPr>
            </w:pPr>
          </w:p>
        </w:tc>
        <w:tc>
          <w:tcPr>
            <w:tcW w:w="787" w:type="dxa"/>
          </w:tcPr>
          <w:p w14:paraId="2AE0C751" w14:textId="77777777" w:rsidR="00C11655" w:rsidRPr="00843408" w:rsidRDefault="00AC2FC2" w:rsidP="008D7069">
            <w:pPr>
              <w:rPr>
                <w:sz w:val="24"/>
                <w:szCs w:val="24"/>
              </w:rPr>
            </w:pPr>
            <w:r w:rsidRPr="00843408">
              <w:rPr>
                <w:sz w:val="24"/>
                <w:szCs w:val="24"/>
              </w:rPr>
              <w:t>X</w:t>
            </w:r>
          </w:p>
        </w:tc>
        <w:tc>
          <w:tcPr>
            <w:tcW w:w="2340" w:type="dxa"/>
          </w:tcPr>
          <w:p w14:paraId="0C4B35B0" w14:textId="77777777" w:rsidR="00C11655" w:rsidRPr="00843408" w:rsidRDefault="00C11655" w:rsidP="008D7069">
            <w:pPr>
              <w:rPr>
                <w:sz w:val="24"/>
                <w:szCs w:val="24"/>
              </w:rPr>
            </w:pPr>
          </w:p>
        </w:tc>
        <w:tc>
          <w:tcPr>
            <w:tcW w:w="1620" w:type="dxa"/>
          </w:tcPr>
          <w:p w14:paraId="3C574A73" w14:textId="77777777" w:rsidR="00C11655" w:rsidRPr="00843408" w:rsidRDefault="00C11655" w:rsidP="008D7069">
            <w:pPr>
              <w:rPr>
                <w:sz w:val="24"/>
                <w:szCs w:val="24"/>
              </w:rPr>
            </w:pPr>
          </w:p>
        </w:tc>
        <w:tc>
          <w:tcPr>
            <w:tcW w:w="2610" w:type="dxa"/>
          </w:tcPr>
          <w:p w14:paraId="7BCFE960" w14:textId="77777777" w:rsidR="00C11655" w:rsidRPr="00843408" w:rsidRDefault="00C11655" w:rsidP="008D7069">
            <w:pPr>
              <w:rPr>
                <w:sz w:val="24"/>
                <w:szCs w:val="24"/>
              </w:rPr>
            </w:pPr>
          </w:p>
        </w:tc>
      </w:tr>
      <w:tr w:rsidR="00C11655" w:rsidRPr="00843408" w14:paraId="03EFEA86" w14:textId="77777777" w:rsidTr="00595960">
        <w:tc>
          <w:tcPr>
            <w:tcW w:w="1710" w:type="dxa"/>
            <w:vMerge w:val="restart"/>
          </w:tcPr>
          <w:p w14:paraId="128D06B5" w14:textId="77777777" w:rsidR="00C11655" w:rsidRPr="00843408" w:rsidRDefault="001111A3" w:rsidP="008D7069">
            <w:pPr>
              <w:rPr>
                <w:sz w:val="24"/>
                <w:szCs w:val="24"/>
              </w:rPr>
            </w:pPr>
            <w:r w:rsidRPr="00843408">
              <w:rPr>
                <w:sz w:val="24"/>
                <w:szCs w:val="24"/>
              </w:rPr>
              <w:t>Qeverisja</w:t>
            </w:r>
          </w:p>
        </w:tc>
        <w:tc>
          <w:tcPr>
            <w:tcW w:w="4163" w:type="dxa"/>
          </w:tcPr>
          <w:p w14:paraId="4746FB3C" w14:textId="77777777" w:rsidR="00C11655" w:rsidRPr="00843408" w:rsidRDefault="00BB18A5" w:rsidP="008D7069">
            <w:pPr>
              <w:rPr>
                <w:sz w:val="24"/>
                <w:szCs w:val="24"/>
              </w:rPr>
            </w:pPr>
            <w:r w:rsidRPr="00843408">
              <w:rPr>
                <w:sz w:val="24"/>
                <w:szCs w:val="24"/>
              </w:rPr>
              <w:t>A ndikon opsioni në aftësitë e qytetarëve të marrin pjesë në procesin demokratik</w:t>
            </w:r>
            <w:r w:rsidR="00C11655" w:rsidRPr="00843408">
              <w:rPr>
                <w:sz w:val="24"/>
                <w:szCs w:val="24"/>
              </w:rPr>
              <w:t>?</w:t>
            </w:r>
          </w:p>
        </w:tc>
        <w:tc>
          <w:tcPr>
            <w:tcW w:w="810" w:type="dxa"/>
          </w:tcPr>
          <w:p w14:paraId="09211075" w14:textId="77777777" w:rsidR="00C11655" w:rsidRPr="00843408" w:rsidRDefault="00C11655" w:rsidP="008D7069">
            <w:pPr>
              <w:rPr>
                <w:sz w:val="24"/>
                <w:szCs w:val="24"/>
              </w:rPr>
            </w:pPr>
          </w:p>
        </w:tc>
        <w:tc>
          <w:tcPr>
            <w:tcW w:w="787" w:type="dxa"/>
          </w:tcPr>
          <w:p w14:paraId="5480FBF2" w14:textId="77777777" w:rsidR="00C11655" w:rsidRPr="00843408" w:rsidRDefault="00AC2FC2" w:rsidP="008D7069">
            <w:pPr>
              <w:rPr>
                <w:sz w:val="24"/>
                <w:szCs w:val="24"/>
              </w:rPr>
            </w:pPr>
            <w:r w:rsidRPr="00843408">
              <w:rPr>
                <w:sz w:val="24"/>
                <w:szCs w:val="24"/>
              </w:rPr>
              <w:t>X</w:t>
            </w:r>
          </w:p>
        </w:tc>
        <w:tc>
          <w:tcPr>
            <w:tcW w:w="2340" w:type="dxa"/>
          </w:tcPr>
          <w:p w14:paraId="734E4987" w14:textId="77777777" w:rsidR="00C11655" w:rsidRPr="00843408" w:rsidRDefault="00C11655" w:rsidP="008D7069">
            <w:pPr>
              <w:rPr>
                <w:sz w:val="24"/>
                <w:szCs w:val="24"/>
              </w:rPr>
            </w:pPr>
          </w:p>
        </w:tc>
        <w:tc>
          <w:tcPr>
            <w:tcW w:w="1620" w:type="dxa"/>
          </w:tcPr>
          <w:p w14:paraId="1D67BF59" w14:textId="77777777" w:rsidR="00C11655" w:rsidRPr="00843408" w:rsidRDefault="00C11655" w:rsidP="008D7069">
            <w:pPr>
              <w:rPr>
                <w:sz w:val="24"/>
                <w:szCs w:val="24"/>
              </w:rPr>
            </w:pPr>
          </w:p>
        </w:tc>
        <w:tc>
          <w:tcPr>
            <w:tcW w:w="2610" w:type="dxa"/>
          </w:tcPr>
          <w:p w14:paraId="30248430" w14:textId="77777777" w:rsidR="00C11655" w:rsidRPr="00843408" w:rsidRDefault="00C11655" w:rsidP="008D7069">
            <w:pPr>
              <w:rPr>
                <w:sz w:val="24"/>
                <w:szCs w:val="24"/>
              </w:rPr>
            </w:pPr>
          </w:p>
        </w:tc>
      </w:tr>
      <w:tr w:rsidR="00C11655" w:rsidRPr="00843408" w14:paraId="51D1DBD7" w14:textId="77777777" w:rsidTr="00595960">
        <w:tc>
          <w:tcPr>
            <w:tcW w:w="1710" w:type="dxa"/>
            <w:vMerge/>
          </w:tcPr>
          <w:p w14:paraId="2604DC4A" w14:textId="77777777" w:rsidR="00C11655" w:rsidRPr="00843408" w:rsidRDefault="00C11655" w:rsidP="008D7069">
            <w:pPr>
              <w:rPr>
                <w:sz w:val="24"/>
                <w:szCs w:val="24"/>
              </w:rPr>
            </w:pPr>
          </w:p>
        </w:tc>
        <w:tc>
          <w:tcPr>
            <w:tcW w:w="4163" w:type="dxa"/>
          </w:tcPr>
          <w:p w14:paraId="2383D2E9" w14:textId="77777777" w:rsidR="00C11655" w:rsidRPr="00843408" w:rsidRDefault="00BB18A5" w:rsidP="008D7069">
            <w:pPr>
              <w:rPr>
                <w:sz w:val="24"/>
                <w:szCs w:val="24"/>
              </w:rPr>
            </w:pPr>
            <w:r w:rsidRPr="00843408">
              <w:rPr>
                <w:sz w:val="24"/>
                <w:szCs w:val="24"/>
              </w:rPr>
              <w:t>A trajtohet çdo person në mënyrë të barabartë</w:t>
            </w:r>
            <w:r w:rsidR="00C11655" w:rsidRPr="00843408">
              <w:rPr>
                <w:sz w:val="24"/>
                <w:szCs w:val="24"/>
              </w:rPr>
              <w:t>?</w:t>
            </w:r>
          </w:p>
        </w:tc>
        <w:tc>
          <w:tcPr>
            <w:tcW w:w="810" w:type="dxa"/>
          </w:tcPr>
          <w:p w14:paraId="133EE7D3" w14:textId="77777777" w:rsidR="00C11655" w:rsidRPr="00843408" w:rsidRDefault="00C11655" w:rsidP="008D7069">
            <w:pPr>
              <w:rPr>
                <w:sz w:val="24"/>
                <w:szCs w:val="24"/>
              </w:rPr>
            </w:pPr>
          </w:p>
        </w:tc>
        <w:tc>
          <w:tcPr>
            <w:tcW w:w="787" w:type="dxa"/>
          </w:tcPr>
          <w:p w14:paraId="6F503F73" w14:textId="77777777" w:rsidR="00C11655" w:rsidRPr="00843408" w:rsidRDefault="00AC2FC2" w:rsidP="008D7069">
            <w:pPr>
              <w:rPr>
                <w:sz w:val="24"/>
                <w:szCs w:val="24"/>
              </w:rPr>
            </w:pPr>
            <w:r w:rsidRPr="00843408">
              <w:rPr>
                <w:sz w:val="24"/>
                <w:szCs w:val="24"/>
              </w:rPr>
              <w:t>X</w:t>
            </w:r>
          </w:p>
        </w:tc>
        <w:tc>
          <w:tcPr>
            <w:tcW w:w="2340" w:type="dxa"/>
          </w:tcPr>
          <w:p w14:paraId="749F08A6" w14:textId="77777777" w:rsidR="00C11655" w:rsidRPr="00843408" w:rsidRDefault="00C11655" w:rsidP="008D7069">
            <w:pPr>
              <w:rPr>
                <w:sz w:val="24"/>
                <w:szCs w:val="24"/>
              </w:rPr>
            </w:pPr>
          </w:p>
        </w:tc>
        <w:tc>
          <w:tcPr>
            <w:tcW w:w="1620" w:type="dxa"/>
          </w:tcPr>
          <w:p w14:paraId="141BBB79" w14:textId="77777777" w:rsidR="00C11655" w:rsidRPr="00843408" w:rsidRDefault="00C11655" w:rsidP="008D7069">
            <w:pPr>
              <w:rPr>
                <w:sz w:val="24"/>
                <w:szCs w:val="24"/>
              </w:rPr>
            </w:pPr>
          </w:p>
        </w:tc>
        <w:tc>
          <w:tcPr>
            <w:tcW w:w="2610" w:type="dxa"/>
          </w:tcPr>
          <w:p w14:paraId="06F3CB7B" w14:textId="77777777" w:rsidR="00C11655" w:rsidRPr="00843408" w:rsidRDefault="00C11655" w:rsidP="008D7069">
            <w:pPr>
              <w:rPr>
                <w:sz w:val="24"/>
                <w:szCs w:val="24"/>
              </w:rPr>
            </w:pPr>
          </w:p>
        </w:tc>
      </w:tr>
      <w:tr w:rsidR="00C11655" w:rsidRPr="00843408" w14:paraId="0CEC2187" w14:textId="77777777" w:rsidTr="00595960">
        <w:tc>
          <w:tcPr>
            <w:tcW w:w="1710" w:type="dxa"/>
            <w:vMerge/>
          </w:tcPr>
          <w:p w14:paraId="7AEB9CBF" w14:textId="77777777" w:rsidR="00C11655" w:rsidRPr="00843408" w:rsidRDefault="00C11655" w:rsidP="008D7069">
            <w:pPr>
              <w:rPr>
                <w:sz w:val="24"/>
                <w:szCs w:val="24"/>
              </w:rPr>
            </w:pPr>
          </w:p>
        </w:tc>
        <w:tc>
          <w:tcPr>
            <w:tcW w:w="4163" w:type="dxa"/>
          </w:tcPr>
          <w:p w14:paraId="3BE93CD4" w14:textId="77777777" w:rsidR="00C11655" w:rsidRPr="00843408" w:rsidRDefault="00BB18A5" w:rsidP="008D7069">
            <w:pPr>
              <w:rPr>
                <w:sz w:val="24"/>
                <w:szCs w:val="24"/>
              </w:rPr>
            </w:pPr>
            <w:r w:rsidRPr="00843408">
              <w:rPr>
                <w:sz w:val="24"/>
                <w:szCs w:val="24"/>
              </w:rPr>
              <w:t>A do të informohet më mirë publiku në lidhje me çështje të caktuara</w:t>
            </w:r>
            <w:r w:rsidR="00C11655" w:rsidRPr="00843408">
              <w:rPr>
                <w:sz w:val="24"/>
                <w:szCs w:val="24"/>
              </w:rPr>
              <w:t>?</w:t>
            </w:r>
          </w:p>
        </w:tc>
        <w:tc>
          <w:tcPr>
            <w:tcW w:w="810" w:type="dxa"/>
          </w:tcPr>
          <w:p w14:paraId="7DCF6B27" w14:textId="77777777" w:rsidR="00C11655" w:rsidRPr="00843408" w:rsidRDefault="00C11655" w:rsidP="008D7069">
            <w:pPr>
              <w:rPr>
                <w:sz w:val="24"/>
                <w:szCs w:val="24"/>
              </w:rPr>
            </w:pPr>
          </w:p>
        </w:tc>
        <w:tc>
          <w:tcPr>
            <w:tcW w:w="787" w:type="dxa"/>
          </w:tcPr>
          <w:p w14:paraId="194EA4B7" w14:textId="77777777" w:rsidR="00C11655" w:rsidRPr="00843408" w:rsidRDefault="00AC2FC2" w:rsidP="008D7069">
            <w:pPr>
              <w:rPr>
                <w:sz w:val="24"/>
                <w:szCs w:val="24"/>
              </w:rPr>
            </w:pPr>
            <w:r w:rsidRPr="00843408">
              <w:rPr>
                <w:sz w:val="24"/>
                <w:szCs w:val="24"/>
              </w:rPr>
              <w:t>X</w:t>
            </w:r>
          </w:p>
        </w:tc>
        <w:tc>
          <w:tcPr>
            <w:tcW w:w="2340" w:type="dxa"/>
          </w:tcPr>
          <w:p w14:paraId="7911C988" w14:textId="77777777" w:rsidR="00C11655" w:rsidRPr="00843408" w:rsidRDefault="00C11655" w:rsidP="008D7069">
            <w:pPr>
              <w:rPr>
                <w:sz w:val="24"/>
                <w:szCs w:val="24"/>
              </w:rPr>
            </w:pPr>
          </w:p>
        </w:tc>
        <w:tc>
          <w:tcPr>
            <w:tcW w:w="1620" w:type="dxa"/>
          </w:tcPr>
          <w:p w14:paraId="3A6D6A6E" w14:textId="77777777" w:rsidR="00C11655" w:rsidRPr="00843408" w:rsidRDefault="00C11655" w:rsidP="008D7069">
            <w:pPr>
              <w:rPr>
                <w:sz w:val="24"/>
                <w:szCs w:val="24"/>
              </w:rPr>
            </w:pPr>
          </w:p>
        </w:tc>
        <w:tc>
          <w:tcPr>
            <w:tcW w:w="2610" w:type="dxa"/>
          </w:tcPr>
          <w:p w14:paraId="1298D9E7" w14:textId="77777777" w:rsidR="00C11655" w:rsidRPr="00843408" w:rsidRDefault="00C11655" w:rsidP="008D7069">
            <w:pPr>
              <w:rPr>
                <w:sz w:val="24"/>
                <w:szCs w:val="24"/>
              </w:rPr>
            </w:pPr>
          </w:p>
        </w:tc>
      </w:tr>
      <w:tr w:rsidR="00C11655" w:rsidRPr="00843408" w14:paraId="16A8743D" w14:textId="77777777" w:rsidTr="00595960">
        <w:tc>
          <w:tcPr>
            <w:tcW w:w="1710" w:type="dxa"/>
            <w:vMerge/>
          </w:tcPr>
          <w:p w14:paraId="59CEEAC5" w14:textId="77777777" w:rsidR="00C11655" w:rsidRPr="00843408" w:rsidRDefault="00C11655" w:rsidP="008D7069">
            <w:pPr>
              <w:rPr>
                <w:sz w:val="24"/>
                <w:szCs w:val="24"/>
              </w:rPr>
            </w:pPr>
          </w:p>
        </w:tc>
        <w:tc>
          <w:tcPr>
            <w:tcW w:w="4163" w:type="dxa"/>
          </w:tcPr>
          <w:p w14:paraId="72116047" w14:textId="77777777" w:rsidR="00C11655" w:rsidRPr="00843408" w:rsidRDefault="00BB18A5" w:rsidP="008D7069">
            <w:pPr>
              <w:rPr>
                <w:sz w:val="24"/>
                <w:szCs w:val="24"/>
              </w:rPr>
            </w:pPr>
            <w:r w:rsidRPr="00843408">
              <w:rPr>
                <w:sz w:val="24"/>
                <w:szCs w:val="24"/>
              </w:rPr>
              <w:t>A ndikon opsioni në mënyrën se si funksionojnë partitë politike</w:t>
            </w:r>
            <w:r w:rsidR="00C11655" w:rsidRPr="00843408">
              <w:rPr>
                <w:sz w:val="24"/>
                <w:szCs w:val="24"/>
              </w:rPr>
              <w:t>?</w:t>
            </w:r>
          </w:p>
        </w:tc>
        <w:tc>
          <w:tcPr>
            <w:tcW w:w="810" w:type="dxa"/>
          </w:tcPr>
          <w:p w14:paraId="1FA78665" w14:textId="77777777" w:rsidR="00C11655" w:rsidRPr="00843408" w:rsidRDefault="00C11655" w:rsidP="008D7069">
            <w:pPr>
              <w:rPr>
                <w:sz w:val="24"/>
                <w:szCs w:val="24"/>
              </w:rPr>
            </w:pPr>
          </w:p>
        </w:tc>
        <w:tc>
          <w:tcPr>
            <w:tcW w:w="787" w:type="dxa"/>
          </w:tcPr>
          <w:p w14:paraId="78DB9B3E" w14:textId="77777777" w:rsidR="00C11655" w:rsidRPr="00843408" w:rsidRDefault="00AC2FC2" w:rsidP="008D7069">
            <w:pPr>
              <w:rPr>
                <w:sz w:val="24"/>
                <w:szCs w:val="24"/>
              </w:rPr>
            </w:pPr>
            <w:r w:rsidRPr="00843408">
              <w:rPr>
                <w:sz w:val="24"/>
                <w:szCs w:val="24"/>
              </w:rPr>
              <w:t>X</w:t>
            </w:r>
          </w:p>
        </w:tc>
        <w:tc>
          <w:tcPr>
            <w:tcW w:w="2340" w:type="dxa"/>
          </w:tcPr>
          <w:p w14:paraId="1BDF8F77" w14:textId="77777777" w:rsidR="00C11655" w:rsidRPr="00843408" w:rsidRDefault="00C11655" w:rsidP="008D7069">
            <w:pPr>
              <w:rPr>
                <w:sz w:val="24"/>
                <w:szCs w:val="24"/>
              </w:rPr>
            </w:pPr>
          </w:p>
        </w:tc>
        <w:tc>
          <w:tcPr>
            <w:tcW w:w="1620" w:type="dxa"/>
          </w:tcPr>
          <w:p w14:paraId="6A8F781B" w14:textId="77777777" w:rsidR="00C11655" w:rsidRPr="00843408" w:rsidRDefault="00C11655" w:rsidP="008D7069">
            <w:pPr>
              <w:rPr>
                <w:sz w:val="24"/>
                <w:szCs w:val="24"/>
              </w:rPr>
            </w:pPr>
          </w:p>
        </w:tc>
        <w:tc>
          <w:tcPr>
            <w:tcW w:w="2610" w:type="dxa"/>
          </w:tcPr>
          <w:p w14:paraId="1CFFA6A3" w14:textId="77777777" w:rsidR="00C11655" w:rsidRPr="00843408" w:rsidRDefault="00C11655" w:rsidP="008D7069">
            <w:pPr>
              <w:rPr>
                <w:sz w:val="24"/>
                <w:szCs w:val="24"/>
              </w:rPr>
            </w:pPr>
          </w:p>
        </w:tc>
      </w:tr>
      <w:tr w:rsidR="00C11655" w:rsidRPr="00843408" w14:paraId="40C126C8" w14:textId="77777777" w:rsidTr="00595960">
        <w:tc>
          <w:tcPr>
            <w:tcW w:w="1710" w:type="dxa"/>
            <w:vMerge/>
          </w:tcPr>
          <w:p w14:paraId="57800467" w14:textId="77777777" w:rsidR="00C11655" w:rsidRPr="00843408" w:rsidRDefault="00C11655" w:rsidP="008D7069">
            <w:pPr>
              <w:rPr>
                <w:sz w:val="24"/>
                <w:szCs w:val="24"/>
              </w:rPr>
            </w:pPr>
          </w:p>
        </w:tc>
        <w:tc>
          <w:tcPr>
            <w:tcW w:w="4163" w:type="dxa"/>
          </w:tcPr>
          <w:p w14:paraId="6535BEC1" w14:textId="77777777" w:rsidR="00C11655" w:rsidRPr="00843408" w:rsidRDefault="00BB18A5" w:rsidP="008D7069">
            <w:pPr>
              <w:rPr>
                <w:sz w:val="24"/>
                <w:szCs w:val="24"/>
              </w:rPr>
            </w:pPr>
            <w:r w:rsidRPr="00843408">
              <w:rPr>
                <w:sz w:val="24"/>
                <w:szCs w:val="24"/>
              </w:rPr>
              <w:t>A do të ketë ndonjë ndikim në shoqërinë civile</w:t>
            </w:r>
            <w:r w:rsidR="00C11655" w:rsidRPr="00843408">
              <w:rPr>
                <w:sz w:val="24"/>
                <w:szCs w:val="24"/>
              </w:rPr>
              <w:t>?</w:t>
            </w:r>
          </w:p>
        </w:tc>
        <w:tc>
          <w:tcPr>
            <w:tcW w:w="810" w:type="dxa"/>
          </w:tcPr>
          <w:p w14:paraId="59E3DC10" w14:textId="77777777" w:rsidR="00C11655" w:rsidRPr="00843408" w:rsidRDefault="00C11655" w:rsidP="008D7069">
            <w:pPr>
              <w:rPr>
                <w:sz w:val="24"/>
                <w:szCs w:val="24"/>
              </w:rPr>
            </w:pPr>
          </w:p>
        </w:tc>
        <w:tc>
          <w:tcPr>
            <w:tcW w:w="787" w:type="dxa"/>
          </w:tcPr>
          <w:p w14:paraId="157E2583" w14:textId="77777777" w:rsidR="00C11655" w:rsidRPr="00843408" w:rsidRDefault="00AC2FC2" w:rsidP="008D7069">
            <w:pPr>
              <w:rPr>
                <w:sz w:val="24"/>
                <w:szCs w:val="24"/>
              </w:rPr>
            </w:pPr>
            <w:r w:rsidRPr="00843408">
              <w:rPr>
                <w:sz w:val="24"/>
                <w:szCs w:val="24"/>
              </w:rPr>
              <w:t>X</w:t>
            </w:r>
          </w:p>
        </w:tc>
        <w:tc>
          <w:tcPr>
            <w:tcW w:w="2340" w:type="dxa"/>
          </w:tcPr>
          <w:p w14:paraId="2371C1F2" w14:textId="77777777" w:rsidR="00C11655" w:rsidRPr="00843408" w:rsidRDefault="00C11655" w:rsidP="008D7069">
            <w:pPr>
              <w:rPr>
                <w:sz w:val="24"/>
                <w:szCs w:val="24"/>
              </w:rPr>
            </w:pPr>
          </w:p>
        </w:tc>
        <w:tc>
          <w:tcPr>
            <w:tcW w:w="1620" w:type="dxa"/>
          </w:tcPr>
          <w:p w14:paraId="5E2A32F6" w14:textId="77777777" w:rsidR="00C11655" w:rsidRPr="00843408" w:rsidRDefault="00C11655" w:rsidP="008D7069">
            <w:pPr>
              <w:rPr>
                <w:sz w:val="24"/>
                <w:szCs w:val="24"/>
              </w:rPr>
            </w:pPr>
          </w:p>
        </w:tc>
        <w:tc>
          <w:tcPr>
            <w:tcW w:w="2610" w:type="dxa"/>
          </w:tcPr>
          <w:p w14:paraId="13F1DD3D" w14:textId="77777777" w:rsidR="00C11655" w:rsidRPr="00843408" w:rsidRDefault="00C11655" w:rsidP="008D7069">
            <w:pPr>
              <w:rPr>
                <w:sz w:val="24"/>
                <w:szCs w:val="24"/>
              </w:rPr>
            </w:pPr>
          </w:p>
        </w:tc>
      </w:tr>
      <w:tr w:rsidR="00C11655" w:rsidRPr="00843408" w14:paraId="7E766E5B" w14:textId="77777777" w:rsidTr="00595960">
        <w:tc>
          <w:tcPr>
            <w:tcW w:w="1710" w:type="dxa"/>
            <w:vMerge w:val="restart"/>
          </w:tcPr>
          <w:p w14:paraId="4CF99448" w14:textId="77777777" w:rsidR="00C11655" w:rsidRPr="00843408" w:rsidRDefault="001111A3" w:rsidP="008D7069">
            <w:pPr>
              <w:rPr>
                <w:sz w:val="24"/>
                <w:szCs w:val="24"/>
              </w:rPr>
            </w:pPr>
            <w:r w:rsidRPr="00843408">
              <w:rPr>
                <w:sz w:val="24"/>
                <w:szCs w:val="24"/>
              </w:rPr>
              <w:t>Shëndeti dhe siguria publike</w:t>
            </w:r>
            <w:r w:rsidR="00C11655" w:rsidRPr="00843408">
              <w:rPr>
                <w:rStyle w:val="FootnoteReference"/>
                <w:sz w:val="24"/>
                <w:szCs w:val="24"/>
              </w:rPr>
              <w:footnoteReference w:id="11"/>
            </w:r>
          </w:p>
        </w:tc>
        <w:tc>
          <w:tcPr>
            <w:tcW w:w="4163" w:type="dxa"/>
          </w:tcPr>
          <w:p w14:paraId="1DBA6EE4" w14:textId="77777777" w:rsidR="00C11655" w:rsidRPr="00843408" w:rsidRDefault="00BB18A5" w:rsidP="008D7069">
            <w:pPr>
              <w:rPr>
                <w:sz w:val="24"/>
                <w:szCs w:val="24"/>
              </w:rPr>
            </w:pPr>
            <w:r w:rsidRPr="00843408">
              <w:rPr>
                <w:sz w:val="24"/>
                <w:szCs w:val="24"/>
              </w:rPr>
              <w:t>A do të ketë ndonjë ndikim në jetën e njerëzve, siç është jetëgjatësia apo shkalla e vdekshmërisë</w:t>
            </w:r>
            <w:r w:rsidR="00C11655" w:rsidRPr="00843408">
              <w:rPr>
                <w:sz w:val="24"/>
                <w:szCs w:val="24"/>
              </w:rPr>
              <w:t>?</w:t>
            </w:r>
          </w:p>
        </w:tc>
        <w:tc>
          <w:tcPr>
            <w:tcW w:w="810" w:type="dxa"/>
          </w:tcPr>
          <w:p w14:paraId="143CE76A" w14:textId="77777777" w:rsidR="00C11655" w:rsidRPr="00843408" w:rsidRDefault="00C11655" w:rsidP="008D7069">
            <w:pPr>
              <w:rPr>
                <w:sz w:val="24"/>
                <w:szCs w:val="24"/>
              </w:rPr>
            </w:pPr>
          </w:p>
        </w:tc>
        <w:tc>
          <w:tcPr>
            <w:tcW w:w="787" w:type="dxa"/>
          </w:tcPr>
          <w:p w14:paraId="7F868507" w14:textId="77777777" w:rsidR="00C11655" w:rsidRPr="00843408" w:rsidRDefault="00AC2FC2" w:rsidP="008D7069">
            <w:pPr>
              <w:rPr>
                <w:sz w:val="24"/>
                <w:szCs w:val="24"/>
              </w:rPr>
            </w:pPr>
            <w:r w:rsidRPr="00843408">
              <w:rPr>
                <w:sz w:val="24"/>
                <w:szCs w:val="24"/>
              </w:rPr>
              <w:t>X</w:t>
            </w:r>
          </w:p>
        </w:tc>
        <w:tc>
          <w:tcPr>
            <w:tcW w:w="2340" w:type="dxa"/>
          </w:tcPr>
          <w:p w14:paraId="66AA4E3C" w14:textId="77777777" w:rsidR="00C11655" w:rsidRPr="00843408" w:rsidRDefault="00C11655" w:rsidP="008D7069">
            <w:pPr>
              <w:rPr>
                <w:sz w:val="24"/>
                <w:szCs w:val="24"/>
              </w:rPr>
            </w:pPr>
          </w:p>
        </w:tc>
        <w:tc>
          <w:tcPr>
            <w:tcW w:w="1620" w:type="dxa"/>
          </w:tcPr>
          <w:p w14:paraId="2E8834D5" w14:textId="77777777" w:rsidR="00C11655" w:rsidRPr="00843408" w:rsidRDefault="00C11655" w:rsidP="008D7069">
            <w:pPr>
              <w:rPr>
                <w:sz w:val="24"/>
                <w:szCs w:val="24"/>
              </w:rPr>
            </w:pPr>
          </w:p>
        </w:tc>
        <w:tc>
          <w:tcPr>
            <w:tcW w:w="2610" w:type="dxa"/>
          </w:tcPr>
          <w:p w14:paraId="3A5F8B79" w14:textId="77777777" w:rsidR="00C11655" w:rsidRPr="00843408" w:rsidRDefault="00C11655" w:rsidP="008D7069">
            <w:pPr>
              <w:rPr>
                <w:sz w:val="24"/>
                <w:szCs w:val="24"/>
              </w:rPr>
            </w:pPr>
          </w:p>
        </w:tc>
      </w:tr>
      <w:tr w:rsidR="00C11655" w:rsidRPr="00843408" w14:paraId="26130A70" w14:textId="77777777" w:rsidTr="00595960">
        <w:tc>
          <w:tcPr>
            <w:tcW w:w="1710" w:type="dxa"/>
            <w:vMerge/>
          </w:tcPr>
          <w:p w14:paraId="20748B40" w14:textId="77777777" w:rsidR="00C11655" w:rsidRPr="00843408" w:rsidRDefault="00C11655" w:rsidP="008D7069">
            <w:pPr>
              <w:rPr>
                <w:sz w:val="24"/>
                <w:szCs w:val="24"/>
              </w:rPr>
            </w:pPr>
          </w:p>
        </w:tc>
        <w:tc>
          <w:tcPr>
            <w:tcW w:w="4163" w:type="dxa"/>
          </w:tcPr>
          <w:p w14:paraId="320EE932" w14:textId="77777777" w:rsidR="00C11655" w:rsidRPr="00843408" w:rsidRDefault="00BB18A5" w:rsidP="008D7069">
            <w:pPr>
              <w:rPr>
                <w:sz w:val="24"/>
                <w:szCs w:val="24"/>
              </w:rPr>
            </w:pPr>
            <w:r w:rsidRPr="00843408">
              <w:rPr>
                <w:sz w:val="24"/>
                <w:szCs w:val="24"/>
              </w:rPr>
              <w:t>A do të ketë ndikim në cilësinë e ushqimit</w:t>
            </w:r>
            <w:r w:rsidR="00C11655" w:rsidRPr="00843408">
              <w:rPr>
                <w:sz w:val="24"/>
                <w:szCs w:val="24"/>
              </w:rPr>
              <w:t>?</w:t>
            </w:r>
          </w:p>
        </w:tc>
        <w:tc>
          <w:tcPr>
            <w:tcW w:w="810" w:type="dxa"/>
          </w:tcPr>
          <w:p w14:paraId="0114FFEE" w14:textId="77777777" w:rsidR="00C11655" w:rsidRPr="00843408" w:rsidRDefault="00C11655" w:rsidP="008D7069">
            <w:pPr>
              <w:rPr>
                <w:sz w:val="24"/>
                <w:szCs w:val="24"/>
              </w:rPr>
            </w:pPr>
          </w:p>
        </w:tc>
        <w:tc>
          <w:tcPr>
            <w:tcW w:w="787" w:type="dxa"/>
          </w:tcPr>
          <w:p w14:paraId="1DAAFBFE" w14:textId="77777777" w:rsidR="00C11655" w:rsidRPr="00843408" w:rsidRDefault="00AC2FC2" w:rsidP="008D7069">
            <w:pPr>
              <w:rPr>
                <w:sz w:val="24"/>
                <w:szCs w:val="24"/>
              </w:rPr>
            </w:pPr>
            <w:r w:rsidRPr="00843408">
              <w:rPr>
                <w:sz w:val="24"/>
                <w:szCs w:val="24"/>
              </w:rPr>
              <w:t>X</w:t>
            </w:r>
          </w:p>
        </w:tc>
        <w:tc>
          <w:tcPr>
            <w:tcW w:w="2340" w:type="dxa"/>
          </w:tcPr>
          <w:p w14:paraId="43921165" w14:textId="77777777" w:rsidR="00C11655" w:rsidRPr="00843408" w:rsidRDefault="00C11655" w:rsidP="008D7069">
            <w:pPr>
              <w:rPr>
                <w:sz w:val="24"/>
                <w:szCs w:val="24"/>
              </w:rPr>
            </w:pPr>
          </w:p>
        </w:tc>
        <w:tc>
          <w:tcPr>
            <w:tcW w:w="1620" w:type="dxa"/>
          </w:tcPr>
          <w:p w14:paraId="55B23807" w14:textId="77777777" w:rsidR="00C11655" w:rsidRPr="00843408" w:rsidRDefault="00C11655" w:rsidP="008D7069">
            <w:pPr>
              <w:rPr>
                <w:sz w:val="24"/>
                <w:szCs w:val="24"/>
              </w:rPr>
            </w:pPr>
          </w:p>
        </w:tc>
        <w:tc>
          <w:tcPr>
            <w:tcW w:w="2610" w:type="dxa"/>
          </w:tcPr>
          <w:p w14:paraId="311C4F18" w14:textId="77777777" w:rsidR="00C11655" w:rsidRPr="00843408" w:rsidRDefault="00C11655" w:rsidP="008D7069">
            <w:pPr>
              <w:rPr>
                <w:sz w:val="24"/>
                <w:szCs w:val="24"/>
              </w:rPr>
            </w:pPr>
          </w:p>
        </w:tc>
      </w:tr>
      <w:tr w:rsidR="00C11655" w:rsidRPr="00843408" w14:paraId="7420188B" w14:textId="77777777" w:rsidTr="00595960">
        <w:tc>
          <w:tcPr>
            <w:tcW w:w="1710" w:type="dxa"/>
            <w:vMerge/>
          </w:tcPr>
          <w:p w14:paraId="43841F70" w14:textId="77777777" w:rsidR="00C11655" w:rsidRPr="00843408" w:rsidRDefault="00C11655" w:rsidP="008D7069">
            <w:pPr>
              <w:rPr>
                <w:sz w:val="24"/>
                <w:szCs w:val="24"/>
              </w:rPr>
            </w:pPr>
          </w:p>
        </w:tc>
        <w:tc>
          <w:tcPr>
            <w:tcW w:w="4163" w:type="dxa"/>
          </w:tcPr>
          <w:p w14:paraId="3EB6E0BB" w14:textId="77777777" w:rsidR="00C11655" w:rsidRPr="00843408" w:rsidRDefault="00BB18A5" w:rsidP="008D7069">
            <w:pPr>
              <w:rPr>
                <w:sz w:val="24"/>
                <w:szCs w:val="24"/>
              </w:rPr>
            </w:pPr>
            <w:r w:rsidRPr="00843408">
              <w:rPr>
                <w:sz w:val="24"/>
                <w:szCs w:val="24"/>
              </w:rPr>
              <w:t>A do të rritet apo zvogëlohet rreziku shëndetësor për shkak të substancave të dëmshme</w:t>
            </w:r>
            <w:r w:rsidR="00C11655" w:rsidRPr="00843408">
              <w:rPr>
                <w:sz w:val="24"/>
                <w:szCs w:val="24"/>
              </w:rPr>
              <w:t xml:space="preserve">? </w:t>
            </w:r>
          </w:p>
        </w:tc>
        <w:tc>
          <w:tcPr>
            <w:tcW w:w="810" w:type="dxa"/>
          </w:tcPr>
          <w:p w14:paraId="08D845FF" w14:textId="77777777" w:rsidR="00C11655" w:rsidRPr="00843408" w:rsidRDefault="00C11655" w:rsidP="008D7069">
            <w:pPr>
              <w:rPr>
                <w:sz w:val="24"/>
                <w:szCs w:val="24"/>
              </w:rPr>
            </w:pPr>
          </w:p>
        </w:tc>
        <w:tc>
          <w:tcPr>
            <w:tcW w:w="787" w:type="dxa"/>
          </w:tcPr>
          <w:p w14:paraId="6C01F5DD" w14:textId="77777777" w:rsidR="00C11655" w:rsidRPr="00843408" w:rsidRDefault="00AC2FC2" w:rsidP="008D7069">
            <w:pPr>
              <w:rPr>
                <w:sz w:val="24"/>
                <w:szCs w:val="24"/>
              </w:rPr>
            </w:pPr>
            <w:r w:rsidRPr="00843408">
              <w:rPr>
                <w:sz w:val="24"/>
                <w:szCs w:val="24"/>
              </w:rPr>
              <w:t>X</w:t>
            </w:r>
          </w:p>
        </w:tc>
        <w:tc>
          <w:tcPr>
            <w:tcW w:w="2340" w:type="dxa"/>
          </w:tcPr>
          <w:p w14:paraId="22422243" w14:textId="77777777" w:rsidR="00C11655" w:rsidRPr="00843408" w:rsidRDefault="00C11655" w:rsidP="008D7069">
            <w:pPr>
              <w:rPr>
                <w:sz w:val="24"/>
                <w:szCs w:val="24"/>
              </w:rPr>
            </w:pPr>
          </w:p>
        </w:tc>
        <w:tc>
          <w:tcPr>
            <w:tcW w:w="1620" w:type="dxa"/>
          </w:tcPr>
          <w:p w14:paraId="5E292B4C" w14:textId="77777777" w:rsidR="00C11655" w:rsidRPr="00843408" w:rsidRDefault="00C11655" w:rsidP="008D7069">
            <w:pPr>
              <w:rPr>
                <w:sz w:val="24"/>
                <w:szCs w:val="24"/>
              </w:rPr>
            </w:pPr>
          </w:p>
        </w:tc>
        <w:tc>
          <w:tcPr>
            <w:tcW w:w="2610" w:type="dxa"/>
          </w:tcPr>
          <w:p w14:paraId="6C6EDCF8" w14:textId="77777777" w:rsidR="00C11655" w:rsidRPr="00843408" w:rsidRDefault="00C11655" w:rsidP="008D7069">
            <w:pPr>
              <w:rPr>
                <w:sz w:val="24"/>
                <w:szCs w:val="24"/>
              </w:rPr>
            </w:pPr>
          </w:p>
        </w:tc>
      </w:tr>
      <w:tr w:rsidR="00C11655" w:rsidRPr="00843408" w14:paraId="21C89583" w14:textId="77777777" w:rsidTr="00595960">
        <w:tc>
          <w:tcPr>
            <w:tcW w:w="1710" w:type="dxa"/>
            <w:vMerge/>
          </w:tcPr>
          <w:p w14:paraId="0E5A6F7B" w14:textId="77777777" w:rsidR="00C11655" w:rsidRPr="00843408" w:rsidRDefault="00C11655" w:rsidP="008D7069">
            <w:pPr>
              <w:rPr>
                <w:sz w:val="24"/>
                <w:szCs w:val="24"/>
              </w:rPr>
            </w:pPr>
          </w:p>
        </w:tc>
        <w:tc>
          <w:tcPr>
            <w:tcW w:w="4163" w:type="dxa"/>
          </w:tcPr>
          <w:p w14:paraId="3E737336" w14:textId="77777777" w:rsidR="00C11655" w:rsidRPr="00843408" w:rsidRDefault="00BB18A5" w:rsidP="008D7069">
            <w:pPr>
              <w:rPr>
                <w:sz w:val="24"/>
                <w:szCs w:val="24"/>
              </w:rPr>
            </w:pPr>
            <w:r w:rsidRPr="00843408">
              <w:rPr>
                <w:sz w:val="24"/>
                <w:szCs w:val="24"/>
              </w:rPr>
              <w:t>A do të ketë efekte shëndetësore për shkak të ndryshimeve në nivelet e zhurmës apo cilësinë e ajrit, ujit dhe/ose tokës</w:t>
            </w:r>
            <w:r w:rsidR="00C11655" w:rsidRPr="00843408">
              <w:rPr>
                <w:sz w:val="24"/>
                <w:szCs w:val="24"/>
              </w:rPr>
              <w:t>?</w:t>
            </w:r>
          </w:p>
        </w:tc>
        <w:tc>
          <w:tcPr>
            <w:tcW w:w="810" w:type="dxa"/>
          </w:tcPr>
          <w:p w14:paraId="6E17BAED" w14:textId="77777777" w:rsidR="00C11655" w:rsidRPr="00843408" w:rsidRDefault="00C11655" w:rsidP="008D7069">
            <w:pPr>
              <w:rPr>
                <w:sz w:val="24"/>
                <w:szCs w:val="24"/>
              </w:rPr>
            </w:pPr>
          </w:p>
        </w:tc>
        <w:tc>
          <w:tcPr>
            <w:tcW w:w="787" w:type="dxa"/>
          </w:tcPr>
          <w:p w14:paraId="1F6B0DE9" w14:textId="77777777" w:rsidR="00C11655" w:rsidRPr="00843408" w:rsidRDefault="00AC2FC2" w:rsidP="008D7069">
            <w:pPr>
              <w:rPr>
                <w:sz w:val="24"/>
                <w:szCs w:val="24"/>
              </w:rPr>
            </w:pPr>
            <w:r w:rsidRPr="00843408">
              <w:rPr>
                <w:sz w:val="24"/>
                <w:szCs w:val="24"/>
              </w:rPr>
              <w:t>X</w:t>
            </w:r>
          </w:p>
        </w:tc>
        <w:tc>
          <w:tcPr>
            <w:tcW w:w="2340" w:type="dxa"/>
          </w:tcPr>
          <w:p w14:paraId="69016834" w14:textId="77777777" w:rsidR="00C11655" w:rsidRPr="00843408" w:rsidRDefault="00C11655" w:rsidP="008D7069">
            <w:pPr>
              <w:rPr>
                <w:sz w:val="24"/>
                <w:szCs w:val="24"/>
              </w:rPr>
            </w:pPr>
          </w:p>
        </w:tc>
        <w:tc>
          <w:tcPr>
            <w:tcW w:w="1620" w:type="dxa"/>
          </w:tcPr>
          <w:p w14:paraId="76077472" w14:textId="77777777" w:rsidR="00C11655" w:rsidRPr="00843408" w:rsidRDefault="00C11655" w:rsidP="008D7069">
            <w:pPr>
              <w:rPr>
                <w:sz w:val="24"/>
                <w:szCs w:val="24"/>
              </w:rPr>
            </w:pPr>
          </w:p>
        </w:tc>
        <w:tc>
          <w:tcPr>
            <w:tcW w:w="2610" w:type="dxa"/>
          </w:tcPr>
          <w:p w14:paraId="170B264A" w14:textId="77777777" w:rsidR="00C11655" w:rsidRPr="00843408" w:rsidRDefault="00C11655" w:rsidP="008D7069">
            <w:pPr>
              <w:rPr>
                <w:sz w:val="24"/>
                <w:szCs w:val="24"/>
              </w:rPr>
            </w:pPr>
          </w:p>
        </w:tc>
      </w:tr>
      <w:tr w:rsidR="00C11655" w:rsidRPr="00843408" w14:paraId="6BF219F7" w14:textId="77777777" w:rsidTr="00595960">
        <w:tc>
          <w:tcPr>
            <w:tcW w:w="1710" w:type="dxa"/>
            <w:vMerge/>
          </w:tcPr>
          <w:p w14:paraId="271C9803" w14:textId="77777777" w:rsidR="00C11655" w:rsidRPr="00843408" w:rsidRDefault="00C11655" w:rsidP="008D7069">
            <w:pPr>
              <w:rPr>
                <w:sz w:val="24"/>
                <w:szCs w:val="24"/>
              </w:rPr>
            </w:pPr>
          </w:p>
        </w:tc>
        <w:tc>
          <w:tcPr>
            <w:tcW w:w="4163" w:type="dxa"/>
          </w:tcPr>
          <w:p w14:paraId="0F006144" w14:textId="77777777" w:rsidR="00C11655" w:rsidRPr="00843408" w:rsidRDefault="00BB18A5" w:rsidP="008D7069">
            <w:pPr>
              <w:rPr>
                <w:sz w:val="24"/>
                <w:szCs w:val="24"/>
              </w:rPr>
            </w:pPr>
            <w:r w:rsidRPr="00843408">
              <w:rPr>
                <w:sz w:val="24"/>
                <w:szCs w:val="24"/>
              </w:rPr>
              <w:t>A do të ketë efekte shëndetësore për shkak të ndryshimeve në përdorimin e energjisë</w:t>
            </w:r>
            <w:r w:rsidR="00C11655" w:rsidRPr="00843408">
              <w:rPr>
                <w:sz w:val="24"/>
                <w:szCs w:val="24"/>
              </w:rPr>
              <w:t>?</w:t>
            </w:r>
          </w:p>
        </w:tc>
        <w:tc>
          <w:tcPr>
            <w:tcW w:w="810" w:type="dxa"/>
          </w:tcPr>
          <w:p w14:paraId="1CA02DB2" w14:textId="77777777" w:rsidR="00C11655" w:rsidRPr="00843408" w:rsidRDefault="00C11655" w:rsidP="008D7069">
            <w:pPr>
              <w:rPr>
                <w:sz w:val="24"/>
                <w:szCs w:val="24"/>
              </w:rPr>
            </w:pPr>
          </w:p>
        </w:tc>
        <w:tc>
          <w:tcPr>
            <w:tcW w:w="787" w:type="dxa"/>
          </w:tcPr>
          <w:p w14:paraId="4805BDC9" w14:textId="77777777" w:rsidR="00C11655" w:rsidRPr="00843408" w:rsidRDefault="00AC2FC2" w:rsidP="008D7069">
            <w:pPr>
              <w:rPr>
                <w:sz w:val="24"/>
                <w:szCs w:val="24"/>
              </w:rPr>
            </w:pPr>
            <w:r w:rsidRPr="00843408">
              <w:rPr>
                <w:sz w:val="24"/>
                <w:szCs w:val="24"/>
              </w:rPr>
              <w:t>X</w:t>
            </w:r>
          </w:p>
        </w:tc>
        <w:tc>
          <w:tcPr>
            <w:tcW w:w="2340" w:type="dxa"/>
          </w:tcPr>
          <w:p w14:paraId="1F4EA3BC" w14:textId="77777777" w:rsidR="00C11655" w:rsidRPr="00843408" w:rsidRDefault="00C11655" w:rsidP="008D7069">
            <w:pPr>
              <w:rPr>
                <w:sz w:val="24"/>
                <w:szCs w:val="24"/>
              </w:rPr>
            </w:pPr>
          </w:p>
        </w:tc>
        <w:tc>
          <w:tcPr>
            <w:tcW w:w="1620" w:type="dxa"/>
          </w:tcPr>
          <w:p w14:paraId="26EC235D" w14:textId="77777777" w:rsidR="00C11655" w:rsidRPr="00843408" w:rsidRDefault="00C11655" w:rsidP="008D7069">
            <w:pPr>
              <w:rPr>
                <w:sz w:val="24"/>
                <w:szCs w:val="24"/>
              </w:rPr>
            </w:pPr>
          </w:p>
        </w:tc>
        <w:tc>
          <w:tcPr>
            <w:tcW w:w="2610" w:type="dxa"/>
          </w:tcPr>
          <w:p w14:paraId="4C1565E0" w14:textId="77777777" w:rsidR="00C11655" w:rsidRPr="00843408" w:rsidRDefault="00C11655" w:rsidP="008D7069">
            <w:pPr>
              <w:rPr>
                <w:sz w:val="24"/>
                <w:szCs w:val="24"/>
              </w:rPr>
            </w:pPr>
          </w:p>
        </w:tc>
      </w:tr>
      <w:tr w:rsidR="00C11655" w:rsidRPr="00843408" w14:paraId="3658FD3B" w14:textId="77777777" w:rsidTr="00595960">
        <w:tc>
          <w:tcPr>
            <w:tcW w:w="1710" w:type="dxa"/>
            <w:vMerge/>
          </w:tcPr>
          <w:p w14:paraId="41DAFF88" w14:textId="77777777" w:rsidR="00C11655" w:rsidRPr="00843408" w:rsidRDefault="00C11655" w:rsidP="008D7069">
            <w:pPr>
              <w:rPr>
                <w:sz w:val="24"/>
                <w:szCs w:val="24"/>
              </w:rPr>
            </w:pPr>
          </w:p>
        </w:tc>
        <w:tc>
          <w:tcPr>
            <w:tcW w:w="4163" w:type="dxa"/>
          </w:tcPr>
          <w:p w14:paraId="0989E657" w14:textId="77777777" w:rsidR="00C11655" w:rsidRPr="00843408" w:rsidRDefault="00BB18A5" w:rsidP="008D7069">
            <w:pPr>
              <w:rPr>
                <w:sz w:val="24"/>
                <w:szCs w:val="24"/>
              </w:rPr>
            </w:pPr>
            <w:r w:rsidRPr="00843408">
              <w:rPr>
                <w:sz w:val="24"/>
                <w:szCs w:val="24"/>
              </w:rPr>
              <w:t>A do të ketë efekte shëndetësore për shkak të ndryshimeve në deponimin e mbeturinave</w:t>
            </w:r>
            <w:r w:rsidR="00C11655" w:rsidRPr="00843408">
              <w:rPr>
                <w:sz w:val="24"/>
                <w:szCs w:val="24"/>
              </w:rPr>
              <w:t>?</w:t>
            </w:r>
          </w:p>
        </w:tc>
        <w:tc>
          <w:tcPr>
            <w:tcW w:w="810" w:type="dxa"/>
          </w:tcPr>
          <w:p w14:paraId="0A565A98" w14:textId="77777777" w:rsidR="00C11655" w:rsidRPr="00843408" w:rsidRDefault="00C11655" w:rsidP="008D7069">
            <w:pPr>
              <w:rPr>
                <w:sz w:val="24"/>
                <w:szCs w:val="24"/>
              </w:rPr>
            </w:pPr>
          </w:p>
        </w:tc>
        <w:tc>
          <w:tcPr>
            <w:tcW w:w="787" w:type="dxa"/>
          </w:tcPr>
          <w:p w14:paraId="2DDE3B88" w14:textId="77777777" w:rsidR="00C11655" w:rsidRPr="00843408" w:rsidRDefault="00AC2FC2" w:rsidP="008D7069">
            <w:pPr>
              <w:rPr>
                <w:sz w:val="24"/>
                <w:szCs w:val="24"/>
              </w:rPr>
            </w:pPr>
            <w:r w:rsidRPr="00843408">
              <w:rPr>
                <w:sz w:val="24"/>
                <w:szCs w:val="24"/>
              </w:rPr>
              <w:t>X</w:t>
            </w:r>
          </w:p>
        </w:tc>
        <w:tc>
          <w:tcPr>
            <w:tcW w:w="2340" w:type="dxa"/>
          </w:tcPr>
          <w:p w14:paraId="419EA0BB" w14:textId="77777777" w:rsidR="00C11655" w:rsidRPr="00843408" w:rsidRDefault="00C11655" w:rsidP="008D7069">
            <w:pPr>
              <w:rPr>
                <w:sz w:val="24"/>
                <w:szCs w:val="24"/>
              </w:rPr>
            </w:pPr>
          </w:p>
        </w:tc>
        <w:tc>
          <w:tcPr>
            <w:tcW w:w="1620" w:type="dxa"/>
          </w:tcPr>
          <w:p w14:paraId="7D88F4FB" w14:textId="77777777" w:rsidR="00C11655" w:rsidRPr="00843408" w:rsidRDefault="00C11655" w:rsidP="008D7069">
            <w:pPr>
              <w:rPr>
                <w:sz w:val="24"/>
                <w:szCs w:val="24"/>
              </w:rPr>
            </w:pPr>
          </w:p>
        </w:tc>
        <w:tc>
          <w:tcPr>
            <w:tcW w:w="2610" w:type="dxa"/>
          </w:tcPr>
          <w:p w14:paraId="0A2B333A" w14:textId="77777777" w:rsidR="00C11655" w:rsidRPr="00843408" w:rsidRDefault="00C11655" w:rsidP="008D7069">
            <w:pPr>
              <w:rPr>
                <w:sz w:val="24"/>
                <w:szCs w:val="24"/>
              </w:rPr>
            </w:pPr>
          </w:p>
        </w:tc>
      </w:tr>
      <w:tr w:rsidR="00C11655" w:rsidRPr="00843408" w14:paraId="7004DFC2" w14:textId="77777777" w:rsidTr="00595960">
        <w:tc>
          <w:tcPr>
            <w:tcW w:w="1710" w:type="dxa"/>
            <w:vMerge/>
          </w:tcPr>
          <w:p w14:paraId="0EF78D03" w14:textId="77777777" w:rsidR="00C11655" w:rsidRPr="00843408" w:rsidRDefault="00C11655" w:rsidP="008D7069">
            <w:pPr>
              <w:rPr>
                <w:sz w:val="24"/>
                <w:szCs w:val="24"/>
              </w:rPr>
            </w:pPr>
          </w:p>
        </w:tc>
        <w:tc>
          <w:tcPr>
            <w:tcW w:w="4163" w:type="dxa"/>
          </w:tcPr>
          <w:p w14:paraId="49E977FE" w14:textId="77777777" w:rsidR="00C11655" w:rsidRPr="00843408" w:rsidRDefault="00BB18A5" w:rsidP="008D7069">
            <w:pPr>
              <w:rPr>
                <w:sz w:val="24"/>
                <w:szCs w:val="24"/>
              </w:rPr>
            </w:pPr>
            <w:r w:rsidRPr="00843408">
              <w:rPr>
                <w:sz w:val="24"/>
                <w:szCs w:val="24"/>
              </w:rPr>
              <w:t xml:space="preserve">A do të ketë ndikim në mënyrën e jetesës së njerëzve, siç janë nivelet e interesimit për sport, ndryshimet në </w:t>
            </w:r>
            <w:r w:rsidRPr="00843408">
              <w:rPr>
                <w:sz w:val="24"/>
                <w:szCs w:val="24"/>
              </w:rPr>
              <w:lastRenderedPageBreak/>
              <w:t>ushqyeshmëri, ose ndryshimet në përdorimin e duhanit ose alkoolit</w:t>
            </w:r>
            <w:r w:rsidR="00C11655" w:rsidRPr="00843408">
              <w:rPr>
                <w:sz w:val="24"/>
                <w:szCs w:val="24"/>
              </w:rPr>
              <w:t>?</w:t>
            </w:r>
          </w:p>
        </w:tc>
        <w:tc>
          <w:tcPr>
            <w:tcW w:w="810" w:type="dxa"/>
          </w:tcPr>
          <w:p w14:paraId="1CAD2531" w14:textId="77777777" w:rsidR="00C11655" w:rsidRPr="00843408" w:rsidRDefault="00C11655" w:rsidP="008D7069">
            <w:pPr>
              <w:rPr>
                <w:sz w:val="24"/>
                <w:szCs w:val="24"/>
              </w:rPr>
            </w:pPr>
          </w:p>
        </w:tc>
        <w:tc>
          <w:tcPr>
            <w:tcW w:w="787" w:type="dxa"/>
          </w:tcPr>
          <w:p w14:paraId="39787B14" w14:textId="77777777" w:rsidR="00C11655" w:rsidRPr="00843408" w:rsidRDefault="00AC2FC2" w:rsidP="008D7069">
            <w:pPr>
              <w:rPr>
                <w:sz w:val="24"/>
                <w:szCs w:val="24"/>
              </w:rPr>
            </w:pPr>
            <w:r w:rsidRPr="00843408">
              <w:rPr>
                <w:sz w:val="24"/>
                <w:szCs w:val="24"/>
              </w:rPr>
              <w:t>X</w:t>
            </w:r>
          </w:p>
        </w:tc>
        <w:tc>
          <w:tcPr>
            <w:tcW w:w="2340" w:type="dxa"/>
          </w:tcPr>
          <w:p w14:paraId="5E168388" w14:textId="77777777" w:rsidR="00C11655" w:rsidRPr="00843408" w:rsidRDefault="00C11655" w:rsidP="008D7069">
            <w:pPr>
              <w:rPr>
                <w:sz w:val="24"/>
                <w:szCs w:val="24"/>
              </w:rPr>
            </w:pPr>
          </w:p>
        </w:tc>
        <w:tc>
          <w:tcPr>
            <w:tcW w:w="1620" w:type="dxa"/>
          </w:tcPr>
          <w:p w14:paraId="20C0ED5F" w14:textId="77777777" w:rsidR="00C11655" w:rsidRPr="00843408" w:rsidRDefault="00C11655" w:rsidP="008D7069">
            <w:pPr>
              <w:rPr>
                <w:sz w:val="24"/>
                <w:szCs w:val="24"/>
              </w:rPr>
            </w:pPr>
          </w:p>
        </w:tc>
        <w:tc>
          <w:tcPr>
            <w:tcW w:w="2610" w:type="dxa"/>
          </w:tcPr>
          <w:p w14:paraId="245F1DBF" w14:textId="77777777" w:rsidR="00C11655" w:rsidRPr="00843408" w:rsidRDefault="00C11655" w:rsidP="008D7069">
            <w:pPr>
              <w:rPr>
                <w:sz w:val="24"/>
                <w:szCs w:val="24"/>
              </w:rPr>
            </w:pPr>
          </w:p>
        </w:tc>
      </w:tr>
      <w:tr w:rsidR="00C11655" w:rsidRPr="00843408" w14:paraId="167B9028" w14:textId="77777777" w:rsidTr="00595960">
        <w:tc>
          <w:tcPr>
            <w:tcW w:w="1710" w:type="dxa"/>
            <w:vMerge/>
          </w:tcPr>
          <w:p w14:paraId="0608F83C" w14:textId="77777777" w:rsidR="00C11655" w:rsidRPr="00843408" w:rsidRDefault="00C11655" w:rsidP="008D7069">
            <w:pPr>
              <w:rPr>
                <w:sz w:val="24"/>
                <w:szCs w:val="24"/>
              </w:rPr>
            </w:pPr>
          </w:p>
        </w:tc>
        <w:tc>
          <w:tcPr>
            <w:tcW w:w="4163" w:type="dxa"/>
          </w:tcPr>
          <w:p w14:paraId="2127D8DC" w14:textId="77777777" w:rsidR="00C11655" w:rsidRPr="00843408" w:rsidRDefault="00BB18A5" w:rsidP="008D7069">
            <w:pPr>
              <w:rPr>
                <w:sz w:val="24"/>
                <w:szCs w:val="24"/>
              </w:rPr>
            </w:pPr>
            <w:r w:rsidRPr="00843408">
              <w:rPr>
                <w:sz w:val="24"/>
                <w:szCs w:val="24"/>
              </w:rPr>
              <w:t>A ka grupe të veçanta që përballen me rreziqe shumë më të larta se të tjerat (të përcaktuar sipas faktorëve, të tillë si mosha, gjinia, aftësia e kufizuar, grup shoqëror apo rajoni</w:t>
            </w:r>
            <w:r w:rsidR="00C11655" w:rsidRPr="00843408">
              <w:rPr>
                <w:sz w:val="24"/>
                <w:szCs w:val="24"/>
              </w:rPr>
              <w:t xml:space="preserve">)? </w:t>
            </w:r>
          </w:p>
        </w:tc>
        <w:tc>
          <w:tcPr>
            <w:tcW w:w="810" w:type="dxa"/>
          </w:tcPr>
          <w:p w14:paraId="10B73934" w14:textId="77777777" w:rsidR="00C11655" w:rsidRPr="00843408" w:rsidRDefault="00C11655" w:rsidP="008D7069">
            <w:pPr>
              <w:rPr>
                <w:sz w:val="24"/>
                <w:szCs w:val="24"/>
              </w:rPr>
            </w:pPr>
          </w:p>
        </w:tc>
        <w:tc>
          <w:tcPr>
            <w:tcW w:w="787" w:type="dxa"/>
          </w:tcPr>
          <w:p w14:paraId="601A4C17" w14:textId="77777777" w:rsidR="00C11655" w:rsidRPr="00843408" w:rsidRDefault="00AC2FC2" w:rsidP="008D7069">
            <w:pPr>
              <w:rPr>
                <w:sz w:val="24"/>
                <w:szCs w:val="24"/>
              </w:rPr>
            </w:pPr>
            <w:r w:rsidRPr="00843408">
              <w:rPr>
                <w:sz w:val="24"/>
                <w:szCs w:val="24"/>
              </w:rPr>
              <w:t>X</w:t>
            </w:r>
          </w:p>
        </w:tc>
        <w:tc>
          <w:tcPr>
            <w:tcW w:w="2340" w:type="dxa"/>
          </w:tcPr>
          <w:p w14:paraId="6BE60424" w14:textId="77777777" w:rsidR="00C11655" w:rsidRPr="00843408" w:rsidRDefault="00C11655" w:rsidP="008D7069">
            <w:pPr>
              <w:rPr>
                <w:sz w:val="24"/>
                <w:szCs w:val="24"/>
              </w:rPr>
            </w:pPr>
          </w:p>
        </w:tc>
        <w:tc>
          <w:tcPr>
            <w:tcW w:w="1620" w:type="dxa"/>
          </w:tcPr>
          <w:p w14:paraId="7239C798" w14:textId="77777777" w:rsidR="00C11655" w:rsidRPr="00843408" w:rsidRDefault="00C11655" w:rsidP="008D7069">
            <w:pPr>
              <w:rPr>
                <w:sz w:val="24"/>
                <w:szCs w:val="24"/>
              </w:rPr>
            </w:pPr>
          </w:p>
        </w:tc>
        <w:tc>
          <w:tcPr>
            <w:tcW w:w="2610" w:type="dxa"/>
          </w:tcPr>
          <w:p w14:paraId="2DAB0F6D" w14:textId="77777777" w:rsidR="00C11655" w:rsidRPr="00843408" w:rsidRDefault="00C11655" w:rsidP="008D7069">
            <w:pPr>
              <w:rPr>
                <w:sz w:val="24"/>
                <w:szCs w:val="24"/>
              </w:rPr>
            </w:pPr>
          </w:p>
        </w:tc>
      </w:tr>
      <w:tr w:rsidR="00C11655" w:rsidRPr="00843408" w14:paraId="0FCC39FA" w14:textId="77777777" w:rsidTr="00595960">
        <w:tc>
          <w:tcPr>
            <w:tcW w:w="1710" w:type="dxa"/>
            <w:vMerge w:val="restart"/>
          </w:tcPr>
          <w:p w14:paraId="1D5613EB" w14:textId="77777777" w:rsidR="00C11655" w:rsidRPr="00843408" w:rsidRDefault="001111A3" w:rsidP="008D7069">
            <w:pPr>
              <w:rPr>
                <w:sz w:val="24"/>
                <w:szCs w:val="24"/>
              </w:rPr>
            </w:pPr>
            <w:r w:rsidRPr="00843408">
              <w:rPr>
                <w:sz w:val="24"/>
                <w:szCs w:val="24"/>
              </w:rPr>
              <w:t>Krimi dhe siguria</w:t>
            </w:r>
          </w:p>
        </w:tc>
        <w:tc>
          <w:tcPr>
            <w:tcW w:w="4163" w:type="dxa"/>
          </w:tcPr>
          <w:p w14:paraId="0A46D97E" w14:textId="77777777" w:rsidR="00C11655" w:rsidRPr="00843408" w:rsidRDefault="00BB18A5" w:rsidP="008D7069">
            <w:pPr>
              <w:rPr>
                <w:sz w:val="24"/>
                <w:szCs w:val="24"/>
              </w:rPr>
            </w:pPr>
            <w:r w:rsidRPr="00843408">
              <w:rPr>
                <w:sz w:val="24"/>
                <w:szCs w:val="24"/>
              </w:rPr>
              <w:t>A ndikohen gjasat që të kapen kriminelët</w:t>
            </w:r>
            <w:r w:rsidR="00C11655" w:rsidRPr="00843408">
              <w:rPr>
                <w:sz w:val="24"/>
                <w:szCs w:val="24"/>
              </w:rPr>
              <w:t>?</w:t>
            </w:r>
          </w:p>
        </w:tc>
        <w:tc>
          <w:tcPr>
            <w:tcW w:w="810" w:type="dxa"/>
          </w:tcPr>
          <w:p w14:paraId="5B127650" w14:textId="77777777" w:rsidR="00C11655" w:rsidRPr="00843408" w:rsidRDefault="00C11655" w:rsidP="008D7069">
            <w:pPr>
              <w:rPr>
                <w:sz w:val="24"/>
                <w:szCs w:val="24"/>
              </w:rPr>
            </w:pPr>
          </w:p>
        </w:tc>
        <w:tc>
          <w:tcPr>
            <w:tcW w:w="787" w:type="dxa"/>
          </w:tcPr>
          <w:p w14:paraId="6E51B619" w14:textId="77777777" w:rsidR="00C11655" w:rsidRPr="00843408" w:rsidRDefault="00AC2FC2" w:rsidP="008D7069">
            <w:pPr>
              <w:rPr>
                <w:sz w:val="24"/>
                <w:szCs w:val="24"/>
              </w:rPr>
            </w:pPr>
            <w:r w:rsidRPr="00843408">
              <w:rPr>
                <w:sz w:val="24"/>
                <w:szCs w:val="24"/>
              </w:rPr>
              <w:t>X</w:t>
            </w:r>
          </w:p>
        </w:tc>
        <w:tc>
          <w:tcPr>
            <w:tcW w:w="2340" w:type="dxa"/>
          </w:tcPr>
          <w:p w14:paraId="4FC3D185" w14:textId="77777777" w:rsidR="00C11655" w:rsidRPr="00843408" w:rsidRDefault="00C11655" w:rsidP="008D7069">
            <w:pPr>
              <w:rPr>
                <w:sz w:val="24"/>
                <w:szCs w:val="24"/>
              </w:rPr>
            </w:pPr>
          </w:p>
        </w:tc>
        <w:tc>
          <w:tcPr>
            <w:tcW w:w="1620" w:type="dxa"/>
          </w:tcPr>
          <w:p w14:paraId="2649BFA6" w14:textId="77777777" w:rsidR="00C11655" w:rsidRPr="00843408" w:rsidRDefault="00C11655" w:rsidP="008D7069">
            <w:pPr>
              <w:rPr>
                <w:sz w:val="24"/>
                <w:szCs w:val="24"/>
              </w:rPr>
            </w:pPr>
          </w:p>
        </w:tc>
        <w:tc>
          <w:tcPr>
            <w:tcW w:w="2610" w:type="dxa"/>
          </w:tcPr>
          <w:p w14:paraId="7649FF18" w14:textId="77777777" w:rsidR="00C11655" w:rsidRPr="00843408" w:rsidRDefault="00C11655" w:rsidP="008D7069">
            <w:pPr>
              <w:rPr>
                <w:sz w:val="24"/>
                <w:szCs w:val="24"/>
              </w:rPr>
            </w:pPr>
          </w:p>
        </w:tc>
      </w:tr>
      <w:tr w:rsidR="00C11655" w:rsidRPr="00843408" w14:paraId="6AB7EA06" w14:textId="77777777" w:rsidTr="00595960">
        <w:tc>
          <w:tcPr>
            <w:tcW w:w="1710" w:type="dxa"/>
            <w:vMerge/>
          </w:tcPr>
          <w:p w14:paraId="28D8E1D8" w14:textId="77777777" w:rsidR="00C11655" w:rsidRPr="00843408" w:rsidRDefault="00C11655" w:rsidP="008D7069">
            <w:pPr>
              <w:rPr>
                <w:sz w:val="24"/>
                <w:szCs w:val="24"/>
              </w:rPr>
            </w:pPr>
          </w:p>
        </w:tc>
        <w:tc>
          <w:tcPr>
            <w:tcW w:w="4163" w:type="dxa"/>
          </w:tcPr>
          <w:p w14:paraId="235CF3E3" w14:textId="77777777" w:rsidR="00C11655" w:rsidRPr="00843408" w:rsidRDefault="00BB18A5" w:rsidP="008D7069">
            <w:pPr>
              <w:rPr>
                <w:sz w:val="24"/>
                <w:szCs w:val="24"/>
              </w:rPr>
            </w:pPr>
            <w:r w:rsidRPr="00843408">
              <w:rPr>
                <w:sz w:val="24"/>
                <w:szCs w:val="24"/>
              </w:rPr>
              <w:t>A ndikohet fitimi i mundshëm nga krimi</w:t>
            </w:r>
            <w:r w:rsidR="00C11655" w:rsidRPr="00843408">
              <w:rPr>
                <w:sz w:val="24"/>
                <w:szCs w:val="24"/>
              </w:rPr>
              <w:t>?</w:t>
            </w:r>
          </w:p>
        </w:tc>
        <w:tc>
          <w:tcPr>
            <w:tcW w:w="810" w:type="dxa"/>
          </w:tcPr>
          <w:p w14:paraId="40050BD4" w14:textId="77777777" w:rsidR="00C11655" w:rsidRPr="00843408" w:rsidRDefault="00C11655" w:rsidP="008D7069">
            <w:pPr>
              <w:rPr>
                <w:sz w:val="24"/>
                <w:szCs w:val="24"/>
              </w:rPr>
            </w:pPr>
          </w:p>
        </w:tc>
        <w:tc>
          <w:tcPr>
            <w:tcW w:w="787" w:type="dxa"/>
          </w:tcPr>
          <w:p w14:paraId="1CA39EFB" w14:textId="77777777" w:rsidR="00C11655" w:rsidRPr="00843408" w:rsidRDefault="00AC2FC2" w:rsidP="008D7069">
            <w:pPr>
              <w:rPr>
                <w:sz w:val="24"/>
                <w:szCs w:val="24"/>
              </w:rPr>
            </w:pPr>
            <w:r w:rsidRPr="00843408">
              <w:rPr>
                <w:sz w:val="24"/>
                <w:szCs w:val="24"/>
              </w:rPr>
              <w:t>X</w:t>
            </w:r>
          </w:p>
        </w:tc>
        <w:tc>
          <w:tcPr>
            <w:tcW w:w="2340" w:type="dxa"/>
          </w:tcPr>
          <w:p w14:paraId="4C16CA4A" w14:textId="77777777" w:rsidR="00C11655" w:rsidRPr="00843408" w:rsidRDefault="00C11655" w:rsidP="008D7069">
            <w:pPr>
              <w:rPr>
                <w:sz w:val="24"/>
                <w:szCs w:val="24"/>
              </w:rPr>
            </w:pPr>
          </w:p>
        </w:tc>
        <w:tc>
          <w:tcPr>
            <w:tcW w:w="1620" w:type="dxa"/>
          </w:tcPr>
          <w:p w14:paraId="215B612F" w14:textId="77777777" w:rsidR="00C11655" w:rsidRPr="00843408" w:rsidRDefault="00C11655" w:rsidP="008D7069">
            <w:pPr>
              <w:rPr>
                <w:sz w:val="24"/>
                <w:szCs w:val="24"/>
              </w:rPr>
            </w:pPr>
          </w:p>
        </w:tc>
        <w:tc>
          <w:tcPr>
            <w:tcW w:w="2610" w:type="dxa"/>
          </w:tcPr>
          <w:p w14:paraId="49AC1BEB" w14:textId="77777777" w:rsidR="00C11655" w:rsidRPr="00843408" w:rsidRDefault="00C11655" w:rsidP="008D7069">
            <w:pPr>
              <w:rPr>
                <w:sz w:val="24"/>
                <w:szCs w:val="24"/>
              </w:rPr>
            </w:pPr>
          </w:p>
        </w:tc>
      </w:tr>
      <w:tr w:rsidR="00C11655" w:rsidRPr="00843408" w14:paraId="252BEDFA" w14:textId="77777777" w:rsidTr="00595960">
        <w:tc>
          <w:tcPr>
            <w:tcW w:w="1710" w:type="dxa"/>
            <w:vMerge/>
          </w:tcPr>
          <w:p w14:paraId="2C99D859" w14:textId="77777777" w:rsidR="00C11655" w:rsidRPr="00843408" w:rsidRDefault="00C11655" w:rsidP="008D7069">
            <w:pPr>
              <w:rPr>
                <w:sz w:val="24"/>
                <w:szCs w:val="24"/>
              </w:rPr>
            </w:pPr>
          </w:p>
        </w:tc>
        <w:tc>
          <w:tcPr>
            <w:tcW w:w="4163" w:type="dxa"/>
          </w:tcPr>
          <w:p w14:paraId="250DA4F3" w14:textId="77777777" w:rsidR="00C11655" w:rsidRPr="00843408" w:rsidRDefault="00BB18A5" w:rsidP="008D7069">
            <w:pPr>
              <w:rPr>
                <w:sz w:val="24"/>
                <w:szCs w:val="24"/>
              </w:rPr>
            </w:pPr>
            <w:r w:rsidRPr="00843408">
              <w:rPr>
                <w:sz w:val="24"/>
                <w:szCs w:val="24"/>
              </w:rPr>
              <w:t>A ndikon në nivelet e korrupsionit</w:t>
            </w:r>
            <w:r w:rsidR="00C11655" w:rsidRPr="00843408">
              <w:rPr>
                <w:sz w:val="24"/>
                <w:szCs w:val="24"/>
              </w:rPr>
              <w:t>?</w:t>
            </w:r>
          </w:p>
        </w:tc>
        <w:tc>
          <w:tcPr>
            <w:tcW w:w="810" w:type="dxa"/>
          </w:tcPr>
          <w:p w14:paraId="177DD738" w14:textId="77777777" w:rsidR="00C11655" w:rsidRPr="00843408" w:rsidRDefault="00C11655" w:rsidP="008D7069">
            <w:pPr>
              <w:rPr>
                <w:sz w:val="24"/>
                <w:szCs w:val="24"/>
              </w:rPr>
            </w:pPr>
          </w:p>
        </w:tc>
        <w:tc>
          <w:tcPr>
            <w:tcW w:w="787" w:type="dxa"/>
          </w:tcPr>
          <w:p w14:paraId="51B64A1F" w14:textId="77777777" w:rsidR="00C11655" w:rsidRPr="00843408" w:rsidRDefault="00AC2FC2" w:rsidP="008D7069">
            <w:pPr>
              <w:rPr>
                <w:sz w:val="24"/>
                <w:szCs w:val="24"/>
              </w:rPr>
            </w:pPr>
            <w:r w:rsidRPr="00843408">
              <w:rPr>
                <w:sz w:val="24"/>
                <w:szCs w:val="24"/>
              </w:rPr>
              <w:t>X</w:t>
            </w:r>
          </w:p>
        </w:tc>
        <w:tc>
          <w:tcPr>
            <w:tcW w:w="2340" w:type="dxa"/>
          </w:tcPr>
          <w:p w14:paraId="59466BBD" w14:textId="77777777" w:rsidR="00C11655" w:rsidRPr="00843408" w:rsidRDefault="00C11655" w:rsidP="008D7069">
            <w:pPr>
              <w:rPr>
                <w:sz w:val="24"/>
                <w:szCs w:val="24"/>
              </w:rPr>
            </w:pPr>
          </w:p>
        </w:tc>
        <w:tc>
          <w:tcPr>
            <w:tcW w:w="1620" w:type="dxa"/>
          </w:tcPr>
          <w:p w14:paraId="7DA021C0" w14:textId="77777777" w:rsidR="00C11655" w:rsidRPr="00843408" w:rsidRDefault="00C11655" w:rsidP="008D7069">
            <w:pPr>
              <w:rPr>
                <w:sz w:val="24"/>
                <w:szCs w:val="24"/>
              </w:rPr>
            </w:pPr>
          </w:p>
        </w:tc>
        <w:tc>
          <w:tcPr>
            <w:tcW w:w="2610" w:type="dxa"/>
          </w:tcPr>
          <w:p w14:paraId="033BB8C4" w14:textId="77777777" w:rsidR="00C11655" w:rsidRPr="00843408" w:rsidRDefault="00C11655" w:rsidP="008D7069">
            <w:pPr>
              <w:rPr>
                <w:sz w:val="24"/>
                <w:szCs w:val="24"/>
              </w:rPr>
            </w:pPr>
          </w:p>
        </w:tc>
      </w:tr>
      <w:tr w:rsidR="00C11655" w:rsidRPr="00843408" w14:paraId="4F041A60" w14:textId="77777777" w:rsidTr="00595960">
        <w:tc>
          <w:tcPr>
            <w:tcW w:w="1710" w:type="dxa"/>
            <w:vMerge/>
          </w:tcPr>
          <w:p w14:paraId="21556132" w14:textId="77777777" w:rsidR="00C11655" w:rsidRPr="00843408" w:rsidRDefault="00C11655" w:rsidP="008D7069">
            <w:pPr>
              <w:rPr>
                <w:sz w:val="24"/>
                <w:szCs w:val="24"/>
              </w:rPr>
            </w:pPr>
          </w:p>
        </w:tc>
        <w:tc>
          <w:tcPr>
            <w:tcW w:w="4163" w:type="dxa"/>
          </w:tcPr>
          <w:p w14:paraId="637E8FAE" w14:textId="77777777" w:rsidR="00C11655" w:rsidRPr="00843408" w:rsidRDefault="00BB18A5" w:rsidP="008D7069">
            <w:pPr>
              <w:rPr>
                <w:sz w:val="24"/>
                <w:szCs w:val="24"/>
              </w:rPr>
            </w:pPr>
            <w:r w:rsidRPr="00843408">
              <w:rPr>
                <w:sz w:val="24"/>
                <w:szCs w:val="24"/>
              </w:rPr>
              <w:t>A ndikohet kapaciteti i zbatimit të ligjit</w:t>
            </w:r>
            <w:r w:rsidR="00C11655" w:rsidRPr="00843408">
              <w:rPr>
                <w:sz w:val="24"/>
                <w:szCs w:val="24"/>
              </w:rPr>
              <w:t>?</w:t>
            </w:r>
          </w:p>
        </w:tc>
        <w:tc>
          <w:tcPr>
            <w:tcW w:w="810" w:type="dxa"/>
          </w:tcPr>
          <w:p w14:paraId="095B0239" w14:textId="77777777" w:rsidR="00C11655" w:rsidRPr="00843408" w:rsidRDefault="00C11655" w:rsidP="008D7069">
            <w:pPr>
              <w:rPr>
                <w:sz w:val="24"/>
                <w:szCs w:val="24"/>
              </w:rPr>
            </w:pPr>
          </w:p>
        </w:tc>
        <w:tc>
          <w:tcPr>
            <w:tcW w:w="787" w:type="dxa"/>
          </w:tcPr>
          <w:p w14:paraId="0370E96D" w14:textId="77777777" w:rsidR="00C11655" w:rsidRPr="00843408" w:rsidRDefault="00AC2FC2" w:rsidP="008D7069">
            <w:pPr>
              <w:rPr>
                <w:sz w:val="24"/>
                <w:szCs w:val="24"/>
              </w:rPr>
            </w:pPr>
            <w:r w:rsidRPr="00843408">
              <w:rPr>
                <w:sz w:val="24"/>
                <w:szCs w:val="24"/>
              </w:rPr>
              <w:t>X</w:t>
            </w:r>
          </w:p>
        </w:tc>
        <w:tc>
          <w:tcPr>
            <w:tcW w:w="2340" w:type="dxa"/>
          </w:tcPr>
          <w:p w14:paraId="1DB7AE3A" w14:textId="77777777" w:rsidR="00C11655" w:rsidRPr="00843408" w:rsidRDefault="00C11655" w:rsidP="008D7069">
            <w:pPr>
              <w:rPr>
                <w:sz w:val="24"/>
                <w:szCs w:val="24"/>
              </w:rPr>
            </w:pPr>
          </w:p>
        </w:tc>
        <w:tc>
          <w:tcPr>
            <w:tcW w:w="1620" w:type="dxa"/>
          </w:tcPr>
          <w:p w14:paraId="2AA3A051" w14:textId="77777777" w:rsidR="00C11655" w:rsidRPr="00843408" w:rsidRDefault="00C11655" w:rsidP="008D7069">
            <w:pPr>
              <w:rPr>
                <w:sz w:val="24"/>
                <w:szCs w:val="24"/>
              </w:rPr>
            </w:pPr>
          </w:p>
        </w:tc>
        <w:tc>
          <w:tcPr>
            <w:tcW w:w="2610" w:type="dxa"/>
          </w:tcPr>
          <w:p w14:paraId="624A1492" w14:textId="77777777" w:rsidR="00C11655" w:rsidRPr="00843408" w:rsidRDefault="00C11655" w:rsidP="008D7069">
            <w:pPr>
              <w:rPr>
                <w:sz w:val="24"/>
                <w:szCs w:val="24"/>
              </w:rPr>
            </w:pPr>
          </w:p>
        </w:tc>
      </w:tr>
      <w:tr w:rsidR="00C11655" w:rsidRPr="00843408" w14:paraId="4DA32F1A" w14:textId="77777777" w:rsidTr="00595960">
        <w:tc>
          <w:tcPr>
            <w:tcW w:w="1710" w:type="dxa"/>
            <w:vMerge/>
          </w:tcPr>
          <w:p w14:paraId="6B74BFF2" w14:textId="77777777" w:rsidR="00C11655" w:rsidRPr="00843408" w:rsidRDefault="00C11655" w:rsidP="008D7069">
            <w:pPr>
              <w:rPr>
                <w:sz w:val="24"/>
                <w:szCs w:val="24"/>
              </w:rPr>
            </w:pPr>
          </w:p>
        </w:tc>
        <w:tc>
          <w:tcPr>
            <w:tcW w:w="4163" w:type="dxa"/>
          </w:tcPr>
          <w:p w14:paraId="78F49667" w14:textId="77777777" w:rsidR="00C11655" w:rsidRPr="00843408" w:rsidRDefault="00BB18A5" w:rsidP="008D7069">
            <w:pPr>
              <w:rPr>
                <w:sz w:val="24"/>
                <w:szCs w:val="24"/>
              </w:rPr>
            </w:pPr>
            <w:r w:rsidRPr="00843408">
              <w:rPr>
                <w:sz w:val="24"/>
                <w:szCs w:val="24"/>
              </w:rPr>
              <w:t>A ka ndonjë efekt në të drejtat dhe sigurinë e viktimave të krimit</w:t>
            </w:r>
            <w:r w:rsidR="00C11655" w:rsidRPr="00843408">
              <w:rPr>
                <w:sz w:val="24"/>
                <w:szCs w:val="24"/>
              </w:rPr>
              <w:t>?</w:t>
            </w:r>
          </w:p>
        </w:tc>
        <w:tc>
          <w:tcPr>
            <w:tcW w:w="810" w:type="dxa"/>
          </w:tcPr>
          <w:p w14:paraId="5A3AF869" w14:textId="77777777" w:rsidR="00C11655" w:rsidRPr="00843408" w:rsidRDefault="00C11655" w:rsidP="008D7069">
            <w:pPr>
              <w:rPr>
                <w:sz w:val="24"/>
                <w:szCs w:val="24"/>
              </w:rPr>
            </w:pPr>
          </w:p>
        </w:tc>
        <w:tc>
          <w:tcPr>
            <w:tcW w:w="787" w:type="dxa"/>
          </w:tcPr>
          <w:p w14:paraId="2358ABE3" w14:textId="77777777" w:rsidR="00C11655" w:rsidRPr="00843408" w:rsidRDefault="00AC2FC2" w:rsidP="008D7069">
            <w:pPr>
              <w:rPr>
                <w:sz w:val="24"/>
                <w:szCs w:val="24"/>
              </w:rPr>
            </w:pPr>
            <w:r w:rsidRPr="00843408">
              <w:rPr>
                <w:sz w:val="24"/>
                <w:szCs w:val="24"/>
              </w:rPr>
              <w:t>X</w:t>
            </w:r>
          </w:p>
        </w:tc>
        <w:tc>
          <w:tcPr>
            <w:tcW w:w="2340" w:type="dxa"/>
          </w:tcPr>
          <w:p w14:paraId="1BC6F1D8" w14:textId="77777777" w:rsidR="00C11655" w:rsidRPr="00843408" w:rsidRDefault="00C11655" w:rsidP="008D7069">
            <w:pPr>
              <w:rPr>
                <w:sz w:val="24"/>
                <w:szCs w:val="24"/>
              </w:rPr>
            </w:pPr>
          </w:p>
        </w:tc>
        <w:tc>
          <w:tcPr>
            <w:tcW w:w="1620" w:type="dxa"/>
          </w:tcPr>
          <w:p w14:paraId="3A389ECC" w14:textId="77777777" w:rsidR="00C11655" w:rsidRPr="00843408" w:rsidRDefault="00C11655" w:rsidP="008D7069">
            <w:pPr>
              <w:rPr>
                <w:sz w:val="24"/>
                <w:szCs w:val="24"/>
              </w:rPr>
            </w:pPr>
          </w:p>
        </w:tc>
        <w:tc>
          <w:tcPr>
            <w:tcW w:w="2610" w:type="dxa"/>
          </w:tcPr>
          <w:p w14:paraId="2930BBD9" w14:textId="77777777" w:rsidR="00C11655" w:rsidRPr="00843408" w:rsidRDefault="00C11655" w:rsidP="008D7069">
            <w:pPr>
              <w:rPr>
                <w:sz w:val="24"/>
                <w:szCs w:val="24"/>
              </w:rPr>
            </w:pPr>
          </w:p>
        </w:tc>
      </w:tr>
    </w:tbl>
    <w:p w14:paraId="0852C5ED" w14:textId="77777777" w:rsidR="00DF2517" w:rsidRPr="00843408" w:rsidRDefault="00DF2517" w:rsidP="00DF2517">
      <w:pPr>
        <w:rPr>
          <w:sz w:val="24"/>
          <w:szCs w:val="24"/>
        </w:rPr>
      </w:pPr>
      <w:r w:rsidRPr="00843408">
        <w:rPr>
          <w:sz w:val="24"/>
          <w:szCs w:val="24"/>
        </w:rPr>
        <w:br w:type="page"/>
      </w:r>
    </w:p>
    <w:p w14:paraId="6A7FC187" w14:textId="7C483183" w:rsidR="00DF2517" w:rsidRPr="00843408" w:rsidRDefault="00180BB0" w:rsidP="00B1424D">
      <w:pPr>
        <w:pStyle w:val="Heading1"/>
        <w:rPr>
          <w:sz w:val="24"/>
        </w:rPr>
      </w:pPr>
      <w:bookmarkStart w:id="38" w:name="_Toc68727675"/>
      <w:r w:rsidRPr="00843408">
        <w:rPr>
          <w:sz w:val="24"/>
        </w:rPr>
        <w:lastRenderedPageBreak/>
        <w:t>Shtojca</w:t>
      </w:r>
      <w:r w:rsidR="00DF2517" w:rsidRPr="00843408">
        <w:rPr>
          <w:sz w:val="24"/>
        </w:rPr>
        <w:t xml:space="preserve"> </w:t>
      </w:r>
      <w:r w:rsidR="00B1424D" w:rsidRPr="00843408">
        <w:rPr>
          <w:sz w:val="24"/>
        </w:rPr>
        <w:t>3</w:t>
      </w:r>
      <w:r w:rsidR="00DF2517" w:rsidRPr="00843408">
        <w:rPr>
          <w:sz w:val="24"/>
        </w:rPr>
        <w:t xml:space="preserve">: </w:t>
      </w:r>
      <w:r w:rsidR="00162D8C" w:rsidRPr="00843408">
        <w:rPr>
          <w:sz w:val="24"/>
        </w:rPr>
        <w:t xml:space="preserve">Forma e vlerësimit për </w:t>
      </w:r>
      <w:r w:rsidR="00541488" w:rsidRPr="00843408">
        <w:rPr>
          <w:sz w:val="24"/>
        </w:rPr>
        <w:t>n</w:t>
      </w:r>
      <w:r w:rsidR="00162D8C" w:rsidRPr="00843408">
        <w:rPr>
          <w:sz w:val="24"/>
        </w:rPr>
        <w:t>dikim</w:t>
      </w:r>
      <w:r w:rsidR="00595960" w:rsidRPr="00843408">
        <w:rPr>
          <w:sz w:val="24"/>
        </w:rPr>
        <w:t>et</w:t>
      </w:r>
      <w:r w:rsidR="002D17EC" w:rsidRPr="00843408">
        <w:rPr>
          <w:sz w:val="24"/>
        </w:rPr>
        <w:t xml:space="preserve"> </w:t>
      </w:r>
      <w:r w:rsidR="00541488" w:rsidRPr="00843408">
        <w:rPr>
          <w:sz w:val="24"/>
        </w:rPr>
        <w:t>m</w:t>
      </w:r>
      <w:r w:rsidR="00162D8C" w:rsidRPr="00843408">
        <w:rPr>
          <w:sz w:val="24"/>
        </w:rPr>
        <w:t>jedisor</w:t>
      </w:r>
      <w:r w:rsidR="00595960" w:rsidRPr="00843408">
        <w:rPr>
          <w:sz w:val="24"/>
        </w:rPr>
        <w:t>e</w:t>
      </w:r>
      <w:bookmarkEnd w:id="38"/>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843408" w14:paraId="4A0F7FB1" w14:textId="77777777" w:rsidTr="009B4686">
        <w:tc>
          <w:tcPr>
            <w:tcW w:w="1710" w:type="dxa"/>
            <w:vMerge w:val="restart"/>
          </w:tcPr>
          <w:p w14:paraId="42304D3B" w14:textId="77777777" w:rsidR="004E6E7B" w:rsidRPr="00843408" w:rsidRDefault="00BB18A5" w:rsidP="004E6E7B">
            <w:pPr>
              <w:rPr>
                <w:b/>
                <w:sz w:val="24"/>
                <w:szCs w:val="24"/>
              </w:rPr>
            </w:pPr>
            <w:r w:rsidRPr="00843408">
              <w:rPr>
                <w:b/>
                <w:sz w:val="24"/>
                <w:szCs w:val="24"/>
              </w:rPr>
              <w:t>Kategoria e ndikimeve mjedisore</w:t>
            </w:r>
          </w:p>
        </w:tc>
        <w:tc>
          <w:tcPr>
            <w:tcW w:w="4050" w:type="dxa"/>
            <w:vMerge w:val="restart"/>
          </w:tcPr>
          <w:p w14:paraId="520FAD92" w14:textId="77777777" w:rsidR="004E6E7B" w:rsidRPr="00843408" w:rsidRDefault="00BB18A5" w:rsidP="004E6E7B">
            <w:pPr>
              <w:rPr>
                <w:b/>
                <w:sz w:val="24"/>
                <w:szCs w:val="24"/>
              </w:rPr>
            </w:pPr>
            <w:r w:rsidRPr="00843408">
              <w:rPr>
                <w:b/>
                <w:sz w:val="24"/>
                <w:szCs w:val="24"/>
              </w:rPr>
              <w:t>Ndikimi kryesor</w:t>
            </w:r>
          </w:p>
        </w:tc>
        <w:tc>
          <w:tcPr>
            <w:tcW w:w="1710" w:type="dxa"/>
            <w:gridSpan w:val="2"/>
          </w:tcPr>
          <w:p w14:paraId="3E828B69" w14:textId="77777777" w:rsidR="004E6E7B" w:rsidRPr="00843408" w:rsidRDefault="00BB18A5" w:rsidP="004E6E7B">
            <w:pPr>
              <w:rPr>
                <w:b/>
                <w:sz w:val="24"/>
                <w:szCs w:val="24"/>
              </w:rPr>
            </w:pPr>
            <w:r w:rsidRPr="00843408">
              <w:rPr>
                <w:b/>
                <w:sz w:val="24"/>
                <w:szCs w:val="24"/>
              </w:rPr>
              <w:t>A pritet të ndodhë ky ndikim</w:t>
            </w:r>
            <w:r w:rsidR="004E6E7B" w:rsidRPr="00843408">
              <w:rPr>
                <w:b/>
                <w:sz w:val="24"/>
                <w:szCs w:val="24"/>
              </w:rPr>
              <w:t>?</w:t>
            </w:r>
          </w:p>
        </w:tc>
        <w:tc>
          <w:tcPr>
            <w:tcW w:w="2430" w:type="dxa"/>
          </w:tcPr>
          <w:p w14:paraId="312B1F06" w14:textId="77777777" w:rsidR="004E6E7B" w:rsidRPr="00843408" w:rsidRDefault="00C13D3C" w:rsidP="004E6E7B">
            <w:pPr>
              <w:rPr>
                <w:b/>
                <w:sz w:val="24"/>
                <w:szCs w:val="24"/>
              </w:rPr>
            </w:pPr>
            <w:r w:rsidRPr="00843408">
              <w:rPr>
                <w:b/>
                <w:sz w:val="24"/>
                <w:szCs w:val="24"/>
              </w:rPr>
              <w:t>Numri i organizatave, kompanive dhe/ose individëve të prekur</w:t>
            </w:r>
          </w:p>
        </w:tc>
        <w:tc>
          <w:tcPr>
            <w:tcW w:w="1530" w:type="dxa"/>
          </w:tcPr>
          <w:p w14:paraId="5E5207E3" w14:textId="77777777" w:rsidR="004E6E7B" w:rsidRPr="00843408" w:rsidRDefault="00C13D3C" w:rsidP="004E6E7B">
            <w:pPr>
              <w:rPr>
                <w:b/>
                <w:sz w:val="24"/>
                <w:szCs w:val="24"/>
              </w:rPr>
            </w:pPr>
            <w:r w:rsidRPr="00843408">
              <w:rPr>
                <w:b/>
                <w:sz w:val="24"/>
                <w:szCs w:val="24"/>
              </w:rPr>
              <w:t>Përfitimi i pritshëm ose kostoja e ndikimit</w:t>
            </w:r>
          </w:p>
        </w:tc>
        <w:tc>
          <w:tcPr>
            <w:tcW w:w="2610" w:type="dxa"/>
          </w:tcPr>
          <w:p w14:paraId="0C058016" w14:textId="77777777" w:rsidR="004E6E7B" w:rsidRPr="00843408" w:rsidRDefault="00C13D3C" w:rsidP="004E6E7B">
            <w:pPr>
              <w:rPr>
                <w:b/>
                <w:sz w:val="24"/>
                <w:szCs w:val="24"/>
              </w:rPr>
            </w:pPr>
            <w:r w:rsidRPr="00843408">
              <w:rPr>
                <w:b/>
                <w:sz w:val="24"/>
                <w:szCs w:val="24"/>
              </w:rPr>
              <w:t>Niveli i preferuar i analizës</w:t>
            </w:r>
          </w:p>
        </w:tc>
      </w:tr>
      <w:tr w:rsidR="004E6E7B" w:rsidRPr="00843408" w14:paraId="3725E04A" w14:textId="77777777" w:rsidTr="009B4686">
        <w:tc>
          <w:tcPr>
            <w:tcW w:w="1710" w:type="dxa"/>
            <w:vMerge/>
          </w:tcPr>
          <w:p w14:paraId="4FA28FE1" w14:textId="77777777" w:rsidR="004E6E7B" w:rsidRPr="00843408" w:rsidRDefault="004E6E7B" w:rsidP="004E6E7B">
            <w:pPr>
              <w:rPr>
                <w:sz w:val="24"/>
                <w:szCs w:val="24"/>
              </w:rPr>
            </w:pPr>
          </w:p>
        </w:tc>
        <w:tc>
          <w:tcPr>
            <w:tcW w:w="4050" w:type="dxa"/>
            <w:vMerge/>
          </w:tcPr>
          <w:p w14:paraId="2A7677C4" w14:textId="77777777" w:rsidR="004E6E7B" w:rsidRPr="00843408" w:rsidRDefault="004E6E7B" w:rsidP="004E6E7B">
            <w:pPr>
              <w:rPr>
                <w:sz w:val="24"/>
                <w:szCs w:val="24"/>
              </w:rPr>
            </w:pPr>
          </w:p>
        </w:tc>
        <w:tc>
          <w:tcPr>
            <w:tcW w:w="810" w:type="dxa"/>
          </w:tcPr>
          <w:p w14:paraId="1DDD698E" w14:textId="77777777" w:rsidR="004E6E7B" w:rsidRPr="00843408" w:rsidRDefault="00BB18A5" w:rsidP="004E6E7B">
            <w:pPr>
              <w:rPr>
                <w:b/>
                <w:sz w:val="24"/>
                <w:szCs w:val="24"/>
              </w:rPr>
            </w:pPr>
            <w:r w:rsidRPr="00843408">
              <w:rPr>
                <w:b/>
                <w:sz w:val="24"/>
                <w:szCs w:val="24"/>
              </w:rPr>
              <w:t>Po</w:t>
            </w:r>
          </w:p>
        </w:tc>
        <w:tc>
          <w:tcPr>
            <w:tcW w:w="900" w:type="dxa"/>
          </w:tcPr>
          <w:p w14:paraId="52272DC6" w14:textId="77777777" w:rsidR="004E6E7B" w:rsidRPr="00843408" w:rsidRDefault="00BB18A5" w:rsidP="004E6E7B">
            <w:pPr>
              <w:rPr>
                <w:b/>
                <w:sz w:val="24"/>
                <w:szCs w:val="24"/>
              </w:rPr>
            </w:pPr>
            <w:r w:rsidRPr="00843408">
              <w:rPr>
                <w:b/>
                <w:sz w:val="24"/>
                <w:szCs w:val="24"/>
              </w:rPr>
              <w:t>J</w:t>
            </w:r>
            <w:r w:rsidR="004E6E7B" w:rsidRPr="00843408">
              <w:rPr>
                <w:b/>
                <w:sz w:val="24"/>
                <w:szCs w:val="24"/>
              </w:rPr>
              <w:t>o</w:t>
            </w:r>
          </w:p>
        </w:tc>
        <w:tc>
          <w:tcPr>
            <w:tcW w:w="2430" w:type="dxa"/>
          </w:tcPr>
          <w:p w14:paraId="4413DFD1" w14:textId="77777777" w:rsidR="004E6E7B" w:rsidRPr="00843408" w:rsidRDefault="00C13D3C" w:rsidP="004E6E7B">
            <w:pPr>
              <w:rPr>
                <w:b/>
                <w:sz w:val="24"/>
                <w:szCs w:val="24"/>
              </w:rPr>
            </w:pPr>
            <w:r w:rsidRPr="00843408">
              <w:rPr>
                <w:b/>
                <w:sz w:val="24"/>
                <w:szCs w:val="24"/>
              </w:rPr>
              <w:t>I lartë/i ulët</w:t>
            </w:r>
          </w:p>
        </w:tc>
        <w:tc>
          <w:tcPr>
            <w:tcW w:w="1530" w:type="dxa"/>
          </w:tcPr>
          <w:p w14:paraId="497E3B6D" w14:textId="77777777" w:rsidR="004E6E7B" w:rsidRPr="00843408" w:rsidRDefault="00C13D3C" w:rsidP="004E6E7B">
            <w:pPr>
              <w:rPr>
                <w:b/>
                <w:sz w:val="24"/>
                <w:szCs w:val="24"/>
              </w:rPr>
            </w:pPr>
            <w:r w:rsidRPr="00843408">
              <w:rPr>
                <w:b/>
                <w:sz w:val="24"/>
                <w:szCs w:val="24"/>
              </w:rPr>
              <w:t>I lartë/i ulët</w:t>
            </w:r>
          </w:p>
        </w:tc>
        <w:tc>
          <w:tcPr>
            <w:tcW w:w="2610" w:type="dxa"/>
          </w:tcPr>
          <w:p w14:paraId="0ABAB106" w14:textId="77777777" w:rsidR="004E6E7B" w:rsidRPr="00843408" w:rsidRDefault="004E6E7B" w:rsidP="004E6E7B">
            <w:pPr>
              <w:rPr>
                <w:b/>
                <w:sz w:val="24"/>
                <w:szCs w:val="24"/>
              </w:rPr>
            </w:pPr>
          </w:p>
        </w:tc>
      </w:tr>
      <w:tr w:rsidR="004E6E7B" w:rsidRPr="00843408" w14:paraId="090E4745" w14:textId="77777777" w:rsidTr="009B4686">
        <w:tc>
          <w:tcPr>
            <w:tcW w:w="1710" w:type="dxa"/>
            <w:vMerge w:val="restart"/>
          </w:tcPr>
          <w:p w14:paraId="431A37B2" w14:textId="77777777" w:rsidR="004E6E7B" w:rsidRPr="00843408" w:rsidRDefault="00BB18A5" w:rsidP="008D7069">
            <w:pPr>
              <w:rPr>
                <w:sz w:val="24"/>
                <w:szCs w:val="24"/>
              </w:rPr>
            </w:pPr>
            <w:r w:rsidRPr="00843408">
              <w:rPr>
                <w:sz w:val="24"/>
                <w:szCs w:val="24"/>
              </w:rPr>
              <w:t>Klima dhe mjedisi i qëndrueshëm</w:t>
            </w:r>
          </w:p>
        </w:tc>
        <w:tc>
          <w:tcPr>
            <w:tcW w:w="4050" w:type="dxa"/>
          </w:tcPr>
          <w:p w14:paraId="5FD78612" w14:textId="77777777" w:rsidR="004E6E7B" w:rsidRPr="00843408" w:rsidRDefault="00BB18A5" w:rsidP="008D7069">
            <w:pPr>
              <w:rPr>
                <w:sz w:val="24"/>
                <w:szCs w:val="24"/>
              </w:rPr>
            </w:pPr>
            <w:r w:rsidRPr="00843408">
              <w:rPr>
                <w:sz w:val="24"/>
                <w:szCs w:val="24"/>
              </w:rPr>
              <w:t>A do të ketë ndikim në emetimin e gazrave serë (dioksid karboni, metani etj</w:t>
            </w:r>
            <w:r w:rsidR="004E6E7B" w:rsidRPr="00843408">
              <w:rPr>
                <w:sz w:val="24"/>
                <w:szCs w:val="24"/>
              </w:rPr>
              <w:t xml:space="preserve">.)? </w:t>
            </w:r>
          </w:p>
        </w:tc>
        <w:tc>
          <w:tcPr>
            <w:tcW w:w="810" w:type="dxa"/>
          </w:tcPr>
          <w:p w14:paraId="6A3F5BA5" w14:textId="77777777" w:rsidR="004E6E7B" w:rsidRPr="00843408" w:rsidRDefault="004E6E7B" w:rsidP="008D7069">
            <w:pPr>
              <w:rPr>
                <w:sz w:val="24"/>
                <w:szCs w:val="24"/>
              </w:rPr>
            </w:pPr>
          </w:p>
        </w:tc>
        <w:tc>
          <w:tcPr>
            <w:tcW w:w="900" w:type="dxa"/>
          </w:tcPr>
          <w:p w14:paraId="1BABB37E" w14:textId="77777777" w:rsidR="004E6E7B" w:rsidRPr="00843408" w:rsidRDefault="00AC2FC2" w:rsidP="008D7069">
            <w:pPr>
              <w:rPr>
                <w:sz w:val="24"/>
                <w:szCs w:val="24"/>
              </w:rPr>
            </w:pPr>
            <w:r w:rsidRPr="00843408">
              <w:rPr>
                <w:sz w:val="24"/>
                <w:szCs w:val="24"/>
              </w:rPr>
              <w:t>X</w:t>
            </w:r>
          </w:p>
        </w:tc>
        <w:tc>
          <w:tcPr>
            <w:tcW w:w="2430" w:type="dxa"/>
          </w:tcPr>
          <w:p w14:paraId="2511A77E" w14:textId="77777777" w:rsidR="004E6E7B" w:rsidRPr="00843408" w:rsidRDefault="004E6E7B" w:rsidP="008D7069">
            <w:pPr>
              <w:rPr>
                <w:sz w:val="24"/>
                <w:szCs w:val="24"/>
              </w:rPr>
            </w:pPr>
          </w:p>
        </w:tc>
        <w:tc>
          <w:tcPr>
            <w:tcW w:w="1530" w:type="dxa"/>
          </w:tcPr>
          <w:p w14:paraId="31534186" w14:textId="77777777" w:rsidR="004E6E7B" w:rsidRPr="00843408" w:rsidRDefault="004E6E7B" w:rsidP="008D7069">
            <w:pPr>
              <w:rPr>
                <w:sz w:val="24"/>
                <w:szCs w:val="24"/>
              </w:rPr>
            </w:pPr>
          </w:p>
        </w:tc>
        <w:tc>
          <w:tcPr>
            <w:tcW w:w="2610" w:type="dxa"/>
          </w:tcPr>
          <w:p w14:paraId="620586B9" w14:textId="77777777" w:rsidR="004E6E7B" w:rsidRPr="00843408" w:rsidRDefault="004E6E7B" w:rsidP="008D7069">
            <w:pPr>
              <w:rPr>
                <w:sz w:val="24"/>
                <w:szCs w:val="24"/>
              </w:rPr>
            </w:pPr>
          </w:p>
        </w:tc>
      </w:tr>
      <w:tr w:rsidR="004E6E7B" w:rsidRPr="00843408" w14:paraId="24D2056F" w14:textId="77777777" w:rsidTr="009B4686">
        <w:tc>
          <w:tcPr>
            <w:tcW w:w="1710" w:type="dxa"/>
            <w:vMerge/>
          </w:tcPr>
          <w:p w14:paraId="03D0D04D" w14:textId="77777777" w:rsidR="004E6E7B" w:rsidRPr="00843408" w:rsidRDefault="004E6E7B" w:rsidP="008D7069">
            <w:pPr>
              <w:rPr>
                <w:sz w:val="24"/>
                <w:szCs w:val="24"/>
              </w:rPr>
            </w:pPr>
          </w:p>
        </w:tc>
        <w:tc>
          <w:tcPr>
            <w:tcW w:w="4050" w:type="dxa"/>
          </w:tcPr>
          <w:p w14:paraId="7CD3D038" w14:textId="77777777" w:rsidR="004E6E7B" w:rsidRPr="00843408" w:rsidRDefault="00BB18A5" w:rsidP="00BB18A5">
            <w:pPr>
              <w:rPr>
                <w:sz w:val="24"/>
                <w:szCs w:val="24"/>
              </w:rPr>
            </w:pPr>
            <w:r w:rsidRPr="00843408">
              <w:rPr>
                <w:sz w:val="24"/>
                <w:szCs w:val="24"/>
              </w:rPr>
              <w:t>A do të ndikohet konsumi i karburanteve</w:t>
            </w:r>
            <w:r w:rsidR="004E6E7B" w:rsidRPr="00843408">
              <w:rPr>
                <w:sz w:val="24"/>
                <w:szCs w:val="24"/>
              </w:rPr>
              <w:t>?</w:t>
            </w:r>
          </w:p>
        </w:tc>
        <w:tc>
          <w:tcPr>
            <w:tcW w:w="810" w:type="dxa"/>
          </w:tcPr>
          <w:p w14:paraId="64E7E1AA" w14:textId="77777777" w:rsidR="004E6E7B" w:rsidRPr="00843408" w:rsidRDefault="004E6E7B" w:rsidP="008D7069">
            <w:pPr>
              <w:rPr>
                <w:sz w:val="24"/>
                <w:szCs w:val="24"/>
              </w:rPr>
            </w:pPr>
          </w:p>
        </w:tc>
        <w:tc>
          <w:tcPr>
            <w:tcW w:w="900" w:type="dxa"/>
          </w:tcPr>
          <w:p w14:paraId="2EC91133" w14:textId="77777777" w:rsidR="004E6E7B" w:rsidRPr="00843408" w:rsidRDefault="00AC2FC2" w:rsidP="008D7069">
            <w:pPr>
              <w:rPr>
                <w:sz w:val="24"/>
                <w:szCs w:val="24"/>
              </w:rPr>
            </w:pPr>
            <w:r w:rsidRPr="00843408">
              <w:rPr>
                <w:sz w:val="24"/>
                <w:szCs w:val="24"/>
              </w:rPr>
              <w:t>X</w:t>
            </w:r>
          </w:p>
        </w:tc>
        <w:tc>
          <w:tcPr>
            <w:tcW w:w="2430" w:type="dxa"/>
          </w:tcPr>
          <w:p w14:paraId="72A58E37" w14:textId="77777777" w:rsidR="004E6E7B" w:rsidRPr="00843408" w:rsidRDefault="004E6E7B" w:rsidP="008D7069">
            <w:pPr>
              <w:rPr>
                <w:sz w:val="24"/>
                <w:szCs w:val="24"/>
              </w:rPr>
            </w:pPr>
          </w:p>
        </w:tc>
        <w:tc>
          <w:tcPr>
            <w:tcW w:w="1530" w:type="dxa"/>
          </w:tcPr>
          <w:p w14:paraId="544DD921" w14:textId="77777777" w:rsidR="004E6E7B" w:rsidRPr="00843408" w:rsidRDefault="004E6E7B" w:rsidP="008D7069">
            <w:pPr>
              <w:rPr>
                <w:sz w:val="24"/>
                <w:szCs w:val="24"/>
              </w:rPr>
            </w:pPr>
          </w:p>
        </w:tc>
        <w:tc>
          <w:tcPr>
            <w:tcW w:w="2610" w:type="dxa"/>
          </w:tcPr>
          <w:p w14:paraId="498F9849" w14:textId="77777777" w:rsidR="004E6E7B" w:rsidRPr="00843408" w:rsidRDefault="004E6E7B" w:rsidP="008D7069">
            <w:pPr>
              <w:rPr>
                <w:sz w:val="24"/>
                <w:szCs w:val="24"/>
              </w:rPr>
            </w:pPr>
          </w:p>
        </w:tc>
      </w:tr>
      <w:tr w:rsidR="004E6E7B" w:rsidRPr="00843408" w14:paraId="197CDC3F" w14:textId="77777777" w:rsidTr="009B4686">
        <w:tc>
          <w:tcPr>
            <w:tcW w:w="1710" w:type="dxa"/>
            <w:vMerge/>
          </w:tcPr>
          <w:p w14:paraId="28272FCB" w14:textId="77777777" w:rsidR="004E6E7B" w:rsidRPr="00843408" w:rsidRDefault="004E6E7B" w:rsidP="008D7069">
            <w:pPr>
              <w:rPr>
                <w:sz w:val="24"/>
                <w:szCs w:val="24"/>
              </w:rPr>
            </w:pPr>
          </w:p>
        </w:tc>
        <w:tc>
          <w:tcPr>
            <w:tcW w:w="4050" w:type="dxa"/>
          </w:tcPr>
          <w:p w14:paraId="026148A1" w14:textId="77777777" w:rsidR="004E6E7B" w:rsidRPr="00843408" w:rsidRDefault="00BB18A5" w:rsidP="008D7069">
            <w:pPr>
              <w:rPr>
                <w:sz w:val="24"/>
                <w:szCs w:val="24"/>
              </w:rPr>
            </w:pPr>
            <w:r w:rsidRPr="00843408">
              <w:rPr>
                <w:sz w:val="24"/>
                <w:szCs w:val="24"/>
              </w:rPr>
              <w:t>A do të ndryshojë shumëllojshmëria e burimeve që përdoren për prodhimin e energjisë</w:t>
            </w:r>
            <w:r w:rsidR="004E6E7B" w:rsidRPr="00843408">
              <w:rPr>
                <w:sz w:val="24"/>
                <w:szCs w:val="24"/>
              </w:rPr>
              <w:t>?</w:t>
            </w:r>
          </w:p>
        </w:tc>
        <w:tc>
          <w:tcPr>
            <w:tcW w:w="810" w:type="dxa"/>
          </w:tcPr>
          <w:p w14:paraId="692BFFB5" w14:textId="77777777" w:rsidR="004E6E7B" w:rsidRPr="00843408" w:rsidRDefault="004E6E7B" w:rsidP="008D7069">
            <w:pPr>
              <w:rPr>
                <w:sz w:val="24"/>
                <w:szCs w:val="24"/>
              </w:rPr>
            </w:pPr>
          </w:p>
        </w:tc>
        <w:tc>
          <w:tcPr>
            <w:tcW w:w="900" w:type="dxa"/>
          </w:tcPr>
          <w:p w14:paraId="57FDBDF0" w14:textId="77777777" w:rsidR="004E6E7B" w:rsidRPr="00843408" w:rsidRDefault="00AC2FC2" w:rsidP="008D7069">
            <w:pPr>
              <w:rPr>
                <w:sz w:val="24"/>
                <w:szCs w:val="24"/>
              </w:rPr>
            </w:pPr>
            <w:r w:rsidRPr="00843408">
              <w:rPr>
                <w:sz w:val="24"/>
                <w:szCs w:val="24"/>
              </w:rPr>
              <w:t>X</w:t>
            </w:r>
          </w:p>
        </w:tc>
        <w:tc>
          <w:tcPr>
            <w:tcW w:w="2430" w:type="dxa"/>
          </w:tcPr>
          <w:p w14:paraId="3C6C8258" w14:textId="77777777" w:rsidR="004E6E7B" w:rsidRPr="00843408" w:rsidRDefault="004E6E7B" w:rsidP="008D7069">
            <w:pPr>
              <w:rPr>
                <w:sz w:val="24"/>
                <w:szCs w:val="24"/>
              </w:rPr>
            </w:pPr>
          </w:p>
        </w:tc>
        <w:tc>
          <w:tcPr>
            <w:tcW w:w="1530" w:type="dxa"/>
          </w:tcPr>
          <w:p w14:paraId="29D141DC" w14:textId="77777777" w:rsidR="004E6E7B" w:rsidRPr="00843408" w:rsidRDefault="004E6E7B" w:rsidP="008D7069">
            <w:pPr>
              <w:rPr>
                <w:sz w:val="24"/>
                <w:szCs w:val="24"/>
              </w:rPr>
            </w:pPr>
          </w:p>
        </w:tc>
        <w:tc>
          <w:tcPr>
            <w:tcW w:w="2610" w:type="dxa"/>
          </w:tcPr>
          <w:p w14:paraId="5BD8713B" w14:textId="77777777" w:rsidR="004E6E7B" w:rsidRPr="00843408" w:rsidRDefault="004E6E7B" w:rsidP="008D7069">
            <w:pPr>
              <w:rPr>
                <w:sz w:val="24"/>
                <w:szCs w:val="24"/>
              </w:rPr>
            </w:pPr>
          </w:p>
        </w:tc>
      </w:tr>
      <w:tr w:rsidR="004E6E7B" w:rsidRPr="00843408" w14:paraId="44136183" w14:textId="77777777" w:rsidTr="009B4686">
        <w:tc>
          <w:tcPr>
            <w:tcW w:w="1710" w:type="dxa"/>
            <w:vMerge/>
          </w:tcPr>
          <w:p w14:paraId="661A215F" w14:textId="77777777" w:rsidR="004E6E7B" w:rsidRPr="00843408" w:rsidRDefault="004E6E7B" w:rsidP="008D7069">
            <w:pPr>
              <w:rPr>
                <w:sz w:val="24"/>
                <w:szCs w:val="24"/>
              </w:rPr>
            </w:pPr>
          </w:p>
        </w:tc>
        <w:tc>
          <w:tcPr>
            <w:tcW w:w="4050" w:type="dxa"/>
          </w:tcPr>
          <w:p w14:paraId="137F141A" w14:textId="77777777" w:rsidR="004E6E7B" w:rsidRPr="00843408" w:rsidRDefault="002D17EC" w:rsidP="008D7069">
            <w:pPr>
              <w:rPr>
                <w:sz w:val="24"/>
                <w:szCs w:val="24"/>
              </w:rPr>
            </w:pPr>
            <w:r w:rsidRPr="00843408">
              <w:rPr>
                <w:sz w:val="24"/>
                <w:szCs w:val="24"/>
              </w:rPr>
              <w:t>A do të ketë ndonjë ndryshim në çmim për produktet miqësore ndaj mjedisit</w:t>
            </w:r>
            <w:r w:rsidR="004E6E7B" w:rsidRPr="00843408">
              <w:rPr>
                <w:sz w:val="24"/>
                <w:szCs w:val="24"/>
              </w:rPr>
              <w:t>?</w:t>
            </w:r>
          </w:p>
        </w:tc>
        <w:tc>
          <w:tcPr>
            <w:tcW w:w="810" w:type="dxa"/>
          </w:tcPr>
          <w:p w14:paraId="0D32F414" w14:textId="77777777" w:rsidR="004E6E7B" w:rsidRPr="00843408" w:rsidRDefault="004E6E7B" w:rsidP="008D7069">
            <w:pPr>
              <w:rPr>
                <w:sz w:val="24"/>
                <w:szCs w:val="24"/>
              </w:rPr>
            </w:pPr>
          </w:p>
        </w:tc>
        <w:tc>
          <w:tcPr>
            <w:tcW w:w="900" w:type="dxa"/>
          </w:tcPr>
          <w:p w14:paraId="76CA5371" w14:textId="77777777" w:rsidR="004E6E7B" w:rsidRPr="00843408" w:rsidRDefault="00AC2FC2" w:rsidP="008D7069">
            <w:pPr>
              <w:rPr>
                <w:sz w:val="24"/>
                <w:szCs w:val="24"/>
              </w:rPr>
            </w:pPr>
            <w:r w:rsidRPr="00843408">
              <w:rPr>
                <w:sz w:val="24"/>
                <w:szCs w:val="24"/>
              </w:rPr>
              <w:t>X</w:t>
            </w:r>
          </w:p>
        </w:tc>
        <w:tc>
          <w:tcPr>
            <w:tcW w:w="2430" w:type="dxa"/>
          </w:tcPr>
          <w:p w14:paraId="4AF00E63" w14:textId="77777777" w:rsidR="004E6E7B" w:rsidRPr="00843408" w:rsidRDefault="004E6E7B" w:rsidP="008D7069">
            <w:pPr>
              <w:rPr>
                <w:sz w:val="24"/>
                <w:szCs w:val="24"/>
              </w:rPr>
            </w:pPr>
          </w:p>
        </w:tc>
        <w:tc>
          <w:tcPr>
            <w:tcW w:w="1530" w:type="dxa"/>
          </w:tcPr>
          <w:p w14:paraId="7664BB03" w14:textId="77777777" w:rsidR="004E6E7B" w:rsidRPr="00843408" w:rsidRDefault="004E6E7B" w:rsidP="008D7069">
            <w:pPr>
              <w:rPr>
                <w:sz w:val="24"/>
                <w:szCs w:val="24"/>
              </w:rPr>
            </w:pPr>
          </w:p>
        </w:tc>
        <w:tc>
          <w:tcPr>
            <w:tcW w:w="2610" w:type="dxa"/>
          </w:tcPr>
          <w:p w14:paraId="11675422" w14:textId="77777777" w:rsidR="004E6E7B" w:rsidRPr="00843408" w:rsidRDefault="004E6E7B" w:rsidP="008D7069">
            <w:pPr>
              <w:rPr>
                <w:sz w:val="24"/>
                <w:szCs w:val="24"/>
              </w:rPr>
            </w:pPr>
          </w:p>
        </w:tc>
      </w:tr>
      <w:tr w:rsidR="004E6E7B" w:rsidRPr="00843408" w14:paraId="6BE2B10A" w14:textId="77777777" w:rsidTr="009B4686">
        <w:tc>
          <w:tcPr>
            <w:tcW w:w="1710" w:type="dxa"/>
            <w:vMerge/>
          </w:tcPr>
          <w:p w14:paraId="3690AB2B" w14:textId="77777777" w:rsidR="004E6E7B" w:rsidRPr="00843408" w:rsidRDefault="004E6E7B" w:rsidP="008D7069">
            <w:pPr>
              <w:rPr>
                <w:sz w:val="24"/>
                <w:szCs w:val="24"/>
              </w:rPr>
            </w:pPr>
          </w:p>
        </w:tc>
        <w:tc>
          <w:tcPr>
            <w:tcW w:w="4050" w:type="dxa"/>
          </w:tcPr>
          <w:p w14:paraId="67035C85" w14:textId="77777777" w:rsidR="004E6E7B" w:rsidRPr="00843408" w:rsidRDefault="002D17EC" w:rsidP="008D7069">
            <w:pPr>
              <w:rPr>
                <w:sz w:val="24"/>
                <w:szCs w:val="24"/>
              </w:rPr>
            </w:pPr>
            <w:r w:rsidRPr="00843408">
              <w:rPr>
                <w:sz w:val="24"/>
                <w:szCs w:val="24"/>
              </w:rPr>
              <w:t>A do të bëhen më pak ndotëse disa aktivitete të caktuara</w:t>
            </w:r>
            <w:r w:rsidR="004E6E7B" w:rsidRPr="00843408">
              <w:rPr>
                <w:sz w:val="24"/>
                <w:szCs w:val="24"/>
              </w:rPr>
              <w:t>?</w:t>
            </w:r>
          </w:p>
        </w:tc>
        <w:tc>
          <w:tcPr>
            <w:tcW w:w="810" w:type="dxa"/>
          </w:tcPr>
          <w:p w14:paraId="07015A99" w14:textId="77777777" w:rsidR="004E6E7B" w:rsidRPr="00843408" w:rsidRDefault="004E6E7B" w:rsidP="008D7069">
            <w:pPr>
              <w:rPr>
                <w:sz w:val="24"/>
                <w:szCs w:val="24"/>
              </w:rPr>
            </w:pPr>
          </w:p>
        </w:tc>
        <w:tc>
          <w:tcPr>
            <w:tcW w:w="900" w:type="dxa"/>
          </w:tcPr>
          <w:p w14:paraId="59FD51DC" w14:textId="77777777" w:rsidR="004E6E7B" w:rsidRPr="00843408" w:rsidRDefault="00AC2FC2" w:rsidP="008D7069">
            <w:pPr>
              <w:rPr>
                <w:sz w:val="24"/>
                <w:szCs w:val="24"/>
              </w:rPr>
            </w:pPr>
            <w:r w:rsidRPr="00843408">
              <w:rPr>
                <w:sz w:val="24"/>
                <w:szCs w:val="24"/>
              </w:rPr>
              <w:t>X</w:t>
            </w:r>
          </w:p>
        </w:tc>
        <w:tc>
          <w:tcPr>
            <w:tcW w:w="2430" w:type="dxa"/>
          </w:tcPr>
          <w:p w14:paraId="663A3A30" w14:textId="77777777" w:rsidR="004E6E7B" w:rsidRPr="00843408" w:rsidRDefault="004E6E7B" w:rsidP="008D7069">
            <w:pPr>
              <w:rPr>
                <w:sz w:val="24"/>
                <w:szCs w:val="24"/>
              </w:rPr>
            </w:pPr>
          </w:p>
        </w:tc>
        <w:tc>
          <w:tcPr>
            <w:tcW w:w="1530" w:type="dxa"/>
          </w:tcPr>
          <w:p w14:paraId="62D73866" w14:textId="77777777" w:rsidR="004E6E7B" w:rsidRPr="00843408" w:rsidRDefault="004E6E7B" w:rsidP="008D7069">
            <w:pPr>
              <w:rPr>
                <w:sz w:val="24"/>
                <w:szCs w:val="24"/>
              </w:rPr>
            </w:pPr>
          </w:p>
        </w:tc>
        <w:tc>
          <w:tcPr>
            <w:tcW w:w="2610" w:type="dxa"/>
          </w:tcPr>
          <w:p w14:paraId="759B8FA5" w14:textId="77777777" w:rsidR="004E6E7B" w:rsidRPr="00843408" w:rsidRDefault="004E6E7B" w:rsidP="008D7069">
            <w:pPr>
              <w:rPr>
                <w:sz w:val="24"/>
                <w:szCs w:val="24"/>
              </w:rPr>
            </w:pPr>
          </w:p>
        </w:tc>
      </w:tr>
      <w:tr w:rsidR="004E6E7B" w:rsidRPr="00843408" w14:paraId="37F73E2A" w14:textId="77777777" w:rsidTr="009B4686">
        <w:tc>
          <w:tcPr>
            <w:tcW w:w="1710" w:type="dxa"/>
          </w:tcPr>
          <w:p w14:paraId="72AEAF76" w14:textId="77777777" w:rsidR="004E6E7B" w:rsidRPr="00843408" w:rsidRDefault="00BB18A5" w:rsidP="008D7069">
            <w:pPr>
              <w:rPr>
                <w:sz w:val="24"/>
                <w:szCs w:val="24"/>
              </w:rPr>
            </w:pPr>
            <w:r w:rsidRPr="00843408">
              <w:rPr>
                <w:sz w:val="24"/>
                <w:szCs w:val="24"/>
              </w:rPr>
              <w:t>Cilësia e ajrit</w:t>
            </w:r>
          </w:p>
        </w:tc>
        <w:tc>
          <w:tcPr>
            <w:tcW w:w="4050" w:type="dxa"/>
          </w:tcPr>
          <w:p w14:paraId="328E3230" w14:textId="77777777" w:rsidR="004E6E7B" w:rsidRPr="00843408" w:rsidRDefault="002D17EC" w:rsidP="008D7069">
            <w:pPr>
              <w:rPr>
                <w:sz w:val="24"/>
                <w:szCs w:val="24"/>
              </w:rPr>
            </w:pPr>
            <w:r w:rsidRPr="00843408">
              <w:rPr>
                <w:sz w:val="24"/>
                <w:szCs w:val="24"/>
              </w:rPr>
              <w:t>A do të ketë ndikim në emetimin e ndotësve të ajrit</w:t>
            </w:r>
            <w:r w:rsidR="004E6E7B" w:rsidRPr="00843408">
              <w:rPr>
                <w:sz w:val="24"/>
                <w:szCs w:val="24"/>
              </w:rPr>
              <w:t>?</w:t>
            </w:r>
          </w:p>
        </w:tc>
        <w:tc>
          <w:tcPr>
            <w:tcW w:w="810" w:type="dxa"/>
          </w:tcPr>
          <w:p w14:paraId="142819B5" w14:textId="77777777" w:rsidR="004E6E7B" w:rsidRPr="00843408" w:rsidRDefault="004E6E7B" w:rsidP="008D7069">
            <w:pPr>
              <w:rPr>
                <w:sz w:val="24"/>
                <w:szCs w:val="24"/>
              </w:rPr>
            </w:pPr>
          </w:p>
        </w:tc>
        <w:tc>
          <w:tcPr>
            <w:tcW w:w="900" w:type="dxa"/>
          </w:tcPr>
          <w:p w14:paraId="616EE60E" w14:textId="77777777" w:rsidR="004E6E7B" w:rsidRPr="00843408" w:rsidRDefault="00AC2FC2" w:rsidP="008D7069">
            <w:pPr>
              <w:rPr>
                <w:sz w:val="24"/>
                <w:szCs w:val="24"/>
              </w:rPr>
            </w:pPr>
            <w:r w:rsidRPr="00843408">
              <w:rPr>
                <w:sz w:val="24"/>
                <w:szCs w:val="24"/>
              </w:rPr>
              <w:t>X</w:t>
            </w:r>
          </w:p>
        </w:tc>
        <w:tc>
          <w:tcPr>
            <w:tcW w:w="2430" w:type="dxa"/>
          </w:tcPr>
          <w:p w14:paraId="767C94DA" w14:textId="77777777" w:rsidR="004E6E7B" w:rsidRPr="00843408" w:rsidRDefault="004E6E7B" w:rsidP="008D7069">
            <w:pPr>
              <w:rPr>
                <w:sz w:val="24"/>
                <w:szCs w:val="24"/>
              </w:rPr>
            </w:pPr>
          </w:p>
        </w:tc>
        <w:tc>
          <w:tcPr>
            <w:tcW w:w="1530" w:type="dxa"/>
          </w:tcPr>
          <w:p w14:paraId="2467735F" w14:textId="77777777" w:rsidR="004E6E7B" w:rsidRPr="00843408" w:rsidRDefault="004E6E7B" w:rsidP="008D7069">
            <w:pPr>
              <w:rPr>
                <w:sz w:val="24"/>
                <w:szCs w:val="24"/>
              </w:rPr>
            </w:pPr>
          </w:p>
        </w:tc>
        <w:tc>
          <w:tcPr>
            <w:tcW w:w="2610" w:type="dxa"/>
          </w:tcPr>
          <w:p w14:paraId="2FC1C6E0" w14:textId="77777777" w:rsidR="004E6E7B" w:rsidRPr="00843408" w:rsidRDefault="004E6E7B" w:rsidP="008D7069">
            <w:pPr>
              <w:rPr>
                <w:sz w:val="24"/>
                <w:szCs w:val="24"/>
              </w:rPr>
            </w:pPr>
          </w:p>
        </w:tc>
      </w:tr>
      <w:tr w:rsidR="004E6E7B" w:rsidRPr="00843408" w14:paraId="25FF3B00" w14:textId="77777777" w:rsidTr="009B4686">
        <w:tc>
          <w:tcPr>
            <w:tcW w:w="1710" w:type="dxa"/>
            <w:vMerge w:val="restart"/>
          </w:tcPr>
          <w:p w14:paraId="2318B357" w14:textId="77777777" w:rsidR="004E6E7B" w:rsidRPr="00843408" w:rsidRDefault="00BB18A5" w:rsidP="008D7069">
            <w:pPr>
              <w:rPr>
                <w:sz w:val="24"/>
                <w:szCs w:val="24"/>
              </w:rPr>
            </w:pPr>
            <w:r w:rsidRPr="00843408">
              <w:rPr>
                <w:sz w:val="24"/>
                <w:szCs w:val="24"/>
              </w:rPr>
              <w:t>Cilësia e ujit</w:t>
            </w:r>
          </w:p>
        </w:tc>
        <w:tc>
          <w:tcPr>
            <w:tcW w:w="4050" w:type="dxa"/>
          </w:tcPr>
          <w:p w14:paraId="05A4E188" w14:textId="77777777" w:rsidR="004E6E7B" w:rsidRPr="00843408" w:rsidRDefault="002D17EC" w:rsidP="008D7069">
            <w:pPr>
              <w:rPr>
                <w:sz w:val="24"/>
                <w:szCs w:val="24"/>
              </w:rPr>
            </w:pPr>
            <w:r w:rsidRPr="00843408">
              <w:rPr>
                <w:sz w:val="24"/>
                <w:szCs w:val="24"/>
              </w:rPr>
              <w:t>A ndikon opsioni në cilësinë e ujërave të ëmbla</w:t>
            </w:r>
            <w:r w:rsidR="004E6E7B" w:rsidRPr="00843408">
              <w:rPr>
                <w:sz w:val="24"/>
                <w:szCs w:val="24"/>
              </w:rPr>
              <w:t>?</w:t>
            </w:r>
          </w:p>
        </w:tc>
        <w:tc>
          <w:tcPr>
            <w:tcW w:w="810" w:type="dxa"/>
          </w:tcPr>
          <w:p w14:paraId="216CD87A" w14:textId="77777777" w:rsidR="004E6E7B" w:rsidRPr="00843408" w:rsidRDefault="004E6E7B" w:rsidP="008D7069">
            <w:pPr>
              <w:rPr>
                <w:sz w:val="24"/>
                <w:szCs w:val="24"/>
              </w:rPr>
            </w:pPr>
          </w:p>
        </w:tc>
        <w:tc>
          <w:tcPr>
            <w:tcW w:w="900" w:type="dxa"/>
          </w:tcPr>
          <w:p w14:paraId="67B99164" w14:textId="77777777" w:rsidR="004E6E7B" w:rsidRPr="00843408" w:rsidRDefault="00AC2FC2" w:rsidP="008D7069">
            <w:pPr>
              <w:rPr>
                <w:sz w:val="24"/>
                <w:szCs w:val="24"/>
              </w:rPr>
            </w:pPr>
            <w:r w:rsidRPr="00843408">
              <w:rPr>
                <w:sz w:val="24"/>
                <w:szCs w:val="24"/>
              </w:rPr>
              <w:t>X</w:t>
            </w:r>
          </w:p>
        </w:tc>
        <w:tc>
          <w:tcPr>
            <w:tcW w:w="2430" w:type="dxa"/>
          </w:tcPr>
          <w:p w14:paraId="550B97B2" w14:textId="77777777" w:rsidR="004E6E7B" w:rsidRPr="00843408" w:rsidRDefault="004E6E7B" w:rsidP="008D7069">
            <w:pPr>
              <w:rPr>
                <w:sz w:val="24"/>
                <w:szCs w:val="24"/>
              </w:rPr>
            </w:pPr>
          </w:p>
        </w:tc>
        <w:tc>
          <w:tcPr>
            <w:tcW w:w="1530" w:type="dxa"/>
          </w:tcPr>
          <w:p w14:paraId="38C776DC" w14:textId="77777777" w:rsidR="004E6E7B" w:rsidRPr="00843408" w:rsidRDefault="004E6E7B" w:rsidP="008D7069">
            <w:pPr>
              <w:rPr>
                <w:sz w:val="24"/>
                <w:szCs w:val="24"/>
              </w:rPr>
            </w:pPr>
          </w:p>
        </w:tc>
        <w:tc>
          <w:tcPr>
            <w:tcW w:w="2610" w:type="dxa"/>
          </w:tcPr>
          <w:p w14:paraId="57279EAD" w14:textId="77777777" w:rsidR="004E6E7B" w:rsidRPr="00843408" w:rsidRDefault="004E6E7B" w:rsidP="008D7069">
            <w:pPr>
              <w:rPr>
                <w:sz w:val="24"/>
                <w:szCs w:val="24"/>
              </w:rPr>
            </w:pPr>
          </w:p>
        </w:tc>
      </w:tr>
      <w:tr w:rsidR="004E6E7B" w:rsidRPr="00843408" w14:paraId="2E5272E8" w14:textId="77777777" w:rsidTr="009B4686">
        <w:tc>
          <w:tcPr>
            <w:tcW w:w="1710" w:type="dxa"/>
            <w:vMerge/>
          </w:tcPr>
          <w:p w14:paraId="4B8734E8" w14:textId="77777777" w:rsidR="004E6E7B" w:rsidRPr="00843408" w:rsidRDefault="004E6E7B" w:rsidP="008D7069">
            <w:pPr>
              <w:rPr>
                <w:sz w:val="24"/>
                <w:szCs w:val="24"/>
              </w:rPr>
            </w:pPr>
          </w:p>
        </w:tc>
        <w:tc>
          <w:tcPr>
            <w:tcW w:w="4050" w:type="dxa"/>
          </w:tcPr>
          <w:p w14:paraId="1D05942E" w14:textId="77777777" w:rsidR="004E6E7B" w:rsidRPr="00843408" w:rsidRDefault="002D17EC" w:rsidP="008D7069">
            <w:pPr>
              <w:rPr>
                <w:sz w:val="24"/>
                <w:szCs w:val="24"/>
              </w:rPr>
            </w:pPr>
            <w:r w:rsidRPr="00843408">
              <w:rPr>
                <w:sz w:val="24"/>
                <w:szCs w:val="24"/>
              </w:rPr>
              <w:t>A ndikon opsioni në cilësinë e ujërave nëntokësore</w:t>
            </w:r>
            <w:r w:rsidR="004E6E7B" w:rsidRPr="00843408">
              <w:rPr>
                <w:sz w:val="24"/>
                <w:szCs w:val="24"/>
              </w:rPr>
              <w:t>?</w:t>
            </w:r>
          </w:p>
        </w:tc>
        <w:tc>
          <w:tcPr>
            <w:tcW w:w="810" w:type="dxa"/>
          </w:tcPr>
          <w:p w14:paraId="7A1271C3" w14:textId="77777777" w:rsidR="004E6E7B" w:rsidRPr="00843408" w:rsidRDefault="004E6E7B" w:rsidP="008D7069">
            <w:pPr>
              <w:rPr>
                <w:sz w:val="24"/>
                <w:szCs w:val="24"/>
              </w:rPr>
            </w:pPr>
          </w:p>
        </w:tc>
        <w:tc>
          <w:tcPr>
            <w:tcW w:w="900" w:type="dxa"/>
          </w:tcPr>
          <w:p w14:paraId="30A349DD" w14:textId="77777777" w:rsidR="004E6E7B" w:rsidRPr="00843408" w:rsidRDefault="00AC2FC2" w:rsidP="008D7069">
            <w:pPr>
              <w:rPr>
                <w:sz w:val="24"/>
                <w:szCs w:val="24"/>
              </w:rPr>
            </w:pPr>
            <w:r w:rsidRPr="00843408">
              <w:rPr>
                <w:sz w:val="24"/>
                <w:szCs w:val="24"/>
              </w:rPr>
              <w:t>X</w:t>
            </w:r>
          </w:p>
        </w:tc>
        <w:tc>
          <w:tcPr>
            <w:tcW w:w="2430" w:type="dxa"/>
          </w:tcPr>
          <w:p w14:paraId="03557F3A" w14:textId="77777777" w:rsidR="004E6E7B" w:rsidRPr="00843408" w:rsidRDefault="004E6E7B" w:rsidP="008D7069">
            <w:pPr>
              <w:rPr>
                <w:sz w:val="24"/>
                <w:szCs w:val="24"/>
              </w:rPr>
            </w:pPr>
          </w:p>
        </w:tc>
        <w:tc>
          <w:tcPr>
            <w:tcW w:w="1530" w:type="dxa"/>
          </w:tcPr>
          <w:p w14:paraId="01FE82AE" w14:textId="77777777" w:rsidR="004E6E7B" w:rsidRPr="00843408" w:rsidRDefault="004E6E7B" w:rsidP="008D7069">
            <w:pPr>
              <w:rPr>
                <w:sz w:val="24"/>
                <w:szCs w:val="24"/>
              </w:rPr>
            </w:pPr>
          </w:p>
        </w:tc>
        <w:tc>
          <w:tcPr>
            <w:tcW w:w="2610" w:type="dxa"/>
          </w:tcPr>
          <w:p w14:paraId="1BE7FFF1" w14:textId="77777777" w:rsidR="004E6E7B" w:rsidRPr="00843408" w:rsidRDefault="004E6E7B" w:rsidP="008D7069">
            <w:pPr>
              <w:rPr>
                <w:sz w:val="24"/>
                <w:szCs w:val="24"/>
              </w:rPr>
            </w:pPr>
          </w:p>
        </w:tc>
      </w:tr>
      <w:tr w:rsidR="004E6E7B" w:rsidRPr="00843408" w14:paraId="67958D40" w14:textId="77777777" w:rsidTr="009B4686">
        <w:tc>
          <w:tcPr>
            <w:tcW w:w="1710" w:type="dxa"/>
            <w:vMerge/>
          </w:tcPr>
          <w:p w14:paraId="2C0EFB29" w14:textId="77777777" w:rsidR="004E6E7B" w:rsidRPr="00843408" w:rsidRDefault="004E6E7B" w:rsidP="008D7069">
            <w:pPr>
              <w:rPr>
                <w:sz w:val="24"/>
                <w:szCs w:val="24"/>
              </w:rPr>
            </w:pPr>
          </w:p>
        </w:tc>
        <w:tc>
          <w:tcPr>
            <w:tcW w:w="4050" w:type="dxa"/>
          </w:tcPr>
          <w:p w14:paraId="55C6154E" w14:textId="77777777" w:rsidR="004E6E7B" w:rsidRPr="00843408" w:rsidRDefault="002D17EC" w:rsidP="008D7069">
            <w:pPr>
              <w:rPr>
                <w:sz w:val="24"/>
                <w:szCs w:val="24"/>
              </w:rPr>
            </w:pPr>
            <w:r w:rsidRPr="00843408">
              <w:rPr>
                <w:sz w:val="24"/>
                <w:szCs w:val="24"/>
              </w:rPr>
              <w:t>A ndikon opsioni në burimet e ujit të pijshëm</w:t>
            </w:r>
            <w:r w:rsidR="004E6E7B" w:rsidRPr="00843408">
              <w:rPr>
                <w:sz w:val="24"/>
                <w:szCs w:val="24"/>
              </w:rPr>
              <w:t>?</w:t>
            </w:r>
          </w:p>
        </w:tc>
        <w:tc>
          <w:tcPr>
            <w:tcW w:w="810" w:type="dxa"/>
          </w:tcPr>
          <w:p w14:paraId="2B2C4121" w14:textId="77777777" w:rsidR="004E6E7B" w:rsidRPr="00843408" w:rsidRDefault="004E6E7B" w:rsidP="008D7069">
            <w:pPr>
              <w:rPr>
                <w:sz w:val="24"/>
                <w:szCs w:val="24"/>
              </w:rPr>
            </w:pPr>
          </w:p>
        </w:tc>
        <w:tc>
          <w:tcPr>
            <w:tcW w:w="900" w:type="dxa"/>
          </w:tcPr>
          <w:p w14:paraId="5BCB6920" w14:textId="77777777" w:rsidR="004E6E7B" w:rsidRPr="00843408" w:rsidRDefault="00AC2FC2" w:rsidP="008D7069">
            <w:pPr>
              <w:rPr>
                <w:sz w:val="24"/>
                <w:szCs w:val="24"/>
              </w:rPr>
            </w:pPr>
            <w:r w:rsidRPr="00843408">
              <w:rPr>
                <w:sz w:val="24"/>
                <w:szCs w:val="24"/>
              </w:rPr>
              <w:t>X</w:t>
            </w:r>
          </w:p>
        </w:tc>
        <w:tc>
          <w:tcPr>
            <w:tcW w:w="2430" w:type="dxa"/>
          </w:tcPr>
          <w:p w14:paraId="258CDE2C" w14:textId="77777777" w:rsidR="004E6E7B" w:rsidRPr="00843408" w:rsidRDefault="004E6E7B" w:rsidP="008D7069">
            <w:pPr>
              <w:rPr>
                <w:sz w:val="24"/>
                <w:szCs w:val="24"/>
              </w:rPr>
            </w:pPr>
          </w:p>
        </w:tc>
        <w:tc>
          <w:tcPr>
            <w:tcW w:w="1530" w:type="dxa"/>
          </w:tcPr>
          <w:p w14:paraId="283406E4" w14:textId="77777777" w:rsidR="004E6E7B" w:rsidRPr="00843408" w:rsidRDefault="004E6E7B" w:rsidP="008D7069">
            <w:pPr>
              <w:rPr>
                <w:sz w:val="24"/>
                <w:szCs w:val="24"/>
              </w:rPr>
            </w:pPr>
          </w:p>
        </w:tc>
        <w:tc>
          <w:tcPr>
            <w:tcW w:w="2610" w:type="dxa"/>
          </w:tcPr>
          <w:p w14:paraId="6EF9288D" w14:textId="77777777" w:rsidR="004E6E7B" w:rsidRPr="00843408" w:rsidRDefault="004E6E7B" w:rsidP="008D7069">
            <w:pPr>
              <w:rPr>
                <w:sz w:val="24"/>
                <w:szCs w:val="24"/>
              </w:rPr>
            </w:pPr>
          </w:p>
        </w:tc>
      </w:tr>
      <w:tr w:rsidR="004E6E7B" w:rsidRPr="00843408" w14:paraId="076DF8BB" w14:textId="77777777" w:rsidTr="009B4686">
        <w:tc>
          <w:tcPr>
            <w:tcW w:w="1710" w:type="dxa"/>
            <w:vMerge w:val="restart"/>
          </w:tcPr>
          <w:p w14:paraId="6F58BCF8" w14:textId="77777777" w:rsidR="004E6E7B" w:rsidRPr="00843408" w:rsidRDefault="00BB18A5" w:rsidP="008D7069">
            <w:pPr>
              <w:rPr>
                <w:sz w:val="24"/>
                <w:szCs w:val="24"/>
              </w:rPr>
            </w:pPr>
            <w:r w:rsidRPr="00843408">
              <w:rPr>
                <w:sz w:val="24"/>
                <w:szCs w:val="24"/>
              </w:rPr>
              <w:t>Cilësia e tokës dhe shfrytëzimi i tokës</w:t>
            </w:r>
          </w:p>
        </w:tc>
        <w:tc>
          <w:tcPr>
            <w:tcW w:w="4050" w:type="dxa"/>
          </w:tcPr>
          <w:p w14:paraId="3A566570" w14:textId="77777777" w:rsidR="004E6E7B" w:rsidRPr="00843408" w:rsidRDefault="002D17EC" w:rsidP="008D7069">
            <w:pPr>
              <w:rPr>
                <w:sz w:val="24"/>
                <w:szCs w:val="24"/>
              </w:rPr>
            </w:pPr>
            <w:r w:rsidRPr="00843408">
              <w:rPr>
                <w:sz w:val="24"/>
                <w:szCs w:val="24"/>
              </w:rPr>
              <w:t>A do të ketë ndikim në cilësinë e tokës (në lidhje me acidifikimin, ndotjen, përdorimin e pesticideve apo herbicideve</w:t>
            </w:r>
            <w:r w:rsidR="004E6E7B" w:rsidRPr="00843408">
              <w:rPr>
                <w:sz w:val="24"/>
                <w:szCs w:val="24"/>
              </w:rPr>
              <w:t>)?</w:t>
            </w:r>
          </w:p>
        </w:tc>
        <w:tc>
          <w:tcPr>
            <w:tcW w:w="810" w:type="dxa"/>
          </w:tcPr>
          <w:p w14:paraId="1F7E5088" w14:textId="77777777" w:rsidR="004E6E7B" w:rsidRPr="00843408" w:rsidRDefault="004E6E7B" w:rsidP="008D7069">
            <w:pPr>
              <w:rPr>
                <w:sz w:val="24"/>
                <w:szCs w:val="24"/>
              </w:rPr>
            </w:pPr>
          </w:p>
        </w:tc>
        <w:tc>
          <w:tcPr>
            <w:tcW w:w="900" w:type="dxa"/>
          </w:tcPr>
          <w:p w14:paraId="4BE438E3" w14:textId="77777777" w:rsidR="004E6E7B" w:rsidRPr="00843408" w:rsidRDefault="00AC2FC2" w:rsidP="008D7069">
            <w:pPr>
              <w:rPr>
                <w:sz w:val="24"/>
                <w:szCs w:val="24"/>
              </w:rPr>
            </w:pPr>
            <w:r w:rsidRPr="00843408">
              <w:rPr>
                <w:sz w:val="24"/>
                <w:szCs w:val="24"/>
              </w:rPr>
              <w:t>X</w:t>
            </w:r>
          </w:p>
        </w:tc>
        <w:tc>
          <w:tcPr>
            <w:tcW w:w="2430" w:type="dxa"/>
          </w:tcPr>
          <w:p w14:paraId="0D67413F" w14:textId="77777777" w:rsidR="004E6E7B" w:rsidRPr="00843408" w:rsidRDefault="004E6E7B" w:rsidP="008D7069">
            <w:pPr>
              <w:rPr>
                <w:sz w:val="24"/>
                <w:szCs w:val="24"/>
              </w:rPr>
            </w:pPr>
          </w:p>
        </w:tc>
        <w:tc>
          <w:tcPr>
            <w:tcW w:w="1530" w:type="dxa"/>
          </w:tcPr>
          <w:p w14:paraId="4D3ECD20" w14:textId="77777777" w:rsidR="004E6E7B" w:rsidRPr="00843408" w:rsidRDefault="004E6E7B" w:rsidP="008D7069">
            <w:pPr>
              <w:rPr>
                <w:sz w:val="24"/>
                <w:szCs w:val="24"/>
              </w:rPr>
            </w:pPr>
          </w:p>
        </w:tc>
        <w:tc>
          <w:tcPr>
            <w:tcW w:w="2610" w:type="dxa"/>
          </w:tcPr>
          <w:p w14:paraId="7D502A26" w14:textId="77777777" w:rsidR="004E6E7B" w:rsidRPr="00843408" w:rsidRDefault="004E6E7B" w:rsidP="008D7069">
            <w:pPr>
              <w:rPr>
                <w:sz w:val="24"/>
                <w:szCs w:val="24"/>
              </w:rPr>
            </w:pPr>
          </w:p>
        </w:tc>
      </w:tr>
      <w:tr w:rsidR="004E6E7B" w:rsidRPr="00843408" w14:paraId="07C0D0DF" w14:textId="77777777" w:rsidTr="009B4686">
        <w:tc>
          <w:tcPr>
            <w:tcW w:w="1710" w:type="dxa"/>
            <w:vMerge/>
          </w:tcPr>
          <w:p w14:paraId="20EBDA67" w14:textId="77777777" w:rsidR="004E6E7B" w:rsidRPr="00843408" w:rsidRDefault="004E6E7B" w:rsidP="008D7069">
            <w:pPr>
              <w:rPr>
                <w:sz w:val="24"/>
                <w:szCs w:val="24"/>
              </w:rPr>
            </w:pPr>
          </w:p>
        </w:tc>
        <w:tc>
          <w:tcPr>
            <w:tcW w:w="4050" w:type="dxa"/>
          </w:tcPr>
          <w:p w14:paraId="13266B4D" w14:textId="77777777" w:rsidR="004E6E7B" w:rsidRPr="00843408" w:rsidRDefault="002D17EC" w:rsidP="008D7069">
            <w:pPr>
              <w:rPr>
                <w:sz w:val="24"/>
                <w:szCs w:val="24"/>
              </w:rPr>
            </w:pPr>
            <w:r w:rsidRPr="00843408">
              <w:rPr>
                <w:sz w:val="24"/>
                <w:szCs w:val="24"/>
              </w:rPr>
              <w:t>A do të ketë ndikim në erozionin e tokës</w:t>
            </w:r>
            <w:r w:rsidR="004E6E7B" w:rsidRPr="00843408">
              <w:rPr>
                <w:sz w:val="24"/>
                <w:szCs w:val="24"/>
              </w:rPr>
              <w:t>?</w:t>
            </w:r>
          </w:p>
        </w:tc>
        <w:tc>
          <w:tcPr>
            <w:tcW w:w="810" w:type="dxa"/>
          </w:tcPr>
          <w:p w14:paraId="43EF2032" w14:textId="77777777" w:rsidR="004E6E7B" w:rsidRPr="00843408" w:rsidRDefault="004E6E7B" w:rsidP="008D7069">
            <w:pPr>
              <w:rPr>
                <w:sz w:val="24"/>
                <w:szCs w:val="24"/>
              </w:rPr>
            </w:pPr>
          </w:p>
        </w:tc>
        <w:tc>
          <w:tcPr>
            <w:tcW w:w="900" w:type="dxa"/>
          </w:tcPr>
          <w:p w14:paraId="47B2F2FC" w14:textId="77777777" w:rsidR="004E6E7B" w:rsidRPr="00843408" w:rsidRDefault="00AC2FC2" w:rsidP="008D7069">
            <w:pPr>
              <w:rPr>
                <w:sz w:val="24"/>
                <w:szCs w:val="24"/>
              </w:rPr>
            </w:pPr>
            <w:r w:rsidRPr="00843408">
              <w:rPr>
                <w:sz w:val="24"/>
                <w:szCs w:val="24"/>
              </w:rPr>
              <w:t>X</w:t>
            </w:r>
          </w:p>
        </w:tc>
        <w:tc>
          <w:tcPr>
            <w:tcW w:w="2430" w:type="dxa"/>
          </w:tcPr>
          <w:p w14:paraId="372078B3" w14:textId="77777777" w:rsidR="004E6E7B" w:rsidRPr="00843408" w:rsidRDefault="004E6E7B" w:rsidP="008D7069">
            <w:pPr>
              <w:rPr>
                <w:sz w:val="24"/>
                <w:szCs w:val="24"/>
              </w:rPr>
            </w:pPr>
          </w:p>
        </w:tc>
        <w:tc>
          <w:tcPr>
            <w:tcW w:w="1530" w:type="dxa"/>
          </w:tcPr>
          <w:p w14:paraId="73C34BFB" w14:textId="77777777" w:rsidR="004E6E7B" w:rsidRPr="00843408" w:rsidRDefault="004E6E7B" w:rsidP="008D7069">
            <w:pPr>
              <w:rPr>
                <w:sz w:val="24"/>
                <w:szCs w:val="24"/>
              </w:rPr>
            </w:pPr>
          </w:p>
        </w:tc>
        <w:tc>
          <w:tcPr>
            <w:tcW w:w="2610" w:type="dxa"/>
          </w:tcPr>
          <w:p w14:paraId="2646DE09" w14:textId="77777777" w:rsidR="004E6E7B" w:rsidRPr="00843408" w:rsidRDefault="004E6E7B" w:rsidP="008D7069">
            <w:pPr>
              <w:rPr>
                <w:sz w:val="24"/>
                <w:szCs w:val="24"/>
              </w:rPr>
            </w:pPr>
          </w:p>
        </w:tc>
      </w:tr>
      <w:tr w:rsidR="004E6E7B" w:rsidRPr="00843408" w14:paraId="7CE23036" w14:textId="77777777" w:rsidTr="009B4686">
        <w:tc>
          <w:tcPr>
            <w:tcW w:w="1710" w:type="dxa"/>
            <w:vMerge/>
          </w:tcPr>
          <w:p w14:paraId="0B19A713" w14:textId="77777777" w:rsidR="004E6E7B" w:rsidRPr="00843408" w:rsidRDefault="004E6E7B" w:rsidP="008D7069">
            <w:pPr>
              <w:rPr>
                <w:sz w:val="24"/>
                <w:szCs w:val="24"/>
              </w:rPr>
            </w:pPr>
          </w:p>
        </w:tc>
        <w:tc>
          <w:tcPr>
            <w:tcW w:w="4050" w:type="dxa"/>
          </w:tcPr>
          <w:p w14:paraId="722B2FE2" w14:textId="77777777" w:rsidR="004E6E7B" w:rsidRPr="00843408" w:rsidRDefault="002D17EC" w:rsidP="008D7069">
            <w:pPr>
              <w:rPr>
                <w:sz w:val="24"/>
                <w:szCs w:val="24"/>
              </w:rPr>
            </w:pPr>
            <w:r w:rsidRPr="00843408">
              <w:rPr>
                <w:sz w:val="24"/>
                <w:szCs w:val="24"/>
              </w:rPr>
              <w:t>A do të humbet tokë (përmes ndërtimit, etj</w:t>
            </w:r>
            <w:r w:rsidR="004E6E7B" w:rsidRPr="00843408">
              <w:rPr>
                <w:sz w:val="24"/>
                <w:szCs w:val="24"/>
              </w:rPr>
              <w:t>.)?</w:t>
            </w:r>
          </w:p>
        </w:tc>
        <w:tc>
          <w:tcPr>
            <w:tcW w:w="810" w:type="dxa"/>
          </w:tcPr>
          <w:p w14:paraId="7DD8E2D7" w14:textId="77777777" w:rsidR="004E6E7B" w:rsidRPr="00843408" w:rsidRDefault="004E6E7B" w:rsidP="008D7069">
            <w:pPr>
              <w:rPr>
                <w:sz w:val="24"/>
                <w:szCs w:val="24"/>
              </w:rPr>
            </w:pPr>
          </w:p>
        </w:tc>
        <w:tc>
          <w:tcPr>
            <w:tcW w:w="900" w:type="dxa"/>
          </w:tcPr>
          <w:p w14:paraId="0483481F" w14:textId="77777777" w:rsidR="004E6E7B" w:rsidRPr="00843408" w:rsidRDefault="00AC2FC2" w:rsidP="008D7069">
            <w:pPr>
              <w:rPr>
                <w:sz w:val="24"/>
                <w:szCs w:val="24"/>
              </w:rPr>
            </w:pPr>
            <w:r w:rsidRPr="00843408">
              <w:rPr>
                <w:sz w:val="24"/>
                <w:szCs w:val="24"/>
              </w:rPr>
              <w:t>X</w:t>
            </w:r>
          </w:p>
        </w:tc>
        <w:tc>
          <w:tcPr>
            <w:tcW w:w="2430" w:type="dxa"/>
          </w:tcPr>
          <w:p w14:paraId="3B728409" w14:textId="77777777" w:rsidR="004E6E7B" w:rsidRPr="00843408" w:rsidRDefault="004E6E7B" w:rsidP="008D7069">
            <w:pPr>
              <w:rPr>
                <w:sz w:val="24"/>
                <w:szCs w:val="24"/>
              </w:rPr>
            </w:pPr>
          </w:p>
        </w:tc>
        <w:tc>
          <w:tcPr>
            <w:tcW w:w="1530" w:type="dxa"/>
          </w:tcPr>
          <w:p w14:paraId="33401EA5" w14:textId="77777777" w:rsidR="004E6E7B" w:rsidRPr="00843408" w:rsidRDefault="004E6E7B" w:rsidP="008D7069">
            <w:pPr>
              <w:rPr>
                <w:sz w:val="24"/>
                <w:szCs w:val="24"/>
              </w:rPr>
            </w:pPr>
          </w:p>
        </w:tc>
        <w:tc>
          <w:tcPr>
            <w:tcW w:w="2610" w:type="dxa"/>
          </w:tcPr>
          <w:p w14:paraId="3DE45D75" w14:textId="77777777" w:rsidR="004E6E7B" w:rsidRPr="00843408" w:rsidRDefault="004E6E7B" w:rsidP="008D7069">
            <w:pPr>
              <w:rPr>
                <w:sz w:val="24"/>
                <w:szCs w:val="24"/>
              </w:rPr>
            </w:pPr>
          </w:p>
        </w:tc>
      </w:tr>
      <w:tr w:rsidR="004E6E7B" w:rsidRPr="00843408" w14:paraId="3E5F0E85" w14:textId="77777777" w:rsidTr="009B4686">
        <w:tc>
          <w:tcPr>
            <w:tcW w:w="1710" w:type="dxa"/>
            <w:vMerge/>
          </w:tcPr>
          <w:p w14:paraId="0C60783D" w14:textId="77777777" w:rsidR="004E6E7B" w:rsidRPr="00843408" w:rsidRDefault="004E6E7B" w:rsidP="008D7069">
            <w:pPr>
              <w:rPr>
                <w:sz w:val="24"/>
                <w:szCs w:val="24"/>
              </w:rPr>
            </w:pPr>
          </w:p>
        </w:tc>
        <w:tc>
          <w:tcPr>
            <w:tcW w:w="4050" w:type="dxa"/>
          </w:tcPr>
          <w:p w14:paraId="6BF16FEF" w14:textId="77777777" w:rsidR="004E6E7B" w:rsidRPr="00843408" w:rsidRDefault="002D17EC" w:rsidP="008D7069">
            <w:pPr>
              <w:rPr>
                <w:sz w:val="24"/>
                <w:szCs w:val="24"/>
              </w:rPr>
            </w:pPr>
            <w:r w:rsidRPr="00843408">
              <w:rPr>
                <w:sz w:val="24"/>
                <w:szCs w:val="24"/>
              </w:rPr>
              <w:t>A do të fitohet tokë (përmes dekontaminimit, etj</w:t>
            </w:r>
            <w:r w:rsidR="004E6E7B" w:rsidRPr="00843408">
              <w:rPr>
                <w:sz w:val="24"/>
                <w:szCs w:val="24"/>
              </w:rPr>
              <w:t>.)?</w:t>
            </w:r>
          </w:p>
        </w:tc>
        <w:tc>
          <w:tcPr>
            <w:tcW w:w="810" w:type="dxa"/>
          </w:tcPr>
          <w:p w14:paraId="2860115F" w14:textId="77777777" w:rsidR="004E6E7B" w:rsidRPr="00843408" w:rsidRDefault="004E6E7B" w:rsidP="008D7069">
            <w:pPr>
              <w:rPr>
                <w:sz w:val="24"/>
                <w:szCs w:val="24"/>
              </w:rPr>
            </w:pPr>
          </w:p>
        </w:tc>
        <w:tc>
          <w:tcPr>
            <w:tcW w:w="900" w:type="dxa"/>
          </w:tcPr>
          <w:p w14:paraId="08873292" w14:textId="77777777" w:rsidR="004E6E7B" w:rsidRPr="00843408" w:rsidRDefault="00AC2FC2" w:rsidP="008D7069">
            <w:pPr>
              <w:rPr>
                <w:sz w:val="24"/>
                <w:szCs w:val="24"/>
              </w:rPr>
            </w:pPr>
            <w:r w:rsidRPr="00843408">
              <w:rPr>
                <w:sz w:val="24"/>
                <w:szCs w:val="24"/>
              </w:rPr>
              <w:t>X</w:t>
            </w:r>
          </w:p>
        </w:tc>
        <w:tc>
          <w:tcPr>
            <w:tcW w:w="2430" w:type="dxa"/>
          </w:tcPr>
          <w:p w14:paraId="45ABC256" w14:textId="77777777" w:rsidR="004E6E7B" w:rsidRPr="00843408" w:rsidRDefault="004E6E7B" w:rsidP="008D7069">
            <w:pPr>
              <w:rPr>
                <w:sz w:val="24"/>
                <w:szCs w:val="24"/>
              </w:rPr>
            </w:pPr>
          </w:p>
        </w:tc>
        <w:tc>
          <w:tcPr>
            <w:tcW w:w="1530" w:type="dxa"/>
          </w:tcPr>
          <w:p w14:paraId="694B3907" w14:textId="77777777" w:rsidR="004E6E7B" w:rsidRPr="00843408" w:rsidRDefault="004E6E7B" w:rsidP="008D7069">
            <w:pPr>
              <w:rPr>
                <w:sz w:val="24"/>
                <w:szCs w:val="24"/>
              </w:rPr>
            </w:pPr>
          </w:p>
        </w:tc>
        <w:tc>
          <w:tcPr>
            <w:tcW w:w="2610" w:type="dxa"/>
          </w:tcPr>
          <w:p w14:paraId="05D7AEF1" w14:textId="77777777" w:rsidR="004E6E7B" w:rsidRPr="00843408" w:rsidRDefault="004E6E7B" w:rsidP="008D7069">
            <w:pPr>
              <w:rPr>
                <w:sz w:val="24"/>
                <w:szCs w:val="24"/>
              </w:rPr>
            </w:pPr>
          </w:p>
        </w:tc>
      </w:tr>
      <w:tr w:rsidR="004E6E7B" w:rsidRPr="00843408" w14:paraId="0101AF65" w14:textId="77777777" w:rsidTr="009B4686">
        <w:tc>
          <w:tcPr>
            <w:tcW w:w="1710" w:type="dxa"/>
            <w:vMerge/>
          </w:tcPr>
          <w:p w14:paraId="5FBCDC48" w14:textId="77777777" w:rsidR="004E6E7B" w:rsidRPr="00843408" w:rsidRDefault="004E6E7B" w:rsidP="008D7069">
            <w:pPr>
              <w:rPr>
                <w:sz w:val="24"/>
                <w:szCs w:val="24"/>
              </w:rPr>
            </w:pPr>
          </w:p>
        </w:tc>
        <w:tc>
          <w:tcPr>
            <w:tcW w:w="4050" w:type="dxa"/>
          </w:tcPr>
          <w:p w14:paraId="6B5B996F" w14:textId="77777777" w:rsidR="004E6E7B" w:rsidRPr="00843408" w:rsidRDefault="002D17EC" w:rsidP="008D7069">
            <w:pPr>
              <w:rPr>
                <w:sz w:val="24"/>
                <w:szCs w:val="24"/>
              </w:rPr>
            </w:pPr>
            <w:r w:rsidRPr="00843408">
              <w:rPr>
                <w:sz w:val="24"/>
                <w:szCs w:val="24"/>
              </w:rPr>
              <w:t>A do të ketë ndonjë ndryshim në shfrytëzimin e tokës (p.sh. nga shfrytëzimi pyjor në shfrytëzim bujqësor apo urban</w:t>
            </w:r>
            <w:r w:rsidR="004E6E7B" w:rsidRPr="00843408">
              <w:rPr>
                <w:sz w:val="24"/>
                <w:szCs w:val="24"/>
              </w:rPr>
              <w:t>)?</w:t>
            </w:r>
          </w:p>
        </w:tc>
        <w:tc>
          <w:tcPr>
            <w:tcW w:w="810" w:type="dxa"/>
          </w:tcPr>
          <w:p w14:paraId="341A2B04" w14:textId="77777777" w:rsidR="004E6E7B" w:rsidRPr="00843408" w:rsidRDefault="004E6E7B" w:rsidP="008D7069">
            <w:pPr>
              <w:rPr>
                <w:sz w:val="24"/>
                <w:szCs w:val="24"/>
              </w:rPr>
            </w:pPr>
          </w:p>
        </w:tc>
        <w:tc>
          <w:tcPr>
            <w:tcW w:w="900" w:type="dxa"/>
          </w:tcPr>
          <w:p w14:paraId="6AF0FD4F" w14:textId="77777777" w:rsidR="004E6E7B" w:rsidRPr="00843408" w:rsidRDefault="00AC2FC2" w:rsidP="008D7069">
            <w:pPr>
              <w:rPr>
                <w:sz w:val="24"/>
                <w:szCs w:val="24"/>
              </w:rPr>
            </w:pPr>
            <w:r w:rsidRPr="00843408">
              <w:rPr>
                <w:sz w:val="24"/>
                <w:szCs w:val="24"/>
              </w:rPr>
              <w:t>X</w:t>
            </w:r>
          </w:p>
        </w:tc>
        <w:tc>
          <w:tcPr>
            <w:tcW w:w="2430" w:type="dxa"/>
          </w:tcPr>
          <w:p w14:paraId="3A32BD21" w14:textId="77777777" w:rsidR="004E6E7B" w:rsidRPr="00843408" w:rsidRDefault="004E6E7B" w:rsidP="008D7069">
            <w:pPr>
              <w:rPr>
                <w:sz w:val="24"/>
                <w:szCs w:val="24"/>
              </w:rPr>
            </w:pPr>
          </w:p>
        </w:tc>
        <w:tc>
          <w:tcPr>
            <w:tcW w:w="1530" w:type="dxa"/>
          </w:tcPr>
          <w:p w14:paraId="478E7786" w14:textId="77777777" w:rsidR="004E6E7B" w:rsidRPr="00843408" w:rsidRDefault="004E6E7B" w:rsidP="008D7069">
            <w:pPr>
              <w:rPr>
                <w:sz w:val="24"/>
                <w:szCs w:val="24"/>
              </w:rPr>
            </w:pPr>
          </w:p>
        </w:tc>
        <w:tc>
          <w:tcPr>
            <w:tcW w:w="2610" w:type="dxa"/>
          </w:tcPr>
          <w:p w14:paraId="3F8C3608" w14:textId="77777777" w:rsidR="004E6E7B" w:rsidRPr="00843408" w:rsidRDefault="004E6E7B" w:rsidP="008D7069">
            <w:pPr>
              <w:rPr>
                <w:sz w:val="24"/>
                <w:szCs w:val="24"/>
              </w:rPr>
            </w:pPr>
          </w:p>
        </w:tc>
      </w:tr>
      <w:tr w:rsidR="004E6E7B" w:rsidRPr="00843408" w14:paraId="212D09B4" w14:textId="77777777" w:rsidTr="009B4686">
        <w:tc>
          <w:tcPr>
            <w:tcW w:w="1710" w:type="dxa"/>
            <w:vMerge w:val="restart"/>
          </w:tcPr>
          <w:p w14:paraId="38B26B0B" w14:textId="77777777" w:rsidR="004E6E7B" w:rsidRPr="00843408" w:rsidRDefault="00BB18A5" w:rsidP="008D7069">
            <w:pPr>
              <w:rPr>
                <w:sz w:val="24"/>
                <w:szCs w:val="24"/>
              </w:rPr>
            </w:pPr>
            <w:r w:rsidRPr="00843408">
              <w:rPr>
                <w:sz w:val="24"/>
                <w:szCs w:val="24"/>
              </w:rPr>
              <w:t>Mbeturinat dhe riciklimi</w:t>
            </w:r>
          </w:p>
        </w:tc>
        <w:tc>
          <w:tcPr>
            <w:tcW w:w="4050" w:type="dxa"/>
          </w:tcPr>
          <w:p w14:paraId="2FC14510" w14:textId="77777777" w:rsidR="004E6E7B" w:rsidRPr="00843408" w:rsidRDefault="002D17EC" w:rsidP="00A26FC7">
            <w:pPr>
              <w:rPr>
                <w:sz w:val="24"/>
                <w:szCs w:val="24"/>
              </w:rPr>
            </w:pPr>
            <w:r w:rsidRPr="00843408">
              <w:rPr>
                <w:sz w:val="24"/>
                <w:szCs w:val="24"/>
              </w:rPr>
              <w:t xml:space="preserve">A do të ndryshojë sasia e mbeturinave të </w:t>
            </w:r>
            <w:r w:rsidR="00A26FC7" w:rsidRPr="00843408">
              <w:rPr>
                <w:sz w:val="24"/>
                <w:szCs w:val="24"/>
              </w:rPr>
              <w:t>krijuara</w:t>
            </w:r>
            <w:r w:rsidR="004E6E7B" w:rsidRPr="00843408">
              <w:rPr>
                <w:sz w:val="24"/>
                <w:szCs w:val="24"/>
              </w:rPr>
              <w:t>?</w:t>
            </w:r>
          </w:p>
        </w:tc>
        <w:tc>
          <w:tcPr>
            <w:tcW w:w="810" w:type="dxa"/>
          </w:tcPr>
          <w:p w14:paraId="2483415E" w14:textId="77777777" w:rsidR="004E6E7B" w:rsidRPr="00843408" w:rsidRDefault="004E6E7B" w:rsidP="008D7069">
            <w:pPr>
              <w:rPr>
                <w:sz w:val="24"/>
                <w:szCs w:val="24"/>
              </w:rPr>
            </w:pPr>
          </w:p>
        </w:tc>
        <w:tc>
          <w:tcPr>
            <w:tcW w:w="900" w:type="dxa"/>
          </w:tcPr>
          <w:p w14:paraId="5A6F82B9" w14:textId="77777777" w:rsidR="004E6E7B" w:rsidRPr="00843408" w:rsidRDefault="00AC2FC2" w:rsidP="008D7069">
            <w:pPr>
              <w:rPr>
                <w:sz w:val="24"/>
                <w:szCs w:val="24"/>
              </w:rPr>
            </w:pPr>
            <w:r w:rsidRPr="00843408">
              <w:rPr>
                <w:sz w:val="24"/>
                <w:szCs w:val="24"/>
              </w:rPr>
              <w:t>X</w:t>
            </w:r>
          </w:p>
        </w:tc>
        <w:tc>
          <w:tcPr>
            <w:tcW w:w="2430" w:type="dxa"/>
          </w:tcPr>
          <w:p w14:paraId="02F6C94E" w14:textId="77777777" w:rsidR="004E6E7B" w:rsidRPr="00843408" w:rsidRDefault="004E6E7B" w:rsidP="008D7069">
            <w:pPr>
              <w:rPr>
                <w:sz w:val="24"/>
                <w:szCs w:val="24"/>
              </w:rPr>
            </w:pPr>
          </w:p>
        </w:tc>
        <w:tc>
          <w:tcPr>
            <w:tcW w:w="1530" w:type="dxa"/>
          </w:tcPr>
          <w:p w14:paraId="50955D7F" w14:textId="77777777" w:rsidR="004E6E7B" w:rsidRPr="00843408" w:rsidRDefault="004E6E7B" w:rsidP="008D7069">
            <w:pPr>
              <w:rPr>
                <w:sz w:val="24"/>
                <w:szCs w:val="24"/>
              </w:rPr>
            </w:pPr>
          </w:p>
        </w:tc>
        <w:tc>
          <w:tcPr>
            <w:tcW w:w="2610" w:type="dxa"/>
          </w:tcPr>
          <w:p w14:paraId="0D30B8C5" w14:textId="77777777" w:rsidR="004E6E7B" w:rsidRPr="00843408" w:rsidRDefault="004E6E7B" w:rsidP="008D7069">
            <w:pPr>
              <w:rPr>
                <w:sz w:val="24"/>
                <w:szCs w:val="24"/>
              </w:rPr>
            </w:pPr>
          </w:p>
        </w:tc>
      </w:tr>
      <w:tr w:rsidR="004E6E7B" w:rsidRPr="00843408" w14:paraId="31998640" w14:textId="77777777" w:rsidTr="009B4686">
        <w:tc>
          <w:tcPr>
            <w:tcW w:w="1710" w:type="dxa"/>
            <w:vMerge/>
          </w:tcPr>
          <w:p w14:paraId="57D9F157" w14:textId="77777777" w:rsidR="004E6E7B" w:rsidRPr="00843408" w:rsidRDefault="004E6E7B" w:rsidP="008D7069">
            <w:pPr>
              <w:rPr>
                <w:sz w:val="24"/>
                <w:szCs w:val="24"/>
              </w:rPr>
            </w:pPr>
          </w:p>
        </w:tc>
        <w:tc>
          <w:tcPr>
            <w:tcW w:w="4050" w:type="dxa"/>
          </w:tcPr>
          <w:p w14:paraId="5F0C8439" w14:textId="77777777" w:rsidR="004E6E7B" w:rsidRPr="00843408" w:rsidRDefault="002D17EC" w:rsidP="008D7069">
            <w:pPr>
              <w:rPr>
                <w:sz w:val="24"/>
                <w:szCs w:val="24"/>
              </w:rPr>
            </w:pPr>
            <w:r w:rsidRPr="00843408">
              <w:rPr>
                <w:sz w:val="24"/>
                <w:szCs w:val="24"/>
              </w:rPr>
              <w:t>A do të ndryshojnë mënyrat në të cilat trajtohen mbeturinat</w:t>
            </w:r>
            <w:r w:rsidR="004E6E7B" w:rsidRPr="00843408">
              <w:rPr>
                <w:sz w:val="24"/>
                <w:szCs w:val="24"/>
              </w:rPr>
              <w:t>?</w:t>
            </w:r>
          </w:p>
        </w:tc>
        <w:tc>
          <w:tcPr>
            <w:tcW w:w="810" w:type="dxa"/>
          </w:tcPr>
          <w:p w14:paraId="7E3974F1" w14:textId="77777777" w:rsidR="004E6E7B" w:rsidRPr="00843408" w:rsidRDefault="004E6E7B" w:rsidP="008D7069">
            <w:pPr>
              <w:rPr>
                <w:sz w:val="24"/>
                <w:szCs w:val="24"/>
              </w:rPr>
            </w:pPr>
          </w:p>
        </w:tc>
        <w:tc>
          <w:tcPr>
            <w:tcW w:w="900" w:type="dxa"/>
          </w:tcPr>
          <w:p w14:paraId="7D483383" w14:textId="77777777" w:rsidR="004E6E7B" w:rsidRPr="00843408" w:rsidRDefault="00AC2FC2" w:rsidP="008D7069">
            <w:pPr>
              <w:rPr>
                <w:sz w:val="24"/>
                <w:szCs w:val="24"/>
              </w:rPr>
            </w:pPr>
            <w:r w:rsidRPr="00843408">
              <w:rPr>
                <w:sz w:val="24"/>
                <w:szCs w:val="24"/>
              </w:rPr>
              <w:t>X</w:t>
            </w:r>
          </w:p>
        </w:tc>
        <w:tc>
          <w:tcPr>
            <w:tcW w:w="2430" w:type="dxa"/>
          </w:tcPr>
          <w:p w14:paraId="55ED336E" w14:textId="77777777" w:rsidR="004E6E7B" w:rsidRPr="00843408" w:rsidRDefault="004E6E7B" w:rsidP="008D7069">
            <w:pPr>
              <w:rPr>
                <w:sz w:val="24"/>
                <w:szCs w:val="24"/>
              </w:rPr>
            </w:pPr>
          </w:p>
        </w:tc>
        <w:tc>
          <w:tcPr>
            <w:tcW w:w="1530" w:type="dxa"/>
          </w:tcPr>
          <w:p w14:paraId="07DAF322" w14:textId="77777777" w:rsidR="004E6E7B" w:rsidRPr="00843408" w:rsidRDefault="004E6E7B" w:rsidP="008D7069">
            <w:pPr>
              <w:rPr>
                <w:sz w:val="24"/>
                <w:szCs w:val="24"/>
              </w:rPr>
            </w:pPr>
          </w:p>
        </w:tc>
        <w:tc>
          <w:tcPr>
            <w:tcW w:w="2610" w:type="dxa"/>
          </w:tcPr>
          <w:p w14:paraId="75AE0F9A" w14:textId="77777777" w:rsidR="004E6E7B" w:rsidRPr="00843408" w:rsidRDefault="004E6E7B" w:rsidP="008D7069">
            <w:pPr>
              <w:rPr>
                <w:sz w:val="24"/>
                <w:szCs w:val="24"/>
              </w:rPr>
            </w:pPr>
          </w:p>
        </w:tc>
      </w:tr>
      <w:tr w:rsidR="004E6E7B" w:rsidRPr="00843408" w14:paraId="668BBAAB" w14:textId="77777777" w:rsidTr="009B4686">
        <w:tc>
          <w:tcPr>
            <w:tcW w:w="1710" w:type="dxa"/>
            <w:vMerge/>
          </w:tcPr>
          <w:p w14:paraId="69C0101A" w14:textId="77777777" w:rsidR="004E6E7B" w:rsidRPr="00843408" w:rsidRDefault="004E6E7B" w:rsidP="008D7069">
            <w:pPr>
              <w:rPr>
                <w:sz w:val="24"/>
                <w:szCs w:val="24"/>
              </w:rPr>
            </w:pPr>
          </w:p>
        </w:tc>
        <w:tc>
          <w:tcPr>
            <w:tcW w:w="4050" w:type="dxa"/>
          </w:tcPr>
          <w:p w14:paraId="0836A0E5" w14:textId="77777777" w:rsidR="004E6E7B" w:rsidRPr="00843408" w:rsidRDefault="002D17EC" w:rsidP="008D7069">
            <w:pPr>
              <w:rPr>
                <w:sz w:val="24"/>
                <w:szCs w:val="24"/>
              </w:rPr>
            </w:pPr>
            <w:r w:rsidRPr="00843408">
              <w:rPr>
                <w:sz w:val="24"/>
                <w:szCs w:val="24"/>
              </w:rPr>
              <w:t>A do të ketë ndikim në mundësitë për riciklimin e mbeturinave</w:t>
            </w:r>
            <w:r w:rsidR="004E6E7B" w:rsidRPr="00843408">
              <w:rPr>
                <w:sz w:val="24"/>
                <w:szCs w:val="24"/>
              </w:rPr>
              <w:t>?</w:t>
            </w:r>
          </w:p>
        </w:tc>
        <w:tc>
          <w:tcPr>
            <w:tcW w:w="810" w:type="dxa"/>
          </w:tcPr>
          <w:p w14:paraId="32C736CD" w14:textId="77777777" w:rsidR="004E6E7B" w:rsidRPr="00843408" w:rsidRDefault="004E6E7B" w:rsidP="008D7069">
            <w:pPr>
              <w:rPr>
                <w:sz w:val="24"/>
                <w:szCs w:val="24"/>
              </w:rPr>
            </w:pPr>
          </w:p>
        </w:tc>
        <w:tc>
          <w:tcPr>
            <w:tcW w:w="900" w:type="dxa"/>
          </w:tcPr>
          <w:p w14:paraId="1F8E2680" w14:textId="77777777" w:rsidR="004E6E7B" w:rsidRPr="00843408" w:rsidRDefault="00AC2FC2" w:rsidP="008D7069">
            <w:pPr>
              <w:rPr>
                <w:sz w:val="24"/>
                <w:szCs w:val="24"/>
              </w:rPr>
            </w:pPr>
            <w:r w:rsidRPr="00843408">
              <w:rPr>
                <w:sz w:val="24"/>
                <w:szCs w:val="24"/>
              </w:rPr>
              <w:t>X</w:t>
            </w:r>
          </w:p>
        </w:tc>
        <w:tc>
          <w:tcPr>
            <w:tcW w:w="2430" w:type="dxa"/>
          </w:tcPr>
          <w:p w14:paraId="2B67AFAD" w14:textId="77777777" w:rsidR="004E6E7B" w:rsidRPr="00843408" w:rsidRDefault="004E6E7B" w:rsidP="008D7069">
            <w:pPr>
              <w:rPr>
                <w:sz w:val="24"/>
                <w:szCs w:val="24"/>
              </w:rPr>
            </w:pPr>
          </w:p>
        </w:tc>
        <w:tc>
          <w:tcPr>
            <w:tcW w:w="1530" w:type="dxa"/>
          </w:tcPr>
          <w:p w14:paraId="43CB5C02" w14:textId="77777777" w:rsidR="004E6E7B" w:rsidRPr="00843408" w:rsidRDefault="004E6E7B" w:rsidP="008D7069">
            <w:pPr>
              <w:rPr>
                <w:sz w:val="24"/>
                <w:szCs w:val="24"/>
              </w:rPr>
            </w:pPr>
          </w:p>
        </w:tc>
        <w:tc>
          <w:tcPr>
            <w:tcW w:w="2610" w:type="dxa"/>
          </w:tcPr>
          <w:p w14:paraId="6B95A299" w14:textId="77777777" w:rsidR="004E6E7B" w:rsidRPr="00843408" w:rsidRDefault="004E6E7B" w:rsidP="008D7069">
            <w:pPr>
              <w:rPr>
                <w:sz w:val="24"/>
                <w:szCs w:val="24"/>
              </w:rPr>
            </w:pPr>
          </w:p>
        </w:tc>
      </w:tr>
      <w:tr w:rsidR="004E6E7B" w:rsidRPr="00843408" w14:paraId="00E4EB38" w14:textId="77777777" w:rsidTr="009B4686">
        <w:tc>
          <w:tcPr>
            <w:tcW w:w="1710" w:type="dxa"/>
            <w:vMerge w:val="restart"/>
          </w:tcPr>
          <w:p w14:paraId="19853253" w14:textId="77777777" w:rsidR="004E6E7B" w:rsidRPr="00843408" w:rsidRDefault="00BB18A5" w:rsidP="008D7069">
            <w:pPr>
              <w:rPr>
                <w:sz w:val="24"/>
                <w:szCs w:val="24"/>
              </w:rPr>
            </w:pPr>
            <w:r w:rsidRPr="00843408">
              <w:rPr>
                <w:sz w:val="24"/>
                <w:szCs w:val="24"/>
              </w:rPr>
              <w:t>Përdorimi i burimeve</w:t>
            </w:r>
          </w:p>
        </w:tc>
        <w:tc>
          <w:tcPr>
            <w:tcW w:w="4050" w:type="dxa"/>
          </w:tcPr>
          <w:p w14:paraId="25E86BD3" w14:textId="77777777" w:rsidR="004E6E7B" w:rsidRPr="00843408" w:rsidRDefault="002D17EC" w:rsidP="008D7069">
            <w:pPr>
              <w:rPr>
                <w:sz w:val="24"/>
                <w:szCs w:val="24"/>
              </w:rPr>
            </w:pPr>
            <w:r w:rsidRPr="00843408">
              <w:rPr>
                <w:sz w:val="24"/>
                <w:szCs w:val="24"/>
              </w:rPr>
              <w:t>A ndikon opsioni në përdorimin e burimeve të ripërtëritshme (rezervave të peshkut, hidrocentraleve, energjisë diellore etj</w:t>
            </w:r>
            <w:r w:rsidR="004E6E7B" w:rsidRPr="00843408">
              <w:rPr>
                <w:sz w:val="24"/>
                <w:szCs w:val="24"/>
              </w:rPr>
              <w:t>.)?</w:t>
            </w:r>
          </w:p>
        </w:tc>
        <w:tc>
          <w:tcPr>
            <w:tcW w:w="810" w:type="dxa"/>
          </w:tcPr>
          <w:p w14:paraId="607D570A" w14:textId="77777777" w:rsidR="004E6E7B" w:rsidRPr="00843408" w:rsidRDefault="004E6E7B" w:rsidP="008D7069">
            <w:pPr>
              <w:rPr>
                <w:sz w:val="24"/>
                <w:szCs w:val="24"/>
              </w:rPr>
            </w:pPr>
          </w:p>
        </w:tc>
        <w:tc>
          <w:tcPr>
            <w:tcW w:w="900" w:type="dxa"/>
          </w:tcPr>
          <w:p w14:paraId="43810F39" w14:textId="77777777" w:rsidR="004E6E7B" w:rsidRPr="00843408" w:rsidRDefault="00AC2FC2" w:rsidP="008D7069">
            <w:pPr>
              <w:rPr>
                <w:sz w:val="24"/>
                <w:szCs w:val="24"/>
              </w:rPr>
            </w:pPr>
            <w:r w:rsidRPr="00843408">
              <w:rPr>
                <w:sz w:val="24"/>
                <w:szCs w:val="24"/>
              </w:rPr>
              <w:t>X</w:t>
            </w:r>
          </w:p>
        </w:tc>
        <w:tc>
          <w:tcPr>
            <w:tcW w:w="2430" w:type="dxa"/>
          </w:tcPr>
          <w:p w14:paraId="4931C976" w14:textId="77777777" w:rsidR="004E6E7B" w:rsidRPr="00843408" w:rsidRDefault="004E6E7B" w:rsidP="008D7069">
            <w:pPr>
              <w:rPr>
                <w:sz w:val="24"/>
                <w:szCs w:val="24"/>
              </w:rPr>
            </w:pPr>
          </w:p>
        </w:tc>
        <w:tc>
          <w:tcPr>
            <w:tcW w:w="1530" w:type="dxa"/>
          </w:tcPr>
          <w:p w14:paraId="160A7FD9" w14:textId="77777777" w:rsidR="004E6E7B" w:rsidRPr="00843408" w:rsidRDefault="004E6E7B" w:rsidP="008D7069">
            <w:pPr>
              <w:rPr>
                <w:sz w:val="24"/>
                <w:szCs w:val="24"/>
              </w:rPr>
            </w:pPr>
          </w:p>
        </w:tc>
        <w:tc>
          <w:tcPr>
            <w:tcW w:w="2610" w:type="dxa"/>
          </w:tcPr>
          <w:p w14:paraId="2BD7625A" w14:textId="77777777" w:rsidR="004E6E7B" w:rsidRPr="00843408" w:rsidRDefault="004E6E7B" w:rsidP="008D7069">
            <w:pPr>
              <w:rPr>
                <w:sz w:val="24"/>
                <w:szCs w:val="24"/>
              </w:rPr>
            </w:pPr>
          </w:p>
        </w:tc>
      </w:tr>
      <w:tr w:rsidR="004E6E7B" w:rsidRPr="00843408" w14:paraId="664133D3" w14:textId="77777777" w:rsidTr="009B4686">
        <w:tc>
          <w:tcPr>
            <w:tcW w:w="1710" w:type="dxa"/>
            <w:vMerge/>
          </w:tcPr>
          <w:p w14:paraId="6920729F" w14:textId="77777777" w:rsidR="004E6E7B" w:rsidRPr="00843408" w:rsidRDefault="004E6E7B" w:rsidP="008D7069">
            <w:pPr>
              <w:rPr>
                <w:sz w:val="24"/>
                <w:szCs w:val="24"/>
              </w:rPr>
            </w:pPr>
          </w:p>
        </w:tc>
        <w:tc>
          <w:tcPr>
            <w:tcW w:w="4050" w:type="dxa"/>
          </w:tcPr>
          <w:p w14:paraId="1CDA2F35" w14:textId="77777777" w:rsidR="004E6E7B" w:rsidRPr="00843408" w:rsidRDefault="002D17EC" w:rsidP="008D7069">
            <w:pPr>
              <w:rPr>
                <w:sz w:val="24"/>
                <w:szCs w:val="24"/>
              </w:rPr>
            </w:pPr>
            <w:r w:rsidRPr="00843408">
              <w:rPr>
                <w:sz w:val="24"/>
                <w:szCs w:val="24"/>
              </w:rPr>
              <w:t>A ndikon opsioni në përdorimin e burimeve, të cilat nuk janë të ripërtëritshme (ujërat nëntokësore, mineralet, qymyri etj</w:t>
            </w:r>
            <w:r w:rsidR="004E6E7B" w:rsidRPr="00843408">
              <w:rPr>
                <w:sz w:val="24"/>
                <w:szCs w:val="24"/>
              </w:rPr>
              <w:t>.)?</w:t>
            </w:r>
          </w:p>
        </w:tc>
        <w:tc>
          <w:tcPr>
            <w:tcW w:w="810" w:type="dxa"/>
          </w:tcPr>
          <w:p w14:paraId="7951C357" w14:textId="77777777" w:rsidR="004E6E7B" w:rsidRPr="00843408" w:rsidRDefault="004E6E7B" w:rsidP="008D7069">
            <w:pPr>
              <w:rPr>
                <w:sz w:val="24"/>
                <w:szCs w:val="24"/>
              </w:rPr>
            </w:pPr>
          </w:p>
        </w:tc>
        <w:tc>
          <w:tcPr>
            <w:tcW w:w="900" w:type="dxa"/>
          </w:tcPr>
          <w:p w14:paraId="50BFDE8F" w14:textId="77777777" w:rsidR="004E6E7B" w:rsidRPr="00843408" w:rsidRDefault="00AC2FC2" w:rsidP="008D7069">
            <w:pPr>
              <w:rPr>
                <w:sz w:val="24"/>
                <w:szCs w:val="24"/>
              </w:rPr>
            </w:pPr>
            <w:r w:rsidRPr="00843408">
              <w:rPr>
                <w:sz w:val="24"/>
                <w:szCs w:val="24"/>
              </w:rPr>
              <w:t>X</w:t>
            </w:r>
          </w:p>
        </w:tc>
        <w:tc>
          <w:tcPr>
            <w:tcW w:w="2430" w:type="dxa"/>
          </w:tcPr>
          <w:p w14:paraId="6BC9FAD3" w14:textId="77777777" w:rsidR="004E6E7B" w:rsidRPr="00843408" w:rsidRDefault="004E6E7B" w:rsidP="008D7069">
            <w:pPr>
              <w:rPr>
                <w:sz w:val="24"/>
                <w:szCs w:val="24"/>
              </w:rPr>
            </w:pPr>
          </w:p>
        </w:tc>
        <w:tc>
          <w:tcPr>
            <w:tcW w:w="1530" w:type="dxa"/>
          </w:tcPr>
          <w:p w14:paraId="3EA8598D" w14:textId="77777777" w:rsidR="004E6E7B" w:rsidRPr="00843408" w:rsidRDefault="004E6E7B" w:rsidP="008D7069">
            <w:pPr>
              <w:rPr>
                <w:sz w:val="24"/>
                <w:szCs w:val="24"/>
              </w:rPr>
            </w:pPr>
          </w:p>
        </w:tc>
        <w:tc>
          <w:tcPr>
            <w:tcW w:w="2610" w:type="dxa"/>
          </w:tcPr>
          <w:p w14:paraId="5B805B73" w14:textId="77777777" w:rsidR="004E6E7B" w:rsidRPr="00843408" w:rsidRDefault="004E6E7B" w:rsidP="008D7069">
            <w:pPr>
              <w:rPr>
                <w:sz w:val="24"/>
                <w:szCs w:val="24"/>
              </w:rPr>
            </w:pPr>
          </w:p>
        </w:tc>
      </w:tr>
      <w:tr w:rsidR="004E6E7B" w:rsidRPr="00843408" w14:paraId="6918F527" w14:textId="77777777" w:rsidTr="009B4686">
        <w:tc>
          <w:tcPr>
            <w:tcW w:w="1710" w:type="dxa"/>
            <w:vMerge w:val="restart"/>
          </w:tcPr>
          <w:p w14:paraId="6E6E18D1" w14:textId="77777777" w:rsidR="004E6E7B" w:rsidRPr="00843408" w:rsidRDefault="00BB18A5" w:rsidP="008D7069">
            <w:pPr>
              <w:rPr>
                <w:sz w:val="24"/>
                <w:szCs w:val="24"/>
              </w:rPr>
            </w:pPr>
            <w:r w:rsidRPr="00843408">
              <w:rPr>
                <w:sz w:val="24"/>
                <w:szCs w:val="24"/>
              </w:rPr>
              <w:t>Shkalla e rreziqeve mjedisore</w:t>
            </w:r>
          </w:p>
        </w:tc>
        <w:tc>
          <w:tcPr>
            <w:tcW w:w="4050" w:type="dxa"/>
          </w:tcPr>
          <w:p w14:paraId="10BAEABD" w14:textId="77777777" w:rsidR="004E6E7B" w:rsidRPr="00843408" w:rsidRDefault="002D17EC" w:rsidP="008D7069">
            <w:pPr>
              <w:rPr>
                <w:sz w:val="24"/>
                <w:szCs w:val="24"/>
              </w:rPr>
            </w:pPr>
            <w:r w:rsidRPr="00843408">
              <w:rPr>
                <w:sz w:val="24"/>
                <w:szCs w:val="24"/>
              </w:rPr>
              <w:t>A do të ketë ndonjë efekt në gjasat për rreziqe, të tilla, si zjarret, shpërthimet apo aksidentet</w:t>
            </w:r>
            <w:r w:rsidR="004E6E7B" w:rsidRPr="00843408">
              <w:rPr>
                <w:sz w:val="24"/>
                <w:szCs w:val="24"/>
              </w:rPr>
              <w:t>?</w:t>
            </w:r>
          </w:p>
        </w:tc>
        <w:tc>
          <w:tcPr>
            <w:tcW w:w="810" w:type="dxa"/>
          </w:tcPr>
          <w:p w14:paraId="6DCBFBD8" w14:textId="77777777" w:rsidR="004E6E7B" w:rsidRPr="00843408" w:rsidRDefault="004E6E7B" w:rsidP="008D7069">
            <w:pPr>
              <w:rPr>
                <w:sz w:val="24"/>
                <w:szCs w:val="24"/>
              </w:rPr>
            </w:pPr>
          </w:p>
        </w:tc>
        <w:tc>
          <w:tcPr>
            <w:tcW w:w="900" w:type="dxa"/>
          </w:tcPr>
          <w:p w14:paraId="45898D99" w14:textId="77777777" w:rsidR="004E6E7B" w:rsidRPr="00843408" w:rsidRDefault="00AC2FC2" w:rsidP="008D7069">
            <w:pPr>
              <w:rPr>
                <w:sz w:val="24"/>
                <w:szCs w:val="24"/>
              </w:rPr>
            </w:pPr>
            <w:r w:rsidRPr="00843408">
              <w:rPr>
                <w:sz w:val="24"/>
                <w:szCs w:val="24"/>
              </w:rPr>
              <w:t>X</w:t>
            </w:r>
          </w:p>
        </w:tc>
        <w:tc>
          <w:tcPr>
            <w:tcW w:w="2430" w:type="dxa"/>
          </w:tcPr>
          <w:p w14:paraId="4909F16F" w14:textId="77777777" w:rsidR="004E6E7B" w:rsidRPr="00843408" w:rsidRDefault="004E6E7B" w:rsidP="008D7069">
            <w:pPr>
              <w:rPr>
                <w:sz w:val="24"/>
                <w:szCs w:val="24"/>
              </w:rPr>
            </w:pPr>
          </w:p>
        </w:tc>
        <w:tc>
          <w:tcPr>
            <w:tcW w:w="1530" w:type="dxa"/>
          </w:tcPr>
          <w:p w14:paraId="1D801AC6" w14:textId="77777777" w:rsidR="004E6E7B" w:rsidRPr="00843408" w:rsidRDefault="004E6E7B" w:rsidP="008D7069">
            <w:pPr>
              <w:rPr>
                <w:sz w:val="24"/>
                <w:szCs w:val="24"/>
              </w:rPr>
            </w:pPr>
          </w:p>
        </w:tc>
        <w:tc>
          <w:tcPr>
            <w:tcW w:w="2610" w:type="dxa"/>
          </w:tcPr>
          <w:p w14:paraId="568FE389" w14:textId="77777777" w:rsidR="004E6E7B" w:rsidRPr="00843408" w:rsidRDefault="004E6E7B" w:rsidP="008D7069">
            <w:pPr>
              <w:rPr>
                <w:sz w:val="24"/>
                <w:szCs w:val="24"/>
              </w:rPr>
            </w:pPr>
          </w:p>
        </w:tc>
      </w:tr>
      <w:tr w:rsidR="004E6E7B" w:rsidRPr="00843408" w14:paraId="0959FCB1" w14:textId="77777777" w:rsidTr="009B4686">
        <w:tc>
          <w:tcPr>
            <w:tcW w:w="1710" w:type="dxa"/>
            <w:vMerge/>
          </w:tcPr>
          <w:p w14:paraId="7D81D911" w14:textId="77777777" w:rsidR="004E6E7B" w:rsidRPr="00843408" w:rsidRDefault="004E6E7B" w:rsidP="008D7069">
            <w:pPr>
              <w:rPr>
                <w:sz w:val="24"/>
                <w:szCs w:val="24"/>
              </w:rPr>
            </w:pPr>
          </w:p>
        </w:tc>
        <w:tc>
          <w:tcPr>
            <w:tcW w:w="4050" w:type="dxa"/>
          </w:tcPr>
          <w:p w14:paraId="797163B3" w14:textId="77777777" w:rsidR="004E6E7B" w:rsidRPr="00843408" w:rsidRDefault="002D17EC" w:rsidP="008D7069">
            <w:pPr>
              <w:rPr>
                <w:sz w:val="24"/>
                <w:szCs w:val="24"/>
              </w:rPr>
            </w:pPr>
            <w:r w:rsidRPr="00843408">
              <w:rPr>
                <w:sz w:val="24"/>
                <w:szCs w:val="24"/>
              </w:rPr>
              <w:t>A do të ndikojë në gatishmërinë në rast të fatkeqësive natyrore</w:t>
            </w:r>
            <w:r w:rsidR="004E6E7B" w:rsidRPr="00843408">
              <w:rPr>
                <w:sz w:val="24"/>
                <w:szCs w:val="24"/>
              </w:rPr>
              <w:t>?</w:t>
            </w:r>
          </w:p>
        </w:tc>
        <w:tc>
          <w:tcPr>
            <w:tcW w:w="810" w:type="dxa"/>
          </w:tcPr>
          <w:p w14:paraId="0E0AB40E" w14:textId="77777777" w:rsidR="004E6E7B" w:rsidRPr="00843408" w:rsidRDefault="004E6E7B" w:rsidP="008D7069">
            <w:pPr>
              <w:rPr>
                <w:sz w:val="24"/>
                <w:szCs w:val="24"/>
              </w:rPr>
            </w:pPr>
          </w:p>
        </w:tc>
        <w:tc>
          <w:tcPr>
            <w:tcW w:w="900" w:type="dxa"/>
          </w:tcPr>
          <w:p w14:paraId="4BAA3176" w14:textId="77777777" w:rsidR="004E6E7B" w:rsidRPr="00843408" w:rsidRDefault="00AC2FC2" w:rsidP="008D7069">
            <w:pPr>
              <w:rPr>
                <w:sz w:val="24"/>
                <w:szCs w:val="24"/>
              </w:rPr>
            </w:pPr>
            <w:r w:rsidRPr="00843408">
              <w:rPr>
                <w:sz w:val="24"/>
                <w:szCs w:val="24"/>
              </w:rPr>
              <w:t>X</w:t>
            </w:r>
          </w:p>
        </w:tc>
        <w:tc>
          <w:tcPr>
            <w:tcW w:w="2430" w:type="dxa"/>
          </w:tcPr>
          <w:p w14:paraId="5B38546E" w14:textId="77777777" w:rsidR="004E6E7B" w:rsidRPr="00843408" w:rsidRDefault="004E6E7B" w:rsidP="008D7069">
            <w:pPr>
              <w:rPr>
                <w:sz w:val="24"/>
                <w:szCs w:val="24"/>
              </w:rPr>
            </w:pPr>
          </w:p>
        </w:tc>
        <w:tc>
          <w:tcPr>
            <w:tcW w:w="1530" w:type="dxa"/>
          </w:tcPr>
          <w:p w14:paraId="1B0BF4A0" w14:textId="77777777" w:rsidR="004E6E7B" w:rsidRPr="00843408" w:rsidRDefault="004E6E7B" w:rsidP="008D7069">
            <w:pPr>
              <w:rPr>
                <w:sz w:val="24"/>
                <w:szCs w:val="24"/>
              </w:rPr>
            </w:pPr>
          </w:p>
        </w:tc>
        <w:tc>
          <w:tcPr>
            <w:tcW w:w="2610" w:type="dxa"/>
          </w:tcPr>
          <w:p w14:paraId="34B470D9" w14:textId="77777777" w:rsidR="004E6E7B" w:rsidRPr="00843408" w:rsidRDefault="004E6E7B" w:rsidP="008D7069">
            <w:pPr>
              <w:rPr>
                <w:sz w:val="24"/>
                <w:szCs w:val="24"/>
              </w:rPr>
            </w:pPr>
          </w:p>
        </w:tc>
      </w:tr>
      <w:tr w:rsidR="004E6E7B" w:rsidRPr="00843408" w14:paraId="6615BF0F" w14:textId="77777777" w:rsidTr="009B4686">
        <w:tc>
          <w:tcPr>
            <w:tcW w:w="1710" w:type="dxa"/>
            <w:vMerge/>
          </w:tcPr>
          <w:p w14:paraId="5C3FCD31" w14:textId="77777777" w:rsidR="004E6E7B" w:rsidRPr="00843408" w:rsidRDefault="004E6E7B" w:rsidP="008D7069">
            <w:pPr>
              <w:rPr>
                <w:sz w:val="24"/>
                <w:szCs w:val="24"/>
              </w:rPr>
            </w:pPr>
          </w:p>
        </w:tc>
        <w:tc>
          <w:tcPr>
            <w:tcW w:w="4050" w:type="dxa"/>
          </w:tcPr>
          <w:p w14:paraId="16AFC82A" w14:textId="77777777" w:rsidR="004E6E7B" w:rsidRPr="00843408" w:rsidRDefault="002D17EC" w:rsidP="002D17EC">
            <w:pPr>
              <w:rPr>
                <w:sz w:val="24"/>
                <w:szCs w:val="24"/>
              </w:rPr>
            </w:pPr>
            <w:r w:rsidRPr="00843408">
              <w:rPr>
                <w:sz w:val="24"/>
                <w:szCs w:val="24"/>
              </w:rPr>
              <w:t>A ndikohet mbrojtja e shoqërisë nga fatkeqësitë natyrore</w:t>
            </w:r>
            <w:r w:rsidR="004E6E7B" w:rsidRPr="00843408">
              <w:rPr>
                <w:sz w:val="24"/>
                <w:szCs w:val="24"/>
              </w:rPr>
              <w:t>?</w:t>
            </w:r>
          </w:p>
        </w:tc>
        <w:tc>
          <w:tcPr>
            <w:tcW w:w="810" w:type="dxa"/>
          </w:tcPr>
          <w:p w14:paraId="709EB44B" w14:textId="77777777" w:rsidR="004E6E7B" w:rsidRPr="00843408" w:rsidRDefault="004E6E7B" w:rsidP="008D7069">
            <w:pPr>
              <w:rPr>
                <w:sz w:val="24"/>
                <w:szCs w:val="24"/>
              </w:rPr>
            </w:pPr>
          </w:p>
        </w:tc>
        <w:tc>
          <w:tcPr>
            <w:tcW w:w="900" w:type="dxa"/>
          </w:tcPr>
          <w:p w14:paraId="13779490" w14:textId="77777777" w:rsidR="004E6E7B" w:rsidRPr="00843408" w:rsidRDefault="00AC2FC2" w:rsidP="008D7069">
            <w:pPr>
              <w:rPr>
                <w:sz w:val="24"/>
                <w:szCs w:val="24"/>
              </w:rPr>
            </w:pPr>
            <w:r w:rsidRPr="00843408">
              <w:rPr>
                <w:sz w:val="24"/>
                <w:szCs w:val="24"/>
              </w:rPr>
              <w:t>X</w:t>
            </w:r>
          </w:p>
        </w:tc>
        <w:tc>
          <w:tcPr>
            <w:tcW w:w="2430" w:type="dxa"/>
          </w:tcPr>
          <w:p w14:paraId="6D8B20C4" w14:textId="77777777" w:rsidR="004E6E7B" w:rsidRPr="00843408" w:rsidRDefault="004E6E7B" w:rsidP="008D7069">
            <w:pPr>
              <w:rPr>
                <w:sz w:val="24"/>
                <w:szCs w:val="24"/>
              </w:rPr>
            </w:pPr>
          </w:p>
        </w:tc>
        <w:tc>
          <w:tcPr>
            <w:tcW w:w="1530" w:type="dxa"/>
          </w:tcPr>
          <w:p w14:paraId="0D74F1D9" w14:textId="77777777" w:rsidR="004E6E7B" w:rsidRPr="00843408" w:rsidRDefault="004E6E7B" w:rsidP="008D7069">
            <w:pPr>
              <w:rPr>
                <w:sz w:val="24"/>
                <w:szCs w:val="24"/>
              </w:rPr>
            </w:pPr>
          </w:p>
        </w:tc>
        <w:tc>
          <w:tcPr>
            <w:tcW w:w="2610" w:type="dxa"/>
          </w:tcPr>
          <w:p w14:paraId="5A6EC202" w14:textId="77777777" w:rsidR="004E6E7B" w:rsidRPr="00843408" w:rsidRDefault="004E6E7B" w:rsidP="008D7069">
            <w:pPr>
              <w:rPr>
                <w:sz w:val="24"/>
                <w:szCs w:val="24"/>
              </w:rPr>
            </w:pPr>
          </w:p>
        </w:tc>
      </w:tr>
      <w:tr w:rsidR="004E6E7B" w:rsidRPr="00843408" w14:paraId="7E396F54" w14:textId="77777777" w:rsidTr="009B4686">
        <w:tc>
          <w:tcPr>
            <w:tcW w:w="1710" w:type="dxa"/>
            <w:vMerge w:val="restart"/>
          </w:tcPr>
          <w:p w14:paraId="6B4F97B6" w14:textId="77777777" w:rsidR="004E6E7B" w:rsidRPr="00843408" w:rsidRDefault="00BB18A5" w:rsidP="008D7069">
            <w:pPr>
              <w:rPr>
                <w:sz w:val="24"/>
                <w:szCs w:val="24"/>
              </w:rPr>
            </w:pPr>
            <w:r w:rsidRPr="00843408">
              <w:rPr>
                <w:sz w:val="24"/>
                <w:szCs w:val="24"/>
              </w:rPr>
              <w:lastRenderedPageBreak/>
              <w:t>Biodiversiteti, flora dhe fauna</w:t>
            </w:r>
          </w:p>
        </w:tc>
        <w:tc>
          <w:tcPr>
            <w:tcW w:w="4050" w:type="dxa"/>
          </w:tcPr>
          <w:p w14:paraId="677C0538" w14:textId="77777777" w:rsidR="004E6E7B" w:rsidRPr="00843408" w:rsidRDefault="002D17EC" w:rsidP="008D7069">
            <w:pPr>
              <w:rPr>
                <w:sz w:val="24"/>
                <w:szCs w:val="24"/>
              </w:rPr>
            </w:pPr>
            <w:r w:rsidRPr="00843408">
              <w:rPr>
                <w:sz w:val="24"/>
                <w:szCs w:val="24"/>
              </w:rPr>
              <w:t>A do të ketë ndikim në speciet e mbrojtura apo të rrezikuara apo në zonat ku ato jetojnë</w:t>
            </w:r>
            <w:r w:rsidR="004E6E7B" w:rsidRPr="00843408">
              <w:rPr>
                <w:sz w:val="24"/>
                <w:szCs w:val="24"/>
              </w:rPr>
              <w:t>?</w:t>
            </w:r>
          </w:p>
        </w:tc>
        <w:tc>
          <w:tcPr>
            <w:tcW w:w="810" w:type="dxa"/>
          </w:tcPr>
          <w:p w14:paraId="1BE128F6" w14:textId="77777777" w:rsidR="004E6E7B" w:rsidRPr="00843408" w:rsidRDefault="004E6E7B" w:rsidP="008D7069">
            <w:pPr>
              <w:rPr>
                <w:sz w:val="24"/>
                <w:szCs w:val="24"/>
              </w:rPr>
            </w:pPr>
          </w:p>
        </w:tc>
        <w:tc>
          <w:tcPr>
            <w:tcW w:w="900" w:type="dxa"/>
          </w:tcPr>
          <w:p w14:paraId="27ED2342" w14:textId="77777777" w:rsidR="004E6E7B" w:rsidRPr="00843408" w:rsidRDefault="00AC2FC2" w:rsidP="008D7069">
            <w:pPr>
              <w:rPr>
                <w:sz w:val="24"/>
                <w:szCs w:val="24"/>
              </w:rPr>
            </w:pPr>
            <w:r w:rsidRPr="00843408">
              <w:rPr>
                <w:sz w:val="24"/>
                <w:szCs w:val="24"/>
              </w:rPr>
              <w:t>X</w:t>
            </w:r>
          </w:p>
        </w:tc>
        <w:tc>
          <w:tcPr>
            <w:tcW w:w="2430" w:type="dxa"/>
          </w:tcPr>
          <w:p w14:paraId="4F6E762A" w14:textId="77777777" w:rsidR="004E6E7B" w:rsidRPr="00843408" w:rsidRDefault="004E6E7B" w:rsidP="008D7069">
            <w:pPr>
              <w:rPr>
                <w:sz w:val="24"/>
                <w:szCs w:val="24"/>
              </w:rPr>
            </w:pPr>
          </w:p>
        </w:tc>
        <w:tc>
          <w:tcPr>
            <w:tcW w:w="1530" w:type="dxa"/>
          </w:tcPr>
          <w:p w14:paraId="5BB80545" w14:textId="77777777" w:rsidR="004E6E7B" w:rsidRPr="00843408" w:rsidRDefault="004E6E7B" w:rsidP="008D7069">
            <w:pPr>
              <w:rPr>
                <w:sz w:val="24"/>
                <w:szCs w:val="24"/>
              </w:rPr>
            </w:pPr>
          </w:p>
        </w:tc>
        <w:tc>
          <w:tcPr>
            <w:tcW w:w="2610" w:type="dxa"/>
          </w:tcPr>
          <w:p w14:paraId="3DAF0401" w14:textId="77777777" w:rsidR="004E6E7B" w:rsidRPr="00843408" w:rsidRDefault="004E6E7B" w:rsidP="008D7069">
            <w:pPr>
              <w:rPr>
                <w:sz w:val="24"/>
                <w:szCs w:val="24"/>
              </w:rPr>
            </w:pPr>
          </w:p>
        </w:tc>
      </w:tr>
      <w:tr w:rsidR="004E6E7B" w:rsidRPr="00843408" w14:paraId="10316355" w14:textId="77777777" w:rsidTr="009B4686">
        <w:tc>
          <w:tcPr>
            <w:tcW w:w="1710" w:type="dxa"/>
            <w:vMerge/>
          </w:tcPr>
          <w:p w14:paraId="7C70E8F7" w14:textId="77777777" w:rsidR="004E6E7B" w:rsidRPr="00843408" w:rsidRDefault="004E6E7B" w:rsidP="008D7069">
            <w:pPr>
              <w:rPr>
                <w:sz w:val="24"/>
                <w:szCs w:val="24"/>
              </w:rPr>
            </w:pPr>
          </w:p>
        </w:tc>
        <w:tc>
          <w:tcPr>
            <w:tcW w:w="4050" w:type="dxa"/>
          </w:tcPr>
          <w:p w14:paraId="12A64AE3" w14:textId="77777777" w:rsidR="004E6E7B" w:rsidRPr="00843408" w:rsidRDefault="002D17EC" w:rsidP="008D7069">
            <w:pPr>
              <w:rPr>
                <w:sz w:val="24"/>
                <w:szCs w:val="24"/>
              </w:rPr>
            </w:pPr>
            <w:r w:rsidRPr="00843408">
              <w:rPr>
                <w:sz w:val="24"/>
                <w:szCs w:val="24"/>
              </w:rPr>
              <w:t>A do të preket madhësia apo lidhjet midis zonave të natyrës</w:t>
            </w:r>
            <w:r w:rsidR="004E6E7B" w:rsidRPr="00843408">
              <w:rPr>
                <w:sz w:val="24"/>
                <w:szCs w:val="24"/>
              </w:rPr>
              <w:t>?</w:t>
            </w:r>
          </w:p>
        </w:tc>
        <w:tc>
          <w:tcPr>
            <w:tcW w:w="810" w:type="dxa"/>
          </w:tcPr>
          <w:p w14:paraId="1093A363" w14:textId="77777777" w:rsidR="004E6E7B" w:rsidRPr="00843408" w:rsidRDefault="004E6E7B" w:rsidP="008D7069">
            <w:pPr>
              <w:rPr>
                <w:sz w:val="24"/>
                <w:szCs w:val="24"/>
              </w:rPr>
            </w:pPr>
          </w:p>
        </w:tc>
        <w:tc>
          <w:tcPr>
            <w:tcW w:w="900" w:type="dxa"/>
          </w:tcPr>
          <w:p w14:paraId="0AEFB3EE" w14:textId="77777777" w:rsidR="004E6E7B" w:rsidRPr="00843408" w:rsidRDefault="00AC2FC2" w:rsidP="008D7069">
            <w:pPr>
              <w:rPr>
                <w:sz w:val="24"/>
                <w:szCs w:val="24"/>
              </w:rPr>
            </w:pPr>
            <w:r w:rsidRPr="00843408">
              <w:rPr>
                <w:sz w:val="24"/>
                <w:szCs w:val="24"/>
              </w:rPr>
              <w:t>X</w:t>
            </w:r>
          </w:p>
        </w:tc>
        <w:tc>
          <w:tcPr>
            <w:tcW w:w="2430" w:type="dxa"/>
          </w:tcPr>
          <w:p w14:paraId="28D67652" w14:textId="77777777" w:rsidR="004E6E7B" w:rsidRPr="00843408" w:rsidRDefault="004E6E7B" w:rsidP="008D7069">
            <w:pPr>
              <w:rPr>
                <w:sz w:val="24"/>
                <w:szCs w:val="24"/>
              </w:rPr>
            </w:pPr>
          </w:p>
        </w:tc>
        <w:tc>
          <w:tcPr>
            <w:tcW w:w="1530" w:type="dxa"/>
          </w:tcPr>
          <w:p w14:paraId="4685FEDB" w14:textId="77777777" w:rsidR="004E6E7B" w:rsidRPr="00843408" w:rsidRDefault="004E6E7B" w:rsidP="008D7069">
            <w:pPr>
              <w:rPr>
                <w:sz w:val="24"/>
                <w:szCs w:val="24"/>
              </w:rPr>
            </w:pPr>
          </w:p>
        </w:tc>
        <w:tc>
          <w:tcPr>
            <w:tcW w:w="2610" w:type="dxa"/>
          </w:tcPr>
          <w:p w14:paraId="1D8EF3F3" w14:textId="77777777" w:rsidR="004E6E7B" w:rsidRPr="00843408" w:rsidRDefault="004E6E7B" w:rsidP="008D7069">
            <w:pPr>
              <w:rPr>
                <w:sz w:val="24"/>
                <w:szCs w:val="24"/>
              </w:rPr>
            </w:pPr>
          </w:p>
        </w:tc>
      </w:tr>
      <w:tr w:rsidR="004E6E7B" w:rsidRPr="00843408" w14:paraId="6151EBA5" w14:textId="77777777" w:rsidTr="009B4686">
        <w:trPr>
          <w:trHeight w:val="241"/>
        </w:trPr>
        <w:tc>
          <w:tcPr>
            <w:tcW w:w="1710" w:type="dxa"/>
            <w:vMerge/>
          </w:tcPr>
          <w:p w14:paraId="51BC743E" w14:textId="77777777" w:rsidR="004E6E7B" w:rsidRPr="00843408" w:rsidRDefault="004E6E7B" w:rsidP="008D7069">
            <w:pPr>
              <w:rPr>
                <w:sz w:val="24"/>
                <w:szCs w:val="24"/>
              </w:rPr>
            </w:pPr>
          </w:p>
        </w:tc>
        <w:tc>
          <w:tcPr>
            <w:tcW w:w="4050" w:type="dxa"/>
          </w:tcPr>
          <w:p w14:paraId="45C4497D" w14:textId="77777777" w:rsidR="004E6E7B" w:rsidRPr="00843408" w:rsidRDefault="002D17EC" w:rsidP="008D7069">
            <w:pPr>
              <w:rPr>
                <w:sz w:val="24"/>
                <w:szCs w:val="24"/>
              </w:rPr>
            </w:pPr>
            <w:r w:rsidRPr="00843408">
              <w:rPr>
                <w:sz w:val="24"/>
                <w:szCs w:val="24"/>
              </w:rPr>
              <w:t>A do të ketë ndonjë efekt në numrin e specieve në një zonë të caktuar</w:t>
            </w:r>
            <w:r w:rsidR="004E6E7B" w:rsidRPr="00843408">
              <w:rPr>
                <w:sz w:val="24"/>
                <w:szCs w:val="24"/>
              </w:rPr>
              <w:t>?</w:t>
            </w:r>
          </w:p>
        </w:tc>
        <w:tc>
          <w:tcPr>
            <w:tcW w:w="810" w:type="dxa"/>
          </w:tcPr>
          <w:p w14:paraId="16440785" w14:textId="77777777" w:rsidR="004E6E7B" w:rsidRPr="00843408" w:rsidRDefault="004E6E7B" w:rsidP="008D7069">
            <w:pPr>
              <w:rPr>
                <w:sz w:val="24"/>
                <w:szCs w:val="24"/>
              </w:rPr>
            </w:pPr>
          </w:p>
        </w:tc>
        <w:tc>
          <w:tcPr>
            <w:tcW w:w="900" w:type="dxa"/>
          </w:tcPr>
          <w:p w14:paraId="4AE13B41" w14:textId="77777777" w:rsidR="004E6E7B" w:rsidRPr="00843408" w:rsidRDefault="00AC2FC2" w:rsidP="008D7069">
            <w:pPr>
              <w:rPr>
                <w:sz w:val="24"/>
                <w:szCs w:val="24"/>
              </w:rPr>
            </w:pPr>
            <w:r w:rsidRPr="00843408">
              <w:rPr>
                <w:sz w:val="24"/>
                <w:szCs w:val="24"/>
              </w:rPr>
              <w:t>X</w:t>
            </w:r>
          </w:p>
        </w:tc>
        <w:tc>
          <w:tcPr>
            <w:tcW w:w="2430" w:type="dxa"/>
          </w:tcPr>
          <w:p w14:paraId="3DAB0075" w14:textId="77777777" w:rsidR="004E6E7B" w:rsidRPr="00843408" w:rsidRDefault="004E6E7B" w:rsidP="008D7069">
            <w:pPr>
              <w:rPr>
                <w:sz w:val="24"/>
                <w:szCs w:val="24"/>
              </w:rPr>
            </w:pPr>
          </w:p>
        </w:tc>
        <w:tc>
          <w:tcPr>
            <w:tcW w:w="1530" w:type="dxa"/>
          </w:tcPr>
          <w:p w14:paraId="643D6C28" w14:textId="77777777" w:rsidR="004E6E7B" w:rsidRPr="00843408" w:rsidRDefault="004E6E7B" w:rsidP="008D7069">
            <w:pPr>
              <w:rPr>
                <w:sz w:val="24"/>
                <w:szCs w:val="24"/>
              </w:rPr>
            </w:pPr>
          </w:p>
        </w:tc>
        <w:tc>
          <w:tcPr>
            <w:tcW w:w="2610" w:type="dxa"/>
          </w:tcPr>
          <w:p w14:paraId="236B2AB3" w14:textId="77777777" w:rsidR="004E6E7B" w:rsidRPr="00843408" w:rsidRDefault="004E6E7B" w:rsidP="008D7069">
            <w:pPr>
              <w:rPr>
                <w:sz w:val="24"/>
                <w:szCs w:val="24"/>
              </w:rPr>
            </w:pPr>
          </w:p>
        </w:tc>
      </w:tr>
      <w:tr w:rsidR="004E6E7B" w:rsidRPr="00843408" w14:paraId="19B0B4BD" w14:textId="77777777" w:rsidTr="009B4686">
        <w:trPr>
          <w:trHeight w:val="241"/>
        </w:trPr>
        <w:tc>
          <w:tcPr>
            <w:tcW w:w="1710" w:type="dxa"/>
            <w:vMerge w:val="restart"/>
          </w:tcPr>
          <w:p w14:paraId="1EC9F1E2" w14:textId="77777777" w:rsidR="004E6E7B" w:rsidRPr="00843408" w:rsidRDefault="00BB18A5" w:rsidP="008D7069">
            <w:pPr>
              <w:rPr>
                <w:sz w:val="24"/>
                <w:szCs w:val="24"/>
              </w:rPr>
            </w:pPr>
            <w:r w:rsidRPr="00843408">
              <w:rPr>
                <w:sz w:val="24"/>
                <w:szCs w:val="24"/>
              </w:rPr>
              <w:t>Mirëqenia e kafshëve</w:t>
            </w:r>
          </w:p>
        </w:tc>
        <w:tc>
          <w:tcPr>
            <w:tcW w:w="4050" w:type="dxa"/>
          </w:tcPr>
          <w:p w14:paraId="445135E1" w14:textId="77777777" w:rsidR="004E6E7B" w:rsidRPr="00843408" w:rsidRDefault="002D17EC" w:rsidP="008D7069">
            <w:pPr>
              <w:rPr>
                <w:sz w:val="24"/>
                <w:szCs w:val="24"/>
              </w:rPr>
            </w:pPr>
            <w:r w:rsidRPr="00843408">
              <w:rPr>
                <w:sz w:val="24"/>
                <w:szCs w:val="24"/>
              </w:rPr>
              <w:t>A do të ndikohet trajtimi i kafshëve</w:t>
            </w:r>
            <w:r w:rsidR="004E6E7B" w:rsidRPr="00843408">
              <w:rPr>
                <w:sz w:val="24"/>
                <w:szCs w:val="24"/>
              </w:rPr>
              <w:t>?</w:t>
            </w:r>
          </w:p>
        </w:tc>
        <w:tc>
          <w:tcPr>
            <w:tcW w:w="810" w:type="dxa"/>
          </w:tcPr>
          <w:p w14:paraId="7A8CDD37" w14:textId="77777777" w:rsidR="004E6E7B" w:rsidRPr="00843408" w:rsidRDefault="004E6E7B" w:rsidP="008D7069">
            <w:pPr>
              <w:rPr>
                <w:sz w:val="24"/>
                <w:szCs w:val="24"/>
              </w:rPr>
            </w:pPr>
          </w:p>
        </w:tc>
        <w:tc>
          <w:tcPr>
            <w:tcW w:w="900" w:type="dxa"/>
          </w:tcPr>
          <w:p w14:paraId="090F7714" w14:textId="77777777" w:rsidR="004E6E7B" w:rsidRPr="00843408" w:rsidRDefault="00AC2FC2" w:rsidP="008D7069">
            <w:pPr>
              <w:rPr>
                <w:sz w:val="24"/>
                <w:szCs w:val="24"/>
              </w:rPr>
            </w:pPr>
            <w:r w:rsidRPr="00843408">
              <w:rPr>
                <w:sz w:val="24"/>
                <w:szCs w:val="24"/>
              </w:rPr>
              <w:t>X</w:t>
            </w:r>
          </w:p>
        </w:tc>
        <w:tc>
          <w:tcPr>
            <w:tcW w:w="2430" w:type="dxa"/>
          </w:tcPr>
          <w:p w14:paraId="3157E38D" w14:textId="77777777" w:rsidR="004E6E7B" w:rsidRPr="00843408" w:rsidRDefault="004E6E7B" w:rsidP="008D7069">
            <w:pPr>
              <w:rPr>
                <w:sz w:val="24"/>
                <w:szCs w:val="24"/>
              </w:rPr>
            </w:pPr>
          </w:p>
        </w:tc>
        <w:tc>
          <w:tcPr>
            <w:tcW w:w="1530" w:type="dxa"/>
          </w:tcPr>
          <w:p w14:paraId="13C17549" w14:textId="77777777" w:rsidR="004E6E7B" w:rsidRPr="00843408" w:rsidRDefault="004E6E7B" w:rsidP="008D7069">
            <w:pPr>
              <w:rPr>
                <w:sz w:val="24"/>
                <w:szCs w:val="24"/>
              </w:rPr>
            </w:pPr>
          </w:p>
        </w:tc>
        <w:tc>
          <w:tcPr>
            <w:tcW w:w="2610" w:type="dxa"/>
          </w:tcPr>
          <w:p w14:paraId="7FBD3BEB" w14:textId="77777777" w:rsidR="004E6E7B" w:rsidRPr="00843408" w:rsidRDefault="004E6E7B" w:rsidP="008D7069">
            <w:pPr>
              <w:rPr>
                <w:sz w:val="24"/>
                <w:szCs w:val="24"/>
              </w:rPr>
            </w:pPr>
          </w:p>
        </w:tc>
      </w:tr>
      <w:tr w:rsidR="004E6E7B" w:rsidRPr="00843408" w14:paraId="4D93C820" w14:textId="77777777" w:rsidTr="009B4686">
        <w:tc>
          <w:tcPr>
            <w:tcW w:w="1710" w:type="dxa"/>
            <w:vMerge/>
          </w:tcPr>
          <w:p w14:paraId="2B126EA2" w14:textId="77777777" w:rsidR="004E6E7B" w:rsidRPr="00843408" w:rsidRDefault="004E6E7B" w:rsidP="008D7069">
            <w:pPr>
              <w:rPr>
                <w:sz w:val="24"/>
                <w:szCs w:val="24"/>
              </w:rPr>
            </w:pPr>
          </w:p>
        </w:tc>
        <w:tc>
          <w:tcPr>
            <w:tcW w:w="4050" w:type="dxa"/>
          </w:tcPr>
          <w:p w14:paraId="7D2B0AA0" w14:textId="77777777" w:rsidR="004E6E7B" w:rsidRPr="00843408" w:rsidRDefault="002D17EC" w:rsidP="008D7069">
            <w:pPr>
              <w:rPr>
                <w:sz w:val="24"/>
                <w:szCs w:val="24"/>
              </w:rPr>
            </w:pPr>
            <w:r w:rsidRPr="00843408">
              <w:rPr>
                <w:sz w:val="24"/>
                <w:szCs w:val="24"/>
              </w:rPr>
              <w:t>A do të ndikohet shëndeti i kafshëve</w:t>
            </w:r>
            <w:r w:rsidR="004E6E7B" w:rsidRPr="00843408">
              <w:rPr>
                <w:sz w:val="24"/>
                <w:szCs w:val="24"/>
              </w:rPr>
              <w:t>?</w:t>
            </w:r>
          </w:p>
        </w:tc>
        <w:tc>
          <w:tcPr>
            <w:tcW w:w="810" w:type="dxa"/>
          </w:tcPr>
          <w:p w14:paraId="77438ACB" w14:textId="77777777" w:rsidR="004E6E7B" w:rsidRPr="00843408" w:rsidRDefault="004E6E7B" w:rsidP="008D7069">
            <w:pPr>
              <w:rPr>
                <w:sz w:val="24"/>
                <w:szCs w:val="24"/>
              </w:rPr>
            </w:pPr>
          </w:p>
        </w:tc>
        <w:tc>
          <w:tcPr>
            <w:tcW w:w="900" w:type="dxa"/>
          </w:tcPr>
          <w:p w14:paraId="75307286" w14:textId="77777777" w:rsidR="004E6E7B" w:rsidRPr="00843408" w:rsidRDefault="00AC2FC2" w:rsidP="008D7069">
            <w:pPr>
              <w:rPr>
                <w:sz w:val="24"/>
                <w:szCs w:val="24"/>
              </w:rPr>
            </w:pPr>
            <w:r w:rsidRPr="00843408">
              <w:rPr>
                <w:sz w:val="24"/>
                <w:szCs w:val="24"/>
              </w:rPr>
              <w:t>X</w:t>
            </w:r>
          </w:p>
        </w:tc>
        <w:tc>
          <w:tcPr>
            <w:tcW w:w="2430" w:type="dxa"/>
          </w:tcPr>
          <w:p w14:paraId="5EA6645B" w14:textId="77777777" w:rsidR="004E6E7B" w:rsidRPr="00843408" w:rsidRDefault="004E6E7B" w:rsidP="008D7069">
            <w:pPr>
              <w:rPr>
                <w:sz w:val="24"/>
                <w:szCs w:val="24"/>
              </w:rPr>
            </w:pPr>
          </w:p>
        </w:tc>
        <w:tc>
          <w:tcPr>
            <w:tcW w:w="1530" w:type="dxa"/>
          </w:tcPr>
          <w:p w14:paraId="3064E3A2" w14:textId="77777777" w:rsidR="004E6E7B" w:rsidRPr="00843408" w:rsidRDefault="004E6E7B" w:rsidP="008D7069">
            <w:pPr>
              <w:rPr>
                <w:sz w:val="24"/>
                <w:szCs w:val="24"/>
              </w:rPr>
            </w:pPr>
          </w:p>
        </w:tc>
        <w:tc>
          <w:tcPr>
            <w:tcW w:w="2610" w:type="dxa"/>
          </w:tcPr>
          <w:p w14:paraId="297D78E6" w14:textId="77777777" w:rsidR="004E6E7B" w:rsidRPr="00843408" w:rsidRDefault="004E6E7B" w:rsidP="008D7069">
            <w:pPr>
              <w:rPr>
                <w:sz w:val="24"/>
                <w:szCs w:val="24"/>
              </w:rPr>
            </w:pPr>
          </w:p>
        </w:tc>
      </w:tr>
      <w:tr w:rsidR="004E6E7B" w:rsidRPr="00843408" w14:paraId="22FC36B6" w14:textId="77777777" w:rsidTr="009B4686">
        <w:tc>
          <w:tcPr>
            <w:tcW w:w="1710" w:type="dxa"/>
            <w:vMerge/>
          </w:tcPr>
          <w:p w14:paraId="397152C9" w14:textId="77777777" w:rsidR="004E6E7B" w:rsidRPr="00843408" w:rsidRDefault="004E6E7B" w:rsidP="008D7069">
            <w:pPr>
              <w:rPr>
                <w:sz w:val="24"/>
                <w:szCs w:val="24"/>
              </w:rPr>
            </w:pPr>
          </w:p>
        </w:tc>
        <w:tc>
          <w:tcPr>
            <w:tcW w:w="4050" w:type="dxa"/>
          </w:tcPr>
          <w:p w14:paraId="4B81B6B8" w14:textId="77777777" w:rsidR="004E6E7B" w:rsidRPr="00843408" w:rsidRDefault="002D17EC" w:rsidP="008D7069">
            <w:pPr>
              <w:rPr>
                <w:sz w:val="24"/>
                <w:szCs w:val="24"/>
              </w:rPr>
            </w:pPr>
            <w:r w:rsidRPr="00843408">
              <w:rPr>
                <w:sz w:val="24"/>
                <w:szCs w:val="24"/>
              </w:rPr>
              <w:t>A do të ndikohet cilësia dhe siguria e ushqimit të kafshëve</w:t>
            </w:r>
            <w:r w:rsidR="004E6E7B" w:rsidRPr="00843408">
              <w:rPr>
                <w:sz w:val="24"/>
                <w:szCs w:val="24"/>
              </w:rPr>
              <w:t>?</w:t>
            </w:r>
          </w:p>
        </w:tc>
        <w:tc>
          <w:tcPr>
            <w:tcW w:w="810" w:type="dxa"/>
          </w:tcPr>
          <w:p w14:paraId="4A4B988B" w14:textId="77777777" w:rsidR="004E6E7B" w:rsidRPr="00843408" w:rsidRDefault="004E6E7B" w:rsidP="008D7069">
            <w:pPr>
              <w:rPr>
                <w:sz w:val="24"/>
                <w:szCs w:val="24"/>
              </w:rPr>
            </w:pPr>
          </w:p>
        </w:tc>
        <w:tc>
          <w:tcPr>
            <w:tcW w:w="900" w:type="dxa"/>
          </w:tcPr>
          <w:p w14:paraId="5127F552" w14:textId="77777777" w:rsidR="004E6E7B" w:rsidRPr="00843408" w:rsidRDefault="00AC2FC2" w:rsidP="008D7069">
            <w:pPr>
              <w:rPr>
                <w:sz w:val="24"/>
                <w:szCs w:val="24"/>
              </w:rPr>
            </w:pPr>
            <w:r w:rsidRPr="00843408">
              <w:rPr>
                <w:sz w:val="24"/>
                <w:szCs w:val="24"/>
              </w:rPr>
              <w:t>X</w:t>
            </w:r>
          </w:p>
        </w:tc>
        <w:tc>
          <w:tcPr>
            <w:tcW w:w="2430" w:type="dxa"/>
          </w:tcPr>
          <w:p w14:paraId="04FB290E" w14:textId="77777777" w:rsidR="004E6E7B" w:rsidRPr="00843408" w:rsidRDefault="004E6E7B" w:rsidP="008D7069">
            <w:pPr>
              <w:rPr>
                <w:sz w:val="24"/>
                <w:szCs w:val="24"/>
              </w:rPr>
            </w:pPr>
          </w:p>
        </w:tc>
        <w:tc>
          <w:tcPr>
            <w:tcW w:w="1530" w:type="dxa"/>
          </w:tcPr>
          <w:p w14:paraId="32629E88" w14:textId="77777777" w:rsidR="004E6E7B" w:rsidRPr="00843408" w:rsidRDefault="004E6E7B" w:rsidP="008D7069">
            <w:pPr>
              <w:rPr>
                <w:sz w:val="24"/>
                <w:szCs w:val="24"/>
              </w:rPr>
            </w:pPr>
          </w:p>
        </w:tc>
        <w:tc>
          <w:tcPr>
            <w:tcW w:w="2610" w:type="dxa"/>
          </w:tcPr>
          <w:p w14:paraId="0C6893D6" w14:textId="77777777" w:rsidR="004E6E7B" w:rsidRPr="00843408" w:rsidRDefault="004E6E7B" w:rsidP="008D7069">
            <w:pPr>
              <w:rPr>
                <w:sz w:val="24"/>
                <w:szCs w:val="24"/>
              </w:rPr>
            </w:pPr>
          </w:p>
        </w:tc>
      </w:tr>
    </w:tbl>
    <w:p w14:paraId="40CB9FE9" w14:textId="77777777" w:rsidR="00A26FC7" w:rsidRPr="00843408" w:rsidRDefault="00A26FC7" w:rsidP="00B1424D">
      <w:pPr>
        <w:pStyle w:val="Heading1"/>
        <w:rPr>
          <w:sz w:val="24"/>
        </w:rPr>
      </w:pPr>
    </w:p>
    <w:p w14:paraId="5EC28589" w14:textId="77777777" w:rsidR="00A26FC7" w:rsidRPr="00843408" w:rsidRDefault="00A26FC7">
      <w:pPr>
        <w:rPr>
          <w:rFonts w:asciiTheme="majorHAnsi" w:eastAsiaTheme="majorEastAsia" w:hAnsiTheme="majorHAnsi" w:cstheme="majorBidi"/>
          <w:color w:val="2E74B5" w:themeColor="accent1" w:themeShade="BF"/>
          <w:sz w:val="24"/>
          <w:szCs w:val="24"/>
        </w:rPr>
      </w:pPr>
      <w:r w:rsidRPr="00843408">
        <w:rPr>
          <w:sz w:val="24"/>
          <w:szCs w:val="24"/>
        </w:rPr>
        <w:br w:type="page"/>
      </w:r>
    </w:p>
    <w:p w14:paraId="6789B514" w14:textId="59FAD579" w:rsidR="00DF2517" w:rsidRPr="00843408" w:rsidRDefault="00180BB0" w:rsidP="00B1424D">
      <w:pPr>
        <w:pStyle w:val="Heading1"/>
        <w:rPr>
          <w:sz w:val="24"/>
        </w:rPr>
      </w:pPr>
      <w:bookmarkStart w:id="39" w:name="_Toc68727676"/>
      <w:r w:rsidRPr="00843408">
        <w:rPr>
          <w:sz w:val="24"/>
        </w:rPr>
        <w:lastRenderedPageBreak/>
        <w:t>Shtojca</w:t>
      </w:r>
      <w:r w:rsidR="00B1424D" w:rsidRPr="00843408">
        <w:rPr>
          <w:sz w:val="24"/>
        </w:rPr>
        <w:t xml:space="preserve"> 4</w:t>
      </w:r>
      <w:r w:rsidR="00DF2517" w:rsidRPr="00843408">
        <w:rPr>
          <w:sz w:val="24"/>
        </w:rPr>
        <w:t xml:space="preserve">: </w:t>
      </w:r>
      <w:r w:rsidR="00162D8C" w:rsidRPr="00843408">
        <w:rPr>
          <w:sz w:val="24"/>
        </w:rPr>
        <w:t>Forma e vlerësimit për ndikim</w:t>
      </w:r>
      <w:r w:rsidR="00623843" w:rsidRPr="00843408">
        <w:rPr>
          <w:sz w:val="24"/>
        </w:rPr>
        <w:t>in e të drejtave themelore</w:t>
      </w:r>
      <w:bookmarkEnd w:id="39"/>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843408" w14:paraId="4D5F42AA" w14:textId="77777777" w:rsidTr="009B4686">
        <w:tc>
          <w:tcPr>
            <w:tcW w:w="1710" w:type="dxa"/>
            <w:vMerge w:val="restart"/>
          </w:tcPr>
          <w:p w14:paraId="28F4B814" w14:textId="77777777" w:rsidR="004E6E7B" w:rsidRPr="00843408" w:rsidRDefault="002D17EC" w:rsidP="004E6E7B">
            <w:pPr>
              <w:rPr>
                <w:b/>
                <w:sz w:val="24"/>
                <w:szCs w:val="24"/>
              </w:rPr>
            </w:pPr>
            <w:r w:rsidRPr="00843408">
              <w:rPr>
                <w:b/>
                <w:sz w:val="24"/>
                <w:szCs w:val="24"/>
              </w:rPr>
              <w:t>Kategoria e ndikimit në të drejtat themelore</w:t>
            </w:r>
          </w:p>
        </w:tc>
        <w:tc>
          <w:tcPr>
            <w:tcW w:w="4050" w:type="dxa"/>
            <w:vMerge w:val="restart"/>
          </w:tcPr>
          <w:p w14:paraId="4F469BC0" w14:textId="77777777" w:rsidR="004E6E7B" w:rsidRPr="00843408" w:rsidRDefault="002D17EC" w:rsidP="004E6E7B">
            <w:pPr>
              <w:rPr>
                <w:b/>
                <w:sz w:val="24"/>
                <w:szCs w:val="24"/>
              </w:rPr>
            </w:pPr>
            <w:r w:rsidRPr="00843408">
              <w:rPr>
                <w:b/>
                <w:sz w:val="24"/>
                <w:szCs w:val="24"/>
              </w:rPr>
              <w:t>Ndikimi kryesor</w:t>
            </w:r>
          </w:p>
        </w:tc>
        <w:tc>
          <w:tcPr>
            <w:tcW w:w="1890" w:type="dxa"/>
            <w:gridSpan w:val="2"/>
          </w:tcPr>
          <w:p w14:paraId="62D1EF56" w14:textId="77777777" w:rsidR="004E6E7B" w:rsidRPr="00843408" w:rsidRDefault="002D17EC" w:rsidP="004E6E7B">
            <w:pPr>
              <w:rPr>
                <w:b/>
                <w:sz w:val="24"/>
                <w:szCs w:val="24"/>
              </w:rPr>
            </w:pPr>
            <w:r w:rsidRPr="00843408">
              <w:rPr>
                <w:b/>
                <w:sz w:val="24"/>
                <w:szCs w:val="24"/>
              </w:rPr>
              <w:t>A pritet të ndodhë ky ndikim</w:t>
            </w:r>
            <w:r w:rsidR="004E6E7B" w:rsidRPr="00843408">
              <w:rPr>
                <w:b/>
                <w:sz w:val="24"/>
                <w:szCs w:val="24"/>
              </w:rPr>
              <w:t>?</w:t>
            </w:r>
          </w:p>
        </w:tc>
        <w:tc>
          <w:tcPr>
            <w:tcW w:w="2250" w:type="dxa"/>
          </w:tcPr>
          <w:p w14:paraId="2AD7A73C" w14:textId="77777777" w:rsidR="004E6E7B" w:rsidRPr="00843408" w:rsidRDefault="00C13D3C" w:rsidP="004E6E7B">
            <w:pPr>
              <w:rPr>
                <w:b/>
                <w:sz w:val="24"/>
                <w:szCs w:val="24"/>
              </w:rPr>
            </w:pPr>
            <w:r w:rsidRPr="00843408">
              <w:rPr>
                <w:b/>
                <w:sz w:val="24"/>
                <w:szCs w:val="24"/>
              </w:rPr>
              <w:t>Numri i organizatave, kompanive dhe/ose individëve të prekur</w:t>
            </w:r>
          </w:p>
        </w:tc>
        <w:tc>
          <w:tcPr>
            <w:tcW w:w="1530" w:type="dxa"/>
          </w:tcPr>
          <w:p w14:paraId="2E377F57" w14:textId="77777777" w:rsidR="004E6E7B" w:rsidRPr="00843408" w:rsidRDefault="00C13D3C" w:rsidP="004E6E7B">
            <w:pPr>
              <w:rPr>
                <w:b/>
                <w:sz w:val="24"/>
                <w:szCs w:val="24"/>
              </w:rPr>
            </w:pPr>
            <w:r w:rsidRPr="00843408">
              <w:rPr>
                <w:b/>
                <w:sz w:val="24"/>
                <w:szCs w:val="24"/>
              </w:rPr>
              <w:t>Përfitimi i pritshëm ose kostoja e ndikimit</w:t>
            </w:r>
          </w:p>
        </w:tc>
        <w:tc>
          <w:tcPr>
            <w:tcW w:w="2610" w:type="dxa"/>
          </w:tcPr>
          <w:p w14:paraId="221CFE94" w14:textId="77777777" w:rsidR="004E6E7B" w:rsidRPr="00843408" w:rsidRDefault="00C13D3C" w:rsidP="004E6E7B">
            <w:pPr>
              <w:rPr>
                <w:b/>
                <w:sz w:val="24"/>
                <w:szCs w:val="24"/>
              </w:rPr>
            </w:pPr>
            <w:r w:rsidRPr="00843408">
              <w:rPr>
                <w:b/>
                <w:sz w:val="24"/>
                <w:szCs w:val="24"/>
              </w:rPr>
              <w:t>Niveli i preferuar i analizës</w:t>
            </w:r>
          </w:p>
        </w:tc>
      </w:tr>
      <w:tr w:rsidR="002D17EC" w:rsidRPr="00843408" w14:paraId="689EFB28" w14:textId="77777777" w:rsidTr="009B4686">
        <w:tc>
          <w:tcPr>
            <w:tcW w:w="1710" w:type="dxa"/>
            <w:vMerge/>
          </w:tcPr>
          <w:p w14:paraId="5A8D57DC" w14:textId="77777777" w:rsidR="002D17EC" w:rsidRPr="00843408" w:rsidRDefault="002D17EC" w:rsidP="004E6E7B">
            <w:pPr>
              <w:rPr>
                <w:b/>
                <w:sz w:val="24"/>
                <w:szCs w:val="24"/>
              </w:rPr>
            </w:pPr>
          </w:p>
        </w:tc>
        <w:tc>
          <w:tcPr>
            <w:tcW w:w="4050" w:type="dxa"/>
            <w:vMerge/>
          </w:tcPr>
          <w:p w14:paraId="7B708688" w14:textId="77777777" w:rsidR="002D17EC" w:rsidRPr="00843408" w:rsidRDefault="002D17EC" w:rsidP="004E6E7B">
            <w:pPr>
              <w:rPr>
                <w:b/>
                <w:sz w:val="24"/>
                <w:szCs w:val="24"/>
              </w:rPr>
            </w:pPr>
          </w:p>
        </w:tc>
        <w:tc>
          <w:tcPr>
            <w:tcW w:w="810" w:type="dxa"/>
          </w:tcPr>
          <w:p w14:paraId="26E61A07" w14:textId="77777777" w:rsidR="002D17EC" w:rsidRPr="00843408" w:rsidRDefault="002D17EC" w:rsidP="002D17EC">
            <w:pPr>
              <w:rPr>
                <w:b/>
                <w:sz w:val="24"/>
                <w:szCs w:val="24"/>
              </w:rPr>
            </w:pPr>
            <w:r w:rsidRPr="00843408">
              <w:rPr>
                <w:b/>
                <w:sz w:val="24"/>
                <w:szCs w:val="24"/>
              </w:rPr>
              <w:t>Po</w:t>
            </w:r>
          </w:p>
        </w:tc>
        <w:tc>
          <w:tcPr>
            <w:tcW w:w="1080" w:type="dxa"/>
          </w:tcPr>
          <w:p w14:paraId="64813384" w14:textId="77777777" w:rsidR="002D17EC" w:rsidRPr="00843408" w:rsidRDefault="002D17EC" w:rsidP="002D17EC">
            <w:pPr>
              <w:rPr>
                <w:b/>
                <w:sz w:val="24"/>
                <w:szCs w:val="24"/>
              </w:rPr>
            </w:pPr>
            <w:r w:rsidRPr="00843408">
              <w:rPr>
                <w:b/>
                <w:sz w:val="24"/>
                <w:szCs w:val="24"/>
              </w:rPr>
              <w:t>Jo</w:t>
            </w:r>
          </w:p>
        </w:tc>
        <w:tc>
          <w:tcPr>
            <w:tcW w:w="2250" w:type="dxa"/>
          </w:tcPr>
          <w:p w14:paraId="4BA238E7" w14:textId="77777777" w:rsidR="002D17EC" w:rsidRPr="00843408" w:rsidRDefault="00C13D3C" w:rsidP="004E6E7B">
            <w:pPr>
              <w:rPr>
                <w:b/>
                <w:sz w:val="24"/>
                <w:szCs w:val="24"/>
              </w:rPr>
            </w:pPr>
            <w:r w:rsidRPr="00843408">
              <w:rPr>
                <w:b/>
                <w:sz w:val="24"/>
                <w:szCs w:val="24"/>
              </w:rPr>
              <w:t>I lartë/i ulët</w:t>
            </w:r>
          </w:p>
        </w:tc>
        <w:tc>
          <w:tcPr>
            <w:tcW w:w="1530" w:type="dxa"/>
          </w:tcPr>
          <w:p w14:paraId="296DC99D" w14:textId="77777777" w:rsidR="002D17EC" w:rsidRPr="00843408" w:rsidRDefault="00C13D3C" w:rsidP="004E6E7B">
            <w:pPr>
              <w:rPr>
                <w:b/>
                <w:sz w:val="24"/>
                <w:szCs w:val="24"/>
              </w:rPr>
            </w:pPr>
            <w:r w:rsidRPr="00843408">
              <w:rPr>
                <w:b/>
                <w:sz w:val="24"/>
                <w:szCs w:val="24"/>
              </w:rPr>
              <w:t>I lartë/i ulët</w:t>
            </w:r>
          </w:p>
        </w:tc>
        <w:tc>
          <w:tcPr>
            <w:tcW w:w="2610" w:type="dxa"/>
          </w:tcPr>
          <w:p w14:paraId="73DC61C0" w14:textId="77777777" w:rsidR="002D17EC" w:rsidRPr="00843408" w:rsidRDefault="002D17EC" w:rsidP="004E6E7B">
            <w:pPr>
              <w:rPr>
                <w:b/>
                <w:sz w:val="24"/>
                <w:szCs w:val="24"/>
              </w:rPr>
            </w:pPr>
          </w:p>
        </w:tc>
      </w:tr>
      <w:tr w:rsidR="004E6E7B" w:rsidRPr="00843408" w14:paraId="5CAFD1D3" w14:textId="77777777" w:rsidTr="009B4686">
        <w:tc>
          <w:tcPr>
            <w:tcW w:w="1710" w:type="dxa"/>
          </w:tcPr>
          <w:p w14:paraId="361629D7" w14:textId="77777777" w:rsidR="004E6E7B" w:rsidRPr="00843408" w:rsidRDefault="009579D8" w:rsidP="008D7069">
            <w:pPr>
              <w:rPr>
                <w:sz w:val="24"/>
                <w:szCs w:val="24"/>
              </w:rPr>
            </w:pPr>
            <w:r w:rsidRPr="00843408">
              <w:rPr>
                <w:sz w:val="24"/>
                <w:szCs w:val="24"/>
              </w:rPr>
              <w:t>Dinjiteti</w:t>
            </w:r>
          </w:p>
        </w:tc>
        <w:tc>
          <w:tcPr>
            <w:tcW w:w="4050" w:type="dxa"/>
          </w:tcPr>
          <w:p w14:paraId="0B4FDDB2" w14:textId="77777777" w:rsidR="004E6E7B" w:rsidRPr="00843408" w:rsidRDefault="009579D8" w:rsidP="008D7069">
            <w:pPr>
              <w:rPr>
                <w:sz w:val="24"/>
                <w:szCs w:val="24"/>
              </w:rPr>
            </w:pPr>
            <w:r w:rsidRPr="00843408">
              <w:rPr>
                <w:sz w:val="24"/>
                <w:szCs w:val="24"/>
              </w:rPr>
              <w:t>A ndikon opsioni në dinjitetin e njerëzve, në të drejtën e tyre për jetë apo në integritetin e një personi</w:t>
            </w:r>
            <w:r w:rsidR="004E6E7B" w:rsidRPr="00843408">
              <w:rPr>
                <w:sz w:val="24"/>
                <w:szCs w:val="24"/>
              </w:rPr>
              <w:t>?</w:t>
            </w:r>
          </w:p>
        </w:tc>
        <w:tc>
          <w:tcPr>
            <w:tcW w:w="810" w:type="dxa"/>
          </w:tcPr>
          <w:p w14:paraId="11F8BF2C" w14:textId="77777777" w:rsidR="004E6E7B" w:rsidRPr="00843408" w:rsidRDefault="004E6E7B" w:rsidP="008D7069">
            <w:pPr>
              <w:rPr>
                <w:sz w:val="24"/>
                <w:szCs w:val="24"/>
              </w:rPr>
            </w:pPr>
          </w:p>
        </w:tc>
        <w:tc>
          <w:tcPr>
            <w:tcW w:w="1080" w:type="dxa"/>
          </w:tcPr>
          <w:p w14:paraId="0ECAB5BB" w14:textId="77777777" w:rsidR="004E6E7B" w:rsidRPr="00843408" w:rsidRDefault="00AC2FC2" w:rsidP="008D7069">
            <w:pPr>
              <w:rPr>
                <w:sz w:val="24"/>
                <w:szCs w:val="24"/>
              </w:rPr>
            </w:pPr>
            <w:r w:rsidRPr="00843408">
              <w:rPr>
                <w:sz w:val="24"/>
                <w:szCs w:val="24"/>
              </w:rPr>
              <w:t>X</w:t>
            </w:r>
          </w:p>
        </w:tc>
        <w:tc>
          <w:tcPr>
            <w:tcW w:w="2250" w:type="dxa"/>
          </w:tcPr>
          <w:p w14:paraId="11AA89FF" w14:textId="77777777" w:rsidR="004E6E7B" w:rsidRPr="00843408" w:rsidRDefault="004E6E7B" w:rsidP="008D7069">
            <w:pPr>
              <w:rPr>
                <w:sz w:val="24"/>
                <w:szCs w:val="24"/>
              </w:rPr>
            </w:pPr>
          </w:p>
        </w:tc>
        <w:tc>
          <w:tcPr>
            <w:tcW w:w="1530" w:type="dxa"/>
          </w:tcPr>
          <w:p w14:paraId="567CC4EA" w14:textId="77777777" w:rsidR="004E6E7B" w:rsidRPr="00843408" w:rsidRDefault="004E6E7B" w:rsidP="008D7069">
            <w:pPr>
              <w:rPr>
                <w:sz w:val="24"/>
                <w:szCs w:val="24"/>
              </w:rPr>
            </w:pPr>
          </w:p>
        </w:tc>
        <w:tc>
          <w:tcPr>
            <w:tcW w:w="2610" w:type="dxa"/>
          </w:tcPr>
          <w:p w14:paraId="0B9B3794" w14:textId="77777777" w:rsidR="004E6E7B" w:rsidRPr="00843408" w:rsidRDefault="004E6E7B" w:rsidP="008D7069">
            <w:pPr>
              <w:rPr>
                <w:sz w:val="24"/>
                <w:szCs w:val="24"/>
              </w:rPr>
            </w:pPr>
          </w:p>
        </w:tc>
      </w:tr>
      <w:tr w:rsidR="004E6E7B" w:rsidRPr="00843408" w14:paraId="61DF1B47" w14:textId="77777777" w:rsidTr="009B4686">
        <w:tc>
          <w:tcPr>
            <w:tcW w:w="1710" w:type="dxa"/>
            <w:vMerge w:val="restart"/>
          </w:tcPr>
          <w:p w14:paraId="60117A2C" w14:textId="77777777" w:rsidR="004E6E7B" w:rsidRPr="00843408" w:rsidRDefault="009579D8" w:rsidP="008D7069">
            <w:pPr>
              <w:rPr>
                <w:sz w:val="24"/>
                <w:szCs w:val="24"/>
              </w:rPr>
            </w:pPr>
            <w:r w:rsidRPr="00843408">
              <w:rPr>
                <w:sz w:val="24"/>
                <w:szCs w:val="24"/>
              </w:rPr>
              <w:t>Liria</w:t>
            </w:r>
          </w:p>
        </w:tc>
        <w:tc>
          <w:tcPr>
            <w:tcW w:w="4050" w:type="dxa"/>
          </w:tcPr>
          <w:p w14:paraId="1988C0C1" w14:textId="77777777" w:rsidR="004E6E7B" w:rsidRPr="00843408" w:rsidRDefault="009579D8" w:rsidP="008D7069">
            <w:pPr>
              <w:rPr>
                <w:sz w:val="24"/>
                <w:szCs w:val="24"/>
              </w:rPr>
            </w:pPr>
            <w:r w:rsidRPr="00843408">
              <w:rPr>
                <w:sz w:val="24"/>
                <w:szCs w:val="24"/>
              </w:rPr>
              <w:t>A ndikon opsioni në të drejtën e lirisë së individëve</w:t>
            </w:r>
            <w:r w:rsidR="004E6E7B" w:rsidRPr="00843408">
              <w:rPr>
                <w:sz w:val="24"/>
                <w:szCs w:val="24"/>
              </w:rPr>
              <w:t>?</w:t>
            </w:r>
          </w:p>
        </w:tc>
        <w:tc>
          <w:tcPr>
            <w:tcW w:w="810" w:type="dxa"/>
          </w:tcPr>
          <w:p w14:paraId="2E576CA1" w14:textId="77777777" w:rsidR="004E6E7B" w:rsidRPr="00843408" w:rsidRDefault="004E6E7B" w:rsidP="008D7069">
            <w:pPr>
              <w:rPr>
                <w:sz w:val="24"/>
                <w:szCs w:val="24"/>
              </w:rPr>
            </w:pPr>
          </w:p>
        </w:tc>
        <w:tc>
          <w:tcPr>
            <w:tcW w:w="1080" w:type="dxa"/>
          </w:tcPr>
          <w:p w14:paraId="6AEF1F06" w14:textId="77777777" w:rsidR="004E6E7B" w:rsidRPr="00843408" w:rsidRDefault="00AC2FC2" w:rsidP="008D7069">
            <w:pPr>
              <w:rPr>
                <w:sz w:val="24"/>
                <w:szCs w:val="24"/>
              </w:rPr>
            </w:pPr>
            <w:r w:rsidRPr="00843408">
              <w:rPr>
                <w:sz w:val="24"/>
                <w:szCs w:val="24"/>
              </w:rPr>
              <w:t>X</w:t>
            </w:r>
          </w:p>
        </w:tc>
        <w:tc>
          <w:tcPr>
            <w:tcW w:w="2250" w:type="dxa"/>
          </w:tcPr>
          <w:p w14:paraId="72860E68" w14:textId="77777777" w:rsidR="004E6E7B" w:rsidRPr="00843408" w:rsidRDefault="004E6E7B" w:rsidP="008D7069">
            <w:pPr>
              <w:rPr>
                <w:sz w:val="24"/>
                <w:szCs w:val="24"/>
              </w:rPr>
            </w:pPr>
          </w:p>
        </w:tc>
        <w:tc>
          <w:tcPr>
            <w:tcW w:w="1530" w:type="dxa"/>
          </w:tcPr>
          <w:p w14:paraId="1BE394E8" w14:textId="77777777" w:rsidR="004E6E7B" w:rsidRPr="00843408" w:rsidRDefault="004E6E7B" w:rsidP="008D7069">
            <w:pPr>
              <w:rPr>
                <w:sz w:val="24"/>
                <w:szCs w:val="24"/>
              </w:rPr>
            </w:pPr>
          </w:p>
        </w:tc>
        <w:tc>
          <w:tcPr>
            <w:tcW w:w="2610" w:type="dxa"/>
          </w:tcPr>
          <w:p w14:paraId="04D45C21" w14:textId="77777777" w:rsidR="004E6E7B" w:rsidRPr="00843408" w:rsidRDefault="004E6E7B" w:rsidP="008D7069">
            <w:pPr>
              <w:rPr>
                <w:sz w:val="24"/>
                <w:szCs w:val="24"/>
              </w:rPr>
            </w:pPr>
          </w:p>
        </w:tc>
      </w:tr>
      <w:tr w:rsidR="004E6E7B" w:rsidRPr="00843408" w14:paraId="24F9BFC8" w14:textId="77777777" w:rsidTr="009B4686">
        <w:tc>
          <w:tcPr>
            <w:tcW w:w="1710" w:type="dxa"/>
            <w:vMerge/>
          </w:tcPr>
          <w:p w14:paraId="472662F6" w14:textId="77777777" w:rsidR="004E6E7B" w:rsidRPr="00843408" w:rsidRDefault="004E6E7B" w:rsidP="008D7069">
            <w:pPr>
              <w:rPr>
                <w:sz w:val="24"/>
                <w:szCs w:val="24"/>
              </w:rPr>
            </w:pPr>
          </w:p>
        </w:tc>
        <w:tc>
          <w:tcPr>
            <w:tcW w:w="4050" w:type="dxa"/>
          </w:tcPr>
          <w:p w14:paraId="26AF4DFC" w14:textId="77777777" w:rsidR="004E6E7B" w:rsidRPr="00843408" w:rsidRDefault="009579D8" w:rsidP="008D7069">
            <w:pPr>
              <w:rPr>
                <w:sz w:val="24"/>
                <w:szCs w:val="24"/>
              </w:rPr>
            </w:pPr>
            <w:r w:rsidRPr="00843408">
              <w:rPr>
                <w:sz w:val="24"/>
                <w:szCs w:val="24"/>
              </w:rPr>
              <w:t>A ndikon opsioni në të drejtën e një personi për privatësi</w:t>
            </w:r>
            <w:r w:rsidR="004E6E7B" w:rsidRPr="00843408">
              <w:rPr>
                <w:sz w:val="24"/>
                <w:szCs w:val="24"/>
              </w:rPr>
              <w:t>?</w:t>
            </w:r>
          </w:p>
        </w:tc>
        <w:tc>
          <w:tcPr>
            <w:tcW w:w="810" w:type="dxa"/>
          </w:tcPr>
          <w:p w14:paraId="2E4F957D" w14:textId="77777777" w:rsidR="004E6E7B" w:rsidRPr="00843408" w:rsidRDefault="004E6E7B" w:rsidP="008D7069">
            <w:pPr>
              <w:rPr>
                <w:sz w:val="24"/>
                <w:szCs w:val="24"/>
              </w:rPr>
            </w:pPr>
          </w:p>
        </w:tc>
        <w:tc>
          <w:tcPr>
            <w:tcW w:w="1080" w:type="dxa"/>
          </w:tcPr>
          <w:p w14:paraId="3E26A730" w14:textId="77777777" w:rsidR="004E6E7B" w:rsidRPr="00843408" w:rsidRDefault="00AC2FC2" w:rsidP="008D7069">
            <w:pPr>
              <w:rPr>
                <w:sz w:val="24"/>
                <w:szCs w:val="24"/>
              </w:rPr>
            </w:pPr>
            <w:r w:rsidRPr="00843408">
              <w:rPr>
                <w:sz w:val="24"/>
                <w:szCs w:val="24"/>
              </w:rPr>
              <w:t>X</w:t>
            </w:r>
          </w:p>
        </w:tc>
        <w:tc>
          <w:tcPr>
            <w:tcW w:w="2250" w:type="dxa"/>
          </w:tcPr>
          <w:p w14:paraId="6BE8C0EA" w14:textId="77777777" w:rsidR="004E6E7B" w:rsidRPr="00843408" w:rsidRDefault="004E6E7B" w:rsidP="008D7069">
            <w:pPr>
              <w:rPr>
                <w:sz w:val="24"/>
                <w:szCs w:val="24"/>
              </w:rPr>
            </w:pPr>
          </w:p>
        </w:tc>
        <w:tc>
          <w:tcPr>
            <w:tcW w:w="1530" w:type="dxa"/>
          </w:tcPr>
          <w:p w14:paraId="5B3DC119" w14:textId="77777777" w:rsidR="004E6E7B" w:rsidRPr="00843408" w:rsidRDefault="004E6E7B" w:rsidP="008D7069">
            <w:pPr>
              <w:rPr>
                <w:sz w:val="24"/>
                <w:szCs w:val="24"/>
              </w:rPr>
            </w:pPr>
          </w:p>
        </w:tc>
        <w:tc>
          <w:tcPr>
            <w:tcW w:w="2610" w:type="dxa"/>
          </w:tcPr>
          <w:p w14:paraId="6B25D217" w14:textId="77777777" w:rsidR="004E6E7B" w:rsidRPr="00843408" w:rsidRDefault="004E6E7B" w:rsidP="008D7069">
            <w:pPr>
              <w:rPr>
                <w:sz w:val="24"/>
                <w:szCs w:val="24"/>
              </w:rPr>
            </w:pPr>
          </w:p>
        </w:tc>
      </w:tr>
      <w:tr w:rsidR="004E6E7B" w:rsidRPr="00843408" w14:paraId="72A3F582" w14:textId="77777777" w:rsidTr="009B4686">
        <w:tc>
          <w:tcPr>
            <w:tcW w:w="1710" w:type="dxa"/>
            <w:vMerge/>
          </w:tcPr>
          <w:p w14:paraId="1C3F2636" w14:textId="77777777" w:rsidR="004E6E7B" w:rsidRPr="00843408" w:rsidRDefault="004E6E7B" w:rsidP="008D7069">
            <w:pPr>
              <w:rPr>
                <w:sz w:val="24"/>
                <w:szCs w:val="24"/>
              </w:rPr>
            </w:pPr>
          </w:p>
        </w:tc>
        <w:tc>
          <w:tcPr>
            <w:tcW w:w="4050" w:type="dxa"/>
          </w:tcPr>
          <w:p w14:paraId="3DA9B531" w14:textId="77777777" w:rsidR="004E6E7B" w:rsidRPr="00843408" w:rsidRDefault="009579D8" w:rsidP="008D7069">
            <w:pPr>
              <w:rPr>
                <w:sz w:val="24"/>
                <w:szCs w:val="24"/>
              </w:rPr>
            </w:pPr>
            <w:r w:rsidRPr="00843408">
              <w:rPr>
                <w:sz w:val="24"/>
                <w:szCs w:val="24"/>
              </w:rPr>
              <w:t>A ndikon opsioni në të drejtën për t’u martuar apo krijuar familje</w:t>
            </w:r>
            <w:r w:rsidR="004E6E7B" w:rsidRPr="00843408">
              <w:rPr>
                <w:sz w:val="24"/>
                <w:szCs w:val="24"/>
              </w:rPr>
              <w:t>?</w:t>
            </w:r>
          </w:p>
        </w:tc>
        <w:tc>
          <w:tcPr>
            <w:tcW w:w="810" w:type="dxa"/>
          </w:tcPr>
          <w:p w14:paraId="3298EEE5" w14:textId="77777777" w:rsidR="004E6E7B" w:rsidRPr="00843408" w:rsidRDefault="004E6E7B" w:rsidP="008D7069">
            <w:pPr>
              <w:rPr>
                <w:sz w:val="24"/>
                <w:szCs w:val="24"/>
              </w:rPr>
            </w:pPr>
          </w:p>
        </w:tc>
        <w:tc>
          <w:tcPr>
            <w:tcW w:w="1080" w:type="dxa"/>
          </w:tcPr>
          <w:p w14:paraId="301195B8" w14:textId="77777777" w:rsidR="004E6E7B" w:rsidRPr="00843408" w:rsidRDefault="00AC2FC2" w:rsidP="008D7069">
            <w:pPr>
              <w:rPr>
                <w:sz w:val="24"/>
                <w:szCs w:val="24"/>
              </w:rPr>
            </w:pPr>
            <w:r w:rsidRPr="00843408">
              <w:rPr>
                <w:sz w:val="24"/>
                <w:szCs w:val="24"/>
              </w:rPr>
              <w:t>X</w:t>
            </w:r>
          </w:p>
        </w:tc>
        <w:tc>
          <w:tcPr>
            <w:tcW w:w="2250" w:type="dxa"/>
          </w:tcPr>
          <w:p w14:paraId="2DA9751C" w14:textId="77777777" w:rsidR="004E6E7B" w:rsidRPr="00843408" w:rsidRDefault="004E6E7B" w:rsidP="008D7069">
            <w:pPr>
              <w:rPr>
                <w:sz w:val="24"/>
                <w:szCs w:val="24"/>
              </w:rPr>
            </w:pPr>
          </w:p>
        </w:tc>
        <w:tc>
          <w:tcPr>
            <w:tcW w:w="1530" w:type="dxa"/>
          </w:tcPr>
          <w:p w14:paraId="58FE6EAA" w14:textId="77777777" w:rsidR="004E6E7B" w:rsidRPr="00843408" w:rsidRDefault="004E6E7B" w:rsidP="008D7069">
            <w:pPr>
              <w:rPr>
                <w:sz w:val="24"/>
                <w:szCs w:val="24"/>
              </w:rPr>
            </w:pPr>
          </w:p>
        </w:tc>
        <w:tc>
          <w:tcPr>
            <w:tcW w:w="2610" w:type="dxa"/>
          </w:tcPr>
          <w:p w14:paraId="33E85224" w14:textId="77777777" w:rsidR="004E6E7B" w:rsidRPr="00843408" w:rsidRDefault="004E6E7B" w:rsidP="008D7069">
            <w:pPr>
              <w:rPr>
                <w:sz w:val="24"/>
                <w:szCs w:val="24"/>
              </w:rPr>
            </w:pPr>
          </w:p>
        </w:tc>
      </w:tr>
      <w:tr w:rsidR="004E6E7B" w:rsidRPr="00843408" w14:paraId="5288CA9B" w14:textId="77777777" w:rsidTr="009B4686">
        <w:tc>
          <w:tcPr>
            <w:tcW w:w="1710" w:type="dxa"/>
            <w:vMerge/>
          </w:tcPr>
          <w:p w14:paraId="170E728B" w14:textId="77777777" w:rsidR="004E6E7B" w:rsidRPr="00843408" w:rsidRDefault="004E6E7B" w:rsidP="008D7069">
            <w:pPr>
              <w:rPr>
                <w:sz w:val="24"/>
                <w:szCs w:val="24"/>
              </w:rPr>
            </w:pPr>
          </w:p>
        </w:tc>
        <w:tc>
          <w:tcPr>
            <w:tcW w:w="4050" w:type="dxa"/>
          </w:tcPr>
          <w:p w14:paraId="204CEAC8" w14:textId="77777777" w:rsidR="004E6E7B" w:rsidRPr="00843408" w:rsidRDefault="009579D8" w:rsidP="008D7069">
            <w:pPr>
              <w:rPr>
                <w:sz w:val="24"/>
                <w:szCs w:val="24"/>
              </w:rPr>
            </w:pPr>
            <w:r w:rsidRPr="00843408">
              <w:rPr>
                <w:sz w:val="24"/>
                <w:szCs w:val="24"/>
              </w:rPr>
              <w:t>A ndikon opsioni në mbrojtjen ligjore, ekonomike ose shoqërore të individëve apo familjes</w:t>
            </w:r>
            <w:r w:rsidR="004E6E7B" w:rsidRPr="00843408">
              <w:rPr>
                <w:sz w:val="24"/>
                <w:szCs w:val="24"/>
              </w:rPr>
              <w:t>?</w:t>
            </w:r>
          </w:p>
        </w:tc>
        <w:tc>
          <w:tcPr>
            <w:tcW w:w="810" w:type="dxa"/>
          </w:tcPr>
          <w:p w14:paraId="41D7BB8B" w14:textId="77777777" w:rsidR="004E6E7B" w:rsidRPr="00843408" w:rsidRDefault="004E6E7B" w:rsidP="008D7069">
            <w:pPr>
              <w:rPr>
                <w:sz w:val="24"/>
                <w:szCs w:val="24"/>
              </w:rPr>
            </w:pPr>
          </w:p>
        </w:tc>
        <w:tc>
          <w:tcPr>
            <w:tcW w:w="1080" w:type="dxa"/>
          </w:tcPr>
          <w:p w14:paraId="0C42A8E1" w14:textId="77777777" w:rsidR="004E6E7B" w:rsidRPr="00843408" w:rsidRDefault="00AC2FC2" w:rsidP="008D7069">
            <w:pPr>
              <w:rPr>
                <w:sz w:val="24"/>
                <w:szCs w:val="24"/>
              </w:rPr>
            </w:pPr>
            <w:r w:rsidRPr="00843408">
              <w:rPr>
                <w:sz w:val="24"/>
                <w:szCs w:val="24"/>
              </w:rPr>
              <w:t>X</w:t>
            </w:r>
          </w:p>
        </w:tc>
        <w:tc>
          <w:tcPr>
            <w:tcW w:w="2250" w:type="dxa"/>
          </w:tcPr>
          <w:p w14:paraId="745569FF" w14:textId="77777777" w:rsidR="004E6E7B" w:rsidRPr="00843408" w:rsidRDefault="004E6E7B" w:rsidP="008D7069">
            <w:pPr>
              <w:rPr>
                <w:sz w:val="24"/>
                <w:szCs w:val="24"/>
              </w:rPr>
            </w:pPr>
          </w:p>
        </w:tc>
        <w:tc>
          <w:tcPr>
            <w:tcW w:w="1530" w:type="dxa"/>
          </w:tcPr>
          <w:p w14:paraId="0BD04690" w14:textId="77777777" w:rsidR="004E6E7B" w:rsidRPr="00843408" w:rsidRDefault="004E6E7B" w:rsidP="008D7069">
            <w:pPr>
              <w:rPr>
                <w:sz w:val="24"/>
                <w:szCs w:val="24"/>
              </w:rPr>
            </w:pPr>
          </w:p>
        </w:tc>
        <w:tc>
          <w:tcPr>
            <w:tcW w:w="2610" w:type="dxa"/>
          </w:tcPr>
          <w:p w14:paraId="502FBD95" w14:textId="77777777" w:rsidR="004E6E7B" w:rsidRPr="00843408" w:rsidRDefault="004E6E7B" w:rsidP="008D7069">
            <w:pPr>
              <w:rPr>
                <w:sz w:val="24"/>
                <w:szCs w:val="24"/>
              </w:rPr>
            </w:pPr>
          </w:p>
        </w:tc>
      </w:tr>
      <w:tr w:rsidR="004E6E7B" w:rsidRPr="00843408" w14:paraId="5BD319C0" w14:textId="77777777" w:rsidTr="009B4686">
        <w:tc>
          <w:tcPr>
            <w:tcW w:w="1710" w:type="dxa"/>
            <w:vMerge/>
          </w:tcPr>
          <w:p w14:paraId="64D16F1A" w14:textId="77777777" w:rsidR="004E6E7B" w:rsidRPr="00843408" w:rsidRDefault="004E6E7B" w:rsidP="008D7069">
            <w:pPr>
              <w:rPr>
                <w:sz w:val="24"/>
                <w:szCs w:val="24"/>
              </w:rPr>
            </w:pPr>
          </w:p>
        </w:tc>
        <w:tc>
          <w:tcPr>
            <w:tcW w:w="4050" w:type="dxa"/>
          </w:tcPr>
          <w:p w14:paraId="51A02DA2" w14:textId="77777777" w:rsidR="004E6E7B" w:rsidRPr="00843408" w:rsidRDefault="009579D8" w:rsidP="008D7069">
            <w:pPr>
              <w:rPr>
                <w:sz w:val="24"/>
                <w:szCs w:val="24"/>
              </w:rPr>
            </w:pPr>
            <w:r w:rsidRPr="00843408">
              <w:rPr>
                <w:sz w:val="24"/>
                <w:szCs w:val="24"/>
              </w:rPr>
              <w:t>A ndikon opsioni në lirinë e mendimit, ndërgjegjes apo fesë</w:t>
            </w:r>
            <w:r w:rsidR="004E6E7B" w:rsidRPr="00843408">
              <w:rPr>
                <w:sz w:val="24"/>
                <w:szCs w:val="24"/>
              </w:rPr>
              <w:t xml:space="preserve">? </w:t>
            </w:r>
          </w:p>
        </w:tc>
        <w:tc>
          <w:tcPr>
            <w:tcW w:w="810" w:type="dxa"/>
          </w:tcPr>
          <w:p w14:paraId="09037CFE" w14:textId="77777777" w:rsidR="004E6E7B" w:rsidRPr="00843408" w:rsidRDefault="004E6E7B" w:rsidP="008D7069">
            <w:pPr>
              <w:rPr>
                <w:sz w:val="24"/>
                <w:szCs w:val="24"/>
              </w:rPr>
            </w:pPr>
          </w:p>
        </w:tc>
        <w:tc>
          <w:tcPr>
            <w:tcW w:w="1080" w:type="dxa"/>
          </w:tcPr>
          <w:p w14:paraId="65DEC748" w14:textId="77777777" w:rsidR="004E6E7B" w:rsidRPr="00843408" w:rsidRDefault="00AC2FC2" w:rsidP="008D7069">
            <w:pPr>
              <w:rPr>
                <w:sz w:val="24"/>
                <w:szCs w:val="24"/>
              </w:rPr>
            </w:pPr>
            <w:r w:rsidRPr="00843408">
              <w:rPr>
                <w:sz w:val="24"/>
                <w:szCs w:val="24"/>
              </w:rPr>
              <w:t>X</w:t>
            </w:r>
          </w:p>
        </w:tc>
        <w:tc>
          <w:tcPr>
            <w:tcW w:w="2250" w:type="dxa"/>
          </w:tcPr>
          <w:p w14:paraId="2E8FF909" w14:textId="77777777" w:rsidR="004E6E7B" w:rsidRPr="00843408" w:rsidRDefault="004E6E7B" w:rsidP="008D7069">
            <w:pPr>
              <w:rPr>
                <w:sz w:val="24"/>
                <w:szCs w:val="24"/>
              </w:rPr>
            </w:pPr>
          </w:p>
        </w:tc>
        <w:tc>
          <w:tcPr>
            <w:tcW w:w="1530" w:type="dxa"/>
          </w:tcPr>
          <w:p w14:paraId="6451ACFA" w14:textId="77777777" w:rsidR="004E6E7B" w:rsidRPr="00843408" w:rsidRDefault="004E6E7B" w:rsidP="008D7069">
            <w:pPr>
              <w:rPr>
                <w:sz w:val="24"/>
                <w:szCs w:val="24"/>
              </w:rPr>
            </w:pPr>
          </w:p>
        </w:tc>
        <w:tc>
          <w:tcPr>
            <w:tcW w:w="2610" w:type="dxa"/>
          </w:tcPr>
          <w:p w14:paraId="2C65E370" w14:textId="77777777" w:rsidR="004E6E7B" w:rsidRPr="00843408" w:rsidRDefault="004E6E7B" w:rsidP="008D7069">
            <w:pPr>
              <w:rPr>
                <w:sz w:val="24"/>
                <w:szCs w:val="24"/>
              </w:rPr>
            </w:pPr>
          </w:p>
        </w:tc>
      </w:tr>
      <w:tr w:rsidR="004E6E7B" w:rsidRPr="00843408" w14:paraId="53F60C33" w14:textId="77777777" w:rsidTr="009B4686">
        <w:tc>
          <w:tcPr>
            <w:tcW w:w="1710" w:type="dxa"/>
            <w:vMerge/>
          </w:tcPr>
          <w:p w14:paraId="4C8FC154" w14:textId="77777777" w:rsidR="004E6E7B" w:rsidRPr="00843408" w:rsidRDefault="004E6E7B" w:rsidP="008D7069">
            <w:pPr>
              <w:rPr>
                <w:sz w:val="24"/>
                <w:szCs w:val="24"/>
              </w:rPr>
            </w:pPr>
          </w:p>
        </w:tc>
        <w:tc>
          <w:tcPr>
            <w:tcW w:w="4050" w:type="dxa"/>
          </w:tcPr>
          <w:p w14:paraId="41F8808B" w14:textId="77777777" w:rsidR="004E6E7B" w:rsidRPr="00843408" w:rsidRDefault="009579D8" w:rsidP="008D7069">
            <w:pPr>
              <w:rPr>
                <w:sz w:val="24"/>
                <w:szCs w:val="24"/>
              </w:rPr>
            </w:pPr>
            <w:r w:rsidRPr="00843408">
              <w:rPr>
                <w:sz w:val="24"/>
                <w:szCs w:val="24"/>
              </w:rPr>
              <w:t>A ndikon opsioni në lirinë e shprehjes</w:t>
            </w:r>
            <w:r w:rsidR="004E6E7B" w:rsidRPr="00843408">
              <w:rPr>
                <w:sz w:val="24"/>
                <w:szCs w:val="24"/>
              </w:rPr>
              <w:t xml:space="preserve">? </w:t>
            </w:r>
          </w:p>
        </w:tc>
        <w:tc>
          <w:tcPr>
            <w:tcW w:w="810" w:type="dxa"/>
          </w:tcPr>
          <w:p w14:paraId="756823D8" w14:textId="77777777" w:rsidR="004E6E7B" w:rsidRPr="00843408" w:rsidRDefault="004E6E7B" w:rsidP="008D7069">
            <w:pPr>
              <w:rPr>
                <w:sz w:val="24"/>
                <w:szCs w:val="24"/>
              </w:rPr>
            </w:pPr>
          </w:p>
        </w:tc>
        <w:tc>
          <w:tcPr>
            <w:tcW w:w="1080" w:type="dxa"/>
          </w:tcPr>
          <w:p w14:paraId="3733FD05" w14:textId="77777777" w:rsidR="004E6E7B" w:rsidRPr="00843408" w:rsidRDefault="00AC2FC2" w:rsidP="008D7069">
            <w:pPr>
              <w:rPr>
                <w:sz w:val="24"/>
                <w:szCs w:val="24"/>
              </w:rPr>
            </w:pPr>
            <w:r w:rsidRPr="00843408">
              <w:rPr>
                <w:sz w:val="24"/>
                <w:szCs w:val="24"/>
              </w:rPr>
              <w:t>X</w:t>
            </w:r>
          </w:p>
        </w:tc>
        <w:tc>
          <w:tcPr>
            <w:tcW w:w="2250" w:type="dxa"/>
          </w:tcPr>
          <w:p w14:paraId="607E83DA" w14:textId="77777777" w:rsidR="004E6E7B" w:rsidRPr="00843408" w:rsidRDefault="004E6E7B" w:rsidP="008D7069">
            <w:pPr>
              <w:rPr>
                <w:sz w:val="24"/>
                <w:szCs w:val="24"/>
              </w:rPr>
            </w:pPr>
          </w:p>
        </w:tc>
        <w:tc>
          <w:tcPr>
            <w:tcW w:w="1530" w:type="dxa"/>
          </w:tcPr>
          <w:p w14:paraId="709536A2" w14:textId="77777777" w:rsidR="004E6E7B" w:rsidRPr="00843408" w:rsidRDefault="004E6E7B" w:rsidP="008D7069">
            <w:pPr>
              <w:rPr>
                <w:sz w:val="24"/>
                <w:szCs w:val="24"/>
              </w:rPr>
            </w:pPr>
          </w:p>
        </w:tc>
        <w:tc>
          <w:tcPr>
            <w:tcW w:w="2610" w:type="dxa"/>
          </w:tcPr>
          <w:p w14:paraId="275DC908" w14:textId="77777777" w:rsidR="004E6E7B" w:rsidRPr="00843408" w:rsidRDefault="004E6E7B" w:rsidP="008D7069">
            <w:pPr>
              <w:rPr>
                <w:sz w:val="24"/>
                <w:szCs w:val="24"/>
              </w:rPr>
            </w:pPr>
          </w:p>
        </w:tc>
      </w:tr>
      <w:tr w:rsidR="004E6E7B" w:rsidRPr="00843408" w14:paraId="1C548861" w14:textId="77777777" w:rsidTr="009B4686">
        <w:tc>
          <w:tcPr>
            <w:tcW w:w="1710" w:type="dxa"/>
            <w:vMerge/>
          </w:tcPr>
          <w:p w14:paraId="213EE7A2" w14:textId="77777777" w:rsidR="004E6E7B" w:rsidRPr="00843408" w:rsidRDefault="004E6E7B" w:rsidP="008D7069">
            <w:pPr>
              <w:rPr>
                <w:sz w:val="24"/>
                <w:szCs w:val="24"/>
              </w:rPr>
            </w:pPr>
          </w:p>
        </w:tc>
        <w:tc>
          <w:tcPr>
            <w:tcW w:w="4050" w:type="dxa"/>
          </w:tcPr>
          <w:p w14:paraId="0548E2EF" w14:textId="77777777" w:rsidR="004E6E7B" w:rsidRPr="00843408" w:rsidRDefault="009579D8" w:rsidP="008D7069">
            <w:pPr>
              <w:rPr>
                <w:sz w:val="24"/>
                <w:szCs w:val="24"/>
              </w:rPr>
            </w:pPr>
            <w:r w:rsidRPr="00843408">
              <w:rPr>
                <w:sz w:val="24"/>
                <w:szCs w:val="24"/>
              </w:rPr>
              <w:t>A ndikon opsioni në lirinë e tubimit ose asociimit</w:t>
            </w:r>
            <w:r w:rsidR="004E6E7B" w:rsidRPr="00843408">
              <w:rPr>
                <w:sz w:val="24"/>
                <w:szCs w:val="24"/>
              </w:rPr>
              <w:t>?</w:t>
            </w:r>
          </w:p>
        </w:tc>
        <w:tc>
          <w:tcPr>
            <w:tcW w:w="810" w:type="dxa"/>
          </w:tcPr>
          <w:p w14:paraId="58369D53" w14:textId="77777777" w:rsidR="004E6E7B" w:rsidRPr="00843408" w:rsidRDefault="004E6E7B" w:rsidP="008D7069">
            <w:pPr>
              <w:rPr>
                <w:sz w:val="24"/>
                <w:szCs w:val="24"/>
              </w:rPr>
            </w:pPr>
          </w:p>
        </w:tc>
        <w:tc>
          <w:tcPr>
            <w:tcW w:w="1080" w:type="dxa"/>
          </w:tcPr>
          <w:p w14:paraId="423E6353" w14:textId="77777777" w:rsidR="004E6E7B" w:rsidRPr="00843408" w:rsidRDefault="00AC2FC2" w:rsidP="008D7069">
            <w:pPr>
              <w:rPr>
                <w:sz w:val="24"/>
                <w:szCs w:val="24"/>
              </w:rPr>
            </w:pPr>
            <w:r w:rsidRPr="00843408">
              <w:rPr>
                <w:sz w:val="24"/>
                <w:szCs w:val="24"/>
              </w:rPr>
              <w:t>X</w:t>
            </w:r>
          </w:p>
        </w:tc>
        <w:tc>
          <w:tcPr>
            <w:tcW w:w="2250" w:type="dxa"/>
          </w:tcPr>
          <w:p w14:paraId="6E754FC0" w14:textId="77777777" w:rsidR="004E6E7B" w:rsidRPr="00843408" w:rsidRDefault="004E6E7B" w:rsidP="008D7069">
            <w:pPr>
              <w:rPr>
                <w:sz w:val="24"/>
                <w:szCs w:val="24"/>
              </w:rPr>
            </w:pPr>
          </w:p>
        </w:tc>
        <w:tc>
          <w:tcPr>
            <w:tcW w:w="1530" w:type="dxa"/>
          </w:tcPr>
          <w:p w14:paraId="25816878" w14:textId="77777777" w:rsidR="004E6E7B" w:rsidRPr="00843408" w:rsidRDefault="004E6E7B" w:rsidP="008D7069">
            <w:pPr>
              <w:rPr>
                <w:sz w:val="24"/>
                <w:szCs w:val="24"/>
              </w:rPr>
            </w:pPr>
          </w:p>
        </w:tc>
        <w:tc>
          <w:tcPr>
            <w:tcW w:w="2610" w:type="dxa"/>
          </w:tcPr>
          <w:p w14:paraId="709196D6" w14:textId="77777777" w:rsidR="004E6E7B" w:rsidRPr="00843408" w:rsidRDefault="004E6E7B" w:rsidP="008D7069">
            <w:pPr>
              <w:rPr>
                <w:sz w:val="24"/>
                <w:szCs w:val="24"/>
              </w:rPr>
            </w:pPr>
          </w:p>
        </w:tc>
      </w:tr>
      <w:tr w:rsidR="004E6E7B" w:rsidRPr="00843408" w14:paraId="30E41CB5" w14:textId="77777777" w:rsidTr="009B4686">
        <w:tc>
          <w:tcPr>
            <w:tcW w:w="1710" w:type="dxa"/>
            <w:vMerge w:val="restart"/>
          </w:tcPr>
          <w:p w14:paraId="7200B5CC" w14:textId="77777777" w:rsidR="004E6E7B" w:rsidRPr="00843408" w:rsidRDefault="009579D8" w:rsidP="008D7069">
            <w:pPr>
              <w:rPr>
                <w:sz w:val="24"/>
                <w:szCs w:val="24"/>
              </w:rPr>
            </w:pPr>
            <w:r w:rsidRPr="00843408">
              <w:rPr>
                <w:sz w:val="24"/>
                <w:szCs w:val="24"/>
              </w:rPr>
              <w:t>Të dhënat personale</w:t>
            </w:r>
          </w:p>
        </w:tc>
        <w:tc>
          <w:tcPr>
            <w:tcW w:w="4050" w:type="dxa"/>
          </w:tcPr>
          <w:p w14:paraId="204B34AB" w14:textId="77777777" w:rsidR="004E6E7B" w:rsidRPr="00843408" w:rsidRDefault="009579D8" w:rsidP="008D7069">
            <w:pPr>
              <w:rPr>
                <w:sz w:val="24"/>
                <w:szCs w:val="24"/>
              </w:rPr>
            </w:pPr>
            <w:r w:rsidRPr="00843408">
              <w:rPr>
                <w:sz w:val="24"/>
                <w:szCs w:val="24"/>
              </w:rPr>
              <w:t>A përfshin opsioni përpunimin e të dhënave personale</w:t>
            </w:r>
            <w:r w:rsidR="004E6E7B" w:rsidRPr="00843408">
              <w:rPr>
                <w:sz w:val="24"/>
                <w:szCs w:val="24"/>
              </w:rPr>
              <w:t>?</w:t>
            </w:r>
          </w:p>
        </w:tc>
        <w:tc>
          <w:tcPr>
            <w:tcW w:w="810" w:type="dxa"/>
          </w:tcPr>
          <w:p w14:paraId="00304AC8" w14:textId="77777777" w:rsidR="004E6E7B" w:rsidRPr="00843408" w:rsidRDefault="004E6E7B" w:rsidP="008D7069">
            <w:pPr>
              <w:rPr>
                <w:sz w:val="24"/>
                <w:szCs w:val="24"/>
              </w:rPr>
            </w:pPr>
          </w:p>
        </w:tc>
        <w:tc>
          <w:tcPr>
            <w:tcW w:w="1080" w:type="dxa"/>
          </w:tcPr>
          <w:p w14:paraId="57B19925" w14:textId="77777777" w:rsidR="004E6E7B" w:rsidRPr="00843408" w:rsidRDefault="00AC2FC2" w:rsidP="008D7069">
            <w:pPr>
              <w:rPr>
                <w:sz w:val="24"/>
                <w:szCs w:val="24"/>
              </w:rPr>
            </w:pPr>
            <w:r w:rsidRPr="00843408">
              <w:rPr>
                <w:sz w:val="24"/>
                <w:szCs w:val="24"/>
              </w:rPr>
              <w:t>X</w:t>
            </w:r>
          </w:p>
        </w:tc>
        <w:tc>
          <w:tcPr>
            <w:tcW w:w="2250" w:type="dxa"/>
          </w:tcPr>
          <w:p w14:paraId="534D0D03" w14:textId="77777777" w:rsidR="004E6E7B" w:rsidRPr="00843408" w:rsidRDefault="004E6E7B" w:rsidP="008D7069">
            <w:pPr>
              <w:rPr>
                <w:sz w:val="24"/>
                <w:szCs w:val="24"/>
              </w:rPr>
            </w:pPr>
          </w:p>
        </w:tc>
        <w:tc>
          <w:tcPr>
            <w:tcW w:w="1530" w:type="dxa"/>
          </w:tcPr>
          <w:p w14:paraId="4DF91BE2" w14:textId="77777777" w:rsidR="004E6E7B" w:rsidRPr="00843408" w:rsidRDefault="004E6E7B" w:rsidP="008D7069">
            <w:pPr>
              <w:rPr>
                <w:sz w:val="24"/>
                <w:szCs w:val="24"/>
              </w:rPr>
            </w:pPr>
          </w:p>
        </w:tc>
        <w:tc>
          <w:tcPr>
            <w:tcW w:w="2610" w:type="dxa"/>
          </w:tcPr>
          <w:p w14:paraId="68AF873D" w14:textId="77777777" w:rsidR="004E6E7B" w:rsidRPr="00843408" w:rsidRDefault="004E6E7B" w:rsidP="008D7069">
            <w:pPr>
              <w:rPr>
                <w:sz w:val="24"/>
                <w:szCs w:val="24"/>
              </w:rPr>
            </w:pPr>
          </w:p>
        </w:tc>
      </w:tr>
      <w:tr w:rsidR="004E6E7B" w:rsidRPr="00843408" w14:paraId="3D7C8241" w14:textId="77777777" w:rsidTr="009B4686">
        <w:tc>
          <w:tcPr>
            <w:tcW w:w="1710" w:type="dxa"/>
            <w:vMerge/>
          </w:tcPr>
          <w:p w14:paraId="3A2E14A9" w14:textId="77777777" w:rsidR="004E6E7B" w:rsidRPr="00843408" w:rsidRDefault="004E6E7B" w:rsidP="008D7069">
            <w:pPr>
              <w:rPr>
                <w:sz w:val="24"/>
                <w:szCs w:val="24"/>
              </w:rPr>
            </w:pPr>
          </w:p>
        </w:tc>
        <w:tc>
          <w:tcPr>
            <w:tcW w:w="4050" w:type="dxa"/>
          </w:tcPr>
          <w:p w14:paraId="14DB671F" w14:textId="77777777" w:rsidR="004E6E7B" w:rsidRPr="00843408" w:rsidRDefault="009579D8" w:rsidP="008D7069">
            <w:pPr>
              <w:rPr>
                <w:sz w:val="24"/>
                <w:szCs w:val="24"/>
              </w:rPr>
            </w:pPr>
            <w:r w:rsidRPr="00843408">
              <w:rPr>
                <w:sz w:val="24"/>
                <w:szCs w:val="24"/>
              </w:rPr>
              <w:t>A janë të drejtat e individit për qasje, korrigjim dhe kundërshtim të garantuara</w:t>
            </w:r>
            <w:r w:rsidR="004E6E7B" w:rsidRPr="00843408">
              <w:rPr>
                <w:sz w:val="24"/>
                <w:szCs w:val="24"/>
              </w:rPr>
              <w:t>?</w:t>
            </w:r>
          </w:p>
        </w:tc>
        <w:tc>
          <w:tcPr>
            <w:tcW w:w="810" w:type="dxa"/>
          </w:tcPr>
          <w:p w14:paraId="400FCDEE" w14:textId="77777777" w:rsidR="004E6E7B" w:rsidRPr="00843408" w:rsidRDefault="004E6E7B" w:rsidP="008D7069">
            <w:pPr>
              <w:rPr>
                <w:sz w:val="24"/>
                <w:szCs w:val="24"/>
              </w:rPr>
            </w:pPr>
          </w:p>
        </w:tc>
        <w:tc>
          <w:tcPr>
            <w:tcW w:w="1080" w:type="dxa"/>
          </w:tcPr>
          <w:p w14:paraId="395BE9BF" w14:textId="77777777" w:rsidR="004E6E7B" w:rsidRPr="00843408" w:rsidRDefault="00AC2FC2" w:rsidP="008D7069">
            <w:pPr>
              <w:rPr>
                <w:sz w:val="24"/>
                <w:szCs w:val="24"/>
              </w:rPr>
            </w:pPr>
            <w:r w:rsidRPr="00843408">
              <w:rPr>
                <w:sz w:val="24"/>
                <w:szCs w:val="24"/>
              </w:rPr>
              <w:t>X</w:t>
            </w:r>
          </w:p>
        </w:tc>
        <w:tc>
          <w:tcPr>
            <w:tcW w:w="2250" w:type="dxa"/>
          </w:tcPr>
          <w:p w14:paraId="16230667" w14:textId="77777777" w:rsidR="004E6E7B" w:rsidRPr="00843408" w:rsidRDefault="004E6E7B" w:rsidP="008D7069">
            <w:pPr>
              <w:rPr>
                <w:sz w:val="24"/>
                <w:szCs w:val="24"/>
              </w:rPr>
            </w:pPr>
          </w:p>
        </w:tc>
        <w:tc>
          <w:tcPr>
            <w:tcW w:w="1530" w:type="dxa"/>
          </w:tcPr>
          <w:p w14:paraId="58B951DE" w14:textId="77777777" w:rsidR="004E6E7B" w:rsidRPr="00843408" w:rsidRDefault="004E6E7B" w:rsidP="008D7069">
            <w:pPr>
              <w:rPr>
                <w:sz w:val="24"/>
                <w:szCs w:val="24"/>
              </w:rPr>
            </w:pPr>
          </w:p>
        </w:tc>
        <w:tc>
          <w:tcPr>
            <w:tcW w:w="2610" w:type="dxa"/>
          </w:tcPr>
          <w:p w14:paraId="5886912E" w14:textId="77777777" w:rsidR="004E6E7B" w:rsidRPr="00843408" w:rsidRDefault="004E6E7B" w:rsidP="008D7069">
            <w:pPr>
              <w:rPr>
                <w:sz w:val="24"/>
                <w:szCs w:val="24"/>
              </w:rPr>
            </w:pPr>
          </w:p>
        </w:tc>
      </w:tr>
      <w:tr w:rsidR="004E6E7B" w:rsidRPr="00843408" w14:paraId="67A33436" w14:textId="77777777" w:rsidTr="009B4686">
        <w:tc>
          <w:tcPr>
            <w:tcW w:w="1710" w:type="dxa"/>
            <w:vMerge/>
          </w:tcPr>
          <w:p w14:paraId="6C9DCAB5" w14:textId="77777777" w:rsidR="004E6E7B" w:rsidRPr="00843408" w:rsidRDefault="004E6E7B" w:rsidP="008D7069">
            <w:pPr>
              <w:rPr>
                <w:sz w:val="24"/>
                <w:szCs w:val="24"/>
              </w:rPr>
            </w:pPr>
          </w:p>
        </w:tc>
        <w:tc>
          <w:tcPr>
            <w:tcW w:w="4050" w:type="dxa"/>
          </w:tcPr>
          <w:p w14:paraId="7C766C73" w14:textId="77777777" w:rsidR="004E6E7B" w:rsidRPr="00843408" w:rsidRDefault="009579D8" w:rsidP="008D7069">
            <w:pPr>
              <w:rPr>
                <w:sz w:val="24"/>
                <w:szCs w:val="24"/>
              </w:rPr>
            </w:pPr>
            <w:r w:rsidRPr="00843408">
              <w:rPr>
                <w:sz w:val="24"/>
                <w:szCs w:val="24"/>
              </w:rPr>
              <w:t>A është e qartë dhe e mbrojtur mirë mënyra në të cilën përpunohen të dhënat personale</w:t>
            </w:r>
            <w:r w:rsidR="004E6E7B" w:rsidRPr="00843408">
              <w:rPr>
                <w:sz w:val="24"/>
                <w:szCs w:val="24"/>
              </w:rPr>
              <w:t>?</w:t>
            </w:r>
          </w:p>
        </w:tc>
        <w:tc>
          <w:tcPr>
            <w:tcW w:w="810" w:type="dxa"/>
          </w:tcPr>
          <w:p w14:paraId="662B6ACA" w14:textId="77777777" w:rsidR="004E6E7B" w:rsidRPr="00843408" w:rsidRDefault="004E6E7B" w:rsidP="008D7069">
            <w:pPr>
              <w:rPr>
                <w:sz w:val="24"/>
                <w:szCs w:val="24"/>
              </w:rPr>
            </w:pPr>
          </w:p>
        </w:tc>
        <w:tc>
          <w:tcPr>
            <w:tcW w:w="1080" w:type="dxa"/>
          </w:tcPr>
          <w:p w14:paraId="2AACC0B1" w14:textId="77777777" w:rsidR="004E6E7B" w:rsidRPr="00843408" w:rsidRDefault="00AC2FC2" w:rsidP="008D7069">
            <w:pPr>
              <w:rPr>
                <w:sz w:val="24"/>
                <w:szCs w:val="24"/>
              </w:rPr>
            </w:pPr>
            <w:r w:rsidRPr="00843408">
              <w:rPr>
                <w:sz w:val="24"/>
                <w:szCs w:val="24"/>
              </w:rPr>
              <w:t>X</w:t>
            </w:r>
          </w:p>
        </w:tc>
        <w:tc>
          <w:tcPr>
            <w:tcW w:w="2250" w:type="dxa"/>
          </w:tcPr>
          <w:p w14:paraId="40692310" w14:textId="77777777" w:rsidR="004E6E7B" w:rsidRPr="00843408" w:rsidRDefault="004E6E7B" w:rsidP="008D7069">
            <w:pPr>
              <w:rPr>
                <w:sz w:val="24"/>
                <w:szCs w:val="24"/>
              </w:rPr>
            </w:pPr>
          </w:p>
        </w:tc>
        <w:tc>
          <w:tcPr>
            <w:tcW w:w="1530" w:type="dxa"/>
          </w:tcPr>
          <w:p w14:paraId="1C72F1B5" w14:textId="77777777" w:rsidR="004E6E7B" w:rsidRPr="00843408" w:rsidRDefault="004E6E7B" w:rsidP="008D7069">
            <w:pPr>
              <w:rPr>
                <w:sz w:val="24"/>
                <w:szCs w:val="24"/>
              </w:rPr>
            </w:pPr>
          </w:p>
        </w:tc>
        <w:tc>
          <w:tcPr>
            <w:tcW w:w="2610" w:type="dxa"/>
          </w:tcPr>
          <w:p w14:paraId="00AF7EE1" w14:textId="77777777" w:rsidR="004E6E7B" w:rsidRPr="00843408" w:rsidRDefault="004E6E7B" w:rsidP="008D7069">
            <w:pPr>
              <w:rPr>
                <w:sz w:val="24"/>
                <w:szCs w:val="24"/>
              </w:rPr>
            </w:pPr>
          </w:p>
        </w:tc>
      </w:tr>
      <w:tr w:rsidR="004E6E7B" w:rsidRPr="00843408" w14:paraId="01096561" w14:textId="77777777" w:rsidTr="009B4686">
        <w:tc>
          <w:tcPr>
            <w:tcW w:w="1710" w:type="dxa"/>
          </w:tcPr>
          <w:p w14:paraId="7B16D77A" w14:textId="77777777" w:rsidR="004E6E7B" w:rsidRPr="00843408" w:rsidRDefault="009579D8" w:rsidP="008D7069">
            <w:pPr>
              <w:rPr>
                <w:sz w:val="24"/>
                <w:szCs w:val="24"/>
              </w:rPr>
            </w:pPr>
            <w:r w:rsidRPr="00843408">
              <w:rPr>
                <w:sz w:val="24"/>
                <w:szCs w:val="24"/>
              </w:rPr>
              <w:t>Azili</w:t>
            </w:r>
          </w:p>
        </w:tc>
        <w:tc>
          <w:tcPr>
            <w:tcW w:w="4050" w:type="dxa"/>
          </w:tcPr>
          <w:p w14:paraId="36556326" w14:textId="77777777" w:rsidR="004E6E7B" w:rsidRPr="00843408" w:rsidRDefault="009579D8" w:rsidP="008D7069">
            <w:pPr>
              <w:rPr>
                <w:sz w:val="24"/>
                <w:szCs w:val="24"/>
              </w:rPr>
            </w:pPr>
            <w:r w:rsidRPr="00843408">
              <w:rPr>
                <w:sz w:val="24"/>
                <w:szCs w:val="24"/>
              </w:rPr>
              <w:t>A ndikon ky opsioni në të drejtën për azil</w:t>
            </w:r>
            <w:r w:rsidR="004E6E7B" w:rsidRPr="00843408">
              <w:rPr>
                <w:sz w:val="24"/>
                <w:szCs w:val="24"/>
              </w:rPr>
              <w:t>?</w:t>
            </w:r>
          </w:p>
        </w:tc>
        <w:tc>
          <w:tcPr>
            <w:tcW w:w="810" w:type="dxa"/>
          </w:tcPr>
          <w:p w14:paraId="04C97E27" w14:textId="77777777" w:rsidR="004E6E7B" w:rsidRPr="00843408" w:rsidRDefault="004E6E7B" w:rsidP="008D7069">
            <w:pPr>
              <w:rPr>
                <w:sz w:val="24"/>
                <w:szCs w:val="24"/>
              </w:rPr>
            </w:pPr>
          </w:p>
        </w:tc>
        <w:tc>
          <w:tcPr>
            <w:tcW w:w="1080" w:type="dxa"/>
          </w:tcPr>
          <w:p w14:paraId="40F94D60" w14:textId="77777777" w:rsidR="004E6E7B" w:rsidRPr="00843408" w:rsidRDefault="00AC2FC2" w:rsidP="008D7069">
            <w:pPr>
              <w:rPr>
                <w:sz w:val="24"/>
                <w:szCs w:val="24"/>
              </w:rPr>
            </w:pPr>
            <w:r w:rsidRPr="00843408">
              <w:rPr>
                <w:sz w:val="24"/>
                <w:szCs w:val="24"/>
              </w:rPr>
              <w:t>X</w:t>
            </w:r>
          </w:p>
        </w:tc>
        <w:tc>
          <w:tcPr>
            <w:tcW w:w="2250" w:type="dxa"/>
          </w:tcPr>
          <w:p w14:paraId="371A1FFC" w14:textId="77777777" w:rsidR="004E6E7B" w:rsidRPr="00843408" w:rsidRDefault="004E6E7B" w:rsidP="008D7069">
            <w:pPr>
              <w:rPr>
                <w:sz w:val="24"/>
                <w:szCs w:val="24"/>
              </w:rPr>
            </w:pPr>
          </w:p>
        </w:tc>
        <w:tc>
          <w:tcPr>
            <w:tcW w:w="1530" w:type="dxa"/>
          </w:tcPr>
          <w:p w14:paraId="0049E4A9" w14:textId="77777777" w:rsidR="004E6E7B" w:rsidRPr="00843408" w:rsidRDefault="004E6E7B" w:rsidP="008D7069">
            <w:pPr>
              <w:rPr>
                <w:sz w:val="24"/>
                <w:szCs w:val="24"/>
              </w:rPr>
            </w:pPr>
          </w:p>
        </w:tc>
        <w:tc>
          <w:tcPr>
            <w:tcW w:w="2610" w:type="dxa"/>
          </w:tcPr>
          <w:p w14:paraId="2DD5E044" w14:textId="77777777" w:rsidR="004E6E7B" w:rsidRPr="00843408" w:rsidRDefault="004E6E7B" w:rsidP="008D7069">
            <w:pPr>
              <w:rPr>
                <w:sz w:val="24"/>
                <w:szCs w:val="24"/>
              </w:rPr>
            </w:pPr>
          </w:p>
        </w:tc>
      </w:tr>
      <w:tr w:rsidR="004E6E7B" w:rsidRPr="00843408" w14:paraId="6604CBB6" w14:textId="77777777" w:rsidTr="009B4686">
        <w:tc>
          <w:tcPr>
            <w:tcW w:w="1710" w:type="dxa"/>
            <w:vMerge w:val="restart"/>
          </w:tcPr>
          <w:p w14:paraId="6082DF7A" w14:textId="77777777" w:rsidR="004E6E7B" w:rsidRPr="00843408" w:rsidRDefault="009579D8" w:rsidP="008D7069">
            <w:pPr>
              <w:rPr>
                <w:sz w:val="24"/>
                <w:szCs w:val="24"/>
              </w:rPr>
            </w:pPr>
            <w:r w:rsidRPr="00843408">
              <w:rPr>
                <w:sz w:val="24"/>
                <w:szCs w:val="24"/>
              </w:rPr>
              <w:t>Të drejtat pronësore</w:t>
            </w:r>
          </w:p>
        </w:tc>
        <w:tc>
          <w:tcPr>
            <w:tcW w:w="4050" w:type="dxa"/>
          </w:tcPr>
          <w:p w14:paraId="17C42FBA" w14:textId="77777777" w:rsidR="004E6E7B" w:rsidRPr="00843408" w:rsidRDefault="009579D8" w:rsidP="008D7069">
            <w:pPr>
              <w:rPr>
                <w:sz w:val="24"/>
                <w:szCs w:val="24"/>
              </w:rPr>
            </w:pPr>
            <w:r w:rsidRPr="00843408">
              <w:rPr>
                <w:sz w:val="24"/>
                <w:szCs w:val="24"/>
              </w:rPr>
              <w:t>A do të ndikohen të drejtat e pronësisë</w:t>
            </w:r>
            <w:r w:rsidR="004E6E7B" w:rsidRPr="00843408">
              <w:rPr>
                <w:sz w:val="24"/>
                <w:szCs w:val="24"/>
              </w:rPr>
              <w:t>?</w:t>
            </w:r>
          </w:p>
        </w:tc>
        <w:tc>
          <w:tcPr>
            <w:tcW w:w="810" w:type="dxa"/>
          </w:tcPr>
          <w:p w14:paraId="5C67C0CB" w14:textId="77777777" w:rsidR="004E6E7B" w:rsidRPr="00843408" w:rsidRDefault="004E6E7B" w:rsidP="008D7069">
            <w:pPr>
              <w:rPr>
                <w:sz w:val="24"/>
                <w:szCs w:val="24"/>
              </w:rPr>
            </w:pPr>
          </w:p>
        </w:tc>
        <w:tc>
          <w:tcPr>
            <w:tcW w:w="1080" w:type="dxa"/>
          </w:tcPr>
          <w:p w14:paraId="135C1DDD" w14:textId="77777777" w:rsidR="004E6E7B" w:rsidRPr="00843408" w:rsidRDefault="00AC2FC2" w:rsidP="008D7069">
            <w:pPr>
              <w:rPr>
                <w:sz w:val="24"/>
                <w:szCs w:val="24"/>
              </w:rPr>
            </w:pPr>
            <w:r w:rsidRPr="00843408">
              <w:rPr>
                <w:sz w:val="24"/>
                <w:szCs w:val="24"/>
              </w:rPr>
              <w:t>X</w:t>
            </w:r>
          </w:p>
        </w:tc>
        <w:tc>
          <w:tcPr>
            <w:tcW w:w="2250" w:type="dxa"/>
          </w:tcPr>
          <w:p w14:paraId="4FF27343" w14:textId="77777777" w:rsidR="004E6E7B" w:rsidRPr="00843408" w:rsidRDefault="004E6E7B" w:rsidP="008D7069">
            <w:pPr>
              <w:rPr>
                <w:sz w:val="24"/>
                <w:szCs w:val="24"/>
              </w:rPr>
            </w:pPr>
          </w:p>
        </w:tc>
        <w:tc>
          <w:tcPr>
            <w:tcW w:w="1530" w:type="dxa"/>
          </w:tcPr>
          <w:p w14:paraId="233CB239" w14:textId="77777777" w:rsidR="004E6E7B" w:rsidRPr="00843408" w:rsidRDefault="004E6E7B" w:rsidP="008D7069">
            <w:pPr>
              <w:rPr>
                <w:sz w:val="24"/>
                <w:szCs w:val="24"/>
              </w:rPr>
            </w:pPr>
          </w:p>
        </w:tc>
        <w:tc>
          <w:tcPr>
            <w:tcW w:w="2610" w:type="dxa"/>
          </w:tcPr>
          <w:p w14:paraId="6A8E0939" w14:textId="77777777" w:rsidR="004E6E7B" w:rsidRPr="00843408" w:rsidRDefault="004E6E7B" w:rsidP="008D7069">
            <w:pPr>
              <w:rPr>
                <w:sz w:val="24"/>
                <w:szCs w:val="24"/>
              </w:rPr>
            </w:pPr>
          </w:p>
        </w:tc>
      </w:tr>
      <w:tr w:rsidR="004E6E7B" w:rsidRPr="00843408" w14:paraId="512FB927" w14:textId="77777777" w:rsidTr="009B4686">
        <w:tc>
          <w:tcPr>
            <w:tcW w:w="1710" w:type="dxa"/>
            <w:vMerge/>
          </w:tcPr>
          <w:p w14:paraId="6107F68F" w14:textId="77777777" w:rsidR="004E6E7B" w:rsidRPr="00843408" w:rsidRDefault="004E6E7B" w:rsidP="008D7069">
            <w:pPr>
              <w:rPr>
                <w:sz w:val="24"/>
                <w:szCs w:val="24"/>
              </w:rPr>
            </w:pPr>
          </w:p>
        </w:tc>
        <w:tc>
          <w:tcPr>
            <w:tcW w:w="4050" w:type="dxa"/>
          </w:tcPr>
          <w:p w14:paraId="098AA5F1" w14:textId="77777777" w:rsidR="004E6E7B" w:rsidRPr="00843408" w:rsidRDefault="009579D8" w:rsidP="008D7069">
            <w:pPr>
              <w:rPr>
                <w:sz w:val="24"/>
                <w:szCs w:val="24"/>
              </w:rPr>
            </w:pPr>
            <w:r w:rsidRPr="00843408">
              <w:rPr>
                <w:sz w:val="24"/>
                <w:szCs w:val="24"/>
              </w:rPr>
              <w:t>A ndikon opsioni në lirinë për të bërë biznes</w:t>
            </w:r>
            <w:r w:rsidR="004E6E7B" w:rsidRPr="00843408">
              <w:rPr>
                <w:sz w:val="24"/>
                <w:szCs w:val="24"/>
              </w:rPr>
              <w:t>?</w:t>
            </w:r>
          </w:p>
        </w:tc>
        <w:tc>
          <w:tcPr>
            <w:tcW w:w="810" w:type="dxa"/>
          </w:tcPr>
          <w:p w14:paraId="270CC7CC" w14:textId="77777777" w:rsidR="004E6E7B" w:rsidRPr="00843408" w:rsidRDefault="004E6E7B" w:rsidP="008D7069">
            <w:pPr>
              <w:rPr>
                <w:sz w:val="24"/>
                <w:szCs w:val="24"/>
              </w:rPr>
            </w:pPr>
          </w:p>
        </w:tc>
        <w:tc>
          <w:tcPr>
            <w:tcW w:w="1080" w:type="dxa"/>
          </w:tcPr>
          <w:p w14:paraId="3059AE42" w14:textId="77777777" w:rsidR="004E6E7B" w:rsidRPr="00843408" w:rsidRDefault="00AC2FC2" w:rsidP="008D7069">
            <w:pPr>
              <w:rPr>
                <w:sz w:val="24"/>
                <w:szCs w:val="24"/>
              </w:rPr>
            </w:pPr>
            <w:r w:rsidRPr="00843408">
              <w:rPr>
                <w:sz w:val="24"/>
                <w:szCs w:val="24"/>
              </w:rPr>
              <w:t>X</w:t>
            </w:r>
          </w:p>
        </w:tc>
        <w:tc>
          <w:tcPr>
            <w:tcW w:w="2250" w:type="dxa"/>
          </w:tcPr>
          <w:p w14:paraId="7B7EE8F3" w14:textId="77777777" w:rsidR="004E6E7B" w:rsidRPr="00843408" w:rsidRDefault="004E6E7B" w:rsidP="008D7069">
            <w:pPr>
              <w:rPr>
                <w:sz w:val="24"/>
                <w:szCs w:val="24"/>
              </w:rPr>
            </w:pPr>
          </w:p>
        </w:tc>
        <w:tc>
          <w:tcPr>
            <w:tcW w:w="1530" w:type="dxa"/>
          </w:tcPr>
          <w:p w14:paraId="4EBB9D59" w14:textId="77777777" w:rsidR="004E6E7B" w:rsidRPr="00843408" w:rsidRDefault="004E6E7B" w:rsidP="008D7069">
            <w:pPr>
              <w:rPr>
                <w:sz w:val="24"/>
                <w:szCs w:val="24"/>
              </w:rPr>
            </w:pPr>
          </w:p>
        </w:tc>
        <w:tc>
          <w:tcPr>
            <w:tcW w:w="2610" w:type="dxa"/>
          </w:tcPr>
          <w:p w14:paraId="0E904EE7" w14:textId="77777777" w:rsidR="004E6E7B" w:rsidRPr="00843408" w:rsidRDefault="004E6E7B" w:rsidP="008D7069">
            <w:pPr>
              <w:rPr>
                <w:sz w:val="24"/>
                <w:szCs w:val="24"/>
              </w:rPr>
            </w:pPr>
          </w:p>
        </w:tc>
      </w:tr>
      <w:tr w:rsidR="004E6E7B" w:rsidRPr="00843408" w14:paraId="2D63C0C6" w14:textId="77777777" w:rsidTr="009B4686">
        <w:tc>
          <w:tcPr>
            <w:tcW w:w="1710" w:type="dxa"/>
          </w:tcPr>
          <w:p w14:paraId="2EDEE0B7" w14:textId="77777777" w:rsidR="004E6E7B" w:rsidRPr="00843408" w:rsidRDefault="009579D8" w:rsidP="008D7069">
            <w:pPr>
              <w:rPr>
                <w:sz w:val="24"/>
                <w:szCs w:val="24"/>
              </w:rPr>
            </w:pPr>
            <w:r w:rsidRPr="00843408">
              <w:rPr>
                <w:sz w:val="24"/>
                <w:szCs w:val="24"/>
              </w:rPr>
              <w:t>Trajtimi i barabartë</w:t>
            </w:r>
            <w:r w:rsidRPr="00843408">
              <w:rPr>
                <w:rStyle w:val="FootnoteReference"/>
                <w:sz w:val="24"/>
                <w:szCs w:val="24"/>
                <w:vertAlign w:val="baseline"/>
              </w:rPr>
              <w:t xml:space="preserve"> </w:t>
            </w:r>
            <w:r w:rsidR="004E6E7B" w:rsidRPr="00843408">
              <w:rPr>
                <w:rStyle w:val="FootnoteReference"/>
                <w:sz w:val="24"/>
                <w:szCs w:val="24"/>
              </w:rPr>
              <w:footnoteReference w:id="12"/>
            </w:r>
          </w:p>
        </w:tc>
        <w:tc>
          <w:tcPr>
            <w:tcW w:w="4050" w:type="dxa"/>
          </w:tcPr>
          <w:p w14:paraId="375F9443" w14:textId="77777777" w:rsidR="004E6E7B" w:rsidRPr="00843408" w:rsidRDefault="009579D8" w:rsidP="008D7069">
            <w:pPr>
              <w:rPr>
                <w:sz w:val="24"/>
                <w:szCs w:val="24"/>
              </w:rPr>
            </w:pPr>
            <w:r w:rsidRPr="00843408">
              <w:rPr>
                <w:sz w:val="24"/>
                <w:szCs w:val="24"/>
              </w:rPr>
              <w:t>A e mbron opsioni parimin e barazisë para ligjit</w:t>
            </w:r>
            <w:r w:rsidR="004E6E7B" w:rsidRPr="00843408">
              <w:rPr>
                <w:sz w:val="24"/>
                <w:szCs w:val="24"/>
              </w:rPr>
              <w:t xml:space="preserve">? </w:t>
            </w:r>
          </w:p>
        </w:tc>
        <w:tc>
          <w:tcPr>
            <w:tcW w:w="810" w:type="dxa"/>
          </w:tcPr>
          <w:p w14:paraId="68C7A8A0" w14:textId="77777777" w:rsidR="004E6E7B" w:rsidRPr="00843408" w:rsidRDefault="004E6E7B" w:rsidP="008D7069">
            <w:pPr>
              <w:rPr>
                <w:sz w:val="24"/>
                <w:szCs w:val="24"/>
              </w:rPr>
            </w:pPr>
          </w:p>
        </w:tc>
        <w:tc>
          <w:tcPr>
            <w:tcW w:w="1080" w:type="dxa"/>
          </w:tcPr>
          <w:p w14:paraId="4E9CFD9B" w14:textId="77777777" w:rsidR="004E6E7B" w:rsidRPr="00843408" w:rsidRDefault="00AC2FC2" w:rsidP="008D7069">
            <w:pPr>
              <w:rPr>
                <w:sz w:val="24"/>
                <w:szCs w:val="24"/>
              </w:rPr>
            </w:pPr>
            <w:r w:rsidRPr="00843408">
              <w:rPr>
                <w:sz w:val="24"/>
                <w:szCs w:val="24"/>
              </w:rPr>
              <w:t>X</w:t>
            </w:r>
          </w:p>
        </w:tc>
        <w:tc>
          <w:tcPr>
            <w:tcW w:w="2250" w:type="dxa"/>
          </w:tcPr>
          <w:p w14:paraId="77BA0A55" w14:textId="77777777" w:rsidR="004E6E7B" w:rsidRPr="00843408" w:rsidRDefault="004E6E7B" w:rsidP="008D7069">
            <w:pPr>
              <w:rPr>
                <w:sz w:val="24"/>
                <w:szCs w:val="24"/>
              </w:rPr>
            </w:pPr>
          </w:p>
        </w:tc>
        <w:tc>
          <w:tcPr>
            <w:tcW w:w="1530" w:type="dxa"/>
          </w:tcPr>
          <w:p w14:paraId="372B55B7" w14:textId="77777777" w:rsidR="004E6E7B" w:rsidRPr="00843408" w:rsidRDefault="004E6E7B" w:rsidP="008D7069">
            <w:pPr>
              <w:rPr>
                <w:sz w:val="24"/>
                <w:szCs w:val="24"/>
              </w:rPr>
            </w:pPr>
          </w:p>
        </w:tc>
        <w:tc>
          <w:tcPr>
            <w:tcW w:w="2610" w:type="dxa"/>
          </w:tcPr>
          <w:p w14:paraId="14842A9F" w14:textId="77777777" w:rsidR="004E6E7B" w:rsidRPr="00843408" w:rsidRDefault="004E6E7B" w:rsidP="008D7069">
            <w:pPr>
              <w:rPr>
                <w:sz w:val="24"/>
                <w:szCs w:val="24"/>
              </w:rPr>
            </w:pPr>
          </w:p>
        </w:tc>
      </w:tr>
      <w:tr w:rsidR="004E6E7B" w:rsidRPr="00843408" w14:paraId="4A69BCC8" w14:textId="77777777" w:rsidTr="009B4686">
        <w:tc>
          <w:tcPr>
            <w:tcW w:w="1710" w:type="dxa"/>
          </w:tcPr>
          <w:p w14:paraId="66E72972" w14:textId="77777777" w:rsidR="004E6E7B" w:rsidRPr="00843408" w:rsidRDefault="004E6E7B" w:rsidP="008D7069">
            <w:pPr>
              <w:rPr>
                <w:sz w:val="24"/>
                <w:szCs w:val="24"/>
              </w:rPr>
            </w:pPr>
          </w:p>
        </w:tc>
        <w:tc>
          <w:tcPr>
            <w:tcW w:w="4050" w:type="dxa"/>
          </w:tcPr>
          <w:p w14:paraId="4D2DD91F" w14:textId="77777777" w:rsidR="004E6E7B" w:rsidRPr="00843408" w:rsidRDefault="009579D8" w:rsidP="009579D8">
            <w:pPr>
              <w:rPr>
                <w:sz w:val="24"/>
                <w:szCs w:val="24"/>
              </w:rPr>
            </w:pPr>
            <w:r w:rsidRPr="00843408">
              <w:rPr>
                <w:sz w:val="24"/>
                <w:szCs w:val="24"/>
              </w:rPr>
              <w:t>A ka gjasa që grupe të caktuara do të dëmtohen në mënyrë direkte apo indirekte nga diskriminimi (p.sh. ndonjë diskriminim në bazë  gjinore, racore, ngjyre, etnie, opinioni politik ose tjetër, moshe ose orientimi seksual</w:t>
            </w:r>
            <w:r w:rsidR="004E6E7B" w:rsidRPr="00843408">
              <w:rPr>
                <w:sz w:val="24"/>
                <w:szCs w:val="24"/>
              </w:rPr>
              <w:t xml:space="preserve">)? </w:t>
            </w:r>
          </w:p>
        </w:tc>
        <w:tc>
          <w:tcPr>
            <w:tcW w:w="810" w:type="dxa"/>
          </w:tcPr>
          <w:p w14:paraId="72EF6AE0" w14:textId="77777777" w:rsidR="004E6E7B" w:rsidRPr="00843408" w:rsidRDefault="004E6E7B" w:rsidP="008D7069">
            <w:pPr>
              <w:rPr>
                <w:sz w:val="24"/>
                <w:szCs w:val="24"/>
              </w:rPr>
            </w:pPr>
          </w:p>
        </w:tc>
        <w:tc>
          <w:tcPr>
            <w:tcW w:w="1080" w:type="dxa"/>
          </w:tcPr>
          <w:p w14:paraId="65E413CD" w14:textId="77777777" w:rsidR="004E6E7B" w:rsidRPr="00843408" w:rsidRDefault="00AC2FC2" w:rsidP="008D7069">
            <w:pPr>
              <w:rPr>
                <w:sz w:val="24"/>
                <w:szCs w:val="24"/>
              </w:rPr>
            </w:pPr>
            <w:r w:rsidRPr="00843408">
              <w:rPr>
                <w:sz w:val="24"/>
                <w:szCs w:val="24"/>
              </w:rPr>
              <w:t>X</w:t>
            </w:r>
          </w:p>
        </w:tc>
        <w:tc>
          <w:tcPr>
            <w:tcW w:w="2250" w:type="dxa"/>
          </w:tcPr>
          <w:p w14:paraId="79D88632" w14:textId="77777777" w:rsidR="004E6E7B" w:rsidRPr="00843408" w:rsidRDefault="004E6E7B" w:rsidP="008D7069">
            <w:pPr>
              <w:rPr>
                <w:sz w:val="24"/>
                <w:szCs w:val="24"/>
              </w:rPr>
            </w:pPr>
          </w:p>
        </w:tc>
        <w:tc>
          <w:tcPr>
            <w:tcW w:w="1530" w:type="dxa"/>
          </w:tcPr>
          <w:p w14:paraId="02A12D7F" w14:textId="77777777" w:rsidR="004E6E7B" w:rsidRPr="00843408" w:rsidRDefault="004E6E7B" w:rsidP="008D7069">
            <w:pPr>
              <w:rPr>
                <w:sz w:val="24"/>
                <w:szCs w:val="24"/>
              </w:rPr>
            </w:pPr>
          </w:p>
        </w:tc>
        <w:tc>
          <w:tcPr>
            <w:tcW w:w="2610" w:type="dxa"/>
          </w:tcPr>
          <w:p w14:paraId="7C5B0207" w14:textId="77777777" w:rsidR="004E6E7B" w:rsidRPr="00843408" w:rsidRDefault="004E6E7B" w:rsidP="008D7069">
            <w:pPr>
              <w:rPr>
                <w:sz w:val="24"/>
                <w:szCs w:val="24"/>
              </w:rPr>
            </w:pPr>
          </w:p>
        </w:tc>
      </w:tr>
      <w:tr w:rsidR="004E6E7B" w:rsidRPr="00843408" w14:paraId="5A4193C0" w14:textId="77777777" w:rsidTr="009B4686">
        <w:tc>
          <w:tcPr>
            <w:tcW w:w="1710" w:type="dxa"/>
          </w:tcPr>
          <w:p w14:paraId="557C2756" w14:textId="77777777" w:rsidR="004E6E7B" w:rsidRPr="00843408" w:rsidRDefault="004E6E7B" w:rsidP="008D7069">
            <w:pPr>
              <w:rPr>
                <w:sz w:val="24"/>
                <w:szCs w:val="24"/>
              </w:rPr>
            </w:pPr>
          </w:p>
        </w:tc>
        <w:tc>
          <w:tcPr>
            <w:tcW w:w="4050" w:type="dxa"/>
          </w:tcPr>
          <w:p w14:paraId="16FDF08D" w14:textId="77777777" w:rsidR="004E6E7B" w:rsidRPr="00843408" w:rsidRDefault="009579D8" w:rsidP="008D7069">
            <w:pPr>
              <w:rPr>
                <w:sz w:val="24"/>
                <w:szCs w:val="24"/>
              </w:rPr>
            </w:pPr>
            <w:r w:rsidRPr="00843408">
              <w:rPr>
                <w:sz w:val="24"/>
                <w:szCs w:val="24"/>
              </w:rPr>
              <w:t>A ndikon opsioni në të drejtat e personave me aftësi të kufizuara</w:t>
            </w:r>
            <w:r w:rsidR="004E6E7B" w:rsidRPr="00843408">
              <w:rPr>
                <w:sz w:val="24"/>
                <w:szCs w:val="24"/>
              </w:rPr>
              <w:t>?</w:t>
            </w:r>
          </w:p>
        </w:tc>
        <w:tc>
          <w:tcPr>
            <w:tcW w:w="810" w:type="dxa"/>
          </w:tcPr>
          <w:p w14:paraId="270210B0" w14:textId="77777777" w:rsidR="004E6E7B" w:rsidRPr="00843408" w:rsidRDefault="004E6E7B" w:rsidP="008D7069">
            <w:pPr>
              <w:rPr>
                <w:sz w:val="24"/>
                <w:szCs w:val="24"/>
              </w:rPr>
            </w:pPr>
          </w:p>
        </w:tc>
        <w:tc>
          <w:tcPr>
            <w:tcW w:w="1080" w:type="dxa"/>
          </w:tcPr>
          <w:p w14:paraId="15470403" w14:textId="77777777" w:rsidR="004E6E7B" w:rsidRPr="00843408" w:rsidRDefault="00AC2FC2" w:rsidP="008D7069">
            <w:pPr>
              <w:rPr>
                <w:sz w:val="24"/>
                <w:szCs w:val="24"/>
              </w:rPr>
            </w:pPr>
            <w:r w:rsidRPr="00843408">
              <w:rPr>
                <w:sz w:val="24"/>
                <w:szCs w:val="24"/>
              </w:rPr>
              <w:t>X</w:t>
            </w:r>
          </w:p>
        </w:tc>
        <w:tc>
          <w:tcPr>
            <w:tcW w:w="2250" w:type="dxa"/>
          </w:tcPr>
          <w:p w14:paraId="607192EC" w14:textId="77777777" w:rsidR="004E6E7B" w:rsidRPr="00843408" w:rsidRDefault="004E6E7B" w:rsidP="008D7069">
            <w:pPr>
              <w:rPr>
                <w:sz w:val="24"/>
                <w:szCs w:val="24"/>
              </w:rPr>
            </w:pPr>
          </w:p>
        </w:tc>
        <w:tc>
          <w:tcPr>
            <w:tcW w:w="1530" w:type="dxa"/>
          </w:tcPr>
          <w:p w14:paraId="001E4B8B" w14:textId="77777777" w:rsidR="004E6E7B" w:rsidRPr="00843408" w:rsidRDefault="004E6E7B" w:rsidP="008D7069">
            <w:pPr>
              <w:rPr>
                <w:sz w:val="24"/>
                <w:szCs w:val="24"/>
              </w:rPr>
            </w:pPr>
          </w:p>
        </w:tc>
        <w:tc>
          <w:tcPr>
            <w:tcW w:w="2610" w:type="dxa"/>
          </w:tcPr>
          <w:p w14:paraId="2544C4E0" w14:textId="77777777" w:rsidR="004E6E7B" w:rsidRPr="00843408" w:rsidRDefault="004E6E7B" w:rsidP="008D7069">
            <w:pPr>
              <w:rPr>
                <w:sz w:val="24"/>
                <w:szCs w:val="24"/>
              </w:rPr>
            </w:pPr>
          </w:p>
        </w:tc>
      </w:tr>
      <w:tr w:rsidR="004E6E7B" w:rsidRPr="00843408" w14:paraId="4F01A82E" w14:textId="77777777" w:rsidTr="009B4686">
        <w:tc>
          <w:tcPr>
            <w:tcW w:w="1710" w:type="dxa"/>
          </w:tcPr>
          <w:p w14:paraId="20CE14D4" w14:textId="77777777" w:rsidR="004E6E7B" w:rsidRPr="00843408" w:rsidRDefault="009579D8" w:rsidP="008D7069">
            <w:pPr>
              <w:rPr>
                <w:sz w:val="24"/>
                <w:szCs w:val="24"/>
              </w:rPr>
            </w:pPr>
            <w:r w:rsidRPr="00843408">
              <w:rPr>
                <w:sz w:val="24"/>
                <w:szCs w:val="24"/>
              </w:rPr>
              <w:t>Të drejtat e fëmijëve</w:t>
            </w:r>
          </w:p>
        </w:tc>
        <w:tc>
          <w:tcPr>
            <w:tcW w:w="4050" w:type="dxa"/>
          </w:tcPr>
          <w:p w14:paraId="1D01C7F5" w14:textId="77777777" w:rsidR="004E6E7B" w:rsidRPr="00843408" w:rsidRDefault="009579D8" w:rsidP="008D7069">
            <w:pPr>
              <w:rPr>
                <w:sz w:val="24"/>
                <w:szCs w:val="24"/>
              </w:rPr>
            </w:pPr>
            <w:r w:rsidRPr="00843408">
              <w:rPr>
                <w:sz w:val="24"/>
                <w:szCs w:val="24"/>
              </w:rPr>
              <w:t>A ndikon opsioni në të drejtat e fëmijëve</w:t>
            </w:r>
            <w:r w:rsidR="004E6E7B" w:rsidRPr="00843408">
              <w:rPr>
                <w:sz w:val="24"/>
                <w:szCs w:val="24"/>
              </w:rPr>
              <w:t>?</w:t>
            </w:r>
          </w:p>
        </w:tc>
        <w:tc>
          <w:tcPr>
            <w:tcW w:w="810" w:type="dxa"/>
          </w:tcPr>
          <w:p w14:paraId="6860CBA8" w14:textId="77777777" w:rsidR="004E6E7B" w:rsidRPr="00843408" w:rsidRDefault="004E6E7B" w:rsidP="008D7069">
            <w:pPr>
              <w:rPr>
                <w:sz w:val="24"/>
                <w:szCs w:val="24"/>
              </w:rPr>
            </w:pPr>
          </w:p>
        </w:tc>
        <w:tc>
          <w:tcPr>
            <w:tcW w:w="1080" w:type="dxa"/>
          </w:tcPr>
          <w:p w14:paraId="6471DB13" w14:textId="77777777" w:rsidR="004E6E7B" w:rsidRPr="00843408" w:rsidRDefault="00AC2FC2" w:rsidP="008D7069">
            <w:pPr>
              <w:rPr>
                <w:sz w:val="24"/>
                <w:szCs w:val="24"/>
              </w:rPr>
            </w:pPr>
            <w:r w:rsidRPr="00843408">
              <w:rPr>
                <w:sz w:val="24"/>
                <w:szCs w:val="24"/>
              </w:rPr>
              <w:t>X</w:t>
            </w:r>
          </w:p>
        </w:tc>
        <w:tc>
          <w:tcPr>
            <w:tcW w:w="2250" w:type="dxa"/>
          </w:tcPr>
          <w:p w14:paraId="7EEE4915" w14:textId="77777777" w:rsidR="004E6E7B" w:rsidRPr="00843408" w:rsidRDefault="004E6E7B" w:rsidP="008D7069">
            <w:pPr>
              <w:rPr>
                <w:sz w:val="24"/>
                <w:szCs w:val="24"/>
              </w:rPr>
            </w:pPr>
          </w:p>
        </w:tc>
        <w:tc>
          <w:tcPr>
            <w:tcW w:w="1530" w:type="dxa"/>
          </w:tcPr>
          <w:p w14:paraId="16769B06" w14:textId="77777777" w:rsidR="004E6E7B" w:rsidRPr="00843408" w:rsidRDefault="004E6E7B" w:rsidP="008D7069">
            <w:pPr>
              <w:rPr>
                <w:sz w:val="24"/>
                <w:szCs w:val="24"/>
              </w:rPr>
            </w:pPr>
          </w:p>
        </w:tc>
        <w:tc>
          <w:tcPr>
            <w:tcW w:w="2610" w:type="dxa"/>
          </w:tcPr>
          <w:p w14:paraId="5F25FA56" w14:textId="77777777" w:rsidR="004E6E7B" w:rsidRPr="00843408" w:rsidRDefault="004E6E7B" w:rsidP="008D7069">
            <w:pPr>
              <w:rPr>
                <w:sz w:val="24"/>
                <w:szCs w:val="24"/>
              </w:rPr>
            </w:pPr>
          </w:p>
        </w:tc>
      </w:tr>
      <w:tr w:rsidR="004E6E7B" w:rsidRPr="00843408" w14:paraId="2040E625" w14:textId="77777777" w:rsidTr="009B4686">
        <w:tc>
          <w:tcPr>
            <w:tcW w:w="1710" w:type="dxa"/>
          </w:tcPr>
          <w:p w14:paraId="0D9DDEFB" w14:textId="77777777" w:rsidR="004E6E7B" w:rsidRPr="00843408" w:rsidRDefault="009579D8" w:rsidP="008D7069">
            <w:pPr>
              <w:rPr>
                <w:sz w:val="24"/>
                <w:szCs w:val="24"/>
              </w:rPr>
            </w:pPr>
            <w:r w:rsidRPr="00843408">
              <w:rPr>
                <w:sz w:val="24"/>
                <w:szCs w:val="24"/>
              </w:rPr>
              <w:t>Administrimi i mirë</w:t>
            </w:r>
          </w:p>
        </w:tc>
        <w:tc>
          <w:tcPr>
            <w:tcW w:w="4050" w:type="dxa"/>
          </w:tcPr>
          <w:p w14:paraId="7C7FF6BB" w14:textId="38657BA0" w:rsidR="004E6E7B" w:rsidRPr="00843408" w:rsidRDefault="00C13D3C" w:rsidP="008D7069">
            <w:pPr>
              <w:rPr>
                <w:sz w:val="24"/>
                <w:szCs w:val="24"/>
              </w:rPr>
            </w:pPr>
            <w:r w:rsidRPr="00843408">
              <w:rPr>
                <w:sz w:val="24"/>
                <w:szCs w:val="24"/>
              </w:rPr>
              <w:t>A do të bëhen procedurat administrative më të ko</w:t>
            </w:r>
            <w:r w:rsidR="0024530D">
              <w:rPr>
                <w:sz w:val="24"/>
                <w:szCs w:val="24"/>
              </w:rPr>
              <w:t>MAPL</w:t>
            </w:r>
            <w:r w:rsidRPr="00843408">
              <w:rPr>
                <w:sz w:val="24"/>
                <w:szCs w:val="24"/>
              </w:rPr>
              <w:t>ikuara</w:t>
            </w:r>
            <w:r w:rsidR="004E6E7B" w:rsidRPr="00843408">
              <w:rPr>
                <w:sz w:val="24"/>
                <w:szCs w:val="24"/>
              </w:rPr>
              <w:t>?</w:t>
            </w:r>
          </w:p>
        </w:tc>
        <w:tc>
          <w:tcPr>
            <w:tcW w:w="810" w:type="dxa"/>
          </w:tcPr>
          <w:p w14:paraId="542962F0" w14:textId="77777777" w:rsidR="004E6E7B" w:rsidRPr="00843408" w:rsidRDefault="004E6E7B" w:rsidP="008D7069">
            <w:pPr>
              <w:rPr>
                <w:sz w:val="24"/>
                <w:szCs w:val="24"/>
              </w:rPr>
            </w:pPr>
          </w:p>
        </w:tc>
        <w:tc>
          <w:tcPr>
            <w:tcW w:w="1080" w:type="dxa"/>
          </w:tcPr>
          <w:p w14:paraId="52C56688" w14:textId="77777777" w:rsidR="004E6E7B" w:rsidRPr="00843408" w:rsidRDefault="00AC2FC2" w:rsidP="008D7069">
            <w:pPr>
              <w:rPr>
                <w:sz w:val="24"/>
                <w:szCs w:val="24"/>
              </w:rPr>
            </w:pPr>
            <w:r w:rsidRPr="00843408">
              <w:rPr>
                <w:sz w:val="24"/>
                <w:szCs w:val="24"/>
              </w:rPr>
              <w:t>X</w:t>
            </w:r>
          </w:p>
        </w:tc>
        <w:tc>
          <w:tcPr>
            <w:tcW w:w="2250" w:type="dxa"/>
          </w:tcPr>
          <w:p w14:paraId="79FB44F9" w14:textId="77777777" w:rsidR="004E6E7B" w:rsidRPr="00843408" w:rsidRDefault="004E6E7B" w:rsidP="008D7069">
            <w:pPr>
              <w:rPr>
                <w:sz w:val="24"/>
                <w:szCs w:val="24"/>
              </w:rPr>
            </w:pPr>
          </w:p>
        </w:tc>
        <w:tc>
          <w:tcPr>
            <w:tcW w:w="1530" w:type="dxa"/>
          </w:tcPr>
          <w:p w14:paraId="3791EEEE" w14:textId="77777777" w:rsidR="004E6E7B" w:rsidRPr="00843408" w:rsidRDefault="004E6E7B" w:rsidP="008D7069">
            <w:pPr>
              <w:rPr>
                <w:sz w:val="24"/>
                <w:szCs w:val="24"/>
              </w:rPr>
            </w:pPr>
          </w:p>
        </w:tc>
        <w:tc>
          <w:tcPr>
            <w:tcW w:w="2610" w:type="dxa"/>
          </w:tcPr>
          <w:p w14:paraId="7487FEA5" w14:textId="77777777" w:rsidR="004E6E7B" w:rsidRPr="00843408" w:rsidRDefault="004E6E7B" w:rsidP="008D7069">
            <w:pPr>
              <w:rPr>
                <w:sz w:val="24"/>
                <w:szCs w:val="24"/>
              </w:rPr>
            </w:pPr>
          </w:p>
        </w:tc>
      </w:tr>
      <w:tr w:rsidR="004E6E7B" w:rsidRPr="00843408" w14:paraId="5C0B34D2" w14:textId="77777777" w:rsidTr="009B4686">
        <w:tc>
          <w:tcPr>
            <w:tcW w:w="1710" w:type="dxa"/>
          </w:tcPr>
          <w:p w14:paraId="74C9E9FD" w14:textId="77777777" w:rsidR="004E6E7B" w:rsidRPr="00843408" w:rsidRDefault="004E6E7B" w:rsidP="008D7069">
            <w:pPr>
              <w:rPr>
                <w:sz w:val="24"/>
                <w:szCs w:val="24"/>
              </w:rPr>
            </w:pPr>
          </w:p>
        </w:tc>
        <w:tc>
          <w:tcPr>
            <w:tcW w:w="4050" w:type="dxa"/>
          </w:tcPr>
          <w:p w14:paraId="012272DE" w14:textId="77777777" w:rsidR="004E6E7B" w:rsidRPr="00843408" w:rsidRDefault="00C13D3C" w:rsidP="008D7069">
            <w:pPr>
              <w:rPr>
                <w:sz w:val="24"/>
                <w:szCs w:val="24"/>
              </w:rPr>
            </w:pPr>
            <w:r w:rsidRPr="00843408">
              <w:rPr>
                <w:sz w:val="24"/>
                <w:szCs w:val="24"/>
              </w:rPr>
              <w:t>A ndikohet mënyra në të cilën administrata merr vendime (transparenca, afati procedural, e drejta për qasje në një dosje, etj</w:t>
            </w:r>
            <w:r w:rsidR="004E6E7B" w:rsidRPr="00843408">
              <w:rPr>
                <w:sz w:val="24"/>
                <w:szCs w:val="24"/>
              </w:rPr>
              <w:t xml:space="preserve">.)? </w:t>
            </w:r>
          </w:p>
        </w:tc>
        <w:tc>
          <w:tcPr>
            <w:tcW w:w="810" w:type="dxa"/>
          </w:tcPr>
          <w:p w14:paraId="219D6E1D" w14:textId="77777777" w:rsidR="004E6E7B" w:rsidRPr="00843408" w:rsidRDefault="004E6E7B" w:rsidP="008D7069">
            <w:pPr>
              <w:rPr>
                <w:sz w:val="24"/>
                <w:szCs w:val="24"/>
              </w:rPr>
            </w:pPr>
          </w:p>
        </w:tc>
        <w:tc>
          <w:tcPr>
            <w:tcW w:w="1080" w:type="dxa"/>
          </w:tcPr>
          <w:p w14:paraId="2F96229B" w14:textId="77777777" w:rsidR="004E6E7B" w:rsidRPr="00843408" w:rsidRDefault="00AC2FC2" w:rsidP="008D7069">
            <w:pPr>
              <w:rPr>
                <w:sz w:val="24"/>
                <w:szCs w:val="24"/>
              </w:rPr>
            </w:pPr>
            <w:r w:rsidRPr="00843408">
              <w:rPr>
                <w:sz w:val="24"/>
                <w:szCs w:val="24"/>
              </w:rPr>
              <w:t>X</w:t>
            </w:r>
          </w:p>
        </w:tc>
        <w:tc>
          <w:tcPr>
            <w:tcW w:w="2250" w:type="dxa"/>
          </w:tcPr>
          <w:p w14:paraId="2DBA7202" w14:textId="77777777" w:rsidR="004E6E7B" w:rsidRPr="00843408" w:rsidRDefault="004E6E7B" w:rsidP="008D7069">
            <w:pPr>
              <w:rPr>
                <w:sz w:val="24"/>
                <w:szCs w:val="24"/>
              </w:rPr>
            </w:pPr>
          </w:p>
        </w:tc>
        <w:tc>
          <w:tcPr>
            <w:tcW w:w="1530" w:type="dxa"/>
          </w:tcPr>
          <w:p w14:paraId="64B482D0" w14:textId="77777777" w:rsidR="004E6E7B" w:rsidRPr="00843408" w:rsidRDefault="004E6E7B" w:rsidP="008D7069">
            <w:pPr>
              <w:rPr>
                <w:sz w:val="24"/>
                <w:szCs w:val="24"/>
              </w:rPr>
            </w:pPr>
          </w:p>
        </w:tc>
        <w:tc>
          <w:tcPr>
            <w:tcW w:w="2610" w:type="dxa"/>
          </w:tcPr>
          <w:p w14:paraId="7C0B6413" w14:textId="77777777" w:rsidR="004E6E7B" w:rsidRPr="00843408" w:rsidRDefault="004E6E7B" w:rsidP="008D7069">
            <w:pPr>
              <w:rPr>
                <w:sz w:val="24"/>
                <w:szCs w:val="24"/>
              </w:rPr>
            </w:pPr>
          </w:p>
        </w:tc>
      </w:tr>
      <w:tr w:rsidR="004E6E7B" w:rsidRPr="00843408" w14:paraId="1609792C" w14:textId="77777777" w:rsidTr="009B4686">
        <w:tc>
          <w:tcPr>
            <w:tcW w:w="1710" w:type="dxa"/>
          </w:tcPr>
          <w:p w14:paraId="34F64950" w14:textId="77777777" w:rsidR="004E6E7B" w:rsidRPr="00843408" w:rsidRDefault="004E6E7B" w:rsidP="008D7069">
            <w:pPr>
              <w:rPr>
                <w:sz w:val="24"/>
                <w:szCs w:val="24"/>
              </w:rPr>
            </w:pPr>
          </w:p>
        </w:tc>
        <w:tc>
          <w:tcPr>
            <w:tcW w:w="4050" w:type="dxa"/>
          </w:tcPr>
          <w:p w14:paraId="6767408D" w14:textId="77777777" w:rsidR="004E6E7B" w:rsidRPr="00843408" w:rsidRDefault="00C13D3C" w:rsidP="008D7069">
            <w:pPr>
              <w:rPr>
                <w:sz w:val="24"/>
                <w:szCs w:val="24"/>
              </w:rPr>
            </w:pPr>
            <w:r w:rsidRPr="00843408">
              <w:rPr>
                <w:sz w:val="24"/>
                <w:szCs w:val="24"/>
              </w:rPr>
              <w:t>Për të drejtën penale dhe ndëshkimet e parashikuara: a ndikohen të drejtat e të paditurit</w:t>
            </w:r>
            <w:r w:rsidR="004E6E7B" w:rsidRPr="00843408">
              <w:rPr>
                <w:sz w:val="24"/>
                <w:szCs w:val="24"/>
              </w:rPr>
              <w:t>?</w:t>
            </w:r>
          </w:p>
        </w:tc>
        <w:tc>
          <w:tcPr>
            <w:tcW w:w="810" w:type="dxa"/>
          </w:tcPr>
          <w:p w14:paraId="7F244DCA" w14:textId="77777777" w:rsidR="004E6E7B" w:rsidRPr="00843408" w:rsidRDefault="004E6E7B" w:rsidP="008D7069">
            <w:pPr>
              <w:rPr>
                <w:sz w:val="24"/>
                <w:szCs w:val="24"/>
              </w:rPr>
            </w:pPr>
          </w:p>
        </w:tc>
        <w:tc>
          <w:tcPr>
            <w:tcW w:w="1080" w:type="dxa"/>
          </w:tcPr>
          <w:p w14:paraId="2EC94627" w14:textId="77777777" w:rsidR="004E6E7B" w:rsidRPr="00843408" w:rsidRDefault="00AC2FC2" w:rsidP="008D7069">
            <w:pPr>
              <w:rPr>
                <w:sz w:val="24"/>
                <w:szCs w:val="24"/>
              </w:rPr>
            </w:pPr>
            <w:r w:rsidRPr="00843408">
              <w:rPr>
                <w:sz w:val="24"/>
                <w:szCs w:val="24"/>
              </w:rPr>
              <w:t>X</w:t>
            </w:r>
          </w:p>
        </w:tc>
        <w:tc>
          <w:tcPr>
            <w:tcW w:w="2250" w:type="dxa"/>
          </w:tcPr>
          <w:p w14:paraId="7A952519" w14:textId="77777777" w:rsidR="004E6E7B" w:rsidRPr="00843408" w:rsidRDefault="004E6E7B" w:rsidP="008D7069">
            <w:pPr>
              <w:rPr>
                <w:sz w:val="24"/>
                <w:szCs w:val="24"/>
              </w:rPr>
            </w:pPr>
          </w:p>
        </w:tc>
        <w:tc>
          <w:tcPr>
            <w:tcW w:w="1530" w:type="dxa"/>
          </w:tcPr>
          <w:p w14:paraId="46BD359B" w14:textId="77777777" w:rsidR="004E6E7B" w:rsidRPr="00843408" w:rsidRDefault="004E6E7B" w:rsidP="008D7069">
            <w:pPr>
              <w:rPr>
                <w:sz w:val="24"/>
                <w:szCs w:val="24"/>
              </w:rPr>
            </w:pPr>
          </w:p>
        </w:tc>
        <w:tc>
          <w:tcPr>
            <w:tcW w:w="2610" w:type="dxa"/>
          </w:tcPr>
          <w:p w14:paraId="63BE4928" w14:textId="77777777" w:rsidR="004E6E7B" w:rsidRPr="00843408" w:rsidRDefault="004E6E7B" w:rsidP="008D7069">
            <w:pPr>
              <w:rPr>
                <w:sz w:val="24"/>
                <w:szCs w:val="24"/>
              </w:rPr>
            </w:pPr>
          </w:p>
        </w:tc>
      </w:tr>
      <w:tr w:rsidR="004E6E7B" w:rsidRPr="00843408" w14:paraId="765EAC29" w14:textId="77777777" w:rsidTr="009B4686">
        <w:trPr>
          <w:trHeight w:val="241"/>
        </w:trPr>
        <w:tc>
          <w:tcPr>
            <w:tcW w:w="1710" w:type="dxa"/>
          </w:tcPr>
          <w:p w14:paraId="047A4735" w14:textId="77777777" w:rsidR="004E6E7B" w:rsidRPr="00843408" w:rsidRDefault="004E6E7B" w:rsidP="008D7069">
            <w:pPr>
              <w:rPr>
                <w:sz w:val="24"/>
                <w:szCs w:val="24"/>
              </w:rPr>
            </w:pPr>
          </w:p>
        </w:tc>
        <w:tc>
          <w:tcPr>
            <w:tcW w:w="4050" w:type="dxa"/>
          </w:tcPr>
          <w:p w14:paraId="620A74E6" w14:textId="77777777" w:rsidR="004E6E7B" w:rsidRPr="00843408" w:rsidRDefault="00C13D3C" w:rsidP="008D7069">
            <w:pPr>
              <w:rPr>
                <w:sz w:val="24"/>
                <w:szCs w:val="24"/>
              </w:rPr>
            </w:pPr>
            <w:r w:rsidRPr="00843408">
              <w:rPr>
                <w:sz w:val="24"/>
                <w:szCs w:val="24"/>
              </w:rPr>
              <w:t>A ndikohet qasja në drejtësi</w:t>
            </w:r>
            <w:r w:rsidR="004E6E7B" w:rsidRPr="00843408">
              <w:rPr>
                <w:sz w:val="24"/>
                <w:szCs w:val="24"/>
              </w:rPr>
              <w:t>?</w:t>
            </w:r>
          </w:p>
        </w:tc>
        <w:tc>
          <w:tcPr>
            <w:tcW w:w="810" w:type="dxa"/>
          </w:tcPr>
          <w:p w14:paraId="463381AF" w14:textId="77777777" w:rsidR="004E6E7B" w:rsidRPr="00843408" w:rsidRDefault="004E6E7B" w:rsidP="008D7069">
            <w:pPr>
              <w:rPr>
                <w:sz w:val="24"/>
                <w:szCs w:val="24"/>
              </w:rPr>
            </w:pPr>
          </w:p>
        </w:tc>
        <w:tc>
          <w:tcPr>
            <w:tcW w:w="1080" w:type="dxa"/>
          </w:tcPr>
          <w:p w14:paraId="4102E027" w14:textId="77777777" w:rsidR="004E6E7B" w:rsidRPr="00843408" w:rsidRDefault="00AC2FC2" w:rsidP="008D7069">
            <w:pPr>
              <w:rPr>
                <w:sz w:val="24"/>
                <w:szCs w:val="24"/>
              </w:rPr>
            </w:pPr>
            <w:r w:rsidRPr="00843408">
              <w:rPr>
                <w:sz w:val="24"/>
                <w:szCs w:val="24"/>
              </w:rPr>
              <w:t>X</w:t>
            </w:r>
          </w:p>
        </w:tc>
        <w:tc>
          <w:tcPr>
            <w:tcW w:w="2250" w:type="dxa"/>
          </w:tcPr>
          <w:p w14:paraId="265E203F" w14:textId="77777777" w:rsidR="004E6E7B" w:rsidRPr="00843408" w:rsidRDefault="004E6E7B" w:rsidP="008D7069">
            <w:pPr>
              <w:rPr>
                <w:sz w:val="24"/>
                <w:szCs w:val="24"/>
              </w:rPr>
            </w:pPr>
          </w:p>
        </w:tc>
        <w:tc>
          <w:tcPr>
            <w:tcW w:w="1530" w:type="dxa"/>
          </w:tcPr>
          <w:p w14:paraId="0407CFD5" w14:textId="77777777" w:rsidR="004E6E7B" w:rsidRPr="00843408" w:rsidRDefault="004E6E7B" w:rsidP="008D7069">
            <w:pPr>
              <w:rPr>
                <w:sz w:val="24"/>
                <w:szCs w:val="24"/>
              </w:rPr>
            </w:pPr>
          </w:p>
        </w:tc>
        <w:tc>
          <w:tcPr>
            <w:tcW w:w="2610" w:type="dxa"/>
          </w:tcPr>
          <w:p w14:paraId="3ABCC1AC" w14:textId="77777777" w:rsidR="004E6E7B" w:rsidRPr="00843408" w:rsidRDefault="004E6E7B" w:rsidP="008D7069">
            <w:pPr>
              <w:rPr>
                <w:sz w:val="24"/>
                <w:szCs w:val="24"/>
              </w:rPr>
            </w:pPr>
          </w:p>
        </w:tc>
      </w:tr>
    </w:tbl>
    <w:p w14:paraId="28FFA871" w14:textId="77777777" w:rsidR="00DF2517" w:rsidRPr="00843408" w:rsidRDefault="00DF2517" w:rsidP="0075339D">
      <w:pPr>
        <w:rPr>
          <w:sz w:val="24"/>
          <w:szCs w:val="24"/>
        </w:rPr>
      </w:pPr>
    </w:p>
    <w:sectPr w:rsidR="00DF2517" w:rsidRPr="00843408"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766EC" w14:textId="77777777" w:rsidR="00294337" w:rsidRDefault="00294337" w:rsidP="0075339D">
      <w:pPr>
        <w:spacing w:after="0" w:line="240" w:lineRule="auto"/>
      </w:pPr>
      <w:r>
        <w:separator/>
      </w:r>
    </w:p>
  </w:endnote>
  <w:endnote w:type="continuationSeparator" w:id="0">
    <w:p w14:paraId="536B18EE" w14:textId="77777777" w:rsidR="00294337" w:rsidRDefault="00294337"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14:paraId="030B349B" w14:textId="77777777" w:rsidR="00F31654" w:rsidRDefault="00F31654">
        <w:pPr>
          <w:pStyle w:val="Footer"/>
          <w:jc w:val="right"/>
        </w:pPr>
        <w:r>
          <w:fldChar w:fldCharType="begin"/>
        </w:r>
        <w:r>
          <w:instrText xml:space="preserve"> PAGE   \* MERGEFORMAT </w:instrText>
        </w:r>
        <w:r>
          <w:fldChar w:fldCharType="separate"/>
        </w:r>
        <w:r w:rsidR="00871F56">
          <w:rPr>
            <w:noProof/>
          </w:rPr>
          <w:t>42</w:t>
        </w:r>
        <w:r>
          <w:rPr>
            <w:noProof/>
          </w:rPr>
          <w:fldChar w:fldCharType="end"/>
        </w:r>
      </w:p>
    </w:sdtContent>
  </w:sdt>
  <w:p w14:paraId="5FEDD8E7" w14:textId="77777777" w:rsidR="00F31654" w:rsidRDefault="00F31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87055" w14:textId="77777777" w:rsidR="00294337" w:rsidRDefault="00294337" w:rsidP="0075339D">
      <w:pPr>
        <w:spacing w:after="0" w:line="240" w:lineRule="auto"/>
      </w:pPr>
      <w:r>
        <w:separator/>
      </w:r>
    </w:p>
  </w:footnote>
  <w:footnote w:type="continuationSeparator" w:id="0">
    <w:p w14:paraId="5C31CC4E" w14:textId="77777777" w:rsidR="00294337" w:rsidRDefault="00294337" w:rsidP="0075339D">
      <w:pPr>
        <w:spacing w:after="0" w:line="240" w:lineRule="auto"/>
      </w:pPr>
      <w:r>
        <w:continuationSeparator/>
      </w:r>
    </w:p>
  </w:footnote>
  <w:footnote w:id="1">
    <w:p w14:paraId="13269817" w14:textId="77777777" w:rsidR="00F31654" w:rsidRPr="007F0B8B" w:rsidRDefault="00F31654" w:rsidP="00DE07A8">
      <w:pPr>
        <w:pStyle w:val="FootnoteText"/>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Ministria e Administrimit të Pushtetit Lokal: </w:t>
      </w:r>
      <w:r w:rsidRPr="007F0B8B">
        <w:rPr>
          <w:rFonts w:ascii="Times New Roman" w:hAnsi="Times New Roman" w:cs="Times New Roman"/>
          <w:i/>
          <w:sz w:val="18"/>
          <w:szCs w:val="18"/>
        </w:rPr>
        <w:t xml:space="preserve">“Sistemi për menaxhimin e </w:t>
      </w:r>
      <w:proofErr w:type="spellStart"/>
      <w:r w:rsidRPr="007F0B8B">
        <w:rPr>
          <w:rFonts w:ascii="Times New Roman" w:hAnsi="Times New Roman" w:cs="Times New Roman"/>
          <w:i/>
          <w:sz w:val="18"/>
          <w:szCs w:val="18"/>
        </w:rPr>
        <w:t>performancës</w:t>
      </w:r>
      <w:proofErr w:type="spellEnd"/>
      <w:r w:rsidRPr="007F0B8B">
        <w:rPr>
          <w:rFonts w:ascii="Times New Roman" w:hAnsi="Times New Roman" w:cs="Times New Roman"/>
          <w:i/>
          <w:sz w:val="18"/>
          <w:szCs w:val="18"/>
        </w:rPr>
        <w:t xml:space="preserve"> komunale”,</w:t>
      </w:r>
      <w:r w:rsidRPr="007F0B8B">
        <w:rPr>
          <w:rFonts w:ascii="Times New Roman" w:hAnsi="Times New Roman" w:cs="Times New Roman"/>
          <w:sz w:val="18"/>
          <w:szCs w:val="18"/>
        </w:rPr>
        <w:t xml:space="preserve"> Prishtinë, Dhjetor, 2017, </w:t>
      </w:r>
      <w:proofErr w:type="spellStart"/>
      <w:r w:rsidRPr="007F0B8B">
        <w:rPr>
          <w:rFonts w:ascii="Times New Roman" w:hAnsi="Times New Roman" w:cs="Times New Roman"/>
          <w:sz w:val="18"/>
          <w:szCs w:val="18"/>
        </w:rPr>
        <w:t>fq</w:t>
      </w:r>
      <w:proofErr w:type="spellEnd"/>
      <w:r w:rsidRPr="007F0B8B">
        <w:rPr>
          <w:rFonts w:ascii="Times New Roman" w:hAnsi="Times New Roman" w:cs="Times New Roman"/>
          <w:sz w:val="18"/>
          <w:szCs w:val="18"/>
        </w:rPr>
        <w:t>. 11</w:t>
      </w:r>
    </w:p>
  </w:footnote>
  <w:footnote w:id="2">
    <w:p w14:paraId="4AA55B49" w14:textId="77777777" w:rsidR="00F31654" w:rsidRPr="007F0B8B" w:rsidRDefault="00F31654" w:rsidP="00F94B0C">
      <w:pPr>
        <w:pStyle w:val="FootnoteText"/>
        <w:tabs>
          <w:tab w:val="left" w:pos="2070"/>
        </w:tabs>
        <w:rPr>
          <w:rFonts w:ascii="Times New Roman" w:hAnsi="Times New Roman" w:cs="Times New Roman"/>
          <w:sz w:val="18"/>
          <w:szCs w:val="18"/>
          <w:lang w:val="en-US"/>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Ministria e Administrimit të Pushtetit Lokal: </w:t>
      </w:r>
      <w:r w:rsidRPr="007F0B8B">
        <w:rPr>
          <w:rFonts w:ascii="Times New Roman" w:hAnsi="Times New Roman" w:cs="Times New Roman"/>
          <w:i/>
          <w:sz w:val="18"/>
          <w:szCs w:val="18"/>
        </w:rPr>
        <w:t>“Dokumenti Kryesor i Sistemit t</w:t>
      </w:r>
      <w:r>
        <w:rPr>
          <w:rFonts w:ascii="Times New Roman" w:hAnsi="Times New Roman" w:cs="Times New Roman"/>
          <w:i/>
          <w:sz w:val="18"/>
          <w:szCs w:val="18"/>
        </w:rPr>
        <w:t>ë</w:t>
      </w:r>
      <w:r w:rsidRPr="007F0B8B">
        <w:rPr>
          <w:rFonts w:ascii="Times New Roman" w:hAnsi="Times New Roman" w:cs="Times New Roman"/>
          <w:i/>
          <w:sz w:val="18"/>
          <w:szCs w:val="18"/>
        </w:rPr>
        <w:t xml:space="preserve"> Menaxhimit t</w:t>
      </w:r>
      <w:r>
        <w:rPr>
          <w:rFonts w:ascii="Times New Roman" w:hAnsi="Times New Roman" w:cs="Times New Roman"/>
          <w:i/>
          <w:sz w:val="18"/>
          <w:szCs w:val="18"/>
        </w:rPr>
        <w:t>ë</w:t>
      </w:r>
      <w:r w:rsidRPr="007F0B8B">
        <w:rPr>
          <w:rFonts w:ascii="Times New Roman" w:hAnsi="Times New Roman" w:cs="Times New Roman"/>
          <w:i/>
          <w:sz w:val="18"/>
          <w:szCs w:val="18"/>
        </w:rPr>
        <w:t xml:space="preserve"> Performanc</w:t>
      </w:r>
      <w:r>
        <w:rPr>
          <w:rFonts w:ascii="Times New Roman" w:hAnsi="Times New Roman" w:cs="Times New Roman"/>
          <w:i/>
          <w:sz w:val="18"/>
          <w:szCs w:val="18"/>
        </w:rPr>
        <w:t>ë</w:t>
      </w:r>
      <w:r w:rsidRPr="007F0B8B">
        <w:rPr>
          <w:rFonts w:ascii="Times New Roman" w:hAnsi="Times New Roman" w:cs="Times New Roman"/>
          <w:i/>
          <w:sz w:val="18"/>
          <w:szCs w:val="18"/>
        </w:rPr>
        <w:t>s Komunale”,</w:t>
      </w:r>
      <w:r w:rsidRPr="007F0B8B">
        <w:rPr>
          <w:rFonts w:ascii="Times New Roman" w:hAnsi="Times New Roman" w:cs="Times New Roman"/>
          <w:sz w:val="18"/>
          <w:szCs w:val="18"/>
        </w:rPr>
        <w:t xml:space="preserve"> Prishtin</w:t>
      </w:r>
      <w:r>
        <w:rPr>
          <w:rFonts w:ascii="Times New Roman" w:hAnsi="Times New Roman" w:cs="Times New Roman"/>
          <w:sz w:val="18"/>
          <w:szCs w:val="18"/>
        </w:rPr>
        <w:t>ë</w:t>
      </w:r>
      <w:r w:rsidRPr="007F0B8B">
        <w:rPr>
          <w:rFonts w:ascii="Times New Roman" w:hAnsi="Times New Roman" w:cs="Times New Roman"/>
          <w:sz w:val="18"/>
          <w:szCs w:val="18"/>
        </w:rPr>
        <w:t>, 2019, fq. 25</w:t>
      </w:r>
    </w:p>
  </w:footnote>
  <w:footnote w:id="3">
    <w:p w14:paraId="44ABCA73" w14:textId="77777777" w:rsidR="00F31654" w:rsidRPr="00A238D7" w:rsidRDefault="00F31654" w:rsidP="00692970">
      <w:pPr>
        <w:pStyle w:val="FootnoteText"/>
        <w:rPr>
          <w:lang w:val="en-US"/>
        </w:rPr>
      </w:pPr>
      <w:r>
        <w:rPr>
          <w:rStyle w:val="FootnoteReference"/>
        </w:rPr>
        <w:footnoteRef/>
      </w:r>
      <w:r>
        <w:t xml:space="preserve"> Raporti për Kosovën 2020, Komisioni Evropian, fq. </w:t>
      </w:r>
      <w:r>
        <w:t xml:space="preserve">12, qasur në: </w:t>
      </w:r>
      <w:hyperlink r:id="rId1" w:history="1">
        <w:r w:rsidRPr="002F5ABA">
          <w:rPr>
            <w:rStyle w:val="Hyperlink"/>
          </w:rPr>
          <w:t>https://ec.europa.eu/neighbourhood-enlargement/sites/near/files/kosovo_report_2020.pdf</w:t>
        </w:r>
      </w:hyperlink>
      <w:r>
        <w:t>.</w:t>
      </w:r>
    </w:p>
  </w:footnote>
  <w:footnote w:id="4">
    <w:p w14:paraId="0D8269D5" w14:textId="77777777" w:rsidR="00F31654" w:rsidRPr="00A238D7" w:rsidRDefault="00F31654" w:rsidP="00692970">
      <w:pPr>
        <w:pStyle w:val="FootnoteText"/>
        <w:rPr>
          <w:lang w:val="en-US"/>
        </w:rPr>
      </w:pPr>
      <w:r>
        <w:rPr>
          <w:rStyle w:val="FootnoteReference"/>
        </w:rPr>
        <w:footnoteRef/>
      </w:r>
      <w:r>
        <w:t xml:space="preserve"> Id. Fq. 12.</w:t>
      </w:r>
    </w:p>
  </w:footnote>
  <w:footnote w:id="5">
    <w:p w14:paraId="5F22D1DD" w14:textId="77777777" w:rsidR="00F31654" w:rsidRPr="005C7017" w:rsidRDefault="00F31654">
      <w:pPr>
        <w:pStyle w:val="FootnoteText"/>
        <w:rPr>
          <w:lang w:val="en-US"/>
        </w:rPr>
      </w:pPr>
      <w:r>
        <w:rPr>
          <w:rStyle w:val="FootnoteReference"/>
        </w:rPr>
        <w:footnoteRef/>
      </w:r>
      <w:r>
        <w:t xml:space="preserve"> </w:t>
      </w:r>
      <w:proofErr w:type="spellStart"/>
      <w:r>
        <w:rPr>
          <w:lang w:val="en-US"/>
        </w:rPr>
        <w:t>Kontributdhënës</w:t>
      </w:r>
      <w:proofErr w:type="spellEnd"/>
      <w:r>
        <w:rPr>
          <w:lang w:val="en-US"/>
        </w:rPr>
        <w:t xml:space="preserve"> </w:t>
      </w:r>
      <w:proofErr w:type="spellStart"/>
      <w:r>
        <w:rPr>
          <w:lang w:val="en-US"/>
        </w:rPr>
        <w:t>nënkuptohen</w:t>
      </w:r>
      <w:proofErr w:type="spellEnd"/>
      <w:r>
        <w:rPr>
          <w:lang w:val="en-US"/>
        </w:rPr>
        <w:t xml:space="preserve"> </w:t>
      </w:r>
      <w:proofErr w:type="spellStart"/>
      <w:r>
        <w:rPr>
          <w:lang w:val="en-US"/>
        </w:rPr>
        <w:t>donatorët</w:t>
      </w:r>
      <w:proofErr w:type="spellEnd"/>
      <w:r>
        <w:rPr>
          <w:lang w:val="en-US"/>
        </w:rPr>
        <w:t xml:space="preserve"> e GPK-</w:t>
      </w:r>
      <w:proofErr w:type="spellStart"/>
      <w:r>
        <w:rPr>
          <w:lang w:val="en-US"/>
        </w:rPr>
        <w:t>së</w:t>
      </w:r>
      <w:proofErr w:type="spellEnd"/>
      <w:r>
        <w:rPr>
          <w:lang w:val="en-US"/>
        </w:rPr>
        <w:t xml:space="preserve"> (</w:t>
      </w:r>
      <w:proofErr w:type="spellStart"/>
      <w:r>
        <w:rPr>
          <w:lang w:val="en-US"/>
        </w:rPr>
        <w:t>Qeveria</w:t>
      </w:r>
      <w:proofErr w:type="spellEnd"/>
      <w:r>
        <w:rPr>
          <w:lang w:val="en-US"/>
        </w:rPr>
        <w:t xml:space="preserve"> </w:t>
      </w:r>
      <w:proofErr w:type="spellStart"/>
      <w:r>
        <w:rPr>
          <w:lang w:val="en-US"/>
        </w:rPr>
        <w:t>Zvicerane</w:t>
      </w:r>
      <w:proofErr w:type="spellEnd"/>
      <w:r>
        <w:rPr>
          <w:lang w:val="en-US"/>
        </w:rPr>
        <w:t xml:space="preserve">, </w:t>
      </w:r>
      <w:proofErr w:type="spellStart"/>
      <w:r>
        <w:rPr>
          <w:lang w:val="en-US"/>
        </w:rPr>
        <w:t>Norvegjeze</w:t>
      </w:r>
      <w:proofErr w:type="spellEnd"/>
      <w:r>
        <w:rPr>
          <w:lang w:val="en-US"/>
        </w:rPr>
        <w:t xml:space="preserve"> </w:t>
      </w:r>
      <w:proofErr w:type="spellStart"/>
      <w:r>
        <w:rPr>
          <w:lang w:val="en-US"/>
        </w:rPr>
        <w:t>dhe</w:t>
      </w:r>
      <w:proofErr w:type="spellEnd"/>
      <w:r>
        <w:rPr>
          <w:lang w:val="en-US"/>
        </w:rPr>
        <w:t xml:space="preserve"> </w:t>
      </w:r>
      <w:proofErr w:type="spellStart"/>
      <w:r>
        <w:rPr>
          <w:lang w:val="en-US"/>
        </w:rPr>
        <w:t>Suedeze</w:t>
      </w:r>
      <w:proofErr w:type="spellEnd"/>
      <w:r>
        <w:rPr>
          <w:lang w:val="en-US"/>
        </w:rPr>
        <w:t xml:space="preserve">). </w:t>
      </w:r>
    </w:p>
  </w:footnote>
  <w:footnote w:id="6">
    <w:p w14:paraId="55DA020C" w14:textId="77777777" w:rsidR="00F31654" w:rsidRPr="000A15E2" w:rsidRDefault="00F31654">
      <w:pPr>
        <w:pStyle w:val="FootnoteText"/>
        <w:rPr>
          <w:lang w:val="en-US"/>
        </w:rPr>
      </w:pPr>
      <w:r>
        <w:rPr>
          <w:rStyle w:val="FootnoteReference"/>
        </w:rPr>
        <w:footnoteRef/>
      </w:r>
      <w:r>
        <w:t xml:space="preserve"> Ministria e Pushtetit Lokal: </w:t>
      </w:r>
      <w:r w:rsidRPr="000A15E2">
        <w:rPr>
          <w:i/>
        </w:rPr>
        <w:t>“Rregullat e Grantit t</w:t>
      </w:r>
      <w:r>
        <w:rPr>
          <w:i/>
        </w:rPr>
        <w:t>ë</w:t>
      </w:r>
      <w:r w:rsidRPr="000A15E2">
        <w:rPr>
          <w:i/>
        </w:rPr>
        <w:t xml:space="preserve"> Performanc</w:t>
      </w:r>
      <w:r>
        <w:rPr>
          <w:i/>
        </w:rPr>
        <w:t>ë</w:t>
      </w:r>
      <w:r w:rsidRPr="000A15E2">
        <w:rPr>
          <w:i/>
        </w:rPr>
        <w:t>s Komunale p</w:t>
      </w:r>
      <w:r>
        <w:rPr>
          <w:i/>
        </w:rPr>
        <w:t>ë</w:t>
      </w:r>
      <w:r w:rsidRPr="000A15E2">
        <w:rPr>
          <w:i/>
        </w:rPr>
        <w:t>r vitin fiskal 2021”,</w:t>
      </w:r>
      <w:r>
        <w:t xml:space="preserve"> Janar, 2021, fq. 10</w:t>
      </w:r>
    </w:p>
  </w:footnote>
  <w:footnote w:id="7">
    <w:p w14:paraId="278D5C61" w14:textId="77777777" w:rsidR="00F31654" w:rsidRPr="0015060D" w:rsidRDefault="00F31654">
      <w:pPr>
        <w:pStyle w:val="FootnoteText"/>
        <w:rPr>
          <w:lang w:val="en-US"/>
        </w:rPr>
      </w:pPr>
      <w:r>
        <w:rPr>
          <w:rStyle w:val="FootnoteReference"/>
        </w:rPr>
        <w:footnoteRef/>
      </w:r>
      <w:r>
        <w:t xml:space="preserve"> </w:t>
      </w:r>
      <w:r w:rsidRPr="00E60DF2">
        <w:rPr>
          <w:rFonts w:cstheme="minorHAnsi"/>
          <w:sz w:val="18"/>
          <w:szCs w:val="18"/>
        </w:rPr>
        <w:t>Ligji nr.07/L-041 mbi ndarjet buxhetore për buxhetin e Republikës së Kosovës për vitin 2021, tabela 3.2, fq 68</w:t>
      </w:r>
      <w:r>
        <w:rPr>
          <w:rFonts w:cstheme="minorHAnsi"/>
          <w:sz w:val="18"/>
          <w:szCs w:val="18"/>
        </w:rPr>
        <w:t xml:space="preserve">, qasur në: </w:t>
      </w:r>
      <w:r w:rsidRPr="00E60DF2">
        <w:rPr>
          <w:rFonts w:cstheme="minorHAnsi"/>
          <w:sz w:val="18"/>
          <w:szCs w:val="18"/>
        </w:rPr>
        <w:t>https://gzk.rks-gov.net/ActDetail.aspx?ActID=36153</w:t>
      </w:r>
      <w:r>
        <w:rPr>
          <w:rFonts w:cstheme="minorHAnsi"/>
          <w:sz w:val="18"/>
          <w:szCs w:val="18"/>
        </w:rPr>
        <w:t>.</w:t>
      </w:r>
    </w:p>
  </w:footnote>
  <w:footnote w:id="8">
    <w:p w14:paraId="751DBCCB" w14:textId="77777777" w:rsidR="00F31654" w:rsidRPr="003F35B1" w:rsidRDefault="00F31654">
      <w:pPr>
        <w:pStyle w:val="FootnoteText"/>
        <w:rPr>
          <w:lang w:val="en-US"/>
        </w:rPr>
      </w:pPr>
      <w:r>
        <w:rPr>
          <w:rStyle w:val="FootnoteReference"/>
        </w:rPr>
        <w:footnoteRef/>
      </w:r>
      <w:r>
        <w:t xml:space="preserve"> </w:t>
      </w:r>
      <w:r w:rsidRPr="00E60DF2">
        <w:rPr>
          <w:rFonts w:cstheme="minorHAnsi"/>
          <w:sz w:val="18"/>
          <w:szCs w:val="18"/>
        </w:rPr>
        <w:t>Id.</w:t>
      </w:r>
    </w:p>
  </w:footnote>
  <w:footnote w:id="9">
    <w:p w14:paraId="10E0A37F" w14:textId="77777777" w:rsidR="00F31654" w:rsidRPr="007F0B8B" w:rsidRDefault="00F31654" w:rsidP="00942D7C">
      <w:pPr>
        <w:pStyle w:val="FootnoteText"/>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Kur ndikon në vendet e punës, gjithashtu do të ketë edhe ndikime shoqërore. </w:t>
      </w:r>
    </w:p>
  </w:footnote>
  <w:footnote w:id="10">
    <w:p w14:paraId="14ECFA68" w14:textId="77777777" w:rsidR="00F31654" w:rsidRPr="007F0B8B" w:rsidRDefault="00F31654" w:rsidP="00F51BA0">
      <w:pPr>
        <w:pStyle w:val="FootnoteText"/>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Kur ndikon në vendet e punës, gjithashtu do të ketë edhe ndikime ekonomike.</w:t>
      </w:r>
    </w:p>
  </w:footnote>
  <w:footnote w:id="11">
    <w:p w14:paraId="624F3541" w14:textId="77777777" w:rsidR="00F31654" w:rsidRPr="007F0B8B" w:rsidRDefault="00F31654" w:rsidP="00DF2517">
      <w:pPr>
        <w:pStyle w:val="FootnoteText"/>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Kur ka ndikim në shëndet publik dhe siguri, atëherë rregullisht ka ndikime mjedisore. </w:t>
      </w:r>
    </w:p>
  </w:footnote>
  <w:footnote w:id="12">
    <w:p w14:paraId="13BAF7C6" w14:textId="77777777" w:rsidR="00F31654" w:rsidRPr="007F0B8B" w:rsidRDefault="00F31654" w:rsidP="00DF2517">
      <w:pPr>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Barazia gjinore trajtohet në </w:t>
      </w:r>
      <w:r w:rsidRPr="007F0B8B">
        <w:rPr>
          <w:rFonts w:ascii="Times New Roman" w:hAnsi="Times New Roman" w:cs="Times New Roman"/>
          <w:i/>
          <w:sz w:val="18"/>
          <w:szCs w:val="18"/>
        </w:rPr>
        <w:t>Vlerësimin e Ndikimit Gjinor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30FB6"/>
    <w:multiLevelType w:val="hybridMultilevel"/>
    <w:tmpl w:val="BDA4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97FBC"/>
    <w:multiLevelType w:val="hybridMultilevel"/>
    <w:tmpl w:val="E656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B66D9"/>
    <w:multiLevelType w:val="hybridMultilevel"/>
    <w:tmpl w:val="A24A9368"/>
    <w:lvl w:ilvl="0" w:tplc="7EC25E96">
      <w:start w:val="1"/>
      <w:numFmt w:val="decimal"/>
      <w:lvlText w:val="%1."/>
      <w:lvlJc w:val="left"/>
      <w:pPr>
        <w:tabs>
          <w:tab w:val="num" w:pos="720"/>
        </w:tabs>
        <w:ind w:left="720" w:hanging="360"/>
      </w:pPr>
    </w:lvl>
    <w:lvl w:ilvl="1" w:tplc="28CA578C" w:tentative="1">
      <w:start w:val="1"/>
      <w:numFmt w:val="decimal"/>
      <w:lvlText w:val="%2."/>
      <w:lvlJc w:val="left"/>
      <w:pPr>
        <w:tabs>
          <w:tab w:val="num" w:pos="1440"/>
        </w:tabs>
        <w:ind w:left="1440" w:hanging="360"/>
      </w:pPr>
    </w:lvl>
    <w:lvl w:ilvl="2" w:tplc="EAA67572" w:tentative="1">
      <w:start w:val="1"/>
      <w:numFmt w:val="decimal"/>
      <w:lvlText w:val="%3."/>
      <w:lvlJc w:val="left"/>
      <w:pPr>
        <w:tabs>
          <w:tab w:val="num" w:pos="2160"/>
        </w:tabs>
        <w:ind w:left="2160" w:hanging="360"/>
      </w:pPr>
    </w:lvl>
    <w:lvl w:ilvl="3" w:tplc="3A9E42D6" w:tentative="1">
      <w:start w:val="1"/>
      <w:numFmt w:val="decimal"/>
      <w:lvlText w:val="%4."/>
      <w:lvlJc w:val="left"/>
      <w:pPr>
        <w:tabs>
          <w:tab w:val="num" w:pos="2880"/>
        </w:tabs>
        <w:ind w:left="2880" w:hanging="360"/>
      </w:pPr>
    </w:lvl>
    <w:lvl w:ilvl="4" w:tplc="75548378" w:tentative="1">
      <w:start w:val="1"/>
      <w:numFmt w:val="decimal"/>
      <w:lvlText w:val="%5."/>
      <w:lvlJc w:val="left"/>
      <w:pPr>
        <w:tabs>
          <w:tab w:val="num" w:pos="3600"/>
        </w:tabs>
        <w:ind w:left="3600" w:hanging="360"/>
      </w:pPr>
    </w:lvl>
    <w:lvl w:ilvl="5" w:tplc="1C7C4904" w:tentative="1">
      <w:start w:val="1"/>
      <w:numFmt w:val="decimal"/>
      <w:lvlText w:val="%6."/>
      <w:lvlJc w:val="left"/>
      <w:pPr>
        <w:tabs>
          <w:tab w:val="num" w:pos="4320"/>
        </w:tabs>
        <w:ind w:left="4320" w:hanging="360"/>
      </w:pPr>
    </w:lvl>
    <w:lvl w:ilvl="6" w:tplc="B240D180" w:tentative="1">
      <w:start w:val="1"/>
      <w:numFmt w:val="decimal"/>
      <w:lvlText w:val="%7."/>
      <w:lvlJc w:val="left"/>
      <w:pPr>
        <w:tabs>
          <w:tab w:val="num" w:pos="5040"/>
        </w:tabs>
        <w:ind w:left="5040" w:hanging="360"/>
      </w:pPr>
    </w:lvl>
    <w:lvl w:ilvl="7" w:tplc="AF6C613A" w:tentative="1">
      <w:start w:val="1"/>
      <w:numFmt w:val="decimal"/>
      <w:lvlText w:val="%8."/>
      <w:lvlJc w:val="left"/>
      <w:pPr>
        <w:tabs>
          <w:tab w:val="num" w:pos="5760"/>
        </w:tabs>
        <w:ind w:left="5760" w:hanging="360"/>
      </w:pPr>
    </w:lvl>
    <w:lvl w:ilvl="8" w:tplc="72D8254E" w:tentative="1">
      <w:start w:val="1"/>
      <w:numFmt w:val="decimal"/>
      <w:lvlText w:val="%9."/>
      <w:lvlJc w:val="left"/>
      <w:pPr>
        <w:tabs>
          <w:tab w:val="num" w:pos="6480"/>
        </w:tabs>
        <w:ind w:left="6480" w:hanging="360"/>
      </w:pPr>
    </w:lvl>
  </w:abstractNum>
  <w:abstractNum w:abstractNumId="4">
    <w:nsid w:val="0EBC070E"/>
    <w:multiLevelType w:val="hybridMultilevel"/>
    <w:tmpl w:val="96C22EEA"/>
    <w:lvl w:ilvl="0" w:tplc="199A9CC2">
      <w:start w:val="1"/>
      <w:numFmt w:val="decimal"/>
      <w:lvlText w:val="%1."/>
      <w:lvlJc w:val="left"/>
      <w:pPr>
        <w:tabs>
          <w:tab w:val="num" w:pos="720"/>
        </w:tabs>
        <w:ind w:left="720" w:hanging="360"/>
      </w:pPr>
    </w:lvl>
    <w:lvl w:ilvl="1" w:tplc="26088C6A" w:tentative="1">
      <w:start w:val="1"/>
      <w:numFmt w:val="decimal"/>
      <w:lvlText w:val="%2."/>
      <w:lvlJc w:val="left"/>
      <w:pPr>
        <w:tabs>
          <w:tab w:val="num" w:pos="1440"/>
        </w:tabs>
        <w:ind w:left="1440" w:hanging="360"/>
      </w:pPr>
    </w:lvl>
    <w:lvl w:ilvl="2" w:tplc="4292267C" w:tentative="1">
      <w:start w:val="1"/>
      <w:numFmt w:val="decimal"/>
      <w:lvlText w:val="%3."/>
      <w:lvlJc w:val="left"/>
      <w:pPr>
        <w:tabs>
          <w:tab w:val="num" w:pos="2160"/>
        </w:tabs>
        <w:ind w:left="2160" w:hanging="360"/>
      </w:pPr>
    </w:lvl>
    <w:lvl w:ilvl="3" w:tplc="E9BA1170" w:tentative="1">
      <w:start w:val="1"/>
      <w:numFmt w:val="decimal"/>
      <w:lvlText w:val="%4."/>
      <w:lvlJc w:val="left"/>
      <w:pPr>
        <w:tabs>
          <w:tab w:val="num" w:pos="2880"/>
        </w:tabs>
        <w:ind w:left="2880" w:hanging="360"/>
      </w:pPr>
    </w:lvl>
    <w:lvl w:ilvl="4" w:tplc="35045D64" w:tentative="1">
      <w:start w:val="1"/>
      <w:numFmt w:val="decimal"/>
      <w:lvlText w:val="%5."/>
      <w:lvlJc w:val="left"/>
      <w:pPr>
        <w:tabs>
          <w:tab w:val="num" w:pos="3600"/>
        </w:tabs>
        <w:ind w:left="3600" w:hanging="360"/>
      </w:pPr>
    </w:lvl>
    <w:lvl w:ilvl="5" w:tplc="208E3000" w:tentative="1">
      <w:start w:val="1"/>
      <w:numFmt w:val="decimal"/>
      <w:lvlText w:val="%6."/>
      <w:lvlJc w:val="left"/>
      <w:pPr>
        <w:tabs>
          <w:tab w:val="num" w:pos="4320"/>
        </w:tabs>
        <w:ind w:left="4320" w:hanging="360"/>
      </w:pPr>
    </w:lvl>
    <w:lvl w:ilvl="6" w:tplc="F46EC892" w:tentative="1">
      <w:start w:val="1"/>
      <w:numFmt w:val="decimal"/>
      <w:lvlText w:val="%7."/>
      <w:lvlJc w:val="left"/>
      <w:pPr>
        <w:tabs>
          <w:tab w:val="num" w:pos="5040"/>
        </w:tabs>
        <w:ind w:left="5040" w:hanging="360"/>
      </w:pPr>
    </w:lvl>
    <w:lvl w:ilvl="7" w:tplc="422871F8" w:tentative="1">
      <w:start w:val="1"/>
      <w:numFmt w:val="decimal"/>
      <w:lvlText w:val="%8."/>
      <w:lvlJc w:val="left"/>
      <w:pPr>
        <w:tabs>
          <w:tab w:val="num" w:pos="5760"/>
        </w:tabs>
        <w:ind w:left="5760" w:hanging="360"/>
      </w:pPr>
    </w:lvl>
    <w:lvl w:ilvl="8" w:tplc="C5EC68FA" w:tentative="1">
      <w:start w:val="1"/>
      <w:numFmt w:val="decimal"/>
      <w:lvlText w:val="%9."/>
      <w:lvlJc w:val="left"/>
      <w:pPr>
        <w:tabs>
          <w:tab w:val="num" w:pos="6480"/>
        </w:tabs>
        <w:ind w:left="6480" w:hanging="360"/>
      </w:pPr>
    </w:lvl>
  </w:abstractNum>
  <w:abstractNum w:abstractNumId="5">
    <w:nsid w:val="192B33E4"/>
    <w:multiLevelType w:val="hybridMultilevel"/>
    <w:tmpl w:val="1B2CB2CE"/>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6">
    <w:nsid w:val="1F763C4D"/>
    <w:multiLevelType w:val="hybridMultilevel"/>
    <w:tmpl w:val="50C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D26F5"/>
    <w:multiLevelType w:val="hybridMultilevel"/>
    <w:tmpl w:val="DEFC2B86"/>
    <w:lvl w:ilvl="0" w:tplc="B73CE88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542E5"/>
    <w:multiLevelType w:val="hybridMultilevel"/>
    <w:tmpl w:val="8B3C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85CEA"/>
    <w:multiLevelType w:val="hybridMultilevel"/>
    <w:tmpl w:val="994A22DA"/>
    <w:lvl w:ilvl="0" w:tplc="7906571A">
      <w:start w:val="1"/>
      <w:numFmt w:val="decimal"/>
      <w:lvlText w:val="%1."/>
      <w:lvlJc w:val="left"/>
      <w:pPr>
        <w:tabs>
          <w:tab w:val="num" w:pos="720"/>
        </w:tabs>
        <w:ind w:left="720" w:hanging="360"/>
      </w:pPr>
    </w:lvl>
    <w:lvl w:ilvl="1" w:tplc="EC7CFE62" w:tentative="1">
      <w:start w:val="1"/>
      <w:numFmt w:val="decimal"/>
      <w:lvlText w:val="%2."/>
      <w:lvlJc w:val="left"/>
      <w:pPr>
        <w:tabs>
          <w:tab w:val="num" w:pos="1440"/>
        </w:tabs>
        <w:ind w:left="1440" w:hanging="360"/>
      </w:pPr>
    </w:lvl>
    <w:lvl w:ilvl="2" w:tplc="849CB8A4" w:tentative="1">
      <w:start w:val="1"/>
      <w:numFmt w:val="decimal"/>
      <w:lvlText w:val="%3."/>
      <w:lvlJc w:val="left"/>
      <w:pPr>
        <w:tabs>
          <w:tab w:val="num" w:pos="2160"/>
        </w:tabs>
        <w:ind w:left="2160" w:hanging="360"/>
      </w:pPr>
    </w:lvl>
    <w:lvl w:ilvl="3" w:tplc="DB90CBE2" w:tentative="1">
      <w:start w:val="1"/>
      <w:numFmt w:val="decimal"/>
      <w:lvlText w:val="%4."/>
      <w:lvlJc w:val="left"/>
      <w:pPr>
        <w:tabs>
          <w:tab w:val="num" w:pos="2880"/>
        </w:tabs>
        <w:ind w:left="2880" w:hanging="360"/>
      </w:pPr>
    </w:lvl>
    <w:lvl w:ilvl="4" w:tplc="34225114" w:tentative="1">
      <w:start w:val="1"/>
      <w:numFmt w:val="decimal"/>
      <w:lvlText w:val="%5."/>
      <w:lvlJc w:val="left"/>
      <w:pPr>
        <w:tabs>
          <w:tab w:val="num" w:pos="3600"/>
        </w:tabs>
        <w:ind w:left="3600" w:hanging="360"/>
      </w:pPr>
    </w:lvl>
    <w:lvl w:ilvl="5" w:tplc="02421B5A" w:tentative="1">
      <w:start w:val="1"/>
      <w:numFmt w:val="decimal"/>
      <w:lvlText w:val="%6."/>
      <w:lvlJc w:val="left"/>
      <w:pPr>
        <w:tabs>
          <w:tab w:val="num" w:pos="4320"/>
        </w:tabs>
        <w:ind w:left="4320" w:hanging="360"/>
      </w:pPr>
    </w:lvl>
    <w:lvl w:ilvl="6" w:tplc="B31E2556" w:tentative="1">
      <w:start w:val="1"/>
      <w:numFmt w:val="decimal"/>
      <w:lvlText w:val="%7."/>
      <w:lvlJc w:val="left"/>
      <w:pPr>
        <w:tabs>
          <w:tab w:val="num" w:pos="5040"/>
        </w:tabs>
        <w:ind w:left="5040" w:hanging="360"/>
      </w:pPr>
    </w:lvl>
    <w:lvl w:ilvl="7" w:tplc="A3A2317E" w:tentative="1">
      <w:start w:val="1"/>
      <w:numFmt w:val="decimal"/>
      <w:lvlText w:val="%8."/>
      <w:lvlJc w:val="left"/>
      <w:pPr>
        <w:tabs>
          <w:tab w:val="num" w:pos="5760"/>
        </w:tabs>
        <w:ind w:left="5760" w:hanging="360"/>
      </w:pPr>
    </w:lvl>
    <w:lvl w:ilvl="8" w:tplc="0106AFD0" w:tentative="1">
      <w:start w:val="1"/>
      <w:numFmt w:val="decimal"/>
      <w:lvlText w:val="%9."/>
      <w:lvlJc w:val="left"/>
      <w:pPr>
        <w:tabs>
          <w:tab w:val="num" w:pos="6480"/>
        </w:tabs>
        <w:ind w:left="6480" w:hanging="360"/>
      </w:pPr>
    </w:lvl>
  </w:abstractNum>
  <w:abstractNum w:abstractNumId="10">
    <w:nsid w:val="2799638D"/>
    <w:multiLevelType w:val="hybridMultilevel"/>
    <w:tmpl w:val="D14E1A88"/>
    <w:lvl w:ilvl="0" w:tplc="9880F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B766B"/>
    <w:multiLevelType w:val="hybridMultilevel"/>
    <w:tmpl w:val="9180872E"/>
    <w:lvl w:ilvl="0" w:tplc="8D185922">
      <w:start w:val="1"/>
      <w:numFmt w:val="decimal"/>
      <w:lvlText w:val="%1."/>
      <w:lvlJc w:val="left"/>
      <w:pPr>
        <w:tabs>
          <w:tab w:val="num" w:pos="720"/>
        </w:tabs>
        <w:ind w:left="720" w:hanging="360"/>
      </w:pPr>
    </w:lvl>
    <w:lvl w:ilvl="1" w:tplc="DD08F7AE" w:tentative="1">
      <w:start w:val="1"/>
      <w:numFmt w:val="decimal"/>
      <w:lvlText w:val="%2."/>
      <w:lvlJc w:val="left"/>
      <w:pPr>
        <w:tabs>
          <w:tab w:val="num" w:pos="1440"/>
        </w:tabs>
        <w:ind w:left="1440" w:hanging="360"/>
      </w:pPr>
    </w:lvl>
    <w:lvl w:ilvl="2" w:tplc="911456FE" w:tentative="1">
      <w:start w:val="1"/>
      <w:numFmt w:val="decimal"/>
      <w:lvlText w:val="%3."/>
      <w:lvlJc w:val="left"/>
      <w:pPr>
        <w:tabs>
          <w:tab w:val="num" w:pos="2160"/>
        </w:tabs>
        <w:ind w:left="2160" w:hanging="360"/>
      </w:pPr>
    </w:lvl>
    <w:lvl w:ilvl="3" w:tplc="D18A5518" w:tentative="1">
      <w:start w:val="1"/>
      <w:numFmt w:val="decimal"/>
      <w:lvlText w:val="%4."/>
      <w:lvlJc w:val="left"/>
      <w:pPr>
        <w:tabs>
          <w:tab w:val="num" w:pos="2880"/>
        </w:tabs>
        <w:ind w:left="2880" w:hanging="360"/>
      </w:pPr>
    </w:lvl>
    <w:lvl w:ilvl="4" w:tplc="056C6376" w:tentative="1">
      <w:start w:val="1"/>
      <w:numFmt w:val="decimal"/>
      <w:lvlText w:val="%5."/>
      <w:lvlJc w:val="left"/>
      <w:pPr>
        <w:tabs>
          <w:tab w:val="num" w:pos="3600"/>
        </w:tabs>
        <w:ind w:left="3600" w:hanging="360"/>
      </w:pPr>
    </w:lvl>
    <w:lvl w:ilvl="5" w:tplc="14E4F05E" w:tentative="1">
      <w:start w:val="1"/>
      <w:numFmt w:val="decimal"/>
      <w:lvlText w:val="%6."/>
      <w:lvlJc w:val="left"/>
      <w:pPr>
        <w:tabs>
          <w:tab w:val="num" w:pos="4320"/>
        </w:tabs>
        <w:ind w:left="4320" w:hanging="360"/>
      </w:pPr>
    </w:lvl>
    <w:lvl w:ilvl="6" w:tplc="CB2CD9EC" w:tentative="1">
      <w:start w:val="1"/>
      <w:numFmt w:val="decimal"/>
      <w:lvlText w:val="%7."/>
      <w:lvlJc w:val="left"/>
      <w:pPr>
        <w:tabs>
          <w:tab w:val="num" w:pos="5040"/>
        </w:tabs>
        <w:ind w:left="5040" w:hanging="360"/>
      </w:pPr>
    </w:lvl>
    <w:lvl w:ilvl="7" w:tplc="D2B27EA8" w:tentative="1">
      <w:start w:val="1"/>
      <w:numFmt w:val="decimal"/>
      <w:lvlText w:val="%8."/>
      <w:lvlJc w:val="left"/>
      <w:pPr>
        <w:tabs>
          <w:tab w:val="num" w:pos="5760"/>
        </w:tabs>
        <w:ind w:left="5760" w:hanging="360"/>
      </w:pPr>
    </w:lvl>
    <w:lvl w:ilvl="8" w:tplc="82186714" w:tentative="1">
      <w:start w:val="1"/>
      <w:numFmt w:val="decimal"/>
      <w:lvlText w:val="%9."/>
      <w:lvlJc w:val="left"/>
      <w:pPr>
        <w:tabs>
          <w:tab w:val="num" w:pos="6480"/>
        </w:tabs>
        <w:ind w:left="6480" w:hanging="360"/>
      </w:pPr>
    </w:lvl>
  </w:abstractNum>
  <w:abstractNum w:abstractNumId="12">
    <w:nsid w:val="2D7E7C69"/>
    <w:multiLevelType w:val="hybridMultilevel"/>
    <w:tmpl w:val="25C0869E"/>
    <w:lvl w:ilvl="0" w:tplc="FD9C0D90">
      <w:start w:val="1"/>
      <w:numFmt w:val="decimal"/>
      <w:lvlText w:val="%1."/>
      <w:lvlJc w:val="left"/>
      <w:pPr>
        <w:tabs>
          <w:tab w:val="num" w:pos="720"/>
        </w:tabs>
        <w:ind w:left="720" w:hanging="360"/>
      </w:pPr>
    </w:lvl>
    <w:lvl w:ilvl="1" w:tplc="BB08A67C" w:tentative="1">
      <w:start w:val="1"/>
      <w:numFmt w:val="decimal"/>
      <w:lvlText w:val="%2."/>
      <w:lvlJc w:val="left"/>
      <w:pPr>
        <w:tabs>
          <w:tab w:val="num" w:pos="1440"/>
        </w:tabs>
        <w:ind w:left="1440" w:hanging="360"/>
      </w:pPr>
    </w:lvl>
    <w:lvl w:ilvl="2" w:tplc="51AC971A" w:tentative="1">
      <w:start w:val="1"/>
      <w:numFmt w:val="decimal"/>
      <w:lvlText w:val="%3."/>
      <w:lvlJc w:val="left"/>
      <w:pPr>
        <w:tabs>
          <w:tab w:val="num" w:pos="2160"/>
        </w:tabs>
        <w:ind w:left="2160" w:hanging="360"/>
      </w:pPr>
    </w:lvl>
    <w:lvl w:ilvl="3" w:tplc="443E752A" w:tentative="1">
      <w:start w:val="1"/>
      <w:numFmt w:val="decimal"/>
      <w:lvlText w:val="%4."/>
      <w:lvlJc w:val="left"/>
      <w:pPr>
        <w:tabs>
          <w:tab w:val="num" w:pos="2880"/>
        </w:tabs>
        <w:ind w:left="2880" w:hanging="360"/>
      </w:pPr>
    </w:lvl>
    <w:lvl w:ilvl="4" w:tplc="467206EA" w:tentative="1">
      <w:start w:val="1"/>
      <w:numFmt w:val="decimal"/>
      <w:lvlText w:val="%5."/>
      <w:lvlJc w:val="left"/>
      <w:pPr>
        <w:tabs>
          <w:tab w:val="num" w:pos="3600"/>
        </w:tabs>
        <w:ind w:left="3600" w:hanging="360"/>
      </w:pPr>
    </w:lvl>
    <w:lvl w:ilvl="5" w:tplc="8DDA5380" w:tentative="1">
      <w:start w:val="1"/>
      <w:numFmt w:val="decimal"/>
      <w:lvlText w:val="%6."/>
      <w:lvlJc w:val="left"/>
      <w:pPr>
        <w:tabs>
          <w:tab w:val="num" w:pos="4320"/>
        </w:tabs>
        <w:ind w:left="4320" w:hanging="360"/>
      </w:pPr>
    </w:lvl>
    <w:lvl w:ilvl="6" w:tplc="A65CA59A" w:tentative="1">
      <w:start w:val="1"/>
      <w:numFmt w:val="decimal"/>
      <w:lvlText w:val="%7."/>
      <w:lvlJc w:val="left"/>
      <w:pPr>
        <w:tabs>
          <w:tab w:val="num" w:pos="5040"/>
        </w:tabs>
        <w:ind w:left="5040" w:hanging="360"/>
      </w:pPr>
    </w:lvl>
    <w:lvl w:ilvl="7" w:tplc="8F3C97E0" w:tentative="1">
      <w:start w:val="1"/>
      <w:numFmt w:val="decimal"/>
      <w:lvlText w:val="%8."/>
      <w:lvlJc w:val="left"/>
      <w:pPr>
        <w:tabs>
          <w:tab w:val="num" w:pos="5760"/>
        </w:tabs>
        <w:ind w:left="5760" w:hanging="360"/>
      </w:pPr>
    </w:lvl>
    <w:lvl w:ilvl="8" w:tplc="153AC4A2" w:tentative="1">
      <w:start w:val="1"/>
      <w:numFmt w:val="decimal"/>
      <w:lvlText w:val="%9."/>
      <w:lvlJc w:val="left"/>
      <w:pPr>
        <w:tabs>
          <w:tab w:val="num" w:pos="6480"/>
        </w:tabs>
        <w:ind w:left="6480" w:hanging="360"/>
      </w:pPr>
    </w:lvl>
  </w:abstractNum>
  <w:abstractNum w:abstractNumId="13">
    <w:nsid w:val="2F564569"/>
    <w:multiLevelType w:val="hybridMultilevel"/>
    <w:tmpl w:val="3F5E4356"/>
    <w:lvl w:ilvl="0" w:tplc="B530A782">
      <w:start w:val="1"/>
      <w:numFmt w:val="decimal"/>
      <w:lvlText w:val="%1."/>
      <w:lvlJc w:val="left"/>
      <w:pPr>
        <w:tabs>
          <w:tab w:val="num" w:pos="720"/>
        </w:tabs>
        <w:ind w:left="720" w:hanging="360"/>
      </w:pPr>
    </w:lvl>
    <w:lvl w:ilvl="1" w:tplc="D2267BAA" w:tentative="1">
      <w:start w:val="1"/>
      <w:numFmt w:val="decimal"/>
      <w:lvlText w:val="%2."/>
      <w:lvlJc w:val="left"/>
      <w:pPr>
        <w:tabs>
          <w:tab w:val="num" w:pos="1440"/>
        </w:tabs>
        <w:ind w:left="1440" w:hanging="360"/>
      </w:pPr>
    </w:lvl>
    <w:lvl w:ilvl="2" w:tplc="BC50CCEE" w:tentative="1">
      <w:start w:val="1"/>
      <w:numFmt w:val="decimal"/>
      <w:lvlText w:val="%3."/>
      <w:lvlJc w:val="left"/>
      <w:pPr>
        <w:tabs>
          <w:tab w:val="num" w:pos="2160"/>
        </w:tabs>
        <w:ind w:left="2160" w:hanging="360"/>
      </w:pPr>
    </w:lvl>
    <w:lvl w:ilvl="3" w:tplc="5D0645FA" w:tentative="1">
      <w:start w:val="1"/>
      <w:numFmt w:val="decimal"/>
      <w:lvlText w:val="%4."/>
      <w:lvlJc w:val="left"/>
      <w:pPr>
        <w:tabs>
          <w:tab w:val="num" w:pos="2880"/>
        </w:tabs>
        <w:ind w:left="2880" w:hanging="360"/>
      </w:pPr>
    </w:lvl>
    <w:lvl w:ilvl="4" w:tplc="1046960A" w:tentative="1">
      <w:start w:val="1"/>
      <w:numFmt w:val="decimal"/>
      <w:lvlText w:val="%5."/>
      <w:lvlJc w:val="left"/>
      <w:pPr>
        <w:tabs>
          <w:tab w:val="num" w:pos="3600"/>
        </w:tabs>
        <w:ind w:left="3600" w:hanging="360"/>
      </w:pPr>
    </w:lvl>
    <w:lvl w:ilvl="5" w:tplc="6BB80F2A" w:tentative="1">
      <w:start w:val="1"/>
      <w:numFmt w:val="decimal"/>
      <w:lvlText w:val="%6."/>
      <w:lvlJc w:val="left"/>
      <w:pPr>
        <w:tabs>
          <w:tab w:val="num" w:pos="4320"/>
        </w:tabs>
        <w:ind w:left="4320" w:hanging="360"/>
      </w:pPr>
    </w:lvl>
    <w:lvl w:ilvl="6" w:tplc="32600F20" w:tentative="1">
      <w:start w:val="1"/>
      <w:numFmt w:val="decimal"/>
      <w:lvlText w:val="%7."/>
      <w:lvlJc w:val="left"/>
      <w:pPr>
        <w:tabs>
          <w:tab w:val="num" w:pos="5040"/>
        </w:tabs>
        <w:ind w:left="5040" w:hanging="360"/>
      </w:pPr>
    </w:lvl>
    <w:lvl w:ilvl="7" w:tplc="AA589B8C" w:tentative="1">
      <w:start w:val="1"/>
      <w:numFmt w:val="decimal"/>
      <w:lvlText w:val="%8."/>
      <w:lvlJc w:val="left"/>
      <w:pPr>
        <w:tabs>
          <w:tab w:val="num" w:pos="5760"/>
        </w:tabs>
        <w:ind w:left="5760" w:hanging="360"/>
      </w:pPr>
    </w:lvl>
    <w:lvl w:ilvl="8" w:tplc="CD62AFF8" w:tentative="1">
      <w:start w:val="1"/>
      <w:numFmt w:val="decimal"/>
      <w:lvlText w:val="%9."/>
      <w:lvlJc w:val="left"/>
      <w:pPr>
        <w:tabs>
          <w:tab w:val="num" w:pos="6480"/>
        </w:tabs>
        <w:ind w:left="6480" w:hanging="360"/>
      </w:pPr>
    </w:lvl>
  </w:abstractNum>
  <w:abstractNum w:abstractNumId="14">
    <w:nsid w:val="2F8714C1"/>
    <w:multiLevelType w:val="hybridMultilevel"/>
    <w:tmpl w:val="E4DC89EC"/>
    <w:lvl w:ilvl="0" w:tplc="C074DC1A">
      <w:start w:val="1"/>
      <w:numFmt w:val="decimal"/>
      <w:lvlText w:val="%1."/>
      <w:lvlJc w:val="left"/>
      <w:pPr>
        <w:tabs>
          <w:tab w:val="num" w:pos="720"/>
        </w:tabs>
        <w:ind w:left="720" w:hanging="360"/>
      </w:pPr>
    </w:lvl>
    <w:lvl w:ilvl="1" w:tplc="8F62189E" w:tentative="1">
      <w:start w:val="1"/>
      <w:numFmt w:val="decimal"/>
      <w:lvlText w:val="%2."/>
      <w:lvlJc w:val="left"/>
      <w:pPr>
        <w:tabs>
          <w:tab w:val="num" w:pos="1440"/>
        </w:tabs>
        <w:ind w:left="1440" w:hanging="360"/>
      </w:pPr>
    </w:lvl>
    <w:lvl w:ilvl="2" w:tplc="EBA4AA80" w:tentative="1">
      <w:start w:val="1"/>
      <w:numFmt w:val="decimal"/>
      <w:lvlText w:val="%3."/>
      <w:lvlJc w:val="left"/>
      <w:pPr>
        <w:tabs>
          <w:tab w:val="num" w:pos="2160"/>
        </w:tabs>
        <w:ind w:left="2160" w:hanging="360"/>
      </w:pPr>
    </w:lvl>
    <w:lvl w:ilvl="3" w:tplc="8AE6422A" w:tentative="1">
      <w:start w:val="1"/>
      <w:numFmt w:val="decimal"/>
      <w:lvlText w:val="%4."/>
      <w:lvlJc w:val="left"/>
      <w:pPr>
        <w:tabs>
          <w:tab w:val="num" w:pos="2880"/>
        </w:tabs>
        <w:ind w:left="2880" w:hanging="360"/>
      </w:pPr>
    </w:lvl>
    <w:lvl w:ilvl="4" w:tplc="D81A18E4" w:tentative="1">
      <w:start w:val="1"/>
      <w:numFmt w:val="decimal"/>
      <w:lvlText w:val="%5."/>
      <w:lvlJc w:val="left"/>
      <w:pPr>
        <w:tabs>
          <w:tab w:val="num" w:pos="3600"/>
        </w:tabs>
        <w:ind w:left="3600" w:hanging="360"/>
      </w:pPr>
    </w:lvl>
    <w:lvl w:ilvl="5" w:tplc="44DE8BAC" w:tentative="1">
      <w:start w:val="1"/>
      <w:numFmt w:val="decimal"/>
      <w:lvlText w:val="%6."/>
      <w:lvlJc w:val="left"/>
      <w:pPr>
        <w:tabs>
          <w:tab w:val="num" w:pos="4320"/>
        </w:tabs>
        <w:ind w:left="4320" w:hanging="360"/>
      </w:pPr>
    </w:lvl>
    <w:lvl w:ilvl="6" w:tplc="F08E29D4" w:tentative="1">
      <w:start w:val="1"/>
      <w:numFmt w:val="decimal"/>
      <w:lvlText w:val="%7."/>
      <w:lvlJc w:val="left"/>
      <w:pPr>
        <w:tabs>
          <w:tab w:val="num" w:pos="5040"/>
        </w:tabs>
        <w:ind w:left="5040" w:hanging="360"/>
      </w:pPr>
    </w:lvl>
    <w:lvl w:ilvl="7" w:tplc="2A682126" w:tentative="1">
      <w:start w:val="1"/>
      <w:numFmt w:val="decimal"/>
      <w:lvlText w:val="%8."/>
      <w:lvlJc w:val="left"/>
      <w:pPr>
        <w:tabs>
          <w:tab w:val="num" w:pos="5760"/>
        </w:tabs>
        <w:ind w:left="5760" w:hanging="360"/>
      </w:pPr>
    </w:lvl>
    <w:lvl w:ilvl="8" w:tplc="F37A1A3C" w:tentative="1">
      <w:start w:val="1"/>
      <w:numFmt w:val="decimal"/>
      <w:lvlText w:val="%9."/>
      <w:lvlJc w:val="left"/>
      <w:pPr>
        <w:tabs>
          <w:tab w:val="num" w:pos="6480"/>
        </w:tabs>
        <w:ind w:left="6480" w:hanging="360"/>
      </w:pPr>
    </w:lvl>
  </w:abstractNum>
  <w:abstractNum w:abstractNumId="15">
    <w:nsid w:val="2FBC068C"/>
    <w:multiLevelType w:val="hybridMultilevel"/>
    <w:tmpl w:val="AEA21122"/>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6">
    <w:nsid w:val="32C022C3"/>
    <w:multiLevelType w:val="hybridMultilevel"/>
    <w:tmpl w:val="AB6E2C6A"/>
    <w:lvl w:ilvl="0" w:tplc="08090005">
      <w:start w:val="1"/>
      <w:numFmt w:val="bullet"/>
      <w:lvlText w:val=""/>
      <w:lvlJc w:val="left"/>
      <w:pPr>
        <w:tabs>
          <w:tab w:val="num" w:pos="879"/>
        </w:tabs>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7">
    <w:nsid w:val="34CD5477"/>
    <w:multiLevelType w:val="hybridMultilevel"/>
    <w:tmpl w:val="5E50A140"/>
    <w:lvl w:ilvl="0" w:tplc="86F030EA">
      <w:start w:val="1"/>
      <w:numFmt w:val="decimal"/>
      <w:lvlText w:val="%1."/>
      <w:lvlJc w:val="left"/>
      <w:pPr>
        <w:tabs>
          <w:tab w:val="num" w:pos="720"/>
        </w:tabs>
        <w:ind w:left="720" w:hanging="360"/>
      </w:pPr>
    </w:lvl>
    <w:lvl w:ilvl="1" w:tplc="D16A77B6" w:tentative="1">
      <w:start w:val="1"/>
      <w:numFmt w:val="decimal"/>
      <w:lvlText w:val="%2."/>
      <w:lvlJc w:val="left"/>
      <w:pPr>
        <w:tabs>
          <w:tab w:val="num" w:pos="1440"/>
        </w:tabs>
        <w:ind w:left="1440" w:hanging="360"/>
      </w:pPr>
    </w:lvl>
    <w:lvl w:ilvl="2" w:tplc="0D20EC1A" w:tentative="1">
      <w:start w:val="1"/>
      <w:numFmt w:val="decimal"/>
      <w:lvlText w:val="%3."/>
      <w:lvlJc w:val="left"/>
      <w:pPr>
        <w:tabs>
          <w:tab w:val="num" w:pos="2160"/>
        </w:tabs>
        <w:ind w:left="2160" w:hanging="360"/>
      </w:pPr>
    </w:lvl>
    <w:lvl w:ilvl="3" w:tplc="5A8AF62C" w:tentative="1">
      <w:start w:val="1"/>
      <w:numFmt w:val="decimal"/>
      <w:lvlText w:val="%4."/>
      <w:lvlJc w:val="left"/>
      <w:pPr>
        <w:tabs>
          <w:tab w:val="num" w:pos="2880"/>
        </w:tabs>
        <w:ind w:left="2880" w:hanging="360"/>
      </w:pPr>
    </w:lvl>
    <w:lvl w:ilvl="4" w:tplc="ADD8B816" w:tentative="1">
      <w:start w:val="1"/>
      <w:numFmt w:val="decimal"/>
      <w:lvlText w:val="%5."/>
      <w:lvlJc w:val="left"/>
      <w:pPr>
        <w:tabs>
          <w:tab w:val="num" w:pos="3600"/>
        </w:tabs>
        <w:ind w:left="3600" w:hanging="360"/>
      </w:pPr>
    </w:lvl>
    <w:lvl w:ilvl="5" w:tplc="A7422B64" w:tentative="1">
      <w:start w:val="1"/>
      <w:numFmt w:val="decimal"/>
      <w:lvlText w:val="%6."/>
      <w:lvlJc w:val="left"/>
      <w:pPr>
        <w:tabs>
          <w:tab w:val="num" w:pos="4320"/>
        </w:tabs>
        <w:ind w:left="4320" w:hanging="360"/>
      </w:pPr>
    </w:lvl>
    <w:lvl w:ilvl="6" w:tplc="E6F26776" w:tentative="1">
      <w:start w:val="1"/>
      <w:numFmt w:val="decimal"/>
      <w:lvlText w:val="%7."/>
      <w:lvlJc w:val="left"/>
      <w:pPr>
        <w:tabs>
          <w:tab w:val="num" w:pos="5040"/>
        </w:tabs>
        <w:ind w:left="5040" w:hanging="360"/>
      </w:pPr>
    </w:lvl>
    <w:lvl w:ilvl="7" w:tplc="7276905C" w:tentative="1">
      <w:start w:val="1"/>
      <w:numFmt w:val="decimal"/>
      <w:lvlText w:val="%8."/>
      <w:lvlJc w:val="left"/>
      <w:pPr>
        <w:tabs>
          <w:tab w:val="num" w:pos="5760"/>
        </w:tabs>
        <w:ind w:left="5760" w:hanging="360"/>
      </w:pPr>
    </w:lvl>
    <w:lvl w:ilvl="8" w:tplc="9274FA90" w:tentative="1">
      <w:start w:val="1"/>
      <w:numFmt w:val="decimal"/>
      <w:lvlText w:val="%9."/>
      <w:lvlJc w:val="left"/>
      <w:pPr>
        <w:tabs>
          <w:tab w:val="num" w:pos="6480"/>
        </w:tabs>
        <w:ind w:left="6480" w:hanging="360"/>
      </w:pPr>
    </w:lvl>
  </w:abstractNum>
  <w:abstractNum w:abstractNumId="18">
    <w:nsid w:val="4BB17B28"/>
    <w:multiLevelType w:val="hybridMultilevel"/>
    <w:tmpl w:val="07C8CFF8"/>
    <w:lvl w:ilvl="0" w:tplc="0C242814">
      <w:start w:val="1"/>
      <w:numFmt w:val="decimal"/>
      <w:lvlText w:val="%1."/>
      <w:lvlJc w:val="left"/>
      <w:pPr>
        <w:tabs>
          <w:tab w:val="num" w:pos="720"/>
        </w:tabs>
        <w:ind w:left="720" w:hanging="360"/>
      </w:pPr>
    </w:lvl>
    <w:lvl w:ilvl="1" w:tplc="F73A2CC2" w:tentative="1">
      <w:start w:val="1"/>
      <w:numFmt w:val="decimal"/>
      <w:lvlText w:val="%2."/>
      <w:lvlJc w:val="left"/>
      <w:pPr>
        <w:tabs>
          <w:tab w:val="num" w:pos="1440"/>
        </w:tabs>
        <w:ind w:left="1440" w:hanging="360"/>
      </w:pPr>
    </w:lvl>
    <w:lvl w:ilvl="2" w:tplc="898AECCE" w:tentative="1">
      <w:start w:val="1"/>
      <w:numFmt w:val="decimal"/>
      <w:lvlText w:val="%3."/>
      <w:lvlJc w:val="left"/>
      <w:pPr>
        <w:tabs>
          <w:tab w:val="num" w:pos="2160"/>
        </w:tabs>
        <w:ind w:left="2160" w:hanging="360"/>
      </w:pPr>
    </w:lvl>
    <w:lvl w:ilvl="3" w:tplc="42A4DA6C" w:tentative="1">
      <w:start w:val="1"/>
      <w:numFmt w:val="decimal"/>
      <w:lvlText w:val="%4."/>
      <w:lvlJc w:val="left"/>
      <w:pPr>
        <w:tabs>
          <w:tab w:val="num" w:pos="2880"/>
        </w:tabs>
        <w:ind w:left="2880" w:hanging="360"/>
      </w:pPr>
    </w:lvl>
    <w:lvl w:ilvl="4" w:tplc="07C6A394" w:tentative="1">
      <w:start w:val="1"/>
      <w:numFmt w:val="decimal"/>
      <w:lvlText w:val="%5."/>
      <w:lvlJc w:val="left"/>
      <w:pPr>
        <w:tabs>
          <w:tab w:val="num" w:pos="3600"/>
        </w:tabs>
        <w:ind w:left="3600" w:hanging="360"/>
      </w:pPr>
    </w:lvl>
    <w:lvl w:ilvl="5" w:tplc="0CEC2188" w:tentative="1">
      <w:start w:val="1"/>
      <w:numFmt w:val="decimal"/>
      <w:lvlText w:val="%6."/>
      <w:lvlJc w:val="left"/>
      <w:pPr>
        <w:tabs>
          <w:tab w:val="num" w:pos="4320"/>
        </w:tabs>
        <w:ind w:left="4320" w:hanging="360"/>
      </w:pPr>
    </w:lvl>
    <w:lvl w:ilvl="6" w:tplc="D2F815B6" w:tentative="1">
      <w:start w:val="1"/>
      <w:numFmt w:val="decimal"/>
      <w:lvlText w:val="%7."/>
      <w:lvlJc w:val="left"/>
      <w:pPr>
        <w:tabs>
          <w:tab w:val="num" w:pos="5040"/>
        </w:tabs>
        <w:ind w:left="5040" w:hanging="360"/>
      </w:pPr>
    </w:lvl>
    <w:lvl w:ilvl="7" w:tplc="55BA5246" w:tentative="1">
      <w:start w:val="1"/>
      <w:numFmt w:val="decimal"/>
      <w:lvlText w:val="%8."/>
      <w:lvlJc w:val="left"/>
      <w:pPr>
        <w:tabs>
          <w:tab w:val="num" w:pos="5760"/>
        </w:tabs>
        <w:ind w:left="5760" w:hanging="360"/>
      </w:pPr>
    </w:lvl>
    <w:lvl w:ilvl="8" w:tplc="CE506918" w:tentative="1">
      <w:start w:val="1"/>
      <w:numFmt w:val="decimal"/>
      <w:lvlText w:val="%9."/>
      <w:lvlJc w:val="left"/>
      <w:pPr>
        <w:tabs>
          <w:tab w:val="num" w:pos="6480"/>
        </w:tabs>
        <w:ind w:left="6480" w:hanging="360"/>
      </w:pPr>
    </w:lvl>
  </w:abstractNum>
  <w:abstractNum w:abstractNumId="19">
    <w:nsid w:val="504117BE"/>
    <w:multiLevelType w:val="hybridMultilevel"/>
    <w:tmpl w:val="208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0556E6"/>
    <w:multiLevelType w:val="hybridMultilevel"/>
    <w:tmpl w:val="48D6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C7438"/>
    <w:multiLevelType w:val="hybridMultilevel"/>
    <w:tmpl w:val="AC909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555BF"/>
    <w:multiLevelType w:val="hybridMultilevel"/>
    <w:tmpl w:val="B0401D6A"/>
    <w:lvl w:ilvl="0" w:tplc="AC3E4274">
      <w:start w:val="1"/>
      <w:numFmt w:val="decimal"/>
      <w:lvlText w:val="%1."/>
      <w:lvlJc w:val="left"/>
      <w:pPr>
        <w:tabs>
          <w:tab w:val="num" w:pos="720"/>
        </w:tabs>
        <w:ind w:left="720" w:hanging="360"/>
      </w:pPr>
    </w:lvl>
    <w:lvl w:ilvl="1" w:tplc="B5B68974" w:tentative="1">
      <w:start w:val="1"/>
      <w:numFmt w:val="decimal"/>
      <w:lvlText w:val="%2."/>
      <w:lvlJc w:val="left"/>
      <w:pPr>
        <w:tabs>
          <w:tab w:val="num" w:pos="1440"/>
        </w:tabs>
        <w:ind w:left="1440" w:hanging="360"/>
      </w:pPr>
    </w:lvl>
    <w:lvl w:ilvl="2" w:tplc="B3DC96FC" w:tentative="1">
      <w:start w:val="1"/>
      <w:numFmt w:val="decimal"/>
      <w:lvlText w:val="%3."/>
      <w:lvlJc w:val="left"/>
      <w:pPr>
        <w:tabs>
          <w:tab w:val="num" w:pos="2160"/>
        </w:tabs>
        <w:ind w:left="2160" w:hanging="360"/>
      </w:pPr>
    </w:lvl>
    <w:lvl w:ilvl="3" w:tplc="DB4CAE42" w:tentative="1">
      <w:start w:val="1"/>
      <w:numFmt w:val="decimal"/>
      <w:lvlText w:val="%4."/>
      <w:lvlJc w:val="left"/>
      <w:pPr>
        <w:tabs>
          <w:tab w:val="num" w:pos="2880"/>
        </w:tabs>
        <w:ind w:left="2880" w:hanging="360"/>
      </w:pPr>
    </w:lvl>
    <w:lvl w:ilvl="4" w:tplc="B2E81F2E" w:tentative="1">
      <w:start w:val="1"/>
      <w:numFmt w:val="decimal"/>
      <w:lvlText w:val="%5."/>
      <w:lvlJc w:val="left"/>
      <w:pPr>
        <w:tabs>
          <w:tab w:val="num" w:pos="3600"/>
        </w:tabs>
        <w:ind w:left="3600" w:hanging="360"/>
      </w:pPr>
    </w:lvl>
    <w:lvl w:ilvl="5" w:tplc="84EA6E08" w:tentative="1">
      <w:start w:val="1"/>
      <w:numFmt w:val="decimal"/>
      <w:lvlText w:val="%6."/>
      <w:lvlJc w:val="left"/>
      <w:pPr>
        <w:tabs>
          <w:tab w:val="num" w:pos="4320"/>
        </w:tabs>
        <w:ind w:left="4320" w:hanging="360"/>
      </w:pPr>
    </w:lvl>
    <w:lvl w:ilvl="6" w:tplc="B4362760" w:tentative="1">
      <w:start w:val="1"/>
      <w:numFmt w:val="decimal"/>
      <w:lvlText w:val="%7."/>
      <w:lvlJc w:val="left"/>
      <w:pPr>
        <w:tabs>
          <w:tab w:val="num" w:pos="5040"/>
        </w:tabs>
        <w:ind w:left="5040" w:hanging="360"/>
      </w:pPr>
    </w:lvl>
    <w:lvl w:ilvl="7" w:tplc="D8025E62" w:tentative="1">
      <w:start w:val="1"/>
      <w:numFmt w:val="decimal"/>
      <w:lvlText w:val="%8."/>
      <w:lvlJc w:val="left"/>
      <w:pPr>
        <w:tabs>
          <w:tab w:val="num" w:pos="5760"/>
        </w:tabs>
        <w:ind w:left="5760" w:hanging="360"/>
      </w:pPr>
    </w:lvl>
    <w:lvl w:ilvl="8" w:tplc="3F340820" w:tentative="1">
      <w:start w:val="1"/>
      <w:numFmt w:val="decimal"/>
      <w:lvlText w:val="%9."/>
      <w:lvlJc w:val="left"/>
      <w:pPr>
        <w:tabs>
          <w:tab w:val="num" w:pos="6480"/>
        </w:tabs>
        <w:ind w:left="6480" w:hanging="360"/>
      </w:pPr>
    </w:lvl>
  </w:abstractNum>
  <w:abstractNum w:abstractNumId="23">
    <w:nsid w:val="5C7D7EB0"/>
    <w:multiLevelType w:val="hybridMultilevel"/>
    <w:tmpl w:val="063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B68EC"/>
    <w:multiLevelType w:val="hybridMultilevel"/>
    <w:tmpl w:val="FA9A8888"/>
    <w:lvl w:ilvl="0" w:tplc="46B29142">
      <w:start w:val="1"/>
      <w:numFmt w:val="decimal"/>
      <w:lvlText w:val="%1."/>
      <w:lvlJc w:val="left"/>
      <w:pPr>
        <w:tabs>
          <w:tab w:val="num" w:pos="720"/>
        </w:tabs>
        <w:ind w:left="720" w:hanging="360"/>
      </w:pPr>
    </w:lvl>
    <w:lvl w:ilvl="1" w:tplc="31EC737A" w:tentative="1">
      <w:start w:val="1"/>
      <w:numFmt w:val="decimal"/>
      <w:lvlText w:val="%2."/>
      <w:lvlJc w:val="left"/>
      <w:pPr>
        <w:tabs>
          <w:tab w:val="num" w:pos="1440"/>
        </w:tabs>
        <w:ind w:left="1440" w:hanging="360"/>
      </w:pPr>
    </w:lvl>
    <w:lvl w:ilvl="2" w:tplc="7D8A99FE" w:tentative="1">
      <w:start w:val="1"/>
      <w:numFmt w:val="decimal"/>
      <w:lvlText w:val="%3."/>
      <w:lvlJc w:val="left"/>
      <w:pPr>
        <w:tabs>
          <w:tab w:val="num" w:pos="2160"/>
        </w:tabs>
        <w:ind w:left="2160" w:hanging="360"/>
      </w:pPr>
    </w:lvl>
    <w:lvl w:ilvl="3" w:tplc="2CD41D98" w:tentative="1">
      <w:start w:val="1"/>
      <w:numFmt w:val="decimal"/>
      <w:lvlText w:val="%4."/>
      <w:lvlJc w:val="left"/>
      <w:pPr>
        <w:tabs>
          <w:tab w:val="num" w:pos="2880"/>
        </w:tabs>
        <w:ind w:left="2880" w:hanging="360"/>
      </w:pPr>
    </w:lvl>
    <w:lvl w:ilvl="4" w:tplc="9B0A510C" w:tentative="1">
      <w:start w:val="1"/>
      <w:numFmt w:val="decimal"/>
      <w:lvlText w:val="%5."/>
      <w:lvlJc w:val="left"/>
      <w:pPr>
        <w:tabs>
          <w:tab w:val="num" w:pos="3600"/>
        </w:tabs>
        <w:ind w:left="3600" w:hanging="360"/>
      </w:pPr>
    </w:lvl>
    <w:lvl w:ilvl="5" w:tplc="C082DC24" w:tentative="1">
      <w:start w:val="1"/>
      <w:numFmt w:val="decimal"/>
      <w:lvlText w:val="%6."/>
      <w:lvlJc w:val="left"/>
      <w:pPr>
        <w:tabs>
          <w:tab w:val="num" w:pos="4320"/>
        </w:tabs>
        <w:ind w:left="4320" w:hanging="360"/>
      </w:pPr>
    </w:lvl>
    <w:lvl w:ilvl="6" w:tplc="D2B61174" w:tentative="1">
      <w:start w:val="1"/>
      <w:numFmt w:val="decimal"/>
      <w:lvlText w:val="%7."/>
      <w:lvlJc w:val="left"/>
      <w:pPr>
        <w:tabs>
          <w:tab w:val="num" w:pos="5040"/>
        </w:tabs>
        <w:ind w:left="5040" w:hanging="360"/>
      </w:pPr>
    </w:lvl>
    <w:lvl w:ilvl="7" w:tplc="11CC4634" w:tentative="1">
      <w:start w:val="1"/>
      <w:numFmt w:val="decimal"/>
      <w:lvlText w:val="%8."/>
      <w:lvlJc w:val="left"/>
      <w:pPr>
        <w:tabs>
          <w:tab w:val="num" w:pos="5760"/>
        </w:tabs>
        <w:ind w:left="5760" w:hanging="360"/>
      </w:pPr>
    </w:lvl>
    <w:lvl w:ilvl="8" w:tplc="B3181DBC" w:tentative="1">
      <w:start w:val="1"/>
      <w:numFmt w:val="decimal"/>
      <w:lvlText w:val="%9."/>
      <w:lvlJc w:val="left"/>
      <w:pPr>
        <w:tabs>
          <w:tab w:val="num" w:pos="6480"/>
        </w:tabs>
        <w:ind w:left="6480" w:hanging="360"/>
      </w:pPr>
    </w:lvl>
  </w:abstractNum>
  <w:abstractNum w:abstractNumId="25">
    <w:nsid w:val="64892AA5"/>
    <w:multiLevelType w:val="hybridMultilevel"/>
    <w:tmpl w:val="178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B043A"/>
    <w:multiLevelType w:val="hybridMultilevel"/>
    <w:tmpl w:val="645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E10A6"/>
    <w:multiLevelType w:val="hybridMultilevel"/>
    <w:tmpl w:val="ABDE01CA"/>
    <w:lvl w:ilvl="0" w:tplc="EDBCFC48">
      <w:start w:val="1"/>
      <w:numFmt w:val="decimal"/>
      <w:lvlText w:val="%1."/>
      <w:lvlJc w:val="left"/>
      <w:pPr>
        <w:tabs>
          <w:tab w:val="num" w:pos="720"/>
        </w:tabs>
        <w:ind w:left="720" w:hanging="360"/>
      </w:pPr>
    </w:lvl>
    <w:lvl w:ilvl="1" w:tplc="12FEE41C" w:tentative="1">
      <w:start w:val="1"/>
      <w:numFmt w:val="decimal"/>
      <w:lvlText w:val="%2."/>
      <w:lvlJc w:val="left"/>
      <w:pPr>
        <w:tabs>
          <w:tab w:val="num" w:pos="1440"/>
        </w:tabs>
        <w:ind w:left="1440" w:hanging="360"/>
      </w:pPr>
    </w:lvl>
    <w:lvl w:ilvl="2" w:tplc="819E0884" w:tentative="1">
      <w:start w:val="1"/>
      <w:numFmt w:val="decimal"/>
      <w:lvlText w:val="%3."/>
      <w:lvlJc w:val="left"/>
      <w:pPr>
        <w:tabs>
          <w:tab w:val="num" w:pos="2160"/>
        </w:tabs>
        <w:ind w:left="2160" w:hanging="360"/>
      </w:pPr>
    </w:lvl>
    <w:lvl w:ilvl="3" w:tplc="074E7C2E" w:tentative="1">
      <w:start w:val="1"/>
      <w:numFmt w:val="decimal"/>
      <w:lvlText w:val="%4."/>
      <w:lvlJc w:val="left"/>
      <w:pPr>
        <w:tabs>
          <w:tab w:val="num" w:pos="2880"/>
        </w:tabs>
        <w:ind w:left="2880" w:hanging="360"/>
      </w:pPr>
    </w:lvl>
    <w:lvl w:ilvl="4" w:tplc="59741212" w:tentative="1">
      <w:start w:val="1"/>
      <w:numFmt w:val="decimal"/>
      <w:lvlText w:val="%5."/>
      <w:lvlJc w:val="left"/>
      <w:pPr>
        <w:tabs>
          <w:tab w:val="num" w:pos="3600"/>
        </w:tabs>
        <w:ind w:left="3600" w:hanging="360"/>
      </w:pPr>
    </w:lvl>
    <w:lvl w:ilvl="5" w:tplc="ACC45B34" w:tentative="1">
      <w:start w:val="1"/>
      <w:numFmt w:val="decimal"/>
      <w:lvlText w:val="%6."/>
      <w:lvlJc w:val="left"/>
      <w:pPr>
        <w:tabs>
          <w:tab w:val="num" w:pos="4320"/>
        </w:tabs>
        <w:ind w:left="4320" w:hanging="360"/>
      </w:pPr>
    </w:lvl>
    <w:lvl w:ilvl="6" w:tplc="69C412CE" w:tentative="1">
      <w:start w:val="1"/>
      <w:numFmt w:val="decimal"/>
      <w:lvlText w:val="%7."/>
      <w:lvlJc w:val="left"/>
      <w:pPr>
        <w:tabs>
          <w:tab w:val="num" w:pos="5040"/>
        </w:tabs>
        <w:ind w:left="5040" w:hanging="360"/>
      </w:pPr>
    </w:lvl>
    <w:lvl w:ilvl="7" w:tplc="CBCCD620" w:tentative="1">
      <w:start w:val="1"/>
      <w:numFmt w:val="decimal"/>
      <w:lvlText w:val="%8."/>
      <w:lvlJc w:val="left"/>
      <w:pPr>
        <w:tabs>
          <w:tab w:val="num" w:pos="5760"/>
        </w:tabs>
        <w:ind w:left="5760" w:hanging="360"/>
      </w:pPr>
    </w:lvl>
    <w:lvl w:ilvl="8" w:tplc="23443844" w:tentative="1">
      <w:start w:val="1"/>
      <w:numFmt w:val="decimal"/>
      <w:lvlText w:val="%9."/>
      <w:lvlJc w:val="left"/>
      <w:pPr>
        <w:tabs>
          <w:tab w:val="num" w:pos="6480"/>
        </w:tabs>
        <w:ind w:left="6480" w:hanging="360"/>
      </w:pPr>
    </w:lvl>
  </w:abstractNum>
  <w:abstractNum w:abstractNumId="28">
    <w:nsid w:val="69B219E9"/>
    <w:multiLevelType w:val="hybridMultilevel"/>
    <w:tmpl w:val="4E1A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D0FFB"/>
    <w:multiLevelType w:val="hybridMultilevel"/>
    <w:tmpl w:val="EA86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F7F92"/>
    <w:multiLevelType w:val="hybridMultilevel"/>
    <w:tmpl w:val="8B3C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3A2244"/>
    <w:multiLevelType w:val="hybridMultilevel"/>
    <w:tmpl w:val="82384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697CE0"/>
    <w:multiLevelType w:val="hybridMultilevel"/>
    <w:tmpl w:val="BA4A2BA8"/>
    <w:lvl w:ilvl="0" w:tplc="24C63C44">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4F3EE3"/>
    <w:multiLevelType w:val="hybridMultilevel"/>
    <w:tmpl w:val="B8B2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F06485"/>
    <w:multiLevelType w:val="hybridMultilevel"/>
    <w:tmpl w:val="48D6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5"/>
  </w:num>
  <w:num w:numId="4">
    <w:abstractNumId w:val="2"/>
  </w:num>
  <w:num w:numId="5">
    <w:abstractNumId w:val="6"/>
  </w:num>
  <w:num w:numId="6">
    <w:abstractNumId w:val="33"/>
  </w:num>
  <w:num w:numId="7">
    <w:abstractNumId w:val="25"/>
  </w:num>
  <w:num w:numId="8">
    <w:abstractNumId w:val="30"/>
  </w:num>
  <w:num w:numId="9">
    <w:abstractNumId w:val="8"/>
  </w:num>
  <w:num w:numId="10">
    <w:abstractNumId w:val="1"/>
  </w:num>
  <w:num w:numId="11">
    <w:abstractNumId w:val="21"/>
  </w:num>
  <w:num w:numId="12">
    <w:abstractNumId w:val="34"/>
  </w:num>
  <w:num w:numId="13">
    <w:abstractNumId w:val="29"/>
  </w:num>
  <w:num w:numId="14">
    <w:abstractNumId w:val="23"/>
  </w:num>
  <w:num w:numId="15">
    <w:abstractNumId w:val="14"/>
  </w:num>
  <w:num w:numId="16">
    <w:abstractNumId w:val="18"/>
  </w:num>
  <w:num w:numId="17">
    <w:abstractNumId w:val="4"/>
  </w:num>
  <w:num w:numId="18">
    <w:abstractNumId w:val="22"/>
  </w:num>
  <w:num w:numId="19">
    <w:abstractNumId w:val="12"/>
  </w:num>
  <w:num w:numId="20">
    <w:abstractNumId w:val="3"/>
  </w:num>
  <w:num w:numId="21">
    <w:abstractNumId w:val="13"/>
  </w:num>
  <w:num w:numId="22">
    <w:abstractNumId w:val="17"/>
  </w:num>
  <w:num w:numId="23">
    <w:abstractNumId w:val="9"/>
  </w:num>
  <w:num w:numId="24">
    <w:abstractNumId w:val="24"/>
  </w:num>
  <w:num w:numId="25">
    <w:abstractNumId w:val="11"/>
  </w:num>
  <w:num w:numId="26">
    <w:abstractNumId w:val="27"/>
  </w:num>
  <w:num w:numId="27">
    <w:abstractNumId w:val="10"/>
  </w:num>
  <w:num w:numId="28">
    <w:abstractNumId w:val="26"/>
  </w:num>
  <w:num w:numId="29">
    <w:abstractNumId w:val="19"/>
  </w:num>
  <w:num w:numId="30">
    <w:abstractNumId w:val="5"/>
  </w:num>
  <w:num w:numId="31">
    <w:abstractNumId w:val="28"/>
  </w:num>
  <w:num w:numId="32">
    <w:abstractNumId w:val="32"/>
  </w:num>
  <w:num w:numId="33">
    <w:abstractNumId w:val="31"/>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681E"/>
    <w:rsid w:val="00010EFE"/>
    <w:rsid w:val="00011346"/>
    <w:rsid w:val="00011784"/>
    <w:rsid w:val="000148C1"/>
    <w:rsid w:val="0002218E"/>
    <w:rsid w:val="0003539E"/>
    <w:rsid w:val="0003706D"/>
    <w:rsid w:val="00044B0F"/>
    <w:rsid w:val="000467A6"/>
    <w:rsid w:val="000476B7"/>
    <w:rsid w:val="00051791"/>
    <w:rsid w:val="00051DC1"/>
    <w:rsid w:val="00057FAB"/>
    <w:rsid w:val="000605F8"/>
    <w:rsid w:val="000615A4"/>
    <w:rsid w:val="00063448"/>
    <w:rsid w:val="00065146"/>
    <w:rsid w:val="00067C06"/>
    <w:rsid w:val="00071417"/>
    <w:rsid w:val="00073434"/>
    <w:rsid w:val="00077CEE"/>
    <w:rsid w:val="00090E4B"/>
    <w:rsid w:val="0009397B"/>
    <w:rsid w:val="000A15E2"/>
    <w:rsid w:val="000A1FC4"/>
    <w:rsid w:val="000A244A"/>
    <w:rsid w:val="000A4228"/>
    <w:rsid w:val="000B089E"/>
    <w:rsid w:val="000B386B"/>
    <w:rsid w:val="000B69AD"/>
    <w:rsid w:val="000C4965"/>
    <w:rsid w:val="000C5603"/>
    <w:rsid w:val="000C5EAC"/>
    <w:rsid w:val="000C5F01"/>
    <w:rsid w:val="000D1ED1"/>
    <w:rsid w:val="000D2BA7"/>
    <w:rsid w:val="000D2BF6"/>
    <w:rsid w:val="000D31E0"/>
    <w:rsid w:val="000D3F19"/>
    <w:rsid w:val="000E1A57"/>
    <w:rsid w:val="000E1D1E"/>
    <w:rsid w:val="000E238B"/>
    <w:rsid w:val="000E4AEE"/>
    <w:rsid w:val="000E6E87"/>
    <w:rsid w:val="000E709C"/>
    <w:rsid w:val="000E78DD"/>
    <w:rsid w:val="000F09CD"/>
    <w:rsid w:val="000F3678"/>
    <w:rsid w:val="000F39BB"/>
    <w:rsid w:val="000F4A89"/>
    <w:rsid w:val="000F4CF8"/>
    <w:rsid w:val="001023C8"/>
    <w:rsid w:val="00102E68"/>
    <w:rsid w:val="00110763"/>
    <w:rsid w:val="001111A3"/>
    <w:rsid w:val="00111973"/>
    <w:rsid w:val="00115754"/>
    <w:rsid w:val="00117147"/>
    <w:rsid w:val="0012112F"/>
    <w:rsid w:val="001212A0"/>
    <w:rsid w:val="0012509A"/>
    <w:rsid w:val="001255A6"/>
    <w:rsid w:val="00126A95"/>
    <w:rsid w:val="00132697"/>
    <w:rsid w:val="00135755"/>
    <w:rsid w:val="00136E0E"/>
    <w:rsid w:val="00145267"/>
    <w:rsid w:val="001455C9"/>
    <w:rsid w:val="00146A64"/>
    <w:rsid w:val="00146B78"/>
    <w:rsid w:val="0015060D"/>
    <w:rsid w:val="00150ABC"/>
    <w:rsid w:val="00152BFE"/>
    <w:rsid w:val="00162D8C"/>
    <w:rsid w:val="00165284"/>
    <w:rsid w:val="00165636"/>
    <w:rsid w:val="00166486"/>
    <w:rsid w:val="00171979"/>
    <w:rsid w:val="00172714"/>
    <w:rsid w:val="00174C60"/>
    <w:rsid w:val="00176569"/>
    <w:rsid w:val="001768A5"/>
    <w:rsid w:val="00180BB0"/>
    <w:rsid w:val="00181E2E"/>
    <w:rsid w:val="00184A5A"/>
    <w:rsid w:val="00184B0B"/>
    <w:rsid w:val="00186C5E"/>
    <w:rsid w:val="00195CBE"/>
    <w:rsid w:val="001A4FD0"/>
    <w:rsid w:val="001A5485"/>
    <w:rsid w:val="001A7D6D"/>
    <w:rsid w:val="001C080E"/>
    <w:rsid w:val="001D4666"/>
    <w:rsid w:val="001D52C9"/>
    <w:rsid w:val="001E03C0"/>
    <w:rsid w:val="001E35C3"/>
    <w:rsid w:val="001E3AC3"/>
    <w:rsid w:val="001E3DB1"/>
    <w:rsid w:val="001E3E70"/>
    <w:rsid w:val="001F4FC9"/>
    <w:rsid w:val="002017BB"/>
    <w:rsid w:val="00202D05"/>
    <w:rsid w:val="002043B0"/>
    <w:rsid w:val="002072D2"/>
    <w:rsid w:val="002105A8"/>
    <w:rsid w:val="0021695A"/>
    <w:rsid w:val="00217ED7"/>
    <w:rsid w:val="0022163F"/>
    <w:rsid w:val="002319B2"/>
    <w:rsid w:val="00232108"/>
    <w:rsid w:val="00234013"/>
    <w:rsid w:val="00236CF3"/>
    <w:rsid w:val="002374E1"/>
    <w:rsid w:val="002375AB"/>
    <w:rsid w:val="00244178"/>
    <w:rsid w:val="0024530D"/>
    <w:rsid w:val="00246BF0"/>
    <w:rsid w:val="00246D26"/>
    <w:rsid w:val="00253671"/>
    <w:rsid w:val="00253BC3"/>
    <w:rsid w:val="00255A71"/>
    <w:rsid w:val="00256816"/>
    <w:rsid w:val="00256D9A"/>
    <w:rsid w:val="00260D6E"/>
    <w:rsid w:val="00261142"/>
    <w:rsid w:val="00261F82"/>
    <w:rsid w:val="00261F85"/>
    <w:rsid w:val="00262C04"/>
    <w:rsid w:val="0026544F"/>
    <w:rsid w:val="00275235"/>
    <w:rsid w:val="00277D04"/>
    <w:rsid w:val="0028079C"/>
    <w:rsid w:val="00280C94"/>
    <w:rsid w:val="0028167D"/>
    <w:rsid w:val="00282704"/>
    <w:rsid w:val="00286B01"/>
    <w:rsid w:val="00290179"/>
    <w:rsid w:val="00290EC2"/>
    <w:rsid w:val="00293B21"/>
    <w:rsid w:val="00294337"/>
    <w:rsid w:val="002966EA"/>
    <w:rsid w:val="002A0887"/>
    <w:rsid w:val="002A51EA"/>
    <w:rsid w:val="002B1793"/>
    <w:rsid w:val="002B46F7"/>
    <w:rsid w:val="002C0D77"/>
    <w:rsid w:val="002C1052"/>
    <w:rsid w:val="002C1F63"/>
    <w:rsid w:val="002C4712"/>
    <w:rsid w:val="002C73E2"/>
    <w:rsid w:val="002D02AB"/>
    <w:rsid w:val="002D17EC"/>
    <w:rsid w:val="002D2A09"/>
    <w:rsid w:val="002D3087"/>
    <w:rsid w:val="002D58A3"/>
    <w:rsid w:val="002D6E91"/>
    <w:rsid w:val="002E018E"/>
    <w:rsid w:val="002E6C2B"/>
    <w:rsid w:val="002F0E5A"/>
    <w:rsid w:val="002F3D76"/>
    <w:rsid w:val="002F5E8A"/>
    <w:rsid w:val="002F7C06"/>
    <w:rsid w:val="00304B4B"/>
    <w:rsid w:val="003053B6"/>
    <w:rsid w:val="00314C01"/>
    <w:rsid w:val="00317EDB"/>
    <w:rsid w:val="00320976"/>
    <w:rsid w:val="0032167D"/>
    <w:rsid w:val="00322102"/>
    <w:rsid w:val="00327637"/>
    <w:rsid w:val="003322BC"/>
    <w:rsid w:val="00336118"/>
    <w:rsid w:val="00340965"/>
    <w:rsid w:val="00342E9D"/>
    <w:rsid w:val="00353B83"/>
    <w:rsid w:val="00361408"/>
    <w:rsid w:val="003632AF"/>
    <w:rsid w:val="0036538F"/>
    <w:rsid w:val="00366921"/>
    <w:rsid w:val="00371A9C"/>
    <w:rsid w:val="0037433B"/>
    <w:rsid w:val="00374FF1"/>
    <w:rsid w:val="00375379"/>
    <w:rsid w:val="003860E9"/>
    <w:rsid w:val="00391015"/>
    <w:rsid w:val="003948F9"/>
    <w:rsid w:val="00395C41"/>
    <w:rsid w:val="00396B74"/>
    <w:rsid w:val="003A0873"/>
    <w:rsid w:val="003A6416"/>
    <w:rsid w:val="003B0014"/>
    <w:rsid w:val="003B18AC"/>
    <w:rsid w:val="003B2F8D"/>
    <w:rsid w:val="003B51B1"/>
    <w:rsid w:val="003B63A8"/>
    <w:rsid w:val="003B77B4"/>
    <w:rsid w:val="003C1894"/>
    <w:rsid w:val="003C5AAA"/>
    <w:rsid w:val="003C6D13"/>
    <w:rsid w:val="003D0E79"/>
    <w:rsid w:val="003D134D"/>
    <w:rsid w:val="003D2C43"/>
    <w:rsid w:val="003D6F13"/>
    <w:rsid w:val="003E1260"/>
    <w:rsid w:val="003E2C4C"/>
    <w:rsid w:val="003E648E"/>
    <w:rsid w:val="003F35B1"/>
    <w:rsid w:val="00400DA9"/>
    <w:rsid w:val="00407755"/>
    <w:rsid w:val="004100FB"/>
    <w:rsid w:val="004109EA"/>
    <w:rsid w:val="0041410B"/>
    <w:rsid w:val="004153AC"/>
    <w:rsid w:val="00416B80"/>
    <w:rsid w:val="00422732"/>
    <w:rsid w:val="004260B2"/>
    <w:rsid w:val="00431FF7"/>
    <w:rsid w:val="00434814"/>
    <w:rsid w:val="004358A4"/>
    <w:rsid w:val="00441F5A"/>
    <w:rsid w:val="004435C2"/>
    <w:rsid w:val="0044522A"/>
    <w:rsid w:val="00446496"/>
    <w:rsid w:val="00451BF4"/>
    <w:rsid w:val="004527FD"/>
    <w:rsid w:val="00455891"/>
    <w:rsid w:val="004558DC"/>
    <w:rsid w:val="00456614"/>
    <w:rsid w:val="00467952"/>
    <w:rsid w:val="004740BC"/>
    <w:rsid w:val="004745BD"/>
    <w:rsid w:val="00474674"/>
    <w:rsid w:val="004758AD"/>
    <w:rsid w:val="00475EE5"/>
    <w:rsid w:val="004A1C5A"/>
    <w:rsid w:val="004A6828"/>
    <w:rsid w:val="004B2C34"/>
    <w:rsid w:val="004B508A"/>
    <w:rsid w:val="004C001E"/>
    <w:rsid w:val="004C4A98"/>
    <w:rsid w:val="004D01F0"/>
    <w:rsid w:val="004D06C0"/>
    <w:rsid w:val="004D105C"/>
    <w:rsid w:val="004D3889"/>
    <w:rsid w:val="004D5AB2"/>
    <w:rsid w:val="004E6A2C"/>
    <w:rsid w:val="004E6E7B"/>
    <w:rsid w:val="004F545F"/>
    <w:rsid w:val="0050012D"/>
    <w:rsid w:val="005005F7"/>
    <w:rsid w:val="00503AA0"/>
    <w:rsid w:val="00504F5A"/>
    <w:rsid w:val="00515482"/>
    <w:rsid w:val="00520730"/>
    <w:rsid w:val="00522105"/>
    <w:rsid w:val="0053075A"/>
    <w:rsid w:val="0053383E"/>
    <w:rsid w:val="0053520C"/>
    <w:rsid w:val="00541488"/>
    <w:rsid w:val="00541E8E"/>
    <w:rsid w:val="00542A50"/>
    <w:rsid w:val="00547E1F"/>
    <w:rsid w:val="00551E85"/>
    <w:rsid w:val="005542AF"/>
    <w:rsid w:val="00555425"/>
    <w:rsid w:val="0055770B"/>
    <w:rsid w:val="00560440"/>
    <w:rsid w:val="00565832"/>
    <w:rsid w:val="00573C0F"/>
    <w:rsid w:val="00575CF4"/>
    <w:rsid w:val="00575D21"/>
    <w:rsid w:val="00577930"/>
    <w:rsid w:val="00580983"/>
    <w:rsid w:val="00580CFB"/>
    <w:rsid w:val="00581B96"/>
    <w:rsid w:val="00584818"/>
    <w:rsid w:val="005862DA"/>
    <w:rsid w:val="00587EDF"/>
    <w:rsid w:val="005943C5"/>
    <w:rsid w:val="005949DF"/>
    <w:rsid w:val="00595960"/>
    <w:rsid w:val="00597154"/>
    <w:rsid w:val="005A0CC0"/>
    <w:rsid w:val="005A3C94"/>
    <w:rsid w:val="005A3DA6"/>
    <w:rsid w:val="005A7FDC"/>
    <w:rsid w:val="005B293D"/>
    <w:rsid w:val="005B4039"/>
    <w:rsid w:val="005B47BD"/>
    <w:rsid w:val="005B745D"/>
    <w:rsid w:val="005C65EC"/>
    <w:rsid w:val="005C7017"/>
    <w:rsid w:val="005D046F"/>
    <w:rsid w:val="005D63B3"/>
    <w:rsid w:val="005F1C8E"/>
    <w:rsid w:val="005F1C93"/>
    <w:rsid w:val="005F38D9"/>
    <w:rsid w:val="005F7EB6"/>
    <w:rsid w:val="006001F2"/>
    <w:rsid w:val="006013A1"/>
    <w:rsid w:val="00605BC9"/>
    <w:rsid w:val="006066C8"/>
    <w:rsid w:val="006234CF"/>
    <w:rsid w:val="00623843"/>
    <w:rsid w:val="006239A3"/>
    <w:rsid w:val="006277BA"/>
    <w:rsid w:val="006320A6"/>
    <w:rsid w:val="00643AA8"/>
    <w:rsid w:val="0064622A"/>
    <w:rsid w:val="00646D7F"/>
    <w:rsid w:val="00650D71"/>
    <w:rsid w:val="0065255B"/>
    <w:rsid w:val="006576EE"/>
    <w:rsid w:val="006578D3"/>
    <w:rsid w:val="00662BA3"/>
    <w:rsid w:val="00667EE4"/>
    <w:rsid w:val="006721ED"/>
    <w:rsid w:val="00674773"/>
    <w:rsid w:val="006769B7"/>
    <w:rsid w:val="006818E9"/>
    <w:rsid w:val="00683C55"/>
    <w:rsid w:val="00684E7E"/>
    <w:rsid w:val="00685A20"/>
    <w:rsid w:val="00692970"/>
    <w:rsid w:val="00694838"/>
    <w:rsid w:val="006A0B40"/>
    <w:rsid w:val="006A3F7B"/>
    <w:rsid w:val="006A68B9"/>
    <w:rsid w:val="006A7FEB"/>
    <w:rsid w:val="006B74F5"/>
    <w:rsid w:val="006C7E00"/>
    <w:rsid w:val="006D10EF"/>
    <w:rsid w:val="006D4DBE"/>
    <w:rsid w:val="006D6081"/>
    <w:rsid w:val="006D7023"/>
    <w:rsid w:val="006D715A"/>
    <w:rsid w:val="006E0DC5"/>
    <w:rsid w:val="006E28C8"/>
    <w:rsid w:val="006E5DF3"/>
    <w:rsid w:val="006E79E5"/>
    <w:rsid w:val="006F05C0"/>
    <w:rsid w:val="006F2E45"/>
    <w:rsid w:val="006F3DC6"/>
    <w:rsid w:val="006F5C58"/>
    <w:rsid w:val="006F6473"/>
    <w:rsid w:val="007000B2"/>
    <w:rsid w:val="007030D5"/>
    <w:rsid w:val="00704D5B"/>
    <w:rsid w:val="0070502F"/>
    <w:rsid w:val="0070680A"/>
    <w:rsid w:val="007100A8"/>
    <w:rsid w:val="00710488"/>
    <w:rsid w:val="007119CE"/>
    <w:rsid w:val="00714C04"/>
    <w:rsid w:val="00714E50"/>
    <w:rsid w:val="0072211E"/>
    <w:rsid w:val="00722831"/>
    <w:rsid w:val="007238AD"/>
    <w:rsid w:val="007242FA"/>
    <w:rsid w:val="00725F11"/>
    <w:rsid w:val="00730CA6"/>
    <w:rsid w:val="00745675"/>
    <w:rsid w:val="007463DA"/>
    <w:rsid w:val="007509BB"/>
    <w:rsid w:val="0075339D"/>
    <w:rsid w:val="007537FC"/>
    <w:rsid w:val="00755A14"/>
    <w:rsid w:val="00757DB9"/>
    <w:rsid w:val="00764651"/>
    <w:rsid w:val="00775074"/>
    <w:rsid w:val="00777158"/>
    <w:rsid w:val="007819BF"/>
    <w:rsid w:val="00782794"/>
    <w:rsid w:val="00782D46"/>
    <w:rsid w:val="00783706"/>
    <w:rsid w:val="00785B2C"/>
    <w:rsid w:val="00790D24"/>
    <w:rsid w:val="007964A5"/>
    <w:rsid w:val="007A35BC"/>
    <w:rsid w:val="007A5A67"/>
    <w:rsid w:val="007A6FA1"/>
    <w:rsid w:val="007B1CB4"/>
    <w:rsid w:val="007C08FD"/>
    <w:rsid w:val="007C27E1"/>
    <w:rsid w:val="007C36FE"/>
    <w:rsid w:val="007C5D93"/>
    <w:rsid w:val="007D3D90"/>
    <w:rsid w:val="007D44C4"/>
    <w:rsid w:val="007E0C83"/>
    <w:rsid w:val="007E10AC"/>
    <w:rsid w:val="007E1B1D"/>
    <w:rsid w:val="007E227E"/>
    <w:rsid w:val="007E2FCC"/>
    <w:rsid w:val="007E3355"/>
    <w:rsid w:val="007E669F"/>
    <w:rsid w:val="007F0B8B"/>
    <w:rsid w:val="007F1EDE"/>
    <w:rsid w:val="007F5A2E"/>
    <w:rsid w:val="007F6CC1"/>
    <w:rsid w:val="007F7C71"/>
    <w:rsid w:val="008030A7"/>
    <w:rsid w:val="00803FB4"/>
    <w:rsid w:val="0081100D"/>
    <w:rsid w:val="00813B19"/>
    <w:rsid w:val="00817A11"/>
    <w:rsid w:val="00820313"/>
    <w:rsid w:val="00825121"/>
    <w:rsid w:val="0082740A"/>
    <w:rsid w:val="00833271"/>
    <w:rsid w:val="00836489"/>
    <w:rsid w:val="0084163C"/>
    <w:rsid w:val="00842DDC"/>
    <w:rsid w:val="00843408"/>
    <w:rsid w:val="008451A5"/>
    <w:rsid w:val="00846CA8"/>
    <w:rsid w:val="00852EE9"/>
    <w:rsid w:val="00856C25"/>
    <w:rsid w:val="00864868"/>
    <w:rsid w:val="00866B5A"/>
    <w:rsid w:val="008709C2"/>
    <w:rsid w:val="0087171D"/>
    <w:rsid w:val="00871F56"/>
    <w:rsid w:val="008736B0"/>
    <w:rsid w:val="00873A73"/>
    <w:rsid w:val="00873C61"/>
    <w:rsid w:val="008741B3"/>
    <w:rsid w:val="00882639"/>
    <w:rsid w:val="00882D4E"/>
    <w:rsid w:val="008855F5"/>
    <w:rsid w:val="008908E7"/>
    <w:rsid w:val="008940CC"/>
    <w:rsid w:val="008A0390"/>
    <w:rsid w:val="008A4E81"/>
    <w:rsid w:val="008B6813"/>
    <w:rsid w:val="008C0E73"/>
    <w:rsid w:val="008C1CEA"/>
    <w:rsid w:val="008C3A57"/>
    <w:rsid w:val="008C3D83"/>
    <w:rsid w:val="008C3DBE"/>
    <w:rsid w:val="008C7F82"/>
    <w:rsid w:val="008D180B"/>
    <w:rsid w:val="008D23E0"/>
    <w:rsid w:val="008D382D"/>
    <w:rsid w:val="008D7069"/>
    <w:rsid w:val="008D7A40"/>
    <w:rsid w:val="008E03D8"/>
    <w:rsid w:val="008E0828"/>
    <w:rsid w:val="008E2EB7"/>
    <w:rsid w:val="008E448F"/>
    <w:rsid w:val="008F46F9"/>
    <w:rsid w:val="008F4C69"/>
    <w:rsid w:val="008F6202"/>
    <w:rsid w:val="008F77C7"/>
    <w:rsid w:val="0090019F"/>
    <w:rsid w:val="00901A4D"/>
    <w:rsid w:val="009024A9"/>
    <w:rsid w:val="00902DC3"/>
    <w:rsid w:val="00907663"/>
    <w:rsid w:val="0091426B"/>
    <w:rsid w:val="00915E7B"/>
    <w:rsid w:val="009213C4"/>
    <w:rsid w:val="00931AA1"/>
    <w:rsid w:val="009352B1"/>
    <w:rsid w:val="00935D2B"/>
    <w:rsid w:val="00936DEB"/>
    <w:rsid w:val="00937816"/>
    <w:rsid w:val="00937A2C"/>
    <w:rsid w:val="00942156"/>
    <w:rsid w:val="00942D7C"/>
    <w:rsid w:val="0094595E"/>
    <w:rsid w:val="00946CE5"/>
    <w:rsid w:val="00947BB3"/>
    <w:rsid w:val="00952293"/>
    <w:rsid w:val="009532DE"/>
    <w:rsid w:val="009534C0"/>
    <w:rsid w:val="009579D8"/>
    <w:rsid w:val="0096205F"/>
    <w:rsid w:val="0096231D"/>
    <w:rsid w:val="009656EC"/>
    <w:rsid w:val="00966FB6"/>
    <w:rsid w:val="00971431"/>
    <w:rsid w:val="0097608A"/>
    <w:rsid w:val="009761BE"/>
    <w:rsid w:val="009808D9"/>
    <w:rsid w:val="0098290A"/>
    <w:rsid w:val="00985F24"/>
    <w:rsid w:val="00990804"/>
    <w:rsid w:val="0099304A"/>
    <w:rsid w:val="009959CE"/>
    <w:rsid w:val="00996D05"/>
    <w:rsid w:val="009A090B"/>
    <w:rsid w:val="009A5016"/>
    <w:rsid w:val="009A6888"/>
    <w:rsid w:val="009B1D93"/>
    <w:rsid w:val="009B4686"/>
    <w:rsid w:val="009B53E6"/>
    <w:rsid w:val="009B772E"/>
    <w:rsid w:val="009C0165"/>
    <w:rsid w:val="009C0559"/>
    <w:rsid w:val="009C25F5"/>
    <w:rsid w:val="009C59A5"/>
    <w:rsid w:val="009D06E9"/>
    <w:rsid w:val="009D55CE"/>
    <w:rsid w:val="009D5968"/>
    <w:rsid w:val="009D7987"/>
    <w:rsid w:val="009E1A07"/>
    <w:rsid w:val="009E5343"/>
    <w:rsid w:val="009F47ED"/>
    <w:rsid w:val="009F5D0A"/>
    <w:rsid w:val="009F7894"/>
    <w:rsid w:val="00A00D75"/>
    <w:rsid w:val="00A0219B"/>
    <w:rsid w:val="00A11D53"/>
    <w:rsid w:val="00A2112E"/>
    <w:rsid w:val="00A21F03"/>
    <w:rsid w:val="00A22968"/>
    <w:rsid w:val="00A22B1A"/>
    <w:rsid w:val="00A23F04"/>
    <w:rsid w:val="00A24564"/>
    <w:rsid w:val="00A26FC7"/>
    <w:rsid w:val="00A30F4A"/>
    <w:rsid w:val="00A320DF"/>
    <w:rsid w:val="00A33A00"/>
    <w:rsid w:val="00A3732A"/>
    <w:rsid w:val="00A374B9"/>
    <w:rsid w:val="00A37A59"/>
    <w:rsid w:val="00A37AF2"/>
    <w:rsid w:val="00A419E9"/>
    <w:rsid w:val="00A4296A"/>
    <w:rsid w:val="00A45486"/>
    <w:rsid w:val="00A45638"/>
    <w:rsid w:val="00A461B8"/>
    <w:rsid w:val="00A46D67"/>
    <w:rsid w:val="00A477AE"/>
    <w:rsid w:val="00A56573"/>
    <w:rsid w:val="00A60756"/>
    <w:rsid w:val="00A61B6E"/>
    <w:rsid w:val="00A6414B"/>
    <w:rsid w:val="00A6464F"/>
    <w:rsid w:val="00A64699"/>
    <w:rsid w:val="00A7032A"/>
    <w:rsid w:val="00A7233D"/>
    <w:rsid w:val="00A733A4"/>
    <w:rsid w:val="00A73C81"/>
    <w:rsid w:val="00A77F84"/>
    <w:rsid w:val="00A8354B"/>
    <w:rsid w:val="00A94F1C"/>
    <w:rsid w:val="00AA1B98"/>
    <w:rsid w:val="00AA2014"/>
    <w:rsid w:val="00AA390B"/>
    <w:rsid w:val="00AA50EF"/>
    <w:rsid w:val="00AB3A26"/>
    <w:rsid w:val="00AB4502"/>
    <w:rsid w:val="00AB49E1"/>
    <w:rsid w:val="00AB4AF9"/>
    <w:rsid w:val="00AB5935"/>
    <w:rsid w:val="00AC094B"/>
    <w:rsid w:val="00AC2A4D"/>
    <w:rsid w:val="00AC2FC2"/>
    <w:rsid w:val="00AC743C"/>
    <w:rsid w:val="00AD094B"/>
    <w:rsid w:val="00AD293D"/>
    <w:rsid w:val="00AD4229"/>
    <w:rsid w:val="00AD5F58"/>
    <w:rsid w:val="00AD61D5"/>
    <w:rsid w:val="00AD70E0"/>
    <w:rsid w:val="00AE4663"/>
    <w:rsid w:val="00AE5FC2"/>
    <w:rsid w:val="00AE6368"/>
    <w:rsid w:val="00AF013A"/>
    <w:rsid w:val="00AF0C12"/>
    <w:rsid w:val="00AF505E"/>
    <w:rsid w:val="00B03606"/>
    <w:rsid w:val="00B11527"/>
    <w:rsid w:val="00B1241B"/>
    <w:rsid w:val="00B1424D"/>
    <w:rsid w:val="00B27D3B"/>
    <w:rsid w:val="00B30C21"/>
    <w:rsid w:val="00B323A9"/>
    <w:rsid w:val="00B32C21"/>
    <w:rsid w:val="00B33860"/>
    <w:rsid w:val="00B41CB3"/>
    <w:rsid w:val="00B50637"/>
    <w:rsid w:val="00B5427F"/>
    <w:rsid w:val="00B554D8"/>
    <w:rsid w:val="00B608EA"/>
    <w:rsid w:val="00B6132A"/>
    <w:rsid w:val="00B708BF"/>
    <w:rsid w:val="00B800A0"/>
    <w:rsid w:val="00B8169A"/>
    <w:rsid w:val="00B90EDF"/>
    <w:rsid w:val="00B91272"/>
    <w:rsid w:val="00B93506"/>
    <w:rsid w:val="00B94F52"/>
    <w:rsid w:val="00BA2BAE"/>
    <w:rsid w:val="00BA703F"/>
    <w:rsid w:val="00BA7CF5"/>
    <w:rsid w:val="00BB099D"/>
    <w:rsid w:val="00BB18A5"/>
    <w:rsid w:val="00BB1923"/>
    <w:rsid w:val="00BB3393"/>
    <w:rsid w:val="00BB4B91"/>
    <w:rsid w:val="00BB6317"/>
    <w:rsid w:val="00BC4B9B"/>
    <w:rsid w:val="00BC57FB"/>
    <w:rsid w:val="00BC5E46"/>
    <w:rsid w:val="00BD27BA"/>
    <w:rsid w:val="00BD7DDE"/>
    <w:rsid w:val="00BE0914"/>
    <w:rsid w:val="00BE1749"/>
    <w:rsid w:val="00BE459E"/>
    <w:rsid w:val="00BE5DD4"/>
    <w:rsid w:val="00BE6C13"/>
    <w:rsid w:val="00BF0355"/>
    <w:rsid w:val="00BF0F50"/>
    <w:rsid w:val="00BF6B07"/>
    <w:rsid w:val="00C00DF5"/>
    <w:rsid w:val="00C019DF"/>
    <w:rsid w:val="00C038ED"/>
    <w:rsid w:val="00C06439"/>
    <w:rsid w:val="00C102BA"/>
    <w:rsid w:val="00C11655"/>
    <w:rsid w:val="00C11C7E"/>
    <w:rsid w:val="00C13870"/>
    <w:rsid w:val="00C13D3C"/>
    <w:rsid w:val="00C1491E"/>
    <w:rsid w:val="00C158BB"/>
    <w:rsid w:val="00C17527"/>
    <w:rsid w:val="00C2375C"/>
    <w:rsid w:val="00C245F9"/>
    <w:rsid w:val="00C325AA"/>
    <w:rsid w:val="00C33C25"/>
    <w:rsid w:val="00C41422"/>
    <w:rsid w:val="00C44D2C"/>
    <w:rsid w:val="00C455D9"/>
    <w:rsid w:val="00C519C9"/>
    <w:rsid w:val="00C54723"/>
    <w:rsid w:val="00C6377B"/>
    <w:rsid w:val="00C63F4D"/>
    <w:rsid w:val="00C64A5E"/>
    <w:rsid w:val="00C66C89"/>
    <w:rsid w:val="00C678FC"/>
    <w:rsid w:val="00C70D44"/>
    <w:rsid w:val="00C7383C"/>
    <w:rsid w:val="00C82415"/>
    <w:rsid w:val="00C842E4"/>
    <w:rsid w:val="00C8596D"/>
    <w:rsid w:val="00C93487"/>
    <w:rsid w:val="00C966E4"/>
    <w:rsid w:val="00CA3BF1"/>
    <w:rsid w:val="00CB587A"/>
    <w:rsid w:val="00CB5C64"/>
    <w:rsid w:val="00CC03D5"/>
    <w:rsid w:val="00CC2460"/>
    <w:rsid w:val="00CC36BE"/>
    <w:rsid w:val="00CC4C19"/>
    <w:rsid w:val="00CC743B"/>
    <w:rsid w:val="00CD1872"/>
    <w:rsid w:val="00CD37AB"/>
    <w:rsid w:val="00CE4843"/>
    <w:rsid w:val="00CE5366"/>
    <w:rsid w:val="00CE6119"/>
    <w:rsid w:val="00CF2F49"/>
    <w:rsid w:val="00CF58FF"/>
    <w:rsid w:val="00CF6E14"/>
    <w:rsid w:val="00D01E33"/>
    <w:rsid w:val="00D03658"/>
    <w:rsid w:val="00D06E5A"/>
    <w:rsid w:val="00D1209A"/>
    <w:rsid w:val="00D140AA"/>
    <w:rsid w:val="00D2057D"/>
    <w:rsid w:val="00D22780"/>
    <w:rsid w:val="00D22DB8"/>
    <w:rsid w:val="00D25748"/>
    <w:rsid w:val="00D3055B"/>
    <w:rsid w:val="00D416DF"/>
    <w:rsid w:val="00D435E9"/>
    <w:rsid w:val="00D448DD"/>
    <w:rsid w:val="00D44F16"/>
    <w:rsid w:val="00D45194"/>
    <w:rsid w:val="00D506EC"/>
    <w:rsid w:val="00D511C1"/>
    <w:rsid w:val="00D52E88"/>
    <w:rsid w:val="00D579A0"/>
    <w:rsid w:val="00D63CD7"/>
    <w:rsid w:val="00D64BF4"/>
    <w:rsid w:val="00D717DF"/>
    <w:rsid w:val="00D76F30"/>
    <w:rsid w:val="00D81A21"/>
    <w:rsid w:val="00D9130A"/>
    <w:rsid w:val="00D9176D"/>
    <w:rsid w:val="00D9567A"/>
    <w:rsid w:val="00DA1F38"/>
    <w:rsid w:val="00DB1F09"/>
    <w:rsid w:val="00DB68BB"/>
    <w:rsid w:val="00DC7E29"/>
    <w:rsid w:val="00DD4A36"/>
    <w:rsid w:val="00DD670F"/>
    <w:rsid w:val="00DE07A8"/>
    <w:rsid w:val="00DF1651"/>
    <w:rsid w:val="00DF18B0"/>
    <w:rsid w:val="00DF2517"/>
    <w:rsid w:val="00DF6A5A"/>
    <w:rsid w:val="00E01525"/>
    <w:rsid w:val="00E06785"/>
    <w:rsid w:val="00E117D2"/>
    <w:rsid w:val="00E1656E"/>
    <w:rsid w:val="00E1691F"/>
    <w:rsid w:val="00E16D9B"/>
    <w:rsid w:val="00E21CBF"/>
    <w:rsid w:val="00E22806"/>
    <w:rsid w:val="00E30B90"/>
    <w:rsid w:val="00E315EC"/>
    <w:rsid w:val="00E316B2"/>
    <w:rsid w:val="00E32052"/>
    <w:rsid w:val="00E32968"/>
    <w:rsid w:val="00E33415"/>
    <w:rsid w:val="00E34393"/>
    <w:rsid w:val="00E34564"/>
    <w:rsid w:val="00E3566B"/>
    <w:rsid w:val="00E35C06"/>
    <w:rsid w:val="00E41735"/>
    <w:rsid w:val="00E5566D"/>
    <w:rsid w:val="00E57418"/>
    <w:rsid w:val="00E60DF2"/>
    <w:rsid w:val="00E65A11"/>
    <w:rsid w:val="00E674FD"/>
    <w:rsid w:val="00E715B2"/>
    <w:rsid w:val="00E757CD"/>
    <w:rsid w:val="00E8052A"/>
    <w:rsid w:val="00E8093B"/>
    <w:rsid w:val="00E82365"/>
    <w:rsid w:val="00E83374"/>
    <w:rsid w:val="00E871D5"/>
    <w:rsid w:val="00E87B50"/>
    <w:rsid w:val="00E90D86"/>
    <w:rsid w:val="00E9381C"/>
    <w:rsid w:val="00E96278"/>
    <w:rsid w:val="00E96E32"/>
    <w:rsid w:val="00E97098"/>
    <w:rsid w:val="00EA51A6"/>
    <w:rsid w:val="00EA68D1"/>
    <w:rsid w:val="00EA71D6"/>
    <w:rsid w:val="00EA7F47"/>
    <w:rsid w:val="00EB018F"/>
    <w:rsid w:val="00EB02C3"/>
    <w:rsid w:val="00EB1370"/>
    <w:rsid w:val="00EC13F2"/>
    <w:rsid w:val="00EC5CDB"/>
    <w:rsid w:val="00EC61A2"/>
    <w:rsid w:val="00EC622C"/>
    <w:rsid w:val="00ED674E"/>
    <w:rsid w:val="00EE41DB"/>
    <w:rsid w:val="00EE4E9E"/>
    <w:rsid w:val="00EE6B51"/>
    <w:rsid w:val="00EE7168"/>
    <w:rsid w:val="00EF1A3D"/>
    <w:rsid w:val="00EF323A"/>
    <w:rsid w:val="00EF3797"/>
    <w:rsid w:val="00EF4463"/>
    <w:rsid w:val="00EF7A42"/>
    <w:rsid w:val="00EF7D79"/>
    <w:rsid w:val="00F01E74"/>
    <w:rsid w:val="00F04161"/>
    <w:rsid w:val="00F10CC3"/>
    <w:rsid w:val="00F1427B"/>
    <w:rsid w:val="00F21FD6"/>
    <w:rsid w:val="00F224E8"/>
    <w:rsid w:val="00F262C1"/>
    <w:rsid w:val="00F31654"/>
    <w:rsid w:val="00F33721"/>
    <w:rsid w:val="00F33DF3"/>
    <w:rsid w:val="00F3653C"/>
    <w:rsid w:val="00F44CC2"/>
    <w:rsid w:val="00F4700F"/>
    <w:rsid w:val="00F50220"/>
    <w:rsid w:val="00F50B3B"/>
    <w:rsid w:val="00F50D93"/>
    <w:rsid w:val="00F51BA0"/>
    <w:rsid w:val="00F52D03"/>
    <w:rsid w:val="00F55A14"/>
    <w:rsid w:val="00F609E6"/>
    <w:rsid w:val="00F60A5B"/>
    <w:rsid w:val="00F66689"/>
    <w:rsid w:val="00F670E6"/>
    <w:rsid w:val="00F74765"/>
    <w:rsid w:val="00F82EA5"/>
    <w:rsid w:val="00F937F4"/>
    <w:rsid w:val="00F93C1B"/>
    <w:rsid w:val="00F94B0C"/>
    <w:rsid w:val="00FA08AC"/>
    <w:rsid w:val="00FA1677"/>
    <w:rsid w:val="00FA5313"/>
    <w:rsid w:val="00FB07E7"/>
    <w:rsid w:val="00FB1AD6"/>
    <w:rsid w:val="00FC093E"/>
    <w:rsid w:val="00FC3EC9"/>
    <w:rsid w:val="00FD0330"/>
    <w:rsid w:val="00FD229A"/>
    <w:rsid w:val="00FD3C4E"/>
    <w:rsid w:val="00FD64B9"/>
    <w:rsid w:val="00FE4BCF"/>
    <w:rsid w:val="00FE54AF"/>
    <w:rsid w:val="00FE7C74"/>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03BF"/>
  <w15:docId w15:val="{F7B52BDB-24E8-45BE-BDAE-F0147F1E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7819BF"/>
    <w:pPr>
      <w:keepNext/>
      <w:keepLines/>
      <w:spacing w:after="0" w:line="360" w:lineRule="auto"/>
      <w:jc w:val="both"/>
      <w:outlineLvl w:val="0"/>
    </w:pPr>
    <w:rPr>
      <w:rFonts w:eastAsiaTheme="majorEastAsia" w:cstheme="majorBidi"/>
      <w:color w:val="2E74B5" w:themeColor="accent1" w:themeShade="BF"/>
      <w:sz w:val="32"/>
      <w:szCs w:val="24"/>
    </w:rPr>
  </w:style>
  <w:style w:type="paragraph" w:styleId="Heading2">
    <w:name w:val="heading 2"/>
    <w:basedOn w:val="Normal"/>
    <w:next w:val="Normal"/>
    <w:link w:val="Heading2Char"/>
    <w:uiPriority w:val="9"/>
    <w:unhideWhenUsed/>
    <w:qFormat/>
    <w:rsid w:val="007819BF"/>
    <w:pPr>
      <w:keepNext/>
      <w:keepLines/>
      <w:spacing w:before="160" w:after="120" w:line="240" w:lineRule="auto"/>
      <w:outlineLvl w:val="1"/>
    </w:pPr>
    <w:rPr>
      <w:rFonts w:eastAsiaTheme="majorEastAsia" w:cstheme="majorBidi"/>
      <w:color w:val="2E74B5" w:themeColor="accent1" w:themeShade="BF"/>
      <w:sz w:val="28"/>
      <w:szCs w:val="24"/>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7819BF"/>
    <w:rPr>
      <w:rFonts w:eastAsiaTheme="majorEastAsia" w:cstheme="majorBidi"/>
      <w:color w:val="2E74B5" w:themeColor="accent1" w:themeShade="BF"/>
      <w:sz w:val="32"/>
      <w:szCs w:val="24"/>
      <w:lang w:val="sq-AL"/>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7819BF"/>
    <w:rPr>
      <w:rFonts w:eastAsiaTheme="majorEastAsia" w:cstheme="majorBidi"/>
      <w:color w:val="2E74B5" w:themeColor="accent1" w:themeShade="BF"/>
      <w:sz w:val="28"/>
      <w:szCs w:val="24"/>
      <w:lang w:val="sq-AL"/>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aliases w:val="Bullet Points,Liste Paragraf,Citation List,Table of contents numbered,Bullet OFM,Renkli Liste - Vurgu 11,Liste Paragraf1,List Paragraph in table,Indent Paragraph,Liststycke SKL,Bullet List,T1,List Paragraph (numbered (a)),Normal 1,Bullets"/>
    <w:basedOn w:val="Normal"/>
    <w:link w:val="ListParagraphChar"/>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CommentSubject">
    <w:name w:val="annotation subject"/>
    <w:basedOn w:val="CommentText"/>
    <w:next w:val="CommentText"/>
    <w:link w:val="CommentSubjectChar"/>
    <w:uiPriority w:val="99"/>
    <w:semiHidden/>
    <w:unhideWhenUsed/>
    <w:rsid w:val="00667EE4"/>
    <w:rPr>
      <w:b/>
      <w:bCs/>
    </w:rPr>
  </w:style>
  <w:style w:type="character" w:customStyle="1" w:styleId="CommentSubjectChar">
    <w:name w:val="Comment Subject Char"/>
    <w:basedOn w:val="CommentTextChar"/>
    <w:link w:val="CommentSubject"/>
    <w:uiPriority w:val="99"/>
    <w:semiHidden/>
    <w:rsid w:val="00667EE4"/>
    <w:rPr>
      <w:b/>
      <w:bCs/>
      <w:sz w:val="20"/>
      <w:szCs w:val="20"/>
      <w:lang w:val="sq-AL"/>
    </w:rPr>
  </w:style>
  <w:style w:type="paragraph" w:styleId="Revision">
    <w:name w:val="Revision"/>
    <w:hidden/>
    <w:uiPriority w:val="99"/>
    <w:semiHidden/>
    <w:rsid w:val="00A4296A"/>
    <w:pPr>
      <w:spacing w:after="0" w:line="240" w:lineRule="auto"/>
    </w:pPr>
    <w:rPr>
      <w:lang w:val="sq-AL"/>
    </w:rPr>
  </w:style>
  <w:style w:type="character" w:customStyle="1" w:styleId="UnresolvedMention1">
    <w:name w:val="Unresolved Mention1"/>
    <w:basedOn w:val="DefaultParagraphFont"/>
    <w:uiPriority w:val="99"/>
    <w:semiHidden/>
    <w:unhideWhenUsed/>
    <w:rsid w:val="0022163F"/>
    <w:rPr>
      <w:color w:val="605E5C"/>
      <w:shd w:val="clear" w:color="auto" w:fill="E1DFDD"/>
    </w:rPr>
  </w:style>
  <w:style w:type="character" w:styleId="FollowedHyperlink">
    <w:name w:val="FollowedHyperlink"/>
    <w:basedOn w:val="DefaultParagraphFont"/>
    <w:uiPriority w:val="99"/>
    <w:semiHidden/>
    <w:unhideWhenUsed/>
    <w:rsid w:val="00E60DF2"/>
    <w:rPr>
      <w:color w:val="954F72" w:themeColor="followedHyperlink"/>
      <w:u w:val="single"/>
    </w:rPr>
  </w:style>
  <w:style w:type="character" w:customStyle="1" w:styleId="ListParagraphChar">
    <w:name w:val="List Paragraph Char"/>
    <w:aliases w:val="Bullet Points Char,Liste Paragraf Char,Citation List Char,Table of contents numbered Char,Bullet OFM Char,Renkli Liste - Vurgu 11 Char,Liste Paragraf1 Char,List Paragraph in table Char,Indent Paragraph Char,Liststycke SKL Char"/>
    <w:link w:val="ListParagraph"/>
    <w:uiPriority w:val="34"/>
    <w:qFormat/>
    <w:rsid w:val="00E33415"/>
    <w:rPr>
      <w:lang w:val="sq-AL"/>
    </w:rPr>
  </w:style>
  <w:style w:type="paragraph" w:customStyle="1" w:styleId="Default">
    <w:name w:val="Default"/>
    <w:rsid w:val="009B53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033">
      <w:bodyDiv w:val="1"/>
      <w:marLeft w:val="0"/>
      <w:marRight w:val="0"/>
      <w:marTop w:val="0"/>
      <w:marBottom w:val="0"/>
      <w:divBdr>
        <w:top w:val="none" w:sz="0" w:space="0" w:color="auto"/>
        <w:left w:val="none" w:sz="0" w:space="0" w:color="auto"/>
        <w:bottom w:val="none" w:sz="0" w:space="0" w:color="auto"/>
        <w:right w:val="none" w:sz="0" w:space="0" w:color="auto"/>
      </w:divBdr>
    </w:div>
    <w:div w:id="283275929">
      <w:bodyDiv w:val="1"/>
      <w:marLeft w:val="0"/>
      <w:marRight w:val="0"/>
      <w:marTop w:val="0"/>
      <w:marBottom w:val="0"/>
      <w:divBdr>
        <w:top w:val="none" w:sz="0" w:space="0" w:color="auto"/>
        <w:left w:val="none" w:sz="0" w:space="0" w:color="auto"/>
        <w:bottom w:val="none" w:sz="0" w:space="0" w:color="auto"/>
        <w:right w:val="none" w:sz="0" w:space="0" w:color="auto"/>
      </w:divBdr>
    </w:div>
    <w:div w:id="379592287">
      <w:bodyDiv w:val="1"/>
      <w:marLeft w:val="0"/>
      <w:marRight w:val="0"/>
      <w:marTop w:val="0"/>
      <w:marBottom w:val="0"/>
      <w:divBdr>
        <w:top w:val="none" w:sz="0" w:space="0" w:color="auto"/>
        <w:left w:val="none" w:sz="0" w:space="0" w:color="auto"/>
        <w:bottom w:val="none" w:sz="0" w:space="0" w:color="auto"/>
        <w:right w:val="none" w:sz="0" w:space="0" w:color="auto"/>
      </w:divBdr>
      <w:divsChild>
        <w:div w:id="1348285544">
          <w:marLeft w:val="547"/>
          <w:marRight w:val="0"/>
          <w:marTop w:val="0"/>
          <w:marBottom w:val="0"/>
          <w:divBdr>
            <w:top w:val="none" w:sz="0" w:space="0" w:color="auto"/>
            <w:left w:val="none" w:sz="0" w:space="0" w:color="auto"/>
            <w:bottom w:val="none" w:sz="0" w:space="0" w:color="auto"/>
            <w:right w:val="none" w:sz="0" w:space="0" w:color="auto"/>
          </w:divBdr>
        </w:div>
      </w:divsChild>
    </w:div>
    <w:div w:id="388916579">
      <w:bodyDiv w:val="1"/>
      <w:marLeft w:val="0"/>
      <w:marRight w:val="0"/>
      <w:marTop w:val="0"/>
      <w:marBottom w:val="0"/>
      <w:divBdr>
        <w:top w:val="none" w:sz="0" w:space="0" w:color="auto"/>
        <w:left w:val="none" w:sz="0" w:space="0" w:color="auto"/>
        <w:bottom w:val="none" w:sz="0" w:space="0" w:color="auto"/>
        <w:right w:val="none" w:sz="0" w:space="0" w:color="auto"/>
      </w:divBdr>
    </w:div>
    <w:div w:id="487328233">
      <w:bodyDiv w:val="1"/>
      <w:marLeft w:val="0"/>
      <w:marRight w:val="0"/>
      <w:marTop w:val="0"/>
      <w:marBottom w:val="0"/>
      <w:divBdr>
        <w:top w:val="none" w:sz="0" w:space="0" w:color="auto"/>
        <w:left w:val="none" w:sz="0" w:space="0" w:color="auto"/>
        <w:bottom w:val="none" w:sz="0" w:space="0" w:color="auto"/>
        <w:right w:val="none" w:sz="0" w:space="0" w:color="auto"/>
      </w:divBdr>
      <w:divsChild>
        <w:div w:id="312296930">
          <w:marLeft w:val="547"/>
          <w:marRight w:val="0"/>
          <w:marTop w:val="0"/>
          <w:marBottom w:val="0"/>
          <w:divBdr>
            <w:top w:val="none" w:sz="0" w:space="0" w:color="auto"/>
            <w:left w:val="none" w:sz="0" w:space="0" w:color="auto"/>
            <w:bottom w:val="none" w:sz="0" w:space="0" w:color="auto"/>
            <w:right w:val="none" w:sz="0" w:space="0" w:color="auto"/>
          </w:divBdr>
        </w:div>
      </w:divsChild>
    </w:div>
    <w:div w:id="506479712">
      <w:bodyDiv w:val="1"/>
      <w:marLeft w:val="0"/>
      <w:marRight w:val="0"/>
      <w:marTop w:val="0"/>
      <w:marBottom w:val="0"/>
      <w:divBdr>
        <w:top w:val="none" w:sz="0" w:space="0" w:color="auto"/>
        <w:left w:val="none" w:sz="0" w:space="0" w:color="auto"/>
        <w:bottom w:val="none" w:sz="0" w:space="0" w:color="auto"/>
        <w:right w:val="none" w:sz="0" w:space="0" w:color="auto"/>
      </w:divBdr>
      <w:divsChild>
        <w:div w:id="1488204741">
          <w:marLeft w:val="547"/>
          <w:marRight w:val="0"/>
          <w:marTop w:val="0"/>
          <w:marBottom w:val="0"/>
          <w:divBdr>
            <w:top w:val="none" w:sz="0" w:space="0" w:color="auto"/>
            <w:left w:val="none" w:sz="0" w:space="0" w:color="auto"/>
            <w:bottom w:val="none" w:sz="0" w:space="0" w:color="auto"/>
            <w:right w:val="none" w:sz="0" w:space="0" w:color="auto"/>
          </w:divBdr>
        </w:div>
      </w:divsChild>
    </w:div>
    <w:div w:id="671834643">
      <w:bodyDiv w:val="1"/>
      <w:marLeft w:val="0"/>
      <w:marRight w:val="0"/>
      <w:marTop w:val="0"/>
      <w:marBottom w:val="0"/>
      <w:divBdr>
        <w:top w:val="none" w:sz="0" w:space="0" w:color="auto"/>
        <w:left w:val="none" w:sz="0" w:space="0" w:color="auto"/>
        <w:bottom w:val="none" w:sz="0" w:space="0" w:color="auto"/>
        <w:right w:val="none" w:sz="0" w:space="0" w:color="auto"/>
      </w:divBdr>
      <w:divsChild>
        <w:div w:id="591821917">
          <w:marLeft w:val="547"/>
          <w:marRight w:val="0"/>
          <w:marTop w:val="0"/>
          <w:marBottom w:val="0"/>
          <w:divBdr>
            <w:top w:val="none" w:sz="0" w:space="0" w:color="auto"/>
            <w:left w:val="none" w:sz="0" w:space="0" w:color="auto"/>
            <w:bottom w:val="none" w:sz="0" w:space="0" w:color="auto"/>
            <w:right w:val="none" w:sz="0" w:space="0" w:color="auto"/>
          </w:divBdr>
        </w:div>
      </w:divsChild>
    </w:div>
    <w:div w:id="704595017">
      <w:bodyDiv w:val="1"/>
      <w:marLeft w:val="0"/>
      <w:marRight w:val="0"/>
      <w:marTop w:val="0"/>
      <w:marBottom w:val="0"/>
      <w:divBdr>
        <w:top w:val="none" w:sz="0" w:space="0" w:color="auto"/>
        <w:left w:val="none" w:sz="0" w:space="0" w:color="auto"/>
        <w:bottom w:val="none" w:sz="0" w:space="0" w:color="auto"/>
        <w:right w:val="none" w:sz="0" w:space="0" w:color="auto"/>
      </w:divBdr>
      <w:divsChild>
        <w:div w:id="2073843415">
          <w:marLeft w:val="547"/>
          <w:marRight w:val="0"/>
          <w:marTop w:val="0"/>
          <w:marBottom w:val="0"/>
          <w:divBdr>
            <w:top w:val="none" w:sz="0" w:space="0" w:color="auto"/>
            <w:left w:val="none" w:sz="0" w:space="0" w:color="auto"/>
            <w:bottom w:val="none" w:sz="0" w:space="0" w:color="auto"/>
            <w:right w:val="none" w:sz="0" w:space="0" w:color="auto"/>
          </w:divBdr>
        </w:div>
      </w:divsChild>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768964595">
      <w:bodyDiv w:val="1"/>
      <w:marLeft w:val="0"/>
      <w:marRight w:val="0"/>
      <w:marTop w:val="0"/>
      <w:marBottom w:val="0"/>
      <w:divBdr>
        <w:top w:val="none" w:sz="0" w:space="0" w:color="auto"/>
        <w:left w:val="none" w:sz="0" w:space="0" w:color="auto"/>
        <w:bottom w:val="none" w:sz="0" w:space="0" w:color="auto"/>
        <w:right w:val="none" w:sz="0" w:space="0" w:color="auto"/>
      </w:divBdr>
    </w:div>
    <w:div w:id="787627017">
      <w:bodyDiv w:val="1"/>
      <w:marLeft w:val="0"/>
      <w:marRight w:val="0"/>
      <w:marTop w:val="0"/>
      <w:marBottom w:val="0"/>
      <w:divBdr>
        <w:top w:val="none" w:sz="0" w:space="0" w:color="auto"/>
        <w:left w:val="none" w:sz="0" w:space="0" w:color="auto"/>
        <w:bottom w:val="none" w:sz="0" w:space="0" w:color="auto"/>
        <w:right w:val="none" w:sz="0" w:space="0" w:color="auto"/>
      </w:divBdr>
      <w:divsChild>
        <w:div w:id="1958676965">
          <w:marLeft w:val="547"/>
          <w:marRight w:val="0"/>
          <w:marTop w:val="0"/>
          <w:marBottom w:val="0"/>
          <w:divBdr>
            <w:top w:val="none" w:sz="0" w:space="0" w:color="auto"/>
            <w:left w:val="none" w:sz="0" w:space="0" w:color="auto"/>
            <w:bottom w:val="none" w:sz="0" w:space="0" w:color="auto"/>
            <w:right w:val="none" w:sz="0" w:space="0" w:color="auto"/>
          </w:divBdr>
        </w:div>
      </w:divsChild>
    </w:div>
    <w:div w:id="839588502">
      <w:bodyDiv w:val="1"/>
      <w:marLeft w:val="0"/>
      <w:marRight w:val="0"/>
      <w:marTop w:val="0"/>
      <w:marBottom w:val="0"/>
      <w:divBdr>
        <w:top w:val="none" w:sz="0" w:space="0" w:color="auto"/>
        <w:left w:val="none" w:sz="0" w:space="0" w:color="auto"/>
        <w:bottom w:val="none" w:sz="0" w:space="0" w:color="auto"/>
        <w:right w:val="none" w:sz="0" w:space="0" w:color="auto"/>
      </w:divBdr>
      <w:divsChild>
        <w:div w:id="131287710">
          <w:marLeft w:val="547"/>
          <w:marRight w:val="0"/>
          <w:marTop w:val="0"/>
          <w:marBottom w:val="0"/>
          <w:divBdr>
            <w:top w:val="none" w:sz="0" w:space="0" w:color="auto"/>
            <w:left w:val="none" w:sz="0" w:space="0" w:color="auto"/>
            <w:bottom w:val="none" w:sz="0" w:space="0" w:color="auto"/>
            <w:right w:val="none" w:sz="0" w:space="0" w:color="auto"/>
          </w:divBdr>
        </w:div>
      </w:divsChild>
    </w:div>
    <w:div w:id="952246927">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46122515">
      <w:bodyDiv w:val="1"/>
      <w:marLeft w:val="0"/>
      <w:marRight w:val="0"/>
      <w:marTop w:val="0"/>
      <w:marBottom w:val="0"/>
      <w:divBdr>
        <w:top w:val="none" w:sz="0" w:space="0" w:color="auto"/>
        <w:left w:val="none" w:sz="0" w:space="0" w:color="auto"/>
        <w:bottom w:val="none" w:sz="0" w:space="0" w:color="auto"/>
        <w:right w:val="none" w:sz="0" w:space="0" w:color="auto"/>
      </w:divBdr>
      <w:divsChild>
        <w:div w:id="1409813453">
          <w:marLeft w:val="547"/>
          <w:marRight w:val="0"/>
          <w:marTop w:val="0"/>
          <w:marBottom w:val="0"/>
          <w:divBdr>
            <w:top w:val="none" w:sz="0" w:space="0" w:color="auto"/>
            <w:left w:val="none" w:sz="0" w:space="0" w:color="auto"/>
            <w:bottom w:val="none" w:sz="0" w:space="0" w:color="auto"/>
            <w:right w:val="none" w:sz="0" w:space="0" w:color="auto"/>
          </w:divBdr>
        </w:div>
      </w:divsChild>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322655098">
      <w:bodyDiv w:val="1"/>
      <w:marLeft w:val="0"/>
      <w:marRight w:val="0"/>
      <w:marTop w:val="0"/>
      <w:marBottom w:val="0"/>
      <w:divBdr>
        <w:top w:val="none" w:sz="0" w:space="0" w:color="auto"/>
        <w:left w:val="none" w:sz="0" w:space="0" w:color="auto"/>
        <w:bottom w:val="none" w:sz="0" w:space="0" w:color="auto"/>
        <w:right w:val="none" w:sz="0" w:space="0" w:color="auto"/>
      </w:divBdr>
    </w:div>
    <w:div w:id="1349409802">
      <w:bodyDiv w:val="1"/>
      <w:marLeft w:val="0"/>
      <w:marRight w:val="0"/>
      <w:marTop w:val="0"/>
      <w:marBottom w:val="0"/>
      <w:divBdr>
        <w:top w:val="none" w:sz="0" w:space="0" w:color="auto"/>
        <w:left w:val="none" w:sz="0" w:space="0" w:color="auto"/>
        <w:bottom w:val="none" w:sz="0" w:space="0" w:color="auto"/>
        <w:right w:val="none" w:sz="0" w:space="0" w:color="auto"/>
      </w:divBdr>
    </w:div>
    <w:div w:id="1363437572">
      <w:bodyDiv w:val="1"/>
      <w:marLeft w:val="0"/>
      <w:marRight w:val="0"/>
      <w:marTop w:val="0"/>
      <w:marBottom w:val="0"/>
      <w:divBdr>
        <w:top w:val="none" w:sz="0" w:space="0" w:color="auto"/>
        <w:left w:val="none" w:sz="0" w:space="0" w:color="auto"/>
        <w:bottom w:val="none" w:sz="0" w:space="0" w:color="auto"/>
        <w:right w:val="none" w:sz="0" w:space="0" w:color="auto"/>
      </w:divBdr>
      <w:divsChild>
        <w:div w:id="584462602">
          <w:marLeft w:val="547"/>
          <w:marRight w:val="0"/>
          <w:marTop w:val="0"/>
          <w:marBottom w:val="0"/>
          <w:divBdr>
            <w:top w:val="none" w:sz="0" w:space="0" w:color="auto"/>
            <w:left w:val="none" w:sz="0" w:space="0" w:color="auto"/>
            <w:bottom w:val="none" w:sz="0" w:space="0" w:color="auto"/>
            <w:right w:val="none" w:sz="0" w:space="0" w:color="auto"/>
          </w:divBdr>
        </w:div>
      </w:divsChild>
    </w:div>
    <w:div w:id="1464617982">
      <w:bodyDiv w:val="1"/>
      <w:marLeft w:val="0"/>
      <w:marRight w:val="0"/>
      <w:marTop w:val="0"/>
      <w:marBottom w:val="0"/>
      <w:divBdr>
        <w:top w:val="none" w:sz="0" w:space="0" w:color="auto"/>
        <w:left w:val="none" w:sz="0" w:space="0" w:color="auto"/>
        <w:bottom w:val="none" w:sz="0" w:space="0" w:color="auto"/>
        <w:right w:val="none" w:sz="0" w:space="0" w:color="auto"/>
      </w:divBdr>
    </w:div>
    <w:div w:id="1483960129">
      <w:bodyDiv w:val="1"/>
      <w:marLeft w:val="0"/>
      <w:marRight w:val="0"/>
      <w:marTop w:val="0"/>
      <w:marBottom w:val="0"/>
      <w:divBdr>
        <w:top w:val="none" w:sz="0" w:space="0" w:color="auto"/>
        <w:left w:val="none" w:sz="0" w:space="0" w:color="auto"/>
        <w:bottom w:val="none" w:sz="0" w:space="0" w:color="auto"/>
        <w:right w:val="none" w:sz="0" w:space="0" w:color="auto"/>
      </w:divBdr>
    </w:div>
    <w:div w:id="1547331641">
      <w:bodyDiv w:val="1"/>
      <w:marLeft w:val="0"/>
      <w:marRight w:val="0"/>
      <w:marTop w:val="0"/>
      <w:marBottom w:val="0"/>
      <w:divBdr>
        <w:top w:val="none" w:sz="0" w:space="0" w:color="auto"/>
        <w:left w:val="none" w:sz="0" w:space="0" w:color="auto"/>
        <w:bottom w:val="none" w:sz="0" w:space="0" w:color="auto"/>
        <w:right w:val="none" w:sz="0" w:space="0" w:color="auto"/>
      </w:divBdr>
    </w:div>
    <w:div w:id="1575702671">
      <w:bodyDiv w:val="1"/>
      <w:marLeft w:val="0"/>
      <w:marRight w:val="0"/>
      <w:marTop w:val="0"/>
      <w:marBottom w:val="0"/>
      <w:divBdr>
        <w:top w:val="none" w:sz="0" w:space="0" w:color="auto"/>
        <w:left w:val="none" w:sz="0" w:space="0" w:color="auto"/>
        <w:bottom w:val="none" w:sz="0" w:space="0" w:color="auto"/>
        <w:right w:val="none" w:sz="0" w:space="0" w:color="auto"/>
      </w:divBdr>
    </w:div>
    <w:div w:id="1732116877">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1995447883">
      <w:bodyDiv w:val="1"/>
      <w:marLeft w:val="0"/>
      <w:marRight w:val="0"/>
      <w:marTop w:val="0"/>
      <w:marBottom w:val="0"/>
      <w:divBdr>
        <w:top w:val="none" w:sz="0" w:space="0" w:color="auto"/>
        <w:left w:val="none" w:sz="0" w:space="0" w:color="auto"/>
        <w:bottom w:val="none" w:sz="0" w:space="0" w:color="auto"/>
        <w:right w:val="none" w:sz="0" w:space="0" w:color="auto"/>
      </w:divBdr>
    </w:div>
    <w:div w:id="2008708268">
      <w:bodyDiv w:val="1"/>
      <w:marLeft w:val="0"/>
      <w:marRight w:val="0"/>
      <w:marTop w:val="0"/>
      <w:marBottom w:val="0"/>
      <w:divBdr>
        <w:top w:val="none" w:sz="0" w:space="0" w:color="auto"/>
        <w:left w:val="none" w:sz="0" w:space="0" w:color="auto"/>
        <w:bottom w:val="none" w:sz="0" w:space="0" w:color="auto"/>
        <w:right w:val="none" w:sz="0" w:space="0" w:color="auto"/>
      </w:divBdr>
      <w:divsChild>
        <w:div w:id="1495534926">
          <w:marLeft w:val="547"/>
          <w:marRight w:val="0"/>
          <w:marTop w:val="0"/>
          <w:marBottom w:val="0"/>
          <w:divBdr>
            <w:top w:val="none" w:sz="0" w:space="0" w:color="auto"/>
            <w:left w:val="none" w:sz="0" w:space="0" w:color="auto"/>
            <w:bottom w:val="none" w:sz="0" w:space="0" w:color="auto"/>
            <w:right w:val="none" w:sz="0" w:space="0" w:color="auto"/>
          </w:divBdr>
        </w:div>
      </w:divsChild>
    </w:div>
    <w:div w:id="2034765404">
      <w:bodyDiv w:val="1"/>
      <w:marLeft w:val="0"/>
      <w:marRight w:val="0"/>
      <w:marTop w:val="0"/>
      <w:marBottom w:val="0"/>
      <w:divBdr>
        <w:top w:val="none" w:sz="0" w:space="0" w:color="auto"/>
        <w:left w:val="none" w:sz="0" w:space="0" w:color="auto"/>
        <w:bottom w:val="none" w:sz="0" w:space="0" w:color="auto"/>
        <w:right w:val="none" w:sz="0" w:space="0" w:color="auto"/>
      </w:divBdr>
      <w:divsChild>
        <w:div w:id="1203516393">
          <w:marLeft w:val="547"/>
          <w:marRight w:val="0"/>
          <w:marTop w:val="0"/>
          <w:marBottom w:val="0"/>
          <w:divBdr>
            <w:top w:val="none" w:sz="0" w:space="0" w:color="auto"/>
            <w:left w:val="none" w:sz="0" w:space="0" w:color="auto"/>
            <w:bottom w:val="none" w:sz="0" w:space="0" w:color="auto"/>
            <w:right w:val="none" w:sz="0" w:space="0" w:color="auto"/>
          </w:divBdr>
        </w:div>
      </w:divsChild>
    </w:div>
    <w:div w:id="2122458610">
      <w:bodyDiv w:val="1"/>
      <w:marLeft w:val="0"/>
      <w:marRight w:val="0"/>
      <w:marTop w:val="0"/>
      <w:marBottom w:val="0"/>
      <w:divBdr>
        <w:top w:val="none" w:sz="0" w:space="0" w:color="auto"/>
        <w:left w:val="none" w:sz="0" w:space="0" w:color="auto"/>
        <w:bottom w:val="none" w:sz="0" w:space="0" w:color="auto"/>
        <w:right w:val="none" w:sz="0" w:space="0" w:color="auto"/>
      </w:divBdr>
      <w:divsChild>
        <w:div w:id="1869181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mapl.rks-gov.net/politikat-dhe-strategjite/strategjine-per-veteqeverisje-loka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mapl.rks-gov.net/&#235;p-content/uploads/2018/07/Strategji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ighbourhood-enlargement/sites/near/files/kosovo_report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2CD4-F64F-4C67-860E-89479444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12179</Words>
  <Characters>69421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Akse</dc:creator>
  <cp:keywords/>
  <dc:description/>
  <cp:lastModifiedBy>Diellor Gashi</cp:lastModifiedBy>
  <cp:revision>4</cp:revision>
  <cp:lastPrinted>2021-01-18T15:52:00Z</cp:lastPrinted>
  <dcterms:created xsi:type="dcterms:W3CDTF">2021-06-07T07:30:00Z</dcterms:created>
  <dcterms:modified xsi:type="dcterms:W3CDTF">2021-06-07T07:31:00Z</dcterms:modified>
</cp:coreProperties>
</file>