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58997" w14:textId="77777777" w:rsidR="000129E5" w:rsidRPr="00774474" w:rsidRDefault="000129E5" w:rsidP="000129E5">
      <w:pPr>
        <w:jc w:val="center"/>
        <w:rPr>
          <w:rFonts w:ascii="Times New Roman" w:eastAsia="Times New Roman" w:hAnsi="Times New Roman"/>
          <w:b/>
          <w:sz w:val="24"/>
          <w:szCs w:val="24"/>
        </w:rPr>
      </w:pPr>
      <w:r w:rsidRPr="00774474">
        <w:rPr>
          <w:rFonts w:ascii="Times New Roman" w:eastAsia="Times New Roman" w:hAnsi="Times New Roman"/>
          <w:noProof/>
          <w:sz w:val="24"/>
          <w:szCs w:val="24"/>
          <w:lang w:val="sq-AL" w:eastAsia="sq-AL"/>
        </w:rPr>
        <w:drawing>
          <wp:inline distT="0" distB="0" distL="0" distR="0" wp14:anchorId="7DD99C00" wp14:editId="2042B08D">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bookmarkStart w:id="0" w:name="OLE_LINK3"/>
    </w:p>
    <w:bookmarkEnd w:id="0"/>
    <w:p w14:paraId="65BC4816" w14:textId="77777777" w:rsidR="000129E5" w:rsidRPr="00774474" w:rsidRDefault="000129E5" w:rsidP="000129E5">
      <w:pPr>
        <w:jc w:val="center"/>
        <w:rPr>
          <w:rFonts w:ascii="Times New Roman" w:eastAsia="Batang" w:hAnsi="Times New Roman"/>
          <w:b/>
          <w:bCs/>
          <w:sz w:val="32"/>
          <w:szCs w:val="32"/>
        </w:rPr>
      </w:pPr>
      <w:r w:rsidRPr="00774474">
        <w:rPr>
          <w:rFonts w:ascii="Times New Roman" w:eastAsia="Times New Roman" w:hAnsi="Times New Roman"/>
          <w:b/>
          <w:bCs/>
          <w:sz w:val="32"/>
          <w:szCs w:val="32"/>
        </w:rPr>
        <w:t>Republika e Kosovës</w:t>
      </w:r>
    </w:p>
    <w:p w14:paraId="032652EE" w14:textId="77777777" w:rsidR="000129E5" w:rsidRPr="00774474" w:rsidRDefault="000129E5" w:rsidP="000129E5">
      <w:pPr>
        <w:jc w:val="center"/>
        <w:rPr>
          <w:rFonts w:ascii="Times New Roman" w:eastAsia="Times New Roman" w:hAnsi="Times New Roman"/>
          <w:b/>
          <w:bCs/>
          <w:sz w:val="26"/>
          <w:szCs w:val="26"/>
        </w:rPr>
      </w:pPr>
      <w:r w:rsidRPr="00774474">
        <w:rPr>
          <w:rFonts w:ascii="Times New Roman" w:eastAsia="Batang" w:hAnsi="Times New Roman"/>
          <w:b/>
          <w:bCs/>
          <w:sz w:val="26"/>
          <w:szCs w:val="26"/>
        </w:rPr>
        <w:t>Republika Kosova-</w:t>
      </w:r>
      <w:r w:rsidRPr="00774474">
        <w:rPr>
          <w:rFonts w:ascii="Times New Roman" w:eastAsia="Times New Roman" w:hAnsi="Times New Roman"/>
          <w:b/>
          <w:bCs/>
          <w:sz w:val="26"/>
          <w:szCs w:val="26"/>
        </w:rPr>
        <w:t>Republic of Kosovo</w:t>
      </w:r>
    </w:p>
    <w:p w14:paraId="70482D41" w14:textId="77777777" w:rsidR="000129E5" w:rsidRPr="00774474" w:rsidRDefault="000129E5" w:rsidP="000129E5">
      <w:pPr>
        <w:jc w:val="center"/>
        <w:rPr>
          <w:rFonts w:ascii="Times New Roman" w:eastAsia="Times New Roman" w:hAnsi="Times New Roman"/>
          <w:b/>
          <w:bCs/>
          <w:i/>
          <w:iCs/>
          <w:sz w:val="26"/>
          <w:szCs w:val="26"/>
        </w:rPr>
      </w:pPr>
      <w:r w:rsidRPr="00774474">
        <w:rPr>
          <w:rFonts w:ascii="Times New Roman" w:eastAsia="Times New Roman" w:hAnsi="Times New Roman"/>
          <w:b/>
          <w:bCs/>
          <w:i/>
          <w:iCs/>
          <w:sz w:val="26"/>
          <w:szCs w:val="26"/>
        </w:rPr>
        <w:t xml:space="preserve">Qeveria-Vlada-Government </w:t>
      </w:r>
    </w:p>
    <w:p w14:paraId="1BFD0AAF" w14:textId="77777777" w:rsidR="000129E5" w:rsidRPr="00774474" w:rsidRDefault="000129E5" w:rsidP="000129E5">
      <w:pPr>
        <w:tabs>
          <w:tab w:val="left" w:pos="3834"/>
        </w:tabs>
        <w:jc w:val="center"/>
        <w:rPr>
          <w:rFonts w:ascii="Times New Roman" w:eastAsia="Times New Roman" w:hAnsi="Times New Roman"/>
          <w:b/>
          <w:sz w:val="24"/>
          <w:szCs w:val="24"/>
        </w:rPr>
      </w:pPr>
    </w:p>
    <w:p w14:paraId="558F8D8D" w14:textId="77777777" w:rsidR="000129E5" w:rsidRPr="00774474" w:rsidRDefault="000129E5" w:rsidP="000129E5">
      <w:pPr>
        <w:jc w:val="center"/>
        <w:outlineLvl w:val="0"/>
        <w:rPr>
          <w:rFonts w:ascii="Times New Roman" w:eastAsia="Times New Roman" w:hAnsi="Times New Roman"/>
          <w:b/>
          <w:i/>
          <w:iCs/>
          <w:sz w:val="24"/>
          <w:szCs w:val="24"/>
        </w:rPr>
      </w:pPr>
      <w:r w:rsidRPr="00774474">
        <w:rPr>
          <w:rFonts w:ascii="Times New Roman" w:eastAsia="Times New Roman" w:hAnsi="Times New Roman"/>
          <w:b/>
          <w:i/>
          <w:iCs/>
          <w:sz w:val="24"/>
          <w:szCs w:val="24"/>
        </w:rPr>
        <w:t>Ministria e Tregtisë dhe Industrisë - Ministarstvo Trgovine i Industrije - Ministry of Trade and Industry</w:t>
      </w:r>
    </w:p>
    <w:p w14:paraId="7F3639FA" w14:textId="77777777" w:rsidR="000129E5" w:rsidRPr="00774474" w:rsidRDefault="000129E5" w:rsidP="000129E5">
      <w:pPr>
        <w:jc w:val="center"/>
        <w:rPr>
          <w:rFonts w:ascii="Times New Roman" w:eastAsia="Times New Roman" w:hAnsi="Times New Roman"/>
          <w:b/>
          <w:smallCaps/>
          <w:sz w:val="24"/>
          <w:szCs w:val="24"/>
        </w:rPr>
      </w:pPr>
      <w:r w:rsidRPr="00774474">
        <w:rPr>
          <w:rFonts w:ascii="Times New Roman" w:eastAsia="Times New Roman" w:hAnsi="Times New Roman"/>
          <w:sz w:val="24"/>
          <w:szCs w:val="24"/>
        </w:rPr>
        <w:t xml:space="preserve">         </w:t>
      </w:r>
    </w:p>
    <w:p w14:paraId="5E5B3144" w14:textId="77777777" w:rsidR="000129E5" w:rsidRPr="00774474" w:rsidRDefault="000129E5" w:rsidP="000129E5">
      <w:pPr>
        <w:pBdr>
          <w:bottom w:val="single" w:sz="12" w:space="1" w:color="auto"/>
        </w:pBdr>
        <w:tabs>
          <w:tab w:val="left" w:pos="3834"/>
        </w:tabs>
        <w:rPr>
          <w:rFonts w:ascii="Times New Roman" w:eastAsia="Times New Roman" w:hAnsi="Times New Roman"/>
          <w:b/>
          <w:sz w:val="24"/>
          <w:szCs w:val="24"/>
        </w:rPr>
      </w:pPr>
    </w:p>
    <w:p w14:paraId="6B7DEADF" w14:textId="77777777" w:rsidR="000129E5" w:rsidRPr="00774474" w:rsidRDefault="000129E5" w:rsidP="000129E5">
      <w:pPr>
        <w:rPr>
          <w:rFonts w:ascii="Times New Roman" w:eastAsia="Times New Roman" w:hAnsi="Times New Roman"/>
          <w:sz w:val="24"/>
          <w:szCs w:val="24"/>
        </w:rPr>
      </w:pPr>
    </w:p>
    <w:p w14:paraId="58A85FCD" w14:textId="77777777" w:rsidR="000129E5" w:rsidRPr="00774474" w:rsidRDefault="000129E5" w:rsidP="000129E5">
      <w:pPr>
        <w:tabs>
          <w:tab w:val="left" w:pos="5730"/>
        </w:tabs>
        <w:rPr>
          <w:rFonts w:ascii="Times New Roman" w:eastAsia="Times New Roman" w:hAnsi="Times New Roman"/>
          <w:b/>
          <w:sz w:val="24"/>
          <w:szCs w:val="24"/>
        </w:rPr>
      </w:pPr>
    </w:p>
    <w:p w14:paraId="4E701FCD" w14:textId="77777777" w:rsidR="000129E5" w:rsidRPr="00774474" w:rsidRDefault="000129E5" w:rsidP="000129E5">
      <w:pPr>
        <w:tabs>
          <w:tab w:val="left" w:pos="5730"/>
        </w:tabs>
        <w:rPr>
          <w:rFonts w:ascii="Times New Roman" w:eastAsia="Times New Roman" w:hAnsi="Times New Roman"/>
          <w:b/>
          <w:sz w:val="24"/>
          <w:szCs w:val="24"/>
        </w:rPr>
      </w:pPr>
    </w:p>
    <w:p w14:paraId="3E80DDA1" w14:textId="77777777" w:rsidR="000129E5" w:rsidRPr="00774474" w:rsidRDefault="000129E5" w:rsidP="000129E5">
      <w:pPr>
        <w:tabs>
          <w:tab w:val="left" w:pos="5730"/>
        </w:tabs>
        <w:rPr>
          <w:rFonts w:ascii="Times New Roman" w:eastAsia="Times New Roman" w:hAnsi="Times New Roman"/>
          <w:b/>
          <w:sz w:val="24"/>
          <w:szCs w:val="24"/>
        </w:rPr>
      </w:pPr>
    </w:p>
    <w:p w14:paraId="345EACAC" w14:textId="4EF09C02" w:rsidR="000129E5" w:rsidRPr="00774474" w:rsidRDefault="005C5FF6" w:rsidP="00401815">
      <w:pPr>
        <w:autoSpaceDE w:val="0"/>
        <w:autoSpaceDN w:val="0"/>
        <w:adjustRightInd w:val="0"/>
        <w:jc w:val="center"/>
        <w:rPr>
          <w:rFonts w:ascii="Times New Roman" w:eastAsia="Times New Roman" w:hAnsi="Times New Roman"/>
          <w:b/>
          <w:sz w:val="24"/>
          <w:szCs w:val="24"/>
        </w:rPr>
      </w:pPr>
      <w:r w:rsidRPr="00774474">
        <w:rPr>
          <w:rFonts w:ascii="Times New Roman" w:eastAsia="MS Mincho" w:hAnsi="Times New Roman"/>
          <w:b/>
          <w:sz w:val="24"/>
          <w:szCs w:val="24"/>
        </w:rPr>
        <w:t>PROJ</w:t>
      </w:r>
      <w:r w:rsidR="009375EA" w:rsidRPr="00774474">
        <w:rPr>
          <w:rFonts w:ascii="Times New Roman" w:eastAsia="MS Mincho" w:hAnsi="Times New Roman"/>
          <w:b/>
          <w:sz w:val="24"/>
          <w:szCs w:val="24"/>
        </w:rPr>
        <w:t>E</w:t>
      </w:r>
      <w:r w:rsidRPr="00774474">
        <w:rPr>
          <w:rFonts w:ascii="Times New Roman" w:eastAsia="MS Mincho" w:hAnsi="Times New Roman"/>
          <w:b/>
          <w:sz w:val="24"/>
          <w:szCs w:val="24"/>
        </w:rPr>
        <w:t>KTLIGJI</w:t>
      </w:r>
      <w:r w:rsidR="000129E5" w:rsidRPr="00774474">
        <w:rPr>
          <w:rFonts w:ascii="Times New Roman" w:eastAsia="MS Mincho" w:hAnsi="Times New Roman"/>
          <w:b/>
          <w:sz w:val="24"/>
          <w:szCs w:val="24"/>
        </w:rPr>
        <w:t xml:space="preserve"> P</w:t>
      </w:r>
      <w:r w:rsidR="000129E5" w:rsidRPr="00774474">
        <w:rPr>
          <w:rFonts w:ascii="Times New Roman" w:hAnsi="Times New Roman"/>
          <w:b/>
          <w:sz w:val="24"/>
          <w:szCs w:val="24"/>
          <w:lang w:eastAsia="ja-JP"/>
        </w:rPr>
        <w:t>Ë</w:t>
      </w:r>
      <w:r w:rsidR="000129E5" w:rsidRPr="00774474">
        <w:rPr>
          <w:rFonts w:ascii="Times New Roman" w:eastAsia="MS Mincho" w:hAnsi="Times New Roman"/>
          <w:b/>
          <w:sz w:val="24"/>
          <w:szCs w:val="24"/>
        </w:rPr>
        <w:t xml:space="preserve">R </w:t>
      </w:r>
      <w:r w:rsidR="00F57E3F" w:rsidRPr="00774474">
        <w:rPr>
          <w:rFonts w:ascii="Times New Roman" w:eastAsia="MS Mincho" w:hAnsi="Times New Roman"/>
          <w:b/>
          <w:sz w:val="24"/>
          <w:szCs w:val="24"/>
        </w:rPr>
        <w:t xml:space="preserve">NDRYSHIMIN DHE PLOTËSIMIN E LIGJIT </w:t>
      </w:r>
      <w:r w:rsidR="000129E5" w:rsidRPr="00774474">
        <w:rPr>
          <w:rFonts w:ascii="Times New Roman" w:eastAsia="Times New Roman" w:hAnsi="Times New Roman"/>
          <w:b/>
          <w:sz w:val="24"/>
          <w:szCs w:val="24"/>
        </w:rPr>
        <w:t xml:space="preserve"> </w:t>
      </w:r>
      <w:r w:rsidR="00401815" w:rsidRPr="00774474">
        <w:rPr>
          <w:rFonts w:ascii="Times New Roman" w:eastAsia="Times New Roman" w:hAnsi="Times New Roman"/>
          <w:b/>
          <w:sz w:val="24"/>
          <w:szCs w:val="24"/>
        </w:rPr>
        <w:t>LIGJIT N</w:t>
      </w:r>
      <w:r w:rsidR="00FA7E88">
        <w:rPr>
          <w:rFonts w:ascii="Times New Roman" w:eastAsia="Times New Roman" w:hAnsi="Times New Roman"/>
          <w:b/>
          <w:sz w:val="24"/>
          <w:szCs w:val="24"/>
        </w:rPr>
        <w:t>R</w:t>
      </w:r>
      <w:r w:rsidR="00FA7E88" w:rsidRPr="00774474">
        <w:rPr>
          <w:rFonts w:ascii="Times New Roman" w:eastAsia="Times New Roman" w:hAnsi="Times New Roman"/>
          <w:b/>
          <w:sz w:val="24"/>
          <w:szCs w:val="24"/>
        </w:rPr>
        <w:t xml:space="preserve">. </w:t>
      </w:r>
      <w:r w:rsidR="00401815" w:rsidRPr="00774474">
        <w:rPr>
          <w:rFonts w:ascii="Times New Roman" w:eastAsia="Times New Roman" w:hAnsi="Times New Roman"/>
          <w:b/>
          <w:sz w:val="24"/>
          <w:szCs w:val="24"/>
        </w:rPr>
        <w:t>05/L – 079 PËR  INVESTIMET STRATEGJIKE NË REPUBLIKËN E KOSOVËS</w:t>
      </w:r>
    </w:p>
    <w:p w14:paraId="78BD457A" w14:textId="77777777" w:rsidR="00FF6567" w:rsidRPr="00774474" w:rsidRDefault="00FF6567" w:rsidP="00401815">
      <w:pPr>
        <w:autoSpaceDE w:val="0"/>
        <w:autoSpaceDN w:val="0"/>
        <w:adjustRightInd w:val="0"/>
        <w:jc w:val="center"/>
        <w:rPr>
          <w:rFonts w:ascii="Times New Roman" w:eastAsia="Times New Roman" w:hAnsi="Times New Roman"/>
          <w:b/>
          <w:sz w:val="24"/>
          <w:szCs w:val="24"/>
        </w:rPr>
      </w:pPr>
    </w:p>
    <w:p w14:paraId="0216150E" w14:textId="77777777" w:rsidR="00774474" w:rsidRPr="00774474" w:rsidRDefault="00774474" w:rsidP="00401815">
      <w:pPr>
        <w:autoSpaceDE w:val="0"/>
        <w:autoSpaceDN w:val="0"/>
        <w:adjustRightInd w:val="0"/>
        <w:jc w:val="center"/>
        <w:rPr>
          <w:rFonts w:ascii="Times New Roman" w:eastAsia="Times New Roman" w:hAnsi="Times New Roman"/>
          <w:b/>
          <w:sz w:val="24"/>
          <w:szCs w:val="24"/>
        </w:rPr>
      </w:pPr>
    </w:p>
    <w:p w14:paraId="101F4751" w14:textId="77777777" w:rsidR="00FF6567" w:rsidRPr="00774474" w:rsidRDefault="00FF6567" w:rsidP="00401815">
      <w:pPr>
        <w:autoSpaceDE w:val="0"/>
        <w:autoSpaceDN w:val="0"/>
        <w:adjustRightInd w:val="0"/>
        <w:jc w:val="center"/>
        <w:rPr>
          <w:rFonts w:ascii="Times New Roman" w:eastAsia="MS Mincho" w:hAnsi="Times New Roman"/>
          <w:b/>
          <w:sz w:val="24"/>
          <w:szCs w:val="24"/>
        </w:rPr>
      </w:pPr>
    </w:p>
    <w:p w14:paraId="471D52E6" w14:textId="55F37ADD" w:rsidR="00401815" w:rsidRPr="00774474" w:rsidRDefault="00FF6567" w:rsidP="00FF6567">
      <w:pPr>
        <w:jc w:val="center"/>
        <w:rPr>
          <w:rFonts w:ascii="Times New Roman" w:eastAsia="Times New Roman" w:hAnsi="Times New Roman"/>
          <w:b/>
          <w:sz w:val="24"/>
          <w:szCs w:val="24"/>
        </w:rPr>
      </w:pPr>
      <w:r w:rsidRPr="00774474">
        <w:rPr>
          <w:rFonts w:ascii="Times New Roman" w:eastAsia="Times New Roman" w:hAnsi="Times New Roman"/>
          <w:b/>
          <w:sz w:val="24"/>
          <w:szCs w:val="24"/>
        </w:rPr>
        <w:t>DRAFT-LAW ON AMMENDING AND SUPPLEMENTING THE LAW NO. 05/L-079 ON STRATEGIC INVESTMENTS IN THE REPUBLIC OF KOSOVO</w:t>
      </w:r>
    </w:p>
    <w:p w14:paraId="4B0215EC" w14:textId="77777777" w:rsidR="00401815" w:rsidRPr="00774474" w:rsidRDefault="00401815" w:rsidP="00FF6567">
      <w:pPr>
        <w:jc w:val="center"/>
        <w:rPr>
          <w:rFonts w:ascii="Times New Roman" w:eastAsia="Times New Roman" w:hAnsi="Times New Roman"/>
          <w:b/>
          <w:sz w:val="24"/>
          <w:szCs w:val="24"/>
        </w:rPr>
      </w:pPr>
    </w:p>
    <w:p w14:paraId="2A0FECCE" w14:textId="77777777" w:rsidR="00401815" w:rsidRPr="00774474" w:rsidRDefault="00401815" w:rsidP="00B24547">
      <w:pPr>
        <w:rPr>
          <w:rFonts w:ascii="Times New Roman" w:eastAsia="Times New Roman" w:hAnsi="Times New Roman"/>
          <w:sz w:val="24"/>
          <w:szCs w:val="24"/>
        </w:rPr>
      </w:pPr>
    </w:p>
    <w:p w14:paraId="346BA583" w14:textId="77777777" w:rsidR="003A5255" w:rsidRPr="00774474" w:rsidRDefault="003A5255" w:rsidP="00052692">
      <w:pPr>
        <w:jc w:val="center"/>
        <w:rPr>
          <w:rFonts w:ascii="Times New Roman" w:hAnsi="Times New Roman"/>
          <w:b/>
          <w:sz w:val="24"/>
          <w:szCs w:val="24"/>
        </w:rPr>
      </w:pPr>
    </w:p>
    <w:p w14:paraId="1F70453C" w14:textId="3819404F" w:rsidR="00052692" w:rsidRPr="00774474" w:rsidRDefault="00052692" w:rsidP="00052692">
      <w:pPr>
        <w:jc w:val="center"/>
        <w:rPr>
          <w:rFonts w:ascii="Times New Roman" w:hAnsi="Times New Roman"/>
          <w:b/>
          <w:sz w:val="24"/>
          <w:szCs w:val="24"/>
        </w:rPr>
      </w:pPr>
      <w:r w:rsidRPr="00774474">
        <w:rPr>
          <w:rFonts w:ascii="Times New Roman" w:hAnsi="Times New Roman"/>
          <w:b/>
          <w:sz w:val="24"/>
          <w:szCs w:val="24"/>
        </w:rPr>
        <w:t>NACRT ZAKONA O IZMENAMA I DOPUNAMA ZAKONA BR. 05/L - 079 O STRATEŠKIM INVESTICIJAMA</w:t>
      </w:r>
    </w:p>
    <w:p w14:paraId="20B95055" w14:textId="311CC75E" w:rsidR="00B24547" w:rsidRPr="00774474" w:rsidRDefault="00052692" w:rsidP="00052692">
      <w:pPr>
        <w:jc w:val="center"/>
        <w:rPr>
          <w:rFonts w:ascii="Times New Roman" w:hAnsi="Times New Roman"/>
          <w:b/>
          <w:sz w:val="24"/>
          <w:szCs w:val="24"/>
        </w:rPr>
      </w:pPr>
      <w:r w:rsidRPr="00774474">
        <w:rPr>
          <w:rFonts w:ascii="Times New Roman" w:hAnsi="Times New Roman"/>
          <w:b/>
          <w:sz w:val="24"/>
          <w:szCs w:val="24"/>
        </w:rPr>
        <w:t>U REPUBLICI KOSOVO</w:t>
      </w:r>
    </w:p>
    <w:p w14:paraId="004B9A22" w14:textId="77777777" w:rsidR="000129E5" w:rsidRPr="00774474" w:rsidRDefault="000129E5" w:rsidP="00052692">
      <w:pPr>
        <w:jc w:val="center"/>
        <w:rPr>
          <w:rFonts w:ascii="Times New Roman" w:hAnsi="Times New Roman"/>
          <w:b/>
          <w:sz w:val="24"/>
          <w:szCs w:val="24"/>
        </w:rPr>
      </w:pPr>
    </w:p>
    <w:p w14:paraId="6F64C83D" w14:textId="77777777" w:rsidR="000129E5" w:rsidRPr="00774474" w:rsidRDefault="000129E5">
      <w:pPr>
        <w:rPr>
          <w:rFonts w:ascii="Times New Roman" w:hAnsi="Times New Roman"/>
          <w:sz w:val="24"/>
          <w:szCs w:val="24"/>
        </w:rPr>
      </w:pPr>
    </w:p>
    <w:tbl>
      <w:tblPr>
        <w:tblpPr w:leftFromText="180" w:rightFromText="180" w:vertAnchor="text" w:tblpX="-365" w:tblpY="1"/>
        <w:tblOverlap w:val="neve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4860"/>
        <w:gridCol w:w="4680"/>
      </w:tblGrid>
      <w:tr w:rsidR="00774474" w:rsidRPr="00F722FD" w14:paraId="0F8545FA" w14:textId="77777777" w:rsidTr="000B03FB">
        <w:trPr>
          <w:trHeight w:val="8180"/>
        </w:trPr>
        <w:tc>
          <w:tcPr>
            <w:tcW w:w="4950" w:type="dxa"/>
          </w:tcPr>
          <w:p w14:paraId="517AA997" w14:textId="2F1C486C" w:rsidR="004B7EB8" w:rsidRPr="00F722FD" w:rsidRDefault="00274169" w:rsidP="00F722FD">
            <w:pPr>
              <w:ind w:left="0"/>
              <w:rPr>
                <w:rFonts w:ascii="Times New Roman" w:hAnsi="Times New Roman"/>
                <w:sz w:val="24"/>
                <w:szCs w:val="24"/>
              </w:rPr>
            </w:pPr>
            <w:r w:rsidRPr="00F722FD">
              <w:rPr>
                <w:rFonts w:ascii="Times New Roman" w:hAnsi="Times New Roman"/>
                <w:sz w:val="24"/>
                <w:szCs w:val="24"/>
              </w:rPr>
              <w:lastRenderedPageBreak/>
              <w:t xml:space="preserve">  </w:t>
            </w:r>
            <w:r w:rsidR="004B7EB8" w:rsidRPr="00F722FD">
              <w:rPr>
                <w:rFonts w:ascii="Times New Roman" w:hAnsi="Times New Roman"/>
                <w:b/>
                <w:sz w:val="24"/>
                <w:szCs w:val="24"/>
              </w:rPr>
              <w:t xml:space="preserve">Kuvendi i Republikës së Kosovës, </w:t>
            </w:r>
          </w:p>
          <w:p w14:paraId="69C8E3F7" w14:textId="77777777" w:rsidR="00005662" w:rsidRPr="00F722FD" w:rsidRDefault="00005662" w:rsidP="00F722FD">
            <w:pPr>
              <w:ind w:left="0"/>
              <w:rPr>
                <w:rFonts w:ascii="Times New Roman" w:hAnsi="Times New Roman"/>
                <w:sz w:val="24"/>
                <w:szCs w:val="24"/>
              </w:rPr>
            </w:pPr>
          </w:p>
          <w:p w14:paraId="5ADE59F7" w14:textId="77777777" w:rsidR="004B7EB8" w:rsidRPr="00F722FD" w:rsidRDefault="004B7EB8" w:rsidP="00F722FD">
            <w:pPr>
              <w:ind w:left="0"/>
              <w:rPr>
                <w:rFonts w:ascii="Times New Roman" w:hAnsi="Times New Roman"/>
                <w:sz w:val="24"/>
                <w:szCs w:val="24"/>
              </w:rPr>
            </w:pPr>
            <w:r w:rsidRPr="00F722FD">
              <w:rPr>
                <w:rFonts w:ascii="Times New Roman" w:hAnsi="Times New Roman"/>
                <w:sz w:val="24"/>
                <w:szCs w:val="24"/>
              </w:rPr>
              <w:t>Në mbështetje të nenit 65 (1) të Kushtetutës së Republikës së Kosovës,</w:t>
            </w:r>
          </w:p>
          <w:p w14:paraId="1334CFE7" w14:textId="77777777" w:rsidR="00B11D0A" w:rsidRPr="00F722FD" w:rsidRDefault="00B11D0A" w:rsidP="00F722FD">
            <w:pPr>
              <w:ind w:left="0"/>
              <w:rPr>
                <w:rFonts w:ascii="Times New Roman" w:hAnsi="Times New Roman"/>
                <w:sz w:val="24"/>
                <w:szCs w:val="24"/>
              </w:rPr>
            </w:pPr>
          </w:p>
          <w:p w14:paraId="1F2E2D67" w14:textId="77777777" w:rsidR="004B7EB8" w:rsidRPr="00F722FD" w:rsidRDefault="004B7EB8" w:rsidP="00F722FD">
            <w:pPr>
              <w:ind w:left="0"/>
              <w:rPr>
                <w:rFonts w:ascii="Times New Roman" w:hAnsi="Times New Roman"/>
                <w:sz w:val="24"/>
                <w:szCs w:val="24"/>
              </w:rPr>
            </w:pPr>
            <w:r w:rsidRPr="00F722FD">
              <w:rPr>
                <w:rFonts w:ascii="Times New Roman" w:hAnsi="Times New Roman"/>
                <w:sz w:val="24"/>
                <w:szCs w:val="24"/>
              </w:rPr>
              <w:t>Miraton:</w:t>
            </w:r>
          </w:p>
          <w:p w14:paraId="2C5AAA76" w14:textId="4A82B85F" w:rsidR="004B7EB8" w:rsidRPr="00F722FD" w:rsidRDefault="004B7EB8" w:rsidP="00F722FD">
            <w:pPr>
              <w:tabs>
                <w:tab w:val="center" w:pos="4513"/>
                <w:tab w:val="left" w:pos="6946"/>
              </w:tabs>
              <w:ind w:left="0"/>
              <w:rPr>
                <w:rFonts w:ascii="Times New Roman" w:hAnsi="Times New Roman"/>
                <w:b/>
                <w:sz w:val="24"/>
                <w:szCs w:val="24"/>
              </w:rPr>
            </w:pPr>
            <w:r w:rsidRPr="00F722FD">
              <w:rPr>
                <w:rFonts w:ascii="Times New Roman" w:hAnsi="Times New Roman"/>
                <w:b/>
                <w:sz w:val="24"/>
                <w:szCs w:val="24"/>
              </w:rPr>
              <w:tab/>
            </w:r>
          </w:p>
          <w:p w14:paraId="10116F8E" w14:textId="7F1AE29F" w:rsidR="00401815" w:rsidRPr="00F722FD" w:rsidRDefault="00F57E3F" w:rsidP="00F722FD">
            <w:pPr>
              <w:ind w:left="0"/>
              <w:jc w:val="center"/>
              <w:rPr>
                <w:rFonts w:ascii="Times New Roman" w:hAnsi="Times New Roman"/>
                <w:b/>
                <w:sz w:val="24"/>
                <w:szCs w:val="24"/>
              </w:rPr>
            </w:pPr>
            <w:r w:rsidRPr="00F722FD">
              <w:rPr>
                <w:rFonts w:ascii="Times New Roman" w:hAnsi="Times New Roman"/>
                <w:b/>
                <w:sz w:val="24"/>
                <w:szCs w:val="24"/>
              </w:rPr>
              <w:t>PROJ</w:t>
            </w:r>
            <w:r w:rsidR="00521691" w:rsidRPr="00F722FD">
              <w:rPr>
                <w:rFonts w:ascii="Times New Roman" w:hAnsi="Times New Roman"/>
                <w:b/>
                <w:sz w:val="24"/>
                <w:szCs w:val="24"/>
              </w:rPr>
              <w:t>E</w:t>
            </w:r>
            <w:r w:rsidRPr="00F722FD">
              <w:rPr>
                <w:rFonts w:ascii="Times New Roman" w:hAnsi="Times New Roman"/>
                <w:b/>
                <w:sz w:val="24"/>
                <w:szCs w:val="24"/>
              </w:rPr>
              <w:t xml:space="preserve">KTLIGJII PËR NDRYSHIMIN DHE PLOTËSIMIN E LIGJIT </w:t>
            </w:r>
            <w:r w:rsidR="00C82CCA">
              <w:rPr>
                <w:rFonts w:ascii="Times New Roman" w:hAnsi="Times New Roman"/>
                <w:b/>
                <w:sz w:val="24"/>
                <w:szCs w:val="24"/>
              </w:rPr>
              <w:t>LIGJIT NR</w:t>
            </w:r>
            <w:r w:rsidR="00401815" w:rsidRPr="00F722FD">
              <w:rPr>
                <w:rFonts w:ascii="Times New Roman" w:hAnsi="Times New Roman"/>
                <w:b/>
                <w:sz w:val="24"/>
                <w:szCs w:val="24"/>
              </w:rPr>
              <w:t xml:space="preserve"> 05/L – 079 PËR  INVESTIMET STRATEGJIKE NË REPUBLIKËN E KOSOVËS</w:t>
            </w:r>
          </w:p>
          <w:p w14:paraId="31AECDD9" w14:textId="02EC9042" w:rsidR="00165D05" w:rsidRPr="00F722FD" w:rsidRDefault="00B11D0A" w:rsidP="00F722FD">
            <w:pPr>
              <w:tabs>
                <w:tab w:val="center" w:pos="4513"/>
                <w:tab w:val="left" w:pos="6946"/>
              </w:tabs>
              <w:ind w:left="0"/>
              <w:rPr>
                <w:rFonts w:ascii="Times New Roman" w:hAnsi="Times New Roman"/>
                <w:b/>
                <w:sz w:val="24"/>
                <w:szCs w:val="24"/>
              </w:rPr>
            </w:pPr>
            <w:r w:rsidRPr="00F722FD">
              <w:rPr>
                <w:rFonts w:ascii="Times New Roman" w:hAnsi="Times New Roman"/>
                <w:b/>
                <w:sz w:val="24"/>
                <w:szCs w:val="24"/>
              </w:rPr>
              <w:tab/>
            </w:r>
          </w:p>
          <w:p w14:paraId="1A1BC5B1" w14:textId="77777777" w:rsidR="00F57E3F" w:rsidRPr="00F722FD" w:rsidRDefault="00F57E3F" w:rsidP="00F722FD">
            <w:pPr>
              <w:ind w:left="0"/>
              <w:jc w:val="center"/>
              <w:rPr>
                <w:rFonts w:ascii="Times New Roman" w:eastAsiaTheme="minorHAnsi" w:hAnsi="Times New Roman"/>
                <w:b/>
                <w:sz w:val="24"/>
                <w:szCs w:val="24"/>
              </w:rPr>
            </w:pPr>
            <w:r w:rsidRPr="00F722FD">
              <w:rPr>
                <w:rFonts w:ascii="Times New Roman" w:eastAsiaTheme="minorHAnsi" w:hAnsi="Times New Roman"/>
                <w:b/>
                <w:sz w:val="24"/>
                <w:szCs w:val="24"/>
              </w:rPr>
              <w:t>Neni 1</w:t>
            </w:r>
          </w:p>
          <w:p w14:paraId="6E114482" w14:textId="77777777" w:rsidR="00ED7458" w:rsidRPr="00F722FD" w:rsidRDefault="00ED7458" w:rsidP="00F722FD">
            <w:pPr>
              <w:ind w:left="0"/>
              <w:rPr>
                <w:rFonts w:ascii="Times New Roman" w:eastAsiaTheme="minorHAnsi" w:hAnsi="Times New Roman"/>
                <w:b/>
                <w:sz w:val="24"/>
                <w:szCs w:val="24"/>
              </w:rPr>
            </w:pPr>
          </w:p>
          <w:p w14:paraId="277E20AB" w14:textId="36AE9E9A" w:rsidR="00ED7458" w:rsidRPr="00F722FD" w:rsidRDefault="00774474" w:rsidP="00F722FD">
            <w:pPr>
              <w:ind w:left="0"/>
              <w:rPr>
                <w:rFonts w:ascii="Times New Roman" w:eastAsiaTheme="minorHAnsi" w:hAnsi="Times New Roman"/>
                <w:sz w:val="24"/>
                <w:szCs w:val="24"/>
              </w:rPr>
            </w:pPr>
            <w:r w:rsidRPr="00F722FD">
              <w:rPr>
                <w:rFonts w:ascii="Times New Roman" w:eastAsiaTheme="minorHAnsi" w:hAnsi="Times New Roman"/>
                <w:b/>
                <w:sz w:val="24"/>
                <w:szCs w:val="24"/>
              </w:rPr>
              <w:t>1.</w:t>
            </w:r>
            <w:r w:rsidR="009117C7" w:rsidRPr="00F722FD">
              <w:rPr>
                <w:rFonts w:ascii="Times New Roman" w:eastAsiaTheme="minorHAnsi" w:hAnsi="Times New Roman"/>
                <w:sz w:val="24"/>
                <w:szCs w:val="24"/>
              </w:rPr>
              <w:t xml:space="preserve">   Neni 2 i</w:t>
            </w:r>
            <w:r w:rsidR="001B607C" w:rsidRPr="00F722FD">
              <w:rPr>
                <w:rFonts w:ascii="Times New Roman" w:eastAsiaTheme="minorHAnsi" w:hAnsi="Times New Roman"/>
                <w:sz w:val="24"/>
                <w:szCs w:val="24"/>
              </w:rPr>
              <w:t xml:space="preserve"> ligjit bazë</w:t>
            </w:r>
            <w:r w:rsidR="00D90058" w:rsidRPr="00F722FD">
              <w:rPr>
                <w:rFonts w:ascii="Times New Roman" w:eastAsiaTheme="minorHAnsi" w:hAnsi="Times New Roman"/>
                <w:sz w:val="24"/>
                <w:szCs w:val="24"/>
              </w:rPr>
              <w:t xml:space="preserve"> f</w:t>
            </w:r>
            <w:r w:rsidR="00613DE2" w:rsidRPr="00F722FD">
              <w:rPr>
                <w:rFonts w:ascii="Times New Roman" w:eastAsiaTheme="minorHAnsi" w:hAnsi="Times New Roman"/>
                <w:sz w:val="24"/>
                <w:szCs w:val="24"/>
              </w:rPr>
              <w:t>s</w:t>
            </w:r>
            <w:r w:rsidR="001B607C" w:rsidRPr="00F722FD">
              <w:rPr>
                <w:rFonts w:ascii="Times New Roman" w:eastAsiaTheme="minorHAnsi" w:hAnsi="Times New Roman"/>
                <w:sz w:val="24"/>
                <w:szCs w:val="24"/>
              </w:rPr>
              <w:t>hihte  në</w:t>
            </w:r>
            <w:r w:rsidR="00D90058" w:rsidRPr="00F722FD">
              <w:rPr>
                <w:rFonts w:ascii="Times New Roman" w:eastAsiaTheme="minorHAnsi" w:hAnsi="Times New Roman"/>
                <w:sz w:val="24"/>
                <w:szCs w:val="24"/>
              </w:rPr>
              <w:t xml:space="preserve"> terë</w:t>
            </w:r>
            <w:r w:rsidR="00613DE2" w:rsidRPr="00F722FD">
              <w:rPr>
                <w:rFonts w:ascii="Times New Roman" w:eastAsiaTheme="minorHAnsi" w:hAnsi="Times New Roman"/>
                <w:sz w:val="24"/>
                <w:szCs w:val="24"/>
              </w:rPr>
              <w:t>si dh</w:t>
            </w:r>
            <w:r w:rsidR="001B607C" w:rsidRPr="00F722FD">
              <w:rPr>
                <w:rFonts w:ascii="Times New Roman" w:eastAsiaTheme="minorHAnsi" w:hAnsi="Times New Roman"/>
                <w:sz w:val="24"/>
                <w:szCs w:val="24"/>
              </w:rPr>
              <w:t>e  riformulohet me tekstin si në vij</w:t>
            </w:r>
            <w:r w:rsidR="00613DE2" w:rsidRPr="00F722FD">
              <w:rPr>
                <w:rFonts w:ascii="Times New Roman" w:eastAsiaTheme="minorHAnsi" w:hAnsi="Times New Roman"/>
                <w:sz w:val="24"/>
                <w:szCs w:val="24"/>
              </w:rPr>
              <w:t>im:</w:t>
            </w:r>
            <w:r w:rsidR="00ED7458" w:rsidRPr="00F722FD">
              <w:rPr>
                <w:rFonts w:ascii="Times New Roman" w:eastAsiaTheme="minorHAnsi" w:hAnsi="Times New Roman"/>
                <w:sz w:val="24"/>
                <w:szCs w:val="24"/>
              </w:rPr>
              <w:t xml:space="preserve">  </w:t>
            </w:r>
          </w:p>
          <w:p w14:paraId="7851341E" w14:textId="77777777" w:rsidR="00ED7458" w:rsidRPr="00F722FD" w:rsidRDefault="00ED7458" w:rsidP="00F722FD">
            <w:pPr>
              <w:ind w:left="0"/>
              <w:rPr>
                <w:rFonts w:ascii="Times New Roman" w:eastAsiaTheme="minorHAnsi" w:hAnsi="Times New Roman"/>
                <w:b/>
                <w:sz w:val="24"/>
                <w:szCs w:val="24"/>
              </w:rPr>
            </w:pPr>
          </w:p>
          <w:p w14:paraId="680A2386" w14:textId="72FBAEBD" w:rsidR="00613DE2" w:rsidRPr="00F722FD" w:rsidRDefault="00FA28AB" w:rsidP="00F722FD">
            <w:pPr>
              <w:autoSpaceDE w:val="0"/>
              <w:autoSpaceDN w:val="0"/>
              <w:adjustRightInd w:val="0"/>
              <w:ind w:left="0"/>
              <w:rPr>
                <w:rFonts w:ascii="Times New Roman" w:eastAsiaTheme="minorHAnsi" w:hAnsi="Times New Roman"/>
                <w:sz w:val="24"/>
                <w:szCs w:val="24"/>
                <w:lang w:val="sq-AL"/>
              </w:rPr>
            </w:pPr>
            <w:r w:rsidRPr="00F722FD">
              <w:rPr>
                <w:rFonts w:ascii="Times New Roman" w:eastAsiaTheme="minorHAnsi" w:hAnsi="Times New Roman"/>
                <w:sz w:val="24"/>
                <w:szCs w:val="24"/>
                <w:lang w:val="en-US"/>
              </w:rPr>
              <w:t>1.</w:t>
            </w:r>
            <w:r w:rsidR="00613DE2" w:rsidRPr="00F722FD">
              <w:rPr>
                <w:rFonts w:ascii="Times New Roman" w:eastAsiaTheme="minorHAnsi" w:hAnsi="Times New Roman"/>
                <w:sz w:val="24"/>
                <w:szCs w:val="24"/>
                <w:lang w:val="en-US"/>
              </w:rPr>
              <w:t xml:space="preserve"> </w:t>
            </w:r>
            <w:r w:rsidR="00613DE2" w:rsidRPr="00F722FD">
              <w:rPr>
                <w:rFonts w:ascii="Times New Roman" w:eastAsiaTheme="minorHAnsi" w:hAnsi="Times New Roman"/>
                <w:sz w:val="24"/>
                <w:szCs w:val="24"/>
                <w:lang w:val="sq-AL"/>
              </w:rPr>
              <w:t xml:space="preserve">Statusi i investimit strategjik ose projektit investues strategjik mund të fitohet sipas kritereve dhe procedurave të përcaktuara me Ligj, për projektet nga sektorët </w:t>
            </w:r>
            <w:proofErr w:type="spellStart"/>
            <w:r w:rsidR="00613DE2" w:rsidRPr="00F722FD">
              <w:rPr>
                <w:rFonts w:ascii="Times New Roman" w:eastAsiaTheme="minorHAnsi" w:hAnsi="Times New Roman"/>
                <w:sz w:val="24"/>
                <w:szCs w:val="24"/>
                <w:lang w:val="sq-AL"/>
              </w:rPr>
              <w:t>prioritar</w:t>
            </w:r>
            <w:proofErr w:type="spellEnd"/>
            <w:r w:rsidR="00613DE2" w:rsidRPr="00F722FD">
              <w:rPr>
                <w:rFonts w:ascii="Times New Roman" w:eastAsiaTheme="minorHAnsi" w:hAnsi="Times New Roman"/>
                <w:sz w:val="24"/>
                <w:szCs w:val="24"/>
                <w:lang w:val="sq-AL"/>
              </w:rPr>
              <w:t xml:space="preserve"> të zhvillimit ekonomik e social të cilët i kontribuojnë rritjes ekonomike, punësimit dhe zbatimit të teknologjive të reja, rritjes së aftësisë konkurruese të ekonomisë së Kosovës, rritjes së eksportit dhe zvogëlimit të deficitit tregtar dhe që përgjithësisht ndikojnë në rritjen e mirëqenies dhe të kushteve të jetesës së qytetarëve të Republikës së Kosovës në sektorët si:</w:t>
            </w:r>
          </w:p>
          <w:p w14:paraId="4D9D516A" w14:textId="77777777" w:rsidR="00FA28AB" w:rsidRPr="00F722FD" w:rsidRDefault="00FA28AB" w:rsidP="00F722FD">
            <w:pPr>
              <w:autoSpaceDE w:val="0"/>
              <w:autoSpaceDN w:val="0"/>
              <w:adjustRightInd w:val="0"/>
              <w:ind w:left="0"/>
              <w:jc w:val="left"/>
              <w:rPr>
                <w:rFonts w:ascii="Times New Roman" w:eastAsiaTheme="minorHAnsi" w:hAnsi="Times New Roman"/>
                <w:sz w:val="24"/>
                <w:szCs w:val="24"/>
                <w:lang w:val="sq-AL"/>
              </w:rPr>
            </w:pPr>
          </w:p>
          <w:p w14:paraId="6801C3F0" w14:textId="77777777" w:rsidR="00613DE2" w:rsidRPr="00F722FD" w:rsidRDefault="00613DE2" w:rsidP="00441790">
            <w:pPr>
              <w:autoSpaceDE w:val="0"/>
              <w:autoSpaceDN w:val="0"/>
              <w:adjustRightInd w:val="0"/>
              <w:ind w:left="427"/>
              <w:jc w:val="left"/>
              <w:rPr>
                <w:rFonts w:ascii="Times New Roman" w:eastAsiaTheme="minorHAnsi" w:hAnsi="Times New Roman"/>
                <w:sz w:val="24"/>
                <w:szCs w:val="24"/>
                <w:lang w:val="sq-AL"/>
              </w:rPr>
            </w:pPr>
            <w:r w:rsidRPr="00F722FD">
              <w:rPr>
                <w:rFonts w:ascii="Times New Roman" w:eastAsiaTheme="minorHAnsi" w:hAnsi="Times New Roman"/>
                <w:sz w:val="24"/>
                <w:szCs w:val="24"/>
                <w:lang w:val="sq-AL"/>
              </w:rPr>
              <w:t>1.1. Energji me infrastrukturë dhe miniera;</w:t>
            </w:r>
          </w:p>
          <w:p w14:paraId="2FCBE8C3" w14:textId="77777777" w:rsidR="00660875" w:rsidRDefault="00660875" w:rsidP="00441790">
            <w:pPr>
              <w:autoSpaceDE w:val="0"/>
              <w:autoSpaceDN w:val="0"/>
              <w:adjustRightInd w:val="0"/>
              <w:ind w:left="427"/>
              <w:jc w:val="left"/>
              <w:rPr>
                <w:rFonts w:ascii="Times New Roman" w:eastAsiaTheme="minorHAnsi" w:hAnsi="Times New Roman"/>
                <w:sz w:val="24"/>
                <w:szCs w:val="24"/>
                <w:lang w:val="sq-AL"/>
              </w:rPr>
            </w:pPr>
          </w:p>
          <w:p w14:paraId="26C6BC7C" w14:textId="77777777" w:rsidR="00613DE2" w:rsidRPr="00F722FD" w:rsidRDefault="00613DE2" w:rsidP="00441790">
            <w:pPr>
              <w:autoSpaceDE w:val="0"/>
              <w:autoSpaceDN w:val="0"/>
              <w:adjustRightInd w:val="0"/>
              <w:ind w:left="427"/>
              <w:jc w:val="left"/>
              <w:rPr>
                <w:rFonts w:ascii="Times New Roman" w:eastAsiaTheme="minorHAnsi" w:hAnsi="Times New Roman"/>
                <w:sz w:val="24"/>
                <w:szCs w:val="24"/>
                <w:lang w:val="sq-AL"/>
              </w:rPr>
            </w:pPr>
            <w:r w:rsidRPr="00F722FD">
              <w:rPr>
                <w:rFonts w:ascii="Times New Roman" w:eastAsiaTheme="minorHAnsi" w:hAnsi="Times New Roman"/>
                <w:sz w:val="24"/>
                <w:szCs w:val="24"/>
                <w:lang w:val="sq-AL"/>
              </w:rPr>
              <w:lastRenderedPageBreak/>
              <w:t>1.2. Transport dhe telekomunikacion;</w:t>
            </w:r>
          </w:p>
          <w:p w14:paraId="3139A2E9" w14:textId="77777777" w:rsidR="00613DE2" w:rsidRPr="00F722FD" w:rsidRDefault="00613DE2" w:rsidP="00441790">
            <w:pPr>
              <w:autoSpaceDE w:val="0"/>
              <w:autoSpaceDN w:val="0"/>
              <w:adjustRightInd w:val="0"/>
              <w:ind w:left="427"/>
              <w:jc w:val="left"/>
              <w:rPr>
                <w:rFonts w:ascii="Times New Roman" w:eastAsiaTheme="minorHAnsi" w:hAnsi="Times New Roman"/>
                <w:sz w:val="24"/>
                <w:szCs w:val="24"/>
                <w:lang w:val="sq-AL"/>
              </w:rPr>
            </w:pPr>
            <w:r w:rsidRPr="00F722FD">
              <w:rPr>
                <w:rFonts w:ascii="Times New Roman" w:eastAsiaTheme="minorHAnsi" w:hAnsi="Times New Roman"/>
                <w:sz w:val="24"/>
                <w:szCs w:val="24"/>
                <w:lang w:val="sq-AL"/>
              </w:rPr>
              <w:t>1.3. Turizëm;</w:t>
            </w:r>
          </w:p>
          <w:p w14:paraId="2549DF0B" w14:textId="3F5C0F21" w:rsidR="00613DE2" w:rsidRPr="00F722FD" w:rsidRDefault="00613DE2" w:rsidP="00441790">
            <w:pPr>
              <w:ind w:left="427"/>
              <w:rPr>
                <w:rFonts w:ascii="Times New Roman" w:eastAsiaTheme="minorHAnsi" w:hAnsi="Times New Roman"/>
                <w:b/>
                <w:sz w:val="24"/>
                <w:szCs w:val="24"/>
                <w:lang w:val="sq-AL"/>
              </w:rPr>
            </w:pPr>
            <w:r w:rsidRPr="00F722FD">
              <w:rPr>
                <w:rFonts w:ascii="Times New Roman" w:eastAsiaTheme="minorHAnsi" w:hAnsi="Times New Roman"/>
                <w:sz w:val="24"/>
                <w:szCs w:val="24"/>
                <w:lang w:val="sq-AL"/>
              </w:rPr>
              <w:t xml:space="preserve">1.4. </w:t>
            </w:r>
            <w:r w:rsidRPr="00F722FD">
              <w:rPr>
                <w:rFonts w:ascii="Times New Roman" w:eastAsia="MS Mincho" w:hAnsi="Times New Roman"/>
                <w:sz w:val="24"/>
                <w:szCs w:val="24"/>
                <w:lang w:val="sq-AL"/>
              </w:rPr>
              <w:t xml:space="preserve"> Industri prodhuese dhe përpunuese </w:t>
            </w:r>
            <w:r w:rsidRPr="00F722FD">
              <w:rPr>
                <w:rFonts w:ascii="Times New Roman" w:eastAsiaTheme="minorHAnsi" w:hAnsi="Times New Roman"/>
                <w:sz w:val="24"/>
                <w:szCs w:val="24"/>
                <w:lang w:val="sq-AL"/>
              </w:rPr>
              <w:t>;</w:t>
            </w:r>
          </w:p>
          <w:p w14:paraId="49A7C74A" w14:textId="27493AA8" w:rsidR="00613DE2" w:rsidRPr="00F722FD" w:rsidRDefault="00613DE2" w:rsidP="00441790">
            <w:pPr>
              <w:autoSpaceDE w:val="0"/>
              <w:autoSpaceDN w:val="0"/>
              <w:adjustRightInd w:val="0"/>
              <w:ind w:left="427"/>
              <w:jc w:val="left"/>
              <w:rPr>
                <w:rFonts w:ascii="Times New Roman" w:eastAsiaTheme="minorHAnsi" w:hAnsi="Times New Roman"/>
                <w:sz w:val="24"/>
                <w:szCs w:val="24"/>
                <w:lang w:val="sq-AL"/>
              </w:rPr>
            </w:pPr>
            <w:r w:rsidRPr="00F722FD">
              <w:rPr>
                <w:rFonts w:ascii="Times New Roman" w:eastAsiaTheme="minorHAnsi" w:hAnsi="Times New Roman"/>
                <w:sz w:val="24"/>
                <w:szCs w:val="24"/>
                <w:lang w:val="sq-AL"/>
              </w:rPr>
              <w:t>1.5.Bujqësi dhe industri ushqimore;</w:t>
            </w:r>
          </w:p>
          <w:p w14:paraId="44952F22" w14:textId="77777777" w:rsidR="00613DE2" w:rsidRPr="00F722FD" w:rsidRDefault="00613DE2" w:rsidP="00441790">
            <w:pPr>
              <w:autoSpaceDE w:val="0"/>
              <w:autoSpaceDN w:val="0"/>
              <w:adjustRightInd w:val="0"/>
              <w:ind w:left="427"/>
              <w:jc w:val="left"/>
              <w:rPr>
                <w:rFonts w:ascii="Times New Roman" w:eastAsiaTheme="minorHAnsi" w:hAnsi="Times New Roman"/>
                <w:sz w:val="24"/>
                <w:szCs w:val="24"/>
                <w:lang w:val="sq-AL"/>
              </w:rPr>
            </w:pPr>
            <w:r w:rsidRPr="00F722FD">
              <w:rPr>
                <w:rFonts w:ascii="Times New Roman" w:eastAsiaTheme="minorHAnsi" w:hAnsi="Times New Roman"/>
                <w:sz w:val="24"/>
                <w:szCs w:val="24"/>
                <w:lang w:val="sq-AL"/>
              </w:rPr>
              <w:t>1.6. Shëndetësi;</w:t>
            </w:r>
          </w:p>
          <w:p w14:paraId="2A3E0F9B" w14:textId="77777777" w:rsidR="00613DE2" w:rsidRPr="00F722FD" w:rsidRDefault="00613DE2" w:rsidP="00441790">
            <w:pPr>
              <w:autoSpaceDE w:val="0"/>
              <w:autoSpaceDN w:val="0"/>
              <w:adjustRightInd w:val="0"/>
              <w:ind w:left="427"/>
              <w:jc w:val="left"/>
              <w:rPr>
                <w:rFonts w:ascii="Times New Roman" w:eastAsiaTheme="minorHAnsi" w:hAnsi="Times New Roman"/>
                <w:sz w:val="24"/>
                <w:szCs w:val="24"/>
                <w:lang w:val="sq-AL"/>
              </w:rPr>
            </w:pPr>
            <w:r w:rsidRPr="00F722FD">
              <w:rPr>
                <w:rFonts w:ascii="Times New Roman" w:eastAsiaTheme="minorHAnsi" w:hAnsi="Times New Roman"/>
                <w:sz w:val="24"/>
                <w:szCs w:val="24"/>
                <w:lang w:val="sq-AL"/>
              </w:rPr>
              <w:t>1.7. Parqe industriale dhe teknologjike;</w:t>
            </w:r>
          </w:p>
          <w:p w14:paraId="20FE0452" w14:textId="77777777" w:rsidR="00613DE2" w:rsidRPr="00F722FD" w:rsidRDefault="00613DE2" w:rsidP="00441790">
            <w:pPr>
              <w:ind w:left="427"/>
              <w:rPr>
                <w:rFonts w:ascii="Times New Roman" w:eastAsiaTheme="minorHAnsi" w:hAnsi="Times New Roman"/>
                <w:sz w:val="24"/>
                <w:szCs w:val="24"/>
                <w:lang w:val="sq-AL"/>
              </w:rPr>
            </w:pPr>
            <w:r w:rsidRPr="00F722FD">
              <w:rPr>
                <w:rFonts w:ascii="Times New Roman" w:eastAsiaTheme="minorHAnsi" w:hAnsi="Times New Roman"/>
                <w:sz w:val="24"/>
                <w:szCs w:val="24"/>
                <w:lang w:val="sq-AL"/>
              </w:rPr>
              <w:t>1.8. Administrim i ujërave të zeza dhe mbeturinave</w:t>
            </w:r>
          </w:p>
          <w:p w14:paraId="1634E2D5" w14:textId="0B966DE7" w:rsidR="00613DE2" w:rsidRPr="00F722FD" w:rsidRDefault="00613DE2" w:rsidP="00441790">
            <w:pPr>
              <w:ind w:left="427"/>
              <w:rPr>
                <w:rFonts w:ascii="Times New Roman" w:eastAsiaTheme="minorHAnsi" w:hAnsi="Times New Roman"/>
                <w:b/>
                <w:sz w:val="24"/>
                <w:szCs w:val="24"/>
              </w:rPr>
            </w:pPr>
            <w:r w:rsidRPr="00F722FD">
              <w:rPr>
                <w:rFonts w:ascii="Times New Roman" w:eastAsia="MS Mincho" w:hAnsi="Times New Roman"/>
                <w:sz w:val="24"/>
                <w:szCs w:val="24"/>
                <w:lang w:val="sq-AL"/>
              </w:rPr>
              <w:t>1.9 Sektori i Automobilistikes dhe Pajisjeve Automatike;</w:t>
            </w:r>
          </w:p>
          <w:p w14:paraId="001E954E" w14:textId="77777777" w:rsidR="00613DE2" w:rsidRPr="00F722FD" w:rsidRDefault="00613DE2" w:rsidP="00F722FD">
            <w:pPr>
              <w:ind w:left="0"/>
              <w:rPr>
                <w:rFonts w:ascii="Times New Roman" w:eastAsiaTheme="minorHAnsi" w:hAnsi="Times New Roman"/>
                <w:b/>
                <w:sz w:val="24"/>
                <w:szCs w:val="24"/>
              </w:rPr>
            </w:pPr>
          </w:p>
          <w:p w14:paraId="2CB81A43" w14:textId="492CBE01" w:rsidR="00ED7458" w:rsidRPr="00F722FD" w:rsidRDefault="00613DE2" w:rsidP="00F722FD">
            <w:pPr>
              <w:ind w:left="0"/>
              <w:rPr>
                <w:rFonts w:ascii="Times New Roman" w:eastAsiaTheme="minorHAnsi" w:hAnsi="Times New Roman"/>
                <w:sz w:val="24"/>
                <w:szCs w:val="24"/>
              </w:rPr>
            </w:pPr>
            <w:r w:rsidRPr="00F722FD">
              <w:rPr>
                <w:rFonts w:ascii="Times New Roman" w:eastAsiaTheme="minorHAnsi" w:hAnsi="Times New Roman"/>
                <w:sz w:val="24"/>
                <w:szCs w:val="24"/>
              </w:rPr>
              <w:t>2.</w:t>
            </w:r>
            <w:r w:rsidR="00ED7458" w:rsidRPr="00F722FD">
              <w:rPr>
                <w:rFonts w:ascii="Times New Roman" w:eastAsiaTheme="minorHAnsi" w:hAnsi="Times New Roman"/>
                <w:b/>
                <w:sz w:val="24"/>
                <w:szCs w:val="24"/>
              </w:rPr>
              <w:t xml:space="preserve"> </w:t>
            </w:r>
            <w:r w:rsidR="00ED7458" w:rsidRPr="00F722FD">
              <w:rPr>
                <w:rFonts w:ascii="Times New Roman" w:eastAsiaTheme="minorHAnsi" w:hAnsi="Times New Roman"/>
                <w:sz w:val="24"/>
                <w:szCs w:val="24"/>
              </w:rPr>
              <w:t>Nën sektorët specifikë, brenda sektorëve të përmendur në pikën 1, të këtij neni, përcaktohen me vendim të Qeverisë së Republikës së Kosovës pas propozimit nga na ana e Ministrisë së Tregtisë dhe Industrisë.</w:t>
            </w:r>
          </w:p>
          <w:p w14:paraId="7F380C4E" w14:textId="77777777" w:rsidR="00F31F5C" w:rsidRPr="00F722FD" w:rsidRDefault="00F31F5C" w:rsidP="00F722FD">
            <w:pPr>
              <w:ind w:left="0"/>
              <w:rPr>
                <w:rFonts w:ascii="Times New Roman" w:eastAsiaTheme="minorHAnsi" w:hAnsi="Times New Roman"/>
                <w:b/>
                <w:sz w:val="24"/>
                <w:szCs w:val="24"/>
              </w:rPr>
            </w:pPr>
          </w:p>
          <w:p w14:paraId="0B33651D" w14:textId="37AC524A" w:rsidR="006D00C4" w:rsidRPr="00F722FD" w:rsidRDefault="00613DE2" w:rsidP="00F722FD">
            <w:pPr>
              <w:ind w:left="0"/>
              <w:rPr>
                <w:rFonts w:ascii="Times New Roman" w:eastAsia="MS Mincho" w:hAnsi="Times New Roman"/>
                <w:sz w:val="24"/>
                <w:szCs w:val="24"/>
                <w:lang w:val="sq-AL"/>
              </w:rPr>
            </w:pPr>
            <w:r w:rsidRPr="00F722FD">
              <w:rPr>
                <w:rFonts w:ascii="Times New Roman" w:eastAsiaTheme="minorHAnsi" w:hAnsi="Times New Roman"/>
                <w:sz w:val="24"/>
                <w:szCs w:val="24"/>
              </w:rPr>
              <w:t>3</w:t>
            </w:r>
            <w:r w:rsidR="00826CAB" w:rsidRPr="00F722FD">
              <w:rPr>
                <w:rFonts w:ascii="Times New Roman" w:eastAsiaTheme="minorHAnsi" w:hAnsi="Times New Roman"/>
                <w:sz w:val="24"/>
                <w:szCs w:val="24"/>
              </w:rPr>
              <w:t>.</w:t>
            </w:r>
            <w:r w:rsidR="00826CAB" w:rsidRPr="00F722FD">
              <w:rPr>
                <w:rFonts w:ascii="Times New Roman" w:hAnsi="Times New Roman"/>
                <w:sz w:val="24"/>
                <w:szCs w:val="24"/>
              </w:rPr>
              <w:t xml:space="preserve"> Vëllimi minimal i investimit për të fituar statusin e investimit strategjik </w:t>
            </w:r>
            <w:r w:rsidR="003D469D" w:rsidRPr="00F722FD">
              <w:rPr>
                <w:rFonts w:ascii="Times New Roman" w:hAnsi="Times New Roman"/>
                <w:sz w:val="24"/>
                <w:szCs w:val="24"/>
              </w:rPr>
              <w:t xml:space="preserve"> ndyshon  shuma  investive </w:t>
            </w:r>
            <w:r w:rsidR="00826CAB" w:rsidRPr="00F722FD">
              <w:rPr>
                <w:rFonts w:ascii="Times New Roman" w:hAnsi="Times New Roman"/>
                <w:sz w:val="24"/>
                <w:szCs w:val="24"/>
              </w:rPr>
              <w:t xml:space="preserve">si vijon: për </w:t>
            </w:r>
            <w:r w:rsidR="001D697C" w:rsidRPr="00F722FD">
              <w:rPr>
                <w:rFonts w:ascii="Times New Roman" w:hAnsi="Times New Roman"/>
                <w:sz w:val="24"/>
                <w:szCs w:val="24"/>
              </w:rPr>
              <w:t>nënparagrafin</w:t>
            </w:r>
            <w:r w:rsidR="00826CAB" w:rsidRPr="00F722FD">
              <w:rPr>
                <w:rFonts w:ascii="Times New Roman" w:hAnsi="Times New Roman"/>
                <w:sz w:val="24"/>
                <w:szCs w:val="24"/>
              </w:rPr>
              <w:t xml:space="preserve"> </w:t>
            </w:r>
            <w:r w:rsidR="003D469D" w:rsidRPr="00F722FD">
              <w:rPr>
                <w:rFonts w:ascii="Times New Roman" w:hAnsi="Times New Roman"/>
                <w:sz w:val="24"/>
                <w:szCs w:val="24"/>
              </w:rPr>
              <w:t xml:space="preserve">1.2. nga </w:t>
            </w:r>
            <w:r w:rsidR="00826CAB" w:rsidRPr="00F722FD">
              <w:rPr>
                <w:rFonts w:ascii="Times New Roman" w:hAnsi="Times New Roman"/>
                <w:sz w:val="24"/>
                <w:szCs w:val="24"/>
              </w:rPr>
              <w:t xml:space="preserve"> tridhjetë (30)  milion euro</w:t>
            </w:r>
            <w:r w:rsidR="003D469D" w:rsidRPr="00F722FD">
              <w:rPr>
                <w:rFonts w:ascii="Times New Roman" w:hAnsi="Times New Roman"/>
                <w:sz w:val="24"/>
                <w:szCs w:val="24"/>
              </w:rPr>
              <w:t xml:space="preserve">  në njëzetë   (20)</w:t>
            </w:r>
            <w:r w:rsidR="001D697C" w:rsidRPr="00F722FD">
              <w:rPr>
                <w:rFonts w:ascii="Times New Roman" w:hAnsi="Times New Roman"/>
                <w:sz w:val="24"/>
                <w:szCs w:val="24"/>
              </w:rPr>
              <w:t xml:space="preserve"> milion euro; për nën-paragrafin</w:t>
            </w:r>
            <w:r w:rsidR="003D469D" w:rsidRPr="00F722FD">
              <w:rPr>
                <w:rFonts w:ascii="Times New Roman" w:hAnsi="Times New Roman"/>
                <w:sz w:val="24"/>
                <w:szCs w:val="24"/>
              </w:rPr>
              <w:t xml:space="preserve"> 1.3 </w:t>
            </w:r>
            <w:r w:rsidR="00826CAB" w:rsidRPr="00F722FD">
              <w:rPr>
                <w:rFonts w:ascii="Times New Roman" w:hAnsi="Times New Roman"/>
                <w:sz w:val="24"/>
                <w:szCs w:val="24"/>
              </w:rPr>
              <w:t xml:space="preserve"> </w:t>
            </w:r>
            <w:r w:rsidR="003D469D" w:rsidRPr="00F722FD">
              <w:rPr>
                <w:rFonts w:ascii="Times New Roman" w:hAnsi="Times New Roman"/>
                <w:sz w:val="24"/>
                <w:szCs w:val="24"/>
              </w:rPr>
              <w:t xml:space="preserve"> nga njëzetë (20) milion euro  në dhjete (10) milion euro;1.4,</w:t>
            </w:r>
            <w:r w:rsidR="003D469D" w:rsidRPr="00F722FD">
              <w:rPr>
                <w:rFonts w:ascii="Times New Roman" w:eastAsia="MS Mincho" w:hAnsi="Times New Roman"/>
                <w:sz w:val="24"/>
                <w:szCs w:val="24"/>
                <w:lang w:val="sq-AL"/>
              </w:rPr>
              <w:t xml:space="preserve"> Industri prodhuese dhe përpunuese nga  njëzet (20) milion ne </w:t>
            </w:r>
            <w:r w:rsidR="0059765E" w:rsidRPr="00F722FD">
              <w:rPr>
                <w:rFonts w:ascii="Times New Roman" w:eastAsia="MS Mincho" w:hAnsi="Times New Roman"/>
                <w:sz w:val="24"/>
                <w:szCs w:val="24"/>
                <w:lang w:val="sq-AL"/>
              </w:rPr>
              <w:t>dhjetë</w:t>
            </w:r>
            <w:r w:rsidR="003D469D" w:rsidRPr="00F722FD">
              <w:rPr>
                <w:rFonts w:ascii="Times New Roman" w:eastAsia="MS Mincho" w:hAnsi="Times New Roman"/>
                <w:sz w:val="24"/>
                <w:szCs w:val="24"/>
                <w:lang w:val="sq-AL"/>
              </w:rPr>
              <w:t xml:space="preserve"> ( 10) milion;</w:t>
            </w:r>
            <w:r w:rsidR="001D697C" w:rsidRPr="00F722FD">
              <w:rPr>
                <w:rFonts w:ascii="Times New Roman" w:hAnsi="Times New Roman"/>
                <w:sz w:val="24"/>
                <w:szCs w:val="24"/>
              </w:rPr>
              <w:t>1.5.</w:t>
            </w:r>
            <w:r w:rsidR="00826CAB" w:rsidRPr="00F722FD">
              <w:rPr>
                <w:rFonts w:ascii="Times New Roman" w:hAnsi="Times New Roman"/>
                <w:sz w:val="24"/>
                <w:szCs w:val="24"/>
              </w:rPr>
              <w:t xml:space="preserve"> </w:t>
            </w:r>
            <w:r w:rsidR="003D469D" w:rsidRPr="00F722FD">
              <w:rPr>
                <w:rFonts w:ascii="Times New Roman" w:eastAsia="MS Mincho" w:hAnsi="Times New Roman"/>
                <w:sz w:val="24"/>
                <w:szCs w:val="24"/>
                <w:lang w:val="sq-AL"/>
              </w:rPr>
              <w:t xml:space="preserve"> nga  dhjetë (10 )milion ne  pese (5)</w:t>
            </w:r>
            <w:r w:rsidR="001D697C" w:rsidRPr="00F722FD">
              <w:rPr>
                <w:rFonts w:ascii="Times New Roman" w:eastAsia="MS Mincho" w:hAnsi="Times New Roman"/>
                <w:sz w:val="24"/>
                <w:szCs w:val="24"/>
                <w:lang w:val="sq-AL"/>
              </w:rPr>
              <w:t xml:space="preserve"> milion;1.6  ng</w:t>
            </w:r>
            <w:r w:rsidR="0059765E" w:rsidRPr="00F722FD">
              <w:rPr>
                <w:rFonts w:ascii="Times New Roman" w:eastAsia="MS Mincho" w:hAnsi="Times New Roman"/>
                <w:sz w:val="24"/>
                <w:szCs w:val="24"/>
                <w:lang w:val="sq-AL"/>
              </w:rPr>
              <w:t xml:space="preserve">a tredhjet (30) milion  ne   dhjete (10) milion </w:t>
            </w:r>
            <w:r w:rsidR="006B7A94" w:rsidRPr="00F722FD">
              <w:rPr>
                <w:rFonts w:ascii="Times New Roman" w:eastAsia="MS Mincho" w:hAnsi="Times New Roman"/>
                <w:sz w:val="24"/>
                <w:szCs w:val="24"/>
                <w:lang w:val="sq-AL"/>
              </w:rPr>
              <w:t xml:space="preserve">1.7. nga dhjete (10)  ne  </w:t>
            </w:r>
            <w:r w:rsidR="001D697C" w:rsidRPr="00F722FD">
              <w:rPr>
                <w:rFonts w:ascii="Times New Roman" w:eastAsia="MS Mincho" w:hAnsi="Times New Roman"/>
                <w:sz w:val="24"/>
                <w:szCs w:val="24"/>
                <w:lang w:val="sq-AL"/>
              </w:rPr>
              <w:t xml:space="preserve">pese </w:t>
            </w:r>
            <w:r w:rsidR="006B7A94" w:rsidRPr="00F722FD">
              <w:rPr>
                <w:rFonts w:ascii="Times New Roman" w:eastAsia="MS Mincho" w:hAnsi="Times New Roman"/>
                <w:sz w:val="24"/>
                <w:szCs w:val="24"/>
                <w:lang w:val="sq-AL"/>
              </w:rPr>
              <w:t xml:space="preserve"> </w:t>
            </w:r>
            <w:r w:rsidR="00774474" w:rsidRPr="00F722FD">
              <w:rPr>
                <w:rFonts w:ascii="Times New Roman" w:eastAsia="MS Mincho" w:hAnsi="Times New Roman"/>
                <w:sz w:val="24"/>
                <w:szCs w:val="24"/>
                <w:lang w:val="sq-AL"/>
              </w:rPr>
              <w:t>(5 )  milion euro; shtohet  nen</w:t>
            </w:r>
            <w:r w:rsidR="001D697C" w:rsidRPr="00F722FD">
              <w:rPr>
                <w:rFonts w:ascii="Times New Roman" w:eastAsia="MS Mincho" w:hAnsi="Times New Roman"/>
                <w:sz w:val="24"/>
                <w:szCs w:val="24"/>
                <w:lang w:val="sq-AL"/>
              </w:rPr>
              <w:t xml:space="preserve"> paragrafi</w:t>
            </w:r>
            <w:r w:rsidR="006B7A94" w:rsidRPr="00F722FD">
              <w:rPr>
                <w:rFonts w:ascii="Times New Roman" w:eastAsia="MS Mincho" w:hAnsi="Times New Roman"/>
                <w:sz w:val="24"/>
                <w:szCs w:val="24"/>
                <w:lang w:val="sq-AL"/>
              </w:rPr>
              <w:t xml:space="preserve"> 1.9 Sektori i Automobili</w:t>
            </w:r>
            <w:r w:rsidR="001D697C" w:rsidRPr="00F722FD">
              <w:rPr>
                <w:rFonts w:ascii="Times New Roman" w:eastAsia="MS Mincho" w:hAnsi="Times New Roman"/>
                <w:sz w:val="24"/>
                <w:szCs w:val="24"/>
                <w:lang w:val="sq-AL"/>
              </w:rPr>
              <w:t>stikes dhe Pajisjeve Automatike,</w:t>
            </w:r>
            <w:r w:rsidR="00774474" w:rsidRPr="00F722FD">
              <w:rPr>
                <w:rFonts w:ascii="Times New Roman" w:eastAsia="MS Mincho" w:hAnsi="Times New Roman"/>
                <w:sz w:val="24"/>
                <w:szCs w:val="24"/>
                <w:lang w:val="sq-AL"/>
              </w:rPr>
              <w:t xml:space="preserve"> </w:t>
            </w:r>
            <w:r w:rsidR="006B7A94" w:rsidRPr="00F722FD">
              <w:rPr>
                <w:rFonts w:ascii="Times New Roman" w:eastAsia="MS Mincho" w:hAnsi="Times New Roman"/>
                <w:sz w:val="24"/>
                <w:szCs w:val="24"/>
                <w:lang w:val="sq-AL"/>
              </w:rPr>
              <w:t>Shuma minimale e investimit 10 milion euro .</w:t>
            </w:r>
          </w:p>
          <w:p w14:paraId="5FA386E4" w14:textId="77777777" w:rsidR="00613DE2" w:rsidRPr="00F722FD" w:rsidRDefault="00613DE2"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lastRenderedPageBreak/>
              <w:t xml:space="preserve">4. Prioritet në përzgjedhjen e projekteve për të fituar statusin e investimit strategjik do t’u jepet projekteve me vëllim më të madh investimesh dhe të cilat </w:t>
            </w:r>
            <w:proofErr w:type="spellStart"/>
            <w:r w:rsidRPr="00F722FD">
              <w:rPr>
                <w:rFonts w:ascii="Times New Roman" w:eastAsia="MS Mincho" w:hAnsi="Times New Roman"/>
                <w:sz w:val="24"/>
                <w:szCs w:val="24"/>
                <w:lang w:val="sq-AL"/>
              </w:rPr>
              <w:t>gjenerojnë</w:t>
            </w:r>
            <w:proofErr w:type="spellEnd"/>
            <w:r w:rsidRPr="00F722FD">
              <w:rPr>
                <w:rFonts w:ascii="Times New Roman" w:eastAsia="MS Mincho" w:hAnsi="Times New Roman"/>
                <w:sz w:val="24"/>
                <w:szCs w:val="24"/>
                <w:lang w:val="sq-AL"/>
              </w:rPr>
              <w:t xml:space="preserve"> më shumë vende pune.</w:t>
            </w:r>
          </w:p>
          <w:p w14:paraId="033B61D8" w14:textId="77777777" w:rsidR="00C878AF" w:rsidRDefault="00C878AF" w:rsidP="00F722FD">
            <w:pPr>
              <w:ind w:left="0"/>
              <w:rPr>
                <w:rFonts w:ascii="Times New Roman" w:eastAsia="MS Mincho" w:hAnsi="Times New Roman"/>
                <w:sz w:val="24"/>
                <w:szCs w:val="24"/>
                <w:lang w:val="sq-AL"/>
              </w:rPr>
            </w:pPr>
          </w:p>
          <w:p w14:paraId="00BA393D" w14:textId="6F79D6BC" w:rsidR="00921AFD" w:rsidRPr="00F722FD" w:rsidRDefault="00C878AF" w:rsidP="00F722FD">
            <w:pPr>
              <w:ind w:left="0"/>
              <w:rPr>
                <w:rFonts w:ascii="Times New Roman" w:eastAsia="MS Mincho" w:hAnsi="Times New Roman"/>
                <w:sz w:val="24"/>
                <w:szCs w:val="24"/>
                <w:lang w:val="sq-AL"/>
              </w:rPr>
            </w:pPr>
            <w:r>
              <w:rPr>
                <w:rFonts w:ascii="Times New Roman" w:eastAsia="MS Mincho" w:hAnsi="Times New Roman"/>
                <w:sz w:val="24"/>
                <w:szCs w:val="24"/>
                <w:lang w:val="sq-AL"/>
              </w:rPr>
              <w:t>5.</w:t>
            </w:r>
            <w:r w:rsidR="00613DE2" w:rsidRPr="00F722FD">
              <w:rPr>
                <w:rFonts w:ascii="Times New Roman" w:eastAsia="MS Mincho" w:hAnsi="Times New Roman"/>
                <w:sz w:val="24"/>
                <w:szCs w:val="24"/>
                <w:lang w:val="sq-AL"/>
              </w:rPr>
              <w:t>Sipas këtij Ligji statusin e investimit strategjik mund të marrin edhe projektet që realizohen në kuadër të marrëveshjeve ndërshtetërore, projektet që realizohen në bashkëpunim me BE-në dhe ato me institucionet financiare ndërkombëtare</w:t>
            </w:r>
            <w:r w:rsidR="00921AFD" w:rsidRPr="00F722FD">
              <w:rPr>
                <w:rFonts w:ascii="Times New Roman" w:eastAsia="MS Mincho" w:hAnsi="Times New Roman"/>
                <w:sz w:val="24"/>
                <w:szCs w:val="24"/>
                <w:lang w:val="sq-AL"/>
              </w:rPr>
              <w:t>.</w:t>
            </w:r>
          </w:p>
          <w:p w14:paraId="64074DCA" w14:textId="77777777" w:rsidR="001B607C" w:rsidRDefault="001B607C" w:rsidP="00F722FD">
            <w:pPr>
              <w:ind w:left="0"/>
              <w:rPr>
                <w:rFonts w:ascii="Times New Roman" w:eastAsia="MS Mincho" w:hAnsi="Times New Roman"/>
                <w:sz w:val="24"/>
                <w:szCs w:val="24"/>
                <w:lang w:val="sq-AL"/>
              </w:rPr>
            </w:pPr>
          </w:p>
          <w:p w14:paraId="18253F4A" w14:textId="77777777" w:rsidR="00C878AF" w:rsidRPr="00F722FD" w:rsidRDefault="00C878AF" w:rsidP="00F722FD">
            <w:pPr>
              <w:ind w:left="0"/>
              <w:rPr>
                <w:rFonts w:ascii="Times New Roman" w:eastAsia="MS Mincho" w:hAnsi="Times New Roman"/>
                <w:sz w:val="24"/>
                <w:szCs w:val="24"/>
                <w:lang w:val="sq-AL"/>
              </w:rPr>
            </w:pPr>
          </w:p>
          <w:p w14:paraId="7698D64D" w14:textId="60624746" w:rsidR="001B607C" w:rsidRPr="00F722FD" w:rsidRDefault="00613DE2"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6. Investimet e propozuara për t’u konsideruar strategjike në kuptim të këtij ligji, duhet t’i përmbushin edhe kriteret si më poshtë:</w:t>
            </w:r>
          </w:p>
          <w:p w14:paraId="355539A6" w14:textId="77777777" w:rsidR="001B607C" w:rsidRPr="00F722FD" w:rsidRDefault="001B607C" w:rsidP="00F722FD">
            <w:pPr>
              <w:ind w:left="0"/>
              <w:rPr>
                <w:rFonts w:ascii="Times New Roman" w:eastAsia="MS Mincho" w:hAnsi="Times New Roman"/>
                <w:sz w:val="24"/>
                <w:szCs w:val="24"/>
                <w:lang w:val="sq-AL"/>
              </w:rPr>
            </w:pPr>
          </w:p>
          <w:p w14:paraId="07FFF4A3" w14:textId="77777777" w:rsidR="00613DE2" w:rsidRPr="00F722FD" w:rsidRDefault="00613DE2" w:rsidP="00C878AF">
            <w:pPr>
              <w:ind w:left="427"/>
              <w:rPr>
                <w:rFonts w:ascii="Times New Roman" w:eastAsia="MS Mincho" w:hAnsi="Times New Roman"/>
                <w:sz w:val="24"/>
                <w:szCs w:val="24"/>
                <w:lang w:val="sq-AL"/>
              </w:rPr>
            </w:pPr>
            <w:r w:rsidRPr="00F722FD">
              <w:rPr>
                <w:rFonts w:ascii="Times New Roman" w:eastAsia="MS Mincho" w:hAnsi="Times New Roman"/>
                <w:sz w:val="24"/>
                <w:szCs w:val="24"/>
                <w:lang w:val="sq-AL"/>
              </w:rPr>
              <w:t>6.1. subjekti investues në momentin e aplikimit për marrjen e statusit investime strategjike duhet të paraqesë dëshmi për aftësinë e tij të mjaftueshme financiare për realizimin e investimeve;</w:t>
            </w:r>
          </w:p>
          <w:p w14:paraId="0158C67E" w14:textId="77777777" w:rsidR="00613DE2" w:rsidRPr="00F722FD" w:rsidRDefault="00613DE2" w:rsidP="00C878AF">
            <w:pPr>
              <w:ind w:left="427"/>
              <w:rPr>
                <w:rFonts w:ascii="Times New Roman" w:eastAsia="MS Mincho" w:hAnsi="Times New Roman"/>
                <w:sz w:val="24"/>
                <w:szCs w:val="24"/>
                <w:lang w:val="sq-AL"/>
              </w:rPr>
            </w:pPr>
            <w:r w:rsidRPr="00F722FD">
              <w:rPr>
                <w:rFonts w:ascii="Times New Roman" w:eastAsia="MS Mincho" w:hAnsi="Times New Roman"/>
                <w:sz w:val="24"/>
                <w:szCs w:val="24"/>
                <w:lang w:val="sq-AL"/>
              </w:rPr>
              <w:t>6.2. investimet e propozuara duhen të jenë në pajtueshmëri me standardet mjedisore të përcaktuara me legjislacionin e Republikës së Kosovës dhe të Bashkimit Evropian;</w:t>
            </w:r>
          </w:p>
          <w:p w14:paraId="45C388DE" w14:textId="547D94BD" w:rsidR="00613DE2" w:rsidRPr="00F722FD" w:rsidRDefault="00613DE2" w:rsidP="00C878AF">
            <w:pPr>
              <w:ind w:left="427"/>
              <w:rPr>
                <w:rFonts w:ascii="Times New Roman" w:eastAsia="MS Mincho" w:hAnsi="Times New Roman"/>
                <w:sz w:val="24"/>
                <w:szCs w:val="24"/>
                <w:lang w:val="sq-AL"/>
              </w:rPr>
            </w:pPr>
            <w:r w:rsidRPr="00F722FD">
              <w:rPr>
                <w:rFonts w:ascii="Times New Roman" w:eastAsia="MS Mincho" w:hAnsi="Times New Roman"/>
                <w:sz w:val="24"/>
                <w:szCs w:val="24"/>
                <w:lang w:val="sq-AL"/>
              </w:rPr>
              <w:t>6.3. investimet e propozuara nuk duhet të jenë në kundërshtim me Kushtetutën dhe më obligimet e Republikës së Kosovës të përcaktuara me konventat dhe marrëveshjet ndërkombëtare.</w:t>
            </w:r>
          </w:p>
          <w:p w14:paraId="28F9BCB8" w14:textId="77777777" w:rsidR="00BA0432" w:rsidRDefault="00BA0432" w:rsidP="00BA0432">
            <w:pPr>
              <w:rPr>
                <w:rFonts w:ascii="Times New Roman" w:eastAsia="MS Mincho" w:hAnsi="Times New Roman"/>
                <w:sz w:val="24"/>
                <w:szCs w:val="24"/>
                <w:lang w:val="sq-AL"/>
              </w:rPr>
            </w:pPr>
          </w:p>
          <w:p w14:paraId="6EDADD84" w14:textId="5D710DDB" w:rsidR="005F015D" w:rsidRPr="00F722FD" w:rsidRDefault="00613DE2" w:rsidP="00BA0432">
            <w:pPr>
              <w:rPr>
                <w:rFonts w:ascii="Times New Roman" w:eastAsia="MS Mincho" w:hAnsi="Times New Roman"/>
                <w:sz w:val="24"/>
                <w:szCs w:val="24"/>
                <w:lang w:val="sq-AL"/>
              </w:rPr>
            </w:pPr>
            <w:r w:rsidRPr="00F722FD">
              <w:rPr>
                <w:rFonts w:ascii="Times New Roman" w:eastAsia="MS Mincho" w:hAnsi="Times New Roman"/>
                <w:sz w:val="24"/>
                <w:szCs w:val="24"/>
                <w:lang w:val="sq-AL"/>
              </w:rPr>
              <w:lastRenderedPageBreak/>
              <w:t xml:space="preserve">7. Lehtësirat dhe përfitimet për projektet te cilat kualifikohen si investime strategjike, do të jenë subjekt i legjislacionit në fuqi i cili rregullon sektorët e </w:t>
            </w:r>
            <w:r w:rsidR="00303CFA" w:rsidRPr="00F722FD">
              <w:rPr>
                <w:rFonts w:ascii="Times New Roman" w:eastAsia="MS Mincho" w:hAnsi="Times New Roman"/>
                <w:sz w:val="24"/>
                <w:szCs w:val="24"/>
                <w:lang w:val="sq-AL"/>
              </w:rPr>
              <w:t>caktuare</w:t>
            </w:r>
            <w:r w:rsidRPr="00F722FD">
              <w:rPr>
                <w:rFonts w:ascii="Times New Roman" w:eastAsia="MS Mincho" w:hAnsi="Times New Roman"/>
                <w:sz w:val="24"/>
                <w:szCs w:val="24"/>
                <w:lang w:val="sq-AL"/>
              </w:rPr>
              <w:t>.</w:t>
            </w:r>
          </w:p>
          <w:p w14:paraId="75C94C6B" w14:textId="77777777" w:rsidR="003616A1" w:rsidRDefault="003616A1" w:rsidP="00F722FD">
            <w:pPr>
              <w:ind w:left="0"/>
              <w:rPr>
                <w:rFonts w:ascii="Times New Roman" w:eastAsia="MS Mincho" w:hAnsi="Times New Roman"/>
                <w:sz w:val="24"/>
                <w:szCs w:val="24"/>
                <w:lang w:val="sq-AL"/>
              </w:rPr>
            </w:pPr>
          </w:p>
          <w:p w14:paraId="481F34CE" w14:textId="115D9506" w:rsidR="008D3E0B" w:rsidRPr="00F722FD" w:rsidRDefault="00613DE2"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8. Mënyra dhe metodat e verifikimit të përmbushjes së kritereve të përcaktuara me këtë nen, do të rregullohen me akte nënligjore.</w:t>
            </w:r>
          </w:p>
          <w:p w14:paraId="3FBCBA9C" w14:textId="77777777" w:rsidR="00297574" w:rsidRPr="00F722FD" w:rsidRDefault="00297574" w:rsidP="00F722FD">
            <w:pPr>
              <w:ind w:left="0"/>
              <w:rPr>
                <w:rFonts w:ascii="Times New Roman" w:eastAsiaTheme="minorHAnsi" w:hAnsi="Times New Roman"/>
                <w:sz w:val="24"/>
                <w:szCs w:val="24"/>
              </w:rPr>
            </w:pPr>
          </w:p>
          <w:p w14:paraId="6B20C47F" w14:textId="6EBAD315" w:rsidR="001276C6" w:rsidRPr="00F722FD" w:rsidRDefault="001276C6" w:rsidP="00F722FD">
            <w:pPr>
              <w:ind w:left="0"/>
              <w:jc w:val="center"/>
              <w:rPr>
                <w:rFonts w:ascii="Times New Roman" w:eastAsiaTheme="minorHAnsi" w:hAnsi="Times New Roman"/>
                <w:b/>
                <w:sz w:val="24"/>
                <w:szCs w:val="24"/>
              </w:rPr>
            </w:pPr>
            <w:r w:rsidRPr="00F722FD">
              <w:rPr>
                <w:rFonts w:ascii="Times New Roman" w:eastAsiaTheme="minorHAnsi" w:hAnsi="Times New Roman"/>
                <w:b/>
                <w:sz w:val="24"/>
                <w:szCs w:val="24"/>
              </w:rPr>
              <w:t>Neni 2</w:t>
            </w:r>
          </w:p>
          <w:p w14:paraId="631F3A77" w14:textId="77777777" w:rsidR="001276C6" w:rsidRPr="00F722FD" w:rsidRDefault="001276C6" w:rsidP="00F722FD">
            <w:pPr>
              <w:ind w:left="0"/>
              <w:rPr>
                <w:rFonts w:ascii="Times New Roman" w:eastAsiaTheme="minorHAnsi" w:hAnsi="Times New Roman"/>
                <w:b/>
                <w:sz w:val="24"/>
                <w:szCs w:val="24"/>
              </w:rPr>
            </w:pPr>
          </w:p>
          <w:p w14:paraId="473B9929" w14:textId="517E44AC" w:rsidR="00FC13E3" w:rsidRPr="00F722FD" w:rsidRDefault="00D00265" w:rsidP="00F722FD">
            <w:pPr>
              <w:ind w:left="0"/>
              <w:rPr>
                <w:rFonts w:ascii="Times New Roman" w:eastAsiaTheme="minorHAnsi" w:hAnsi="Times New Roman"/>
                <w:sz w:val="24"/>
                <w:szCs w:val="24"/>
              </w:rPr>
            </w:pPr>
            <w:r w:rsidRPr="00F722FD">
              <w:rPr>
                <w:rFonts w:ascii="Times New Roman" w:eastAsiaTheme="minorHAnsi" w:hAnsi="Times New Roman"/>
                <w:sz w:val="24"/>
                <w:szCs w:val="24"/>
              </w:rPr>
              <w:t>Neni  3  n</w:t>
            </w:r>
            <w:r w:rsidR="00A11331" w:rsidRPr="00F722FD">
              <w:rPr>
                <w:rFonts w:ascii="Times New Roman" w:eastAsiaTheme="minorHAnsi" w:hAnsi="Times New Roman"/>
                <w:sz w:val="24"/>
                <w:szCs w:val="24"/>
              </w:rPr>
              <w:t>ë</w:t>
            </w:r>
            <w:r w:rsidR="00B44FE0" w:rsidRPr="00F722FD">
              <w:rPr>
                <w:rFonts w:ascii="Times New Roman" w:eastAsiaTheme="minorHAnsi" w:hAnsi="Times New Roman"/>
                <w:sz w:val="24"/>
                <w:szCs w:val="24"/>
              </w:rPr>
              <w:t>nparagrafi 1.14</w:t>
            </w:r>
            <w:r w:rsidR="00C2031B" w:rsidRPr="00F722FD">
              <w:rPr>
                <w:rFonts w:ascii="Times New Roman" w:eastAsiaTheme="minorHAnsi" w:hAnsi="Times New Roman"/>
                <w:sz w:val="24"/>
                <w:szCs w:val="24"/>
              </w:rPr>
              <w:t xml:space="preserve"> </w:t>
            </w:r>
            <w:r w:rsidR="008923F6" w:rsidRPr="00F722FD">
              <w:rPr>
                <w:rFonts w:ascii="Times New Roman" w:eastAsiaTheme="minorHAnsi" w:hAnsi="Times New Roman"/>
                <w:sz w:val="24"/>
                <w:szCs w:val="24"/>
              </w:rPr>
              <w:t xml:space="preserve"> i</w:t>
            </w:r>
            <w:r w:rsidR="00A11331" w:rsidRPr="00F722FD">
              <w:rPr>
                <w:rFonts w:ascii="Times New Roman" w:eastAsiaTheme="minorHAnsi" w:hAnsi="Times New Roman"/>
                <w:sz w:val="24"/>
                <w:szCs w:val="24"/>
              </w:rPr>
              <w:t xml:space="preserve"> </w:t>
            </w:r>
            <w:r w:rsidR="003D1779" w:rsidRPr="00F722FD">
              <w:rPr>
                <w:rFonts w:ascii="Times New Roman" w:hAnsi="Times New Roman"/>
                <w:sz w:val="24"/>
                <w:szCs w:val="24"/>
              </w:rPr>
              <w:t xml:space="preserve"> </w:t>
            </w:r>
            <w:r w:rsidR="008923F6" w:rsidRPr="00F722FD">
              <w:rPr>
                <w:rFonts w:ascii="Times New Roman" w:eastAsiaTheme="minorHAnsi" w:hAnsi="Times New Roman"/>
                <w:sz w:val="24"/>
                <w:szCs w:val="24"/>
              </w:rPr>
              <w:t xml:space="preserve"> </w:t>
            </w:r>
            <w:r w:rsidR="00C2031B" w:rsidRPr="00F722FD">
              <w:rPr>
                <w:rFonts w:ascii="Times New Roman" w:eastAsiaTheme="minorHAnsi" w:hAnsi="Times New Roman"/>
                <w:sz w:val="24"/>
                <w:szCs w:val="24"/>
              </w:rPr>
              <w:t xml:space="preserve"> ligjit </w:t>
            </w:r>
            <w:r w:rsidR="00A11331" w:rsidRPr="00F722FD">
              <w:rPr>
                <w:rFonts w:ascii="Times New Roman" w:eastAsiaTheme="minorHAnsi" w:hAnsi="Times New Roman"/>
                <w:sz w:val="24"/>
                <w:szCs w:val="24"/>
              </w:rPr>
              <w:t xml:space="preserve"> bazë </w:t>
            </w:r>
            <w:r w:rsidR="008923F6" w:rsidRPr="00F722FD">
              <w:rPr>
                <w:rFonts w:ascii="Times New Roman" w:eastAsiaTheme="minorHAnsi" w:hAnsi="Times New Roman"/>
                <w:sz w:val="24"/>
                <w:szCs w:val="24"/>
              </w:rPr>
              <w:t xml:space="preserve">fshihet dhe </w:t>
            </w:r>
            <w:r w:rsidR="00F57E3F" w:rsidRPr="00F722FD">
              <w:rPr>
                <w:rFonts w:ascii="Times New Roman" w:eastAsiaTheme="minorHAnsi" w:hAnsi="Times New Roman"/>
                <w:sz w:val="24"/>
                <w:szCs w:val="24"/>
              </w:rPr>
              <w:t>riformulohet</w:t>
            </w:r>
            <w:r w:rsidR="005D1E7D" w:rsidRPr="00F722FD">
              <w:rPr>
                <w:rFonts w:ascii="Times New Roman" w:eastAsiaTheme="minorHAnsi" w:hAnsi="Times New Roman"/>
                <w:sz w:val="24"/>
                <w:szCs w:val="24"/>
              </w:rPr>
              <w:t xml:space="preserve"> me tekstin </w:t>
            </w:r>
            <w:r w:rsidR="007E2CD2" w:rsidRPr="00F722FD">
              <w:rPr>
                <w:rFonts w:ascii="Times New Roman" w:eastAsiaTheme="minorHAnsi" w:hAnsi="Times New Roman"/>
                <w:sz w:val="24"/>
                <w:szCs w:val="24"/>
              </w:rPr>
              <w:t xml:space="preserve"> si </w:t>
            </w:r>
            <w:r w:rsidR="002C7807">
              <w:rPr>
                <w:rFonts w:ascii="Times New Roman" w:eastAsiaTheme="minorHAnsi" w:hAnsi="Times New Roman"/>
                <w:sz w:val="24"/>
                <w:szCs w:val="24"/>
              </w:rPr>
              <w:t xml:space="preserve"> në  vijim </w:t>
            </w:r>
            <w:r w:rsidR="00FC13E3" w:rsidRPr="00F722FD">
              <w:rPr>
                <w:rFonts w:ascii="Times New Roman" w:eastAsiaTheme="minorHAnsi" w:hAnsi="Times New Roman"/>
                <w:sz w:val="24"/>
                <w:szCs w:val="24"/>
              </w:rPr>
              <w:t>:</w:t>
            </w:r>
            <w:r w:rsidR="00F57E3F" w:rsidRPr="00F722FD">
              <w:rPr>
                <w:rFonts w:ascii="Times New Roman" w:eastAsiaTheme="minorHAnsi" w:hAnsi="Times New Roman"/>
                <w:sz w:val="24"/>
                <w:szCs w:val="24"/>
              </w:rPr>
              <w:t xml:space="preserve"> </w:t>
            </w:r>
          </w:p>
          <w:p w14:paraId="5F715490" w14:textId="77777777" w:rsidR="00EF4520" w:rsidRPr="00F722FD" w:rsidRDefault="00AF30B1" w:rsidP="00F722FD">
            <w:pPr>
              <w:ind w:left="0"/>
              <w:rPr>
                <w:rFonts w:ascii="Times New Roman" w:eastAsiaTheme="minorHAnsi" w:hAnsi="Times New Roman"/>
                <w:sz w:val="24"/>
                <w:szCs w:val="24"/>
              </w:rPr>
            </w:pPr>
            <w:r w:rsidRPr="00F722FD">
              <w:rPr>
                <w:rFonts w:ascii="Times New Roman" w:eastAsiaTheme="minorHAnsi" w:hAnsi="Times New Roman"/>
                <w:sz w:val="24"/>
                <w:szCs w:val="24"/>
              </w:rPr>
              <w:t xml:space="preserve"> </w:t>
            </w:r>
          </w:p>
          <w:p w14:paraId="04390430" w14:textId="6C8F1D14" w:rsidR="00126FBE" w:rsidRPr="00F722FD" w:rsidRDefault="006B093B" w:rsidP="00002250">
            <w:pPr>
              <w:autoSpaceDE w:val="0"/>
              <w:autoSpaceDN w:val="0"/>
              <w:adjustRightInd w:val="0"/>
              <w:ind w:left="517"/>
              <w:rPr>
                <w:rFonts w:ascii="Times New Roman" w:hAnsi="Times New Roman"/>
                <w:b/>
                <w:bCs/>
                <w:sz w:val="24"/>
                <w:szCs w:val="24"/>
              </w:rPr>
            </w:pPr>
            <w:r w:rsidRPr="00F722FD">
              <w:rPr>
                <w:rFonts w:ascii="Times New Roman" w:eastAsiaTheme="minorHAnsi" w:hAnsi="Times New Roman"/>
                <w:sz w:val="24"/>
                <w:szCs w:val="24"/>
              </w:rPr>
              <w:t xml:space="preserve">1.14. </w:t>
            </w:r>
            <w:r w:rsidR="0031062B" w:rsidRPr="00F722FD">
              <w:rPr>
                <w:rFonts w:ascii="Times New Roman" w:hAnsi="Times New Roman"/>
                <w:sz w:val="24"/>
                <w:szCs w:val="24"/>
              </w:rPr>
              <w:t>.Grupi operacional” - grupi i cili është përgjegjës për të vlerësuar dosjen e aplikimit në aspektin profesional dhe për të mbështetur profesionalisht Agjencinë për Investime dhe për Përkrahjen e Ndërmarrjeve në të gjitha procedurat dhe përgatitjen e të gjitha dokumenteve ligjore, dhe i rekomandon Komisionit ndërministror dhënien ose refuzimin e statusit investim / investitor strategjik</w:t>
            </w:r>
            <w:r w:rsidR="0031062B" w:rsidRPr="00F722FD">
              <w:rPr>
                <w:rFonts w:ascii="Times New Roman" w:hAnsi="Times New Roman"/>
                <w:b/>
                <w:bCs/>
                <w:sz w:val="24"/>
                <w:szCs w:val="24"/>
              </w:rPr>
              <w:t xml:space="preserve"> </w:t>
            </w:r>
          </w:p>
          <w:p w14:paraId="0A3B4E2C" w14:textId="77777777" w:rsidR="00D00265" w:rsidRPr="00F722FD" w:rsidRDefault="00D00265" w:rsidP="00F722FD">
            <w:pPr>
              <w:autoSpaceDE w:val="0"/>
              <w:autoSpaceDN w:val="0"/>
              <w:adjustRightInd w:val="0"/>
              <w:ind w:left="0"/>
              <w:jc w:val="center"/>
              <w:rPr>
                <w:rFonts w:ascii="Times New Roman" w:hAnsi="Times New Roman"/>
                <w:b/>
                <w:bCs/>
                <w:sz w:val="24"/>
                <w:szCs w:val="24"/>
              </w:rPr>
            </w:pPr>
          </w:p>
          <w:p w14:paraId="0D7E4866" w14:textId="45AB55EA" w:rsidR="008725D5" w:rsidRPr="00F722FD" w:rsidRDefault="00527004"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Neni 3</w:t>
            </w:r>
          </w:p>
          <w:p w14:paraId="7F67DE00" w14:textId="77777777" w:rsidR="007E0939" w:rsidRPr="00F722FD" w:rsidRDefault="007E0939" w:rsidP="00F722FD">
            <w:pPr>
              <w:autoSpaceDE w:val="0"/>
              <w:autoSpaceDN w:val="0"/>
              <w:adjustRightInd w:val="0"/>
              <w:ind w:left="0"/>
              <w:rPr>
                <w:rFonts w:ascii="Times New Roman" w:hAnsi="Times New Roman"/>
                <w:b/>
                <w:bCs/>
                <w:sz w:val="24"/>
                <w:szCs w:val="24"/>
              </w:rPr>
            </w:pPr>
          </w:p>
          <w:p w14:paraId="32C117C1" w14:textId="1DA37AAB" w:rsidR="007E0939" w:rsidRPr="00F722FD" w:rsidRDefault="00303C54" w:rsidP="00F722FD">
            <w:pPr>
              <w:pStyle w:val="ListParagraph"/>
              <w:autoSpaceDE w:val="0"/>
              <w:autoSpaceDN w:val="0"/>
              <w:adjustRightInd w:val="0"/>
              <w:ind w:left="0"/>
              <w:rPr>
                <w:bCs/>
              </w:rPr>
            </w:pPr>
            <w:r w:rsidRPr="00F722FD">
              <w:rPr>
                <w:bCs/>
              </w:rPr>
              <w:t>1.</w:t>
            </w:r>
            <w:r w:rsidR="001310C9" w:rsidRPr="00F722FD">
              <w:rPr>
                <w:bCs/>
              </w:rPr>
              <w:t>Në nenin</w:t>
            </w:r>
            <w:r w:rsidR="00C814D4" w:rsidRPr="00F722FD">
              <w:rPr>
                <w:bCs/>
              </w:rPr>
              <w:t xml:space="preserve"> 4</w:t>
            </w:r>
            <w:r w:rsidR="007E0939" w:rsidRPr="00F722FD">
              <w:rPr>
                <w:bCs/>
              </w:rPr>
              <w:t xml:space="preserve"> </w:t>
            </w:r>
            <w:r w:rsidR="00EA53A4" w:rsidRPr="00F722FD">
              <w:rPr>
                <w:bCs/>
              </w:rPr>
              <w:t xml:space="preserve"> paragrafi 3 </w:t>
            </w:r>
            <w:r w:rsidR="0087398B" w:rsidRPr="00F722FD">
              <w:rPr>
                <w:bCs/>
              </w:rPr>
              <w:t xml:space="preserve"> i</w:t>
            </w:r>
            <w:r w:rsidR="007E0939" w:rsidRPr="00F722FD">
              <w:rPr>
                <w:bCs/>
              </w:rPr>
              <w:t xml:space="preserve">  ligjit  bazë fshihet dh</w:t>
            </w:r>
            <w:r w:rsidR="00C86BC4" w:rsidRPr="00F722FD">
              <w:rPr>
                <w:bCs/>
              </w:rPr>
              <w:t xml:space="preserve">e riformulohet me tekstin  si  </w:t>
            </w:r>
            <w:r w:rsidR="009515F8">
              <w:rPr>
                <w:rFonts w:eastAsiaTheme="minorHAnsi"/>
              </w:rPr>
              <w:t xml:space="preserve"> në  vijim </w:t>
            </w:r>
            <w:r w:rsidR="007E0939" w:rsidRPr="00F722FD">
              <w:rPr>
                <w:bCs/>
              </w:rPr>
              <w:t>:</w:t>
            </w:r>
          </w:p>
          <w:p w14:paraId="5B184841" w14:textId="77777777" w:rsidR="00EA53A4" w:rsidRPr="00F722FD" w:rsidRDefault="00EA53A4" w:rsidP="00F722FD">
            <w:pPr>
              <w:autoSpaceDE w:val="0"/>
              <w:autoSpaceDN w:val="0"/>
              <w:adjustRightInd w:val="0"/>
              <w:ind w:left="0"/>
              <w:rPr>
                <w:rFonts w:ascii="Times New Roman" w:hAnsi="Times New Roman"/>
                <w:bCs/>
                <w:sz w:val="24"/>
                <w:szCs w:val="24"/>
              </w:rPr>
            </w:pPr>
          </w:p>
          <w:p w14:paraId="11C7FB6B" w14:textId="65AA6885" w:rsidR="004411DF" w:rsidRPr="00F722FD" w:rsidRDefault="004411DF" w:rsidP="00F722FD">
            <w:pPr>
              <w:ind w:left="0"/>
              <w:rPr>
                <w:rFonts w:ascii="Times New Roman" w:eastAsia="MS Mincho" w:hAnsi="Times New Roman"/>
                <w:sz w:val="24"/>
                <w:szCs w:val="24"/>
                <w:lang w:val="sq-AL"/>
              </w:rPr>
            </w:pPr>
            <w:r w:rsidRPr="00F722FD">
              <w:rPr>
                <w:rFonts w:ascii="Times New Roman" w:hAnsi="Times New Roman"/>
                <w:bCs/>
                <w:sz w:val="24"/>
                <w:szCs w:val="24"/>
              </w:rPr>
              <w:t>3.</w:t>
            </w:r>
            <w:r w:rsidRPr="00F722FD">
              <w:rPr>
                <w:rFonts w:ascii="Times New Roman" w:eastAsia="MS Mincho" w:hAnsi="Times New Roman"/>
                <w:sz w:val="24"/>
                <w:szCs w:val="24"/>
                <w:lang w:val="sq-AL"/>
              </w:rPr>
              <w:t xml:space="preserve"> Kryesuesi i komisionit ndërministror për investime strategjike negocion me subjektin </w:t>
            </w:r>
            <w:r w:rsidRPr="00F722FD">
              <w:rPr>
                <w:rFonts w:ascii="Times New Roman" w:eastAsia="MS Mincho" w:hAnsi="Times New Roman"/>
                <w:sz w:val="24"/>
                <w:szCs w:val="24"/>
                <w:lang w:val="sq-AL"/>
              </w:rPr>
              <w:lastRenderedPageBreak/>
              <w:t xml:space="preserve">investues </w:t>
            </w:r>
            <w:r w:rsidR="001310C9" w:rsidRPr="00F722FD">
              <w:rPr>
                <w:rFonts w:ascii="Times New Roman" w:eastAsia="MS Mincho" w:hAnsi="Times New Roman"/>
                <w:sz w:val="24"/>
                <w:szCs w:val="24"/>
                <w:lang w:val="sq-AL"/>
              </w:rPr>
              <w:t xml:space="preserve">për </w:t>
            </w:r>
            <w:r w:rsidRPr="00F722FD">
              <w:rPr>
                <w:rFonts w:ascii="Times New Roman" w:eastAsia="MS Mincho" w:hAnsi="Times New Roman"/>
                <w:sz w:val="24"/>
                <w:szCs w:val="24"/>
                <w:lang w:val="sq-AL"/>
              </w:rPr>
              <w:t>lidhjen e marrëveshjes për investime strategjike, pasi që Qeveria e Republikës së Kosovë të ketë aprovuar kërkesën e subjektit investues për dhënien e statusit investim strategjik.</w:t>
            </w:r>
          </w:p>
          <w:p w14:paraId="1F8DDBC6" w14:textId="77777777" w:rsidR="008B3BA0" w:rsidRPr="00F722FD" w:rsidRDefault="008B3BA0" w:rsidP="00F722FD">
            <w:pPr>
              <w:ind w:left="0"/>
              <w:rPr>
                <w:rFonts w:ascii="Times New Roman" w:eastAsia="MS Mincho" w:hAnsi="Times New Roman"/>
                <w:sz w:val="24"/>
                <w:szCs w:val="24"/>
                <w:lang w:val="sq-AL"/>
              </w:rPr>
            </w:pPr>
          </w:p>
          <w:p w14:paraId="7C6B4587" w14:textId="6C694107" w:rsidR="006C4467" w:rsidRPr="00F722FD" w:rsidRDefault="00352BDD"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2.</w:t>
            </w:r>
            <w:r w:rsidR="00303C54" w:rsidRPr="00F722FD">
              <w:rPr>
                <w:rFonts w:ascii="Times New Roman" w:hAnsi="Times New Roman"/>
                <w:bCs/>
                <w:sz w:val="24"/>
                <w:szCs w:val="24"/>
              </w:rPr>
              <w:t xml:space="preserve"> Në nenin </w:t>
            </w:r>
            <w:r w:rsidR="006C4467" w:rsidRPr="00F722FD">
              <w:rPr>
                <w:rFonts w:ascii="Times New Roman" w:hAnsi="Times New Roman"/>
                <w:bCs/>
                <w:sz w:val="24"/>
                <w:szCs w:val="24"/>
              </w:rPr>
              <w:t xml:space="preserve">4 </w:t>
            </w:r>
            <w:r w:rsidR="00312D09" w:rsidRPr="00F722FD">
              <w:rPr>
                <w:rFonts w:ascii="Times New Roman" w:hAnsi="Times New Roman"/>
                <w:bCs/>
                <w:sz w:val="24"/>
                <w:szCs w:val="24"/>
              </w:rPr>
              <w:t xml:space="preserve"> paragrafi 6</w:t>
            </w:r>
            <w:r w:rsidR="006C4467" w:rsidRPr="00F722FD">
              <w:rPr>
                <w:rFonts w:ascii="Times New Roman" w:hAnsi="Times New Roman"/>
                <w:bCs/>
                <w:sz w:val="24"/>
                <w:szCs w:val="24"/>
              </w:rPr>
              <w:t xml:space="preserve">  i  ligjit  bazë fshihet dhe riformulohet me tekstin  si  vijon:</w:t>
            </w:r>
          </w:p>
          <w:p w14:paraId="262C8512" w14:textId="77777777" w:rsidR="006C4467" w:rsidRPr="00F722FD" w:rsidRDefault="006C4467" w:rsidP="00F722FD">
            <w:pPr>
              <w:ind w:left="0"/>
              <w:rPr>
                <w:rFonts w:ascii="Times New Roman" w:eastAsia="MS Mincho" w:hAnsi="Times New Roman"/>
                <w:sz w:val="24"/>
                <w:szCs w:val="24"/>
                <w:lang w:val="sq-AL"/>
              </w:rPr>
            </w:pPr>
          </w:p>
          <w:p w14:paraId="4670B080" w14:textId="759E5C28" w:rsidR="00303C54" w:rsidRPr="00F722FD" w:rsidRDefault="00352BDD" w:rsidP="00F722FD">
            <w:pPr>
              <w:autoSpaceDE w:val="0"/>
              <w:autoSpaceDN w:val="0"/>
              <w:adjustRightInd w:val="0"/>
              <w:ind w:left="0"/>
              <w:rPr>
                <w:rFonts w:ascii="Times New Roman" w:eastAsiaTheme="minorHAnsi" w:hAnsi="Times New Roman"/>
                <w:color w:val="000000"/>
                <w:sz w:val="24"/>
                <w:szCs w:val="24"/>
                <w:lang w:val="sq-AL"/>
              </w:rPr>
            </w:pPr>
            <w:r w:rsidRPr="00F722FD">
              <w:rPr>
                <w:rFonts w:ascii="Times New Roman" w:eastAsia="MS Mincho" w:hAnsi="Times New Roman"/>
                <w:sz w:val="24"/>
                <w:szCs w:val="24"/>
                <w:lang w:val="sq-AL"/>
              </w:rPr>
              <w:t>6.</w:t>
            </w:r>
            <w:r w:rsidR="00EA231E" w:rsidRPr="00F722FD">
              <w:rPr>
                <w:rFonts w:ascii="Times New Roman" w:eastAsia="MS Mincho" w:hAnsi="Times New Roman"/>
                <w:sz w:val="24"/>
                <w:szCs w:val="24"/>
                <w:lang w:val="sq-AL"/>
              </w:rPr>
              <w:t xml:space="preserve"> </w:t>
            </w:r>
            <w:r w:rsidR="008B3BA0" w:rsidRPr="00F722FD">
              <w:rPr>
                <w:rFonts w:ascii="Times New Roman" w:hAnsi="Times New Roman"/>
                <w:sz w:val="24"/>
                <w:szCs w:val="24"/>
              </w:rPr>
              <w:t xml:space="preserve">Qeveria e Kosovës në bazë të prioriteteve zhvillimore mund të hartoj, </w:t>
            </w:r>
            <w:r w:rsidR="00303C54" w:rsidRPr="00F722FD">
              <w:rPr>
                <w:rFonts w:ascii="Times New Roman" w:eastAsiaTheme="minorHAnsi" w:hAnsi="Times New Roman"/>
                <w:color w:val="000000"/>
                <w:sz w:val="24"/>
                <w:szCs w:val="24"/>
                <w:lang w:val="sq-AL"/>
              </w:rPr>
              <w:t>një listë projektesh potenciale të investimeve strategjike në pajtim më nenin 2 të këtij ligji, si dhe me një shpallje publike fton investitorët potencial strategjik për realizimin e këtyre projekteve</w:t>
            </w:r>
            <w:r w:rsidR="00303C54" w:rsidRPr="00F722FD">
              <w:rPr>
                <w:rFonts w:ascii="Times New Roman" w:eastAsiaTheme="minorHAnsi" w:hAnsi="Times New Roman"/>
                <w:color w:val="FF0200"/>
                <w:sz w:val="24"/>
                <w:szCs w:val="24"/>
                <w:lang w:val="sq-AL"/>
              </w:rPr>
              <w:t xml:space="preserve">. </w:t>
            </w:r>
            <w:r w:rsidR="00303C54" w:rsidRPr="00F722FD">
              <w:rPr>
                <w:rFonts w:ascii="Times New Roman" w:eastAsiaTheme="minorHAnsi" w:hAnsi="Times New Roman"/>
                <w:color w:val="000000"/>
                <w:sz w:val="24"/>
                <w:szCs w:val="24"/>
                <w:lang w:val="sq-AL"/>
              </w:rPr>
              <w:t xml:space="preserve">Në bazë të propozimit të Komisionit Ndërministror për Investime Strategjike, Qeveria mund të marrë vendim për të hyrë në negociata </w:t>
            </w:r>
            <w:proofErr w:type="spellStart"/>
            <w:r w:rsidR="00303C54" w:rsidRPr="00F722FD">
              <w:rPr>
                <w:rFonts w:ascii="Times New Roman" w:eastAsiaTheme="minorHAnsi" w:hAnsi="Times New Roman"/>
                <w:color w:val="000000"/>
                <w:sz w:val="24"/>
                <w:szCs w:val="24"/>
                <w:lang w:val="sq-AL"/>
              </w:rPr>
              <w:t>direkte</w:t>
            </w:r>
            <w:proofErr w:type="spellEnd"/>
            <w:r w:rsidR="00303C54" w:rsidRPr="00F722FD">
              <w:rPr>
                <w:rFonts w:ascii="Times New Roman" w:eastAsiaTheme="minorHAnsi" w:hAnsi="Times New Roman"/>
                <w:color w:val="000000"/>
                <w:sz w:val="24"/>
                <w:szCs w:val="24"/>
                <w:lang w:val="sq-AL"/>
              </w:rPr>
              <w:t xml:space="preserve"> me investitor të besueshëm strategjik sipas përkufizimit në nenin 3 </w:t>
            </w:r>
            <w:proofErr w:type="spellStart"/>
            <w:r w:rsidR="00303C54" w:rsidRPr="00F722FD">
              <w:rPr>
                <w:rFonts w:ascii="Times New Roman" w:eastAsiaTheme="minorHAnsi" w:hAnsi="Times New Roman"/>
                <w:color w:val="000000"/>
                <w:sz w:val="24"/>
                <w:szCs w:val="24"/>
                <w:lang w:val="sq-AL"/>
              </w:rPr>
              <w:t>nënparagrafi</w:t>
            </w:r>
            <w:proofErr w:type="spellEnd"/>
            <w:r w:rsidR="00303C54" w:rsidRPr="00F722FD">
              <w:rPr>
                <w:rFonts w:ascii="Times New Roman" w:eastAsiaTheme="minorHAnsi" w:hAnsi="Times New Roman"/>
                <w:color w:val="000000"/>
                <w:sz w:val="24"/>
                <w:szCs w:val="24"/>
                <w:lang w:val="sq-AL"/>
              </w:rPr>
              <w:t xml:space="preserve">  1.3. të këtij ligji që i janë përgjigjur ftesës ose kanë shprehur interesim për të zhvilluar partneritet në zbatimin e projekteve strategjike, duke përfshirë edhe negociata për shfrytëzimin e pronës së Kosovës dhe masat e tjera mbështetëse për realizimin e këtyre projekteve sipas </w:t>
            </w:r>
            <w:r w:rsidR="00434192" w:rsidRPr="00F722FD">
              <w:rPr>
                <w:rFonts w:ascii="Times New Roman" w:eastAsiaTheme="minorHAnsi" w:hAnsi="Times New Roman"/>
                <w:color w:val="000000"/>
                <w:sz w:val="24"/>
                <w:szCs w:val="24"/>
                <w:lang w:val="sq-AL"/>
              </w:rPr>
              <w:t>këtij Ligji.</w:t>
            </w:r>
          </w:p>
          <w:p w14:paraId="78CB94DD" w14:textId="77777777" w:rsidR="00110EDF" w:rsidRDefault="00110EDF" w:rsidP="00F15131">
            <w:pPr>
              <w:autoSpaceDE w:val="0"/>
              <w:autoSpaceDN w:val="0"/>
              <w:adjustRightInd w:val="0"/>
              <w:ind w:left="0"/>
              <w:rPr>
                <w:rFonts w:ascii="Times New Roman" w:eastAsiaTheme="minorHAnsi" w:hAnsi="Times New Roman"/>
                <w:color w:val="000000"/>
                <w:sz w:val="24"/>
                <w:szCs w:val="24"/>
                <w:lang w:val="sq-AL"/>
              </w:rPr>
            </w:pPr>
          </w:p>
          <w:p w14:paraId="6AB21EF0" w14:textId="77777777" w:rsidR="00F15131" w:rsidRPr="00F722FD" w:rsidRDefault="00F15131" w:rsidP="00F722FD">
            <w:pPr>
              <w:autoSpaceDE w:val="0"/>
              <w:autoSpaceDN w:val="0"/>
              <w:adjustRightInd w:val="0"/>
              <w:ind w:left="0"/>
              <w:rPr>
                <w:rFonts w:ascii="Times New Roman" w:eastAsiaTheme="minorHAnsi" w:hAnsi="Times New Roman"/>
                <w:color w:val="000000"/>
                <w:sz w:val="24"/>
                <w:szCs w:val="24"/>
                <w:lang w:val="sq-AL"/>
              </w:rPr>
            </w:pPr>
          </w:p>
          <w:p w14:paraId="397258FD" w14:textId="6F0D2AD9" w:rsidR="001B2B22" w:rsidRDefault="00C23042" w:rsidP="00C85AF2">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Neni 4</w:t>
            </w:r>
          </w:p>
          <w:p w14:paraId="7F5AC4C5" w14:textId="77777777" w:rsidR="00C85AF2" w:rsidRPr="00C85AF2" w:rsidRDefault="00C85AF2" w:rsidP="00C85AF2">
            <w:pPr>
              <w:autoSpaceDE w:val="0"/>
              <w:autoSpaceDN w:val="0"/>
              <w:adjustRightInd w:val="0"/>
              <w:ind w:left="0"/>
              <w:jc w:val="center"/>
              <w:rPr>
                <w:rFonts w:ascii="Times New Roman" w:hAnsi="Times New Roman"/>
                <w:b/>
                <w:bCs/>
                <w:sz w:val="24"/>
                <w:szCs w:val="24"/>
              </w:rPr>
            </w:pPr>
          </w:p>
          <w:p w14:paraId="583BA47D" w14:textId="6CD2B5F0" w:rsidR="00C85AF2" w:rsidRDefault="006D54AA"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1</w:t>
            </w:r>
            <w:r w:rsidR="00126FBE" w:rsidRPr="00F722FD">
              <w:rPr>
                <w:rFonts w:ascii="Times New Roman" w:hAnsi="Times New Roman"/>
                <w:bCs/>
                <w:sz w:val="24"/>
                <w:szCs w:val="24"/>
              </w:rPr>
              <w:t xml:space="preserve"> Në n</w:t>
            </w:r>
            <w:r w:rsidR="002C2022" w:rsidRPr="00F722FD">
              <w:rPr>
                <w:rFonts w:ascii="Times New Roman" w:hAnsi="Times New Roman"/>
                <w:bCs/>
                <w:sz w:val="24"/>
                <w:szCs w:val="24"/>
              </w:rPr>
              <w:t>eni</w:t>
            </w:r>
            <w:r w:rsidR="00126FBE" w:rsidRPr="00F722FD">
              <w:rPr>
                <w:rFonts w:ascii="Times New Roman" w:hAnsi="Times New Roman"/>
                <w:bCs/>
                <w:sz w:val="24"/>
                <w:szCs w:val="24"/>
              </w:rPr>
              <w:t>n</w:t>
            </w:r>
            <w:r w:rsidR="0087398B" w:rsidRPr="00F722FD">
              <w:rPr>
                <w:rFonts w:ascii="Times New Roman" w:hAnsi="Times New Roman"/>
                <w:bCs/>
                <w:sz w:val="24"/>
                <w:szCs w:val="24"/>
              </w:rPr>
              <w:t xml:space="preserve"> </w:t>
            </w:r>
            <w:r w:rsidR="002C2022" w:rsidRPr="00F722FD">
              <w:rPr>
                <w:rFonts w:ascii="Times New Roman" w:hAnsi="Times New Roman"/>
                <w:bCs/>
                <w:sz w:val="24"/>
                <w:szCs w:val="24"/>
              </w:rPr>
              <w:t>5</w:t>
            </w:r>
            <w:r w:rsidR="008A4F6B" w:rsidRPr="00F722FD">
              <w:rPr>
                <w:rFonts w:ascii="Times New Roman" w:hAnsi="Times New Roman"/>
                <w:bCs/>
                <w:sz w:val="24"/>
                <w:szCs w:val="24"/>
              </w:rPr>
              <w:t xml:space="preserve"> </w:t>
            </w:r>
            <w:r w:rsidR="00F44B90">
              <w:rPr>
                <w:rFonts w:ascii="Times New Roman" w:hAnsi="Times New Roman"/>
                <w:bCs/>
                <w:sz w:val="24"/>
                <w:szCs w:val="24"/>
              </w:rPr>
              <w:t>të ligjit bazë</w:t>
            </w:r>
            <w:r w:rsidR="00021B85" w:rsidRPr="00F722FD">
              <w:rPr>
                <w:rFonts w:ascii="Times New Roman" w:hAnsi="Times New Roman"/>
                <w:bCs/>
                <w:sz w:val="24"/>
                <w:szCs w:val="24"/>
              </w:rPr>
              <w:t xml:space="preserve"> paragrafi 1</w:t>
            </w:r>
            <w:r w:rsidR="002A59F5" w:rsidRPr="00F722FD">
              <w:rPr>
                <w:rFonts w:ascii="Times New Roman" w:hAnsi="Times New Roman"/>
                <w:bCs/>
                <w:sz w:val="24"/>
                <w:szCs w:val="24"/>
              </w:rPr>
              <w:t xml:space="preserve"> </w:t>
            </w:r>
            <w:r w:rsidR="00C23042" w:rsidRPr="00F722FD">
              <w:rPr>
                <w:rFonts w:ascii="Times New Roman" w:hAnsi="Times New Roman"/>
                <w:bCs/>
                <w:sz w:val="24"/>
                <w:szCs w:val="24"/>
              </w:rPr>
              <w:t xml:space="preserve"> </w:t>
            </w:r>
            <w:r w:rsidR="00C85AF2" w:rsidRPr="00F722FD">
              <w:rPr>
                <w:rFonts w:ascii="Times New Roman" w:hAnsi="Times New Roman"/>
                <w:bCs/>
                <w:sz w:val="24"/>
                <w:szCs w:val="24"/>
              </w:rPr>
              <w:t>N</w:t>
            </w:r>
            <w:r w:rsidR="00C23042" w:rsidRPr="00F722FD">
              <w:rPr>
                <w:rFonts w:ascii="Times New Roman" w:hAnsi="Times New Roman"/>
                <w:bCs/>
                <w:sz w:val="24"/>
                <w:szCs w:val="24"/>
              </w:rPr>
              <w:t>enparagrafi</w:t>
            </w:r>
          </w:p>
          <w:p w14:paraId="355D9510" w14:textId="0322310C" w:rsidR="00C23042" w:rsidRPr="00F722FD" w:rsidRDefault="00C23042"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lastRenderedPageBreak/>
              <w:t xml:space="preserve"> 1.1. </w:t>
            </w:r>
            <w:r w:rsidRPr="00F722FD">
              <w:rPr>
                <w:rFonts w:ascii="Times New Roman" w:hAnsi="Times New Roman"/>
                <w:sz w:val="24"/>
                <w:szCs w:val="24"/>
              </w:rPr>
              <w:t xml:space="preserve"> </w:t>
            </w:r>
            <w:r w:rsidRPr="00F722FD">
              <w:rPr>
                <w:rFonts w:ascii="Times New Roman" w:hAnsi="Times New Roman"/>
                <w:bCs/>
                <w:sz w:val="24"/>
                <w:szCs w:val="24"/>
              </w:rPr>
              <w:t>fshihet dhe riformulohet me tekstin  si në vijim:</w:t>
            </w:r>
          </w:p>
          <w:p w14:paraId="51B71270" w14:textId="77777777" w:rsidR="00343674" w:rsidRDefault="00343674" w:rsidP="00FA6472">
            <w:pPr>
              <w:autoSpaceDE w:val="0"/>
              <w:autoSpaceDN w:val="0"/>
              <w:adjustRightInd w:val="0"/>
              <w:ind w:left="427"/>
              <w:rPr>
                <w:rFonts w:ascii="Times New Roman" w:hAnsi="Times New Roman"/>
                <w:bCs/>
                <w:sz w:val="24"/>
                <w:szCs w:val="24"/>
              </w:rPr>
            </w:pPr>
          </w:p>
          <w:p w14:paraId="3395E85B" w14:textId="7610444C" w:rsidR="00C23042" w:rsidRPr="00F722FD" w:rsidRDefault="00986D0E" w:rsidP="00FA6472">
            <w:pPr>
              <w:autoSpaceDE w:val="0"/>
              <w:autoSpaceDN w:val="0"/>
              <w:adjustRightInd w:val="0"/>
              <w:ind w:left="427"/>
              <w:rPr>
                <w:rFonts w:ascii="Times New Roman" w:hAnsi="Times New Roman"/>
                <w:bCs/>
                <w:sz w:val="24"/>
                <w:szCs w:val="24"/>
              </w:rPr>
            </w:pPr>
            <w:r>
              <w:rPr>
                <w:rFonts w:ascii="Times New Roman" w:hAnsi="Times New Roman"/>
                <w:bCs/>
                <w:sz w:val="24"/>
                <w:szCs w:val="24"/>
              </w:rPr>
              <w:t>1.1. P</w:t>
            </w:r>
            <w:r w:rsidR="00C23042" w:rsidRPr="00F722FD">
              <w:rPr>
                <w:rFonts w:ascii="Times New Roman" w:hAnsi="Times New Roman"/>
                <w:bCs/>
                <w:sz w:val="24"/>
                <w:szCs w:val="24"/>
              </w:rPr>
              <w:t>lanin e biznesit të investimit;</w:t>
            </w:r>
          </w:p>
          <w:p w14:paraId="18FFAE1F" w14:textId="762D38A9" w:rsidR="00C23042" w:rsidRPr="00F722FD" w:rsidRDefault="000448A0" w:rsidP="00FA6472">
            <w:pPr>
              <w:autoSpaceDE w:val="0"/>
              <w:autoSpaceDN w:val="0"/>
              <w:adjustRightInd w:val="0"/>
              <w:ind w:left="427"/>
              <w:rPr>
                <w:rFonts w:ascii="Times New Roman" w:hAnsi="Times New Roman"/>
                <w:bCs/>
                <w:sz w:val="24"/>
                <w:szCs w:val="24"/>
              </w:rPr>
            </w:pPr>
            <w:r>
              <w:rPr>
                <w:rFonts w:ascii="Times New Roman" w:hAnsi="Times New Roman"/>
                <w:bCs/>
                <w:sz w:val="24"/>
                <w:szCs w:val="24"/>
              </w:rPr>
              <w:t>1.2. P</w:t>
            </w:r>
            <w:r w:rsidR="00C23042" w:rsidRPr="00F722FD">
              <w:rPr>
                <w:rFonts w:ascii="Times New Roman" w:hAnsi="Times New Roman"/>
                <w:bCs/>
                <w:sz w:val="24"/>
                <w:szCs w:val="24"/>
              </w:rPr>
              <w:t>lanin financiar të investimit;</w:t>
            </w:r>
          </w:p>
          <w:p w14:paraId="23C7A48B" w14:textId="18A307B7" w:rsidR="00C23042" w:rsidRPr="00F722FD" w:rsidRDefault="000448A0" w:rsidP="00FA6472">
            <w:pPr>
              <w:autoSpaceDE w:val="0"/>
              <w:autoSpaceDN w:val="0"/>
              <w:adjustRightInd w:val="0"/>
              <w:ind w:left="427"/>
              <w:rPr>
                <w:rFonts w:ascii="Times New Roman" w:hAnsi="Times New Roman"/>
                <w:bCs/>
                <w:sz w:val="24"/>
                <w:szCs w:val="24"/>
              </w:rPr>
            </w:pPr>
            <w:r>
              <w:rPr>
                <w:rFonts w:ascii="Times New Roman" w:hAnsi="Times New Roman"/>
                <w:bCs/>
                <w:sz w:val="24"/>
                <w:szCs w:val="24"/>
              </w:rPr>
              <w:t>1.3.P</w:t>
            </w:r>
            <w:r w:rsidR="00C23042" w:rsidRPr="00F722FD">
              <w:rPr>
                <w:rFonts w:ascii="Times New Roman" w:hAnsi="Times New Roman"/>
                <w:bCs/>
                <w:sz w:val="24"/>
                <w:szCs w:val="24"/>
              </w:rPr>
              <w:t xml:space="preserve">rogramin e punës për realizimin e investimit strategjik </w:t>
            </w:r>
          </w:p>
          <w:p w14:paraId="622C6525" w14:textId="5DAC4698" w:rsidR="00C23042" w:rsidRPr="00F722FD" w:rsidRDefault="000448A0" w:rsidP="00FA6472">
            <w:pPr>
              <w:autoSpaceDE w:val="0"/>
              <w:autoSpaceDN w:val="0"/>
              <w:adjustRightInd w:val="0"/>
              <w:ind w:left="427"/>
              <w:rPr>
                <w:rFonts w:ascii="Times New Roman" w:hAnsi="Times New Roman"/>
                <w:bCs/>
                <w:sz w:val="24"/>
                <w:szCs w:val="24"/>
              </w:rPr>
            </w:pPr>
            <w:r>
              <w:rPr>
                <w:rFonts w:ascii="Times New Roman" w:hAnsi="Times New Roman"/>
                <w:bCs/>
                <w:sz w:val="24"/>
                <w:szCs w:val="24"/>
              </w:rPr>
              <w:t>1.4. S</w:t>
            </w:r>
            <w:r w:rsidR="00C23042" w:rsidRPr="00F722FD">
              <w:rPr>
                <w:rFonts w:ascii="Times New Roman" w:hAnsi="Times New Roman"/>
                <w:bCs/>
                <w:sz w:val="24"/>
                <w:szCs w:val="24"/>
              </w:rPr>
              <w:t>ubjekti investues  duhet të jetë i regjistruar si biznes në bazë të Ligjit për Shoqeritë Tregtare.</w:t>
            </w:r>
          </w:p>
          <w:p w14:paraId="3D7C6A4E" w14:textId="77777777" w:rsidR="00CC025B" w:rsidRPr="00F722FD" w:rsidRDefault="00CC025B" w:rsidP="00F722FD">
            <w:pPr>
              <w:autoSpaceDE w:val="0"/>
              <w:autoSpaceDN w:val="0"/>
              <w:adjustRightInd w:val="0"/>
              <w:ind w:left="0"/>
              <w:rPr>
                <w:rFonts w:ascii="Times New Roman" w:hAnsi="Times New Roman"/>
                <w:bCs/>
                <w:sz w:val="24"/>
                <w:szCs w:val="24"/>
              </w:rPr>
            </w:pPr>
          </w:p>
          <w:p w14:paraId="74D008B5" w14:textId="0FB2288E" w:rsidR="006D54AA" w:rsidRPr="00F722FD" w:rsidRDefault="006D54AA"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2.</w:t>
            </w:r>
            <w:r w:rsidR="00EA231E" w:rsidRPr="00F722FD">
              <w:rPr>
                <w:rFonts w:ascii="Times New Roman" w:hAnsi="Times New Roman"/>
                <w:bCs/>
                <w:sz w:val="24"/>
                <w:szCs w:val="24"/>
              </w:rPr>
              <w:t xml:space="preserve"> </w:t>
            </w:r>
            <w:r w:rsidR="00B36D2E" w:rsidRPr="00F722FD">
              <w:rPr>
                <w:rFonts w:ascii="Times New Roman" w:hAnsi="Times New Roman"/>
                <w:bCs/>
                <w:sz w:val="24"/>
                <w:szCs w:val="24"/>
              </w:rPr>
              <w:t xml:space="preserve"> Në nenin </w:t>
            </w:r>
            <w:r w:rsidRPr="00F722FD">
              <w:rPr>
                <w:rFonts w:ascii="Times New Roman" w:hAnsi="Times New Roman"/>
                <w:bCs/>
                <w:sz w:val="24"/>
                <w:szCs w:val="24"/>
              </w:rPr>
              <w:t xml:space="preserve"> 5 </w:t>
            </w:r>
            <w:r w:rsidR="00EA231E" w:rsidRPr="00F722FD">
              <w:rPr>
                <w:rFonts w:ascii="Times New Roman" w:hAnsi="Times New Roman"/>
                <w:bCs/>
                <w:sz w:val="24"/>
                <w:szCs w:val="24"/>
              </w:rPr>
              <w:t xml:space="preserve">paragrafit 2 </w:t>
            </w:r>
            <w:r w:rsidR="00DF4780">
              <w:rPr>
                <w:rFonts w:ascii="Times New Roman" w:hAnsi="Times New Roman"/>
                <w:bCs/>
                <w:sz w:val="24"/>
                <w:szCs w:val="24"/>
              </w:rPr>
              <w:t>të</w:t>
            </w:r>
            <w:r w:rsidR="00B872E8" w:rsidRPr="00F722FD">
              <w:rPr>
                <w:rFonts w:ascii="Times New Roman" w:hAnsi="Times New Roman"/>
                <w:bCs/>
                <w:sz w:val="24"/>
                <w:szCs w:val="24"/>
              </w:rPr>
              <w:t xml:space="preserve"> </w:t>
            </w:r>
            <w:r w:rsidR="00DF4780">
              <w:rPr>
                <w:rFonts w:ascii="Times New Roman" w:hAnsi="Times New Roman"/>
                <w:bCs/>
                <w:sz w:val="24"/>
                <w:szCs w:val="24"/>
              </w:rPr>
              <w:t>ligjit  bazë</w:t>
            </w:r>
            <w:r w:rsidRPr="00F722FD">
              <w:rPr>
                <w:rFonts w:ascii="Times New Roman" w:hAnsi="Times New Roman"/>
                <w:bCs/>
                <w:sz w:val="24"/>
                <w:szCs w:val="24"/>
              </w:rPr>
              <w:t xml:space="preserve">  i shtohet</w:t>
            </w:r>
            <w:r w:rsidR="00DF4780">
              <w:rPr>
                <w:rFonts w:ascii="Times New Roman" w:hAnsi="Times New Roman"/>
                <w:bCs/>
                <w:sz w:val="24"/>
                <w:szCs w:val="24"/>
              </w:rPr>
              <w:t xml:space="preserve"> një</w:t>
            </w:r>
            <w:r w:rsidR="00B872E8" w:rsidRPr="00F722FD">
              <w:rPr>
                <w:rFonts w:ascii="Times New Roman" w:hAnsi="Times New Roman"/>
                <w:bCs/>
                <w:sz w:val="24"/>
                <w:szCs w:val="24"/>
              </w:rPr>
              <w:t xml:space="preserve"> </w:t>
            </w:r>
            <w:r w:rsidR="00DF4780">
              <w:rPr>
                <w:rFonts w:ascii="Times New Roman" w:hAnsi="Times New Roman"/>
                <w:bCs/>
                <w:sz w:val="24"/>
                <w:szCs w:val="24"/>
              </w:rPr>
              <w:t xml:space="preserve"> në</w:t>
            </w:r>
            <w:r w:rsidR="00933158" w:rsidRPr="00F722FD">
              <w:rPr>
                <w:rFonts w:ascii="Times New Roman" w:hAnsi="Times New Roman"/>
                <w:bCs/>
                <w:sz w:val="24"/>
                <w:szCs w:val="24"/>
              </w:rPr>
              <w:t>np</w:t>
            </w:r>
            <w:r w:rsidRPr="00F722FD">
              <w:rPr>
                <w:rFonts w:ascii="Times New Roman" w:hAnsi="Times New Roman"/>
                <w:bCs/>
                <w:sz w:val="24"/>
                <w:szCs w:val="24"/>
              </w:rPr>
              <w:t xml:space="preserve">ragrafi </w:t>
            </w:r>
            <w:r w:rsidR="00933158" w:rsidRPr="00F722FD">
              <w:rPr>
                <w:rFonts w:ascii="Times New Roman" w:hAnsi="Times New Roman"/>
                <w:bCs/>
                <w:sz w:val="24"/>
                <w:szCs w:val="24"/>
              </w:rPr>
              <w:t xml:space="preserve">i ri </w:t>
            </w:r>
            <w:r w:rsidR="00B872E8" w:rsidRPr="00F722FD">
              <w:rPr>
                <w:rFonts w:ascii="Times New Roman" w:hAnsi="Times New Roman"/>
                <w:bCs/>
                <w:sz w:val="24"/>
                <w:szCs w:val="24"/>
              </w:rPr>
              <w:t xml:space="preserve">dhe rinumrohet </w:t>
            </w:r>
            <w:r w:rsidRPr="00F722FD">
              <w:rPr>
                <w:rFonts w:ascii="Times New Roman" w:hAnsi="Times New Roman"/>
                <w:bCs/>
                <w:sz w:val="24"/>
                <w:szCs w:val="24"/>
              </w:rPr>
              <w:t xml:space="preserve">2.8 me  tekstin si </w:t>
            </w:r>
            <w:r w:rsidR="00DF4780" w:rsidRPr="00F722FD">
              <w:rPr>
                <w:rFonts w:ascii="Times New Roman" w:hAnsi="Times New Roman"/>
                <w:bCs/>
                <w:sz w:val="24"/>
                <w:szCs w:val="24"/>
              </w:rPr>
              <w:t xml:space="preserve"> në vijim </w:t>
            </w:r>
            <w:r w:rsidRPr="00F722FD">
              <w:rPr>
                <w:rFonts w:ascii="Times New Roman" w:hAnsi="Times New Roman"/>
                <w:bCs/>
                <w:sz w:val="24"/>
                <w:szCs w:val="24"/>
              </w:rPr>
              <w:t>:</w:t>
            </w:r>
            <w:r w:rsidR="00F05EA9" w:rsidRPr="00F722FD">
              <w:rPr>
                <w:rFonts w:ascii="Times New Roman" w:hAnsi="Times New Roman"/>
                <w:bCs/>
                <w:sz w:val="24"/>
                <w:szCs w:val="24"/>
              </w:rPr>
              <w:t xml:space="preserve"> </w:t>
            </w:r>
          </w:p>
          <w:p w14:paraId="58D2216E" w14:textId="77777777" w:rsidR="00052692" w:rsidRPr="00F722FD" w:rsidRDefault="00052692" w:rsidP="00F722FD">
            <w:pPr>
              <w:autoSpaceDE w:val="0"/>
              <w:autoSpaceDN w:val="0"/>
              <w:adjustRightInd w:val="0"/>
              <w:ind w:left="0"/>
              <w:rPr>
                <w:rFonts w:ascii="Times New Roman" w:hAnsi="Times New Roman"/>
                <w:bCs/>
                <w:sz w:val="24"/>
                <w:szCs w:val="24"/>
              </w:rPr>
            </w:pPr>
          </w:p>
          <w:p w14:paraId="2D929B9A" w14:textId="440D8AAF" w:rsidR="006D4C53" w:rsidRPr="00F722FD" w:rsidRDefault="00CD6A9C"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2.8. spec</w:t>
            </w:r>
            <w:r w:rsidR="00CC025B" w:rsidRPr="00F722FD">
              <w:rPr>
                <w:rFonts w:ascii="Times New Roman" w:hAnsi="Times New Roman"/>
                <w:bCs/>
                <w:sz w:val="24"/>
                <w:szCs w:val="24"/>
              </w:rPr>
              <w:t>ifikimi i kërkesave të investito</w:t>
            </w:r>
            <w:r w:rsidRPr="00F722FD">
              <w:rPr>
                <w:rFonts w:ascii="Times New Roman" w:hAnsi="Times New Roman"/>
                <w:bCs/>
                <w:sz w:val="24"/>
                <w:szCs w:val="24"/>
              </w:rPr>
              <w:t>rit</w:t>
            </w:r>
            <w:r w:rsidR="00F751B2">
              <w:rPr>
                <w:rFonts w:ascii="Times New Roman" w:hAnsi="Times New Roman"/>
                <w:bCs/>
                <w:sz w:val="24"/>
                <w:szCs w:val="24"/>
              </w:rPr>
              <w:t xml:space="preserve"> strategjik te cilat kërkohen të</w:t>
            </w:r>
            <w:r w:rsidRPr="00F722FD">
              <w:rPr>
                <w:rFonts w:ascii="Times New Roman" w:hAnsi="Times New Roman"/>
                <w:bCs/>
                <w:sz w:val="24"/>
                <w:szCs w:val="24"/>
              </w:rPr>
              <w:t xml:space="preserve"> realizohe</w:t>
            </w:r>
            <w:r w:rsidR="00F751B2">
              <w:rPr>
                <w:rFonts w:ascii="Times New Roman" w:hAnsi="Times New Roman"/>
                <w:bCs/>
                <w:sz w:val="24"/>
                <w:szCs w:val="24"/>
              </w:rPr>
              <w:t>n nga institucionet shtetrore pë</w:t>
            </w:r>
            <w:r w:rsidRPr="00F722FD">
              <w:rPr>
                <w:rFonts w:ascii="Times New Roman" w:hAnsi="Times New Roman"/>
                <w:bCs/>
                <w:sz w:val="24"/>
                <w:szCs w:val="24"/>
              </w:rPr>
              <w:t>r realizimin e investimit strategjik.</w:t>
            </w:r>
          </w:p>
          <w:p w14:paraId="40CA7DE4" w14:textId="77777777" w:rsidR="00DF4780" w:rsidRDefault="00DF4780" w:rsidP="00F722FD">
            <w:pPr>
              <w:autoSpaceDE w:val="0"/>
              <w:autoSpaceDN w:val="0"/>
              <w:adjustRightInd w:val="0"/>
              <w:ind w:left="0"/>
              <w:rPr>
                <w:rFonts w:ascii="Times New Roman" w:hAnsi="Times New Roman"/>
                <w:bCs/>
                <w:sz w:val="24"/>
                <w:szCs w:val="24"/>
              </w:rPr>
            </w:pPr>
          </w:p>
          <w:p w14:paraId="184461FC" w14:textId="689ED077" w:rsidR="00933158" w:rsidRPr="00F722FD" w:rsidRDefault="0045263B" w:rsidP="00F722FD">
            <w:pPr>
              <w:autoSpaceDE w:val="0"/>
              <w:autoSpaceDN w:val="0"/>
              <w:adjustRightInd w:val="0"/>
              <w:ind w:left="0"/>
              <w:rPr>
                <w:rFonts w:ascii="Times New Roman" w:hAnsi="Times New Roman"/>
                <w:sz w:val="24"/>
                <w:szCs w:val="24"/>
              </w:rPr>
            </w:pPr>
            <w:r w:rsidRPr="00F722FD">
              <w:rPr>
                <w:rFonts w:ascii="Times New Roman" w:hAnsi="Times New Roman"/>
                <w:bCs/>
                <w:sz w:val="24"/>
                <w:szCs w:val="24"/>
              </w:rPr>
              <w:t>3</w:t>
            </w:r>
            <w:r w:rsidR="00933158" w:rsidRPr="00F722FD">
              <w:rPr>
                <w:rFonts w:ascii="Times New Roman" w:hAnsi="Times New Roman"/>
                <w:bCs/>
                <w:sz w:val="24"/>
                <w:szCs w:val="24"/>
              </w:rPr>
              <w:t>.</w:t>
            </w:r>
            <w:r w:rsidR="00933158" w:rsidRPr="00F722FD">
              <w:rPr>
                <w:rFonts w:ascii="Times New Roman" w:hAnsi="Times New Roman"/>
                <w:sz w:val="24"/>
                <w:szCs w:val="24"/>
              </w:rPr>
              <w:t xml:space="preserve">  </w:t>
            </w:r>
            <w:r w:rsidRPr="00F722FD">
              <w:rPr>
                <w:rFonts w:ascii="Times New Roman" w:hAnsi="Times New Roman"/>
                <w:sz w:val="24"/>
                <w:szCs w:val="24"/>
              </w:rPr>
              <w:t xml:space="preserve">  Në </w:t>
            </w:r>
            <w:r w:rsidR="00D2431F" w:rsidRPr="00F722FD">
              <w:rPr>
                <w:rFonts w:ascii="Times New Roman" w:hAnsi="Times New Roman"/>
                <w:sz w:val="24"/>
                <w:szCs w:val="24"/>
              </w:rPr>
              <w:t>nenin</w:t>
            </w:r>
            <w:r w:rsidRPr="00F722FD">
              <w:rPr>
                <w:rFonts w:ascii="Times New Roman" w:hAnsi="Times New Roman"/>
                <w:sz w:val="24"/>
                <w:szCs w:val="24"/>
              </w:rPr>
              <w:t xml:space="preserve"> 5 p</w:t>
            </w:r>
            <w:r w:rsidR="00052692" w:rsidRPr="00F722FD">
              <w:rPr>
                <w:rFonts w:ascii="Times New Roman" w:hAnsi="Times New Roman"/>
                <w:sz w:val="24"/>
                <w:szCs w:val="24"/>
              </w:rPr>
              <w:t>as</w:t>
            </w:r>
            <w:r w:rsidR="00933158" w:rsidRPr="00F722FD">
              <w:rPr>
                <w:rFonts w:ascii="Times New Roman" w:hAnsi="Times New Roman"/>
                <w:sz w:val="24"/>
                <w:szCs w:val="24"/>
              </w:rPr>
              <w:t xml:space="preserve"> parag</w:t>
            </w:r>
            <w:r w:rsidR="00D2431F" w:rsidRPr="00F722FD">
              <w:rPr>
                <w:rFonts w:ascii="Times New Roman" w:hAnsi="Times New Roman"/>
                <w:sz w:val="24"/>
                <w:szCs w:val="24"/>
              </w:rPr>
              <w:t>rafit</w:t>
            </w:r>
            <w:r w:rsidR="00F751B2">
              <w:rPr>
                <w:rFonts w:ascii="Times New Roman" w:hAnsi="Times New Roman"/>
                <w:sz w:val="24"/>
                <w:szCs w:val="24"/>
              </w:rPr>
              <w:t xml:space="preserve">  3 të ligjit bazë</w:t>
            </w:r>
            <w:r w:rsidR="00933158" w:rsidRPr="00F722FD">
              <w:rPr>
                <w:rFonts w:ascii="Times New Roman" w:hAnsi="Times New Roman"/>
                <w:sz w:val="24"/>
                <w:szCs w:val="24"/>
              </w:rPr>
              <w:t xml:space="preserve"> </w:t>
            </w:r>
            <w:r w:rsidR="00AC5E1B" w:rsidRPr="00F722FD">
              <w:rPr>
                <w:rFonts w:ascii="Times New Roman" w:hAnsi="Times New Roman"/>
                <w:sz w:val="24"/>
                <w:szCs w:val="24"/>
              </w:rPr>
              <w:t xml:space="preserve"> </w:t>
            </w:r>
            <w:r w:rsidR="00933158" w:rsidRPr="00F722FD">
              <w:rPr>
                <w:rFonts w:ascii="Times New Roman" w:hAnsi="Times New Roman"/>
                <w:sz w:val="24"/>
                <w:szCs w:val="24"/>
              </w:rPr>
              <w:t xml:space="preserve">shtohet </w:t>
            </w:r>
            <w:r w:rsidR="00F05EA9" w:rsidRPr="00F722FD">
              <w:rPr>
                <w:rFonts w:ascii="Times New Roman" w:hAnsi="Times New Roman"/>
                <w:sz w:val="24"/>
                <w:szCs w:val="24"/>
              </w:rPr>
              <w:t>një</w:t>
            </w:r>
            <w:r w:rsidR="00065E72" w:rsidRPr="00F722FD">
              <w:rPr>
                <w:rFonts w:ascii="Times New Roman" w:hAnsi="Times New Roman"/>
                <w:sz w:val="24"/>
                <w:szCs w:val="24"/>
              </w:rPr>
              <w:t xml:space="preserve"> paragargraf i ri</w:t>
            </w:r>
            <w:r w:rsidR="00D2431F" w:rsidRPr="00F722FD">
              <w:rPr>
                <w:rFonts w:ascii="Times New Roman" w:hAnsi="Times New Roman"/>
                <w:sz w:val="24"/>
                <w:szCs w:val="24"/>
              </w:rPr>
              <w:t>,</w:t>
            </w:r>
            <w:r w:rsidR="00065E72" w:rsidRPr="00F722FD">
              <w:rPr>
                <w:rFonts w:ascii="Times New Roman" w:hAnsi="Times New Roman"/>
                <w:sz w:val="24"/>
                <w:szCs w:val="24"/>
              </w:rPr>
              <w:t xml:space="preserve"> </w:t>
            </w:r>
            <w:r w:rsidR="00B872E8" w:rsidRPr="00F722FD">
              <w:rPr>
                <w:rFonts w:ascii="Times New Roman" w:hAnsi="Times New Roman"/>
                <w:sz w:val="24"/>
                <w:szCs w:val="24"/>
              </w:rPr>
              <w:t>rinumroh</w:t>
            </w:r>
            <w:r w:rsidR="00F05EA9" w:rsidRPr="00F722FD">
              <w:rPr>
                <w:rFonts w:ascii="Times New Roman" w:hAnsi="Times New Roman"/>
                <w:sz w:val="24"/>
                <w:szCs w:val="24"/>
              </w:rPr>
              <w:t>e</w:t>
            </w:r>
            <w:r w:rsidR="00B872E8" w:rsidRPr="00F722FD">
              <w:rPr>
                <w:rFonts w:ascii="Times New Roman" w:hAnsi="Times New Roman"/>
                <w:sz w:val="24"/>
                <w:szCs w:val="24"/>
              </w:rPr>
              <w:t xml:space="preserve">t </w:t>
            </w:r>
            <w:r w:rsidR="00933158" w:rsidRPr="00F722FD">
              <w:rPr>
                <w:rFonts w:ascii="Times New Roman" w:hAnsi="Times New Roman"/>
                <w:sz w:val="24"/>
                <w:szCs w:val="24"/>
              </w:rPr>
              <w:t xml:space="preserve">  </w:t>
            </w:r>
            <w:r w:rsidR="00B872E8" w:rsidRPr="00F722FD">
              <w:rPr>
                <w:rFonts w:ascii="Times New Roman" w:hAnsi="Times New Roman"/>
                <w:sz w:val="24"/>
                <w:szCs w:val="24"/>
              </w:rPr>
              <w:t xml:space="preserve"> paragarfi </w:t>
            </w:r>
            <w:r w:rsidR="00933158" w:rsidRPr="00F722FD">
              <w:rPr>
                <w:rFonts w:ascii="Times New Roman" w:hAnsi="Times New Roman"/>
                <w:sz w:val="24"/>
                <w:szCs w:val="24"/>
              </w:rPr>
              <w:t xml:space="preserve">4  me tekstin si </w:t>
            </w:r>
            <w:r w:rsidR="00F751B2" w:rsidRPr="00F722FD">
              <w:rPr>
                <w:rFonts w:ascii="Times New Roman" w:hAnsi="Times New Roman"/>
                <w:bCs/>
                <w:sz w:val="24"/>
                <w:szCs w:val="24"/>
              </w:rPr>
              <w:t xml:space="preserve"> në vijim </w:t>
            </w:r>
            <w:r w:rsidR="00933158" w:rsidRPr="00F722FD">
              <w:rPr>
                <w:rFonts w:ascii="Times New Roman" w:hAnsi="Times New Roman"/>
                <w:sz w:val="24"/>
                <w:szCs w:val="24"/>
              </w:rPr>
              <w:t>;</w:t>
            </w:r>
          </w:p>
          <w:p w14:paraId="66A70A51" w14:textId="77777777" w:rsidR="00933158" w:rsidRPr="00F722FD" w:rsidRDefault="00933158" w:rsidP="00F722FD">
            <w:pPr>
              <w:autoSpaceDE w:val="0"/>
              <w:autoSpaceDN w:val="0"/>
              <w:adjustRightInd w:val="0"/>
              <w:ind w:left="0"/>
              <w:rPr>
                <w:rFonts w:ascii="Times New Roman" w:hAnsi="Times New Roman"/>
                <w:sz w:val="24"/>
                <w:szCs w:val="24"/>
              </w:rPr>
            </w:pPr>
          </w:p>
          <w:p w14:paraId="4AD727F4" w14:textId="029D33C0" w:rsidR="007519C7" w:rsidRPr="00F722FD" w:rsidRDefault="0089573E"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4.</w:t>
            </w:r>
            <w:r w:rsidR="00E62160">
              <w:rPr>
                <w:rFonts w:ascii="Times New Roman" w:hAnsi="Times New Roman"/>
                <w:bCs/>
                <w:sz w:val="24"/>
                <w:szCs w:val="24"/>
              </w:rPr>
              <w:t xml:space="preserve"> </w:t>
            </w:r>
            <w:r w:rsidR="00933158" w:rsidRPr="00F722FD">
              <w:rPr>
                <w:rFonts w:ascii="Times New Roman" w:hAnsi="Times New Roman"/>
                <w:bCs/>
                <w:sz w:val="24"/>
                <w:szCs w:val="24"/>
              </w:rPr>
              <w:t>Qeveria duhet te nxje</w:t>
            </w:r>
            <w:r w:rsidR="00B862EF">
              <w:rPr>
                <w:rFonts w:ascii="Times New Roman" w:hAnsi="Times New Roman"/>
                <w:bCs/>
                <w:sz w:val="24"/>
                <w:szCs w:val="24"/>
              </w:rPr>
              <w:t>rr akt nenligjor për të</w:t>
            </w:r>
            <w:r w:rsidR="00F05EA9" w:rsidRPr="00F722FD">
              <w:rPr>
                <w:rFonts w:ascii="Times New Roman" w:hAnsi="Times New Roman"/>
                <w:bCs/>
                <w:sz w:val="24"/>
                <w:szCs w:val="24"/>
              </w:rPr>
              <w:t xml:space="preserve"> percaktu</w:t>
            </w:r>
            <w:r w:rsidR="00B862EF">
              <w:rPr>
                <w:rFonts w:ascii="Times New Roman" w:hAnsi="Times New Roman"/>
                <w:bCs/>
                <w:sz w:val="24"/>
                <w:szCs w:val="24"/>
              </w:rPr>
              <w:t>ar kriteret dhe procedurat pë</w:t>
            </w:r>
            <w:r w:rsidR="00933158" w:rsidRPr="00F722FD">
              <w:rPr>
                <w:rFonts w:ascii="Times New Roman" w:hAnsi="Times New Roman"/>
                <w:bCs/>
                <w:sz w:val="24"/>
                <w:szCs w:val="24"/>
              </w:rPr>
              <w:t>r statusin e investitorit strategjik</w:t>
            </w:r>
          </w:p>
          <w:p w14:paraId="0626DDD2" w14:textId="77777777" w:rsidR="006D4C53" w:rsidRPr="00F722FD" w:rsidRDefault="006D4C53" w:rsidP="00F722FD">
            <w:pPr>
              <w:autoSpaceDE w:val="0"/>
              <w:autoSpaceDN w:val="0"/>
              <w:adjustRightInd w:val="0"/>
              <w:ind w:left="0"/>
              <w:rPr>
                <w:rFonts w:ascii="Times New Roman" w:hAnsi="Times New Roman"/>
                <w:b/>
                <w:bCs/>
                <w:sz w:val="24"/>
                <w:szCs w:val="24"/>
              </w:rPr>
            </w:pPr>
          </w:p>
          <w:p w14:paraId="69C3E68E" w14:textId="77777777" w:rsidR="00F817A9" w:rsidRPr="00F722FD" w:rsidRDefault="00F817A9" w:rsidP="00F722FD">
            <w:pPr>
              <w:autoSpaceDE w:val="0"/>
              <w:autoSpaceDN w:val="0"/>
              <w:adjustRightInd w:val="0"/>
              <w:ind w:left="0"/>
              <w:rPr>
                <w:rFonts w:ascii="Times New Roman" w:hAnsi="Times New Roman"/>
                <w:b/>
                <w:bCs/>
                <w:sz w:val="24"/>
                <w:szCs w:val="24"/>
              </w:rPr>
            </w:pPr>
          </w:p>
          <w:p w14:paraId="04CF69A3" w14:textId="7A06292A" w:rsidR="007519C7" w:rsidRPr="00F722FD" w:rsidRDefault="00526D6C"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Neni  5</w:t>
            </w:r>
          </w:p>
          <w:p w14:paraId="565592E3" w14:textId="77777777" w:rsidR="00AC5E1B" w:rsidRPr="00F722FD" w:rsidRDefault="00AC5E1B" w:rsidP="00F722FD">
            <w:pPr>
              <w:autoSpaceDE w:val="0"/>
              <w:autoSpaceDN w:val="0"/>
              <w:adjustRightInd w:val="0"/>
              <w:ind w:left="0"/>
              <w:jc w:val="center"/>
              <w:rPr>
                <w:rFonts w:ascii="Times New Roman" w:hAnsi="Times New Roman"/>
                <w:b/>
                <w:bCs/>
                <w:sz w:val="24"/>
                <w:szCs w:val="24"/>
              </w:rPr>
            </w:pPr>
          </w:p>
          <w:p w14:paraId="6F578363" w14:textId="5472F116" w:rsidR="00545772" w:rsidRPr="00F722FD" w:rsidRDefault="00CC025B"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lastRenderedPageBreak/>
              <w:t>Në nenin</w:t>
            </w:r>
            <w:r w:rsidR="00545772" w:rsidRPr="00F722FD">
              <w:rPr>
                <w:rFonts w:ascii="Times New Roman" w:hAnsi="Times New Roman"/>
                <w:bCs/>
                <w:sz w:val="24"/>
                <w:szCs w:val="24"/>
              </w:rPr>
              <w:t xml:space="preserve"> 6  paragrafi 2</w:t>
            </w:r>
            <w:r w:rsidR="008E7363">
              <w:rPr>
                <w:rFonts w:ascii="Times New Roman" w:hAnsi="Times New Roman"/>
                <w:bCs/>
                <w:sz w:val="24"/>
                <w:szCs w:val="24"/>
              </w:rPr>
              <w:t xml:space="preserve"> i ligjit bazë</w:t>
            </w:r>
            <w:r w:rsidR="00AC5E1B" w:rsidRPr="00F722FD">
              <w:rPr>
                <w:rFonts w:ascii="Times New Roman" w:hAnsi="Times New Roman"/>
                <w:bCs/>
                <w:sz w:val="24"/>
                <w:szCs w:val="24"/>
              </w:rPr>
              <w:t xml:space="preserve"> </w:t>
            </w:r>
            <w:r w:rsidRPr="00F722FD">
              <w:rPr>
                <w:rFonts w:ascii="Times New Roman" w:hAnsi="Times New Roman"/>
                <w:bCs/>
                <w:sz w:val="24"/>
                <w:szCs w:val="24"/>
              </w:rPr>
              <w:t>fshihet</w:t>
            </w:r>
            <w:r w:rsidR="00545772" w:rsidRPr="00F722FD">
              <w:rPr>
                <w:rFonts w:ascii="Times New Roman" w:hAnsi="Times New Roman"/>
                <w:bCs/>
                <w:sz w:val="24"/>
                <w:szCs w:val="24"/>
              </w:rPr>
              <w:t xml:space="preserve"> dhe  riformulohet me tekstin si </w:t>
            </w:r>
            <w:r w:rsidR="008E7363" w:rsidRPr="00F722FD">
              <w:rPr>
                <w:rFonts w:ascii="Times New Roman" w:hAnsi="Times New Roman"/>
                <w:bCs/>
                <w:sz w:val="24"/>
                <w:szCs w:val="24"/>
              </w:rPr>
              <w:t xml:space="preserve"> në vijim </w:t>
            </w:r>
            <w:r w:rsidR="00545772" w:rsidRPr="00F722FD">
              <w:rPr>
                <w:rFonts w:ascii="Times New Roman" w:hAnsi="Times New Roman"/>
                <w:bCs/>
                <w:sz w:val="24"/>
                <w:szCs w:val="24"/>
              </w:rPr>
              <w:t>:</w:t>
            </w:r>
          </w:p>
          <w:p w14:paraId="24144073" w14:textId="77777777" w:rsidR="007519C7" w:rsidRPr="00F722FD" w:rsidRDefault="007519C7" w:rsidP="00F722FD">
            <w:pPr>
              <w:autoSpaceDE w:val="0"/>
              <w:autoSpaceDN w:val="0"/>
              <w:adjustRightInd w:val="0"/>
              <w:ind w:left="0"/>
              <w:rPr>
                <w:rFonts w:ascii="Times New Roman" w:hAnsi="Times New Roman"/>
                <w:b/>
                <w:bCs/>
                <w:sz w:val="24"/>
                <w:szCs w:val="24"/>
              </w:rPr>
            </w:pPr>
          </w:p>
          <w:p w14:paraId="0784FAD4" w14:textId="37DEDE4C" w:rsidR="00380CBC" w:rsidRPr="00F722FD" w:rsidRDefault="00380CBC" w:rsidP="008E7363">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2.1. Ministri përkatës për Tregti dhe Industri ,kryesues;</w:t>
            </w:r>
          </w:p>
          <w:p w14:paraId="13974F71" w14:textId="77777777" w:rsidR="00380CBC" w:rsidRPr="00F722FD" w:rsidRDefault="00380CBC" w:rsidP="008E7363">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2.2. Ministri përkatës për Financa;</w:t>
            </w:r>
          </w:p>
          <w:p w14:paraId="2ECF4CE9" w14:textId="77777777" w:rsidR="00380CBC" w:rsidRPr="00F722FD" w:rsidRDefault="00380CBC" w:rsidP="008E7363">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 xml:space="preserve">2.3. Ministri përkatës për Drejtësi ; </w:t>
            </w:r>
          </w:p>
          <w:p w14:paraId="4227EF8A" w14:textId="04A1EB94" w:rsidR="002756C2" w:rsidRPr="00F722FD" w:rsidRDefault="00380CBC" w:rsidP="000B3946">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2.4. Ministri përkatës për Mjedis dhe Ekonomi;</w:t>
            </w:r>
          </w:p>
          <w:p w14:paraId="11DACD72" w14:textId="77777777" w:rsidR="00380CBC" w:rsidRPr="00F722FD" w:rsidRDefault="00380CBC" w:rsidP="008E7363">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2.5.  Ministri përkatës i Bujqësisë, Pylltarisë dhe Zhvillimit Rural;</w:t>
            </w:r>
          </w:p>
          <w:p w14:paraId="120857EC" w14:textId="6ED1143C" w:rsidR="00380CBC" w:rsidRPr="00F722FD" w:rsidRDefault="00CC025B" w:rsidP="008E7363">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2.6. N</w:t>
            </w:r>
            <w:r w:rsidR="00380CBC" w:rsidRPr="00F722FD">
              <w:rPr>
                <w:rFonts w:ascii="Times New Roman" w:hAnsi="Times New Roman"/>
                <w:bCs/>
                <w:sz w:val="24"/>
                <w:szCs w:val="24"/>
              </w:rPr>
              <w:t>jë (1) Ministër nga komunitet tjetër jo shumicë në Kosovë;</w:t>
            </w:r>
          </w:p>
          <w:p w14:paraId="6521B37A" w14:textId="77777777" w:rsidR="00380CBC" w:rsidRPr="00F722FD" w:rsidRDefault="00380CBC" w:rsidP="008E7363">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2.7. Kryetari i komunës në të cilën realizohet investimi strategjik;</w:t>
            </w:r>
          </w:p>
          <w:p w14:paraId="060131B4" w14:textId="1C4CC83E" w:rsidR="00D4305B" w:rsidRPr="00F722FD" w:rsidRDefault="00380CBC" w:rsidP="008E7363">
            <w:pPr>
              <w:autoSpaceDE w:val="0"/>
              <w:autoSpaceDN w:val="0"/>
              <w:adjustRightInd w:val="0"/>
              <w:ind w:left="427"/>
              <w:rPr>
                <w:rFonts w:ascii="Times New Roman" w:hAnsi="Times New Roman"/>
                <w:b/>
                <w:bCs/>
                <w:sz w:val="24"/>
                <w:szCs w:val="24"/>
              </w:rPr>
            </w:pPr>
            <w:r w:rsidRPr="00F722FD">
              <w:rPr>
                <w:rFonts w:ascii="Times New Roman" w:hAnsi="Times New Roman"/>
                <w:bCs/>
                <w:sz w:val="24"/>
                <w:szCs w:val="24"/>
              </w:rPr>
              <w:t>2.8. Ministri i ministrisë në të cilën realizohet investimi strategjik.</w:t>
            </w:r>
          </w:p>
          <w:p w14:paraId="6AB3A4B0" w14:textId="77777777" w:rsidR="00B35622" w:rsidRPr="00F722FD" w:rsidRDefault="00B35622" w:rsidP="00F722FD">
            <w:pPr>
              <w:autoSpaceDE w:val="0"/>
              <w:autoSpaceDN w:val="0"/>
              <w:adjustRightInd w:val="0"/>
              <w:ind w:left="0"/>
              <w:rPr>
                <w:rFonts w:ascii="Times New Roman" w:hAnsi="Times New Roman"/>
                <w:b/>
                <w:bCs/>
                <w:sz w:val="24"/>
                <w:szCs w:val="24"/>
              </w:rPr>
            </w:pPr>
          </w:p>
          <w:p w14:paraId="3722E935" w14:textId="1E043450" w:rsidR="00126FBE" w:rsidRPr="00F722FD" w:rsidRDefault="003F2FE3"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 xml:space="preserve">Neni </w:t>
            </w:r>
            <w:r w:rsidR="00A40185" w:rsidRPr="00F722FD">
              <w:rPr>
                <w:rFonts w:ascii="Times New Roman" w:hAnsi="Times New Roman"/>
                <w:b/>
                <w:bCs/>
                <w:sz w:val="24"/>
                <w:szCs w:val="24"/>
              </w:rPr>
              <w:t>6</w:t>
            </w:r>
          </w:p>
          <w:p w14:paraId="2257AAF2" w14:textId="77777777" w:rsidR="00B35622" w:rsidRPr="00F722FD" w:rsidRDefault="00B35622" w:rsidP="00F722FD">
            <w:pPr>
              <w:autoSpaceDE w:val="0"/>
              <w:autoSpaceDN w:val="0"/>
              <w:adjustRightInd w:val="0"/>
              <w:ind w:left="0"/>
              <w:jc w:val="center"/>
              <w:rPr>
                <w:rFonts w:ascii="Times New Roman" w:hAnsi="Times New Roman"/>
                <w:b/>
                <w:bCs/>
                <w:sz w:val="24"/>
                <w:szCs w:val="24"/>
              </w:rPr>
            </w:pPr>
          </w:p>
          <w:p w14:paraId="37865584" w14:textId="23C8EFDF" w:rsidR="003F2FE3" w:rsidRPr="00F722FD" w:rsidRDefault="003F2FE3"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 </w:t>
            </w:r>
            <w:r w:rsidR="00191052" w:rsidRPr="00F722FD">
              <w:rPr>
                <w:rFonts w:ascii="Times New Roman" w:hAnsi="Times New Roman"/>
                <w:bCs/>
                <w:sz w:val="24"/>
                <w:szCs w:val="24"/>
              </w:rPr>
              <w:t>1.</w:t>
            </w:r>
            <w:r w:rsidR="008A1E70" w:rsidRPr="00F722FD">
              <w:rPr>
                <w:rFonts w:ascii="Times New Roman" w:hAnsi="Times New Roman"/>
                <w:sz w:val="24"/>
                <w:szCs w:val="24"/>
              </w:rPr>
              <w:t xml:space="preserve"> </w:t>
            </w:r>
            <w:r w:rsidR="002756C2" w:rsidRPr="00F722FD">
              <w:rPr>
                <w:rFonts w:ascii="Times New Roman" w:hAnsi="Times New Roman"/>
                <w:sz w:val="24"/>
                <w:szCs w:val="24"/>
              </w:rPr>
              <w:t>Në nenin</w:t>
            </w:r>
            <w:r w:rsidR="008A1E70" w:rsidRPr="00F722FD">
              <w:rPr>
                <w:rFonts w:ascii="Times New Roman" w:hAnsi="Times New Roman"/>
                <w:bCs/>
                <w:sz w:val="24"/>
                <w:szCs w:val="24"/>
              </w:rPr>
              <w:t xml:space="preserve"> 7  </w:t>
            </w:r>
            <w:r w:rsidR="00DE717D" w:rsidRPr="00F722FD">
              <w:rPr>
                <w:rFonts w:ascii="Times New Roman" w:hAnsi="Times New Roman"/>
                <w:bCs/>
                <w:sz w:val="24"/>
                <w:szCs w:val="24"/>
              </w:rPr>
              <w:t xml:space="preserve">nën </w:t>
            </w:r>
            <w:r w:rsidR="008A1E70" w:rsidRPr="00F722FD">
              <w:rPr>
                <w:rFonts w:ascii="Times New Roman" w:hAnsi="Times New Roman"/>
                <w:bCs/>
                <w:sz w:val="24"/>
                <w:szCs w:val="24"/>
              </w:rPr>
              <w:t>paragrai 1.2</w:t>
            </w:r>
            <w:r w:rsidR="00DE717D" w:rsidRPr="00F722FD">
              <w:rPr>
                <w:rFonts w:ascii="Times New Roman" w:hAnsi="Times New Roman"/>
                <w:bCs/>
                <w:sz w:val="24"/>
                <w:szCs w:val="24"/>
              </w:rPr>
              <w:t xml:space="preserve">  dhe  1.5</w:t>
            </w:r>
            <w:r w:rsidR="0089573E" w:rsidRPr="00F722FD">
              <w:rPr>
                <w:rFonts w:ascii="Times New Roman" w:hAnsi="Times New Roman"/>
                <w:bCs/>
                <w:sz w:val="24"/>
                <w:szCs w:val="24"/>
              </w:rPr>
              <w:t xml:space="preserve"> dhe  1.6</w:t>
            </w:r>
            <w:r w:rsidR="00F72550" w:rsidRPr="00F722FD">
              <w:rPr>
                <w:rFonts w:ascii="Times New Roman" w:hAnsi="Times New Roman"/>
                <w:bCs/>
                <w:sz w:val="24"/>
                <w:szCs w:val="24"/>
              </w:rPr>
              <w:t xml:space="preserve"> </w:t>
            </w:r>
            <w:r w:rsidR="00DE717D" w:rsidRPr="00F722FD">
              <w:rPr>
                <w:rFonts w:ascii="Times New Roman" w:hAnsi="Times New Roman"/>
                <w:bCs/>
                <w:sz w:val="24"/>
                <w:szCs w:val="24"/>
              </w:rPr>
              <w:t xml:space="preserve"> </w:t>
            </w:r>
            <w:r w:rsidRPr="00F722FD">
              <w:rPr>
                <w:rFonts w:ascii="Times New Roman" w:hAnsi="Times New Roman"/>
                <w:bCs/>
                <w:sz w:val="24"/>
                <w:szCs w:val="24"/>
              </w:rPr>
              <w:t>ligjit  baze</w:t>
            </w:r>
            <w:r w:rsidRPr="00F722FD">
              <w:rPr>
                <w:rFonts w:ascii="Times New Roman" w:hAnsi="Times New Roman"/>
                <w:sz w:val="24"/>
                <w:szCs w:val="24"/>
              </w:rPr>
              <w:t xml:space="preserve"> </w:t>
            </w:r>
            <w:r w:rsidR="00065E72" w:rsidRPr="00F722FD">
              <w:rPr>
                <w:rFonts w:ascii="Times New Roman" w:hAnsi="Times New Roman"/>
                <w:bCs/>
                <w:sz w:val="24"/>
                <w:szCs w:val="24"/>
              </w:rPr>
              <w:t>fshihen dhe  riformulohen</w:t>
            </w:r>
            <w:r w:rsidRPr="00F722FD">
              <w:rPr>
                <w:rFonts w:ascii="Times New Roman" w:hAnsi="Times New Roman"/>
                <w:bCs/>
                <w:sz w:val="24"/>
                <w:szCs w:val="24"/>
              </w:rPr>
              <w:t xml:space="preserve"> me tekstin si </w:t>
            </w:r>
            <w:r w:rsidR="007D2F5D" w:rsidRPr="00F722FD">
              <w:rPr>
                <w:rFonts w:ascii="Times New Roman" w:hAnsi="Times New Roman"/>
                <w:bCs/>
                <w:sz w:val="24"/>
                <w:szCs w:val="24"/>
              </w:rPr>
              <w:t xml:space="preserve"> në vijim</w:t>
            </w:r>
            <w:r w:rsidRPr="00F722FD">
              <w:rPr>
                <w:rFonts w:ascii="Times New Roman" w:hAnsi="Times New Roman"/>
                <w:bCs/>
                <w:sz w:val="24"/>
                <w:szCs w:val="24"/>
              </w:rPr>
              <w:t>:</w:t>
            </w:r>
          </w:p>
          <w:p w14:paraId="6E00FD7F" w14:textId="77777777" w:rsidR="007519C7" w:rsidRPr="00F722FD" w:rsidRDefault="007519C7" w:rsidP="00F722FD">
            <w:pPr>
              <w:autoSpaceDE w:val="0"/>
              <w:autoSpaceDN w:val="0"/>
              <w:adjustRightInd w:val="0"/>
              <w:ind w:left="0"/>
              <w:rPr>
                <w:rFonts w:ascii="Times New Roman" w:hAnsi="Times New Roman"/>
                <w:b/>
                <w:bCs/>
                <w:sz w:val="24"/>
                <w:szCs w:val="24"/>
              </w:rPr>
            </w:pPr>
          </w:p>
          <w:p w14:paraId="3CB8AE1D" w14:textId="1FC272D5" w:rsidR="00ED5856" w:rsidRPr="00F722FD" w:rsidRDefault="00257544" w:rsidP="000D2968">
            <w:pPr>
              <w:ind w:left="427"/>
              <w:rPr>
                <w:rFonts w:ascii="Times New Roman" w:eastAsia="MS Mincho" w:hAnsi="Times New Roman"/>
                <w:sz w:val="24"/>
                <w:szCs w:val="24"/>
                <w:lang w:val="sq-AL"/>
              </w:rPr>
            </w:pPr>
            <w:r>
              <w:rPr>
                <w:rFonts w:ascii="Times New Roman" w:eastAsia="MS Mincho" w:hAnsi="Times New Roman"/>
                <w:sz w:val="24"/>
                <w:szCs w:val="24"/>
                <w:lang w:val="sq-AL"/>
              </w:rPr>
              <w:t>1.2. N</w:t>
            </w:r>
            <w:r w:rsidR="00ED5856" w:rsidRPr="00F722FD">
              <w:rPr>
                <w:rFonts w:ascii="Times New Roman" w:eastAsia="MS Mincho" w:hAnsi="Times New Roman"/>
                <w:sz w:val="24"/>
                <w:szCs w:val="24"/>
                <w:lang w:val="sq-AL"/>
              </w:rPr>
              <w:t xml:space="preserve">xjerr vendim për themelimin e grupit </w:t>
            </w:r>
            <w:proofErr w:type="spellStart"/>
            <w:r w:rsidR="00ED5856" w:rsidRPr="00F722FD">
              <w:rPr>
                <w:rFonts w:ascii="Times New Roman" w:eastAsia="MS Mincho" w:hAnsi="Times New Roman"/>
                <w:sz w:val="24"/>
                <w:szCs w:val="24"/>
                <w:lang w:val="sq-AL"/>
              </w:rPr>
              <w:t>operacional</w:t>
            </w:r>
            <w:proofErr w:type="spellEnd"/>
            <w:r w:rsidR="00ED5856" w:rsidRPr="00F722FD">
              <w:rPr>
                <w:rFonts w:ascii="Times New Roman" w:eastAsia="MS Mincho" w:hAnsi="Times New Roman"/>
                <w:sz w:val="24"/>
                <w:szCs w:val="24"/>
                <w:lang w:val="sq-AL"/>
              </w:rPr>
              <w:t xml:space="preserve"> për përgatitjen dhe vlerësimin e çdo projekti individual për investime strategjike dhe emëron kryesuesin e grupit </w:t>
            </w:r>
            <w:proofErr w:type="spellStart"/>
            <w:r w:rsidR="00ED5856" w:rsidRPr="00F722FD">
              <w:rPr>
                <w:rFonts w:ascii="Times New Roman" w:eastAsia="MS Mincho" w:hAnsi="Times New Roman"/>
                <w:sz w:val="24"/>
                <w:szCs w:val="24"/>
                <w:lang w:val="sq-AL"/>
              </w:rPr>
              <w:t>operacional</w:t>
            </w:r>
            <w:proofErr w:type="spellEnd"/>
            <w:r w:rsidR="00ED5856" w:rsidRPr="00F722FD">
              <w:rPr>
                <w:rFonts w:ascii="Times New Roman" w:eastAsia="MS Mincho" w:hAnsi="Times New Roman"/>
                <w:sz w:val="24"/>
                <w:szCs w:val="24"/>
                <w:lang w:val="sq-AL"/>
              </w:rPr>
              <w:t>;</w:t>
            </w:r>
          </w:p>
          <w:p w14:paraId="7B8BDD2D" w14:textId="77777777" w:rsidR="00B31657" w:rsidRPr="00F722FD" w:rsidRDefault="00B31657" w:rsidP="00556D0D">
            <w:pPr>
              <w:autoSpaceDE w:val="0"/>
              <w:autoSpaceDN w:val="0"/>
              <w:adjustRightInd w:val="0"/>
              <w:ind w:left="0"/>
              <w:rPr>
                <w:rFonts w:ascii="Times New Roman" w:hAnsi="Times New Roman"/>
                <w:bCs/>
                <w:sz w:val="24"/>
                <w:szCs w:val="24"/>
              </w:rPr>
            </w:pPr>
          </w:p>
          <w:p w14:paraId="1A6CB1CE" w14:textId="1B93FD23" w:rsidR="007B7307" w:rsidRPr="0087541B" w:rsidRDefault="00257544" w:rsidP="0087541B">
            <w:pPr>
              <w:ind w:left="427"/>
              <w:rPr>
                <w:rFonts w:ascii="Times New Roman" w:eastAsia="MS Mincho" w:hAnsi="Times New Roman"/>
                <w:sz w:val="24"/>
                <w:szCs w:val="24"/>
                <w:lang w:val="sq-AL"/>
              </w:rPr>
            </w:pPr>
            <w:r>
              <w:rPr>
                <w:rFonts w:ascii="Times New Roman" w:eastAsia="MS Mincho" w:hAnsi="Times New Roman"/>
                <w:sz w:val="24"/>
                <w:szCs w:val="24"/>
                <w:lang w:val="sq-AL"/>
              </w:rPr>
              <w:t>1.5.B</w:t>
            </w:r>
            <w:r w:rsidR="00496B29" w:rsidRPr="00F722FD">
              <w:rPr>
                <w:rFonts w:ascii="Times New Roman" w:eastAsia="MS Mincho" w:hAnsi="Times New Roman"/>
                <w:sz w:val="24"/>
                <w:szCs w:val="24"/>
                <w:lang w:val="sq-AL"/>
              </w:rPr>
              <w:t xml:space="preserve">ën vlerësimin dhe aprovimin e rekomandimeve të Grupit </w:t>
            </w:r>
            <w:proofErr w:type="spellStart"/>
            <w:r w:rsidR="00496B29" w:rsidRPr="00F722FD">
              <w:rPr>
                <w:rFonts w:ascii="Times New Roman" w:eastAsia="MS Mincho" w:hAnsi="Times New Roman"/>
                <w:sz w:val="24"/>
                <w:szCs w:val="24"/>
                <w:lang w:val="sq-AL"/>
              </w:rPr>
              <w:t>Operacional</w:t>
            </w:r>
            <w:proofErr w:type="spellEnd"/>
            <w:r w:rsidR="00496B29" w:rsidRPr="00F722FD">
              <w:rPr>
                <w:rFonts w:ascii="Times New Roman" w:eastAsia="MS Mincho" w:hAnsi="Times New Roman"/>
                <w:sz w:val="24"/>
                <w:szCs w:val="24"/>
                <w:lang w:val="sq-AL"/>
              </w:rPr>
              <w:t xml:space="preserve"> për </w:t>
            </w:r>
            <w:r w:rsidR="00496B29" w:rsidRPr="00F722FD">
              <w:rPr>
                <w:rFonts w:ascii="Times New Roman" w:eastAsia="MS Mincho" w:hAnsi="Times New Roman"/>
                <w:sz w:val="24"/>
                <w:szCs w:val="24"/>
                <w:lang w:val="sq-AL"/>
              </w:rPr>
              <w:lastRenderedPageBreak/>
              <w:t>nxjerrjen e vendimit  për dhënien e statusit investim strategjik, për refuzimin e propozimit për dhënien e statusit investim strategjik</w:t>
            </w:r>
            <w:r w:rsidR="00250129" w:rsidRPr="00F722FD">
              <w:rPr>
                <w:rFonts w:ascii="Times New Roman" w:eastAsia="MS Mincho" w:hAnsi="Times New Roman"/>
                <w:sz w:val="24"/>
                <w:szCs w:val="24"/>
                <w:lang w:val="sq-AL"/>
              </w:rPr>
              <w:t>;</w:t>
            </w:r>
          </w:p>
          <w:p w14:paraId="55921E6A" w14:textId="691309D2" w:rsidR="007B7307" w:rsidRPr="00F722FD" w:rsidRDefault="007B7307" w:rsidP="000D2968">
            <w:pPr>
              <w:autoSpaceDE w:val="0"/>
              <w:autoSpaceDN w:val="0"/>
              <w:adjustRightInd w:val="0"/>
              <w:ind w:left="427"/>
              <w:rPr>
                <w:rFonts w:ascii="Times New Roman" w:hAnsi="Times New Roman"/>
                <w:bCs/>
                <w:sz w:val="24"/>
                <w:szCs w:val="24"/>
              </w:rPr>
            </w:pPr>
            <w:r w:rsidRPr="00F722FD">
              <w:rPr>
                <w:rFonts w:ascii="Times New Roman" w:hAnsi="Times New Roman"/>
                <w:sz w:val="24"/>
                <w:szCs w:val="24"/>
              </w:rPr>
              <w:t>1.6. Kryesuesi i komisionit ndërministror për investime strategjike negocion me subjektin investues lidhjen e marrëveshjes për investime strategjike</w:t>
            </w:r>
            <w:r w:rsidRPr="00F722FD">
              <w:rPr>
                <w:rFonts w:ascii="Times New Roman" w:hAnsi="Times New Roman"/>
                <w:color w:val="FF0000"/>
                <w:sz w:val="24"/>
                <w:szCs w:val="24"/>
              </w:rPr>
              <w:t xml:space="preserve">, </w:t>
            </w:r>
            <w:r w:rsidRPr="00F722FD">
              <w:rPr>
                <w:rFonts w:ascii="Times New Roman" w:hAnsi="Times New Roman"/>
                <w:sz w:val="24"/>
                <w:szCs w:val="24"/>
              </w:rPr>
              <w:t>pasi që Qeveria e Republikës së Kosovë të ketë aprovuar kërkesën e subjektit investues për dhënien e statusit investim strategjik.</w:t>
            </w:r>
          </w:p>
          <w:p w14:paraId="61A5A139" w14:textId="77777777" w:rsidR="007B7307" w:rsidRPr="00F722FD" w:rsidRDefault="007B7307" w:rsidP="00F722FD">
            <w:pPr>
              <w:autoSpaceDE w:val="0"/>
              <w:autoSpaceDN w:val="0"/>
              <w:adjustRightInd w:val="0"/>
              <w:ind w:left="0"/>
              <w:rPr>
                <w:rFonts w:ascii="Times New Roman" w:hAnsi="Times New Roman"/>
                <w:bCs/>
                <w:sz w:val="24"/>
                <w:szCs w:val="24"/>
              </w:rPr>
            </w:pPr>
          </w:p>
          <w:p w14:paraId="2A26E3F2" w14:textId="77777777" w:rsidR="007B7307" w:rsidRPr="00F722FD" w:rsidRDefault="007B7307" w:rsidP="00F722FD">
            <w:pPr>
              <w:autoSpaceDE w:val="0"/>
              <w:autoSpaceDN w:val="0"/>
              <w:adjustRightInd w:val="0"/>
              <w:ind w:left="0"/>
              <w:rPr>
                <w:rFonts w:ascii="Times New Roman" w:hAnsi="Times New Roman"/>
                <w:bCs/>
                <w:sz w:val="24"/>
                <w:szCs w:val="24"/>
              </w:rPr>
            </w:pPr>
          </w:p>
          <w:p w14:paraId="2F0FFA70" w14:textId="6AAF2E4C" w:rsidR="00EF75A3" w:rsidRPr="00F722FD" w:rsidRDefault="0089573E"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2.</w:t>
            </w:r>
            <w:r w:rsidR="00C84A57" w:rsidRPr="00F722FD">
              <w:rPr>
                <w:rFonts w:ascii="Times New Roman" w:hAnsi="Times New Roman"/>
                <w:bCs/>
                <w:sz w:val="24"/>
                <w:szCs w:val="24"/>
              </w:rPr>
              <w:t xml:space="preserve"> Në nenin</w:t>
            </w:r>
            <w:r w:rsidR="002A03A8" w:rsidRPr="00F722FD">
              <w:rPr>
                <w:rFonts w:ascii="Times New Roman" w:hAnsi="Times New Roman"/>
                <w:bCs/>
                <w:sz w:val="24"/>
                <w:szCs w:val="24"/>
              </w:rPr>
              <w:t xml:space="preserve"> 7</w:t>
            </w:r>
            <w:r w:rsidR="00C53F93" w:rsidRPr="00F722FD">
              <w:rPr>
                <w:rFonts w:ascii="Times New Roman" w:hAnsi="Times New Roman"/>
                <w:bCs/>
                <w:sz w:val="24"/>
                <w:szCs w:val="24"/>
              </w:rPr>
              <w:t xml:space="preserve"> paragrafi 1</w:t>
            </w:r>
            <w:r w:rsidR="007D2F5D">
              <w:rPr>
                <w:rFonts w:ascii="Times New Roman" w:hAnsi="Times New Roman"/>
                <w:bCs/>
                <w:sz w:val="24"/>
                <w:szCs w:val="24"/>
              </w:rPr>
              <w:t xml:space="preserve"> të ligjit bazë</w:t>
            </w:r>
            <w:r w:rsidR="002A03A8" w:rsidRPr="00F722FD">
              <w:rPr>
                <w:rFonts w:ascii="Times New Roman" w:hAnsi="Times New Roman"/>
                <w:bCs/>
                <w:sz w:val="24"/>
                <w:szCs w:val="24"/>
              </w:rPr>
              <w:t xml:space="preserve">  </w:t>
            </w:r>
            <w:r w:rsidR="00AA27A5" w:rsidRPr="00F722FD">
              <w:rPr>
                <w:rFonts w:ascii="Times New Roman" w:hAnsi="Times New Roman"/>
                <w:bCs/>
                <w:sz w:val="24"/>
                <w:szCs w:val="24"/>
              </w:rPr>
              <w:t xml:space="preserve"> i </w:t>
            </w:r>
            <w:r w:rsidR="007D2F5D">
              <w:rPr>
                <w:rFonts w:ascii="Times New Roman" w:hAnsi="Times New Roman"/>
                <w:bCs/>
                <w:sz w:val="24"/>
                <w:szCs w:val="24"/>
              </w:rPr>
              <w:t>shtohet  nji në</w:t>
            </w:r>
            <w:r w:rsidR="00114C73" w:rsidRPr="00F722FD">
              <w:rPr>
                <w:rFonts w:ascii="Times New Roman" w:hAnsi="Times New Roman"/>
                <w:bCs/>
                <w:sz w:val="24"/>
                <w:szCs w:val="24"/>
              </w:rPr>
              <w:t xml:space="preserve">nparagrafi i ri i cili rinumrohet: </w:t>
            </w:r>
          </w:p>
          <w:p w14:paraId="21D34D06" w14:textId="77777777" w:rsidR="00114C73" w:rsidRDefault="00114C73" w:rsidP="00F722FD">
            <w:pPr>
              <w:autoSpaceDE w:val="0"/>
              <w:autoSpaceDN w:val="0"/>
              <w:adjustRightInd w:val="0"/>
              <w:ind w:left="0"/>
              <w:rPr>
                <w:rFonts w:ascii="Times New Roman" w:hAnsi="Times New Roman"/>
                <w:bCs/>
                <w:sz w:val="24"/>
                <w:szCs w:val="24"/>
              </w:rPr>
            </w:pPr>
          </w:p>
          <w:p w14:paraId="07B525AA" w14:textId="77777777" w:rsidR="00CE66DD" w:rsidRPr="00F722FD" w:rsidRDefault="00CE66DD" w:rsidP="00F722FD">
            <w:pPr>
              <w:autoSpaceDE w:val="0"/>
              <w:autoSpaceDN w:val="0"/>
              <w:adjustRightInd w:val="0"/>
              <w:ind w:left="0"/>
              <w:rPr>
                <w:rFonts w:ascii="Times New Roman" w:hAnsi="Times New Roman"/>
                <w:bCs/>
                <w:sz w:val="24"/>
                <w:szCs w:val="24"/>
              </w:rPr>
            </w:pPr>
          </w:p>
          <w:p w14:paraId="057108CE" w14:textId="433C01C5" w:rsidR="00AD31C2" w:rsidRPr="00F722FD" w:rsidRDefault="002A03A8" w:rsidP="00114990">
            <w:pPr>
              <w:autoSpaceDE w:val="0"/>
              <w:autoSpaceDN w:val="0"/>
              <w:adjustRightInd w:val="0"/>
              <w:ind w:left="517"/>
              <w:rPr>
                <w:rFonts w:ascii="Times New Roman" w:hAnsi="Times New Roman"/>
                <w:sz w:val="24"/>
                <w:szCs w:val="24"/>
              </w:rPr>
            </w:pPr>
            <w:r w:rsidRPr="00F722FD">
              <w:rPr>
                <w:rFonts w:ascii="Times New Roman" w:hAnsi="Times New Roman"/>
                <w:bCs/>
                <w:sz w:val="24"/>
                <w:szCs w:val="24"/>
              </w:rPr>
              <w:t>1.7</w:t>
            </w:r>
            <w:r w:rsidR="00F72550" w:rsidRPr="00F722FD">
              <w:rPr>
                <w:rFonts w:ascii="Times New Roman" w:hAnsi="Times New Roman"/>
                <w:bCs/>
                <w:sz w:val="24"/>
                <w:szCs w:val="24"/>
              </w:rPr>
              <w:t>.</w:t>
            </w:r>
            <w:r w:rsidR="00114C73" w:rsidRPr="00F722FD">
              <w:rPr>
                <w:rFonts w:ascii="Times New Roman" w:hAnsi="Times New Roman"/>
                <w:bCs/>
                <w:sz w:val="24"/>
                <w:szCs w:val="24"/>
              </w:rPr>
              <w:t xml:space="preserve"> </w:t>
            </w:r>
            <w:r w:rsidR="00150BEA">
              <w:rPr>
                <w:rFonts w:ascii="Times New Roman" w:hAnsi="Times New Roman"/>
                <w:sz w:val="24"/>
                <w:szCs w:val="24"/>
              </w:rPr>
              <w:t xml:space="preserve"> B</w:t>
            </w:r>
            <w:r w:rsidRPr="00F722FD">
              <w:rPr>
                <w:rFonts w:ascii="Times New Roman" w:hAnsi="Times New Roman"/>
                <w:sz w:val="24"/>
                <w:szCs w:val="24"/>
              </w:rPr>
              <w:t>ën vlerësimin dhe aprovimin e rekomandimit te KIESA-s për anulimin e vendimit për dhënien e statusit investim strategjik dhe të njëjtin ja propozon Qeverisë së Republikës së Kosovës.</w:t>
            </w:r>
          </w:p>
          <w:p w14:paraId="2DE0ACBE" w14:textId="77777777" w:rsidR="002A03A8" w:rsidRPr="00F722FD" w:rsidRDefault="002A03A8" w:rsidP="00F722FD">
            <w:pPr>
              <w:autoSpaceDE w:val="0"/>
              <w:autoSpaceDN w:val="0"/>
              <w:adjustRightInd w:val="0"/>
              <w:ind w:left="0"/>
              <w:rPr>
                <w:rFonts w:ascii="Times New Roman" w:hAnsi="Times New Roman"/>
                <w:bCs/>
                <w:sz w:val="24"/>
                <w:szCs w:val="24"/>
              </w:rPr>
            </w:pPr>
          </w:p>
          <w:p w14:paraId="765874AC" w14:textId="439A84B2" w:rsidR="001B2B22" w:rsidRPr="00F722FD" w:rsidRDefault="0089573E"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3</w:t>
            </w:r>
            <w:r w:rsidR="00F72550" w:rsidRPr="00F722FD">
              <w:rPr>
                <w:rFonts w:ascii="Times New Roman" w:hAnsi="Times New Roman"/>
                <w:bCs/>
                <w:sz w:val="24"/>
                <w:szCs w:val="24"/>
              </w:rPr>
              <w:t>.</w:t>
            </w:r>
            <w:r w:rsidR="00AD31C2" w:rsidRPr="00F722FD">
              <w:rPr>
                <w:rFonts w:ascii="Times New Roman" w:hAnsi="Times New Roman"/>
                <w:bCs/>
                <w:sz w:val="24"/>
                <w:szCs w:val="24"/>
              </w:rPr>
              <w:t xml:space="preserve"> </w:t>
            </w:r>
            <w:r w:rsidR="00F72550" w:rsidRPr="00F722FD">
              <w:rPr>
                <w:rFonts w:ascii="Times New Roman" w:hAnsi="Times New Roman"/>
                <w:bCs/>
                <w:sz w:val="24"/>
                <w:szCs w:val="24"/>
              </w:rPr>
              <w:t xml:space="preserve"> Nenit 7  </w:t>
            </w:r>
            <w:r w:rsidR="00F72550" w:rsidRPr="00F722FD">
              <w:rPr>
                <w:rFonts w:ascii="Times New Roman" w:hAnsi="Times New Roman"/>
                <w:sz w:val="24"/>
                <w:szCs w:val="24"/>
              </w:rPr>
              <w:t xml:space="preserve"> </w:t>
            </w:r>
            <w:r w:rsidR="00F72550" w:rsidRPr="00F722FD">
              <w:rPr>
                <w:rFonts w:ascii="Times New Roman" w:hAnsi="Times New Roman"/>
                <w:bCs/>
                <w:sz w:val="24"/>
                <w:szCs w:val="24"/>
              </w:rPr>
              <w:t>p</w:t>
            </w:r>
            <w:r w:rsidR="00AD31C2" w:rsidRPr="00F722FD">
              <w:rPr>
                <w:rFonts w:ascii="Times New Roman" w:hAnsi="Times New Roman"/>
                <w:bCs/>
                <w:sz w:val="24"/>
                <w:szCs w:val="24"/>
              </w:rPr>
              <w:t xml:space="preserve">ragrafi 3 i </w:t>
            </w:r>
            <w:r w:rsidR="00BE3F09" w:rsidRPr="00F722FD">
              <w:rPr>
                <w:rFonts w:ascii="Times New Roman" w:hAnsi="Times New Roman"/>
                <w:bCs/>
                <w:sz w:val="24"/>
                <w:szCs w:val="24"/>
              </w:rPr>
              <w:t xml:space="preserve"> ligjit  bazë</w:t>
            </w:r>
            <w:r w:rsidR="00202A02" w:rsidRPr="00F722FD">
              <w:rPr>
                <w:rFonts w:ascii="Times New Roman" w:hAnsi="Times New Roman"/>
                <w:bCs/>
                <w:sz w:val="24"/>
                <w:szCs w:val="24"/>
              </w:rPr>
              <w:t xml:space="preserve"> fshih</w:t>
            </w:r>
            <w:r w:rsidR="007F28AD" w:rsidRPr="00F722FD">
              <w:rPr>
                <w:rFonts w:ascii="Times New Roman" w:hAnsi="Times New Roman"/>
                <w:bCs/>
                <w:sz w:val="24"/>
                <w:szCs w:val="24"/>
              </w:rPr>
              <w:t>et</w:t>
            </w:r>
            <w:r w:rsidR="00AD31C2" w:rsidRPr="00F722FD">
              <w:rPr>
                <w:rFonts w:ascii="Times New Roman" w:hAnsi="Times New Roman"/>
                <w:bCs/>
                <w:sz w:val="24"/>
                <w:szCs w:val="24"/>
              </w:rPr>
              <w:t xml:space="preserve"> dhe  riformulohet me tekstin si </w:t>
            </w:r>
            <w:r w:rsidR="00636A05" w:rsidRPr="00F722FD">
              <w:rPr>
                <w:rFonts w:ascii="Times New Roman" w:hAnsi="Times New Roman"/>
                <w:bCs/>
                <w:sz w:val="24"/>
                <w:szCs w:val="24"/>
              </w:rPr>
              <w:t xml:space="preserve"> në vijim </w:t>
            </w:r>
            <w:r w:rsidR="00AD31C2" w:rsidRPr="00F722FD">
              <w:rPr>
                <w:rFonts w:ascii="Times New Roman" w:hAnsi="Times New Roman"/>
                <w:bCs/>
                <w:sz w:val="24"/>
                <w:szCs w:val="24"/>
              </w:rPr>
              <w:t>:</w:t>
            </w:r>
          </w:p>
          <w:p w14:paraId="247EEB5F" w14:textId="77777777" w:rsidR="00F72550" w:rsidRPr="00F722FD" w:rsidRDefault="00F72550" w:rsidP="00F722FD">
            <w:pPr>
              <w:autoSpaceDE w:val="0"/>
              <w:autoSpaceDN w:val="0"/>
              <w:adjustRightInd w:val="0"/>
              <w:ind w:left="0"/>
              <w:rPr>
                <w:rFonts w:ascii="Times New Roman" w:hAnsi="Times New Roman"/>
                <w:bCs/>
                <w:sz w:val="24"/>
                <w:szCs w:val="24"/>
              </w:rPr>
            </w:pPr>
          </w:p>
          <w:p w14:paraId="341863AB" w14:textId="77777777" w:rsidR="00F72550" w:rsidRPr="00F722FD" w:rsidRDefault="00F72550" w:rsidP="00F722FD">
            <w:pPr>
              <w:autoSpaceDE w:val="0"/>
              <w:autoSpaceDN w:val="0"/>
              <w:adjustRightInd w:val="0"/>
              <w:ind w:left="0"/>
              <w:rPr>
                <w:rFonts w:ascii="Times New Roman" w:hAnsi="Times New Roman"/>
                <w:bCs/>
                <w:sz w:val="24"/>
                <w:szCs w:val="24"/>
              </w:rPr>
            </w:pPr>
          </w:p>
          <w:p w14:paraId="6BDA173E" w14:textId="3F90EBC7" w:rsidR="00D503A9" w:rsidRPr="00F722FD" w:rsidRDefault="00D503A9"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3. Mënyra e punës dhe funksionimit të Komisionit  dhe roli i sekretariatit përcaktohet me Rregulloren për Punën e Komisionit.</w:t>
            </w:r>
          </w:p>
          <w:p w14:paraId="7BBBDCBD" w14:textId="77777777" w:rsidR="007F28AD" w:rsidRDefault="007F28AD" w:rsidP="00F722FD">
            <w:pPr>
              <w:autoSpaceDE w:val="0"/>
              <w:autoSpaceDN w:val="0"/>
              <w:adjustRightInd w:val="0"/>
              <w:ind w:left="0"/>
              <w:rPr>
                <w:rFonts w:ascii="Times New Roman" w:hAnsi="Times New Roman"/>
                <w:b/>
                <w:bCs/>
                <w:sz w:val="24"/>
                <w:szCs w:val="24"/>
              </w:rPr>
            </w:pPr>
          </w:p>
          <w:p w14:paraId="2AC64F9B" w14:textId="77777777" w:rsidR="001C5211" w:rsidRPr="00F722FD" w:rsidRDefault="001C5211" w:rsidP="00F722FD">
            <w:pPr>
              <w:autoSpaceDE w:val="0"/>
              <w:autoSpaceDN w:val="0"/>
              <w:adjustRightInd w:val="0"/>
              <w:ind w:left="0"/>
              <w:rPr>
                <w:rFonts w:ascii="Times New Roman" w:hAnsi="Times New Roman"/>
                <w:b/>
                <w:bCs/>
                <w:sz w:val="24"/>
                <w:szCs w:val="24"/>
              </w:rPr>
            </w:pPr>
          </w:p>
          <w:p w14:paraId="70DF9B20" w14:textId="615B1522" w:rsidR="007519C7" w:rsidRPr="00F722FD" w:rsidRDefault="00B74023"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lastRenderedPageBreak/>
              <w:t>N</w:t>
            </w:r>
            <w:r w:rsidR="00A2772C" w:rsidRPr="00F722FD">
              <w:rPr>
                <w:rFonts w:ascii="Times New Roman" w:hAnsi="Times New Roman"/>
                <w:b/>
                <w:bCs/>
                <w:sz w:val="24"/>
                <w:szCs w:val="24"/>
              </w:rPr>
              <w:t>eni 7</w:t>
            </w:r>
          </w:p>
          <w:p w14:paraId="18B36EC4" w14:textId="77777777" w:rsidR="00CD32B2" w:rsidRPr="00F722FD" w:rsidRDefault="00CD32B2" w:rsidP="00F722FD">
            <w:pPr>
              <w:autoSpaceDE w:val="0"/>
              <w:autoSpaceDN w:val="0"/>
              <w:adjustRightInd w:val="0"/>
              <w:ind w:left="0"/>
              <w:rPr>
                <w:rFonts w:ascii="Times New Roman" w:hAnsi="Times New Roman"/>
                <w:b/>
                <w:bCs/>
                <w:sz w:val="24"/>
                <w:szCs w:val="24"/>
              </w:rPr>
            </w:pPr>
          </w:p>
          <w:p w14:paraId="447A7230" w14:textId="64D3A1EC" w:rsidR="00B4079A" w:rsidRPr="00F722FD" w:rsidRDefault="008F1D45"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Nenit 8</w:t>
            </w:r>
            <w:r w:rsidR="00B4079A" w:rsidRPr="00F722FD">
              <w:rPr>
                <w:rFonts w:ascii="Times New Roman" w:hAnsi="Times New Roman"/>
                <w:bCs/>
                <w:sz w:val="24"/>
                <w:szCs w:val="24"/>
              </w:rPr>
              <w:t xml:space="preserve"> n</w:t>
            </w:r>
            <w:r w:rsidR="008B1D05">
              <w:rPr>
                <w:rFonts w:ascii="Times New Roman" w:hAnsi="Times New Roman"/>
                <w:bCs/>
                <w:sz w:val="24"/>
                <w:szCs w:val="24"/>
              </w:rPr>
              <w:t>ën paragrai 1.6   i ligjit  bazë</w:t>
            </w:r>
            <w:r w:rsidR="00B4079A" w:rsidRPr="00F722FD">
              <w:rPr>
                <w:rFonts w:ascii="Times New Roman" w:hAnsi="Times New Roman"/>
                <w:bCs/>
                <w:sz w:val="24"/>
                <w:szCs w:val="24"/>
              </w:rPr>
              <w:t xml:space="preserve"> fshihte dhe  riformulohet me tekstin si </w:t>
            </w:r>
            <w:r w:rsidR="008B1D05" w:rsidRPr="00F722FD">
              <w:rPr>
                <w:rFonts w:ascii="Times New Roman" w:hAnsi="Times New Roman"/>
                <w:bCs/>
                <w:sz w:val="24"/>
                <w:szCs w:val="24"/>
              </w:rPr>
              <w:t xml:space="preserve"> në vijim</w:t>
            </w:r>
            <w:r w:rsidR="008B1D05">
              <w:rPr>
                <w:rFonts w:ascii="Times New Roman" w:hAnsi="Times New Roman"/>
                <w:bCs/>
                <w:sz w:val="24"/>
                <w:szCs w:val="24"/>
              </w:rPr>
              <w:t>:</w:t>
            </w:r>
          </w:p>
          <w:p w14:paraId="335603DE" w14:textId="77777777" w:rsidR="00B4079A" w:rsidRPr="00F722FD" w:rsidRDefault="00B4079A" w:rsidP="00F722FD">
            <w:pPr>
              <w:autoSpaceDE w:val="0"/>
              <w:autoSpaceDN w:val="0"/>
              <w:adjustRightInd w:val="0"/>
              <w:ind w:left="0"/>
              <w:rPr>
                <w:rFonts w:ascii="Times New Roman" w:hAnsi="Times New Roman"/>
                <w:bCs/>
                <w:sz w:val="24"/>
                <w:szCs w:val="24"/>
              </w:rPr>
            </w:pPr>
          </w:p>
          <w:p w14:paraId="5D871FED" w14:textId="47E0C7B9" w:rsidR="00B4079A" w:rsidRPr="007438E1" w:rsidRDefault="00EF658B" w:rsidP="007438E1">
            <w:pPr>
              <w:autoSpaceDE w:val="0"/>
              <w:autoSpaceDN w:val="0"/>
              <w:adjustRightInd w:val="0"/>
              <w:ind w:left="517"/>
              <w:rPr>
                <w:rFonts w:ascii="Times New Roman" w:hAnsi="Times New Roman"/>
                <w:bCs/>
                <w:sz w:val="24"/>
                <w:szCs w:val="24"/>
              </w:rPr>
            </w:pPr>
            <w:r w:rsidRPr="00F722FD">
              <w:rPr>
                <w:rFonts w:ascii="Times New Roman" w:hAnsi="Times New Roman"/>
                <w:bCs/>
                <w:sz w:val="24"/>
                <w:szCs w:val="24"/>
              </w:rPr>
              <w:t>1.6. I</w:t>
            </w:r>
            <w:r w:rsidR="00B4079A" w:rsidRPr="00F722FD">
              <w:rPr>
                <w:rFonts w:ascii="Times New Roman" w:hAnsi="Times New Roman"/>
                <w:bCs/>
                <w:sz w:val="24"/>
                <w:szCs w:val="24"/>
              </w:rPr>
              <w:t xml:space="preserve"> propozon Komisionit përmes kryesuesit të Grupit Operacional vendimin për dhënien e statusit investim strategjik, për refuzimin e propozimit për dhënien e statusit investim strategjik dhe për anulimin e vendimit për dhënien e statusit investim strategjik.</w:t>
            </w:r>
          </w:p>
          <w:p w14:paraId="2A4AAD52" w14:textId="77777777" w:rsidR="007F28AD" w:rsidRPr="00F722FD" w:rsidRDefault="007F28AD" w:rsidP="00F722FD">
            <w:pPr>
              <w:autoSpaceDE w:val="0"/>
              <w:autoSpaceDN w:val="0"/>
              <w:adjustRightInd w:val="0"/>
              <w:ind w:left="0"/>
              <w:jc w:val="center"/>
              <w:rPr>
                <w:rFonts w:ascii="Times New Roman" w:hAnsi="Times New Roman"/>
                <w:b/>
                <w:bCs/>
                <w:sz w:val="24"/>
                <w:szCs w:val="24"/>
              </w:rPr>
            </w:pPr>
          </w:p>
          <w:p w14:paraId="23E0C01C" w14:textId="54A0E6CC" w:rsidR="00B4079A" w:rsidRPr="00F722FD" w:rsidRDefault="001B2B22"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Neni 8</w:t>
            </w:r>
          </w:p>
          <w:p w14:paraId="0036B310" w14:textId="77777777" w:rsidR="00B4079A" w:rsidRPr="00F722FD" w:rsidRDefault="00B4079A" w:rsidP="00F722FD">
            <w:pPr>
              <w:autoSpaceDE w:val="0"/>
              <w:autoSpaceDN w:val="0"/>
              <w:adjustRightInd w:val="0"/>
              <w:ind w:left="0"/>
              <w:rPr>
                <w:rFonts w:ascii="Times New Roman" w:hAnsi="Times New Roman"/>
                <w:b/>
                <w:bCs/>
                <w:sz w:val="24"/>
                <w:szCs w:val="24"/>
              </w:rPr>
            </w:pPr>
          </w:p>
          <w:p w14:paraId="083A45AB" w14:textId="27D03064" w:rsidR="00EF38B8" w:rsidRPr="00F722FD" w:rsidRDefault="007F28AD"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Neni </w:t>
            </w:r>
            <w:r w:rsidR="003F219D" w:rsidRPr="00F722FD">
              <w:rPr>
                <w:rFonts w:ascii="Times New Roman" w:hAnsi="Times New Roman"/>
                <w:bCs/>
                <w:sz w:val="24"/>
                <w:szCs w:val="24"/>
              </w:rPr>
              <w:t>9 i</w:t>
            </w:r>
            <w:r w:rsidRPr="00F722FD">
              <w:rPr>
                <w:rFonts w:ascii="Times New Roman" w:hAnsi="Times New Roman"/>
                <w:bCs/>
                <w:sz w:val="24"/>
                <w:szCs w:val="24"/>
              </w:rPr>
              <w:t xml:space="preserve"> ligjit </w:t>
            </w:r>
            <w:r w:rsidR="007D7F91">
              <w:rPr>
                <w:rFonts w:ascii="Times New Roman" w:hAnsi="Times New Roman"/>
                <w:bCs/>
                <w:sz w:val="24"/>
                <w:szCs w:val="24"/>
              </w:rPr>
              <w:t>bazë  fshihet në</w:t>
            </w:r>
            <w:r w:rsidR="003F219D" w:rsidRPr="00F722FD">
              <w:rPr>
                <w:rFonts w:ascii="Times New Roman" w:hAnsi="Times New Roman"/>
                <w:bCs/>
                <w:sz w:val="24"/>
                <w:szCs w:val="24"/>
              </w:rPr>
              <w:t xml:space="preserve"> ter</w:t>
            </w:r>
            <w:r w:rsidR="00A7548F" w:rsidRPr="00F722FD">
              <w:rPr>
                <w:rFonts w:ascii="Times New Roman" w:hAnsi="Times New Roman"/>
                <w:bCs/>
                <w:sz w:val="24"/>
                <w:szCs w:val="24"/>
              </w:rPr>
              <w:t>e</w:t>
            </w:r>
            <w:r w:rsidR="003F219D" w:rsidRPr="00F722FD">
              <w:rPr>
                <w:rFonts w:ascii="Times New Roman" w:hAnsi="Times New Roman"/>
                <w:bCs/>
                <w:sz w:val="24"/>
                <w:szCs w:val="24"/>
              </w:rPr>
              <w:t>si  dhe</w:t>
            </w:r>
            <w:r w:rsidR="00286C2E" w:rsidRPr="00F722FD">
              <w:rPr>
                <w:rFonts w:ascii="Times New Roman" w:hAnsi="Times New Roman"/>
                <w:bCs/>
                <w:sz w:val="24"/>
                <w:szCs w:val="24"/>
              </w:rPr>
              <w:t xml:space="preserve">  riformulohet me tekstin si </w:t>
            </w:r>
            <w:r w:rsidR="008B1D05" w:rsidRPr="00F722FD">
              <w:rPr>
                <w:rFonts w:ascii="Times New Roman" w:hAnsi="Times New Roman"/>
                <w:bCs/>
                <w:sz w:val="24"/>
                <w:szCs w:val="24"/>
              </w:rPr>
              <w:t xml:space="preserve"> në vijim </w:t>
            </w:r>
            <w:r w:rsidR="003F219D" w:rsidRPr="00F722FD">
              <w:rPr>
                <w:rFonts w:ascii="Times New Roman" w:hAnsi="Times New Roman"/>
                <w:bCs/>
                <w:sz w:val="24"/>
                <w:szCs w:val="24"/>
              </w:rPr>
              <w:t xml:space="preserve"> </w:t>
            </w:r>
            <w:r w:rsidR="00216744" w:rsidRPr="00F722FD">
              <w:rPr>
                <w:rFonts w:ascii="Times New Roman" w:hAnsi="Times New Roman"/>
                <w:bCs/>
                <w:sz w:val="24"/>
                <w:szCs w:val="24"/>
              </w:rPr>
              <w:t>:</w:t>
            </w:r>
            <w:r w:rsidR="00EF38B8" w:rsidRPr="00F722FD">
              <w:rPr>
                <w:rFonts w:ascii="Times New Roman" w:hAnsi="Times New Roman"/>
                <w:bCs/>
                <w:sz w:val="24"/>
                <w:szCs w:val="24"/>
              </w:rPr>
              <w:t xml:space="preserve">  </w:t>
            </w:r>
          </w:p>
          <w:p w14:paraId="55D9C450" w14:textId="77777777" w:rsidR="00064998" w:rsidRDefault="00064998" w:rsidP="00F722FD">
            <w:pPr>
              <w:autoSpaceDE w:val="0"/>
              <w:autoSpaceDN w:val="0"/>
              <w:adjustRightInd w:val="0"/>
              <w:ind w:left="0"/>
              <w:rPr>
                <w:rFonts w:ascii="Times New Roman" w:hAnsi="Times New Roman"/>
                <w:b/>
                <w:bCs/>
                <w:sz w:val="24"/>
                <w:szCs w:val="24"/>
              </w:rPr>
            </w:pPr>
          </w:p>
          <w:p w14:paraId="3E8564F5" w14:textId="77777777" w:rsidR="00B077B2" w:rsidRPr="00F722FD" w:rsidRDefault="00B077B2" w:rsidP="00F722FD">
            <w:pPr>
              <w:autoSpaceDE w:val="0"/>
              <w:autoSpaceDN w:val="0"/>
              <w:adjustRightInd w:val="0"/>
              <w:ind w:left="0"/>
              <w:rPr>
                <w:rFonts w:ascii="Times New Roman" w:hAnsi="Times New Roman"/>
                <w:b/>
                <w:bCs/>
                <w:sz w:val="24"/>
                <w:szCs w:val="24"/>
              </w:rPr>
            </w:pPr>
          </w:p>
          <w:p w14:paraId="3138C61F" w14:textId="448BB482" w:rsidR="003F219D" w:rsidRPr="00F722FD" w:rsidRDefault="0089573E"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Neni 9</w:t>
            </w:r>
          </w:p>
          <w:p w14:paraId="5349890E" w14:textId="3BC31287" w:rsidR="003F219D" w:rsidRPr="00F722FD" w:rsidRDefault="003F219D"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Grupi operacionl për shqyrtimin dhe vlerësimin e dokumentacionit për investime strategjike</w:t>
            </w:r>
          </w:p>
          <w:p w14:paraId="471BC749" w14:textId="77777777" w:rsidR="003F219D" w:rsidRPr="00F722FD" w:rsidRDefault="003F219D" w:rsidP="00F722FD">
            <w:pPr>
              <w:autoSpaceDE w:val="0"/>
              <w:autoSpaceDN w:val="0"/>
              <w:adjustRightInd w:val="0"/>
              <w:ind w:left="0"/>
              <w:rPr>
                <w:rFonts w:ascii="Times New Roman" w:hAnsi="Times New Roman"/>
                <w:bCs/>
                <w:sz w:val="24"/>
                <w:szCs w:val="24"/>
              </w:rPr>
            </w:pPr>
          </w:p>
          <w:p w14:paraId="64187100" w14:textId="09752048" w:rsidR="003F219D" w:rsidRPr="00F722FD" w:rsidRDefault="003F219D"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1.Komisioni emëron grupin operacional</w:t>
            </w:r>
            <w:r w:rsidR="00A7548F" w:rsidRPr="00F722FD">
              <w:rPr>
                <w:rFonts w:ascii="Times New Roman" w:hAnsi="Times New Roman"/>
                <w:bCs/>
                <w:sz w:val="24"/>
                <w:szCs w:val="24"/>
              </w:rPr>
              <w:t>.</w:t>
            </w:r>
            <w:r w:rsidRPr="00F722FD">
              <w:rPr>
                <w:rFonts w:ascii="Times New Roman" w:hAnsi="Times New Roman"/>
                <w:bCs/>
                <w:sz w:val="24"/>
                <w:szCs w:val="24"/>
              </w:rPr>
              <w:t xml:space="preserve"> Anëtarët e grupit operacional duhet të jenë me profesione nga fusha përkatëse, në varësi të objektit dhe karakteristikave të projektit për investime strategjike.</w:t>
            </w:r>
          </w:p>
          <w:p w14:paraId="1D579C8A" w14:textId="77777777" w:rsidR="003F219D" w:rsidRPr="00F722FD" w:rsidRDefault="003F219D" w:rsidP="00F722FD">
            <w:pPr>
              <w:autoSpaceDE w:val="0"/>
              <w:autoSpaceDN w:val="0"/>
              <w:adjustRightInd w:val="0"/>
              <w:ind w:left="0"/>
              <w:rPr>
                <w:rFonts w:ascii="Times New Roman" w:hAnsi="Times New Roman"/>
                <w:bCs/>
                <w:sz w:val="24"/>
                <w:szCs w:val="24"/>
              </w:rPr>
            </w:pPr>
          </w:p>
          <w:p w14:paraId="235330E5" w14:textId="40BEA30D" w:rsidR="00975A14" w:rsidRPr="00F722FD" w:rsidRDefault="00975A14"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 xml:space="preserve">2. Grupi </w:t>
            </w:r>
            <w:proofErr w:type="spellStart"/>
            <w:r w:rsidRPr="00F722FD">
              <w:rPr>
                <w:rFonts w:ascii="Times New Roman" w:eastAsia="MS Mincho" w:hAnsi="Times New Roman"/>
                <w:sz w:val="24"/>
                <w:szCs w:val="24"/>
                <w:lang w:val="sq-AL"/>
              </w:rPr>
              <w:t>operacional</w:t>
            </w:r>
            <w:proofErr w:type="spellEnd"/>
            <w:r w:rsidRPr="00F722FD">
              <w:rPr>
                <w:rFonts w:ascii="Times New Roman" w:eastAsia="MS Mincho" w:hAnsi="Times New Roman"/>
                <w:sz w:val="24"/>
                <w:szCs w:val="24"/>
                <w:lang w:val="sq-AL"/>
              </w:rPr>
              <w:t xml:space="preserve"> ka për </w:t>
            </w:r>
            <w:r w:rsidRPr="00137951">
              <w:rPr>
                <w:rFonts w:ascii="Times New Roman" w:eastAsia="MS Mincho" w:hAnsi="Times New Roman"/>
                <w:sz w:val="24"/>
                <w:szCs w:val="24"/>
                <w:lang w:val="sq-AL"/>
              </w:rPr>
              <w:t>detyrë që të</w:t>
            </w:r>
            <w:r w:rsidR="00381219" w:rsidRPr="00137951">
              <w:rPr>
                <w:rFonts w:ascii="Times New Roman" w:eastAsia="MS Mincho" w:hAnsi="Times New Roman"/>
                <w:sz w:val="24"/>
                <w:szCs w:val="24"/>
                <w:lang w:val="sq-AL"/>
              </w:rPr>
              <w:t xml:space="preserve"> shqyrtojë dhe</w:t>
            </w:r>
            <w:r w:rsidRPr="00137951">
              <w:rPr>
                <w:rFonts w:ascii="Times New Roman" w:eastAsia="MS Mincho" w:hAnsi="Times New Roman"/>
                <w:sz w:val="24"/>
                <w:szCs w:val="24"/>
                <w:lang w:val="sq-AL"/>
              </w:rPr>
              <w:t xml:space="preserve"> vlerësoj dosjen e aplikimit dhe të mbështes </w:t>
            </w:r>
            <w:r w:rsidRPr="00F722FD">
              <w:rPr>
                <w:rFonts w:ascii="Times New Roman" w:eastAsia="MS Mincho" w:hAnsi="Times New Roman"/>
                <w:sz w:val="24"/>
                <w:szCs w:val="24"/>
                <w:lang w:val="sq-AL"/>
              </w:rPr>
              <w:lastRenderedPageBreak/>
              <w:t>profesionalisht Agjencinë për Investime dhe për Përkrahjen e Ndërmarrjeve për kryerjen e detyrave dhe përgjegjësive të parapara me këtë ligji.</w:t>
            </w:r>
          </w:p>
          <w:p w14:paraId="6D6418FC" w14:textId="77777777" w:rsidR="00A7548F" w:rsidRPr="00F722FD" w:rsidRDefault="00A7548F" w:rsidP="00F722FD">
            <w:pPr>
              <w:ind w:left="0"/>
              <w:rPr>
                <w:rFonts w:ascii="Times New Roman" w:eastAsia="MS Mincho" w:hAnsi="Times New Roman"/>
                <w:sz w:val="24"/>
                <w:szCs w:val="24"/>
                <w:lang w:val="sq-AL"/>
              </w:rPr>
            </w:pPr>
          </w:p>
          <w:p w14:paraId="32179535" w14:textId="03694B54" w:rsidR="007E37E9" w:rsidRPr="00F722FD" w:rsidRDefault="00975A14"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3. Grupit</w:t>
            </w:r>
            <w:r w:rsidR="00B9560D" w:rsidRPr="00F722FD">
              <w:rPr>
                <w:rFonts w:ascii="Times New Roman" w:eastAsia="MS Mincho" w:hAnsi="Times New Roman"/>
                <w:sz w:val="24"/>
                <w:szCs w:val="24"/>
                <w:lang w:val="sq-AL"/>
              </w:rPr>
              <w:t xml:space="preserve"> </w:t>
            </w:r>
            <w:r w:rsidRPr="00F722FD">
              <w:rPr>
                <w:rFonts w:ascii="Times New Roman" w:eastAsia="MS Mincho" w:hAnsi="Times New Roman"/>
                <w:sz w:val="24"/>
                <w:szCs w:val="24"/>
                <w:lang w:val="sq-AL"/>
              </w:rPr>
              <w:t xml:space="preserve"> </w:t>
            </w:r>
            <w:proofErr w:type="spellStart"/>
            <w:r w:rsidRPr="00F722FD">
              <w:rPr>
                <w:rFonts w:ascii="Times New Roman" w:eastAsia="MS Mincho" w:hAnsi="Times New Roman"/>
                <w:sz w:val="24"/>
                <w:szCs w:val="24"/>
                <w:lang w:val="sq-AL"/>
              </w:rPr>
              <w:t>Operacional</w:t>
            </w:r>
            <w:proofErr w:type="spellEnd"/>
            <w:r w:rsidRPr="00F722FD">
              <w:rPr>
                <w:rFonts w:ascii="Times New Roman" w:eastAsia="MS Mincho" w:hAnsi="Times New Roman"/>
                <w:sz w:val="24"/>
                <w:szCs w:val="24"/>
                <w:lang w:val="sq-AL"/>
              </w:rPr>
              <w:t xml:space="preserve"> udhëhiqet nga Agjencia për Investime dhe për Përkrahjen e Ndërmarrjeve në Kosovë.</w:t>
            </w:r>
          </w:p>
          <w:p w14:paraId="3420C5D9" w14:textId="77777777" w:rsidR="00A7548F" w:rsidRPr="00F722FD" w:rsidRDefault="00A7548F" w:rsidP="00F722FD">
            <w:pPr>
              <w:ind w:left="0"/>
              <w:rPr>
                <w:rFonts w:ascii="Times New Roman" w:eastAsia="MS Mincho" w:hAnsi="Times New Roman"/>
                <w:sz w:val="24"/>
                <w:szCs w:val="24"/>
                <w:lang w:val="sq-AL"/>
              </w:rPr>
            </w:pPr>
          </w:p>
          <w:p w14:paraId="2405E031" w14:textId="6135B1F0" w:rsidR="003F219D" w:rsidRPr="00F722FD" w:rsidRDefault="003F219D"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4. Kryesuesi i Grupit Operacional </w:t>
            </w:r>
            <w:r w:rsidR="00381219">
              <w:rPr>
                <w:rFonts w:ascii="Times New Roman" w:hAnsi="Times New Roman"/>
                <w:bCs/>
                <w:sz w:val="24"/>
                <w:szCs w:val="24"/>
              </w:rPr>
              <w:t>vjen</w:t>
            </w:r>
            <w:r w:rsidRPr="00F722FD">
              <w:rPr>
                <w:rFonts w:ascii="Times New Roman" w:hAnsi="Times New Roman"/>
                <w:bCs/>
                <w:sz w:val="24"/>
                <w:szCs w:val="24"/>
              </w:rPr>
              <w:t xml:space="preserve"> nga Agjencia për Investime dhe për Për</w:t>
            </w:r>
            <w:r w:rsidR="00381219">
              <w:rPr>
                <w:rFonts w:ascii="Times New Roman" w:hAnsi="Times New Roman"/>
                <w:bCs/>
                <w:sz w:val="24"/>
                <w:szCs w:val="24"/>
              </w:rPr>
              <w:t>krahjen e Ndërmarrjeve në Kosovë.</w:t>
            </w:r>
          </w:p>
          <w:p w14:paraId="24694580" w14:textId="77777777" w:rsidR="000558D5" w:rsidRPr="00F722FD" w:rsidRDefault="000558D5" w:rsidP="00F722FD">
            <w:pPr>
              <w:autoSpaceDE w:val="0"/>
              <w:autoSpaceDN w:val="0"/>
              <w:adjustRightInd w:val="0"/>
              <w:ind w:left="0"/>
              <w:jc w:val="center"/>
              <w:rPr>
                <w:rFonts w:ascii="Times New Roman" w:hAnsi="Times New Roman"/>
                <w:b/>
                <w:bCs/>
                <w:sz w:val="24"/>
                <w:szCs w:val="24"/>
              </w:rPr>
            </w:pPr>
          </w:p>
          <w:p w14:paraId="71597C46" w14:textId="39E9445C" w:rsidR="00126FBE"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10</w:t>
            </w:r>
          </w:p>
          <w:p w14:paraId="5B3F2CAB" w14:textId="77777777" w:rsidR="00D059C8" w:rsidRPr="00F722FD" w:rsidRDefault="00D059C8" w:rsidP="00F722FD">
            <w:pPr>
              <w:autoSpaceDE w:val="0"/>
              <w:autoSpaceDN w:val="0"/>
              <w:adjustRightInd w:val="0"/>
              <w:ind w:left="0"/>
              <w:jc w:val="center"/>
              <w:rPr>
                <w:rFonts w:ascii="Times New Roman" w:hAnsi="Times New Roman"/>
                <w:b/>
                <w:bCs/>
                <w:sz w:val="24"/>
                <w:szCs w:val="24"/>
              </w:rPr>
            </w:pPr>
          </w:p>
          <w:p w14:paraId="11016F09" w14:textId="4C8C7902" w:rsidR="00126FBE" w:rsidRPr="00F722FD" w:rsidRDefault="00C35B87"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 N</w:t>
            </w:r>
            <w:r w:rsidR="00A7548F" w:rsidRPr="00F722FD">
              <w:rPr>
                <w:rFonts w:ascii="Times New Roman" w:hAnsi="Times New Roman"/>
                <w:bCs/>
                <w:sz w:val="24"/>
                <w:szCs w:val="24"/>
              </w:rPr>
              <w:t>eni</w:t>
            </w:r>
            <w:r w:rsidR="00BD6A5A" w:rsidRPr="00F722FD">
              <w:rPr>
                <w:rFonts w:ascii="Times New Roman" w:hAnsi="Times New Roman"/>
                <w:bCs/>
                <w:sz w:val="24"/>
                <w:szCs w:val="24"/>
              </w:rPr>
              <w:t xml:space="preserve"> 11 i</w:t>
            </w:r>
            <w:r w:rsidRPr="00F722FD">
              <w:rPr>
                <w:rFonts w:ascii="Times New Roman" w:hAnsi="Times New Roman"/>
                <w:bCs/>
                <w:sz w:val="24"/>
                <w:szCs w:val="24"/>
              </w:rPr>
              <w:t xml:space="preserve"> ligjit  </w:t>
            </w:r>
            <w:r w:rsidR="00DD3023">
              <w:rPr>
                <w:rFonts w:ascii="Times New Roman" w:hAnsi="Times New Roman"/>
                <w:bCs/>
                <w:sz w:val="24"/>
                <w:szCs w:val="24"/>
              </w:rPr>
              <w:t>bazë</w:t>
            </w:r>
            <w:r w:rsidR="00BD6A5A" w:rsidRPr="00F722FD">
              <w:rPr>
                <w:rFonts w:ascii="Times New Roman" w:hAnsi="Times New Roman"/>
                <w:bCs/>
                <w:sz w:val="24"/>
                <w:szCs w:val="24"/>
              </w:rPr>
              <w:t xml:space="preserve"> </w:t>
            </w:r>
            <w:r w:rsidR="00DD3023">
              <w:rPr>
                <w:rFonts w:ascii="Times New Roman" w:hAnsi="Times New Roman"/>
                <w:bCs/>
                <w:sz w:val="24"/>
                <w:szCs w:val="24"/>
              </w:rPr>
              <w:t>fshihet në</w:t>
            </w:r>
            <w:r w:rsidRPr="00F722FD">
              <w:rPr>
                <w:rFonts w:ascii="Times New Roman" w:hAnsi="Times New Roman"/>
                <w:bCs/>
                <w:sz w:val="24"/>
                <w:szCs w:val="24"/>
              </w:rPr>
              <w:t xml:space="preserve"> tersi dhe riformulohte </w:t>
            </w:r>
            <w:r w:rsidR="00D059C8" w:rsidRPr="00F722FD">
              <w:rPr>
                <w:rFonts w:ascii="Times New Roman" w:hAnsi="Times New Roman"/>
                <w:bCs/>
                <w:sz w:val="24"/>
                <w:szCs w:val="24"/>
              </w:rPr>
              <w:t xml:space="preserve"> me tekstin si </w:t>
            </w:r>
            <w:r w:rsidR="00DD3023" w:rsidRPr="00F722FD">
              <w:rPr>
                <w:rFonts w:ascii="Times New Roman" w:hAnsi="Times New Roman"/>
                <w:bCs/>
                <w:sz w:val="24"/>
                <w:szCs w:val="24"/>
              </w:rPr>
              <w:t xml:space="preserve"> në vijim </w:t>
            </w:r>
            <w:r w:rsidR="00D059C8" w:rsidRPr="00F722FD">
              <w:rPr>
                <w:rFonts w:ascii="Times New Roman" w:hAnsi="Times New Roman"/>
                <w:bCs/>
                <w:sz w:val="24"/>
                <w:szCs w:val="24"/>
              </w:rPr>
              <w:t>:</w:t>
            </w:r>
          </w:p>
          <w:p w14:paraId="31B9091B" w14:textId="77777777" w:rsidR="00D059C8" w:rsidRPr="00F722FD" w:rsidRDefault="00D059C8" w:rsidP="00F722FD">
            <w:pPr>
              <w:autoSpaceDE w:val="0"/>
              <w:autoSpaceDN w:val="0"/>
              <w:adjustRightInd w:val="0"/>
              <w:ind w:left="0"/>
              <w:rPr>
                <w:rFonts w:ascii="Times New Roman" w:hAnsi="Times New Roman"/>
                <w:bCs/>
                <w:sz w:val="24"/>
                <w:szCs w:val="24"/>
              </w:rPr>
            </w:pPr>
          </w:p>
          <w:p w14:paraId="4FA86CFF" w14:textId="2C75E917" w:rsidR="00C35B87" w:rsidRPr="00F722FD" w:rsidRDefault="00C35B87"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1. Agjencia për Investime dhe për Përkrahjen e Ndërmarrjeve, pas paraqitjes së plotë të dosjes së projektit për përfitimin e statusit për investim strategjik nga subjekti aplikues, dhe pas kontrollit teknik te aplikacionit</w:t>
            </w:r>
            <w:r w:rsidR="00381219">
              <w:rPr>
                <w:rFonts w:ascii="Times New Roman" w:hAnsi="Times New Roman"/>
                <w:bCs/>
                <w:sz w:val="24"/>
                <w:szCs w:val="24"/>
              </w:rPr>
              <w:t xml:space="preserve"> </w:t>
            </w:r>
            <w:r w:rsidR="00381219" w:rsidRPr="00137951">
              <w:rPr>
                <w:rFonts w:ascii="Times New Roman" w:hAnsi="Times New Roman"/>
                <w:bCs/>
                <w:sz w:val="24"/>
                <w:szCs w:val="24"/>
              </w:rPr>
              <w:t>nëse konstaton se janë plotësuar kriteret teknike ligjore</w:t>
            </w:r>
            <w:r w:rsidRPr="00137951">
              <w:rPr>
                <w:rFonts w:ascii="Times New Roman" w:hAnsi="Times New Roman"/>
                <w:bCs/>
                <w:sz w:val="24"/>
                <w:szCs w:val="24"/>
              </w:rPr>
              <w:t xml:space="preserve"> </w:t>
            </w:r>
            <w:r w:rsidRPr="00F722FD">
              <w:rPr>
                <w:rFonts w:ascii="Times New Roman" w:hAnsi="Times New Roman"/>
                <w:bCs/>
                <w:sz w:val="24"/>
                <w:szCs w:val="24"/>
              </w:rPr>
              <w:t xml:space="preserve">i kërkon Komisionit që të themelojë Grupin Operacional i cili do të mbështesë Agjencinë konform Ligjit. </w:t>
            </w:r>
          </w:p>
          <w:p w14:paraId="4236AD12" w14:textId="77777777" w:rsidR="00C35B87" w:rsidRPr="00F722FD" w:rsidRDefault="00C35B87" w:rsidP="00F722FD">
            <w:pPr>
              <w:autoSpaceDE w:val="0"/>
              <w:autoSpaceDN w:val="0"/>
              <w:adjustRightInd w:val="0"/>
              <w:ind w:left="0"/>
              <w:rPr>
                <w:rFonts w:ascii="Times New Roman" w:hAnsi="Times New Roman"/>
                <w:bCs/>
                <w:sz w:val="24"/>
                <w:szCs w:val="24"/>
              </w:rPr>
            </w:pPr>
          </w:p>
          <w:p w14:paraId="7E62D481" w14:textId="77777777" w:rsidR="00A7548F" w:rsidRPr="00F722FD" w:rsidRDefault="00A7548F" w:rsidP="00F722FD">
            <w:pPr>
              <w:autoSpaceDE w:val="0"/>
              <w:autoSpaceDN w:val="0"/>
              <w:adjustRightInd w:val="0"/>
              <w:ind w:left="0"/>
              <w:rPr>
                <w:rFonts w:ascii="Times New Roman" w:hAnsi="Times New Roman"/>
                <w:bCs/>
                <w:sz w:val="24"/>
                <w:szCs w:val="24"/>
              </w:rPr>
            </w:pPr>
          </w:p>
          <w:p w14:paraId="0B6A4476" w14:textId="77777777" w:rsidR="00C35B87" w:rsidRPr="00F722FD" w:rsidRDefault="00C35B87"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2. Grupi Operacional, brenda njëzetë (20) ditë pune nga data e formimit, verifikon dokumentacionin e parashtruar dhe kryen </w:t>
            </w:r>
            <w:r w:rsidRPr="00F722FD">
              <w:rPr>
                <w:rFonts w:ascii="Times New Roman" w:hAnsi="Times New Roman"/>
                <w:bCs/>
                <w:sz w:val="24"/>
                <w:szCs w:val="24"/>
              </w:rPr>
              <w:lastRenderedPageBreak/>
              <w:t>vlerësimin teknik, financiar, ligjor të dosjes së projektit.</w:t>
            </w:r>
          </w:p>
          <w:p w14:paraId="06D123D5" w14:textId="77777777" w:rsidR="00C35B87" w:rsidRPr="00F722FD" w:rsidRDefault="00C35B87" w:rsidP="00F722FD">
            <w:pPr>
              <w:autoSpaceDE w:val="0"/>
              <w:autoSpaceDN w:val="0"/>
              <w:adjustRightInd w:val="0"/>
              <w:ind w:left="0"/>
              <w:rPr>
                <w:rFonts w:ascii="Times New Roman" w:hAnsi="Times New Roman"/>
                <w:bCs/>
                <w:sz w:val="24"/>
                <w:szCs w:val="24"/>
              </w:rPr>
            </w:pPr>
          </w:p>
          <w:p w14:paraId="2058685D" w14:textId="5B6A5340" w:rsidR="00C35B87" w:rsidRPr="00F722FD" w:rsidRDefault="00C35B87"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3. Grupi Operacional, nëse konstaton se dokumentacioni është i pakompletuar, i kërkon me shkrim subjektit investues plotësimin e të gjitha dokumenteve dhe të dhënave të kërkuara. Subjekti investues duhet të plotësojë dokum</w:t>
            </w:r>
            <w:r w:rsidR="003F024D" w:rsidRPr="00F722FD">
              <w:rPr>
                <w:rFonts w:ascii="Times New Roman" w:hAnsi="Times New Roman"/>
                <w:bCs/>
                <w:sz w:val="24"/>
                <w:szCs w:val="24"/>
              </w:rPr>
              <w:t>entacionin brenda një afati  njezet</w:t>
            </w:r>
            <w:r w:rsidRPr="00F722FD">
              <w:rPr>
                <w:rFonts w:ascii="Times New Roman" w:hAnsi="Times New Roman"/>
                <w:bCs/>
                <w:sz w:val="24"/>
                <w:szCs w:val="24"/>
              </w:rPr>
              <w:t xml:space="preserve"> (20) ditor nga dita e marrjes së njoftimit.</w:t>
            </w:r>
          </w:p>
          <w:p w14:paraId="624425CB" w14:textId="77777777" w:rsidR="003F024D" w:rsidRPr="00F722FD" w:rsidRDefault="003F024D" w:rsidP="00F722FD">
            <w:pPr>
              <w:autoSpaceDE w:val="0"/>
              <w:autoSpaceDN w:val="0"/>
              <w:adjustRightInd w:val="0"/>
              <w:ind w:left="0"/>
              <w:rPr>
                <w:rFonts w:ascii="Times New Roman" w:hAnsi="Times New Roman"/>
                <w:bCs/>
                <w:sz w:val="24"/>
                <w:szCs w:val="24"/>
              </w:rPr>
            </w:pPr>
          </w:p>
          <w:p w14:paraId="7AA88449" w14:textId="7717D235" w:rsidR="00C35B87" w:rsidRPr="00F722FD" w:rsidRDefault="00C35B87"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4.</w:t>
            </w:r>
            <w:r w:rsidRPr="00381219">
              <w:rPr>
                <w:rFonts w:ascii="Times New Roman" w:hAnsi="Times New Roman"/>
                <w:bCs/>
                <w:sz w:val="24"/>
                <w:szCs w:val="24"/>
                <w:lang w:val="sq-AL"/>
              </w:rPr>
              <w:t xml:space="preserve"> Pas aprovimit nga ana e Komisionit, Ministria</w:t>
            </w:r>
            <w:r w:rsidR="00381219" w:rsidRPr="00381219">
              <w:rPr>
                <w:rFonts w:ascii="Times New Roman" w:hAnsi="Times New Roman"/>
                <w:bCs/>
                <w:sz w:val="24"/>
                <w:szCs w:val="24"/>
                <w:lang w:val="sq-AL"/>
              </w:rPr>
              <w:t xml:space="preserve"> </w:t>
            </w:r>
            <w:r w:rsidR="00381219" w:rsidRPr="003C1882">
              <w:rPr>
                <w:rFonts w:ascii="Times New Roman" w:hAnsi="Times New Roman"/>
                <w:bCs/>
                <w:sz w:val="24"/>
                <w:szCs w:val="24"/>
                <w:lang w:val="sq-AL"/>
              </w:rPr>
              <w:t>e Tregtisë dhe Industrisë</w:t>
            </w:r>
            <w:r w:rsidRPr="003C1882">
              <w:rPr>
                <w:rFonts w:ascii="Times New Roman" w:hAnsi="Times New Roman"/>
                <w:bCs/>
                <w:sz w:val="24"/>
                <w:szCs w:val="24"/>
                <w:lang w:val="sq-AL"/>
              </w:rPr>
              <w:t xml:space="preserve"> </w:t>
            </w:r>
            <w:r w:rsidRPr="00381219">
              <w:rPr>
                <w:rFonts w:ascii="Times New Roman" w:hAnsi="Times New Roman"/>
                <w:bCs/>
                <w:sz w:val="24"/>
                <w:szCs w:val="24"/>
                <w:lang w:val="sq-AL"/>
              </w:rPr>
              <w:t>i dërgon Qeverisë së Republikës së Kosovës rekomandimin për miratimin e statusit investim strategjik.</w:t>
            </w:r>
          </w:p>
          <w:p w14:paraId="2DE7CFD1" w14:textId="307F4416" w:rsidR="00C35B87" w:rsidRPr="00F722FD" w:rsidRDefault="00C35B87" w:rsidP="00F722FD">
            <w:pPr>
              <w:autoSpaceDE w:val="0"/>
              <w:autoSpaceDN w:val="0"/>
              <w:adjustRightInd w:val="0"/>
              <w:ind w:left="0"/>
              <w:rPr>
                <w:rFonts w:ascii="Times New Roman" w:hAnsi="Times New Roman"/>
                <w:bCs/>
                <w:sz w:val="24"/>
                <w:szCs w:val="24"/>
              </w:rPr>
            </w:pPr>
          </w:p>
          <w:p w14:paraId="4E10F20C" w14:textId="3C779494" w:rsidR="00A7548F" w:rsidRPr="00F722FD" w:rsidRDefault="00C35B87"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5. Në rast se Qeveria e Republikës së Kosovës vlerëson se kriteret për përfitimin e statusit për investim strategjik, të parapara me këtë ligj, nuk janë plotësuar nga subjekti investues, duhet ta njoftojë subjektin investues të interesuar nëpërmjet Sekretariatit të Komisionit</w:t>
            </w:r>
            <w:r w:rsidR="00A7548F" w:rsidRPr="00F722FD">
              <w:rPr>
                <w:rFonts w:ascii="Times New Roman" w:hAnsi="Times New Roman"/>
                <w:bCs/>
                <w:sz w:val="24"/>
                <w:szCs w:val="24"/>
              </w:rPr>
              <w:t>.</w:t>
            </w:r>
          </w:p>
          <w:p w14:paraId="17975507" w14:textId="77777777" w:rsidR="00064998" w:rsidRPr="00F722FD" w:rsidRDefault="00064998" w:rsidP="00F722FD">
            <w:pPr>
              <w:autoSpaceDE w:val="0"/>
              <w:autoSpaceDN w:val="0"/>
              <w:adjustRightInd w:val="0"/>
              <w:ind w:left="0"/>
              <w:rPr>
                <w:rFonts w:ascii="Times New Roman" w:hAnsi="Times New Roman"/>
                <w:b/>
                <w:bCs/>
                <w:sz w:val="24"/>
                <w:szCs w:val="24"/>
              </w:rPr>
            </w:pPr>
          </w:p>
          <w:p w14:paraId="23A5A7EA" w14:textId="77777777" w:rsidR="00064998" w:rsidRPr="00F722FD" w:rsidRDefault="00064998" w:rsidP="00F722FD">
            <w:pPr>
              <w:autoSpaceDE w:val="0"/>
              <w:autoSpaceDN w:val="0"/>
              <w:adjustRightInd w:val="0"/>
              <w:ind w:left="0"/>
              <w:jc w:val="center"/>
              <w:rPr>
                <w:rFonts w:ascii="Times New Roman" w:hAnsi="Times New Roman"/>
                <w:b/>
                <w:bCs/>
                <w:sz w:val="24"/>
                <w:szCs w:val="24"/>
              </w:rPr>
            </w:pPr>
          </w:p>
          <w:p w14:paraId="556D8BBD" w14:textId="77777777" w:rsidR="002D5A81" w:rsidRDefault="002D5A81" w:rsidP="00F722FD">
            <w:pPr>
              <w:autoSpaceDE w:val="0"/>
              <w:autoSpaceDN w:val="0"/>
              <w:adjustRightInd w:val="0"/>
              <w:ind w:left="0"/>
              <w:jc w:val="center"/>
              <w:rPr>
                <w:rFonts w:ascii="Times New Roman" w:hAnsi="Times New Roman"/>
                <w:b/>
                <w:bCs/>
                <w:sz w:val="24"/>
                <w:szCs w:val="24"/>
              </w:rPr>
            </w:pPr>
          </w:p>
          <w:p w14:paraId="0C0A30B1" w14:textId="54278FB2" w:rsidR="00126FBE"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11</w:t>
            </w:r>
          </w:p>
          <w:p w14:paraId="5871AA76" w14:textId="77777777" w:rsidR="00052692" w:rsidRPr="00F722FD" w:rsidRDefault="00052692" w:rsidP="00F722FD">
            <w:pPr>
              <w:autoSpaceDE w:val="0"/>
              <w:autoSpaceDN w:val="0"/>
              <w:adjustRightInd w:val="0"/>
              <w:ind w:left="0"/>
              <w:jc w:val="center"/>
              <w:rPr>
                <w:rFonts w:ascii="Times New Roman" w:hAnsi="Times New Roman"/>
                <w:b/>
                <w:bCs/>
                <w:sz w:val="24"/>
                <w:szCs w:val="24"/>
              </w:rPr>
            </w:pPr>
          </w:p>
          <w:p w14:paraId="4099AE27" w14:textId="19BEBC59" w:rsidR="00AA1A01" w:rsidRPr="00F722FD" w:rsidRDefault="00AA1A01"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1.</w:t>
            </w:r>
            <w:r w:rsidR="00004F82" w:rsidRPr="00F722FD">
              <w:rPr>
                <w:rFonts w:ascii="Times New Roman" w:hAnsi="Times New Roman"/>
                <w:bCs/>
                <w:sz w:val="24"/>
                <w:szCs w:val="24"/>
              </w:rPr>
              <w:t xml:space="preserve"> </w:t>
            </w:r>
            <w:r w:rsidR="00A7548F" w:rsidRPr="00F722FD">
              <w:rPr>
                <w:rFonts w:ascii="Times New Roman" w:hAnsi="Times New Roman"/>
                <w:bCs/>
                <w:sz w:val="24"/>
                <w:szCs w:val="24"/>
              </w:rPr>
              <w:t>Në nenin</w:t>
            </w:r>
            <w:r w:rsidR="00004F82" w:rsidRPr="00F722FD">
              <w:rPr>
                <w:rFonts w:ascii="Times New Roman" w:hAnsi="Times New Roman"/>
                <w:bCs/>
                <w:sz w:val="24"/>
                <w:szCs w:val="24"/>
              </w:rPr>
              <w:t xml:space="preserve"> 12  </w:t>
            </w:r>
            <w:r w:rsidR="0097214A" w:rsidRPr="00F722FD">
              <w:rPr>
                <w:rFonts w:ascii="Times New Roman" w:hAnsi="Times New Roman"/>
                <w:bCs/>
                <w:sz w:val="24"/>
                <w:szCs w:val="24"/>
              </w:rPr>
              <w:t>p</w:t>
            </w:r>
            <w:r w:rsidR="00F80E8E" w:rsidRPr="00F722FD">
              <w:rPr>
                <w:rFonts w:ascii="Times New Roman" w:hAnsi="Times New Roman"/>
                <w:bCs/>
                <w:sz w:val="24"/>
                <w:szCs w:val="24"/>
              </w:rPr>
              <w:t>aragra</w:t>
            </w:r>
            <w:r w:rsidR="00A7548F" w:rsidRPr="00F722FD">
              <w:rPr>
                <w:rFonts w:ascii="Times New Roman" w:hAnsi="Times New Roman"/>
                <w:bCs/>
                <w:sz w:val="24"/>
                <w:szCs w:val="24"/>
              </w:rPr>
              <w:t>f</w:t>
            </w:r>
            <w:r w:rsidR="00F80E8E" w:rsidRPr="00F722FD">
              <w:rPr>
                <w:rFonts w:ascii="Times New Roman" w:hAnsi="Times New Roman"/>
                <w:bCs/>
                <w:sz w:val="24"/>
                <w:szCs w:val="24"/>
              </w:rPr>
              <w:t xml:space="preserve">i 1. </w:t>
            </w:r>
            <w:r w:rsidR="004A2940" w:rsidRPr="00F722FD">
              <w:rPr>
                <w:rFonts w:ascii="Times New Roman" w:hAnsi="Times New Roman"/>
                <w:bCs/>
                <w:sz w:val="24"/>
                <w:szCs w:val="24"/>
              </w:rPr>
              <w:t xml:space="preserve">i </w:t>
            </w:r>
            <w:r w:rsidR="00A06629" w:rsidRPr="00F722FD">
              <w:rPr>
                <w:rFonts w:ascii="Times New Roman" w:hAnsi="Times New Roman"/>
                <w:bCs/>
                <w:sz w:val="24"/>
                <w:szCs w:val="24"/>
              </w:rPr>
              <w:t xml:space="preserve"> </w:t>
            </w:r>
            <w:r w:rsidR="00F80E8E" w:rsidRPr="00F722FD">
              <w:rPr>
                <w:rFonts w:ascii="Times New Roman" w:hAnsi="Times New Roman"/>
                <w:bCs/>
                <w:sz w:val="24"/>
                <w:szCs w:val="24"/>
              </w:rPr>
              <w:t xml:space="preserve">ligjit  </w:t>
            </w:r>
            <w:r w:rsidR="00734AF2">
              <w:rPr>
                <w:rFonts w:ascii="Times New Roman" w:hAnsi="Times New Roman"/>
                <w:bCs/>
                <w:sz w:val="24"/>
                <w:szCs w:val="24"/>
              </w:rPr>
              <w:t>bazë</w:t>
            </w:r>
            <w:r w:rsidR="00C103DB" w:rsidRPr="00F722FD">
              <w:rPr>
                <w:rFonts w:ascii="Times New Roman" w:hAnsi="Times New Roman"/>
                <w:bCs/>
                <w:sz w:val="24"/>
                <w:szCs w:val="24"/>
              </w:rPr>
              <w:t xml:space="preserve"> </w:t>
            </w:r>
            <w:r w:rsidR="00F80E8E" w:rsidRPr="00F722FD">
              <w:rPr>
                <w:rFonts w:ascii="Times New Roman" w:hAnsi="Times New Roman"/>
                <w:bCs/>
                <w:sz w:val="24"/>
                <w:szCs w:val="24"/>
              </w:rPr>
              <w:t xml:space="preserve"> </w:t>
            </w:r>
            <w:r w:rsidR="00A06629" w:rsidRPr="00F722FD">
              <w:rPr>
                <w:rFonts w:ascii="Times New Roman" w:hAnsi="Times New Roman"/>
                <w:bCs/>
                <w:sz w:val="24"/>
                <w:szCs w:val="24"/>
              </w:rPr>
              <w:t xml:space="preserve"> f</w:t>
            </w:r>
            <w:r w:rsidR="00C04E84" w:rsidRPr="00F722FD">
              <w:rPr>
                <w:rFonts w:ascii="Times New Roman" w:hAnsi="Times New Roman"/>
                <w:bCs/>
                <w:sz w:val="24"/>
                <w:szCs w:val="24"/>
              </w:rPr>
              <w:t>s</w:t>
            </w:r>
            <w:r w:rsidR="00EE0D2D" w:rsidRPr="00F722FD">
              <w:rPr>
                <w:rFonts w:ascii="Times New Roman" w:hAnsi="Times New Roman"/>
                <w:bCs/>
                <w:sz w:val="24"/>
                <w:szCs w:val="24"/>
              </w:rPr>
              <w:t xml:space="preserve">hihet  dhe riformulohet </w:t>
            </w:r>
            <w:r w:rsidR="0097214A" w:rsidRPr="00F722FD">
              <w:rPr>
                <w:rFonts w:ascii="Times New Roman" w:hAnsi="Times New Roman"/>
                <w:bCs/>
                <w:sz w:val="24"/>
                <w:szCs w:val="24"/>
              </w:rPr>
              <w:t xml:space="preserve">me tekstin si  </w:t>
            </w:r>
            <w:r w:rsidR="00734AF2" w:rsidRPr="00F722FD">
              <w:rPr>
                <w:rFonts w:ascii="Times New Roman" w:hAnsi="Times New Roman"/>
                <w:bCs/>
                <w:sz w:val="24"/>
                <w:szCs w:val="24"/>
              </w:rPr>
              <w:t xml:space="preserve"> në vijim </w:t>
            </w:r>
            <w:r w:rsidR="0097214A" w:rsidRPr="00F722FD">
              <w:rPr>
                <w:rFonts w:ascii="Times New Roman" w:hAnsi="Times New Roman"/>
                <w:bCs/>
                <w:sz w:val="24"/>
                <w:szCs w:val="24"/>
              </w:rPr>
              <w:t>:</w:t>
            </w:r>
          </w:p>
          <w:p w14:paraId="170EADF0" w14:textId="2EA516C8" w:rsidR="00AA1A01" w:rsidRPr="00F722FD" w:rsidRDefault="00AA1A01"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  </w:t>
            </w:r>
          </w:p>
          <w:p w14:paraId="3A25C955" w14:textId="0D95C1F6" w:rsidR="00C04E84" w:rsidRPr="00F722FD" w:rsidRDefault="00C04E84"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1. Vendimi i Qeverisë së Republikës së Kosovës me të cilin aprovohet propozimi i Komisionit </w:t>
            </w:r>
            <w:r w:rsidRPr="00F722FD">
              <w:rPr>
                <w:rFonts w:ascii="Times New Roman" w:hAnsi="Times New Roman"/>
                <w:bCs/>
                <w:sz w:val="24"/>
                <w:szCs w:val="24"/>
              </w:rPr>
              <w:lastRenderedPageBreak/>
              <w:t>ndërministror për dhënien të një projekti statusin e investimit strategjik në përmba</w:t>
            </w:r>
            <w:r w:rsidR="00C37017" w:rsidRPr="00F722FD">
              <w:rPr>
                <w:rFonts w:ascii="Times New Roman" w:hAnsi="Times New Roman"/>
                <w:bCs/>
                <w:sz w:val="24"/>
                <w:szCs w:val="24"/>
              </w:rPr>
              <w:t xml:space="preserve">jtjen e tij duhet të përcaktoi </w:t>
            </w:r>
            <w:r w:rsidRPr="00F722FD">
              <w:rPr>
                <w:rFonts w:ascii="Times New Roman" w:hAnsi="Times New Roman"/>
                <w:bCs/>
                <w:sz w:val="24"/>
                <w:szCs w:val="24"/>
              </w:rPr>
              <w:t xml:space="preserve"> elementet e mëposhtme:</w:t>
            </w:r>
          </w:p>
          <w:p w14:paraId="183E4A6C" w14:textId="77777777" w:rsidR="00A7548F" w:rsidRPr="00F722FD" w:rsidRDefault="00A7548F" w:rsidP="00F722FD">
            <w:pPr>
              <w:autoSpaceDE w:val="0"/>
              <w:autoSpaceDN w:val="0"/>
              <w:adjustRightInd w:val="0"/>
              <w:ind w:left="0"/>
              <w:rPr>
                <w:rFonts w:ascii="Times New Roman" w:hAnsi="Times New Roman"/>
                <w:bCs/>
                <w:sz w:val="24"/>
                <w:szCs w:val="24"/>
              </w:rPr>
            </w:pPr>
          </w:p>
          <w:p w14:paraId="4F256638" w14:textId="2D11FE26" w:rsidR="00927BE5" w:rsidRDefault="00927BE5" w:rsidP="00927BE5">
            <w:pPr>
              <w:autoSpaceDE w:val="0"/>
              <w:autoSpaceDN w:val="0"/>
              <w:adjustRightInd w:val="0"/>
              <w:ind w:left="0"/>
              <w:rPr>
                <w:rFonts w:ascii="Times New Roman" w:hAnsi="Times New Roman"/>
                <w:bCs/>
                <w:sz w:val="24"/>
                <w:szCs w:val="24"/>
              </w:rPr>
            </w:pPr>
            <w:r>
              <w:rPr>
                <w:rFonts w:ascii="Times New Roman" w:hAnsi="Times New Roman"/>
                <w:bCs/>
                <w:sz w:val="24"/>
                <w:szCs w:val="24"/>
              </w:rPr>
              <w:t>2.Nenit 12  të</w:t>
            </w:r>
            <w:r w:rsidR="00A2567A">
              <w:rPr>
                <w:rFonts w:ascii="Times New Roman" w:hAnsi="Times New Roman"/>
                <w:bCs/>
                <w:sz w:val="24"/>
                <w:szCs w:val="24"/>
              </w:rPr>
              <w:t xml:space="preserve"> ligjit  bazë</w:t>
            </w:r>
            <w:r w:rsidR="0069044D" w:rsidRPr="00F722FD">
              <w:rPr>
                <w:rFonts w:ascii="Times New Roman" w:hAnsi="Times New Roman"/>
                <w:bCs/>
                <w:sz w:val="24"/>
                <w:szCs w:val="24"/>
              </w:rPr>
              <w:t xml:space="preserve"> shtohet </w:t>
            </w:r>
            <w:r>
              <w:rPr>
                <w:rFonts w:ascii="Times New Roman" w:hAnsi="Times New Roman"/>
                <w:bCs/>
                <w:sz w:val="24"/>
                <w:szCs w:val="24"/>
              </w:rPr>
              <w:t>një</w:t>
            </w:r>
            <w:r w:rsidRPr="00F722FD">
              <w:rPr>
                <w:rFonts w:ascii="Times New Roman" w:hAnsi="Times New Roman"/>
                <w:bCs/>
                <w:sz w:val="24"/>
                <w:szCs w:val="24"/>
              </w:rPr>
              <w:t xml:space="preserve"> </w:t>
            </w:r>
            <w:r>
              <w:rPr>
                <w:rFonts w:ascii="Times New Roman" w:hAnsi="Times New Roman"/>
                <w:bCs/>
                <w:sz w:val="24"/>
                <w:szCs w:val="24"/>
              </w:rPr>
              <w:t xml:space="preserve"> </w:t>
            </w:r>
            <w:r w:rsidRPr="00F722FD">
              <w:rPr>
                <w:rFonts w:ascii="Times New Roman" w:hAnsi="Times New Roman"/>
                <w:bCs/>
                <w:sz w:val="24"/>
                <w:szCs w:val="24"/>
              </w:rPr>
              <w:t xml:space="preserve"> </w:t>
            </w:r>
            <w:r>
              <w:rPr>
                <w:rFonts w:ascii="Times New Roman" w:hAnsi="Times New Roman"/>
                <w:bCs/>
                <w:sz w:val="24"/>
                <w:szCs w:val="24"/>
              </w:rPr>
              <w:t xml:space="preserve"> në</w:t>
            </w:r>
            <w:r w:rsidRPr="00F722FD">
              <w:rPr>
                <w:rFonts w:ascii="Times New Roman" w:hAnsi="Times New Roman"/>
                <w:bCs/>
                <w:sz w:val="24"/>
                <w:szCs w:val="24"/>
              </w:rPr>
              <w:t>nparagrafi i ri i cili rinumrohet:</w:t>
            </w:r>
          </w:p>
          <w:p w14:paraId="72E2E48D" w14:textId="77777777" w:rsidR="00927BE5" w:rsidRPr="00F722FD" w:rsidRDefault="00927BE5" w:rsidP="00F722FD">
            <w:pPr>
              <w:autoSpaceDE w:val="0"/>
              <w:autoSpaceDN w:val="0"/>
              <w:adjustRightInd w:val="0"/>
              <w:ind w:left="0"/>
              <w:rPr>
                <w:rFonts w:ascii="Times New Roman" w:hAnsi="Times New Roman"/>
                <w:bCs/>
                <w:sz w:val="24"/>
                <w:szCs w:val="24"/>
              </w:rPr>
            </w:pPr>
          </w:p>
          <w:p w14:paraId="1BB8B583" w14:textId="70FC33AD" w:rsidR="0069044D" w:rsidRPr="00F722FD" w:rsidRDefault="0069044D" w:rsidP="00A2567A">
            <w:pPr>
              <w:ind w:left="517"/>
              <w:rPr>
                <w:rFonts w:ascii="Times New Roman" w:eastAsia="MS Mincho" w:hAnsi="Times New Roman"/>
                <w:sz w:val="24"/>
                <w:szCs w:val="24"/>
                <w:lang w:val="sq-AL"/>
              </w:rPr>
            </w:pPr>
            <w:r w:rsidRPr="00F722FD">
              <w:rPr>
                <w:rFonts w:ascii="Times New Roman" w:eastAsia="MS Mincho" w:hAnsi="Times New Roman"/>
                <w:sz w:val="24"/>
                <w:szCs w:val="24"/>
                <w:lang w:val="sq-AL"/>
              </w:rPr>
              <w:t>1.8. afatin për të cilin jepet statusi i investimit / investitorit strategjik.</w:t>
            </w:r>
          </w:p>
          <w:p w14:paraId="73888881" w14:textId="77777777" w:rsidR="0069044D" w:rsidRPr="00F722FD" w:rsidRDefault="0069044D" w:rsidP="00F722FD">
            <w:pPr>
              <w:autoSpaceDE w:val="0"/>
              <w:autoSpaceDN w:val="0"/>
              <w:adjustRightInd w:val="0"/>
              <w:ind w:left="0"/>
              <w:rPr>
                <w:rFonts w:ascii="Times New Roman" w:hAnsi="Times New Roman"/>
                <w:bCs/>
                <w:sz w:val="24"/>
                <w:szCs w:val="24"/>
              </w:rPr>
            </w:pPr>
          </w:p>
          <w:p w14:paraId="4D4CC465" w14:textId="171927D4" w:rsidR="00AA1A01" w:rsidRPr="00F722FD" w:rsidRDefault="0069044D"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3. </w:t>
            </w:r>
            <w:r w:rsidR="00A7548F" w:rsidRPr="00F722FD">
              <w:rPr>
                <w:rFonts w:ascii="Times New Roman" w:hAnsi="Times New Roman"/>
                <w:bCs/>
                <w:sz w:val="24"/>
                <w:szCs w:val="24"/>
              </w:rPr>
              <w:t xml:space="preserve"> Në nenin 12  paragrafi </w:t>
            </w:r>
            <w:r w:rsidR="0097214A" w:rsidRPr="00F722FD">
              <w:rPr>
                <w:rFonts w:ascii="Times New Roman" w:hAnsi="Times New Roman"/>
                <w:bCs/>
                <w:sz w:val="24"/>
                <w:szCs w:val="24"/>
              </w:rPr>
              <w:t xml:space="preserve">2  fjalia </w:t>
            </w:r>
            <w:r w:rsidR="0082106B" w:rsidRPr="00F722FD">
              <w:rPr>
                <w:rFonts w:ascii="Times New Roman" w:hAnsi="Times New Roman"/>
                <w:bCs/>
                <w:sz w:val="24"/>
                <w:szCs w:val="24"/>
              </w:rPr>
              <w:t xml:space="preserve"> </w:t>
            </w:r>
            <w:r w:rsidR="0097214A" w:rsidRPr="00F722FD">
              <w:rPr>
                <w:rFonts w:ascii="Times New Roman" w:hAnsi="Times New Roman"/>
                <w:bCs/>
                <w:sz w:val="24"/>
                <w:szCs w:val="24"/>
              </w:rPr>
              <w:t>„</w:t>
            </w:r>
            <w:r w:rsidR="0082106B" w:rsidRPr="00F722FD">
              <w:rPr>
                <w:rFonts w:ascii="Times New Roman" w:hAnsi="Times New Roman"/>
                <w:bCs/>
                <w:sz w:val="24"/>
                <w:szCs w:val="24"/>
              </w:rPr>
              <w:t xml:space="preserve">Ligji </w:t>
            </w:r>
            <w:r w:rsidR="0097214A" w:rsidRPr="00F722FD">
              <w:rPr>
                <w:rFonts w:ascii="Times New Roman" w:hAnsi="Times New Roman"/>
                <w:bCs/>
                <w:sz w:val="24"/>
                <w:szCs w:val="24"/>
              </w:rPr>
              <w:t xml:space="preserve"> i </w:t>
            </w:r>
            <w:r w:rsidR="0082106B" w:rsidRPr="00F722FD">
              <w:rPr>
                <w:rFonts w:ascii="Times New Roman" w:hAnsi="Times New Roman"/>
                <w:bCs/>
                <w:sz w:val="24"/>
                <w:szCs w:val="24"/>
              </w:rPr>
              <w:t>Procedu</w:t>
            </w:r>
            <w:r w:rsidR="0097214A" w:rsidRPr="00F722FD">
              <w:rPr>
                <w:rFonts w:ascii="Times New Roman" w:hAnsi="Times New Roman"/>
                <w:bCs/>
                <w:sz w:val="24"/>
                <w:szCs w:val="24"/>
              </w:rPr>
              <w:t>res</w:t>
            </w:r>
            <w:r w:rsidR="009126F1" w:rsidRPr="00F722FD">
              <w:rPr>
                <w:rFonts w:ascii="Times New Roman" w:hAnsi="Times New Roman"/>
                <w:bCs/>
                <w:sz w:val="24"/>
                <w:szCs w:val="24"/>
              </w:rPr>
              <w:t xml:space="preserve"> A</w:t>
            </w:r>
            <w:r w:rsidR="0082106B" w:rsidRPr="00F722FD">
              <w:rPr>
                <w:rFonts w:ascii="Times New Roman" w:hAnsi="Times New Roman"/>
                <w:bCs/>
                <w:sz w:val="24"/>
                <w:szCs w:val="24"/>
              </w:rPr>
              <w:t>dministrive</w:t>
            </w:r>
            <w:r w:rsidR="0097214A" w:rsidRPr="00F722FD">
              <w:rPr>
                <w:rFonts w:ascii="Times New Roman" w:hAnsi="Times New Roman"/>
                <w:bCs/>
                <w:sz w:val="24"/>
                <w:szCs w:val="24"/>
              </w:rPr>
              <w:t>’’</w:t>
            </w:r>
            <w:r w:rsidR="0082106B" w:rsidRPr="00F722FD">
              <w:rPr>
                <w:rFonts w:ascii="Times New Roman" w:hAnsi="Times New Roman"/>
                <w:bCs/>
                <w:sz w:val="24"/>
                <w:szCs w:val="24"/>
              </w:rPr>
              <w:t xml:space="preserve"> </w:t>
            </w:r>
            <w:r w:rsidR="009126F1" w:rsidRPr="00F722FD">
              <w:rPr>
                <w:rFonts w:ascii="Times New Roman" w:hAnsi="Times New Roman"/>
                <w:bCs/>
                <w:sz w:val="24"/>
                <w:szCs w:val="24"/>
              </w:rPr>
              <w:t>zevnde</w:t>
            </w:r>
            <w:r w:rsidR="0082106B" w:rsidRPr="00F722FD">
              <w:rPr>
                <w:rFonts w:ascii="Times New Roman" w:hAnsi="Times New Roman"/>
                <w:bCs/>
                <w:sz w:val="24"/>
                <w:szCs w:val="24"/>
              </w:rPr>
              <w:t>sohet m</w:t>
            </w:r>
            <w:r w:rsidR="009126F1" w:rsidRPr="00F722FD">
              <w:rPr>
                <w:rFonts w:ascii="Times New Roman" w:hAnsi="Times New Roman"/>
                <w:bCs/>
                <w:sz w:val="24"/>
                <w:szCs w:val="24"/>
              </w:rPr>
              <w:t>e</w:t>
            </w:r>
            <w:r w:rsidR="0082106B" w:rsidRPr="00F722FD">
              <w:rPr>
                <w:rFonts w:ascii="Times New Roman" w:hAnsi="Times New Roman"/>
                <w:bCs/>
                <w:sz w:val="24"/>
                <w:szCs w:val="24"/>
              </w:rPr>
              <w:t xml:space="preserve"> </w:t>
            </w:r>
            <w:r w:rsidR="0097214A" w:rsidRPr="00F722FD">
              <w:rPr>
                <w:rFonts w:ascii="Times New Roman" w:hAnsi="Times New Roman"/>
                <w:bCs/>
                <w:sz w:val="24"/>
                <w:szCs w:val="24"/>
              </w:rPr>
              <w:t xml:space="preserve"> fjalin „</w:t>
            </w:r>
            <w:r w:rsidR="0082106B" w:rsidRPr="00F722FD">
              <w:rPr>
                <w:rFonts w:ascii="Times New Roman" w:hAnsi="Times New Roman"/>
                <w:bCs/>
                <w:sz w:val="24"/>
                <w:szCs w:val="24"/>
              </w:rPr>
              <w:t>Ligji p</w:t>
            </w:r>
            <w:r w:rsidR="009126F1" w:rsidRPr="00F722FD">
              <w:rPr>
                <w:rFonts w:ascii="Times New Roman" w:hAnsi="Times New Roman"/>
                <w:bCs/>
                <w:sz w:val="24"/>
                <w:szCs w:val="24"/>
              </w:rPr>
              <w:t>er Proceduren</w:t>
            </w:r>
            <w:r w:rsidR="0082106B" w:rsidRPr="00F722FD">
              <w:rPr>
                <w:rFonts w:ascii="Times New Roman" w:hAnsi="Times New Roman"/>
                <w:bCs/>
                <w:sz w:val="24"/>
                <w:szCs w:val="24"/>
              </w:rPr>
              <w:t xml:space="preserve">  e </w:t>
            </w:r>
            <w:r w:rsidR="009126F1" w:rsidRPr="00F722FD">
              <w:rPr>
                <w:rFonts w:ascii="Times New Roman" w:hAnsi="Times New Roman"/>
                <w:bCs/>
                <w:sz w:val="24"/>
                <w:szCs w:val="24"/>
              </w:rPr>
              <w:t>P</w:t>
            </w:r>
            <w:r w:rsidR="00A7548F" w:rsidRPr="00F722FD">
              <w:rPr>
                <w:rFonts w:ascii="Times New Roman" w:hAnsi="Times New Roman"/>
                <w:bCs/>
                <w:sz w:val="24"/>
                <w:szCs w:val="24"/>
              </w:rPr>
              <w:t>ë</w:t>
            </w:r>
            <w:r w:rsidR="009126F1" w:rsidRPr="00F722FD">
              <w:rPr>
                <w:rFonts w:ascii="Times New Roman" w:hAnsi="Times New Roman"/>
                <w:bCs/>
                <w:sz w:val="24"/>
                <w:szCs w:val="24"/>
              </w:rPr>
              <w:t>rgjithshme   A</w:t>
            </w:r>
            <w:r w:rsidR="0082106B" w:rsidRPr="00F722FD">
              <w:rPr>
                <w:rFonts w:ascii="Times New Roman" w:hAnsi="Times New Roman"/>
                <w:bCs/>
                <w:sz w:val="24"/>
                <w:szCs w:val="24"/>
              </w:rPr>
              <w:t>dministrive</w:t>
            </w:r>
            <w:r w:rsidR="0097214A" w:rsidRPr="00F722FD">
              <w:rPr>
                <w:rFonts w:ascii="Times New Roman" w:hAnsi="Times New Roman"/>
                <w:bCs/>
                <w:sz w:val="24"/>
                <w:szCs w:val="24"/>
              </w:rPr>
              <w:t>’’</w:t>
            </w:r>
            <w:r w:rsidR="0068191A" w:rsidRPr="00F722FD">
              <w:rPr>
                <w:rFonts w:ascii="Times New Roman" w:hAnsi="Times New Roman"/>
                <w:bCs/>
                <w:sz w:val="24"/>
                <w:szCs w:val="24"/>
              </w:rPr>
              <w:t>.</w:t>
            </w:r>
            <w:r w:rsidR="0082106B" w:rsidRPr="00F722FD">
              <w:rPr>
                <w:rFonts w:ascii="Times New Roman" w:hAnsi="Times New Roman"/>
                <w:bCs/>
                <w:sz w:val="24"/>
                <w:szCs w:val="24"/>
              </w:rPr>
              <w:t xml:space="preserve"> </w:t>
            </w:r>
          </w:p>
          <w:p w14:paraId="07E04BBF" w14:textId="77777777" w:rsidR="00052692" w:rsidRPr="00F722FD" w:rsidRDefault="00052692" w:rsidP="00F722FD">
            <w:pPr>
              <w:autoSpaceDE w:val="0"/>
              <w:autoSpaceDN w:val="0"/>
              <w:adjustRightInd w:val="0"/>
              <w:ind w:left="0"/>
              <w:rPr>
                <w:rFonts w:ascii="Times New Roman" w:hAnsi="Times New Roman"/>
                <w:b/>
                <w:bCs/>
                <w:sz w:val="24"/>
                <w:szCs w:val="24"/>
              </w:rPr>
            </w:pPr>
          </w:p>
          <w:p w14:paraId="30465990" w14:textId="7F6E3EC0" w:rsidR="004A2940"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12</w:t>
            </w:r>
          </w:p>
          <w:p w14:paraId="15E6B5E4" w14:textId="77777777" w:rsidR="004A2940" w:rsidRPr="00F722FD" w:rsidRDefault="004A2940" w:rsidP="00F722FD">
            <w:pPr>
              <w:autoSpaceDE w:val="0"/>
              <w:autoSpaceDN w:val="0"/>
              <w:adjustRightInd w:val="0"/>
              <w:ind w:left="0"/>
              <w:rPr>
                <w:rFonts w:ascii="Times New Roman" w:hAnsi="Times New Roman"/>
                <w:b/>
                <w:bCs/>
                <w:sz w:val="24"/>
                <w:szCs w:val="24"/>
              </w:rPr>
            </w:pPr>
          </w:p>
          <w:p w14:paraId="093F1D48" w14:textId="2D08F536" w:rsidR="002C40D4" w:rsidRPr="00F722FD" w:rsidRDefault="000C7002" w:rsidP="00F722FD">
            <w:pPr>
              <w:ind w:left="0"/>
              <w:rPr>
                <w:rFonts w:ascii="Times New Roman" w:hAnsi="Times New Roman"/>
                <w:bCs/>
                <w:sz w:val="24"/>
                <w:szCs w:val="24"/>
              </w:rPr>
            </w:pPr>
            <w:r w:rsidRPr="00F722FD">
              <w:rPr>
                <w:rFonts w:ascii="Times New Roman" w:hAnsi="Times New Roman"/>
                <w:bCs/>
                <w:sz w:val="24"/>
                <w:szCs w:val="24"/>
              </w:rPr>
              <w:t>1.</w:t>
            </w:r>
            <w:r w:rsidR="00EC4BEB" w:rsidRPr="00F722FD">
              <w:rPr>
                <w:rFonts w:ascii="Times New Roman" w:hAnsi="Times New Roman"/>
                <w:bCs/>
                <w:sz w:val="24"/>
                <w:szCs w:val="24"/>
              </w:rPr>
              <w:t xml:space="preserve"> </w:t>
            </w:r>
            <w:r w:rsidR="00A7548F" w:rsidRPr="00F722FD">
              <w:rPr>
                <w:rFonts w:ascii="Times New Roman" w:hAnsi="Times New Roman"/>
                <w:bCs/>
                <w:sz w:val="24"/>
                <w:szCs w:val="24"/>
              </w:rPr>
              <w:t xml:space="preserve"> Në nenin </w:t>
            </w:r>
            <w:r w:rsidR="00EC4BEB" w:rsidRPr="00F722FD">
              <w:rPr>
                <w:rFonts w:ascii="Times New Roman" w:hAnsi="Times New Roman"/>
                <w:bCs/>
                <w:sz w:val="24"/>
                <w:szCs w:val="24"/>
              </w:rPr>
              <w:t>15 p</w:t>
            </w:r>
            <w:r w:rsidR="002C40D4" w:rsidRPr="00F722FD">
              <w:rPr>
                <w:rFonts w:ascii="Times New Roman" w:hAnsi="Times New Roman"/>
                <w:bCs/>
                <w:sz w:val="24"/>
                <w:szCs w:val="24"/>
              </w:rPr>
              <w:t>aragra</w:t>
            </w:r>
            <w:r w:rsidR="00A7548F" w:rsidRPr="00F722FD">
              <w:rPr>
                <w:rFonts w:ascii="Times New Roman" w:hAnsi="Times New Roman"/>
                <w:bCs/>
                <w:sz w:val="24"/>
                <w:szCs w:val="24"/>
              </w:rPr>
              <w:t>f</w:t>
            </w:r>
            <w:r w:rsidR="002C40D4" w:rsidRPr="00F722FD">
              <w:rPr>
                <w:rFonts w:ascii="Times New Roman" w:hAnsi="Times New Roman"/>
                <w:bCs/>
                <w:sz w:val="24"/>
                <w:szCs w:val="24"/>
              </w:rPr>
              <w:t>i 2.</w:t>
            </w:r>
            <w:r w:rsidR="00EC4BEB" w:rsidRPr="00F722FD">
              <w:rPr>
                <w:rFonts w:ascii="Times New Roman" w:hAnsi="Times New Roman"/>
                <w:bCs/>
                <w:sz w:val="24"/>
                <w:szCs w:val="24"/>
              </w:rPr>
              <w:t xml:space="preserve"> dhe  3  </w:t>
            </w:r>
            <w:r w:rsidR="00CC25F9" w:rsidRPr="00F722FD">
              <w:rPr>
                <w:rFonts w:ascii="Times New Roman" w:hAnsi="Times New Roman"/>
                <w:bCs/>
                <w:sz w:val="24"/>
                <w:szCs w:val="24"/>
              </w:rPr>
              <w:t xml:space="preserve"> </w:t>
            </w:r>
            <w:r w:rsidR="004D12B6">
              <w:rPr>
                <w:rFonts w:ascii="Times New Roman" w:hAnsi="Times New Roman"/>
                <w:bCs/>
                <w:sz w:val="24"/>
                <w:szCs w:val="24"/>
              </w:rPr>
              <w:t>të</w:t>
            </w:r>
            <w:r w:rsidR="002C40D4" w:rsidRPr="00F722FD">
              <w:rPr>
                <w:rFonts w:ascii="Times New Roman" w:hAnsi="Times New Roman"/>
                <w:bCs/>
                <w:sz w:val="24"/>
                <w:szCs w:val="24"/>
              </w:rPr>
              <w:t xml:space="preserve">  ligjit  bazë  </w:t>
            </w:r>
            <w:r w:rsidR="00AD2E57" w:rsidRPr="00F722FD">
              <w:rPr>
                <w:rFonts w:ascii="Times New Roman" w:hAnsi="Times New Roman"/>
                <w:bCs/>
                <w:sz w:val="24"/>
                <w:szCs w:val="24"/>
              </w:rPr>
              <w:t xml:space="preserve"> </w:t>
            </w:r>
            <w:r w:rsidR="00CC25F9" w:rsidRPr="00F722FD">
              <w:rPr>
                <w:rFonts w:ascii="Times New Roman" w:hAnsi="Times New Roman"/>
                <w:bCs/>
                <w:sz w:val="24"/>
                <w:szCs w:val="24"/>
              </w:rPr>
              <w:t>fshihen</w:t>
            </w:r>
            <w:r w:rsidR="00AD2E57" w:rsidRPr="00F722FD">
              <w:rPr>
                <w:rFonts w:ascii="Times New Roman" w:hAnsi="Times New Roman"/>
                <w:bCs/>
                <w:sz w:val="24"/>
                <w:szCs w:val="24"/>
              </w:rPr>
              <w:t xml:space="preserve">   dh</w:t>
            </w:r>
            <w:r w:rsidR="000B2167" w:rsidRPr="00F722FD">
              <w:rPr>
                <w:rFonts w:ascii="Times New Roman" w:hAnsi="Times New Roman"/>
                <w:bCs/>
                <w:sz w:val="24"/>
                <w:szCs w:val="24"/>
              </w:rPr>
              <w:t>e  riformulohet me tekstin si</w:t>
            </w:r>
            <w:r w:rsidR="006D1CC7">
              <w:rPr>
                <w:rFonts w:ascii="Times New Roman" w:hAnsi="Times New Roman"/>
                <w:bCs/>
                <w:sz w:val="24"/>
                <w:szCs w:val="24"/>
              </w:rPr>
              <w:t xml:space="preserve"> në  vijim</w:t>
            </w:r>
            <w:r w:rsidR="00AD2E57" w:rsidRPr="00F722FD">
              <w:rPr>
                <w:rFonts w:ascii="Times New Roman" w:hAnsi="Times New Roman"/>
                <w:bCs/>
                <w:sz w:val="24"/>
                <w:szCs w:val="24"/>
              </w:rPr>
              <w:t>:</w:t>
            </w:r>
          </w:p>
          <w:p w14:paraId="4A9941EF" w14:textId="77777777" w:rsidR="00B5098A" w:rsidRPr="00F722FD" w:rsidRDefault="00B5098A" w:rsidP="00F722FD">
            <w:pPr>
              <w:ind w:left="0"/>
              <w:rPr>
                <w:rFonts w:ascii="Times New Roman" w:hAnsi="Times New Roman"/>
                <w:bCs/>
                <w:sz w:val="24"/>
                <w:szCs w:val="24"/>
              </w:rPr>
            </w:pPr>
          </w:p>
          <w:p w14:paraId="4D19A8C4" w14:textId="2530A71C" w:rsidR="00EC4BEB" w:rsidRPr="00F722FD" w:rsidRDefault="00AD2E57" w:rsidP="00F722FD">
            <w:pPr>
              <w:ind w:left="0"/>
              <w:rPr>
                <w:rFonts w:ascii="Times New Roman" w:eastAsia="MS Mincho" w:hAnsi="Times New Roman"/>
                <w:sz w:val="24"/>
                <w:szCs w:val="24"/>
                <w:lang w:val="sq-AL"/>
              </w:rPr>
            </w:pPr>
            <w:r w:rsidRPr="00F722FD">
              <w:rPr>
                <w:rFonts w:ascii="Times New Roman" w:hAnsi="Times New Roman"/>
                <w:bCs/>
                <w:sz w:val="24"/>
                <w:szCs w:val="24"/>
              </w:rPr>
              <w:t xml:space="preserve">2. </w:t>
            </w:r>
            <w:r w:rsidR="00EC4BEB" w:rsidRPr="00F722FD">
              <w:rPr>
                <w:rFonts w:ascii="Times New Roman" w:eastAsia="MS Mincho" w:hAnsi="Times New Roman"/>
                <w:sz w:val="24"/>
                <w:szCs w:val="24"/>
                <w:lang w:val="sq-AL"/>
              </w:rPr>
              <w:t xml:space="preserve"> Të gjitha institucionet dhe autoritetet publike të Republikës së Kosovës detyrohen të bashkëpunojnë më Grupin </w:t>
            </w:r>
            <w:proofErr w:type="spellStart"/>
            <w:r w:rsidR="00EC4BEB" w:rsidRPr="00F722FD">
              <w:rPr>
                <w:rFonts w:ascii="Times New Roman" w:eastAsia="MS Mincho" w:hAnsi="Times New Roman"/>
                <w:sz w:val="24"/>
                <w:szCs w:val="24"/>
                <w:lang w:val="sq-AL"/>
              </w:rPr>
              <w:t>operacional</w:t>
            </w:r>
            <w:proofErr w:type="spellEnd"/>
            <w:r w:rsidR="00EC4BEB" w:rsidRPr="00F722FD">
              <w:rPr>
                <w:rFonts w:ascii="Times New Roman" w:eastAsia="MS Mincho" w:hAnsi="Times New Roman"/>
                <w:sz w:val="24"/>
                <w:szCs w:val="24"/>
                <w:lang w:val="sq-AL"/>
              </w:rPr>
              <w:t xml:space="preserve"> dhe t’i japin mbështetje administrative dhe teknike Agjencisë për Investime dhe për Përkrahjen e Ndërmarrjeve dhe Komisionit sipas nevojës.</w:t>
            </w:r>
          </w:p>
          <w:p w14:paraId="5C7F5B54" w14:textId="77777777" w:rsidR="002C40D4" w:rsidRPr="00F722FD" w:rsidRDefault="002C40D4" w:rsidP="00F722FD">
            <w:pPr>
              <w:autoSpaceDE w:val="0"/>
              <w:autoSpaceDN w:val="0"/>
              <w:adjustRightInd w:val="0"/>
              <w:ind w:left="0"/>
              <w:rPr>
                <w:rFonts w:ascii="Times New Roman" w:hAnsi="Times New Roman"/>
                <w:b/>
                <w:bCs/>
                <w:sz w:val="24"/>
                <w:szCs w:val="24"/>
              </w:rPr>
            </w:pPr>
          </w:p>
          <w:p w14:paraId="2EB8F22A" w14:textId="4824A1A3" w:rsidR="00CC25F9" w:rsidRPr="00F722FD" w:rsidRDefault="00ED6C6F"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3. Agjencia për Investime dhe për Përkrahjen e Ndërmarrjeve bashkërendit të gjitha aktivitetet që kanë të bëjnë me zbatimin e vendimeve të Komisionit ndërqeveritar në nxjerrjen e licencave dhe bashkëpunon me investitorin.</w:t>
            </w:r>
          </w:p>
          <w:p w14:paraId="1D6304F9" w14:textId="77777777" w:rsidR="005079B3" w:rsidRPr="00F722FD" w:rsidRDefault="005079B3" w:rsidP="00F722FD">
            <w:pPr>
              <w:autoSpaceDE w:val="0"/>
              <w:autoSpaceDN w:val="0"/>
              <w:adjustRightInd w:val="0"/>
              <w:ind w:left="0"/>
              <w:jc w:val="center"/>
              <w:rPr>
                <w:rFonts w:ascii="Times New Roman" w:hAnsi="Times New Roman"/>
                <w:b/>
                <w:bCs/>
                <w:sz w:val="24"/>
                <w:szCs w:val="24"/>
              </w:rPr>
            </w:pPr>
          </w:p>
          <w:p w14:paraId="1CDF81C1" w14:textId="2454FF1A" w:rsidR="002C40D4"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13</w:t>
            </w:r>
          </w:p>
          <w:p w14:paraId="340D0379" w14:textId="77777777" w:rsidR="00342A0E" w:rsidRPr="00F722FD" w:rsidRDefault="00342A0E" w:rsidP="00F722FD">
            <w:pPr>
              <w:autoSpaceDE w:val="0"/>
              <w:autoSpaceDN w:val="0"/>
              <w:adjustRightInd w:val="0"/>
              <w:ind w:left="0"/>
              <w:rPr>
                <w:rFonts w:ascii="Times New Roman" w:hAnsi="Times New Roman"/>
                <w:bCs/>
                <w:sz w:val="24"/>
                <w:szCs w:val="24"/>
              </w:rPr>
            </w:pPr>
          </w:p>
          <w:p w14:paraId="170A12D7" w14:textId="221439B2" w:rsidR="00F558F1" w:rsidRPr="00F722FD" w:rsidRDefault="005079B3"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Në nenin </w:t>
            </w:r>
            <w:r w:rsidR="00146154" w:rsidRPr="00F722FD">
              <w:rPr>
                <w:rFonts w:ascii="Times New Roman" w:hAnsi="Times New Roman"/>
                <w:bCs/>
                <w:sz w:val="24"/>
                <w:szCs w:val="24"/>
              </w:rPr>
              <w:t>16 P</w:t>
            </w:r>
            <w:r w:rsidR="00342A0E" w:rsidRPr="00F722FD">
              <w:rPr>
                <w:rFonts w:ascii="Times New Roman" w:hAnsi="Times New Roman"/>
                <w:bCs/>
                <w:sz w:val="24"/>
                <w:szCs w:val="24"/>
              </w:rPr>
              <w:t>aragra</w:t>
            </w:r>
            <w:r w:rsidRPr="00F722FD">
              <w:rPr>
                <w:rFonts w:ascii="Times New Roman" w:hAnsi="Times New Roman"/>
                <w:bCs/>
                <w:sz w:val="24"/>
                <w:szCs w:val="24"/>
              </w:rPr>
              <w:t>f</w:t>
            </w:r>
            <w:r w:rsidR="00342A0E" w:rsidRPr="00F722FD">
              <w:rPr>
                <w:rFonts w:ascii="Times New Roman" w:hAnsi="Times New Roman"/>
                <w:bCs/>
                <w:sz w:val="24"/>
                <w:szCs w:val="24"/>
              </w:rPr>
              <w:t xml:space="preserve">i 2. i </w:t>
            </w:r>
            <w:r w:rsidR="00797287" w:rsidRPr="00F722FD">
              <w:rPr>
                <w:rFonts w:ascii="Times New Roman" w:hAnsi="Times New Roman"/>
                <w:bCs/>
                <w:sz w:val="24"/>
                <w:szCs w:val="24"/>
              </w:rPr>
              <w:t xml:space="preserve">të ligjit </w:t>
            </w:r>
            <w:r w:rsidR="00342A0E" w:rsidRPr="00F722FD">
              <w:rPr>
                <w:rFonts w:ascii="Times New Roman" w:hAnsi="Times New Roman"/>
                <w:bCs/>
                <w:sz w:val="24"/>
                <w:szCs w:val="24"/>
              </w:rPr>
              <w:t xml:space="preserve">bazë </w:t>
            </w:r>
            <w:r w:rsidR="00797287" w:rsidRPr="00F722FD">
              <w:rPr>
                <w:rFonts w:ascii="Times New Roman" w:hAnsi="Times New Roman"/>
                <w:bCs/>
                <w:sz w:val="24"/>
                <w:szCs w:val="24"/>
              </w:rPr>
              <w:t xml:space="preserve"> fjalia  </w:t>
            </w:r>
            <w:r w:rsidR="000A0BE3">
              <w:rPr>
                <w:rFonts w:ascii="Times New Roman" w:hAnsi="Times New Roman"/>
                <w:bCs/>
                <w:sz w:val="24"/>
                <w:szCs w:val="24"/>
              </w:rPr>
              <w:t>’’Grupi operacional ’’    zëvendesohet</w:t>
            </w:r>
            <w:r w:rsidR="00F558F1" w:rsidRPr="00F722FD">
              <w:rPr>
                <w:rFonts w:ascii="Times New Roman" w:hAnsi="Times New Roman"/>
                <w:bCs/>
                <w:sz w:val="24"/>
                <w:szCs w:val="24"/>
              </w:rPr>
              <w:t xml:space="preserve">  me fjalin</w:t>
            </w:r>
          </w:p>
          <w:p w14:paraId="4EDCB7BB" w14:textId="03A88265" w:rsidR="004A2940" w:rsidRPr="00F722FD" w:rsidRDefault="00F558F1"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 </w:t>
            </w:r>
            <w:r w:rsidR="00797287" w:rsidRPr="00F722FD">
              <w:rPr>
                <w:rFonts w:ascii="Times New Roman" w:hAnsi="Times New Roman"/>
                <w:bCs/>
                <w:sz w:val="24"/>
                <w:szCs w:val="24"/>
              </w:rPr>
              <w:t>„Agjenci</w:t>
            </w:r>
            <w:r w:rsidR="000A0BE3">
              <w:rPr>
                <w:rFonts w:ascii="Times New Roman" w:hAnsi="Times New Roman"/>
                <w:bCs/>
                <w:sz w:val="24"/>
                <w:szCs w:val="24"/>
              </w:rPr>
              <w:t>“.</w:t>
            </w:r>
            <w:r w:rsidR="00797287" w:rsidRPr="00F722FD">
              <w:rPr>
                <w:rFonts w:ascii="Times New Roman" w:hAnsi="Times New Roman"/>
                <w:bCs/>
                <w:sz w:val="24"/>
                <w:szCs w:val="24"/>
              </w:rPr>
              <w:t xml:space="preserve"> </w:t>
            </w:r>
          </w:p>
          <w:p w14:paraId="62FA4381" w14:textId="77777777" w:rsidR="00216744" w:rsidRPr="00F722FD" w:rsidRDefault="00216744" w:rsidP="00F722FD">
            <w:pPr>
              <w:autoSpaceDE w:val="0"/>
              <w:autoSpaceDN w:val="0"/>
              <w:adjustRightInd w:val="0"/>
              <w:ind w:left="0"/>
              <w:rPr>
                <w:rFonts w:ascii="Times New Roman" w:hAnsi="Times New Roman"/>
                <w:b/>
                <w:bCs/>
                <w:sz w:val="24"/>
                <w:szCs w:val="24"/>
              </w:rPr>
            </w:pPr>
          </w:p>
          <w:p w14:paraId="35A5054B" w14:textId="4558BCED" w:rsidR="0015127B"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14</w:t>
            </w:r>
          </w:p>
          <w:p w14:paraId="16C8F054" w14:textId="77777777" w:rsidR="0015127B" w:rsidRPr="00F722FD" w:rsidRDefault="0015127B" w:rsidP="00F722FD">
            <w:pPr>
              <w:autoSpaceDE w:val="0"/>
              <w:autoSpaceDN w:val="0"/>
              <w:adjustRightInd w:val="0"/>
              <w:ind w:left="0"/>
              <w:rPr>
                <w:rFonts w:ascii="Times New Roman" w:hAnsi="Times New Roman"/>
                <w:b/>
                <w:bCs/>
                <w:sz w:val="24"/>
                <w:szCs w:val="24"/>
              </w:rPr>
            </w:pPr>
          </w:p>
          <w:p w14:paraId="3B89C6A5" w14:textId="063990AE" w:rsidR="00572AAD" w:rsidRPr="00F722FD" w:rsidRDefault="00233655"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N</w:t>
            </w:r>
            <w:r w:rsidR="00572AAD" w:rsidRPr="00F722FD">
              <w:rPr>
                <w:rFonts w:ascii="Times New Roman" w:hAnsi="Times New Roman"/>
                <w:bCs/>
                <w:sz w:val="24"/>
                <w:szCs w:val="24"/>
              </w:rPr>
              <w:t>e</w:t>
            </w:r>
            <w:r w:rsidRPr="00F722FD">
              <w:rPr>
                <w:rFonts w:ascii="Times New Roman" w:hAnsi="Times New Roman"/>
                <w:bCs/>
                <w:sz w:val="24"/>
                <w:szCs w:val="24"/>
              </w:rPr>
              <w:t>n</w:t>
            </w:r>
            <w:r w:rsidR="00572AAD" w:rsidRPr="00F722FD">
              <w:rPr>
                <w:rFonts w:ascii="Times New Roman" w:hAnsi="Times New Roman"/>
                <w:bCs/>
                <w:sz w:val="24"/>
                <w:szCs w:val="24"/>
              </w:rPr>
              <w:t xml:space="preserve">i 17 i </w:t>
            </w:r>
            <w:r w:rsidR="00934F90">
              <w:rPr>
                <w:rFonts w:ascii="Times New Roman" w:hAnsi="Times New Roman"/>
                <w:bCs/>
                <w:sz w:val="24"/>
                <w:szCs w:val="24"/>
              </w:rPr>
              <w:t>ligjit bazë</w:t>
            </w:r>
            <w:r w:rsidR="00572AAD" w:rsidRPr="00F722FD">
              <w:rPr>
                <w:rFonts w:ascii="Times New Roman" w:hAnsi="Times New Roman"/>
                <w:bCs/>
                <w:sz w:val="24"/>
                <w:szCs w:val="24"/>
              </w:rPr>
              <w:t xml:space="preserve">  fshihet</w:t>
            </w:r>
            <w:r w:rsidR="00934F90">
              <w:rPr>
                <w:rFonts w:ascii="Times New Roman" w:hAnsi="Times New Roman"/>
                <w:bCs/>
                <w:sz w:val="24"/>
                <w:szCs w:val="24"/>
              </w:rPr>
              <w:t xml:space="preserve"> në  tërë</w:t>
            </w:r>
            <w:r w:rsidR="008E5ECF" w:rsidRPr="00F722FD">
              <w:rPr>
                <w:rFonts w:ascii="Times New Roman" w:hAnsi="Times New Roman"/>
                <w:bCs/>
                <w:sz w:val="24"/>
                <w:szCs w:val="24"/>
              </w:rPr>
              <w:t xml:space="preserve">si </w:t>
            </w:r>
            <w:r w:rsidR="00572AAD" w:rsidRPr="00F722FD">
              <w:rPr>
                <w:rFonts w:ascii="Times New Roman" w:hAnsi="Times New Roman"/>
                <w:bCs/>
                <w:sz w:val="24"/>
                <w:szCs w:val="24"/>
              </w:rPr>
              <w:t xml:space="preserve"> dhe riformulaohet   me terkstin si </w:t>
            </w:r>
            <w:r w:rsidR="00934F90">
              <w:rPr>
                <w:rFonts w:ascii="Times New Roman" w:hAnsi="Times New Roman"/>
                <w:bCs/>
                <w:sz w:val="24"/>
                <w:szCs w:val="24"/>
              </w:rPr>
              <w:t xml:space="preserve"> në vijim</w:t>
            </w:r>
            <w:r w:rsidR="00572AAD" w:rsidRPr="00F722FD">
              <w:rPr>
                <w:rFonts w:ascii="Times New Roman" w:hAnsi="Times New Roman"/>
                <w:bCs/>
                <w:sz w:val="24"/>
                <w:szCs w:val="24"/>
              </w:rPr>
              <w:t>:</w:t>
            </w:r>
          </w:p>
          <w:p w14:paraId="2F9687C7" w14:textId="77777777" w:rsidR="00572AAD" w:rsidRPr="00F722FD" w:rsidRDefault="00572AAD" w:rsidP="00F722FD">
            <w:pPr>
              <w:autoSpaceDE w:val="0"/>
              <w:autoSpaceDN w:val="0"/>
              <w:adjustRightInd w:val="0"/>
              <w:ind w:left="0"/>
              <w:rPr>
                <w:rFonts w:ascii="Times New Roman" w:hAnsi="Times New Roman"/>
                <w:b/>
                <w:bCs/>
                <w:sz w:val="24"/>
                <w:szCs w:val="24"/>
              </w:rPr>
            </w:pPr>
          </w:p>
          <w:p w14:paraId="2C08832D" w14:textId="23841101" w:rsidR="00AD436C" w:rsidRPr="00F722FD" w:rsidRDefault="00F3054A" w:rsidP="00F722FD">
            <w:pPr>
              <w:ind w:left="0"/>
              <w:rPr>
                <w:rFonts w:ascii="Times New Roman" w:eastAsia="MS Mincho" w:hAnsi="Times New Roman"/>
                <w:sz w:val="24"/>
                <w:szCs w:val="24"/>
                <w:lang w:val="sq-AL"/>
              </w:rPr>
            </w:pPr>
            <w:r w:rsidRPr="00F722FD">
              <w:rPr>
                <w:rFonts w:ascii="Times New Roman" w:hAnsi="Times New Roman"/>
                <w:bCs/>
                <w:sz w:val="24"/>
                <w:szCs w:val="24"/>
              </w:rPr>
              <w:t xml:space="preserve">1. </w:t>
            </w:r>
            <w:r w:rsidR="00AD436C" w:rsidRPr="00F722FD">
              <w:rPr>
                <w:rFonts w:ascii="Times New Roman" w:eastAsia="MS Mincho" w:hAnsi="Times New Roman"/>
                <w:sz w:val="24"/>
                <w:szCs w:val="24"/>
                <w:lang w:val="sq-AL"/>
              </w:rPr>
              <w:t xml:space="preserve"> Marrëveshja për realizmin e projektit strategjik, përveç elementeve të përcaktuara me legjislacionin dhe vendimin e Qeverisë së Republikës së Kosovës për dhënien e statusit investim strategjik, në përmbajtjen e tij duhet të parashikojë edhe zotimet e marra përsipër nga Republika e Kosovës.  </w:t>
            </w:r>
          </w:p>
          <w:p w14:paraId="15B95948" w14:textId="77777777" w:rsidR="00B36FE9" w:rsidRPr="00F722FD" w:rsidRDefault="00B36FE9" w:rsidP="00F722FD">
            <w:pPr>
              <w:ind w:left="0"/>
              <w:rPr>
                <w:rFonts w:ascii="Times New Roman" w:eastAsia="MS Mincho" w:hAnsi="Times New Roman"/>
                <w:sz w:val="24"/>
                <w:szCs w:val="24"/>
                <w:lang w:val="sq-AL"/>
              </w:rPr>
            </w:pPr>
          </w:p>
          <w:p w14:paraId="5D9D28F7" w14:textId="77777777" w:rsidR="00AD436C" w:rsidRPr="00F722FD" w:rsidRDefault="00AD436C"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2. Marrëveshja po ashtu duhet të përmbajë edhe obligimet e marra nga Subjekti investues për qëllim të realizimit të projektit, afatet e përmbushjes së çdo obligimi të marrë përsipër, mekanizma për të mbrojtur interesat e Republikës së Kosovës në rast të tejkalimit të afateve, apo braktisjen e realizimit të projekteve si dhe mekanizmat për zgjidhjen e kontesteve të investimeve.</w:t>
            </w:r>
          </w:p>
          <w:p w14:paraId="593C0195" w14:textId="77777777" w:rsidR="00531735" w:rsidRPr="00F722FD" w:rsidRDefault="00531735" w:rsidP="00F722FD">
            <w:pPr>
              <w:ind w:left="0"/>
              <w:rPr>
                <w:rFonts w:ascii="Times New Roman" w:eastAsia="MS Mincho" w:hAnsi="Times New Roman"/>
                <w:sz w:val="24"/>
                <w:szCs w:val="24"/>
                <w:lang w:val="sq-AL"/>
              </w:rPr>
            </w:pPr>
          </w:p>
          <w:p w14:paraId="6E159395" w14:textId="03395DD4" w:rsidR="00531735" w:rsidRPr="00F722FD" w:rsidRDefault="00AD436C"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 xml:space="preserve">3. Palët obligohen që në afatin prej gjashtë (6) muajsh pas vendimit te Qeverise se Republikës se </w:t>
            </w:r>
            <w:r w:rsidRPr="00F722FD">
              <w:rPr>
                <w:rFonts w:ascii="Times New Roman" w:eastAsia="MS Mincho" w:hAnsi="Times New Roman"/>
                <w:sz w:val="24"/>
                <w:szCs w:val="24"/>
                <w:lang w:val="sq-AL"/>
              </w:rPr>
              <w:lastRenderedPageBreak/>
              <w:t xml:space="preserve">Kosovës për dhënien e statusit investitor strategjik, të nënshkruajnë marrëveshjen për investime strategjike. </w:t>
            </w:r>
          </w:p>
          <w:p w14:paraId="4610B4A3" w14:textId="77777777" w:rsidR="00AD436C" w:rsidRPr="00F722FD" w:rsidRDefault="00AD436C"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 xml:space="preserve">4. Në rast të mos nënshkrimit te marrëveshjes për investimin strategjik nga ana e palëve, në afatin prej nëntë (9) muajsh nga data e vendimit te Qeverisë se Republikës se Kosovës për dhënien e statusit investitor strategjik, Qeveria pas propozimit nga Komisioni merr vendim për revokimin e statusit të investitorit strategjik. </w:t>
            </w:r>
          </w:p>
          <w:p w14:paraId="1ABDC8BD" w14:textId="4CCBAEE5" w:rsidR="00E73ED3" w:rsidRPr="00F722FD" w:rsidRDefault="00E73ED3" w:rsidP="00F722FD">
            <w:pPr>
              <w:autoSpaceDE w:val="0"/>
              <w:autoSpaceDN w:val="0"/>
              <w:adjustRightInd w:val="0"/>
              <w:ind w:left="0"/>
              <w:rPr>
                <w:rFonts w:ascii="Times New Roman" w:hAnsi="Times New Roman"/>
                <w:bCs/>
                <w:sz w:val="24"/>
                <w:szCs w:val="24"/>
              </w:rPr>
            </w:pPr>
          </w:p>
          <w:p w14:paraId="3D015318" w14:textId="77777777" w:rsidR="00531735" w:rsidRPr="00F722FD" w:rsidRDefault="00531735" w:rsidP="00F722FD">
            <w:pPr>
              <w:autoSpaceDE w:val="0"/>
              <w:autoSpaceDN w:val="0"/>
              <w:adjustRightInd w:val="0"/>
              <w:ind w:left="0"/>
              <w:rPr>
                <w:rFonts w:ascii="Times New Roman" w:hAnsi="Times New Roman"/>
                <w:bCs/>
                <w:sz w:val="24"/>
                <w:szCs w:val="24"/>
              </w:rPr>
            </w:pPr>
          </w:p>
          <w:p w14:paraId="6F1F95D8" w14:textId="227FA405" w:rsidR="000B6C90"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15</w:t>
            </w:r>
          </w:p>
          <w:p w14:paraId="481DEF54" w14:textId="77777777" w:rsidR="00E73ED3" w:rsidRPr="00F722FD" w:rsidRDefault="00E73ED3" w:rsidP="00F722FD">
            <w:pPr>
              <w:autoSpaceDE w:val="0"/>
              <w:autoSpaceDN w:val="0"/>
              <w:adjustRightInd w:val="0"/>
              <w:ind w:left="0"/>
              <w:rPr>
                <w:rFonts w:ascii="Times New Roman" w:hAnsi="Times New Roman"/>
                <w:bCs/>
                <w:sz w:val="24"/>
                <w:szCs w:val="24"/>
              </w:rPr>
            </w:pPr>
          </w:p>
          <w:p w14:paraId="29C46CB7" w14:textId="0573E0EF" w:rsidR="000B6C90" w:rsidRPr="00F722FD" w:rsidRDefault="00E73ED3" w:rsidP="00F722FD">
            <w:pPr>
              <w:autoSpaceDE w:val="0"/>
              <w:autoSpaceDN w:val="0"/>
              <w:adjustRightInd w:val="0"/>
              <w:ind w:left="0"/>
              <w:rPr>
                <w:rFonts w:ascii="Times New Roman" w:hAnsi="Times New Roman"/>
                <w:b/>
                <w:bCs/>
                <w:sz w:val="24"/>
                <w:szCs w:val="24"/>
              </w:rPr>
            </w:pPr>
            <w:r w:rsidRPr="00F722FD">
              <w:rPr>
                <w:rFonts w:ascii="Times New Roman" w:hAnsi="Times New Roman"/>
                <w:bCs/>
                <w:sz w:val="24"/>
                <w:szCs w:val="24"/>
              </w:rPr>
              <w:t xml:space="preserve">Neni </w:t>
            </w:r>
            <w:r w:rsidR="00531735" w:rsidRPr="00F722FD">
              <w:rPr>
                <w:rFonts w:ascii="Times New Roman" w:hAnsi="Times New Roman"/>
                <w:bCs/>
                <w:sz w:val="24"/>
                <w:szCs w:val="24"/>
              </w:rPr>
              <w:t xml:space="preserve"> 20 paragra</w:t>
            </w:r>
            <w:r w:rsidR="00886BE7">
              <w:rPr>
                <w:rFonts w:ascii="Times New Roman" w:hAnsi="Times New Roman"/>
                <w:bCs/>
                <w:sz w:val="24"/>
                <w:szCs w:val="24"/>
              </w:rPr>
              <w:t>fi  1 i ligjit bazë</w:t>
            </w:r>
            <w:r w:rsidR="00F2684F" w:rsidRPr="00F722FD">
              <w:rPr>
                <w:rFonts w:ascii="Times New Roman" w:hAnsi="Times New Roman"/>
                <w:bCs/>
                <w:sz w:val="24"/>
                <w:szCs w:val="24"/>
              </w:rPr>
              <w:t xml:space="preserve"> </w:t>
            </w:r>
            <w:r w:rsidRPr="00F722FD">
              <w:rPr>
                <w:rFonts w:ascii="Times New Roman" w:hAnsi="Times New Roman"/>
                <w:bCs/>
                <w:sz w:val="24"/>
                <w:szCs w:val="24"/>
              </w:rPr>
              <w:t>fshih</w:t>
            </w:r>
            <w:r w:rsidR="00F2684F" w:rsidRPr="00F722FD">
              <w:rPr>
                <w:rFonts w:ascii="Times New Roman" w:hAnsi="Times New Roman"/>
                <w:bCs/>
                <w:sz w:val="24"/>
                <w:szCs w:val="24"/>
              </w:rPr>
              <w:t>et</w:t>
            </w:r>
            <w:r w:rsidRPr="00F722FD">
              <w:rPr>
                <w:rFonts w:ascii="Times New Roman" w:hAnsi="Times New Roman"/>
                <w:bCs/>
                <w:sz w:val="24"/>
                <w:szCs w:val="24"/>
              </w:rPr>
              <w:t xml:space="preserve"> dhe riformulohet me tekstin si </w:t>
            </w:r>
            <w:r w:rsidR="00886BE7">
              <w:rPr>
                <w:rFonts w:ascii="Times New Roman" w:hAnsi="Times New Roman"/>
                <w:bCs/>
                <w:sz w:val="24"/>
                <w:szCs w:val="24"/>
              </w:rPr>
              <w:t xml:space="preserve"> në vijim:</w:t>
            </w:r>
            <w:r w:rsidRPr="00F722FD">
              <w:rPr>
                <w:rFonts w:ascii="Times New Roman" w:hAnsi="Times New Roman"/>
                <w:bCs/>
                <w:sz w:val="24"/>
                <w:szCs w:val="24"/>
              </w:rPr>
              <w:t xml:space="preserve"> </w:t>
            </w:r>
          </w:p>
          <w:p w14:paraId="4AF187E8" w14:textId="77777777" w:rsidR="00E73ED3" w:rsidRPr="00F722FD" w:rsidRDefault="00E73ED3" w:rsidP="00F722FD">
            <w:pPr>
              <w:autoSpaceDE w:val="0"/>
              <w:autoSpaceDN w:val="0"/>
              <w:adjustRightInd w:val="0"/>
              <w:ind w:left="0"/>
              <w:rPr>
                <w:rFonts w:ascii="Times New Roman" w:hAnsi="Times New Roman"/>
                <w:bCs/>
                <w:sz w:val="24"/>
                <w:szCs w:val="24"/>
              </w:rPr>
            </w:pPr>
          </w:p>
          <w:p w14:paraId="3A0CBF4B" w14:textId="77777777" w:rsidR="00E73ED3" w:rsidRPr="00F722FD" w:rsidRDefault="00E73ED3" w:rsidP="00F722FD">
            <w:pPr>
              <w:ind w:left="0"/>
              <w:rPr>
                <w:rFonts w:ascii="Times New Roman" w:eastAsia="MS Mincho" w:hAnsi="Times New Roman"/>
                <w:sz w:val="24"/>
                <w:szCs w:val="24"/>
                <w:lang w:val="sq-AL"/>
              </w:rPr>
            </w:pPr>
            <w:r w:rsidRPr="00F722FD">
              <w:rPr>
                <w:rFonts w:ascii="Times New Roman" w:eastAsia="MS Mincho" w:hAnsi="Times New Roman"/>
                <w:sz w:val="24"/>
                <w:szCs w:val="24"/>
                <w:lang w:val="sq-AL"/>
              </w:rPr>
              <w:t>1. Në funksion të mbështetjes së Investimeve strategjike në Republikën e Kosovës, mund të krijohet Lista e Projekteve Strategjike dhe lista e pronave për realizimin e projekteve strategjike, të cilat i prezantohen subjekteve investuese.</w:t>
            </w:r>
          </w:p>
          <w:p w14:paraId="2EF7AF14" w14:textId="77777777" w:rsidR="00E73ED3" w:rsidRPr="00F722FD" w:rsidRDefault="00E73ED3" w:rsidP="00F722FD">
            <w:pPr>
              <w:autoSpaceDE w:val="0"/>
              <w:autoSpaceDN w:val="0"/>
              <w:adjustRightInd w:val="0"/>
              <w:ind w:left="0"/>
              <w:rPr>
                <w:rFonts w:ascii="Times New Roman" w:hAnsi="Times New Roman"/>
                <w:bCs/>
                <w:sz w:val="24"/>
                <w:szCs w:val="24"/>
              </w:rPr>
            </w:pPr>
          </w:p>
          <w:p w14:paraId="687C7C63" w14:textId="57217D6B" w:rsidR="00F2684F"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16</w:t>
            </w:r>
          </w:p>
          <w:p w14:paraId="16248B76" w14:textId="77777777" w:rsidR="00E73ED3" w:rsidRPr="00F722FD" w:rsidRDefault="00E73ED3" w:rsidP="00F722FD">
            <w:pPr>
              <w:autoSpaceDE w:val="0"/>
              <w:autoSpaceDN w:val="0"/>
              <w:adjustRightInd w:val="0"/>
              <w:ind w:left="0"/>
              <w:rPr>
                <w:rFonts w:ascii="Times New Roman" w:hAnsi="Times New Roman"/>
                <w:bCs/>
                <w:sz w:val="24"/>
                <w:szCs w:val="24"/>
              </w:rPr>
            </w:pPr>
          </w:p>
          <w:p w14:paraId="0DAFDF75" w14:textId="77777777" w:rsidR="00A96D6A" w:rsidRDefault="00531735"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Në nenin   21   paragraf</w:t>
            </w:r>
            <w:r w:rsidR="00F2684F" w:rsidRPr="00F722FD">
              <w:rPr>
                <w:rFonts w:ascii="Times New Roman" w:hAnsi="Times New Roman"/>
                <w:bCs/>
                <w:sz w:val="24"/>
                <w:szCs w:val="24"/>
              </w:rPr>
              <w:t xml:space="preserve">i  2 i ligjit  </w:t>
            </w:r>
            <w:r w:rsidR="0071354D" w:rsidRPr="00F722FD">
              <w:rPr>
                <w:rFonts w:ascii="Times New Roman" w:hAnsi="Times New Roman"/>
                <w:bCs/>
                <w:sz w:val="24"/>
                <w:szCs w:val="24"/>
              </w:rPr>
              <w:t>baz</w:t>
            </w:r>
            <w:r w:rsidR="00052692" w:rsidRPr="00F722FD">
              <w:rPr>
                <w:rFonts w:ascii="Times New Roman" w:hAnsi="Times New Roman"/>
                <w:bCs/>
                <w:sz w:val="24"/>
                <w:szCs w:val="24"/>
              </w:rPr>
              <w:t>ë</w:t>
            </w:r>
            <w:r w:rsidR="0071354D" w:rsidRPr="00F722FD">
              <w:rPr>
                <w:rFonts w:ascii="Times New Roman" w:hAnsi="Times New Roman"/>
                <w:bCs/>
                <w:sz w:val="24"/>
                <w:szCs w:val="24"/>
              </w:rPr>
              <w:t xml:space="preserve"> </w:t>
            </w:r>
            <w:r w:rsidR="00F2684F" w:rsidRPr="00F722FD">
              <w:rPr>
                <w:rFonts w:ascii="Times New Roman" w:hAnsi="Times New Roman"/>
                <w:bCs/>
                <w:sz w:val="24"/>
                <w:szCs w:val="24"/>
              </w:rPr>
              <w:t xml:space="preserve"> fshihet dhe riformulohet me tekstin si </w:t>
            </w:r>
            <w:r w:rsidR="00A96D6A">
              <w:rPr>
                <w:rFonts w:ascii="Times New Roman" w:hAnsi="Times New Roman"/>
                <w:bCs/>
                <w:sz w:val="24"/>
                <w:szCs w:val="24"/>
              </w:rPr>
              <w:t xml:space="preserve"> në vijim:</w:t>
            </w:r>
          </w:p>
          <w:p w14:paraId="6BCC5A88" w14:textId="6C3022B1" w:rsidR="00F2684F" w:rsidRPr="00F722FD" w:rsidRDefault="00A96D6A" w:rsidP="00F722FD">
            <w:pPr>
              <w:autoSpaceDE w:val="0"/>
              <w:autoSpaceDN w:val="0"/>
              <w:adjustRightInd w:val="0"/>
              <w:ind w:left="0"/>
              <w:rPr>
                <w:rFonts w:ascii="Times New Roman" w:hAnsi="Times New Roman"/>
                <w:b/>
                <w:bCs/>
                <w:sz w:val="24"/>
                <w:szCs w:val="24"/>
              </w:rPr>
            </w:pPr>
            <w:r w:rsidRPr="00F722FD">
              <w:rPr>
                <w:rFonts w:ascii="Times New Roman" w:hAnsi="Times New Roman"/>
                <w:b/>
                <w:bCs/>
                <w:sz w:val="24"/>
                <w:szCs w:val="24"/>
              </w:rPr>
              <w:t xml:space="preserve"> </w:t>
            </w:r>
          </w:p>
          <w:p w14:paraId="0FA7AA98" w14:textId="16D35476" w:rsidR="000B6C90" w:rsidRPr="00F722FD" w:rsidRDefault="00216744"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2.</w:t>
            </w:r>
            <w:r w:rsidR="0071354D" w:rsidRPr="00F722FD">
              <w:rPr>
                <w:rFonts w:ascii="Times New Roman" w:hAnsi="Times New Roman"/>
                <w:bCs/>
                <w:sz w:val="24"/>
                <w:szCs w:val="24"/>
              </w:rPr>
              <w:t>Regjistri duhet të</w:t>
            </w:r>
            <w:r w:rsidR="00052692" w:rsidRPr="00F722FD">
              <w:rPr>
                <w:rFonts w:ascii="Times New Roman" w:hAnsi="Times New Roman"/>
                <w:bCs/>
                <w:sz w:val="24"/>
                <w:szCs w:val="24"/>
              </w:rPr>
              <w:t xml:space="preserve"> </w:t>
            </w:r>
            <w:r w:rsidR="0071354D" w:rsidRPr="00F722FD">
              <w:rPr>
                <w:rFonts w:ascii="Times New Roman" w:hAnsi="Times New Roman"/>
                <w:bCs/>
                <w:sz w:val="24"/>
                <w:szCs w:val="24"/>
              </w:rPr>
              <w:t>jetë publik dhe i përditësuar së</w:t>
            </w:r>
            <w:r w:rsidR="00CF6450" w:rsidRPr="00F722FD">
              <w:rPr>
                <w:rFonts w:ascii="Times New Roman" w:hAnsi="Times New Roman"/>
                <w:bCs/>
                <w:sz w:val="24"/>
                <w:szCs w:val="24"/>
              </w:rPr>
              <w:t xml:space="preserve"> paku një (1) herë në vit, më 31</w:t>
            </w:r>
            <w:r w:rsidR="0071354D" w:rsidRPr="00F722FD">
              <w:rPr>
                <w:rFonts w:ascii="Times New Roman" w:hAnsi="Times New Roman"/>
                <w:bCs/>
                <w:sz w:val="24"/>
                <w:szCs w:val="24"/>
              </w:rPr>
              <w:t xml:space="preserve"> dhjetor.</w:t>
            </w:r>
            <w:r w:rsidR="00052692" w:rsidRPr="00F722FD">
              <w:rPr>
                <w:rFonts w:ascii="Times New Roman" w:hAnsi="Times New Roman"/>
                <w:bCs/>
                <w:sz w:val="24"/>
                <w:szCs w:val="24"/>
              </w:rPr>
              <w:t xml:space="preserve"> </w:t>
            </w:r>
          </w:p>
          <w:p w14:paraId="2117F4E8" w14:textId="77777777" w:rsidR="00DC4ACF" w:rsidRPr="00F722FD" w:rsidRDefault="00DC4ACF" w:rsidP="00F722FD">
            <w:pPr>
              <w:autoSpaceDE w:val="0"/>
              <w:autoSpaceDN w:val="0"/>
              <w:adjustRightInd w:val="0"/>
              <w:ind w:left="0"/>
              <w:jc w:val="center"/>
              <w:rPr>
                <w:rFonts w:ascii="Times New Roman" w:hAnsi="Times New Roman"/>
                <w:b/>
                <w:bCs/>
                <w:sz w:val="24"/>
                <w:szCs w:val="24"/>
              </w:rPr>
            </w:pPr>
          </w:p>
          <w:p w14:paraId="16B4FD93" w14:textId="77777777" w:rsidR="00052692" w:rsidRPr="00F722FD" w:rsidRDefault="00052692" w:rsidP="00F722FD">
            <w:pPr>
              <w:autoSpaceDE w:val="0"/>
              <w:autoSpaceDN w:val="0"/>
              <w:adjustRightInd w:val="0"/>
              <w:ind w:left="0"/>
              <w:rPr>
                <w:rFonts w:ascii="Times New Roman" w:hAnsi="Times New Roman"/>
                <w:b/>
                <w:bCs/>
                <w:sz w:val="24"/>
                <w:szCs w:val="24"/>
              </w:rPr>
            </w:pPr>
          </w:p>
          <w:p w14:paraId="78E5840D" w14:textId="26545C42" w:rsidR="00E757FF"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lastRenderedPageBreak/>
              <w:t>Neni  17</w:t>
            </w:r>
          </w:p>
          <w:p w14:paraId="1807E880" w14:textId="77777777" w:rsidR="00E757FF" w:rsidRPr="00F722FD" w:rsidRDefault="00E757FF" w:rsidP="00F722FD">
            <w:pPr>
              <w:autoSpaceDE w:val="0"/>
              <w:autoSpaceDN w:val="0"/>
              <w:adjustRightInd w:val="0"/>
              <w:ind w:left="0"/>
              <w:rPr>
                <w:rFonts w:ascii="Times New Roman" w:hAnsi="Times New Roman"/>
                <w:b/>
                <w:bCs/>
                <w:sz w:val="24"/>
                <w:szCs w:val="24"/>
              </w:rPr>
            </w:pPr>
          </w:p>
          <w:p w14:paraId="3AD516E9" w14:textId="52F7EF7A" w:rsidR="00E757FF" w:rsidRPr="00F722FD" w:rsidRDefault="00050C5B"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Nenit  25  </w:t>
            </w:r>
            <w:r w:rsidR="00E757FF" w:rsidRPr="00F722FD">
              <w:rPr>
                <w:rFonts w:ascii="Times New Roman" w:hAnsi="Times New Roman"/>
                <w:bCs/>
                <w:sz w:val="24"/>
                <w:szCs w:val="24"/>
              </w:rPr>
              <w:t xml:space="preserve">paragtrafi 2  </w:t>
            </w:r>
            <w:r w:rsidR="00A96D6A">
              <w:rPr>
                <w:rFonts w:ascii="Times New Roman" w:hAnsi="Times New Roman"/>
                <w:bCs/>
                <w:sz w:val="24"/>
                <w:szCs w:val="24"/>
              </w:rPr>
              <w:t xml:space="preserve"> të </w:t>
            </w:r>
            <w:r w:rsidR="00052692" w:rsidRPr="00F722FD">
              <w:rPr>
                <w:rFonts w:ascii="Times New Roman" w:hAnsi="Times New Roman"/>
                <w:bCs/>
                <w:sz w:val="24"/>
                <w:szCs w:val="24"/>
              </w:rPr>
              <w:t xml:space="preserve"> ligjit bazë</w:t>
            </w:r>
            <w:r w:rsidR="00E757FF" w:rsidRPr="00F722FD">
              <w:rPr>
                <w:rFonts w:ascii="Times New Roman" w:hAnsi="Times New Roman"/>
                <w:bCs/>
                <w:sz w:val="24"/>
                <w:szCs w:val="24"/>
              </w:rPr>
              <w:t xml:space="preserve"> </w:t>
            </w:r>
            <w:r w:rsidRPr="00F722FD">
              <w:rPr>
                <w:rFonts w:ascii="Times New Roman" w:hAnsi="Times New Roman"/>
                <w:bCs/>
                <w:sz w:val="24"/>
                <w:szCs w:val="24"/>
              </w:rPr>
              <w:t>ndryshohet  f</w:t>
            </w:r>
            <w:r w:rsidR="00531735" w:rsidRPr="00F722FD">
              <w:rPr>
                <w:rFonts w:ascii="Times New Roman" w:hAnsi="Times New Roman"/>
                <w:bCs/>
                <w:sz w:val="24"/>
                <w:szCs w:val="24"/>
              </w:rPr>
              <w:t>j</w:t>
            </w:r>
            <w:r w:rsidRPr="00F722FD">
              <w:rPr>
                <w:rFonts w:ascii="Times New Roman" w:hAnsi="Times New Roman"/>
                <w:bCs/>
                <w:sz w:val="24"/>
                <w:szCs w:val="24"/>
              </w:rPr>
              <w:t xml:space="preserve">alia </w:t>
            </w:r>
            <w:r w:rsidR="00052692" w:rsidRPr="00F722FD">
              <w:rPr>
                <w:rFonts w:ascii="Times New Roman" w:hAnsi="Times New Roman"/>
                <w:bCs/>
                <w:sz w:val="24"/>
                <w:szCs w:val="24"/>
              </w:rPr>
              <w:t xml:space="preserve"> „Ligji  pë</w:t>
            </w:r>
            <w:r w:rsidR="003B685D" w:rsidRPr="00F722FD">
              <w:rPr>
                <w:rFonts w:ascii="Times New Roman" w:hAnsi="Times New Roman"/>
                <w:bCs/>
                <w:sz w:val="24"/>
                <w:szCs w:val="24"/>
              </w:rPr>
              <w:t>r  Sherbim</w:t>
            </w:r>
            <w:r w:rsidR="00052692" w:rsidRPr="00F722FD">
              <w:rPr>
                <w:rFonts w:ascii="Times New Roman" w:hAnsi="Times New Roman"/>
                <w:bCs/>
                <w:sz w:val="24"/>
                <w:szCs w:val="24"/>
              </w:rPr>
              <w:t xml:space="preserve"> C</w:t>
            </w:r>
            <w:r w:rsidR="003B685D" w:rsidRPr="00F722FD">
              <w:rPr>
                <w:rFonts w:ascii="Times New Roman" w:hAnsi="Times New Roman"/>
                <w:bCs/>
                <w:sz w:val="24"/>
                <w:szCs w:val="24"/>
              </w:rPr>
              <w:t>i</w:t>
            </w:r>
            <w:r w:rsidR="00052692" w:rsidRPr="00F722FD">
              <w:rPr>
                <w:rFonts w:ascii="Times New Roman" w:hAnsi="Times New Roman"/>
                <w:bCs/>
                <w:sz w:val="24"/>
                <w:szCs w:val="24"/>
              </w:rPr>
              <w:t>vil“</w:t>
            </w:r>
            <w:r w:rsidRPr="00F722FD">
              <w:rPr>
                <w:rFonts w:ascii="Times New Roman" w:hAnsi="Times New Roman"/>
                <w:bCs/>
                <w:sz w:val="24"/>
                <w:szCs w:val="24"/>
              </w:rPr>
              <w:t xml:space="preserve"> dhe </w:t>
            </w:r>
            <w:r w:rsidR="00052692" w:rsidRPr="00F722FD">
              <w:rPr>
                <w:rFonts w:ascii="Times New Roman" w:hAnsi="Times New Roman"/>
                <w:bCs/>
                <w:sz w:val="24"/>
                <w:szCs w:val="24"/>
              </w:rPr>
              <w:t xml:space="preserve">  zë</w:t>
            </w:r>
            <w:r w:rsidR="00E757FF" w:rsidRPr="00F722FD">
              <w:rPr>
                <w:rFonts w:ascii="Times New Roman" w:hAnsi="Times New Roman"/>
                <w:bCs/>
                <w:sz w:val="24"/>
                <w:szCs w:val="24"/>
              </w:rPr>
              <w:t>ve</w:t>
            </w:r>
            <w:r w:rsidR="00052692" w:rsidRPr="00F722FD">
              <w:rPr>
                <w:rFonts w:ascii="Times New Roman" w:hAnsi="Times New Roman"/>
                <w:bCs/>
                <w:sz w:val="24"/>
                <w:szCs w:val="24"/>
              </w:rPr>
              <w:t>ndësohet me</w:t>
            </w:r>
            <w:r w:rsidRPr="00F722FD">
              <w:rPr>
                <w:rFonts w:ascii="Times New Roman" w:hAnsi="Times New Roman"/>
                <w:bCs/>
                <w:sz w:val="24"/>
                <w:szCs w:val="24"/>
              </w:rPr>
              <w:t xml:space="preserve"> fjalin </w:t>
            </w:r>
            <w:r w:rsidR="00052692" w:rsidRPr="00F722FD">
              <w:rPr>
                <w:rFonts w:ascii="Times New Roman" w:hAnsi="Times New Roman"/>
                <w:bCs/>
                <w:sz w:val="24"/>
                <w:szCs w:val="24"/>
              </w:rPr>
              <w:t xml:space="preserve"> „Ligjin p</w:t>
            </w:r>
            <w:r w:rsidR="00A96D6A">
              <w:rPr>
                <w:rFonts w:ascii="Times New Roman" w:hAnsi="Times New Roman"/>
                <w:bCs/>
                <w:sz w:val="24"/>
                <w:szCs w:val="24"/>
              </w:rPr>
              <w:t>ë</w:t>
            </w:r>
            <w:r w:rsidR="00052692" w:rsidRPr="00F722FD">
              <w:rPr>
                <w:rFonts w:ascii="Times New Roman" w:hAnsi="Times New Roman"/>
                <w:bCs/>
                <w:sz w:val="24"/>
                <w:szCs w:val="24"/>
              </w:rPr>
              <w:t>r Zyrtarë P</w:t>
            </w:r>
            <w:r w:rsidR="00E757FF" w:rsidRPr="00F722FD">
              <w:rPr>
                <w:rFonts w:ascii="Times New Roman" w:hAnsi="Times New Roman"/>
                <w:bCs/>
                <w:sz w:val="24"/>
                <w:szCs w:val="24"/>
              </w:rPr>
              <w:t>ublik“</w:t>
            </w:r>
            <w:r w:rsidR="00216744" w:rsidRPr="00F722FD">
              <w:rPr>
                <w:rFonts w:ascii="Times New Roman" w:hAnsi="Times New Roman"/>
                <w:bCs/>
                <w:sz w:val="24"/>
                <w:szCs w:val="24"/>
              </w:rPr>
              <w:t>.</w:t>
            </w:r>
          </w:p>
          <w:p w14:paraId="3E1AD58B" w14:textId="77777777" w:rsidR="00052692" w:rsidRPr="00F722FD" w:rsidRDefault="00052692" w:rsidP="00F722FD">
            <w:pPr>
              <w:autoSpaceDE w:val="0"/>
              <w:autoSpaceDN w:val="0"/>
              <w:adjustRightInd w:val="0"/>
              <w:ind w:left="0"/>
              <w:rPr>
                <w:rFonts w:ascii="Times New Roman" w:hAnsi="Times New Roman"/>
                <w:b/>
                <w:bCs/>
                <w:sz w:val="24"/>
                <w:szCs w:val="24"/>
              </w:rPr>
            </w:pPr>
          </w:p>
          <w:p w14:paraId="164EEC32" w14:textId="6D83A8C6" w:rsidR="00E757FF"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18</w:t>
            </w:r>
          </w:p>
          <w:p w14:paraId="02933049" w14:textId="77777777" w:rsidR="00CB76FB" w:rsidRPr="00F722FD" w:rsidRDefault="00CB76FB" w:rsidP="00F722FD">
            <w:pPr>
              <w:autoSpaceDE w:val="0"/>
              <w:autoSpaceDN w:val="0"/>
              <w:adjustRightInd w:val="0"/>
              <w:ind w:left="0"/>
              <w:jc w:val="center"/>
              <w:rPr>
                <w:rFonts w:ascii="Times New Roman" w:hAnsi="Times New Roman"/>
                <w:b/>
                <w:bCs/>
                <w:sz w:val="24"/>
                <w:szCs w:val="24"/>
              </w:rPr>
            </w:pPr>
          </w:p>
          <w:p w14:paraId="3B3A2FCA" w14:textId="3D402A46" w:rsidR="00F31F5C" w:rsidRPr="00F722FD" w:rsidRDefault="00A96D6A" w:rsidP="00F722FD">
            <w:pPr>
              <w:autoSpaceDE w:val="0"/>
              <w:autoSpaceDN w:val="0"/>
              <w:adjustRightInd w:val="0"/>
              <w:ind w:left="0"/>
              <w:rPr>
                <w:rFonts w:ascii="Times New Roman" w:hAnsi="Times New Roman"/>
                <w:bCs/>
                <w:sz w:val="24"/>
                <w:szCs w:val="24"/>
              </w:rPr>
            </w:pPr>
            <w:r>
              <w:rPr>
                <w:rFonts w:ascii="Times New Roman" w:hAnsi="Times New Roman"/>
                <w:bCs/>
                <w:sz w:val="24"/>
                <w:szCs w:val="24"/>
              </w:rPr>
              <w:t>Pase nenit 25  të ligjit bazë</w:t>
            </w:r>
            <w:r w:rsidR="00F31F5C" w:rsidRPr="00F722FD">
              <w:rPr>
                <w:rFonts w:ascii="Times New Roman" w:hAnsi="Times New Roman"/>
                <w:bCs/>
                <w:sz w:val="24"/>
                <w:szCs w:val="24"/>
              </w:rPr>
              <w:t xml:space="preserve">  shtohte nji neni i ri  dhe  rinumrohet: </w:t>
            </w:r>
          </w:p>
          <w:p w14:paraId="2D31334A" w14:textId="77777777" w:rsidR="00F31F5C" w:rsidRPr="00F722FD" w:rsidRDefault="00F31F5C" w:rsidP="00F722FD">
            <w:pPr>
              <w:autoSpaceDE w:val="0"/>
              <w:autoSpaceDN w:val="0"/>
              <w:adjustRightInd w:val="0"/>
              <w:ind w:left="0"/>
              <w:rPr>
                <w:rFonts w:ascii="Times New Roman" w:hAnsi="Times New Roman"/>
                <w:b/>
                <w:bCs/>
                <w:sz w:val="24"/>
                <w:szCs w:val="24"/>
              </w:rPr>
            </w:pPr>
          </w:p>
          <w:p w14:paraId="11FDAC5A" w14:textId="77777777" w:rsidR="00F31F5C" w:rsidRPr="00F722FD" w:rsidRDefault="00F31F5C" w:rsidP="00F722FD">
            <w:pPr>
              <w:ind w:left="0"/>
              <w:jc w:val="center"/>
              <w:rPr>
                <w:rFonts w:ascii="Times New Roman" w:eastAsia="MS Mincho" w:hAnsi="Times New Roman"/>
                <w:b/>
                <w:sz w:val="24"/>
                <w:szCs w:val="24"/>
                <w:lang w:val="sq-AL"/>
              </w:rPr>
            </w:pPr>
            <w:r w:rsidRPr="00F722FD">
              <w:rPr>
                <w:rFonts w:ascii="Times New Roman" w:eastAsia="MS Mincho" w:hAnsi="Times New Roman"/>
                <w:b/>
                <w:sz w:val="24"/>
                <w:szCs w:val="24"/>
                <w:lang w:val="sq-AL"/>
              </w:rPr>
              <w:t>Neni 26 A</w:t>
            </w:r>
          </w:p>
          <w:p w14:paraId="4BC9A2BB" w14:textId="77777777" w:rsidR="00F31F5C" w:rsidRPr="00F722FD" w:rsidRDefault="00F31F5C" w:rsidP="00F722FD">
            <w:pPr>
              <w:ind w:left="0"/>
              <w:jc w:val="center"/>
              <w:rPr>
                <w:rFonts w:ascii="Times New Roman" w:eastAsia="Times New Roman" w:hAnsi="Times New Roman"/>
                <w:b/>
                <w:sz w:val="24"/>
                <w:szCs w:val="24"/>
                <w:lang w:val="sq-AL"/>
              </w:rPr>
            </w:pPr>
            <w:r w:rsidRPr="00F722FD">
              <w:rPr>
                <w:rFonts w:ascii="Times New Roman" w:eastAsia="Times New Roman" w:hAnsi="Times New Roman"/>
                <w:b/>
                <w:sz w:val="24"/>
                <w:szCs w:val="24"/>
                <w:lang w:val="sq-AL"/>
              </w:rPr>
              <w:t>Stimujt Fiskal</w:t>
            </w:r>
          </w:p>
          <w:p w14:paraId="075194A1" w14:textId="77777777" w:rsidR="00F31F5C" w:rsidRPr="00F722FD" w:rsidRDefault="00F31F5C" w:rsidP="00F722FD">
            <w:pPr>
              <w:ind w:left="0"/>
              <w:jc w:val="center"/>
              <w:rPr>
                <w:rFonts w:ascii="Times New Roman" w:eastAsia="Times New Roman" w:hAnsi="Times New Roman"/>
                <w:sz w:val="24"/>
                <w:szCs w:val="24"/>
                <w:lang w:val="sq-AL"/>
              </w:rPr>
            </w:pPr>
          </w:p>
          <w:p w14:paraId="1174B5F4" w14:textId="5FBFA4B3" w:rsidR="00F31F5C" w:rsidRPr="00F722FD" w:rsidRDefault="00F31F5C" w:rsidP="00F722FD">
            <w:pPr>
              <w:widowControl w:val="0"/>
              <w:ind w:left="0"/>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1.Për të përfituar përkrahje ose lehtësira fiskale nga tatim në fitim dhe tatimi në pronë, investitori strategjik duhet ti përmbush kriteret, si në vijim:</w:t>
            </w:r>
          </w:p>
          <w:p w14:paraId="4FF0705B" w14:textId="77777777" w:rsidR="00992EBF" w:rsidRPr="00F722FD" w:rsidRDefault="00992EBF" w:rsidP="00F722FD">
            <w:pPr>
              <w:widowControl w:val="0"/>
              <w:ind w:left="0"/>
              <w:rPr>
                <w:rFonts w:ascii="Times New Roman" w:eastAsia="Times New Roman" w:hAnsi="Times New Roman"/>
                <w:sz w:val="24"/>
                <w:szCs w:val="24"/>
                <w:lang w:val="sq-AL"/>
              </w:rPr>
            </w:pPr>
          </w:p>
          <w:p w14:paraId="7F0FEE37" w14:textId="77777777" w:rsidR="007F64EF" w:rsidRPr="00F722FD" w:rsidRDefault="007F64EF" w:rsidP="00F722FD">
            <w:pPr>
              <w:widowControl w:val="0"/>
              <w:ind w:left="0"/>
              <w:rPr>
                <w:rFonts w:ascii="Times New Roman" w:eastAsia="Times New Roman" w:hAnsi="Times New Roman"/>
                <w:sz w:val="24"/>
                <w:szCs w:val="24"/>
                <w:lang w:val="sq-AL"/>
              </w:rPr>
            </w:pPr>
          </w:p>
          <w:p w14:paraId="45751932" w14:textId="561E5A6A" w:rsidR="00F31F5C" w:rsidRPr="00F722FD" w:rsidRDefault="00F31F5C" w:rsidP="003F6B96">
            <w:pPr>
              <w:widowControl w:val="0"/>
              <w:ind w:left="517"/>
              <w:contextualSpacing/>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1.1.Kriteret për investim:</w:t>
            </w:r>
          </w:p>
          <w:p w14:paraId="2132BE3A" w14:textId="77777777" w:rsidR="007F64EF" w:rsidRPr="00F722FD" w:rsidRDefault="007F64EF" w:rsidP="00F722FD">
            <w:pPr>
              <w:widowControl w:val="0"/>
              <w:ind w:left="0"/>
              <w:contextualSpacing/>
              <w:rPr>
                <w:rFonts w:ascii="Times New Roman" w:eastAsia="Times New Roman" w:hAnsi="Times New Roman"/>
                <w:sz w:val="24"/>
                <w:szCs w:val="24"/>
                <w:lang w:val="sq-AL"/>
              </w:rPr>
            </w:pPr>
          </w:p>
          <w:p w14:paraId="4316776D" w14:textId="6B57D584" w:rsidR="00992EBF" w:rsidRPr="00F722FD" w:rsidRDefault="00F31F5C" w:rsidP="00FE1489">
            <w:pPr>
              <w:widowControl w:val="0"/>
              <w:ind w:left="697"/>
              <w:contextualSpacing/>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1.1.1</w:t>
            </w:r>
            <w:r w:rsidR="0050273D" w:rsidRPr="00F722FD">
              <w:rPr>
                <w:rFonts w:ascii="Times New Roman" w:eastAsia="Times New Roman" w:hAnsi="Times New Roman"/>
                <w:sz w:val="24"/>
                <w:szCs w:val="24"/>
                <w:lang w:val="sq-AL"/>
              </w:rPr>
              <w:t>.</w:t>
            </w:r>
            <w:r w:rsidRPr="00F722FD">
              <w:rPr>
                <w:rFonts w:ascii="Times New Roman" w:eastAsia="Times New Roman" w:hAnsi="Times New Roman"/>
                <w:sz w:val="24"/>
                <w:szCs w:val="24"/>
                <w:lang w:val="sq-AL"/>
              </w:rPr>
              <w:t>Investime mbi tridhjetë milion euro (30,000,000.00€) brenda periudhës kohore që përfshinë vitin e regjistrimit dhe pesë (5) vite pasuese;</w:t>
            </w:r>
          </w:p>
          <w:p w14:paraId="1C959221" w14:textId="68E66DE4" w:rsidR="00F31F5C" w:rsidRPr="00F722FD" w:rsidRDefault="00F31F5C" w:rsidP="00FE1489">
            <w:pPr>
              <w:widowControl w:val="0"/>
              <w:ind w:left="697"/>
              <w:contextualSpacing/>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1.1.2.Investime mbi njëzetë milion euro (20,000,000.00€) brenda periudhës kohore që përfshinë vitin e regjistrimit dhe pesë (5) vite pasuese;</w:t>
            </w:r>
          </w:p>
          <w:p w14:paraId="6A5117B7" w14:textId="77777777" w:rsidR="00264F04" w:rsidRDefault="00264F04" w:rsidP="00FE1489">
            <w:pPr>
              <w:widowControl w:val="0"/>
              <w:ind w:left="697"/>
              <w:contextualSpacing/>
              <w:rPr>
                <w:rFonts w:ascii="Times New Roman" w:eastAsia="Times New Roman" w:hAnsi="Times New Roman"/>
                <w:sz w:val="24"/>
                <w:szCs w:val="24"/>
                <w:lang w:val="sq-AL"/>
              </w:rPr>
            </w:pPr>
          </w:p>
          <w:p w14:paraId="4407BDB8" w14:textId="77777777" w:rsidR="00264F04" w:rsidRDefault="00264F04" w:rsidP="00FE1489">
            <w:pPr>
              <w:widowControl w:val="0"/>
              <w:ind w:left="697"/>
              <w:contextualSpacing/>
              <w:rPr>
                <w:rFonts w:ascii="Times New Roman" w:eastAsia="Times New Roman" w:hAnsi="Times New Roman"/>
                <w:sz w:val="24"/>
                <w:szCs w:val="24"/>
                <w:lang w:val="sq-AL"/>
              </w:rPr>
            </w:pPr>
          </w:p>
          <w:p w14:paraId="3113BB87" w14:textId="6B12C514" w:rsidR="00F31F5C" w:rsidRPr="00F722FD" w:rsidRDefault="00F31F5C" w:rsidP="00FE1489">
            <w:pPr>
              <w:widowControl w:val="0"/>
              <w:ind w:left="697"/>
              <w:contextualSpacing/>
              <w:rPr>
                <w:rFonts w:ascii="Times New Roman" w:eastAsia="Times New Roman" w:hAnsi="Times New Roman"/>
                <w:sz w:val="24"/>
                <w:szCs w:val="24"/>
                <w:lang w:val="sq-AL"/>
              </w:rPr>
            </w:pPr>
            <w:r w:rsidRPr="00F722FD">
              <w:rPr>
                <w:rFonts w:ascii="Times New Roman" w:eastAsia="Times New Roman" w:hAnsi="Times New Roman"/>
                <w:sz w:val="24"/>
                <w:szCs w:val="24"/>
                <w:lang w:val="sq-AL"/>
              </w:rPr>
              <w:lastRenderedPageBreak/>
              <w:t xml:space="preserve">1.1.3.Investime mbi dhjete milion euro (10,000,000.00€) brenda periudhës kohore që përfshinë vitin e regjistrimit dhe pesë (5) vite pasuese; </w:t>
            </w:r>
          </w:p>
          <w:p w14:paraId="7DE5C4B3" w14:textId="05463163" w:rsidR="00F31F5C" w:rsidRPr="00F722FD" w:rsidRDefault="00F31F5C" w:rsidP="00FE1489">
            <w:pPr>
              <w:widowControl w:val="0"/>
              <w:ind w:left="697"/>
              <w:contextualSpacing/>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1.1.4.Investime mbi pesë milion euro (5,000,000.00€) brenda periudhës kohore që përfshinë vitin e regjistr</w:t>
            </w:r>
            <w:r w:rsidR="00992EBF" w:rsidRPr="00F722FD">
              <w:rPr>
                <w:rFonts w:ascii="Times New Roman" w:eastAsia="Times New Roman" w:hAnsi="Times New Roman"/>
                <w:sz w:val="24"/>
                <w:szCs w:val="24"/>
                <w:lang w:val="sq-AL"/>
              </w:rPr>
              <w:t>imit dhe pesë (5) vite pasuese;</w:t>
            </w:r>
          </w:p>
          <w:p w14:paraId="4F8CDEED" w14:textId="77777777" w:rsidR="00264F04" w:rsidRDefault="00264F04" w:rsidP="00A8169D">
            <w:pPr>
              <w:widowControl w:val="0"/>
              <w:ind w:left="0"/>
              <w:contextualSpacing/>
              <w:jc w:val="left"/>
              <w:rPr>
                <w:rFonts w:ascii="Times New Roman" w:eastAsia="Times New Roman" w:hAnsi="Times New Roman"/>
                <w:sz w:val="24"/>
                <w:szCs w:val="24"/>
                <w:lang w:val="sq-AL"/>
              </w:rPr>
            </w:pPr>
          </w:p>
          <w:p w14:paraId="72B81191" w14:textId="341C29A0" w:rsidR="00F31F5C" w:rsidRDefault="00F31F5C" w:rsidP="0095665E">
            <w:pPr>
              <w:widowControl w:val="0"/>
              <w:ind w:left="517"/>
              <w:contextualSpacing/>
              <w:jc w:val="left"/>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1.2.Kriteret për punësim:</w:t>
            </w:r>
          </w:p>
          <w:p w14:paraId="195AE842" w14:textId="77777777" w:rsidR="00264F04" w:rsidRPr="00F722FD" w:rsidRDefault="00264F04" w:rsidP="0095665E">
            <w:pPr>
              <w:widowControl w:val="0"/>
              <w:ind w:left="517"/>
              <w:contextualSpacing/>
              <w:jc w:val="left"/>
              <w:rPr>
                <w:rFonts w:ascii="Times New Roman" w:eastAsia="Times New Roman" w:hAnsi="Times New Roman"/>
                <w:sz w:val="24"/>
                <w:szCs w:val="24"/>
                <w:lang w:val="sq-AL"/>
              </w:rPr>
            </w:pPr>
          </w:p>
          <w:p w14:paraId="1A86E256" w14:textId="3775B299" w:rsidR="00F31F5C" w:rsidRPr="00F722FD" w:rsidRDefault="00F31F5C" w:rsidP="005E1A41">
            <w:pPr>
              <w:widowControl w:val="0"/>
              <w:ind w:left="607"/>
              <w:contextualSpacing/>
              <w:jc w:val="left"/>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1.2.1.Të punësojë dyqind (200) e më tepër punëtorë, brenda periudhës prej pesë (5) vitesh nga data e regjistrimit.</w:t>
            </w:r>
          </w:p>
          <w:p w14:paraId="43A5BE0E" w14:textId="39515865" w:rsidR="00F31F5C" w:rsidRPr="00F722FD" w:rsidRDefault="00F31F5C" w:rsidP="005E1A41">
            <w:pPr>
              <w:widowControl w:val="0"/>
              <w:ind w:left="607"/>
              <w:contextualSpacing/>
              <w:jc w:val="left"/>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1.2.2.Të punësojë njëqind (100) e më tepër punëtorë, brenda periudhës prej pesë (5) vitesh nga data e regjistrimit.</w:t>
            </w:r>
          </w:p>
          <w:p w14:paraId="4878FD7F" w14:textId="00B8F91B" w:rsidR="00F31F5C" w:rsidRDefault="00F31F5C" w:rsidP="005E1A41">
            <w:pPr>
              <w:widowControl w:val="0"/>
              <w:ind w:left="607"/>
              <w:contextualSpacing/>
              <w:rPr>
                <w:rFonts w:ascii="Times New Roman" w:eastAsia="Times New Roman" w:hAnsi="Times New Roman"/>
                <w:sz w:val="24"/>
                <w:szCs w:val="24"/>
                <w:lang w:val="sq-AL"/>
              </w:rPr>
            </w:pPr>
            <w:r w:rsidRPr="00F722FD">
              <w:rPr>
                <w:rFonts w:ascii="Times New Roman" w:eastAsia="Times New Roman" w:hAnsi="Times New Roman"/>
                <w:sz w:val="24"/>
                <w:szCs w:val="24"/>
                <w:lang w:val="sq-AL"/>
              </w:rPr>
              <w:t>1.2.3.Të punësojë pesëdhjetë (50) e më tepër punëtorë, brenda periudhës prej pesë (5) vitesh nga data e regjistrimit.</w:t>
            </w:r>
          </w:p>
          <w:p w14:paraId="67E8317D" w14:textId="77777777" w:rsidR="00381219" w:rsidRDefault="00381219" w:rsidP="005E1A41">
            <w:pPr>
              <w:widowControl w:val="0"/>
              <w:ind w:left="607"/>
              <w:contextualSpacing/>
              <w:rPr>
                <w:rFonts w:ascii="Times New Roman" w:eastAsia="Times New Roman" w:hAnsi="Times New Roman"/>
                <w:sz w:val="24"/>
                <w:szCs w:val="24"/>
                <w:lang w:val="sq-AL"/>
              </w:rPr>
            </w:pPr>
          </w:p>
          <w:p w14:paraId="2219004F" w14:textId="77777777" w:rsidR="002D5A81" w:rsidRDefault="002D5A81" w:rsidP="00381219">
            <w:pPr>
              <w:widowControl w:val="0"/>
              <w:ind w:left="0"/>
              <w:contextualSpacing/>
              <w:rPr>
                <w:rFonts w:ascii="Times New Roman" w:eastAsia="Times New Roman" w:hAnsi="Times New Roman"/>
                <w:color w:val="FF0000"/>
                <w:sz w:val="24"/>
                <w:szCs w:val="24"/>
                <w:lang w:val="sq-AL"/>
              </w:rPr>
            </w:pPr>
          </w:p>
          <w:p w14:paraId="4A333DA9" w14:textId="77777777" w:rsidR="002D5A81" w:rsidRDefault="002D5A81" w:rsidP="00381219">
            <w:pPr>
              <w:widowControl w:val="0"/>
              <w:ind w:left="0"/>
              <w:contextualSpacing/>
              <w:rPr>
                <w:rFonts w:ascii="Times New Roman" w:eastAsia="Times New Roman" w:hAnsi="Times New Roman"/>
                <w:color w:val="FF0000"/>
                <w:sz w:val="24"/>
                <w:szCs w:val="24"/>
                <w:lang w:val="sq-AL"/>
              </w:rPr>
            </w:pPr>
          </w:p>
          <w:p w14:paraId="1B01A88D" w14:textId="1326D4A2" w:rsidR="00381219" w:rsidRPr="002D5A81" w:rsidRDefault="00381219" w:rsidP="00381219">
            <w:pPr>
              <w:widowControl w:val="0"/>
              <w:ind w:left="0"/>
              <w:contextualSpacing/>
              <w:rPr>
                <w:rFonts w:ascii="Times New Roman" w:eastAsia="Times New Roman" w:hAnsi="Times New Roman"/>
                <w:sz w:val="24"/>
                <w:szCs w:val="24"/>
                <w:lang w:val="sq-AL"/>
              </w:rPr>
            </w:pPr>
            <w:r w:rsidRPr="002D5A81">
              <w:rPr>
                <w:rFonts w:ascii="Times New Roman" w:eastAsia="Times New Roman" w:hAnsi="Times New Roman"/>
                <w:sz w:val="24"/>
                <w:szCs w:val="24"/>
                <w:lang w:val="sq-AL"/>
              </w:rPr>
              <w:t xml:space="preserve">2. Qeveria duhet te nxjerr akt nënligjor për të përcaktuar </w:t>
            </w:r>
            <w:r w:rsidR="004D0E3B" w:rsidRPr="002D5A81">
              <w:rPr>
                <w:rFonts w:ascii="Times New Roman" w:eastAsia="Times New Roman" w:hAnsi="Times New Roman"/>
                <w:sz w:val="24"/>
                <w:szCs w:val="24"/>
                <w:lang w:val="sq-AL"/>
              </w:rPr>
              <w:t xml:space="preserve">kriteret dhe </w:t>
            </w:r>
            <w:r w:rsidRPr="002D5A81">
              <w:rPr>
                <w:rFonts w:ascii="Times New Roman" w:eastAsia="Times New Roman" w:hAnsi="Times New Roman"/>
                <w:sz w:val="24"/>
                <w:szCs w:val="24"/>
                <w:lang w:val="sq-AL"/>
              </w:rPr>
              <w:t>procedurat për të përfituar përkrahje ose lehtësira fiskale nga tatim në fitim dhe tatimi në pronë.</w:t>
            </w:r>
          </w:p>
          <w:p w14:paraId="1BE83A31" w14:textId="77777777" w:rsidR="00992EBF" w:rsidRPr="00F722FD" w:rsidRDefault="00992EBF" w:rsidP="00F722FD">
            <w:pPr>
              <w:autoSpaceDE w:val="0"/>
              <w:autoSpaceDN w:val="0"/>
              <w:adjustRightInd w:val="0"/>
              <w:ind w:left="0"/>
              <w:rPr>
                <w:rFonts w:ascii="Times New Roman" w:hAnsi="Times New Roman"/>
                <w:b/>
                <w:bCs/>
                <w:sz w:val="24"/>
                <w:szCs w:val="24"/>
              </w:rPr>
            </w:pPr>
          </w:p>
          <w:p w14:paraId="6FB409BC" w14:textId="77777777" w:rsidR="002D5A81" w:rsidRDefault="002D5A81" w:rsidP="00F722FD">
            <w:pPr>
              <w:autoSpaceDE w:val="0"/>
              <w:autoSpaceDN w:val="0"/>
              <w:adjustRightInd w:val="0"/>
              <w:ind w:left="0"/>
              <w:jc w:val="center"/>
              <w:rPr>
                <w:rFonts w:ascii="Times New Roman" w:hAnsi="Times New Roman"/>
                <w:b/>
                <w:bCs/>
                <w:sz w:val="24"/>
                <w:szCs w:val="24"/>
              </w:rPr>
            </w:pPr>
          </w:p>
          <w:p w14:paraId="68E66C7A" w14:textId="77777777" w:rsidR="002D5A81" w:rsidRDefault="002D5A81" w:rsidP="00F722FD">
            <w:pPr>
              <w:autoSpaceDE w:val="0"/>
              <w:autoSpaceDN w:val="0"/>
              <w:adjustRightInd w:val="0"/>
              <w:ind w:left="0"/>
              <w:jc w:val="center"/>
              <w:rPr>
                <w:rFonts w:ascii="Times New Roman" w:hAnsi="Times New Roman"/>
                <w:b/>
                <w:bCs/>
                <w:sz w:val="24"/>
                <w:szCs w:val="24"/>
              </w:rPr>
            </w:pPr>
          </w:p>
          <w:p w14:paraId="6ADC75D6" w14:textId="77777777" w:rsidR="002D5A81" w:rsidRDefault="002D5A81" w:rsidP="00F722FD">
            <w:pPr>
              <w:autoSpaceDE w:val="0"/>
              <w:autoSpaceDN w:val="0"/>
              <w:adjustRightInd w:val="0"/>
              <w:ind w:left="0"/>
              <w:jc w:val="center"/>
              <w:rPr>
                <w:rFonts w:ascii="Times New Roman" w:hAnsi="Times New Roman"/>
                <w:b/>
                <w:bCs/>
                <w:sz w:val="24"/>
                <w:szCs w:val="24"/>
              </w:rPr>
            </w:pPr>
          </w:p>
          <w:p w14:paraId="26A173B4" w14:textId="77777777" w:rsidR="002D5A81" w:rsidRDefault="002D5A81" w:rsidP="00F722FD">
            <w:pPr>
              <w:autoSpaceDE w:val="0"/>
              <w:autoSpaceDN w:val="0"/>
              <w:adjustRightInd w:val="0"/>
              <w:ind w:left="0"/>
              <w:jc w:val="center"/>
              <w:rPr>
                <w:rFonts w:ascii="Times New Roman" w:hAnsi="Times New Roman"/>
                <w:b/>
                <w:bCs/>
                <w:sz w:val="24"/>
                <w:szCs w:val="24"/>
              </w:rPr>
            </w:pPr>
          </w:p>
          <w:p w14:paraId="53D42EFC" w14:textId="6BCABB92" w:rsidR="00F31F5C" w:rsidRPr="00F722FD" w:rsidRDefault="00F31F5C"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lastRenderedPageBreak/>
              <w:t>Neni 1</w:t>
            </w:r>
            <w:r w:rsidR="002D5A81">
              <w:rPr>
                <w:rFonts w:ascii="Times New Roman" w:hAnsi="Times New Roman"/>
                <w:b/>
                <w:bCs/>
                <w:sz w:val="24"/>
                <w:szCs w:val="24"/>
              </w:rPr>
              <w:t>9</w:t>
            </w:r>
          </w:p>
          <w:p w14:paraId="415DFFE7" w14:textId="77777777" w:rsidR="00992EBF" w:rsidRPr="00F722FD" w:rsidRDefault="00992EBF" w:rsidP="00F722FD">
            <w:pPr>
              <w:autoSpaceDE w:val="0"/>
              <w:autoSpaceDN w:val="0"/>
              <w:adjustRightInd w:val="0"/>
              <w:ind w:left="0"/>
              <w:rPr>
                <w:rFonts w:ascii="Times New Roman" w:hAnsi="Times New Roman"/>
                <w:b/>
                <w:bCs/>
                <w:sz w:val="24"/>
                <w:szCs w:val="24"/>
              </w:rPr>
            </w:pPr>
          </w:p>
          <w:p w14:paraId="445602BB" w14:textId="7895F9D7" w:rsidR="00756ED0" w:rsidRPr="00F722FD" w:rsidRDefault="00BF22AB"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Paragrafi  2 i  nenit </w:t>
            </w:r>
            <w:r w:rsidR="00756ED0" w:rsidRPr="00F722FD">
              <w:rPr>
                <w:rFonts w:ascii="Times New Roman" w:hAnsi="Times New Roman"/>
                <w:bCs/>
                <w:sz w:val="24"/>
                <w:szCs w:val="24"/>
              </w:rPr>
              <w:t xml:space="preserve"> 27</w:t>
            </w:r>
            <w:r w:rsidR="00151FD9" w:rsidRPr="00F722FD">
              <w:rPr>
                <w:rFonts w:ascii="Times New Roman" w:hAnsi="Times New Roman"/>
                <w:bCs/>
                <w:sz w:val="24"/>
                <w:szCs w:val="24"/>
              </w:rPr>
              <w:t xml:space="preserve"> </w:t>
            </w:r>
            <w:r w:rsidR="00EF74DE">
              <w:rPr>
                <w:rFonts w:ascii="Times New Roman" w:hAnsi="Times New Roman"/>
                <w:bCs/>
                <w:sz w:val="24"/>
                <w:szCs w:val="24"/>
              </w:rPr>
              <w:t xml:space="preserve">  të</w:t>
            </w:r>
            <w:r w:rsidR="00FC34A9" w:rsidRPr="00F722FD">
              <w:rPr>
                <w:rFonts w:ascii="Times New Roman" w:hAnsi="Times New Roman"/>
                <w:bCs/>
                <w:sz w:val="24"/>
                <w:szCs w:val="24"/>
              </w:rPr>
              <w:t xml:space="preserve"> lig</w:t>
            </w:r>
            <w:r w:rsidR="00EF74DE">
              <w:rPr>
                <w:rFonts w:ascii="Times New Roman" w:hAnsi="Times New Roman"/>
                <w:bCs/>
                <w:sz w:val="24"/>
                <w:szCs w:val="24"/>
              </w:rPr>
              <w:t>jit bazë</w:t>
            </w:r>
            <w:r w:rsidR="00052692" w:rsidRPr="00F722FD">
              <w:rPr>
                <w:rFonts w:ascii="Times New Roman" w:hAnsi="Times New Roman"/>
                <w:bCs/>
                <w:sz w:val="24"/>
                <w:szCs w:val="24"/>
              </w:rPr>
              <w:t xml:space="preserve"> ndyshohet dhe plotë</w:t>
            </w:r>
            <w:r w:rsidRPr="00F722FD">
              <w:rPr>
                <w:rFonts w:ascii="Times New Roman" w:hAnsi="Times New Roman"/>
                <w:bCs/>
                <w:sz w:val="24"/>
                <w:szCs w:val="24"/>
              </w:rPr>
              <w:t>so</w:t>
            </w:r>
            <w:r w:rsidR="00FC34A9" w:rsidRPr="00F722FD">
              <w:rPr>
                <w:rFonts w:ascii="Times New Roman" w:hAnsi="Times New Roman"/>
                <w:bCs/>
                <w:sz w:val="24"/>
                <w:szCs w:val="24"/>
              </w:rPr>
              <w:t>het m</w:t>
            </w:r>
            <w:r w:rsidRPr="00F722FD">
              <w:rPr>
                <w:rFonts w:ascii="Times New Roman" w:hAnsi="Times New Roman"/>
                <w:bCs/>
                <w:sz w:val="24"/>
                <w:szCs w:val="24"/>
              </w:rPr>
              <w:t xml:space="preserve">e tekstin si </w:t>
            </w:r>
            <w:r w:rsidR="00FC34A9" w:rsidRPr="00F722FD">
              <w:rPr>
                <w:rFonts w:ascii="Times New Roman" w:hAnsi="Times New Roman"/>
                <w:bCs/>
                <w:sz w:val="24"/>
                <w:szCs w:val="24"/>
              </w:rPr>
              <w:t>n</w:t>
            </w:r>
            <w:r w:rsidR="00EF74DE">
              <w:rPr>
                <w:rFonts w:ascii="Times New Roman" w:hAnsi="Times New Roman"/>
                <w:bCs/>
                <w:sz w:val="24"/>
                <w:szCs w:val="24"/>
              </w:rPr>
              <w:t>ë</w:t>
            </w:r>
            <w:r w:rsidR="00FC34A9" w:rsidRPr="00F722FD">
              <w:rPr>
                <w:rFonts w:ascii="Times New Roman" w:hAnsi="Times New Roman"/>
                <w:bCs/>
                <w:sz w:val="24"/>
                <w:szCs w:val="24"/>
              </w:rPr>
              <w:t xml:space="preserve"> vijim:</w:t>
            </w:r>
            <w:r w:rsidR="00052692" w:rsidRPr="00F722FD">
              <w:rPr>
                <w:rFonts w:ascii="Times New Roman" w:hAnsi="Times New Roman"/>
                <w:bCs/>
                <w:sz w:val="24"/>
                <w:szCs w:val="24"/>
              </w:rPr>
              <w:t xml:space="preserve"> </w:t>
            </w:r>
          </w:p>
          <w:p w14:paraId="32B3A28A" w14:textId="77777777" w:rsidR="00756ED0" w:rsidRPr="00F722FD" w:rsidRDefault="00756ED0" w:rsidP="00F722FD">
            <w:pPr>
              <w:autoSpaceDE w:val="0"/>
              <w:autoSpaceDN w:val="0"/>
              <w:adjustRightInd w:val="0"/>
              <w:ind w:left="0"/>
              <w:rPr>
                <w:rFonts w:ascii="Times New Roman" w:hAnsi="Times New Roman"/>
                <w:b/>
                <w:bCs/>
                <w:sz w:val="24"/>
                <w:szCs w:val="24"/>
              </w:rPr>
            </w:pPr>
          </w:p>
          <w:p w14:paraId="73AC026E" w14:textId="77777777" w:rsidR="008219B2" w:rsidRPr="00F722FD" w:rsidRDefault="008219B2" w:rsidP="00F722FD">
            <w:pPr>
              <w:autoSpaceDE w:val="0"/>
              <w:autoSpaceDN w:val="0"/>
              <w:adjustRightInd w:val="0"/>
              <w:ind w:left="0"/>
              <w:rPr>
                <w:rFonts w:ascii="Times New Roman" w:hAnsi="Times New Roman"/>
                <w:b/>
                <w:bCs/>
                <w:sz w:val="24"/>
                <w:szCs w:val="24"/>
              </w:rPr>
            </w:pPr>
          </w:p>
          <w:p w14:paraId="3CC9DEE0" w14:textId="3A5BDAC4" w:rsidR="00BF22AB" w:rsidRPr="00F722FD" w:rsidRDefault="00BF22AB"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Afati i fundit për paraqitjen e kërkesave nga subjektet investues</w:t>
            </w:r>
            <w:r w:rsidR="00CA0CDC" w:rsidRPr="00F722FD">
              <w:rPr>
                <w:rFonts w:ascii="Times New Roman" w:hAnsi="Times New Roman"/>
                <w:bCs/>
                <w:sz w:val="24"/>
                <w:szCs w:val="24"/>
              </w:rPr>
              <w:t xml:space="preserve">e të interesuar për përfshirjen </w:t>
            </w:r>
            <w:r w:rsidRPr="00F722FD">
              <w:rPr>
                <w:rFonts w:ascii="Times New Roman" w:hAnsi="Times New Roman"/>
                <w:bCs/>
                <w:sz w:val="24"/>
                <w:szCs w:val="24"/>
              </w:rPr>
              <w:t>në procedurat për përfitimin e statusit investim strategjik në zbat</w:t>
            </w:r>
            <w:r w:rsidR="00CA0CDC" w:rsidRPr="00F722FD">
              <w:rPr>
                <w:rFonts w:ascii="Times New Roman" w:hAnsi="Times New Roman"/>
                <w:bCs/>
                <w:sz w:val="24"/>
                <w:szCs w:val="24"/>
              </w:rPr>
              <w:t xml:space="preserve">im të këtij ligji është data 31 </w:t>
            </w:r>
            <w:r w:rsidR="00CC10CC" w:rsidRPr="00F722FD">
              <w:rPr>
                <w:rFonts w:ascii="Times New Roman" w:hAnsi="Times New Roman"/>
                <w:bCs/>
                <w:sz w:val="24"/>
                <w:szCs w:val="24"/>
              </w:rPr>
              <w:t>dhjetor 2025</w:t>
            </w:r>
            <w:r w:rsidRPr="00F722FD">
              <w:rPr>
                <w:rFonts w:ascii="Times New Roman" w:hAnsi="Times New Roman"/>
                <w:bCs/>
                <w:sz w:val="24"/>
                <w:szCs w:val="24"/>
              </w:rPr>
              <w:t>.</w:t>
            </w:r>
          </w:p>
          <w:p w14:paraId="27780DFE" w14:textId="77777777" w:rsidR="00BF22AB" w:rsidRDefault="00BF22AB" w:rsidP="00F722FD">
            <w:pPr>
              <w:autoSpaceDE w:val="0"/>
              <w:autoSpaceDN w:val="0"/>
              <w:adjustRightInd w:val="0"/>
              <w:ind w:left="0"/>
              <w:rPr>
                <w:rFonts w:ascii="Times New Roman" w:hAnsi="Times New Roman"/>
                <w:b/>
                <w:bCs/>
                <w:sz w:val="24"/>
                <w:szCs w:val="24"/>
              </w:rPr>
            </w:pPr>
          </w:p>
          <w:p w14:paraId="2C9EAAC3" w14:textId="77777777" w:rsidR="00EF74DE" w:rsidRPr="00F722FD" w:rsidRDefault="00EF74DE" w:rsidP="00F722FD">
            <w:pPr>
              <w:autoSpaceDE w:val="0"/>
              <w:autoSpaceDN w:val="0"/>
              <w:adjustRightInd w:val="0"/>
              <w:ind w:left="0"/>
              <w:rPr>
                <w:rFonts w:ascii="Times New Roman" w:hAnsi="Times New Roman"/>
                <w:b/>
                <w:bCs/>
                <w:sz w:val="24"/>
                <w:szCs w:val="24"/>
              </w:rPr>
            </w:pPr>
          </w:p>
          <w:p w14:paraId="12D22A40" w14:textId="6A4DC659" w:rsidR="004B7EB8"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Neni 20</w:t>
            </w:r>
          </w:p>
          <w:p w14:paraId="23AB8A41" w14:textId="77777777" w:rsidR="004B7EB8" w:rsidRPr="00F722FD" w:rsidRDefault="004B7EB8"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Hyrja në fuqi</w:t>
            </w:r>
          </w:p>
          <w:p w14:paraId="06E3B184" w14:textId="77777777" w:rsidR="00131A5A" w:rsidRPr="00F722FD" w:rsidRDefault="00131A5A" w:rsidP="00F722FD">
            <w:pPr>
              <w:autoSpaceDE w:val="0"/>
              <w:autoSpaceDN w:val="0"/>
              <w:adjustRightInd w:val="0"/>
              <w:ind w:left="0"/>
              <w:rPr>
                <w:rFonts w:ascii="Times New Roman" w:hAnsi="Times New Roman"/>
                <w:b/>
                <w:bCs/>
                <w:sz w:val="24"/>
                <w:szCs w:val="24"/>
              </w:rPr>
            </w:pPr>
          </w:p>
          <w:p w14:paraId="681DB685" w14:textId="77777777" w:rsidR="004B7EB8" w:rsidRPr="00F722FD" w:rsidRDefault="004B7EB8"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 xml:space="preserve">Ky ligj hyn në fuqi pesëmbëdhjetë (15) ditë pas publikimit në Gazetën Zyrtare të Republikës së Kosovës.   </w:t>
            </w:r>
          </w:p>
          <w:p w14:paraId="4E85455F" w14:textId="77777777" w:rsidR="009E16D8" w:rsidRDefault="009E16D8" w:rsidP="00F722FD">
            <w:pPr>
              <w:ind w:left="0"/>
              <w:rPr>
                <w:rFonts w:ascii="Times New Roman" w:hAnsi="Times New Roman"/>
                <w:b/>
                <w:sz w:val="24"/>
                <w:szCs w:val="24"/>
              </w:rPr>
            </w:pPr>
          </w:p>
          <w:p w14:paraId="36ED1924" w14:textId="77777777" w:rsidR="00EF74DE" w:rsidRDefault="00EF74DE" w:rsidP="00F722FD">
            <w:pPr>
              <w:ind w:left="0"/>
              <w:rPr>
                <w:rFonts w:ascii="Times New Roman" w:hAnsi="Times New Roman"/>
                <w:b/>
                <w:sz w:val="24"/>
                <w:szCs w:val="24"/>
              </w:rPr>
            </w:pPr>
          </w:p>
          <w:p w14:paraId="12459230" w14:textId="77777777" w:rsidR="002D5A81" w:rsidRDefault="002D5A81" w:rsidP="00F722FD">
            <w:pPr>
              <w:ind w:left="0"/>
              <w:rPr>
                <w:rFonts w:ascii="Times New Roman" w:hAnsi="Times New Roman"/>
                <w:b/>
                <w:sz w:val="24"/>
                <w:szCs w:val="24"/>
              </w:rPr>
            </w:pPr>
          </w:p>
          <w:p w14:paraId="1205F9B5" w14:textId="77777777" w:rsidR="002D5A81" w:rsidRDefault="002D5A81" w:rsidP="00F722FD">
            <w:pPr>
              <w:ind w:left="0"/>
              <w:rPr>
                <w:rFonts w:ascii="Times New Roman" w:hAnsi="Times New Roman"/>
                <w:b/>
                <w:sz w:val="24"/>
                <w:szCs w:val="24"/>
              </w:rPr>
            </w:pPr>
          </w:p>
          <w:p w14:paraId="0A49460F" w14:textId="77777777" w:rsidR="002D5A81" w:rsidRDefault="002D5A81" w:rsidP="00F722FD">
            <w:pPr>
              <w:ind w:left="0"/>
              <w:rPr>
                <w:rFonts w:ascii="Times New Roman" w:hAnsi="Times New Roman"/>
                <w:b/>
                <w:sz w:val="24"/>
                <w:szCs w:val="24"/>
              </w:rPr>
            </w:pPr>
          </w:p>
          <w:p w14:paraId="381174DB" w14:textId="77777777" w:rsidR="002D5A81" w:rsidRPr="00F722FD" w:rsidRDefault="002D5A81" w:rsidP="00F722FD">
            <w:pPr>
              <w:ind w:left="0"/>
              <w:rPr>
                <w:rFonts w:ascii="Times New Roman" w:hAnsi="Times New Roman"/>
                <w:b/>
                <w:sz w:val="24"/>
                <w:szCs w:val="24"/>
              </w:rPr>
            </w:pPr>
          </w:p>
          <w:p w14:paraId="69C33549" w14:textId="77777777" w:rsidR="008F7ADA" w:rsidRPr="002D5A81" w:rsidRDefault="008F7ADA" w:rsidP="00F722FD">
            <w:pPr>
              <w:ind w:left="0"/>
              <w:rPr>
                <w:rFonts w:ascii="Times New Roman" w:hAnsi="Times New Roman"/>
                <w:b/>
                <w:sz w:val="24"/>
                <w:szCs w:val="24"/>
              </w:rPr>
            </w:pPr>
            <w:r w:rsidRPr="002D5A81">
              <w:rPr>
                <w:rFonts w:ascii="Times New Roman" w:hAnsi="Times New Roman"/>
                <w:b/>
                <w:sz w:val="24"/>
                <w:szCs w:val="24"/>
              </w:rPr>
              <w:t>Vjosa Osmani</w:t>
            </w:r>
          </w:p>
          <w:p w14:paraId="00E02151" w14:textId="77777777" w:rsidR="00145C72" w:rsidRPr="002D5A81" w:rsidRDefault="00EA1B72" w:rsidP="00F722FD">
            <w:pPr>
              <w:ind w:left="0"/>
              <w:rPr>
                <w:rFonts w:ascii="Times New Roman" w:hAnsi="Times New Roman"/>
                <w:b/>
                <w:sz w:val="24"/>
                <w:szCs w:val="24"/>
              </w:rPr>
            </w:pPr>
            <w:r w:rsidRPr="002D5A81">
              <w:rPr>
                <w:rFonts w:ascii="Times New Roman" w:hAnsi="Times New Roman"/>
                <w:b/>
                <w:sz w:val="24"/>
                <w:szCs w:val="24"/>
              </w:rPr>
              <w:t>____________________________________                                                                            Kryetari i Kuvendit të Republikë së Kosovës</w:t>
            </w:r>
          </w:p>
          <w:p w14:paraId="316AD434" w14:textId="77777777" w:rsidR="00342BD7" w:rsidRPr="00F722FD" w:rsidRDefault="00342BD7" w:rsidP="00F722FD">
            <w:pPr>
              <w:tabs>
                <w:tab w:val="left" w:pos="3150"/>
              </w:tabs>
              <w:ind w:left="0"/>
              <w:rPr>
                <w:rFonts w:ascii="Times New Roman" w:hAnsi="Times New Roman"/>
                <w:sz w:val="24"/>
                <w:szCs w:val="24"/>
              </w:rPr>
            </w:pPr>
          </w:p>
          <w:p w14:paraId="6A5B9612" w14:textId="77777777" w:rsidR="00421A8F" w:rsidRPr="00F722FD" w:rsidRDefault="00421A8F" w:rsidP="00F722FD">
            <w:pPr>
              <w:ind w:left="0"/>
              <w:rPr>
                <w:rFonts w:ascii="Times New Roman" w:hAnsi="Times New Roman"/>
                <w:sz w:val="24"/>
                <w:szCs w:val="24"/>
              </w:rPr>
            </w:pPr>
          </w:p>
        </w:tc>
        <w:tc>
          <w:tcPr>
            <w:tcW w:w="4860" w:type="dxa"/>
          </w:tcPr>
          <w:p w14:paraId="50C0575D" w14:textId="77777777" w:rsidR="00FF6567" w:rsidRPr="00F722FD" w:rsidRDefault="00FF6567" w:rsidP="00F722FD">
            <w:pPr>
              <w:pStyle w:val="ListParagraph"/>
              <w:tabs>
                <w:tab w:val="left" w:pos="3150"/>
              </w:tabs>
              <w:ind w:left="0"/>
              <w:rPr>
                <w:lang w:val="sr-Latn-RS"/>
              </w:rPr>
            </w:pPr>
            <w:r w:rsidRPr="00F722FD">
              <w:rPr>
                <w:b/>
                <w:lang w:val="sr-Latn-RS"/>
              </w:rPr>
              <w:lastRenderedPageBreak/>
              <w:t>Assembly of the Republic of Kosovo</w:t>
            </w:r>
            <w:r w:rsidRPr="00F722FD">
              <w:rPr>
                <w:lang w:val="sr-Latn-RS"/>
              </w:rPr>
              <w:t>,</w:t>
            </w:r>
          </w:p>
          <w:p w14:paraId="7DE458B5" w14:textId="77777777" w:rsidR="00FF6567" w:rsidRPr="00F722FD" w:rsidRDefault="00FF6567" w:rsidP="00F722FD">
            <w:pPr>
              <w:pStyle w:val="ListParagraph"/>
              <w:tabs>
                <w:tab w:val="left" w:pos="3150"/>
              </w:tabs>
              <w:ind w:left="0"/>
              <w:rPr>
                <w:lang w:val="sr-Latn-RS"/>
              </w:rPr>
            </w:pPr>
          </w:p>
          <w:p w14:paraId="343B7636" w14:textId="77777777" w:rsidR="00FF6567" w:rsidRPr="00F722FD" w:rsidRDefault="00FF6567" w:rsidP="00F722FD">
            <w:pPr>
              <w:pStyle w:val="ListParagraph"/>
              <w:tabs>
                <w:tab w:val="left" w:pos="3150"/>
              </w:tabs>
              <w:ind w:left="0"/>
              <w:rPr>
                <w:lang w:val="sr-Latn-RS"/>
              </w:rPr>
            </w:pPr>
            <w:r w:rsidRPr="00F722FD">
              <w:rPr>
                <w:lang w:val="sr-Latn-RS"/>
              </w:rPr>
              <w:t>Pursuant to Article 65 (1) of the Constitution of the Republic of Kosovo,</w:t>
            </w:r>
          </w:p>
          <w:p w14:paraId="6832D2FA" w14:textId="77777777" w:rsidR="00FF6567" w:rsidRPr="00F722FD" w:rsidRDefault="00FF6567" w:rsidP="00F722FD">
            <w:pPr>
              <w:pStyle w:val="ListParagraph"/>
              <w:tabs>
                <w:tab w:val="left" w:pos="3150"/>
              </w:tabs>
              <w:ind w:left="0"/>
              <w:rPr>
                <w:lang w:val="sr-Latn-RS"/>
              </w:rPr>
            </w:pPr>
          </w:p>
          <w:p w14:paraId="62E1101E" w14:textId="77777777" w:rsidR="00FF6567" w:rsidRPr="00F722FD" w:rsidRDefault="00FF6567" w:rsidP="00F722FD">
            <w:pPr>
              <w:pStyle w:val="ListParagraph"/>
              <w:tabs>
                <w:tab w:val="left" w:pos="3150"/>
              </w:tabs>
              <w:ind w:left="0"/>
              <w:rPr>
                <w:lang w:val="sr-Latn-RS"/>
              </w:rPr>
            </w:pPr>
            <w:r w:rsidRPr="00F722FD">
              <w:rPr>
                <w:lang w:val="sr-Latn-RS"/>
              </w:rPr>
              <w:t>Approves:</w:t>
            </w:r>
          </w:p>
          <w:p w14:paraId="444B78D0" w14:textId="0B7B04C2" w:rsidR="00FF6567" w:rsidRPr="00F722FD" w:rsidRDefault="00FF6567" w:rsidP="00F722FD">
            <w:pPr>
              <w:pStyle w:val="ListParagraph"/>
              <w:tabs>
                <w:tab w:val="left" w:pos="3150"/>
              </w:tabs>
              <w:ind w:left="0"/>
              <w:rPr>
                <w:lang w:val="sr-Latn-RS"/>
              </w:rPr>
            </w:pPr>
          </w:p>
          <w:p w14:paraId="1E668D12" w14:textId="77777777" w:rsidR="00FF6567" w:rsidRPr="00F722FD" w:rsidRDefault="00FF6567" w:rsidP="00F722FD">
            <w:pPr>
              <w:ind w:left="0"/>
              <w:jc w:val="center"/>
              <w:rPr>
                <w:rFonts w:ascii="Times New Roman" w:eastAsia="Times New Roman" w:hAnsi="Times New Roman"/>
                <w:b/>
                <w:sz w:val="24"/>
                <w:szCs w:val="24"/>
              </w:rPr>
            </w:pPr>
            <w:r w:rsidRPr="00F722FD">
              <w:rPr>
                <w:rFonts w:ascii="Times New Roman" w:eastAsia="Times New Roman" w:hAnsi="Times New Roman"/>
                <w:b/>
                <w:sz w:val="24"/>
                <w:szCs w:val="24"/>
              </w:rPr>
              <w:t>DRAFT-LAW ON AMMENDING AND SUPPLEMENTING THE LAW NO. 05/L-079 ON STRATEGIC INVESTMENTS IN THE REPUBLIC OF KOSOVO</w:t>
            </w:r>
          </w:p>
          <w:p w14:paraId="5F3EBD49" w14:textId="77777777" w:rsidR="00FF6567" w:rsidRPr="00F722FD" w:rsidRDefault="00FF6567" w:rsidP="00F722FD">
            <w:pPr>
              <w:ind w:left="0"/>
              <w:jc w:val="center"/>
              <w:rPr>
                <w:rFonts w:ascii="Times New Roman" w:eastAsia="Times New Roman" w:hAnsi="Times New Roman"/>
                <w:b/>
                <w:sz w:val="24"/>
                <w:szCs w:val="24"/>
              </w:rPr>
            </w:pPr>
          </w:p>
          <w:p w14:paraId="5DB9A155" w14:textId="77777777" w:rsidR="009560C3" w:rsidRPr="00F722FD" w:rsidRDefault="009560C3" w:rsidP="00F722FD">
            <w:pPr>
              <w:ind w:left="0"/>
              <w:jc w:val="center"/>
              <w:rPr>
                <w:rFonts w:ascii="Times New Roman" w:eastAsia="Times New Roman" w:hAnsi="Times New Roman"/>
                <w:b/>
                <w:sz w:val="24"/>
                <w:szCs w:val="24"/>
              </w:rPr>
            </w:pPr>
            <w:r w:rsidRPr="00F722FD">
              <w:rPr>
                <w:rFonts w:ascii="Times New Roman" w:eastAsia="Times New Roman" w:hAnsi="Times New Roman"/>
                <w:b/>
                <w:sz w:val="24"/>
                <w:szCs w:val="24"/>
              </w:rPr>
              <w:t>Article 1</w:t>
            </w:r>
          </w:p>
          <w:p w14:paraId="2289062E" w14:textId="77777777" w:rsidR="00774474" w:rsidRPr="00F722FD" w:rsidRDefault="00774474" w:rsidP="00F722FD">
            <w:pPr>
              <w:ind w:left="0"/>
              <w:rPr>
                <w:rFonts w:ascii="Times New Roman" w:eastAsia="Times New Roman" w:hAnsi="Times New Roman"/>
                <w:sz w:val="24"/>
                <w:szCs w:val="24"/>
              </w:rPr>
            </w:pPr>
          </w:p>
          <w:p w14:paraId="1CEC61BB" w14:textId="65B96472" w:rsidR="00FA28AB" w:rsidRPr="00F722FD" w:rsidRDefault="001F0961"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 xml:space="preserve">1. </w:t>
            </w:r>
            <w:r w:rsidR="00F07185" w:rsidRPr="00F722FD">
              <w:rPr>
                <w:rFonts w:ascii="Times New Roman" w:eastAsia="Times New Roman" w:hAnsi="Times New Roman"/>
                <w:sz w:val="24"/>
                <w:szCs w:val="24"/>
              </w:rPr>
              <w:t xml:space="preserve"> A</w:t>
            </w:r>
            <w:r w:rsidR="00FA28AB" w:rsidRPr="00F722FD">
              <w:rPr>
                <w:rFonts w:ascii="Times New Roman" w:eastAsia="Times New Roman" w:hAnsi="Times New Roman"/>
                <w:sz w:val="24"/>
                <w:szCs w:val="24"/>
              </w:rPr>
              <w:t>rticle 2 of the basic law it was hidden in the text and reworded with the following text:</w:t>
            </w:r>
          </w:p>
          <w:p w14:paraId="336E1581" w14:textId="77777777" w:rsidR="00FA28AB" w:rsidRPr="00F722FD" w:rsidRDefault="00FA28AB" w:rsidP="00F722FD">
            <w:pPr>
              <w:ind w:left="0"/>
              <w:rPr>
                <w:rFonts w:ascii="Times New Roman" w:eastAsia="Times New Roman" w:hAnsi="Times New Roman"/>
                <w:sz w:val="24"/>
                <w:szCs w:val="24"/>
              </w:rPr>
            </w:pPr>
          </w:p>
          <w:p w14:paraId="213BD626" w14:textId="77777777" w:rsidR="00FA28AB" w:rsidRPr="00F722FD" w:rsidRDefault="00FA28A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1. The status of strategic investment or strategic investment project can be obtained according to the criteria and procedures defined by law, for projects from priority sectors of economic and social development which contribute to economic growth, employment and implementation of new technologies, capacity building competitive economy of Kosovo, increase exports and reduce the trade deficit and generally affect the increase of welfare and living conditions of the citizens of the Republic of Kosovo in sectors such as:</w:t>
            </w:r>
          </w:p>
          <w:p w14:paraId="10635415" w14:textId="77777777" w:rsidR="00FA28AB" w:rsidRPr="00F722FD" w:rsidRDefault="00FA28AB" w:rsidP="00F722FD">
            <w:pPr>
              <w:ind w:left="0"/>
              <w:rPr>
                <w:rFonts w:ascii="Times New Roman" w:eastAsia="Times New Roman" w:hAnsi="Times New Roman"/>
                <w:sz w:val="24"/>
                <w:szCs w:val="24"/>
              </w:rPr>
            </w:pPr>
          </w:p>
          <w:p w14:paraId="0F9332F2" w14:textId="77777777"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t>1.1. Energy with infrastructure and mining;</w:t>
            </w:r>
          </w:p>
          <w:p w14:paraId="124D052A" w14:textId="77777777" w:rsidR="00660875" w:rsidRDefault="00660875" w:rsidP="00441790">
            <w:pPr>
              <w:ind w:left="247"/>
              <w:rPr>
                <w:rFonts w:ascii="Times New Roman" w:eastAsia="Times New Roman" w:hAnsi="Times New Roman"/>
                <w:sz w:val="24"/>
                <w:szCs w:val="24"/>
              </w:rPr>
            </w:pPr>
          </w:p>
          <w:p w14:paraId="1D1617CD" w14:textId="77777777"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lastRenderedPageBreak/>
              <w:t>1.2. Transport and telecommunications;</w:t>
            </w:r>
          </w:p>
          <w:p w14:paraId="739BDB8D" w14:textId="77777777"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t>1.3. Tourism;</w:t>
            </w:r>
          </w:p>
          <w:p w14:paraId="40F5E8AD" w14:textId="7E38F7EF"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t>1.4. Manufacturing and processing industry;</w:t>
            </w:r>
          </w:p>
          <w:p w14:paraId="34EBFDFB" w14:textId="6A8C855B"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t>1.5.Agriculture and food industry;</w:t>
            </w:r>
          </w:p>
          <w:p w14:paraId="5C7B4473" w14:textId="77777777"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t>1.6. Health;</w:t>
            </w:r>
          </w:p>
          <w:p w14:paraId="7FFDC771" w14:textId="77777777"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t>1.7. Industrial and technology parks;</w:t>
            </w:r>
          </w:p>
          <w:p w14:paraId="45D927D2" w14:textId="77777777"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t>1.8. Wastewater and waste management</w:t>
            </w:r>
          </w:p>
          <w:p w14:paraId="4EE5C821" w14:textId="77777777" w:rsidR="00F15131" w:rsidRDefault="00F15131" w:rsidP="00441790">
            <w:pPr>
              <w:ind w:left="247"/>
              <w:rPr>
                <w:rFonts w:ascii="Times New Roman" w:eastAsia="Times New Roman" w:hAnsi="Times New Roman"/>
                <w:sz w:val="24"/>
                <w:szCs w:val="24"/>
              </w:rPr>
            </w:pPr>
          </w:p>
          <w:p w14:paraId="36D9812D" w14:textId="61A97311" w:rsidR="00FA28AB" w:rsidRPr="00F722FD" w:rsidRDefault="00FA28AB" w:rsidP="00441790">
            <w:pPr>
              <w:ind w:left="247"/>
              <w:rPr>
                <w:rFonts w:ascii="Times New Roman" w:eastAsia="Times New Roman" w:hAnsi="Times New Roman"/>
                <w:sz w:val="24"/>
                <w:szCs w:val="24"/>
              </w:rPr>
            </w:pPr>
            <w:r w:rsidRPr="00F722FD">
              <w:rPr>
                <w:rFonts w:ascii="Times New Roman" w:eastAsia="Times New Roman" w:hAnsi="Times New Roman"/>
                <w:sz w:val="24"/>
                <w:szCs w:val="24"/>
              </w:rPr>
              <w:t>1.9 Automotive and Automatic Equipment Sector;</w:t>
            </w:r>
          </w:p>
          <w:p w14:paraId="3B727EE1" w14:textId="77777777" w:rsidR="00FA28AB" w:rsidRPr="00F722FD" w:rsidRDefault="00FA28AB" w:rsidP="00F722FD">
            <w:pPr>
              <w:ind w:left="0"/>
              <w:rPr>
                <w:rFonts w:ascii="Times New Roman" w:eastAsia="Times New Roman" w:hAnsi="Times New Roman"/>
                <w:sz w:val="24"/>
                <w:szCs w:val="24"/>
              </w:rPr>
            </w:pPr>
          </w:p>
          <w:p w14:paraId="327A6032" w14:textId="77777777" w:rsidR="00FA28AB" w:rsidRPr="00F722FD" w:rsidRDefault="00FA28A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2. The specific sectors, within the sectors mentioned in point 1 of this article, are determined by a decision of the Government of the Republic of Kosovo upon the proposal by the Ministry of Trade and Industry.</w:t>
            </w:r>
          </w:p>
          <w:p w14:paraId="1BC92B91" w14:textId="77777777" w:rsidR="00FA28AB" w:rsidRPr="00F722FD" w:rsidRDefault="00FA28AB" w:rsidP="00F722FD">
            <w:pPr>
              <w:ind w:left="0"/>
              <w:rPr>
                <w:rFonts w:ascii="Times New Roman" w:eastAsia="Times New Roman" w:hAnsi="Times New Roman"/>
                <w:sz w:val="24"/>
                <w:szCs w:val="24"/>
              </w:rPr>
            </w:pPr>
          </w:p>
          <w:p w14:paraId="014098D0" w14:textId="4539061D" w:rsidR="00FA28AB" w:rsidRPr="00F722FD" w:rsidRDefault="00FA28A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3. The minimum volume of investment to gain the status of strategic investment changes the investment amount as follows: for subparagraph 1.2. from thirty (30) million euros to twenty (20) million euros; for sub-paragraph 1.3 from twenty (20) million euros to ten (10) million euros; 1.4, Manufacturing and processing industry from twenty (20) million to ten (10) million; 1.5. from ten (10) million to five (5) million; 1.6 from thirty (30) million to ten (10) million 1.7. from ten (10) to five (5) million euros; is added under paragraph 1.9 Sector of Automotive and Automatic Equipment, Minimum investment amount 10 million euros.</w:t>
            </w:r>
          </w:p>
          <w:p w14:paraId="263319F6" w14:textId="77777777" w:rsidR="00FA28AB" w:rsidRPr="00F722FD" w:rsidRDefault="00FA28A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lastRenderedPageBreak/>
              <w:t>4. Priority in the selection of projects to gain the status of strategic investment will be given to projects with the largest volume of investment and which generate more jobs.</w:t>
            </w:r>
          </w:p>
          <w:p w14:paraId="68DDACDC" w14:textId="77777777" w:rsidR="00FA28AB" w:rsidRPr="00F722FD" w:rsidRDefault="00FA28AB" w:rsidP="00F722FD">
            <w:pPr>
              <w:ind w:left="0"/>
              <w:rPr>
                <w:rFonts w:ascii="Times New Roman" w:eastAsia="Times New Roman" w:hAnsi="Times New Roman"/>
                <w:sz w:val="24"/>
                <w:szCs w:val="24"/>
              </w:rPr>
            </w:pPr>
          </w:p>
          <w:p w14:paraId="1177C744" w14:textId="77777777" w:rsidR="00FA28AB" w:rsidRPr="00F722FD" w:rsidRDefault="00FA28A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5. According to this Law, the status of strategic investment can also be given to projects implemented under interstate agreements, projects implemented in cooperation with the EU and those with international financial institutions.</w:t>
            </w:r>
          </w:p>
          <w:p w14:paraId="0740220B" w14:textId="77777777" w:rsidR="001B607C" w:rsidRPr="00F722FD" w:rsidRDefault="001B607C" w:rsidP="00F722FD">
            <w:pPr>
              <w:ind w:left="0"/>
              <w:rPr>
                <w:rFonts w:ascii="Times New Roman" w:eastAsia="Times New Roman" w:hAnsi="Times New Roman"/>
                <w:sz w:val="24"/>
                <w:szCs w:val="24"/>
              </w:rPr>
            </w:pPr>
          </w:p>
          <w:p w14:paraId="3B2432F7" w14:textId="611C950E" w:rsidR="00FA28AB" w:rsidRPr="00F722FD" w:rsidRDefault="00FA28A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6. The proposed investments to be considered strategic in the sense of this law, must also meet the following criteria:</w:t>
            </w:r>
          </w:p>
          <w:p w14:paraId="21915A64" w14:textId="77777777" w:rsidR="001B607C" w:rsidRPr="00F722FD" w:rsidRDefault="001B607C" w:rsidP="00F722FD">
            <w:pPr>
              <w:ind w:left="0"/>
              <w:rPr>
                <w:rFonts w:ascii="Times New Roman" w:eastAsia="Times New Roman" w:hAnsi="Times New Roman"/>
                <w:sz w:val="24"/>
                <w:szCs w:val="24"/>
              </w:rPr>
            </w:pPr>
          </w:p>
          <w:p w14:paraId="76C3F2D9" w14:textId="77777777" w:rsidR="00FA28AB" w:rsidRPr="00F722FD" w:rsidRDefault="00FA28AB" w:rsidP="00F33429">
            <w:pPr>
              <w:ind w:left="337"/>
              <w:rPr>
                <w:rFonts w:ascii="Times New Roman" w:eastAsia="Times New Roman" w:hAnsi="Times New Roman"/>
                <w:sz w:val="24"/>
                <w:szCs w:val="24"/>
              </w:rPr>
            </w:pPr>
            <w:r w:rsidRPr="00F722FD">
              <w:rPr>
                <w:rFonts w:ascii="Times New Roman" w:eastAsia="Times New Roman" w:hAnsi="Times New Roman"/>
                <w:sz w:val="24"/>
                <w:szCs w:val="24"/>
              </w:rPr>
              <w:t>6.1. the investing entity at the time of application for strategic investment status must submit evidence of its sufficient financial ability to make investments;</w:t>
            </w:r>
          </w:p>
          <w:p w14:paraId="637D8E36" w14:textId="77777777" w:rsidR="001B607C" w:rsidRPr="00F722FD" w:rsidRDefault="001B607C" w:rsidP="006E7318">
            <w:pPr>
              <w:ind w:left="0"/>
              <w:rPr>
                <w:rFonts w:ascii="Times New Roman" w:eastAsia="Times New Roman" w:hAnsi="Times New Roman"/>
                <w:sz w:val="24"/>
                <w:szCs w:val="24"/>
              </w:rPr>
            </w:pPr>
          </w:p>
          <w:p w14:paraId="3037E6BB" w14:textId="42377201" w:rsidR="00F12108" w:rsidRPr="00F722FD" w:rsidRDefault="00FA28AB" w:rsidP="006E7318">
            <w:pPr>
              <w:ind w:left="337"/>
              <w:rPr>
                <w:rFonts w:ascii="Times New Roman" w:eastAsia="Times New Roman" w:hAnsi="Times New Roman"/>
                <w:sz w:val="24"/>
                <w:szCs w:val="24"/>
              </w:rPr>
            </w:pPr>
            <w:r w:rsidRPr="00F722FD">
              <w:rPr>
                <w:rFonts w:ascii="Times New Roman" w:eastAsia="Times New Roman" w:hAnsi="Times New Roman"/>
                <w:sz w:val="24"/>
                <w:szCs w:val="24"/>
              </w:rPr>
              <w:t>6.2. proposed investments must be in accordance with environmental standards set by the legislation of the Republic of Kosovo and the European Union;</w:t>
            </w:r>
          </w:p>
          <w:p w14:paraId="343759AD" w14:textId="77777777" w:rsidR="00FA28AB" w:rsidRPr="00F722FD" w:rsidRDefault="00FA28AB" w:rsidP="00F33429">
            <w:pPr>
              <w:ind w:left="337"/>
              <w:rPr>
                <w:rFonts w:ascii="Times New Roman" w:eastAsia="Times New Roman" w:hAnsi="Times New Roman"/>
                <w:sz w:val="24"/>
                <w:szCs w:val="24"/>
              </w:rPr>
            </w:pPr>
            <w:r w:rsidRPr="00F722FD">
              <w:rPr>
                <w:rFonts w:ascii="Times New Roman" w:eastAsia="Times New Roman" w:hAnsi="Times New Roman"/>
                <w:sz w:val="24"/>
                <w:szCs w:val="24"/>
              </w:rPr>
              <w:t>6.3. The proposed investments must not be in conflict with the Constitution and the obligations of the Republic of Kosovo defined by international conventions and agreements.</w:t>
            </w:r>
          </w:p>
          <w:p w14:paraId="6B83BB43" w14:textId="77777777" w:rsidR="00303CFA" w:rsidRPr="00F722FD" w:rsidRDefault="00303CFA" w:rsidP="00F33429">
            <w:pPr>
              <w:ind w:left="337"/>
              <w:rPr>
                <w:rFonts w:ascii="Times New Roman" w:eastAsia="Times New Roman" w:hAnsi="Times New Roman"/>
                <w:sz w:val="24"/>
                <w:szCs w:val="24"/>
              </w:rPr>
            </w:pPr>
          </w:p>
          <w:p w14:paraId="4A780655" w14:textId="77777777" w:rsidR="00FA28AB" w:rsidRPr="00F722FD" w:rsidRDefault="00FA28A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lastRenderedPageBreak/>
              <w:t>7. Facilities and benefits for projects which qualify as strategic investments, will be subject to the legislation in force which regulates certain sectors.</w:t>
            </w:r>
          </w:p>
          <w:p w14:paraId="616453EE" w14:textId="77777777" w:rsidR="00303CFA" w:rsidRPr="00F722FD" w:rsidRDefault="00303CFA" w:rsidP="00F722FD">
            <w:pPr>
              <w:ind w:left="0"/>
              <w:rPr>
                <w:rFonts w:ascii="Times New Roman" w:eastAsia="Times New Roman" w:hAnsi="Times New Roman"/>
                <w:sz w:val="24"/>
                <w:szCs w:val="24"/>
              </w:rPr>
            </w:pPr>
          </w:p>
          <w:p w14:paraId="785930C9" w14:textId="7997C577" w:rsidR="001F0961" w:rsidRPr="00F722FD" w:rsidRDefault="00FA28AB" w:rsidP="00F722FD">
            <w:pPr>
              <w:ind w:left="0"/>
              <w:rPr>
                <w:rFonts w:ascii="Times New Roman" w:eastAsia="Times New Roman" w:hAnsi="Times New Roman"/>
                <w:b/>
                <w:sz w:val="24"/>
                <w:szCs w:val="24"/>
              </w:rPr>
            </w:pPr>
            <w:r w:rsidRPr="00F722FD">
              <w:rPr>
                <w:rFonts w:ascii="Times New Roman" w:eastAsia="Times New Roman" w:hAnsi="Times New Roman"/>
                <w:sz w:val="24"/>
                <w:szCs w:val="24"/>
              </w:rPr>
              <w:t>8. The manner and methods of verifying the fulfillment of the criteria set out in this article shall be regulated by sub-legal acts.</w:t>
            </w:r>
          </w:p>
          <w:p w14:paraId="4E2AC718" w14:textId="77777777" w:rsidR="00303CFA" w:rsidRPr="00F722FD" w:rsidRDefault="00303CFA" w:rsidP="002C7807">
            <w:pPr>
              <w:ind w:left="0"/>
              <w:rPr>
                <w:rFonts w:ascii="Times New Roman" w:eastAsia="Times New Roman" w:hAnsi="Times New Roman"/>
                <w:b/>
                <w:sz w:val="24"/>
                <w:szCs w:val="24"/>
              </w:rPr>
            </w:pPr>
          </w:p>
          <w:p w14:paraId="703E6664" w14:textId="10B17E84" w:rsidR="005B14F3" w:rsidRPr="00F722FD" w:rsidRDefault="001F0961" w:rsidP="00F722FD">
            <w:pPr>
              <w:ind w:left="0"/>
              <w:jc w:val="center"/>
              <w:rPr>
                <w:rFonts w:ascii="Times New Roman" w:eastAsia="Times New Roman" w:hAnsi="Times New Roman"/>
                <w:b/>
                <w:sz w:val="24"/>
                <w:szCs w:val="24"/>
              </w:rPr>
            </w:pPr>
            <w:r w:rsidRPr="00F722FD">
              <w:rPr>
                <w:rFonts w:ascii="Times New Roman" w:eastAsia="Times New Roman" w:hAnsi="Times New Roman"/>
                <w:b/>
                <w:sz w:val="24"/>
                <w:szCs w:val="24"/>
              </w:rPr>
              <w:t>Article 2</w:t>
            </w:r>
          </w:p>
          <w:p w14:paraId="24EAFDDF" w14:textId="77777777" w:rsidR="005B14F3" w:rsidRPr="00F722FD" w:rsidRDefault="005B14F3" w:rsidP="00F722FD">
            <w:pPr>
              <w:ind w:left="0"/>
              <w:jc w:val="center"/>
              <w:rPr>
                <w:rFonts w:ascii="Times New Roman" w:eastAsia="Times New Roman" w:hAnsi="Times New Roman"/>
                <w:b/>
                <w:sz w:val="24"/>
                <w:szCs w:val="24"/>
              </w:rPr>
            </w:pPr>
          </w:p>
          <w:p w14:paraId="551D0DDF" w14:textId="77777777" w:rsidR="00C46900" w:rsidRPr="00F722FD" w:rsidRDefault="00C46900"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Article 3 sub-paragraph 1.14 of the basic law is deleted and reworded with the following text:</w:t>
            </w:r>
          </w:p>
          <w:p w14:paraId="56A9FFF3" w14:textId="77777777" w:rsidR="00C46900" w:rsidRPr="00F722FD" w:rsidRDefault="00C46900"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 xml:space="preserve"> </w:t>
            </w:r>
          </w:p>
          <w:p w14:paraId="50DF12C6" w14:textId="3B088F71" w:rsidR="005B14F3" w:rsidRPr="00F722FD" w:rsidRDefault="005A4689" w:rsidP="00093985">
            <w:pPr>
              <w:ind w:left="337"/>
              <w:rPr>
                <w:rFonts w:ascii="Times New Roman" w:eastAsia="Times New Roman" w:hAnsi="Times New Roman"/>
                <w:sz w:val="24"/>
                <w:szCs w:val="24"/>
              </w:rPr>
            </w:pPr>
            <w:r w:rsidRPr="00F722FD">
              <w:rPr>
                <w:rFonts w:ascii="Times New Roman" w:eastAsia="Times New Roman" w:hAnsi="Times New Roman"/>
                <w:sz w:val="24"/>
                <w:szCs w:val="24"/>
              </w:rPr>
              <w:t>1.</w:t>
            </w:r>
            <w:r w:rsidR="00C46900" w:rsidRPr="00F722FD">
              <w:rPr>
                <w:rFonts w:ascii="Times New Roman" w:eastAsia="Times New Roman" w:hAnsi="Times New Roman"/>
                <w:sz w:val="24"/>
                <w:szCs w:val="24"/>
              </w:rPr>
              <w:t xml:space="preserve">14. "Operational group" - the group which is responsible to professionaly </w:t>
            </w:r>
            <w:r w:rsidR="003616D8" w:rsidRPr="00F722FD">
              <w:rPr>
                <w:rFonts w:ascii="Times New Roman" w:eastAsia="Times New Roman" w:hAnsi="Times New Roman"/>
                <w:sz w:val="24"/>
                <w:szCs w:val="24"/>
              </w:rPr>
              <w:t>evaluate</w:t>
            </w:r>
            <w:r w:rsidR="00C46900" w:rsidRPr="00F722FD">
              <w:rPr>
                <w:rFonts w:ascii="Times New Roman" w:eastAsia="Times New Roman" w:hAnsi="Times New Roman"/>
                <w:sz w:val="24"/>
                <w:szCs w:val="24"/>
              </w:rPr>
              <w:t xml:space="preserve"> the application </w:t>
            </w:r>
            <w:r w:rsidR="00045C21" w:rsidRPr="00F722FD">
              <w:rPr>
                <w:rFonts w:ascii="Times New Roman" w:eastAsia="Times New Roman" w:hAnsi="Times New Roman"/>
                <w:sz w:val="24"/>
                <w:szCs w:val="24"/>
              </w:rPr>
              <w:t>file</w:t>
            </w:r>
            <w:r w:rsidR="00C46900" w:rsidRPr="00F722FD">
              <w:rPr>
                <w:rFonts w:ascii="Times New Roman" w:eastAsia="Times New Roman" w:hAnsi="Times New Roman"/>
                <w:sz w:val="24"/>
                <w:szCs w:val="24"/>
              </w:rPr>
              <w:t xml:space="preserve"> and to professionally support the </w:t>
            </w:r>
            <w:r w:rsidR="003616D8" w:rsidRPr="00F722FD">
              <w:rPr>
                <w:rFonts w:ascii="Times New Roman" w:eastAsia="Times New Roman" w:hAnsi="Times New Roman"/>
                <w:sz w:val="24"/>
                <w:szCs w:val="24"/>
              </w:rPr>
              <w:t xml:space="preserve">Investment and </w:t>
            </w:r>
            <w:r w:rsidR="00C46900" w:rsidRPr="00F722FD">
              <w:rPr>
                <w:rFonts w:ascii="Times New Roman" w:eastAsia="Times New Roman" w:hAnsi="Times New Roman"/>
                <w:sz w:val="24"/>
                <w:szCs w:val="24"/>
              </w:rPr>
              <w:t xml:space="preserve">Enterprise Support </w:t>
            </w:r>
            <w:r w:rsidR="003616D8" w:rsidRPr="00F722FD">
              <w:rPr>
                <w:rFonts w:ascii="Times New Roman" w:eastAsia="Times New Roman" w:hAnsi="Times New Roman"/>
                <w:sz w:val="24"/>
                <w:szCs w:val="24"/>
              </w:rPr>
              <w:t xml:space="preserve">Agency </w:t>
            </w:r>
            <w:r w:rsidR="00C46900" w:rsidRPr="00F722FD">
              <w:rPr>
                <w:rFonts w:ascii="Times New Roman" w:eastAsia="Times New Roman" w:hAnsi="Times New Roman"/>
                <w:sz w:val="24"/>
                <w:szCs w:val="24"/>
              </w:rPr>
              <w:t>in all procedures and the preparation of all leg</w:t>
            </w:r>
            <w:r w:rsidR="003616D8" w:rsidRPr="00F722FD">
              <w:rPr>
                <w:rFonts w:ascii="Times New Roman" w:eastAsia="Times New Roman" w:hAnsi="Times New Roman"/>
                <w:sz w:val="24"/>
                <w:szCs w:val="24"/>
              </w:rPr>
              <w:t xml:space="preserve">al documents, and recommends </w:t>
            </w:r>
            <w:r w:rsidR="00C46900" w:rsidRPr="00F722FD">
              <w:rPr>
                <w:rFonts w:ascii="Times New Roman" w:eastAsia="Times New Roman" w:hAnsi="Times New Roman"/>
                <w:sz w:val="24"/>
                <w:szCs w:val="24"/>
              </w:rPr>
              <w:t>the Inter-Ministerial Commi</w:t>
            </w:r>
            <w:r w:rsidR="00C14C3C" w:rsidRPr="00F722FD">
              <w:rPr>
                <w:rFonts w:ascii="Times New Roman" w:eastAsia="Times New Roman" w:hAnsi="Times New Roman"/>
                <w:sz w:val="24"/>
                <w:szCs w:val="24"/>
              </w:rPr>
              <w:t>ttee</w:t>
            </w:r>
            <w:r w:rsidR="00C46900" w:rsidRPr="00F722FD">
              <w:rPr>
                <w:rFonts w:ascii="Times New Roman" w:eastAsia="Times New Roman" w:hAnsi="Times New Roman"/>
                <w:sz w:val="24"/>
                <w:szCs w:val="24"/>
              </w:rPr>
              <w:t xml:space="preserve"> </w:t>
            </w:r>
            <w:r w:rsidR="00170A6B" w:rsidRPr="00F722FD">
              <w:rPr>
                <w:rFonts w:ascii="Times New Roman" w:eastAsia="Times New Roman" w:hAnsi="Times New Roman"/>
                <w:sz w:val="24"/>
                <w:szCs w:val="24"/>
              </w:rPr>
              <w:t>for granting</w:t>
            </w:r>
            <w:r w:rsidR="003616D8" w:rsidRPr="00F722FD">
              <w:rPr>
                <w:rFonts w:ascii="Times New Roman" w:eastAsia="Times New Roman" w:hAnsi="Times New Roman"/>
                <w:sz w:val="24"/>
                <w:szCs w:val="24"/>
              </w:rPr>
              <w:t xml:space="preserve"> or refu</w:t>
            </w:r>
            <w:r w:rsidR="00170A6B" w:rsidRPr="00F722FD">
              <w:rPr>
                <w:rFonts w:ascii="Times New Roman" w:eastAsia="Times New Roman" w:hAnsi="Times New Roman"/>
                <w:sz w:val="24"/>
                <w:szCs w:val="24"/>
              </w:rPr>
              <w:t>sing the</w:t>
            </w:r>
            <w:r w:rsidR="00FB0D97" w:rsidRPr="00F722FD">
              <w:rPr>
                <w:rFonts w:ascii="Times New Roman" w:eastAsia="Times New Roman" w:hAnsi="Times New Roman"/>
                <w:sz w:val="24"/>
                <w:szCs w:val="24"/>
              </w:rPr>
              <w:t xml:space="preserve"> status of </w:t>
            </w:r>
            <w:r w:rsidR="00C46900" w:rsidRPr="00F722FD">
              <w:rPr>
                <w:rFonts w:ascii="Times New Roman" w:eastAsia="Times New Roman" w:hAnsi="Times New Roman"/>
                <w:sz w:val="24"/>
                <w:szCs w:val="24"/>
              </w:rPr>
              <w:t xml:space="preserve"> </w:t>
            </w:r>
            <w:r w:rsidRPr="00F722FD">
              <w:rPr>
                <w:rFonts w:ascii="Times New Roman" w:eastAsia="Times New Roman" w:hAnsi="Times New Roman"/>
                <w:sz w:val="24"/>
                <w:szCs w:val="24"/>
              </w:rPr>
              <w:t>investor</w:t>
            </w:r>
            <w:r w:rsidR="00FB0D97" w:rsidRPr="00F722FD">
              <w:rPr>
                <w:rFonts w:ascii="Times New Roman" w:eastAsia="Times New Roman" w:hAnsi="Times New Roman"/>
                <w:sz w:val="24"/>
                <w:szCs w:val="24"/>
              </w:rPr>
              <w:t>strategic investor.</w:t>
            </w:r>
          </w:p>
          <w:p w14:paraId="204A586F" w14:textId="77777777" w:rsidR="00303C54" w:rsidRPr="00F722FD" w:rsidRDefault="00303C54" w:rsidP="00093985">
            <w:pPr>
              <w:ind w:left="337"/>
              <w:rPr>
                <w:rFonts w:ascii="Times New Roman" w:eastAsia="Times New Roman" w:hAnsi="Times New Roman"/>
                <w:b/>
                <w:sz w:val="24"/>
                <w:szCs w:val="24"/>
              </w:rPr>
            </w:pPr>
          </w:p>
          <w:p w14:paraId="73358812" w14:textId="77777777" w:rsidR="0017142B" w:rsidRPr="00F722FD" w:rsidRDefault="0017142B" w:rsidP="00F722FD">
            <w:pPr>
              <w:ind w:left="0"/>
              <w:jc w:val="center"/>
              <w:rPr>
                <w:rFonts w:ascii="Times New Roman" w:eastAsia="Times New Roman" w:hAnsi="Times New Roman"/>
                <w:b/>
                <w:sz w:val="24"/>
                <w:szCs w:val="24"/>
              </w:rPr>
            </w:pPr>
          </w:p>
          <w:p w14:paraId="1E33AD6F" w14:textId="77777777" w:rsidR="00C14C3C" w:rsidRPr="00F722FD" w:rsidRDefault="00C14C3C" w:rsidP="00F722FD">
            <w:pPr>
              <w:ind w:left="0"/>
              <w:jc w:val="center"/>
              <w:rPr>
                <w:rFonts w:ascii="Times New Roman" w:eastAsia="Times New Roman" w:hAnsi="Times New Roman"/>
                <w:b/>
                <w:sz w:val="24"/>
                <w:szCs w:val="24"/>
              </w:rPr>
            </w:pPr>
            <w:r w:rsidRPr="00F722FD">
              <w:rPr>
                <w:rFonts w:ascii="Times New Roman" w:eastAsia="Times New Roman" w:hAnsi="Times New Roman"/>
                <w:b/>
                <w:sz w:val="24"/>
                <w:szCs w:val="24"/>
              </w:rPr>
              <w:t>Article 3</w:t>
            </w:r>
          </w:p>
          <w:p w14:paraId="3F912EBA" w14:textId="77777777" w:rsidR="00C14C3C" w:rsidRPr="00F722FD" w:rsidRDefault="00C14C3C" w:rsidP="00F722FD">
            <w:pPr>
              <w:ind w:left="0"/>
              <w:jc w:val="center"/>
              <w:rPr>
                <w:rFonts w:ascii="Times New Roman" w:eastAsia="Times New Roman" w:hAnsi="Times New Roman"/>
                <w:b/>
                <w:sz w:val="24"/>
                <w:szCs w:val="24"/>
              </w:rPr>
            </w:pPr>
          </w:p>
          <w:p w14:paraId="6C0C3AF0" w14:textId="2AD536F1" w:rsidR="00C14C3C" w:rsidRPr="00F722FD" w:rsidRDefault="00C14C3C"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1. Article 4 paragraph 3 of the basic law is deleted and reworded with the following text:</w:t>
            </w:r>
          </w:p>
          <w:p w14:paraId="24D57645" w14:textId="77777777" w:rsidR="00006A37" w:rsidRDefault="00006A37" w:rsidP="00F722FD">
            <w:pPr>
              <w:ind w:left="0"/>
              <w:rPr>
                <w:rFonts w:ascii="Times New Roman" w:eastAsia="Times New Roman" w:hAnsi="Times New Roman"/>
                <w:sz w:val="24"/>
                <w:szCs w:val="24"/>
              </w:rPr>
            </w:pPr>
          </w:p>
          <w:p w14:paraId="2C3DFD67" w14:textId="0709A753" w:rsidR="00C14C3C" w:rsidRPr="00F722FD" w:rsidRDefault="00C14C3C"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 xml:space="preserve">3. The chairperson of the inter-ministerial committee for strategic investments negotiates </w:t>
            </w:r>
            <w:r w:rsidRPr="00F722FD">
              <w:rPr>
                <w:rFonts w:ascii="Times New Roman" w:eastAsia="Times New Roman" w:hAnsi="Times New Roman"/>
                <w:sz w:val="24"/>
                <w:szCs w:val="24"/>
              </w:rPr>
              <w:lastRenderedPageBreak/>
              <w:t xml:space="preserve">with the investment entity for the conclusion of Agreement of strategic investment, </w:t>
            </w:r>
            <w:r w:rsidRPr="00F722FD">
              <w:rPr>
                <w:rFonts w:ascii="Times New Roman" w:hAnsi="Times New Roman"/>
                <w:sz w:val="24"/>
                <w:szCs w:val="24"/>
              </w:rPr>
              <w:t xml:space="preserve"> </w:t>
            </w:r>
            <w:r w:rsidRPr="00F722FD">
              <w:rPr>
                <w:rFonts w:ascii="Times New Roman" w:eastAsia="Times New Roman" w:hAnsi="Times New Roman"/>
                <w:sz w:val="24"/>
                <w:szCs w:val="24"/>
              </w:rPr>
              <w:t>following the approval of request of investment entity by the Government of Republic of Kosovo for granting the status of strategic investment.</w:t>
            </w:r>
          </w:p>
          <w:p w14:paraId="70BC069D" w14:textId="77777777" w:rsidR="00B6639B" w:rsidRPr="00F722FD" w:rsidRDefault="00B6639B" w:rsidP="00F722FD">
            <w:pPr>
              <w:ind w:left="0"/>
              <w:rPr>
                <w:rFonts w:ascii="Times New Roman" w:eastAsia="Times New Roman" w:hAnsi="Times New Roman"/>
                <w:sz w:val="24"/>
                <w:szCs w:val="24"/>
              </w:rPr>
            </w:pPr>
          </w:p>
          <w:p w14:paraId="691571C0" w14:textId="77777777" w:rsidR="00C14C3C" w:rsidRPr="00F722FD" w:rsidRDefault="00C14C3C"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2. Article 4 paragraph 6 of the basic law is deleted and reworded with the following text:</w:t>
            </w:r>
          </w:p>
          <w:p w14:paraId="058695DB" w14:textId="77777777" w:rsidR="00303C54" w:rsidRPr="00F722FD" w:rsidRDefault="00303C54" w:rsidP="00F722FD">
            <w:pPr>
              <w:ind w:left="0"/>
              <w:rPr>
                <w:rFonts w:ascii="Times New Roman" w:eastAsia="Times New Roman" w:hAnsi="Times New Roman"/>
                <w:sz w:val="24"/>
                <w:szCs w:val="24"/>
              </w:rPr>
            </w:pPr>
          </w:p>
          <w:p w14:paraId="7CB3A026" w14:textId="0F968B66" w:rsidR="001E150E" w:rsidRPr="00F722FD" w:rsidRDefault="00C14C3C"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 xml:space="preserve">6. </w:t>
            </w:r>
            <w:r w:rsidR="001E150E" w:rsidRPr="00F722FD">
              <w:rPr>
                <w:rFonts w:ascii="Times New Roman" w:eastAsia="Times New Roman" w:hAnsi="Times New Roman"/>
                <w:sz w:val="24"/>
                <w:szCs w:val="24"/>
              </w:rPr>
              <w:t xml:space="preserve"> The Government of the Republic of Kosovo on the basis of development priorities maydraft a list of potential strategic investment projects in accordance with Article 2 of this Law</w:t>
            </w:r>
            <w:r w:rsidR="001C589E" w:rsidRPr="00F722FD">
              <w:rPr>
                <w:rFonts w:ascii="Times New Roman" w:eastAsia="Times New Roman" w:hAnsi="Times New Roman"/>
                <w:sz w:val="24"/>
                <w:szCs w:val="24"/>
              </w:rPr>
              <w:t xml:space="preserve"> </w:t>
            </w:r>
            <w:r w:rsidR="001E150E" w:rsidRPr="00F722FD">
              <w:rPr>
                <w:rFonts w:ascii="Times New Roman" w:eastAsia="Times New Roman" w:hAnsi="Times New Roman"/>
                <w:sz w:val="24"/>
                <w:szCs w:val="24"/>
              </w:rPr>
              <w:t>and with a public advertisement shall invite potential strategic investors for realisation of theseprojects. Based on the proposal of Inter-ministerial Committee for Strategic Investments, the Government may take a decision to enter in direct negations with reliable strategic investor asdefined in Article 3 sub-paragraph 1.3., which responded to the invitation or have expressed</w:t>
            </w:r>
          </w:p>
          <w:p w14:paraId="275A8A1E" w14:textId="27FC89F5" w:rsidR="00303C54" w:rsidRPr="00F722FD" w:rsidRDefault="001E150E"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interest to develop partnership in implementation of strategic projects, including negotiations on</w:t>
            </w:r>
            <w:r w:rsidR="00434192" w:rsidRPr="00F722FD">
              <w:rPr>
                <w:rFonts w:ascii="Times New Roman" w:eastAsia="Times New Roman" w:hAnsi="Times New Roman"/>
                <w:sz w:val="24"/>
                <w:szCs w:val="24"/>
              </w:rPr>
              <w:t xml:space="preserve"> </w:t>
            </w:r>
            <w:r w:rsidRPr="00F722FD">
              <w:rPr>
                <w:rFonts w:ascii="Times New Roman" w:eastAsia="Times New Roman" w:hAnsi="Times New Roman"/>
                <w:sz w:val="24"/>
                <w:szCs w:val="24"/>
              </w:rPr>
              <w:t xml:space="preserve">Kosovo’s use of the property and other supporting measures </w:t>
            </w:r>
            <w:r w:rsidR="00BE261F" w:rsidRPr="00F722FD">
              <w:rPr>
                <w:rFonts w:ascii="Times New Roman" w:eastAsia="Times New Roman" w:hAnsi="Times New Roman"/>
                <w:sz w:val="24"/>
                <w:szCs w:val="24"/>
              </w:rPr>
              <w:t xml:space="preserve">for the implementation of these </w:t>
            </w:r>
            <w:r w:rsidRPr="00F722FD">
              <w:rPr>
                <w:rFonts w:ascii="Times New Roman" w:eastAsia="Times New Roman" w:hAnsi="Times New Roman"/>
                <w:sz w:val="24"/>
                <w:szCs w:val="24"/>
              </w:rPr>
              <w:t>projects under this Law</w:t>
            </w:r>
          </w:p>
          <w:p w14:paraId="1DFCD3F8" w14:textId="77777777" w:rsidR="003711D8" w:rsidRDefault="003711D8" w:rsidP="00006A37">
            <w:pPr>
              <w:ind w:left="0"/>
              <w:rPr>
                <w:rFonts w:ascii="Times New Roman" w:eastAsia="Times New Roman" w:hAnsi="Times New Roman"/>
                <w:b/>
                <w:sz w:val="24"/>
                <w:szCs w:val="24"/>
              </w:rPr>
            </w:pPr>
          </w:p>
          <w:p w14:paraId="31C1965C" w14:textId="77777777" w:rsidR="00F15131" w:rsidRPr="00F722FD" w:rsidRDefault="00F15131" w:rsidP="00006A37">
            <w:pPr>
              <w:ind w:left="0"/>
              <w:rPr>
                <w:rFonts w:ascii="Times New Roman" w:eastAsia="Times New Roman" w:hAnsi="Times New Roman"/>
                <w:b/>
                <w:sz w:val="24"/>
                <w:szCs w:val="24"/>
              </w:rPr>
            </w:pPr>
          </w:p>
          <w:p w14:paraId="5817BD72" w14:textId="4B935ABF" w:rsidR="00110EDF" w:rsidRDefault="0067632D" w:rsidP="00C85AF2">
            <w:pPr>
              <w:ind w:left="0"/>
              <w:jc w:val="center"/>
              <w:rPr>
                <w:rFonts w:ascii="Times New Roman" w:eastAsia="Times New Roman" w:hAnsi="Times New Roman"/>
                <w:b/>
                <w:sz w:val="24"/>
                <w:szCs w:val="24"/>
              </w:rPr>
            </w:pPr>
            <w:r w:rsidRPr="00F722FD">
              <w:rPr>
                <w:rFonts w:ascii="Times New Roman" w:eastAsia="Times New Roman" w:hAnsi="Times New Roman"/>
                <w:b/>
                <w:sz w:val="24"/>
                <w:szCs w:val="24"/>
              </w:rPr>
              <w:t>Article 4</w:t>
            </w:r>
          </w:p>
          <w:p w14:paraId="703A2710" w14:textId="77777777" w:rsidR="00C85AF2" w:rsidRDefault="00C85AF2" w:rsidP="00C85AF2">
            <w:pPr>
              <w:ind w:left="0"/>
              <w:jc w:val="center"/>
              <w:rPr>
                <w:rFonts w:ascii="Times New Roman" w:eastAsia="Times New Roman" w:hAnsi="Times New Roman"/>
                <w:b/>
                <w:sz w:val="24"/>
                <w:szCs w:val="24"/>
              </w:rPr>
            </w:pPr>
          </w:p>
          <w:p w14:paraId="1EE50D8D" w14:textId="0EEB6794" w:rsidR="00C85AF2" w:rsidRDefault="0078118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 xml:space="preserve">1 In Article 5 of the basic law paragraph 1 subparagraph </w:t>
            </w:r>
          </w:p>
          <w:p w14:paraId="57C0E683" w14:textId="4BC3501C" w:rsidR="0078118B" w:rsidRPr="00F722FD" w:rsidRDefault="0078118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lastRenderedPageBreak/>
              <w:t>1.1. is deleted and reworded with the following text:</w:t>
            </w:r>
          </w:p>
          <w:p w14:paraId="774B2BC6" w14:textId="77777777" w:rsidR="00343674" w:rsidRDefault="00343674" w:rsidP="00875898">
            <w:pPr>
              <w:ind w:left="427"/>
              <w:rPr>
                <w:rFonts w:ascii="Times New Roman" w:eastAsia="Times New Roman" w:hAnsi="Times New Roman"/>
                <w:sz w:val="24"/>
                <w:szCs w:val="24"/>
              </w:rPr>
            </w:pPr>
          </w:p>
          <w:p w14:paraId="1E580A08" w14:textId="7EDF3B69" w:rsidR="0078118B" w:rsidRPr="00F722FD" w:rsidRDefault="00986D0E" w:rsidP="00875898">
            <w:pPr>
              <w:ind w:left="427"/>
              <w:rPr>
                <w:rFonts w:ascii="Times New Roman" w:eastAsia="Times New Roman" w:hAnsi="Times New Roman"/>
                <w:sz w:val="24"/>
                <w:szCs w:val="24"/>
              </w:rPr>
            </w:pPr>
            <w:r>
              <w:rPr>
                <w:rFonts w:ascii="Times New Roman" w:eastAsia="Times New Roman" w:hAnsi="Times New Roman"/>
                <w:sz w:val="24"/>
                <w:szCs w:val="24"/>
              </w:rPr>
              <w:t>1.1. I</w:t>
            </w:r>
            <w:r w:rsidR="0078118B" w:rsidRPr="00F722FD">
              <w:rPr>
                <w:rFonts w:ascii="Times New Roman" w:eastAsia="Times New Roman" w:hAnsi="Times New Roman"/>
                <w:sz w:val="24"/>
                <w:szCs w:val="24"/>
              </w:rPr>
              <w:t>nvestment business plan;</w:t>
            </w:r>
          </w:p>
          <w:p w14:paraId="32859D10" w14:textId="60A7391D" w:rsidR="0078118B" w:rsidRPr="00F722FD" w:rsidRDefault="00986D0E" w:rsidP="00875898">
            <w:pPr>
              <w:ind w:left="427"/>
              <w:rPr>
                <w:rFonts w:ascii="Times New Roman" w:eastAsia="Times New Roman" w:hAnsi="Times New Roman"/>
                <w:sz w:val="24"/>
                <w:szCs w:val="24"/>
              </w:rPr>
            </w:pPr>
            <w:r>
              <w:rPr>
                <w:rFonts w:ascii="Times New Roman" w:eastAsia="Times New Roman" w:hAnsi="Times New Roman"/>
                <w:sz w:val="24"/>
                <w:szCs w:val="24"/>
              </w:rPr>
              <w:t>1.2. I</w:t>
            </w:r>
            <w:r w:rsidR="0078118B" w:rsidRPr="00F722FD">
              <w:rPr>
                <w:rFonts w:ascii="Times New Roman" w:eastAsia="Times New Roman" w:hAnsi="Times New Roman"/>
                <w:sz w:val="24"/>
                <w:szCs w:val="24"/>
              </w:rPr>
              <w:t>nvestment  financial plan;</w:t>
            </w:r>
          </w:p>
          <w:p w14:paraId="4AE74594" w14:textId="61968C76" w:rsidR="0078118B" w:rsidRPr="00F722FD" w:rsidRDefault="00986D0E" w:rsidP="00875898">
            <w:pPr>
              <w:ind w:left="427"/>
              <w:rPr>
                <w:rFonts w:ascii="Times New Roman" w:eastAsia="Times New Roman" w:hAnsi="Times New Roman"/>
                <w:sz w:val="24"/>
                <w:szCs w:val="24"/>
              </w:rPr>
            </w:pPr>
            <w:r>
              <w:rPr>
                <w:rFonts w:ascii="Times New Roman" w:eastAsia="Times New Roman" w:hAnsi="Times New Roman"/>
                <w:sz w:val="24"/>
                <w:szCs w:val="24"/>
              </w:rPr>
              <w:t>1.3. W</w:t>
            </w:r>
            <w:r w:rsidR="0078118B" w:rsidRPr="00F722FD">
              <w:rPr>
                <w:rFonts w:ascii="Times New Roman" w:eastAsia="Times New Roman" w:hAnsi="Times New Roman"/>
                <w:sz w:val="24"/>
                <w:szCs w:val="24"/>
              </w:rPr>
              <w:t>ork program for the implementation of strategic investment</w:t>
            </w:r>
          </w:p>
          <w:p w14:paraId="256525A5" w14:textId="77777777" w:rsidR="0078118B" w:rsidRPr="00F722FD" w:rsidRDefault="0078118B" w:rsidP="00875898">
            <w:pPr>
              <w:ind w:left="427"/>
              <w:rPr>
                <w:rFonts w:ascii="Times New Roman" w:eastAsia="Times New Roman" w:hAnsi="Times New Roman"/>
                <w:sz w:val="24"/>
                <w:szCs w:val="24"/>
              </w:rPr>
            </w:pPr>
            <w:r w:rsidRPr="00F722FD">
              <w:rPr>
                <w:rFonts w:ascii="Times New Roman" w:eastAsia="Times New Roman" w:hAnsi="Times New Roman"/>
                <w:sz w:val="24"/>
                <w:szCs w:val="24"/>
              </w:rPr>
              <w:t>1.4. the investing entity must be registered as a business under the Law on Business Organizations.</w:t>
            </w:r>
          </w:p>
          <w:p w14:paraId="7B4A8D15" w14:textId="77777777" w:rsidR="0078118B" w:rsidRPr="00F722FD" w:rsidRDefault="0078118B" w:rsidP="00F722FD">
            <w:pPr>
              <w:ind w:left="0"/>
              <w:rPr>
                <w:rFonts w:ascii="Times New Roman" w:eastAsia="Times New Roman" w:hAnsi="Times New Roman"/>
                <w:sz w:val="24"/>
                <w:szCs w:val="24"/>
              </w:rPr>
            </w:pPr>
          </w:p>
          <w:p w14:paraId="2BE0468D" w14:textId="1E56C4DC" w:rsidR="0078118B" w:rsidRPr="00F722FD" w:rsidRDefault="0078118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 xml:space="preserve">2. Article 5 </w:t>
            </w:r>
            <w:r w:rsidR="00BE261F" w:rsidRPr="00F722FD">
              <w:rPr>
                <w:rFonts w:ascii="Times New Roman" w:eastAsia="Times New Roman" w:hAnsi="Times New Roman"/>
                <w:sz w:val="24"/>
                <w:szCs w:val="24"/>
              </w:rPr>
              <w:t xml:space="preserve">  paragraph  2 </w:t>
            </w:r>
            <w:r w:rsidRPr="00F722FD">
              <w:rPr>
                <w:rFonts w:ascii="Times New Roman" w:eastAsia="Times New Roman" w:hAnsi="Times New Roman"/>
                <w:sz w:val="24"/>
                <w:szCs w:val="24"/>
              </w:rPr>
              <w:t>of the basic law is added to a new sub-paragraph and is renumbered 2.8 with the following text:</w:t>
            </w:r>
          </w:p>
          <w:p w14:paraId="25D90D57" w14:textId="77777777" w:rsidR="00253BC8" w:rsidRPr="00F722FD" w:rsidRDefault="00253BC8" w:rsidP="00F722FD">
            <w:pPr>
              <w:ind w:left="0"/>
              <w:rPr>
                <w:rFonts w:ascii="Times New Roman" w:eastAsia="Times New Roman" w:hAnsi="Times New Roman"/>
                <w:sz w:val="24"/>
                <w:szCs w:val="24"/>
              </w:rPr>
            </w:pPr>
          </w:p>
          <w:p w14:paraId="42FA8FBE" w14:textId="1DDCF0AD" w:rsidR="0078118B" w:rsidRPr="00F722FD" w:rsidRDefault="0078118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2.8. specification of strategic investor requirements which are required to be implemented by state institutions for the implementation of strategic investment.</w:t>
            </w:r>
          </w:p>
          <w:p w14:paraId="334C7769" w14:textId="77777777" w:rsidR="00DF4780" w:rsidRDefault="00DF4780" w:rsidP="00F722FD">
            <w:pPr>
              <w:ind w:left="0"/>
              <w:rPr>
                <w:rFonts w:ascii="Times New Roman" w:eastAsia="Times New Roman" w:hAnsi="Times New Roman"/>
                <w:sz w:val="24"/>
                <w:szCs w:val="24"/>
              </w:rPr>
            </w:pPr>
          </w:p>
          <w:p w14:paraId="216936E1" w14:textId="4964011B" w:rsidR="0078118B" w:rsidRPr="00F722FD" w:rsidRDefault="0078118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3. In Article 5 after paragraph 3 of the basic law a new paragraph is added, paragraph 4 with the following text;</w:t>
            </w:r>
          </w:p>
          <w:p w14:paraId="5C6B1AD2" w14:textId="77777777" w:rsidR="0078118B" w:rsidRPr="00F722FD" w:rsidRDefault="0078118B" w:rsidP="00F722FD">
            <w:pPr>
              <w:ind w:left="0"/>
              <w:rPr>
                <w:rFonts w:ascii="Times New Roman" w:eastAsia="Times New Roman" w:hAnsi="Times New Roman"/>
                <w:sz w:val="24"/>
                <w:szCs w:val="24"/>
              </w:rPr>
            </w:pPr>
          </w:p>
          <w:p w14:paraId="1664E1F1" w14:textId="13F0D644" w:rsidR="0078118B" w:rsidRPr="00F722FD" w:rsidRDefault="0078118B"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4. The government should issue a sub-legal act to define the criteria and procedures for the status of strategic investor</w:t>
            </w:r>
          </w:p>
          <w:p w14:paraId="572F68D0" w14:textId="77777777" w:rsidR="0078118B" w:rsidRPr="00F722FD" w:rsidRDefault="0078118B" w:rsidP="00F722FD">
            <w:pPr>
              <w:tabs>
                <w:tab w:val="left" w:pos="3150"/>
              </w:tabs>
              <w:ind w:left="0"/>
              <w:rPr>
                <w:rFonts w:ascii="Times New Roman" w:hAnsi="Times New Roman"/>
                <w:sz w:val="24"/>
                <w:szCs w:val="24"/>
              </w:rPr>
            </w:pPr>
          </w:p>
          <w:p w14:paraId="6EC971CE" w14:textId="77777777" w:rsidR="00253BC8" w:rsidRPr="00F722FD" w:rsidRDefault="00253BC8" w:rsidP="00F722FD">
            <w:pPr>
              <w:tabs>
                <w:tab w:val="left" w:pos="3150"/>
              </w:tabs>
              <w:ind w:left="0"/>
              <w:rPr>
                <w:rFonts w:ascii="Times New Roman" w:hAnsi="Times New Roman"/>
                <w:sz w:val="24"/>
                <w:szCs w:val="24"/>
              </w:rPr>
            </w:pPr>
          </w:p>
          <w:p w14:paraId="5D4ECC44" w14:textId="36708F19" w:rsidR="009910E4" w:rsidRPr="00F722FD" w:rsidRDefault="00B541A1" w:rsidP="00F722FD">
            <w:pPr>
              <w:pStyle w:val="ListParagraph"/>
              <w:tabs>
                <w:tab w:val="left" w:pos="3150"/>
              </w:tabs>
              <w:ind w:left="0"/>
              <w:jc w:val="center"/>
              <w:rPr>
                <w:b/>
                <w:lang w:val="sr-Latn-RS"/>
              </w:rPr>
            </w:pPr>
            <w:r w:rsidRPr="00F722FD">
              <w:rPr>
                <w:b/>
                <w:lang w:val="sr-Latn-RS"/>
              </w:rPr>
              <w:t>Article 5</w:t>
            </w:r>
          </w:p>
          <w:p w14:paraId="32FF4018" w14:textId="77777777" w:rsidR="009910E4" w:rsidRPr="00F722FD" w:rsidRDefault="009910E4" w:rsidP="00F722FD">
            <w:pPr>
              <w:pStyle w:val="ListParagraph"/>
              <w:tabs>
                <w:tab w:val="left" w:pos="3150"/>
              </w:tabs>
              <w:ind w:left="0"/>
              <w:rPr>
                <w:b/>
                <w:lang w:val="sr-Latn-RS"/>
              </w:rPr>
            </w:pPr>
          </w:p>
          <w:p w14:paraId="054AA812" w14:textId="77777777" w:rsidR="009910E4" w:rsidRPr="00F722FD" w:rsidRDefault="009910E4" w:rsidP="00F722FD">
            <w:pPr>
              <w:pStyle w:val="ListParagraph"/>
              <w:tabs>
                <w:tab w:val="left" w:pos="3150"/>
              </w:tabs>
              <w:ind w:left="0"/>
              <w:rPr>
                <w:lang w:val="sr-Latn-RS"/>
              </w:rPr>
            </w:pPr>
            <w:r w:rsidRPr="00F722FD">
              <w:rPr>
                <w:lang w:val="sr-Latn-RS"/>
              </w:rPr>
              <w:lastRenderedPageBreak/>
              <w:t>Article 6 paragraph 2 of the basic law was deleted and reworded with the following text:</w:t>
            </w:r>
          </w:p>
          <w:p w14:paraId="5B2A8F6E" w14:textId="77777777" w:rsidR="00ED202F" w:rsidRDefault="00ED202F" w:rsidP="00F722FD">
            <w:pPr>
              <w:pStyle w:val="ListParagraph"/>
              <w:tabs>
                <w:tab w:val="left" w:pos="3150"/>
              </w:tabs>
              <w:ind w:left="0"/>
              <w:rPr>
                <w:lang w:val="sr-Latn-RS"/>
              </w:rPr>
            </w:pPr>
          </w:p>
          <w:p w14:paraId="660239E8" w14:textId="07DD19BF" w:rsidR="00CC025B" w:rsidRPr="00F722FD" w:rsidRDefault="009910E4" w:rsidP="00ED202F">
            <w:pPr>
              <w:pStyle w:val="ListParagraph"/>
              <w:tabs>
                <w:tab w:val="left" w:pos="3150"/>
              </w:tabs>
              <w:ind w:left="427"/>
              <w:rPr>
                <w:lang w:val="sr-Latn-RS"/>
              </w:rPr>
            </w:pPr>
            <w:r w:rsidRPr="00F722FD">
              <w:rPr>
                <w:lang w:val="sr-Latn-RS"/>
              </w:rPr>
              <w:t>2.1. Relevant Minister of Trade, presiding</w:t>
            </w:r>
            <w:r w:rsidR="00CC025B" w:rsidRPr="00F722FD">
              <w:rPr>
                <w:lang w:val="sr-Latn-RS"/>
              </w:rPr>
              <w:t>;</w:t>
            </w:r>
          </w:p>
          <w:p w14:paraId="587D6975" w14:textId="50A2928D" w:rsidR="009910E4" w:rsidRPr="00F722FD" w:rsidRDefault="009910E4" w:rsidP="00ED202F">
            <w:pPr>
              <w:pStyle w:val="ListParagraph"/>
              <w:tabs>
                <w:tab w:val="left" w:pos="3150"/>
              </w:tabs>
              <w:ind w:left="427"/>
              <w:rPr>
                <w:lang w:val="sr-Latn-RS"/>
              </w:rPr>
            </w:pPr>
          </w:p>
          <w:p w14:paraId="5E439401" w14:textId="77777777" w:rsidR="009910E4" w:rsidRPr="00F722FD" w:rsidRDefault="009910E4" w:rsidP="00ED202F">
            <w:pPr>
              <w:pStyle w:val="ListParagraph"/>
              <w:tabs>
                <w:tab w:val="left" w:pos="3150"/>
              </w:tabs>
              <w:ind w:left="427"/>
              <w:rPr>
                <w:lang w:val="sr-Latn-RS"/>
              </w:rPr>
            </w:pPr>
            <w:r w:rsidRPr="00F722FD">
              <w:rPr>
                <w:lang w:val="sr-Latn-RS"/>
              </w:rPr>
              <w:t>2.2. Relevant Minister of Finance;</w:t>
            </w:r>
          </w:p>
          <w:p w14:paraId="6191D6C8" w14:textId="77777777" w:rsidR="009910E4" w:rsidRPr="00F722FD" w:rsidRDefault="009910E4" w:rsidP="00ED202F">
            <w:pPr>
              <w:pStyle w:val="ListParagraph"/>
              <w:tabs>
                <w:tab w:val="left" w:pos="3150"/>
              </w:tabs>
              <w:ind w:left="427"/>
              <w:rPr>
                <w:lang w:val="sr-Latn-RS"/>
              </w:rPr>
            </w:pPr>
            <w:r w:rsidRPr="00F722FD">
              <w:rPr>
                <w:lang w:val="sr-Latn-RS"/>
              </w:rPr>
              <w:t>2.3. Relevant Minister of Justice;</w:t>
            </w:r>
          </w:p>
          <w:p w14:paraId="32E9B07E" w14:textId="77777777" w:rsidR="009910E4" w:rsidRPr="00F722FD" w:rsidRDefault="009910E4" w:rsidP="00ED202F">
            <w:pPr>
              <w:pStyle w:val="ListParagraph"/>
              <w:tabs>
                <w:tab w:val="left" w:pos="3150"/>
              </w:tabs>
              <w:ind w:left="427"/>
              <w:rPr>
                <w:lang w:val="sr-Latn-RS"/>
              </w:rPr>
            </w:pPr>
            <w:r w:rsidRPr="00F722FD">
              <w:rPr>
                <w:lang w:val="sr-Latn-RS"/>
              </w:rPr>
              <w:t>2.4. Relevant Minister of Environment and Economy;</w:t>
            </w:r>
          </w:p>
          <w:p w14:paraId="4A249296" w14:textId="77777777" w:rsidR="009910E4" w:rsidRPr="00F722FD" w:rsidRDefault="009910E4" w:rsidP="00ED202F">
            <w:pPr>
              <w:pStyle w:val="ListParagraph"/>
              <w:tabs>
                <w:tab w:val="left" w:pos="3150"/>
              </w:tabs>
              <w:ind w:left="427"/>
              <w:rPr>
                <w:lang w:val="sr-Latn-RS"/>
              </w:rPr>
            </w:pPr>
            <w:r w:rsidRPr="00F722FD">
              <w:rPr>
                <w:lang w:val="sr-Latn-RS"/>
              </w:rPr>
              <w:t>2.5. Relevant Minister of Agriculture, Forestry and Rural Development;</w:t>
            </w:r>
          </w:p>
          <w:p w14:paraId="781862E6" w14:textId="11933AAB" w:rsidR="009910E4" w:rsidRPr="00F722FD" w:rsidRDefault="0078118B" w:rsidP="00ED202F">
            <w:pPr>
              <w:pStyle w:val="ListParagraph"/>
              <w:tabs>
                <w:tab w:val="left" w:pos="3150"/>
              </w:tabs>
              <w:ind w:left="427"/>
              <w:rPr>
                <w:lang w:val="sr-Latn-RS"/>
              </w:rPr>
            </w:pPr>
            <w:r w:rsidRPr="00F722FD">
              <w:rPr>
                <w:lang w:val="sr-Latn-RS"/>
              </w:rPr>
              <w:t>2.6. O</w:t>
            </w:r>
            <w:r w:rsidR="007862F1" w:rsidRPr="00F722FD">
              <w:rPr>
                <w:lang w:val="sr-Latn-RS"/>
              </w:rPr>
              <w:t xml:space="preserve">ne (1) Minister from </w:t>
            </w:r>
            <w:r w:rsidR="009910E4" w:rsidRPr="00F722FD">
              <w:rPr>
                <w:lang w:val="sr-Latn-RS"/>
              </w:rPr>
              <w:t>other non-majority community in Kosovo;</w:t>
            </w:r>
          </w:p>
          <w:p w14:paraId="5A970CA9" w14:textId="2988B083" w:rsidR="009910E4" w:rsidRPr="00F722FD" w:rsidRDefault="009910E4" w:rsidP="00ED202F">
            <w:pPr>
              <w:pStyle w:val="ListParagraph"/>
              <w:tabs>
                <w:tab w:val="left" w:pos="3150"/>
              </w:tabs>
              <w:ind w:left="427"/>
              <w:rPr>
                <w:lang w:val="sr-Latn-RS"/>
              </w:rPr>
            </w:pPr>
            <w:r w:rsidRPr="00F722FD">
              <w:rPr>
                <w:lang w:val="sr-Latn-RS"/>
              </w:rPr>
              <w:t xml:space="preserve">2.7. </w:t>
            </w:r>
            <w:r w:rsidR="007862F1" w:rsidRPr="00F722FD">
              <w:rPr>
                <w:lang w:val="sr-Latn-RS"/>
              </w:rPr>
              <w:t>M</w:t>
            </w:r>
            <w:r w:rsidRPr="00F722FD">
              <w:rPr>
                <w:lang w:val="sr-Latn-RS"/>
              </w:rPr>
              <w:t xml:space="preserve">ayor </w:t>
            </w:r>
            <w:r w:rsidR="007862F1" w:rsidRPr="00F722FD">
              <w:rPr>
                <w:lang w:val="sr-Latn-RS"/>
              </w:rPr>
              <w:t xml:space="preserve">of Municipality </w:t>
            </w:r>
            <w:r w:rsidRPr="00F722FD">
              <w:rPr>
                <w:lang w:val="sr-Latn-RS"/>
              </w:rPr>
              <w:t xml:space="preserve">in which </w:t>
            </w:r>
            <w:r w:rsidR="007862F1" w:rsidRPr="00F722FD">
              <w:rPr>
                <w:lang w:val="sr-Latn-RS"/>
              </w:rPr>
              <w:t>a strategic investment is implemented</w:t>
            </w:r>
            <w:r w:rsidRPr="00F722FD">
              <w:rPr>
                <w:lang w:val="sr-Latn-RS"/>
              </w:rPr>
              <w:t>;</w:t>
            </w:r>
          </w:p>
          <w:p w14:paraId="0A7534F7" w14:textId="16B9EC95" w:rsidR="009910E4" w:rsidRPr="00F722FD" w:rsidRDefault="009910E4" w:rsidP="00ED202F">
            <w:pPr>
              <w:pStyle w:val="ListParagraph"/>
              <w:tabs>
                <w:tab w:val="left" w:pos="3150"/>
              </w:tabs>
              <w:ind w:left="427"/>
              <w:rPr>
                <w:lang w:val="sr-Latn-RS"/>
              </w:rPr>
            </w:pPr>
            <w:r w:rsidRPr="00F722FD">
              <w:rPr>
                <w:lang w:val="sr-Latn-RS"/>
              </w:rPr>
              <w:t>2.8. Min</w:t>
            </w:r>
            <w:r w:rsidR="0078118B" w:rsidRPr="00F722FD">
              <w:rPr>
                <w:lang w:val="sr-Latn-RS"/>
              </w:rPr>
              <w:t>ister of the ministry in which a</w:t>
            </w:r>
            <w:r w:rsidRPr="00F722FD">
              <w:rPr>
                <w:lang w:val="sr-Latn-RS"/>
              </w:rPr>
              <w:t xml:space="preserve"> strategic investment is </w:t>
            </w:r>
            <w:r w:rsidR="007862F1" w:rsidRPr="00F722FD">
              <w:rPr>
                <w:lang w:val="sr-Latn-RS"/>
              </w:rPr>
              <w:t>implemented.</w:t>
            </w:r>
          </w:p>
          <w:p w14:paraId="3C44EABC" w14:textId="77777777" w:rsidR="00B35622" w:rsidRPr="00F722FD" w:rsidRDefault="00B35622" w:rsidP="000B3946">
            <w:pPr>
              <w:autoSpaceDE w:val="0"/>
              <w:autoSpaceDN w:val="0"/>
              <w:adjustRightInd w:val="0"/>
              <w:ind w:left="0"/>
              <w:rPr>
                <w:rFonts w:ascii="Times New Roman" w:hAnsi="Times New Roman"/>
                <w:b/>
                <w:bCs/>
                <w:sz w:val="24"/>
                <w:szCs w:val="24"/>
              </w:rPr>
            </w:pPr>
          </w:p>
          <w:p w14:paraId="2E662C9A" w14:textId="59CA5B38" w:rsidR="007862F1" w:rsidRPr="00F722FD" w:rsidRDefault="003F3F2D"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Article</w:t>
            </w:r>
            <w:r w:rsidR="007862F1" w:rsidRPr="00F722FD">
              <w:rPr>
                <w:rFonts w:ascii="Times New Roman" w:hAnsi="Times New Roman"/>
                <w:b/>
                <w:bCs/>
                <w:sz w:val="24"/>
                <w:szCs w:val="24"/>
              </w:rPr>
              <w:t xml:space="preserve"> </w:t>
            </w:r>
            <w:r w:rsidR="0078118B" w:rsidRPr="00F722FD">
              <w:rPr>
                <w:rFonts w:ascii="Times New Roman" w:hAnsi="Times New Roman"/>
                <w:b/>
                <w:bCs/>
                <w:sz w:val="24"/>
                <w:szCs w:val="24"/>
              </w:rPr>
              <w:t>6</w:t>
            </w:r>
          </w:p>
          <w:p w14:paraId="0E8ECAE9" w14:textId="77777777" w:rsidR="007862F1" w:rsidRPr="00F722FD" w:rsidRDefault="007862F1" w:rsidP="00F722FD">
            <w:pPr>
              <w:pStyle w:val="ListParagraph"/>
              <w:tabs>
                <w:tab w:val="left" w:pos="3150"/>
              </w:tabs>
              <w:ind w:left="0"/>
              <w:rPr>
                <w:b/>
                <w:lang w:val="sr-Latn-RS"/>
              </w:rPr>
            </w:pPr>
          </w:p>
          <w:p w14:paraId="65859E73" w14:textId="2E362153" w:rsidR="00DC316A" w:rsidRPr="00F722FD" w:rsidRDefault="00DC316A"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1. Paragraph </w:t>
            </w:r>
            <w:r w:rsidR="00F472EE">
              <w:rPr>
                <w:rFonts w:ascii="Times New Roman" w:hAnsi="Times New Roman"/>
                <w:bCs/>
                <w:sz w:val="24"/>
                <w:szCs w:val="24"/>
              </w:rPr>
              <w:t>1.2.</w:t>
            </w:r>
            <w:r w:rsidR="00386F67" w:rsidRPr="00F722FD">
              <w:rPr>
                <w:rFonts w:ascii="Times New Roman" w:hAnsi="Times New Roman"/>
                <w:bCs/>
                <w:sz w:val="24"/>
                <w:szCs w:val="24"/>
              </w:rPr>
              <w:t xml:space="preserve"> </w:t>
            </w:r>
            <w:r w:rsidRPr="00F722FD">
              <w:rPr>
                <w:rFonts w:ascii="Times New Roman" w:hAnsi="Times New Roman"/>
                <w:bCs/>
                <w:sz w:val="24"/>
                <w:szCs w:val="24"/>
              </w:rPr>
              <w:t xml:space="preserve">1.5 </w:t>
            </w:r>
            <w:r w:rsidR="009C347E" w:rsidRPr="00F722FD">
              <w:rPr>
                <w:rFonts w:ascii="Times New Roman" w:hAnsi="Times New Roman"/>
                <w:bCs/>
                <w:sz w:val="24"/>
                <w:szCs w:val="24"/>
              </w:rPr>
              <w:t xml:space="preserve">and 1.6 </w:t>
            </w:r>
            <w:r w:rsidRPr="00F722FD">
              <w:rPr>
                <w:rFonts w:ascii="Times New Roman" w:hAnsi="Times New Roman"/>
                <w:bCs/>
                <w:sz w:val="24"/>
                <w:szCs w:val="24"/>
              </w:rPr>
              <w:t>of Article 7 of the basic law is deleted and reworded with the following text:</w:t>
            </w:r>
          </w:p>
          <w:p w14:paraId="521C940B" w14:textId="77777777" w:rsidR="00DC316A" w:rsidRPr="00F722FD" w:rsidRDefault="00DC316A" w:rsidP="00F722FD">
            <w:pPr>
              <w:autoSpaceDE w:val="0"/>
              <w:autoSpaceDN w:val="0"/>
              <w:adjustRightInd w:val="0"/>
              <w:ind w:left="0"/>
              <w:rPr>
                <w:rFonts w:ascii="Times New Roman" w:hAnsi="Times New Roman"/>
                <w:bCs/>
                <w:sz w:val="24"/>
                <w:szCs w:val="24"/>
              </w:rPr>
            </w:pPr>
          </w:p>
          <w:p w14:paraId="14021A4A" w14:textId="25564F1D" w:rsidR="00DC316A" w:rsidRPr="00F722FD" w:rsidRDefault="00257544" w:rsidP="00556D0D">
            <w:pPr>
              <w:autoSpaceDE w:val="0"/>
              <w:autoSpaceDN w:val="0"/>
              <w:adjustRightInd w:val="0"/>
              <w:ind w:left="427"/>
              <w:rPr>
                <w:rFonts w:ascii="Times New Roman" w:hAnsi="Times New Roman"/>
                <w:bCs/>
                <w:sz w:val="24"/>
                <w:szCs w:val="24"/>
              </w:rPr>
            </w:pPr>
            <w:r>
              <w:rPr>
                <w:rFonts w:ascii="Times New Roman" w:hAnsi="Times New Roman"/>
                <w:bCs/>
                <w:sz w:val="24"/>
                <w:szCs w:val="24"/>
              </w:rPr>
              <w:t>1.2. I</w:t>
            </w:r>
            <w:r w:rsidR="003D68A3" w:rsidRPr="00F722FD">
              <w:rPr>
                <w:rFonts w:ascii="Times New Roman" w:hAnsi="Times New Roman"/>
                <w:bCs/>
                <w:sz w:val="24"/>
                <w:szCs w:val="24"/>
              </w:rPr>
              <w:t>ssues a decision to establish the operational group for preparing and evaluating  any individual project for strategic investments and appoints the Chairperson of the Operational Group;</w:t>
            </w:r>
          </w:p>
          <w:p w14:paraId="35F071A9" w14:textId="77777777" w:rsidR="003D68A3" w:rsidRPr="00F722FD" w:rsidRDefault="003D68A3" w:rsidP="00556D0D">
            <w:pPr>
              <w:autoSpaceDE w:val="0"/>
              <w:autoSpaceDN w:val="0"/>
              <w:adjustRightInd w:val="0"/>
              <w:ind w:left="427"/>
              <w:rPr>
                <w:rFonts w:ascii="Times New Roman" w:hAnsi="Times New Roman"/>
                <w:bCs/>
                <w:sz w:val="24"/>
                <w:szCs w:val="24"/>
              </w:rPr>
            </w:pPr>
          </w:p>
          <w:p w14:paraId="31F4DAFB" w14:textId="1E3A1900" w:rsidR="00837547" w:rsidRPr="00F722FD" w:rsidRDefault="00257544" w:rsidP="0087541B">
            <w:pPr>
              <w:autoSpaceDE w:val="0"/>
              <w:autoSpaceDN w:val="0"/>
              <w:adjustRightInd w:val="0"/>
              <w:ind w:left="427"/>
              <w:rPr>
                <w:rFonts w:ascii="Times New Roman" w:hAnsi="Times New Roman"/>
                <w:bCs/>
                <w:sz w:val="24"/>
                <w:szCs w:val="24"/>
              </w:rPr>
            </w:pPr>
            <w:r>
              <w:rPr>
                <w:rFonts w:ascii="Times New Roman" w:hAnsi="Times New Roman"/>
                <w:bCs/>
                <w:sz w:val="24"/>
                <w:szCs w:val="24"/>
              </w:rPr>
              <w:t>1.5. E</w:t>
            </w:r>
            <w:r w:rsidR="00837547" w:rsidRPr="00F722FD">
              <w:rPr>
                <w:rFonts w:ascii="Times New Roman" w:hAnsi="Times New Roman"/>
                <w:bCs/>
                <w:sz w:val="24"/>
                <w:szCs w:val="24"/>
              </w:rPr>
              <w:t xml:space="preserve">valuates and approves recommendations of the Operational Group </w:t>
            </w:r>
            <w:r w:rsidR="00837547" w:rsidRPr="00F722FD">
              <w:rPr>
                <w:rFonts w:ascii="Times New Roman" w:hAnsi="Times New Roman"/>
                <w:bCs/>
                <w:sz w:val="24"/>
                <w:szCs w:val="24"/>
              </w:rPr>
              <w:lastRenderedPageBreak/>
              <w:t>to issue a decision for granting the status of strategic investment, for rejecting the proposal</w:t>
            </w:r>
            <w:r w:rsidR="0024249D" w:rsidRPr="00F722FD">
              <w:rPr>
                <w:rFonts w:ascii="Times New Roman" w:hAnsi="Times New Roman"/>
                <w:bCs/>
                <w:sz w:val="24"/>
                <w:szCs w:val="24"/>
              </w:rPr>
              <w:t>,</w:t>
            </w:r>
            <w:r w:rsidR="00837547" w:rsidRPr="00F722FD">
              <w:rPr>
                <w:rFonts w:ascii="Times New Roman" w:hAnsi="Times New Roman"/>
                <w:bCs/>
                <w:sz w:val="24"/>
                <w:szCs w:val="24"/>
              </w:rPr>
              <w:t xml:space="preserve"> for granting the </w:t>
            </w:r>
            <w:r w:rsidR="00250129" w:rsidRPr="00F722FD">
              <w:rPr>
                <w:rFonts w:ascii="Times New Roman" w:hAnsi="Times New Roman"/>
                <w:bCs/>
                <w:sz w:val="24"/>
                <w:szCs w:val="24"/>
              </w:rPr>
              <w:t xml:space="preserve"> status of strategic investment;</w:t>
            </w:r>
          </w:p>
          <w:p w14:paraId="19819E9C" w14:textId="6BCE954F" w:rsidR="00837547" w:rsidRPr="00F722FD" w:rsidRDefault="00837547" w:rsidP="00556D0D">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 xml:space="preserve">1.6. The Chairman of the Inter-Ministerial Committee for Strategic Investments negotiates with the investment entity for the conclusion of arrangements of strategic investment following the approval of request of investment entity by the Government of the Republic of Kosovo for granting the </w:t>
            </w:r>
            <w:r w:rsidR="00AA27A5" w:rsidRPr="00F722FD">
              <w:rPr>
                <w:rFonts w:ascii="Times New Roman" w:hAnsi="Times New Roman"/>
                <w:bCs/>
                <w:sz w:val="24"/>
                <w:szCs w:val="24"/>
              </w:rPr>
              <w:t xml:space="preserve">status of </w:t>
            </w:r>
            <w:r w:rsidRPr="00F722FD">
              <w:rPr>
                <w:rFonts w:ascii="Times New Roman" w:hAnsi="Times New Roman"/>
                <w:bCs/>
                <w:sz w:val="24"/>
                <w:szCs w:val="24"/>
              </w:rPr>
              <w:t>strategic investment</w:t>
            </w:r>
            <w:r w:rsidR="00AA27A5" w:rsidRPr="00F722FD">
              <w:rPr>
                <w:rFonts w:ascii="Times New Roman" w:hAnsi="Times New Roman"/>
                <w:bCs/>
                <w:sz w:val="24"/>
                <w:szCs w:val="24"/>
              </w:rPr>
              <w:t>.</w:t>
            </w:r>
          </w:p>
          <w:p w14:paraId="745BAB0C" w14:textId="77777777" w:rsidR="00AA27A5" w:rsidRPr="00F722FD" w:rsidRDefault="00AA27A5" w:rsidP="00F722FD">
            <w:pPr>
              <w:autoSpaceDE w:val="0"/>
              <w:autoSpaceDN w:val="0"/>
              <w:adjustRightInd w:val="0"/>
              <w:ind w:left="0"/>
              <w:rPr>
                <w:rFonts w:ascii="Times New Roman" w:hAnsi="Times New Roman"/>
                <w:bCs/>
                <w:sz w:val="24"/>
                <w:szCs w:val="24"/>
              </w:rPr>
            </w:pPr>
          </w:p>
          <w:p w14:paraId="7BBDE9C3" w14:textId="5857C1E2" w:rsidR="00AA27A5" w:rsidRPr="00F722FD" w:rsidRDefault="00AA27A5" w:rsidP="00F722FD">
            <w:pPr>
              <w:ind w:left="0"/>
              <w:rPr>
                <w:rFonts w:ascii="Times New Roman" w:eastAsia="Times New Roman" w:hAnsi="Times New Roman"/>
                <w:sz w:val="24"/>
                <w:szCs w:val="24"/>
              </w:rPr>
            </w:pPr>
            <w:r w:rsidRPr="00F722FD">
              <w:rPr>
                <w:rFonts w:ascii="Times New Roman" w:eastAsia="Times New Roman" w:hAnsi="Times New Roman"/>
                <w:sz w:val="24"/>
                <w:szCs w:val="24"/>
              </w:rPr>
              <w:t>2. In Article 7</w:t>
            </w:r>
            <w:r w:rsidR="00E03D8A" w:rsidRPr="00F722FD">
              <w:rPr>
                <w:rFonts w:ascii="Times New Roman" w:eastAsia="Times New Roman" w:hAnsi="Times New Roman"/>
                <w:sz w:val="24"/>
                <w:szCs w:val="24"/>
              </w:rPr>
              <w:t xml:space="preserve">paragraph 1 </w:t>
            </w:r>
            <w:r w:rsidRPr="00F722FD">
              <w:rPr>
                <w:rFonts w:ascii="Times New Roman" w:eastAsia="Times New Roman" w:hAnsi="Times New Roman"/>
                <w:sz w:val="24"/>
                <w:szCs w:val="24"/>
              </w:rPr>
              <w:t xml:space="preserve"> of the basic law is added a new subparagraph, which is renumbered:</w:t>
            </w:r>
          </w:p>
          <w:p w14:paraId="4B728EA6" w14:textId="77777777" w:rsidR="00CE66DD" w:rsidRDefault="00CE66DD" w:rsidP="00F722FD">
            <w:pPr>
              <w:autoSpaceDE w:val="0"/>
              <w:autoSpaceDN w:val="0"/>
              <w:adjustRightInd w:val="0"/>
              <w:ind w:left="0"/>
              <w:rPr>
                <w:rFonts w:ascii="Times New Roman" w:hAnsi="Times New Roman"/>
                <w:bCs/>
                <w:sz w:val="24"/>
                <w:szCs w:val="24"/>
              </w:rPr>
            </w:pPr>
          </w:p>
          <w:p w14:paraId="3FBDC82A" w14:textId="1A240B91" w:rsidR="00AA27A5" w:rsidRPr="00F722FD" w:rsidRDefault="00150BEA" w:rsidP="00CE66DD">
            <w:pPr>
              <w:autoSpaceDE w:val="0"/>
              <w:autoSpaceDN w:val="0"/>
              <w:adjustRightInd w:val="0"/>
              <w:ind w:left="427"/>
              <w:rPr>
                <w:rFonts w:ascii="Times New Roman" w:hAnsi="Times New Roman"/>
                <w:bCs/>
                <w:sz w:val="24"/>
                <w:szCs w:val="24"/>
              </w:rPr>
            </w:pPr>
            <w:r>
              <w:rPr>
                <w:rFonts w:ascii="Times New Roman" w:hAnsi="Times New Roman"/>
                <w:bCs/>
                <w:sz w:val="24"/>
                <w:szCs w:val="24"/>
              </w:rPr>
              <w:t>1.7. E</w:t>
            </w:r>
            <w:r w:rsidR="00AA27A5" w:rsidRPr="00F722FD">
              <w:rPr>
                <w:rFonts w:ascii="Times New Roman" w:hAnsi="Times New Roman"/>
                <w:bCs/>
                <w:sz w:val="24"/>
                <w:szCs w:val="24"/>
              </w:rPr>
              <w:t>valuates and approves recommendation of KIESA for rejecting the decision for granting the status of strategic investment and proposes the same to the Government of the Republic of Kosovo.</w:t>
            </w:r>
          </w:p>
          <w:p w14:paraId="4AE19EFC" w14:textId="77777777" w:rsidR="00AA27A5" w:rsidRPr="00F722FD" w:rsidRDefault="00AA27A5" w:rsidP="00F722FD">
            <w:pPr>
              <w:autoSpaceDE w:val="0"/>
              <w:autoSpaceDN w:val="0"/>
              <w:adjustRightInd w:val="0"/>
              <w:ind w:left="0"/>
              <w:rPr>
                <w:rFonts w:ascii="Times New Roman" w:hAnsi="Times New Roman"/>
                <w:bCs/>
                <w:sz w:val="24"/>
                <w:szCs w:val="24"/>
              </w:rPr>
            </w:pPr>
          </w:p>
          <w:p w14:paraId="42CCBABB" w14:textId="77777777" w:rsidR="00177C59" w:rsidRPr="00F722FD" w:rsidRDefault="00177C59"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3. Article 7 paragraph 3 of the basic law is deleted and reworded with the following text:</w:t>
            </w:r>
          </w:p>
          <w:p w14:paraId="43246A34" w14:textId="77777777" w:rsidR="00177C59" w:rsidRPr="00F722FD" w:rsidRDefault="00177C59" w:rsidP="00F722FD">
            <w:pPr>
              <w:autoSpaceDE w:val="0"/>
              <w:autoSpaceDN w:val="0"/>
              <w:adjustRightInd w:val="0"/>
              <w:ind w:left="0"/>
              <w:rPr>
                <w:rFonts w:ascii="Times New Roman" w:hAnsi="Times New Roman"/>
                <w:bCs/>
                <w:sz w:val="24"/>
                <w:szCs w:val="24"/>
              </w:rPr>
            </w:pPr>
          </w:p>
          <w:p w14:paraId="670B37A9" w14:textId="77777777" w:rsidR="00177C59" w:rsidRPr="00F722FD" w:rsidRDefault="00177C59" w:rsidP="00F722FD">
            <w:pPr>
              <w:autoSpaceDE w:val="0"/>
              <w:autoSpaceDN w:val="0"/>
              <w:adjustRightInd w:val="0"/>
              <w:ind w:left="0"/>
              <w:rPr>
                <w:rFonts w:ascii="Times New Roman" w:hAnsi="Times New Roman"/>
                <w:bCs/>
                <w:sz w:val="24"/>
                <w:szCs w:val="24"/>
              </w:rPr>
            </w:pPr>
          </w:p>
          <w:p w14:paraId="35892CAB" w14:textId="2797A200" w:rsidR="00B35622" w:rsidRPr="00F722FD" w:rsidRDefault="00177C59"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3. The manner of </w:t>
            </w:r>
            <w:r w:rsidR="00C42DB9" w:rsidRPr="00F722FD">
              <w:rPr>
                <w:rFonts w:ascii="Times New Roman" w:hAnsi="Times New Roman"/>
                <w:bCs/>
                <w:sz w:val="24"/>
                <w:szCs w:val="24"/>
              </w:rPr>
              <w:t xml:space="preserve">Committee </w:t>
            </w:r>
            <w:r w:rsidRPr="00F722FD">
              <w:rPr>
                <w:rFonts w:ascii="Times New Roman" w:hAnsi="Times New Roman"/>
                <w:bCs/>
                <w:sz w:val="24"/>
                <w:szCs w:val="24"/>
              </w:rPr>
              <w:t xml:space="preserve">work and functioning and the role of the secretariat </w:t>
            </w:r>
            <w:r w:rsidR="00C42DB9" w:rsidRPr="00F722FD">
              <w:rPr>
                <w:rFonts w:ascii="Times New Roman" w:hAnsi="Times New Roman"/>
                <w:bCs/>
                <w:sz w:val="24"/>
                <w:szCs w:val="24"/>
              </w:rPr>
              <w:t>shall be</w:t>
            </w:r>
            <w:r w:rsidRPr="00F722FD">
              <w:rPr>
                <w:rFonts w:ascii="Times New Roman" w:hAnsi="Times New Roman"/>
                <w:bCs/>
                <w:sz w:val="24"/>
                <w:szCs w:val="24"/>
              </w:rPr>
              <w:t xml:space="preserve"> determined by the Rule</w:t>
            </w:r>
            <w:r w:rsidR="00C42DB9" w:rsidRPr="00F722FD">
              <w:rPr>
                <w:rFonts w:ascii="Times New Roman" w:hAnsi="Times New Roman"/>
                <w:bCs/>
                <w:sz w:val="24"/>
                <w:szCs w:val="24"/>
              </w:rPr>
              <w:t>s of Procedure of the Committee</w:t>
            </w:r>
            <w:r w:rsidRPr="00F722FD">
              <w:rPr>
                <w:rFonts w:ascii="Times New Roman" w:hAnsi="Times New Roman"/>
                <w:bCs/>
                <w:sz w:val="24"/>
                <w:szCs w:val="24"/>
              </w:rPr>
              <w:t>.</w:t>
            </w:r>
          </w:p>
          <w:p w14:paraId="14E8B697" w14:textId="77777777" w:rsidR="001C5211" w:rsidRDefault="001C5211" w:rsidP="00F722FD">
            <w:pPr>
              <w:pStyle w:val="ListParagraph"/>
              <w:tabs>
                <w:tab w:val="left" w:pos="3150"/>
              </w:tabs>
              <w:ind w:left="0"/>
              <w:jc w:val="center"/>
              <w:rPr>
                <w:b/>
                <w:bCs/>
              </w:rPr>
            </w:pPr>
          </w:p>
          <w:p w14:paraId="4F1DB8F9" w14:textId="05F0018E" w:rsidR="007F1F21" w:rsidRPr="00F722FD" w:rsidRDefault="00781BA2" w:rsidP="00F722FD">
            <w:pPr>
              <w:pStyle w:val="ListParagraph"/>
              <w:tabs>
                <w:tab w:val="left" w:pos="3150"/>
              </w:tabs>
              <w:ind w:left="0"/>
              <w:jc w:val="center"/>
              <w:rPr>
                <w:b/>
                <w:bCs/>
              </w:rPr>
            </w:pPr>
            <w:r w:rsidRPr="00F722FD">
              <w:rPr>
                <w:b/>
                <w:bCs/>
              </w:rPr>
              <w:lastRenderedPageBreak/>
              <w:t>Article 7</w:t>
            </w:r>
          </w:p>
          <w:p w14:paraId="35772A47" w14:textId="77777777" w:rsidR="00B35622" w:rsidRPr="00F722FD" w:rsidRDefault="00B35622" w:rsidP="00F722FD">
            <w:pPr>
              <w:pStyle w:val="ListParagraph"/>
              <w:tabs>
                <w:tab w:val="left" w:pos="3150"/>
              </w:tabs>
              <w:ind w:left="0"/>
              <w:jc w:val="center"/>
              <w:rPr>
                <w:b/>
                <w:bCs/>
              </w:rPr>
            </w:pPr>
          </w:p>
          <w:p w14:paraId="24AE449E" w14:textId="56F970C9" w:rsidR="007F1F21" w:rsidRPr="00F722FD" w:rsidRDefault="00781BA2" w:rsidP="00F722FD">
            <w:pPr>
              <w:pStyle w:val="ListParagraph"/>
              <w:tabs>
                <w:tab w:val="left" w:pos="3150"/>
              </w:tabs>
              <w:ind w:left="0"/>
              <w:rPr>
                <w:lang w:val="sr-Latn-RS"/>
              </w:rPr>
            </w:pPr>
            <w:r w:rsidRPr="00F722FD">
              <w:rPr>
                <w:lang w:val="sr-Latn-RS"/>
              </w:rPr>
              <w:t xml:space="preserve">Article 8, subparagraph 1.6 of the basic law </w:t>
            </w:r>
            <w:r w:rsidR="007F1F21" w:rsidRPr="00F722FD">
              <w:rPr>
                <w:lang w:val="sr-Latn-RS"/>
              </w:rPr>
              <w:t>shall be deleted and reworded with the following text:</w:t>
            </w:r>
          </w:p>
          <w:p w14:paraId="52232B8D" w14:textId="77777777" w:rsidR="007F28AD" w:rsidRPr="00F722FD" w:rsidRDefault="007F28AD" w:rsidP="00F722FD">
            <w:pPr>
              <w:pStyle w:val="ListParagraph"/>
              <w:tabs>
                <w:tab w:val="left" w:pos="3150"/>
              </w:tabs>
              <w:ind w:left="0"/>
              <w:rPr>
                <w:lang w:val="sr-Latn-RS"/>
              </w:rPr>
            </w:pPr>
          </w:p>
          <w:p w14:paraId="2445F5F5" w14:textId="5A07128F" w:rsidR="000413B3" w:rsidRPr="00F722FD" w:rsidRDefault="004623F0" w:rsidP="0009510B">
            <w:pPr>
              <w:pStyle w:val="ListParagraph"/>
              <w:tabs>
                <w:tab w:val="left" w:pos="3150"/>
              </w:tabs>
              <w:ind w:left="427"/>
              <w:rPr>
                <w:lang w:val="sr-Latn-RS"/>
              </w:rPr>
            </w:pPr>
            <w:r w:rsidRPr="00F722FD">
              <w:rPr>
                <w:lang w:val="sr-Latn-RS"/>
              </w:rPr>
              <w:t>1.6. Proposes to the Committee through the Chairman of the Operational Group the decision for granting the status of strategic investment, for rejecting the proposal for granting the  status of strategic investment and annulment of the decision for granting the status for strategic investment.</w:t>
            </w:r>
          </w:p>
          <w:p w14:paraId="0DE7E840" w14:textId="77777777" w:rsidR="007F28AD" w:rsidRPr="00F722FD" w:rsidRDefault="007F28AD" w:rsidP="00F722FD">
            <w:pPr>
              <w:pStyle w:val="ListParagraph"/>
              <w:tabs>
                <w:tab w:val="left" w:pos="3150"/>
              </w:tabs>
              <w:ind w:left="0"/>
              <w:jc w:val="center"/>
              <w:rPr>
                <w:b/>
                <w:lang w:val="sr-Latn-RS"/>
              </w:rPr>
            </w:pPr>
          </w:p>
          <w:p w14:paraId="4DB740D2" w14:textId="7D71433B" w:rsidR="007F1F21" w:rsidRPr="00F722FD" w:rsidRDefault="004623F0" w:rsidP="00F722FD">
            <w:pPr>
              <w:pStyle w:val="ListParagraph"/>
              <w:tabs>
                <w:tab w:val="left" w:pos="3150"/>
              </w:tabs>
              <w:ind w:left="0"/>
              <w:jc w:val="center"/>
              <w:rPr>
                <w:b/>
                <w:lang w:val="sr-Latn-RS"/>
              </w:rPr>
            </w:pPr>
            <w:r w:rsidRPr="00F722FD">
              <w:rPr>
                <w:b/>
                <w:lang w:val="sr-Latn-RS"/>
              </w:rPr>
              <w:t>Article 8</w:t>
            </w:r>
          </w:p>
          <w:p w14:paraId="14C5A157" w14:textId="77777777" w:rsidR="007F28AD" w:rsidRPr="00F722FD" w:rsidRDefault="007F28AD" w:rsidP="00F722FD">
            <w:pPr>
              <w:pStyle w:val="ListParagraph"/>
              <w:tabs>
                <w:tab w:val="left" w:pos="3150"/>
              </w:tabs>
              <w:ind w:left="0"/>
              <w:jc w:val="center"/>
              <w:rPr>
                <w:b/>
                <w:lang w:val="sr-Latn-RS"/>
              </w:rPr>
            </w:pPr>
          </w:p>
          <w:p w14:paraId="4443A599" w14:textId="66154BBA" w:rsidR="007F1F21" w:rsidRPr="00F722FD" w:rsidRDefault="004623F0" w:rsidP="00F722FD">
            <w:pPr>
              <w:pStyle w:val="ListParagraph"/>
              <w:tabs>
                <w:tab w:val="left" w:pos="3150"/>
              </w:tabs>
              <w:ind w:left="0"/>
              <w:rPr>
                <w:lang w:val="sr-Latn-RS"/>
              </w:rPr>
            </w:pPr>
            <w:r w:rsidRPr="00F722FD">
              <w:rPr>
                <w:lang w:val="sr-Latn-RS"/>
              </w:rPr>
              <w:t>Article 9 of the basic law is deleted in its entirety and reworded with the following text:</w:t>
            </w:r>
          </w:p>
          <w:p w14:paraId="64087828" w14:textId="77777777" w:rsidR="004623F0" w:rsidRPr="00F722FD" w:rsidRDefault="004623F0" w:rsidP="00F722FD">
            <w:pPr>
              <w:pStyle w:val="ListParagraph"/>
              <w:tabs>
                <w:tab w:val="left" w:pos="3150"/>
              </w:tabs>
              <w:ind w:left="0"/>
              <w:rPr>
                <w:lang w:val="sr-Latn-RS"/>
              </w:rPr>
            </w:pPr>
          </w:p>
          <w:p w14:paraId="4EE89252" w14:textId="77777777" w:rsidR="00064998" w:rsidRPr="00F722FD" w:rsidRDefault="00064998" w:rsidP="00F722FD">
            <w:pPr>
              <w:pStyle w:val="ListParagraph"/>
              <w:tabs>
                <w:tab w:val="left" w:pos="3150"/>
              </w:tabs>
              <w:ind w:left="0"/>
              <w:rPr>
                <w:b/>
                <w:lang w:val="sr-Latn-RS"/>
              </w:rPr>
            </w:pPr>
          </w:p>
          <w:p w14:paraId="7234BF76" w14:textId="5C5FD8AE" w:rsidR="007F1F21" w:rsidRPr="00F722FD" w:rsidRDefault="004623F0" w:rsidP="00F722FD">
            <w:pPr>
              <w:pStyle w:val="ListParagraph"/>
              <w:tabs>
                <w:tab w:val="left" w:pos="3150"/>
              </w:tabs>
              <w:ind w:left="0"/>
              <w:jc w:val="center"/>
              <w:rPr>
                <w:b/>
                <w:lang w:val="sr-Latn-RS"/>
              </w:rPr>
            </w:pPr>
            <w:r w:rsidRPr="00F722FD">
              <w:rPr>
                <w:b/>
                <w:lang w:val="sr-Latn-RS"/>
              </w:rPr>
              <w:t>Article 9</w:t>
            </w:r>
          </w:p>
          <w:p w14:paraId="1FCFF765" w14:textId="52C7C1F7" w:rsidR="007F1F21" w:rsidRPr="00F722FD" w:rsidRDefault="007F1F21" w:rsidP="00F722FD">
            <w:pPr>
              <w:pStyle w:val="ListParagraph"/>
              <w:tabs>
                <w:tab w:val="left" w:pos="3150"/>
              </w:tabs>
              <w:ind w:left="0"/>
              <w:jc w:val="center"/>
              <w:rPr>
                <w:b/>
                <w:lang w:val="sr-Latn-RS"/>
              </w:rPr>
            </w:pPr>
            <w:r w:rsidRPr="00F722FD">
              <w:rPr>
                <w:b/>
                <w:lang w:val="sr-Latn-RS"/>
              </w:rPr>
              <w:t>Operacionl Group for review and evaluation of the documentation for strategic investments</w:t>
            </w:r>
          </w:p>
          <w:p w14:paraId="34422EE3" w14:textId="77777777" w:rsidR="007E6220" w:rsidRPr="00F722FD" w:rsidRDefault="007E6220" w:rsidP="00F722FD">
            <w:pPr>
              <w:pStyle w:val="ListParagraph"/>
              <w:tabs>
                <w:tab w:val="left" w:pos="3150"/>
              </w:tabs>
              <w:ind w:left="0"/>
              <w:rPr>
                <w:lang w:val="sr-Latn-RS"/>
              </w:rPr>
            </w:pPr>
          </w:p>
          <w:p w14:paraId="5D003875" w14:textId="09213098" w:rsidR="007E6220" w:rsidRPr="00F722FD" w:rsidRDefault="007E6220" w:rsidP="00F722FD">
            <w:pPr>
              <w:pStyle w:val="ListParagraph"/>
              <w:tabs>
                <w:tab w:val="left" w:pos="3150"/>
              </w:tabs>
              <w:ind w:left="0"/>
              <w:rPr>
                <w:lang w:val="sr-Latn-RS"/>
              </w:rPr>
            </w:pPr>
            <w:r w:rsidRPr="00F722FD">
              <w:rPr>
                <w:lang w:val="sr-Latn-RS"/>
              </w:rPr>
              <w:t>1.The committee appoints the operational group. The members of the operational group should have professions from relevant field, depending on the object and characteristics of the strategic investments project.</w:t>
            </w:r>
          </w:p>
          <w:p w14:paraId="6C82C4FB" w14:textId="77777777" w:rsidR="007E6220" w:rsidRPr="00F722FD" w:rsidRDefault="007E6220" w:rsidP="00F722FD">
            <w:pPr>
              <w:pStyle w:val="ListParagraph"/>
              <w:tabs>
                <w:tab w:val="left" w:pos="3150"/>
              </w:tabs>
              <w:ind w:left="0"/>
              <w:rPr>
                <w:lang w:val="sr-Latn-RS"/>
              </w:rPr>
            </w:pPr>
          </w:p>
          <w:p w14:paraId="6FCBC146" w14:textId="699B84E6" w:rsidR="007E6220" w:rsidRPr="00F722FD" w:rsidRDefault="007E6220" w:rsidP="00F722FD">
            <w:pPr>
              <w:pStyle w:val="ListParagraph"/>
              <w:tabs>
                <w:tab w:val="left" w:pos="3150"/>
              </w:tabs>
              <w:ind w:left="0"/>
              <w:rPr>
                <w:lang w:val="sr-Latn-RS"/>
              </w:rPr>
            </w:pPr>
            <w:r w:rsidRPr="00F722FD">
              <w:rPr>
                <w:lang w:val="sr-Latn-RS"/>
              </w:rPr>
              <w:t xml:space="preserve">2. The operational group has </w:t>
            </w:r>
            <w:r w:rsidR="001D24A8" w:rsidRPr="00F722FD">
              <w:rPr>
                <w:lang w:val="sr-Latn-RS"/>
              </w:rPr>
              <w:t>a</w:t>
            </w:r>
            <w:r w:rsidRPr="00F722FD">
              <w:rPr>
                <w:lang w:val="sr-Latn-RS"/>
              </w:rPr>
              <w:t xml:space="preserve"> duty </w:t>
            </w:r>
            <w:r w:rsidRPr="00137951">
              <w:rPr>
                <w:lang w:val="sr-Latn-RS"/>
              </w:rPr>
              <w:t>to</w:t>
            </w:r>
            <w:r w:rsidR="00CD413D" w:rsidRPr="00137951">
              <w:rPr>
                <w:lang w:val="sr-Latn-RS"/>
              </w:rPr>
              <w:t xml:space="preserve"> scrutinize and</w:t>
            </w:r>
            <w:r w:rsidRPr="00137951">
              <w:rPr>
                <w:lang w:val="sr-Latn-RS"/>
              </w:rPr>
              <w:t xml:space="preserve"> evaluate the application file </w:t>
            </w:r>
            <w:r w:rsidRPr="00F722FD">
              <w:rPr>
                <w:lang w:val="sr-Latn-RS"/>
              </w:rPr>
              <w:t xml:space="preserve">and to </w:t>
            </w:r>
            <w:r w:rsidRPr="00F722FD">
              <w:rPr>
                <w:lang w:val="sr-Latn-RS"/>
              </w:rPr>
              <w:lastRenderedPageBreak/>
              <w:t xml:space="preserve">professionally support the Investments and Enterprise Support </w:t>
            </w:r>
            <w:r w:rsidR="001D24A8" w:rsidRPr="00F722FD">
              <w:rPr>
                <w:lang w:val="sr-Latn-RS"/>
              </w:rPr>
              <w:t xml:space="preserve"> Agency to perform </w:t>
            </w:r>
            <w:r w:rsidRPr="00F722FD">
              <w:rPr>
                <w:lang w:val="sr-Latn-RS"/>
              </w:rPr>
              <w:t xml:space="preserve">duties and responsibilities </w:t>
            </w:r>
            <w:r w:rsidR="001D24A8" w:rsidRPr="00F722FD">
              <w:rPr>
                <w:lang w:val="sr-Latn-RS"/>
              </w:rPr>
              <w:t>foreseen</w:t>
            </w:r>
            <w:r w:rsidRPr="00F722FD">
              <w:rPr>
                <w:lang w:val="sr-Latn-RS"/>
              </w:rPr>
              <w:t xml:space="preserve"> by this law.</w:t>
            </w:r>
          </w:p>
          <w:p w14:paraId="341F698B" w14:textId="77777777" w:rsidR="00A7548F" w:rsidRPr="00F722FD" w:rsidRDefault="00A7548F" w:rsidP="00F722FD">
            <w:pPr>
              <w:pStyle w:val="ListParagraph"/>
              <w:tabs>
                <w:tab w:val="left" w:pos="3150"/>
              </w:tabs>
              <w:ind w:left="0"/>
              <w:rPr>
                <w:lang w:val="sr-Latn-RS"/>
              </w:rPr>
            </w:pPr>
          </w:p>
          <w:p w14:paraId="76C29070" w14:textId="7E75480F" w:rsidR="007E6220" w:rsidRPr="00F722FD" w:rsidRDefault="007E6220" w:rsidP="00F722FD">
            <w:pPr>
              <w:pStyle w:val="ListParagraph"/>
              <w:tabs>
                <w:tab w:val="left" w:pos="3150"/>
              </w:tabs>
              <w:ind w:left="0"/>
              <w:rPr>
                <w:lang w:val="sr-Latn-RS"/>
              </w:rPr>
            </w:pPr>
            <w:r w:rsidRPr="00F722FD">
              <w:rPr>
                <w:lang w:val="sr-Latn-RS"/>
              </w:rPr>
              <w:t>3. Operational Group is led by the Kosovo Investment and Enterprise Support Agency.</w:t>
            </w:r>
          </w:p>
          <w:p w14:paraId="1CB0FD2C" w14:textId="77777777" w:rsidR="001D24A8" w:rsidRPr="00F722FD" w:rsidRDefault="001D24A8" w:rsidP="00F722FD">
            <w:pPr>
              <w:pStyle w:val="ListParagraph"/>
              <w:tabs>
                <w:tab w:val="left" w:pos="3150"/>
              </w:tabs>
              <w:ind w:left="0"/>
              <w:rPr>
                <w:lang w:val="sr-Latn-RS"/>
              </w:rPr>
            </w:pPr>
          </w:p>
          <w:p w14:paraId="1E4D031D" w14:textId="77777777" w:rsidR="00064998" w:rsidRPr="00F722FD" w:rsidRDefault="00064998" w:rsidP="00F722FD">
            <w:pPr>
              <w:pStyle w:val="ListParagraph"/>
              <w:tabs>
                <w:tab w:val="left" w:pos="3150"/>
              </w:tabs>
              <w:ind w:left="0"/>
              <w:rPr>
                <w:lang w:val="sr-Latn-RS"/>
              </w:rPr>
            </w:pPr>
          </w:p>
          <w:p w14:paraId="21E0E59E" w14:textId="799D2568" w:rsidR="009E46C3" w:rsidRPr="00F722FD" w:rsidRDefault="007E6220" w:rsidP="00F722FD">
            <w:pPr>
              <w:pStyle w:val="ListParagraph"/>
              <w:tabs>
                <w:tab w:val="left" w:pos="3150"/>
              </w:tabs>
              <w:ind w:left="0"/>
              <w:rPr>
                <w:b/>
                <w:lang w:val="sr-Latn-RS"/>
              </w:rPr>
            </w:pPr>
            <w:r w:rsidRPr="00F722FD">
              <w:rPr>
                <w:lang w:val="sr-Latn-RS"/>
              </w:rPr>
              <w:t xml:space="preserve">4. The </w:t>
            </w:r>
            <w:r w:rsidR="001D24A8" w:rsidRPr="00F722FD">
              <w:rPr>
                <w:lang w:val="sr-Latn-RS"/>
              </w:rPr>
              <w:t>Chairman</w:t>
            </w:r>
            <w:r w:rsidRPr="00F722FD">
              <w:rPr>
                <w:lang w:val="sr-Latn-RS"/>
              </w:rPr>
              <w:t xml:space="preserve"> of the Operational Group is led by the </w:t>
            </w:r>
            <w:r w:rsidR="001D24A8" w:rsidRPr="00F722FD">
              <w:rPr>
                <w:lang w:val="sr-Latn-RS"/>
              </w:rPr>
              <w:t xml:space="preserve"> Kosovo Investment and Enterprise Support Agency.</w:t>
            </w:r>
          </w:p>
          <w:p w14:paraId="14BE33F6" w14:textId="77777777" w:rsidR="001D24A8" w:rsidRPr="00F722FD" w:rsidRDefault="001D24A8" w:rsidP="00F722FD">
            <w:pPr>
              <w:pStyle w:val="ListParagraph"/>
              <w:tabs>
                <w:tab w:val="left" w:pos="3150"/>
              </w:tabs>
              <w:ind w:left="0"/>
              <w:jc w:val="center"/>
              <w:rPr>
                <w:b/>
                <w:lang w:val="sr-Latn-RS"/>
              </w:rPr>
            </w:pPr>
          </w:p>
          <w:p w14:paraId="44F05756" w14:textId="77777777" w:rsidR="002D5A81" w:rsidRDefault="002D5A81" w:rsidP="00F722FD">
            <w:pPr>
              <w:pStyle w:val="ListParagraph"/>
              <w:tabs>
                <w:tab w:val="left" w:pos="3150"/>
              </w:tabs>
              <w:ind w:left="0"/>
              <w:jc w:val="center"/>
              <w:rPr>
                <w:b/>
                <w:lang w:val="sr-Latn-RS"/>
              </w:rPr>
            </w:pPr>
          </w:p>
          <w:p w14:paraId="3153E9BA" w14:textId="3F38F15F" w:rsidR="006217CF" w:rsidRPr="00F722FD" w:rsidRDefault="002D5A81" w:rsidP="00F722FD">
            <w:pPr>
              <w:pStyle w:val="ListParagraph"/>
              <w:tabs>
                <w:tab w:val="left" w:pos="3150"/>
              </w:tabs>
              <w:ind w:left="0"/>
              <w:jc w:val="center"/>
              <w:rPr>
                <w:b/>
                <w:lang w:val="sr-Latn-RS"/>
              </w:rPr>
            </w:pPr>
            <w:r>
              <w:rPr>
                <w:b/>
                <w:lang w:val="sr-Latn-RS"/>
              </w:rPr>
              <w:t>Article 10</w:t>
            </w:r>
          </w:p>
          <w:p w14:paraId="7B3A42D5" w14:textId="77777777" w:rsidR="006217CF" w:rsidRPr="00F722FD" w:rsidRDefault="006217CF" w:rsidP="00F722FD">
            <w:pPr>
              <w:pStyle w:val="ListParagraph"/>
              <w:tabs>
                <w:tab w:val="left" w:pos="3150"/>
              </w:tabs>
              <w:ind w:left="0"/>
              <w:jc w:val="center"/>
              <w:rPr>
                <w:b/>
                <w:lang w:val="sr-Latn-RS"/>
              </w:rPr>
            </w:pPr>
          </w:p>
          <w:p w14:paraId="32B9A407" w14:textId="77777777" w:rsidR="009B3C52" w:rsidRPr="00F722FD" w:rsidRDefault="009B3C52" w:rsidP="00F722FD">
            <w:pPr>
              <w:pStyle w:val="ListParagraph"/>
              <w:tabs>
                <w:tab w:val="left" w:pos="3150"/>
              </w:tabs>
              <w:ind w:left="0"/>
              <w:rPr>
                <w:lang w:val="sr-Latn-RS"/>
              </w:rPr>
            </w:pPr>
            <w:r w:rsidRPr="00F722FD">
              <w:rPr>
                <w:lang w:val="sr-Latn-RS"/>
              </w:rPr>
              <w:t>Article 11 of the basic law is deleted in its entirety and reworded with the following text:</w:t>
            </w:r>
          </w:p>
          <w:p w14:paraId="16D66E65" w14:textId="77777777" w:rsidR="009B3C52" w:rsidRPr="00F722FD" w:rsidRDefault="009B3C52" w:rsidP="00F722FD">
            <w:pPr>
              <w:pStyle w:val="ListParagraph"/>
              <w:tabs>
                <w:tab w:val="left" w:pos="3150"/>
              </w:tabs>
              <w:ind w:left="0"/>
              <w:rPr>
                <w:lang w:val="sr-Latn-RS"/>
              </w:rPr>
            </w:pPr>
          </w:p>
          <w:p w14:paraId="3B55E7F7" w14:textId="5946A7B1" w:rsidR="009B3C52" w:rsidRPr="00F722FD" w:rsidRDefault="009B3C52" w:rsidP="00F722FD">
            <w:pPr>
              <w:pStyle w:val="ListParagraph"/>
              <w:tabs>
                <w:tab w:val="left" w:pos="3150"/>
              </w:tabs>
              <w:ind w:left="0"/>
              <w:rPr>
                <w:lang w:val="sr-Latn-RS"/>
              </w:rPr>
            </w:pPr>
            <w:r w:rsidRPr="00F722FD">
              <w:rPr>
                <w:lang w:val="sr-Latn-RS"/>
              </w:rPr>
              <w:t>1. The Investment and Enterprise Support</w:t>
            </w:r>
            <w:r w:rsidR="00816FBE" w:rsidRPr="00F722FD">
              <w:rPr>
                <w:lang w:val="sr-Latn-RS"/>
              </w:rPr>
              <w:t xml:space="preserve"> Agency</w:t>
            </w:r>
            <w:r w:rsidRPr="00F722FD">
              <w:rPr>
                <w:lang w:val="sr-Latn-RS"/>
              </w:rPr>
              <w:t xml:space="preserve">, after the complete submission of the project </w:t>
            </w:r>
            <w:r w:rsidR="00FC38BB" w:rsidRPr="00F722FD">
              <w:rPr>
                <w:lang w:val="sr-Latn-RS"/>
              </w:rPr>
              <w:t>file</w:t>
            </w:r>
            <w:r w:rsidRPr="00F722FD">
              <w:rPr>
                <w:lang w:val="sr-Latn-RS"/>
              </w:rPr>
              <w:t xml:space="preserve"> for obtaining the status for strategic investment by the applicant entity, and after the technical control of the application</w:t>
            </w:r>
            <w:r w:rsidR="00CD413D" w:rsidRPr="00137951">
              <w:rPr>
                <w:lang w:val="sr-Latn-RS"/>
              </w:rPr>
              <w:t>,</w:t>
            </w:r>
            <w:r w:rsidRPr="00137951">
              <w:rPr>
                <w:lang w:val="sr-Latn-RS"/>
              </w:rPr>
              <w:t xml:space="preserve"> </w:t>
            </w:r>
            <w:r w:rsidR="00CD413D" w:rsidRPr="00137951">
              <w:rPr>
                <w:lang w:val="sr-Latn-RS"/>
              </w:rPr>
              <w:t xml:space="preserve">if it ascertains that the legal and technical criteria are met, </w:t>
            </w:r>
            <w:r w:rsidR="00CD413D">
              <w:rPr>
                <w:lang w:val="sr-Latn-RS"/>
              </w:rPr>
              <w:t xml:space="preserve">it </w:t>
            </w:r>
            <w:r w:rsidR="00045C21" w:rsidRPr="00F722FD">
              <w:rPr>
                <w:lang w:val="sr-Latn-RS"/>
              </w:rPr>
              <w:t xml:space="preserve">requires from the </w:t>
            </w:r>
            <w:r w:rsidRPr="00F722FD">
              <w:rPr>
                <w:lang w:val="sr-Latn-RS"/>
              </w:rPr>
              <w:t>Commi</w:t>
            </w:r>
            <w:r w:rsidR="00045C21" w:rsidRPr="00F722FD">
              <w:rPr>
                <w:lang w:val="sr-Latn-RS"/>
              </w:rPr>
              <w:t>ttee</w:t>
            </w:r>
            <w:r w:rsidRPr="00F722FD">
              <w:rPr>
                <w:lang w:val="sr-Latn-RS"/>
              </w:rPr>
              <w:t xml:space="preserve"> to establish the Operational Group which will support the Agency in accordance with the Law.</w:t>
            </w:r>
          </w:p>
          <w:p w14:paraId="69B0CF50" w14:textId="77777777" w:rsidR="009B3C52" w:rsidRPr="00F722FD" w:rsidRDefault="009B3C52" w:rsidP="00F722FD">
            <w:pPr>
              <w:pStyle w:val="ListParagraph"/>
              <w:tabs>
                <w:tab w:val="left" w:pos="3150"/>
              </w:tabs>
              <w:ind w:left="0"/>
              <w:rPr>
                <w:lang w:val="sr-Latn-RS"/>
              </w:rPr>
            </w:pPr>
          </w:p>
          <w:p w14:paraId="3F0E0F12" w14:textId="779E73AB" w:rsidR="009B3C52" w:rsidRPr="00F722FD" w:rsidRDefault="009B3C52" w:rsidP="00F722FD">
            <w:pPr>
              <w:pStyle w:val="ListParagraph"/>
              <w:tabs>
                <w:tab w:val="left" w:pos="3150"/>
              </w:tabs>
              <w:ind w:left="0"/>
              <w:rPr>
                <w:lang w:val="sr-Latn-RS"/>
              </w:rPr>
            </w:pPr>
            <w:r w:rsidRPr="00F722FD">
              <w:rPr>
                <w:lang w:val="sr-Latn-RS"/>
              </w:rPr>
              <w:t xml:space="preserve">2. The Operational Group, within twenty (20) working days from the date of </w:t>
            </w:r>
            <w:r w:rsidR="00045C21" w:rsidRPr="00F722FD">
              <w:rPr>
                <w:lang w:val="sr-Latn-RS"/>
              </w:rPr>
              <w:t>establishment</w:t>
            </w:r>
            <w:r w:rsidRPr="00F722FD">
              <w:rPr>
                <w:lang w:val="sr-Latn-RS"/>
              </w:rPr>
              <w:t xml:space="preserve">, verifies the submitted documentation and </w:t>
            </w:r>
            <w:r w:rsidRPr="00F722FD">
              <w:rPr>
                <w:lang w:val="sr-Latn-RS"/>
              </w:rPr>
              <w:lastRenderedPageBreak/>
              <w:t>pe</w:t>
            </w:r>
            <w:r w:rsidR="00045C21" w:rsidRPr="00F722FD">
              <w:rPr>
                <w:lang w:val="sr-Latn-RS"/>
              </w:rPr>
              <w:t>rforms the technical, financial and</w:t>
            </w:r>
            <w:r w:rsidRPr="00F722FD">
              <w:rPr>
                <w:lang w:val="sr-Latn-RS"/>
              </w:rPr>
              <w:t xml:space="preserve"> legal evaluation of the project file.</w:t>
            </w:r>
          </w:p>
          <w:p w14:paraId="19650BAB" w14:textId="77777777" w:rsidR="009B3C52" w:rsidRPr="00F722FD" w:rsidRDefault="009B3C52" w:rsidP="00F722FD">
            <w:pPr>
              <w:pStyle w:val="ListParagraph"/>
              <w:tabs>
                <w:tab w:val="left" w:pos="3150"/>
              </w:tabs>
              <w:ind w:left="0"/>
              <w:rPr>
                <w:lang w:val="sr-Latn-RS"/>
              </w:rPr>
            </w:pPr>
          </w:p>
          <w:p w14:paraId="547D68B3" w14:textId="6343B6A5" w:rsidR="009B3C52" w:rsidRPr="00F722FD" w:rsidRDefault="009B3C52" w:rsidP="00F722FD">
            <w:pPr>
              <w:pStyle w:val="ListParagraph"/>
              <w:tabs>
                <w:tab w:val="left" w:pos="3150"/>
              </w:tabs>
              <w:ind w:left="0"/>
              <w:rPr>
                <w:lang w:val="sr-Latn-RS"/>
              </w:rPr>
            </w:pPr>
            <w:r w:rsidRPr="00F722FD">
              <w:rPr>
                <w:lang w:val="sr-Latn-RS"/>
              </w:rPr>
              <w:t xml:space="preserve">3. The Operational Group, if it </w:t>
            </w:r>
            <w:r w:rsidR="00F60376" w:rsidRPr="00F722FD">
              <w:rPr>
                <w:lang w:val="sr-Latn-RS"/>
              </w:rPr>
              <w:t>determines</w:t>
            </w:r>
            <w:r w:rsidRPr="00F722FD">
              <w:rPr>
                <w:lang w:val="sr-Latn-RS"/>
              </w:rPr>
              <w:t xml:space="preserve"> that the documentation is incomplete, requ</w:t>
            </w:r>
            <w:r w:rsidR="00F60376" w:rsidRPr="00F722FD">
              <w:rPr>
                <w:lang w:val="sr-Latn-RS"/>
              </w:rPr>
              <w:t>ire</w:t>
            </w:r>
            <w:r w:rsidR="00A94B67" w:rsidRPr="00F722FD">
              <w:rPr>
                <w:lang w:val="sr-Latn-RS"/>
              </w:rPr>
              <w:t>s</w:t>
            </w:r>
            <w:r w:rsidRPr="00F722FD">
              <w:rPr>
                <w:lang w:val="sr-Latn-RS"/>
              </w:rPr>
              <w:t xml:space="preserve"> in writing </w:t>
            </w:r>
            <w:r w:rsidR="00F60376" w:rsidRPr="00F722FD">
              <w:rPr>
                <w:lang w:val="sr-Latn-RS"/>
              </w:rPr>
              <w:t>from the i</w:t>
            </w:r>
            <w:r w:rsidRPr="00F722FD">
              <w:rPr>
                <w:lang w:val="sr-Latn-RS"/>
              </w:rPr>
              <w:t>nvest</w:t>
            </w:r>
            <w:r w:rsidR="00F60376" w:rsidRPr="00F722FD">
              <w:rPr>
                <w:lang w:val="sr-Latn-RS"/>
              </w:rPr>
              <w:t xml:space="preserve">ment </w:t>
            </w:r>
            <w:r w:rsidR="0024249D" w:rsidRPr="00F722FD">
              <w:rPr>
                <w:lang w:val="sr-Latn-RS"/>
              </w:rPr>
              <w:t xml:space="preserve">entity </w:t>
            </w:r>
            <w:r w:rsidR="00F60376" w:rsidRPr="00F722FD">
              <w:rPr>
                <w:lang w:val="sr-Latn-RS"/>
              </w:rPr>
              <w:t>to complete</w:t>
            </w:r>
            <w:r w:rsidRPr="00F722FD">
              <w:rPr>
                <w:lang w:val="sr-Latn-RS"/>
              </w:rPr>
              <w:t xml:space="preserve"> all </w:t>
            </w:r>
            <w:r w:rsidR="00F60376" w:rsidRPr="00F722FD">
              <w:rPr>
                <w:lang w:val="sr-Latn-RS"/>
              </w:rPr>
              <w:t xml:space="preserve">the </w:t>
            </w:r>
            <w:r w:rsidRPr="00F722FD">
              <w:rPr>
                <w:lang w:val="sr-Latn-RS"/>
              </w:rPr>
              <w:t>required documents and data. The invest</w:t>
            </w:r>
            <w:r w:rsidR="00F60376" w:rsidRPr="00F722FD">
              <w:rPr>
                <w:lang w:val="sr-Latn-RS"/>
              </w:rPr>
              <w:t>ment</w:t>
            </w:r>
            <w:r w:rsidRPr="00F722FD">
              <w:rPr>
                <w:lang w:val="sr-Latn-RS"/>
              </w:rPr>
              <w:t xml:space="preserve"> entity must complete the documentation within a </w:t>
            </w:r>
            <w:r w:rsidR="00F60376" w:rsidRPr="00F722FD">
              <w:rPr>
                <w:lang w:val="sr-Latn-RS"/>
              </w:rPr>
              <w:t>timelimit of twenty (20) days from the date</w:t>
            </w:r>
            <w:r w:rsidRPr="00F722FD">
              <w:rPr>
                <w:lang w:val="sr-Latn-RS"/>
              </w:rPr>
              <w:t xml:space="preserve"> of receiving the noti</w:t>
            </w:r>
            <w:r w:rsidR="00F60376" w:rsidRPr="00F722FD">
              <w:rPr>
                <w:lang w:val="sr-Latn-RS"/>
              </w:rPr>
              <w:t>ce</w:t>
            </w:r>
            <w:r w:rsidRPr="00F722FD">
              <w:rPr>
                <w:lang w:val="sr-Latn-RS"/>
              </w:rPr>
              <w:t>.</w:t>
            </w:r>
          </w:p>
          <w:p w14:paraId="6A26831A" w14:textId="77777777" w:rsidR="009B3C52" w:rsidRPr="00F722FD" w:rsidRDefault="009B3C52" w:rsidP="00F722FD">
            <w:pPr>
              <w:pStyle w:val="ListParagraph"/>
              <w:tabs>
                <w:tab w:val="left" w:pos="3150"/>
              </w:tabs>
              <w:ind w:left="0"/>
              <w:rPr>
                <w:lang w:val="sr-Latn-RS"/>
              </w:rPr>
            </w:pPr>
          </w:p>
          <w:p w14:paraId="628061BF" w14:textId="069C1C74" w:rsidR="009B3C52" w:rsidRPr="00F722FD" w:rsidRDefault="009B3C52" w:rsidP="00F722FD">
            <w:pPr>
              <w:pStyle w:val="ListParagraph"/>
              <w:tabs>
                <w:tab w:val="left" w:pos="3150"/>
              </w:tabs>
              <w:ind w:left="0"/>
              <w:rPr>
                <w:lang w:val="sr-Latn-RS"/>
              </w:rPr>
            </w:pPr>
            <w:r w:rsidRPr="00F722FD">
              <w:rPr>
                <w:lang w:val="sr-Latn-RS"/>
              </w:rPr>
              <w:t xml:space="preserve">4. After </w:t>
            </w:r>
            <w:r w:rsidR="006C1808" w:rsidRPr="00F722FD">
              <w:rPr>
                <w:lang w:val="sr-Latn-RS"/>
              </w:rPr>
              <w:t>being approved by the Committee</w:t>
            </w:r>
            <w:r w:rsidRPr="00F722FD">
              <w:rPr>
                <w:lang w:val="sr-Latn-RS"/>
              </w:rPr>
              <w:t xml:space="preserve">, the Ministry </w:t>
            </w:r>
            <w:r w:rsidR="00CD413D" w:rsidRPr="003C1882">
              <w:rPr>
                <w:lang w:val="sr-Latn-RS"/>
              </w:rPr>
              <w:t xml:space="preserve">of Trade and Industry </w:t>
            </w:r>
            <w:r w:rsidR="006C1808" w:rsidRPr="00F722FD">
              <w:rPr>
                <w:lang w:val="sr-Latn-RS"/>
              </w:rPr>
              <w:t xml:space="preserve">shall submit the recommendation to the Government </w:t>
            </w:r>
            <w:r w:rsidRPr="00F722FD">
              <w:rPr>
                <w:lang w:val="sr-Latn-RS"/>
              </w:rPr>
              <w:t xml:space="preserve">of the Republic of Kosovo </w:t>
            </w:r>
            <w:r w:rsidR="006C1808" w:rsidRPr="00F722FD">
              <w:rPr>
                <w:lang w:val="sr-Latn-RS"/>
              </w:rPr>
              <w:t xml:space="preserve">to approve the </w:t>
            </w:r>
            <w:r w:rsidRPr="00F722FD">
              <w:rPr>
                <w:lang w:val="sr-Latn-RS"/>
              </w:rPr>
              <w:t>strategic investment status.</w:t>
            </w:r>
          </w:p>
          <w:p w14:paraId="7232CC67" w14:textId="1F9F6E8B" w:rsidR="009B3C52" w:rsidRPr="00F722FD" w:rsidRDefault="009B3C52" w:rsidP="00F722FD">
            <w:pPr>
              <w:pStyle w:val="ListParagraph"/>
              <w:tabs>
                <w:tab w:val="left" w:pos="3150"/>
              </w:tabs>
              <w:ind w:left="0"/>
              <w:rPr>
                <w:lang w:val="sr-Latn-RS"/>
              </w:rPr>
            </w:pPr>
          </w:p>
          <w:p w14:paraId="5F68D0D6" w14:textId="45A93A9E" w:rsidR="006217CF" w:rsidRPr="00F722FD" w:rsidRDefault="009B3C52" w:rsidP="00F722FD">
            <w:pPr>
              <w:pStyle w:val="ListParagraph"/>
              <w:tabs>
                <w:tab w:val="left" w:pos="3150"/>
              </w:tabs>
              <w:ind w:left="0"/>
              <w:rPr>
                <w:lang w:val="sr-Latn-RS"/>
              </w:rPr>
            </w:pPr>
            <w:r w:rsidRPr="00F722FD">
              <w:rPr>
                <w:lang w:val="sr-Latn-RS"/>
              </w:rPr>
              <w:t>5. I</w:t>
            </w:r>
            <w:r w:rsidR="00C6194C" w:rsidRPr="00F722FD">
              <w:rPr>
                <w:lang w:val="sr-Latn-RS"/>
              </w:rPr>
              <w:t>f</w:t>
            </w:r>
            <w:r w:rsidRPr="00F722FD">
              <w:rPr>
                <w:lang w:val="sr-Latn-RS"/>
              </w:rPr>
              <w:t xml:space="preserve"> the Government of the Republic of Kosovo assesses that the criteria for obtaining the status of strategic investment, </w:t>
            </w:r>
            <w:r w:rsidR="00C6194C" w:rsidRPr="00F722FD">
              <w:rPr>
                <w:lang w:val="sr-Latn-RS"/>
              </w:rPr>
              <w:t>foreseen</w:t>
            </w:r>
            <w:r w:rsidRPr="00F722FD">
              <w:rPr>
                <w:lang w:val="sr-Latn-RS"/>
              </w:rPr>
              <w:t xml:space="preserve"> by this law, </w:t>
            </w:r>
            <w:r w:rsidR="00C6194C" w:rsidRPr="00F722FD">
              <w:rPr>
                <w:lang w:val="sr-Latn-RS"/>
              </w:rPr>
              <w:t>were not</w:t>
            </w:r>
            <w:r w:rsidRPr="00F722FD">
              <w:rPr>
                <w:lang w:val="sr-Latn-RS"/>
              </w:rPr>
              <w:t xml:space="preserve"> met by the investing entity, it </w:t>
            </w:r>
            <w:r w:rsidR="00C6194C" w:rsidRPr="00F722FD">
              <w:rPr>
                <w:lang w:val="sr-Latn-RS"/>
              </w:rPr>
              <w:t xml:space="preserve">should inform </w:t>
            </w:r>
            <w:r w:rsidRPr="00F722FD">
              <w:rPr>
                <w:lang w:val="sr-Latn-RS"/>
              </w:rPr>
              <w:t xml:space="preserve">the interested investing entity through the </w:t>
            </w:r>
            <w:r w:rsidR="00A94B67" w:rsidRPr="00F722FD">
              <w:rPr>
                <w:lang w:val="sr-Latn-RS"/>
              </w:rPr>
              <w:t>Committee`s</w:t>
            </w:r>
            <w:r w:rsidR="00C6194C" w:rsidRPr="00F722FD">
              <w:rPr>
                <w:lang w:val="sr-Latn-RS"/>
              </w:rPr>
              <w:t xml:space="preserve"> </w:t>
            </w:r>
            <w:r w:rsidRPr="00F722FD">
              <w:rPr>
                <w:lang w:val="sr-Latn-RS"/>
              </w:rPr>
              <w:t>Secretariat</w:t>
            </w:r>
            <w:r w:rsidR="00C6194C" w:rsidRPr="00F722FD">
              <w:rPr>
                <w:lang w:val="sr-Latn-RS"/>
              </w:rPr>
              <w:t>.</w:t>
            </w:r>
          </w:p>
          <w:p w14:paraId="79FF8F4E" w14:textId="77777777" w:rsidR="00A7548F" w:rsidRPr="00F722FD" w:rsidRDefault="00A7548F" w:rsidP="00F722FD">
            <w:pPr>
              <w:pStyle w:val="ListParagraph"/>
              <w:tabs>
                <w:tab w:val="left" w:pos="3150"/>
              </w:tabs>
              <w:ind w:left="0"/>
              <w:rPr>
                <w:b/>
                <w:lang w:val="sr-Latn-RS"/>
              </w:rPr>
            </w:pPr>
          </w:p>
          <w:p w14:paraId="5A1CA29D" w14:textId="77777777" w:rsidR="00064998" w:rsidRPr="00F722FD" w:rsidRDefault="00064998" w:rsidP="00F722FD">
            <w:pPr>
              <w:pStyle w:val="ListParagraph"/>
              <w:tabs>
                <w:tab w:val="left" w:pos="3150"/>
              </w:tabs>
              <w:ind w:left="0"/>
              <w:rPr>
                <w:b/>
                <w:lang w:val="sr-Latn-RS"/>
              </w:rPr>
            </w:pPr>
          </w:p>
          <w:p w14:paraId="746F0B6B" w14:textId="4F91D511" w:rsidR="006217CF" w:rsidRPr="00F722FD" w:rsidRDefault="002D5A81" w:rsidP="00F722FD">
            <w:pPr>
              <w:pStyle w:val="ListParagraph"/>
              <w:tabs>
                <w:tab w:val="left" w:pos="3150"/>
              </w:tabs>
              <w:ind w:left="0"/>
              <w:jc w:val="center"/>
              <w:rPr>
                <w:b/>
                <w:lang w:val="sr-Latn-RS"/>
              </w:rPr>
            </w:pPr>
            <w:r>
              <w:rPr>
                <w:b/>
                <w:lang w:val="sr-Latn-RS"/>
              </w:rPr>
              <w:t>Article 11</w:t>
            </w:r>
          </w:p>
          <w:p w14:paraId="1BA562C3" w14:textId="77777777" w:rsidR="00052692" w:rsidRPr="00F722FD" w:rsidRDefault="00052692" w:rsidP="00F722FD">
            <w:pPr>
              <w:pStyle w:val="ListParagraph"/>
              <w:tabs>
                <w:tab w:val="left" w:pos="3150"/>
              </w:tabs>
              <w:ind w:left="0"/>
              <w:jc w:val="center"/>
              <w:rPr>
                <w:b/>
                <w:lang w:val="sr-Latn-RS"/>
              </w:rPr>
            </w:pPr>
          </w:p>
          <w:p w14:paraId="1DBE8371" w14:textId="77777777" w:rsidR="009B3C52" w:rsidRPr="00F722FD" w:rsidRDefault="009B3C52"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1. Article 12 paragraph 1. of the basic law is deleted and reworded with the following text:</w:t>
            </w:r>
          </w:p>
          <w:p w14:paraId="30C54DD5" w14:textId="77777777" w:rsidR="009B3C52" w:rsidRPr="00F722FD" w:rsidRDefault="009B3C52"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  </w:t>
            </w:r>
          </w:p>
          <w:p w14:paraId="449AF22B" w14:textId="7F2EA5AD" w:rsidR="00BC4B6B" w:rsidRPr="00F722FD" w:rsidRDefault="009B3C52"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1. The decision of the Government of the Republic of Kosovo </w:t>
            </w:r>
            <w:r w:rsidR="00D62629" w:rsidRPr="00F722FD">
              <w:rPr>
                <w:rFonts w:ascii="Times New Roman" w:hAnsi="Times New Roman"/>
                <w:bCs/>
                <w:sz w:val="24"/>
                <w:szCs w:val="24"/>
              </w:rPr>
              <w:t xml:space="preserve">which approves the </w:t>
            </w:r>
            <w:r w:rsidRPr="00F722FD">
              <w:rPr>
                <w:rFonts w:ascii="Times New Roman" w:hAnsi="Times New Roman"/>
                <w:bCs/>
                <w:sz w:val="24"/>
                <w:szCs w:val="24"/>
              </w:rPr>
              <w:lastRenderedPageBreak/>
              <w:t>proposal of the Inter-Ministerial Commi</w:t>
            </w:r>
            <w:r w:rsidR="00D62629" w:rsidRPr="00F722FD">
              <w:rPr>
                <w:rFonts w:ascii="Times New Roman" w:hAnsi="Times New Roman"/>
                <w:bCs/>
                <w:sz w:val="24"/>
                <w:szCs w:val="24"/>
              </w:rPr>
              <w:t>ttee</w:t>
            </w:r>
            <w:r w:rsidRPr="00F722FD">
              <w:rPr>
                <w:rFonts w:ascii="Times New Roman" w:hAnsi="Times New Roman"/>
                <w:bCs/>
                <w:sz w:val="24"/>
                <w:szCs w:val="24"/>
              </w:rPr>
              <w:t xml:space="preserve"> for granting a project the status of strategic investment</w:t>
            </w:r>
            <w:r w:rsidR="00D62629" w:rsidRPr="00F722FD">
              <w:rPr>
                <w:rFonts w:ascii="Times New Roman" w:hAnsi="Times New Roman"/>
                <w:bCs/>
                <w:sz w:val="24"/>
                <w:szCs w:val="24"/>
              </w:rPr>
              <w:t>,</w:t>
            </w:r>
            <w:r w:rsidRPr="00F722FD">
              <w:rPr>
                <w:rFonts w:ascii="Times New Roman" w:hAnsi="Times New Roman"/>
                <w:bCs/>
                <w:sz w:val="24"/>
                <w:szCs w:val="24"/>
              </w:rPr>
              <w:t xml:space="preserve"> in its content must </w:t>
            </w:r>
            <w:r w:rsidR="00F60376" w:rsidRPr="00F722FD">
              <w:rPr>
                <w:rFonts w:ascii="Times New Roman" w:hAnsi="Times New Roman"/>
                <w:bCs/>
                <w:sz w:val="24"/>
                <w:szCs w:val="24"/>
              </w:rPr>
              <w:t>foresee</w:t>
            </w:r>
            <w:r w:rsidRPr="00F722FD">
              <w:rPr>
                <w:rFonts w:ascii="Times New Roman" w:hAnsi="Times New Roman"/>
                <w:bCs/>
                <w:sz w:val="24"/>
                <w:szCs w:val="24"/>
              </w:rPr>
              <w:t xml:space="preserve"> the following elements:</w:t>
            </w:r>
          </w:p>
          <w:p w14:paraId="1B06BA30" w14:textId="22B24E6D" w:rsidR="009B3C52" w:rsidRPr="00F722FD" w:rsidRDefault="00B5098A"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 </w:t>
            </w:r>
            <w:r w:rsidR="009B3C52" w:rsidRPr="00F722FD">
              <w:rPr>
                <w:rFonts w:ascii="Times New Roman" w:hAnsi="Times New Roman"/>
                <w:bCs/>
                <w:sz w:val="24"/>
                <w:szCs w:val="24"/>
              </w:rPr>
              <w:t xml:space="preserve">2. </w:t>
            </w:r>
            <w:r w:rsidR="00D62629" w:rsidRPr="00F722FD">
              <w:rPr>
                <w:rFonts w:ascii="Times New Roman" w:hAnsi="Times New Roman"/>
                <w:bCs/>
                <w:sz w:val="24"/>
                <w:szCs w:val="24"/>
              </w:rPr>
              <w:t xml:space="preserve">At </w:t>
            </w:r>
            <w:r w:rsidR="009B3C52" w:rsidRPr="00F722FD">
              <w:rPr>
                <w:rFonts w:ascii="Times New Roman" w:hAnsi="Times New Roman"/>
                <w:bCs/>
                <w:sz w:val="24"/>
                <w:szCs w:val="24"/>
              </w:rPr>
              <w:t xml:space="preserve">Article 12 of the basic law </w:t>
            </w:r>
            <w:r w:rsidR="00D62629" w:rsidRPr="00F722FD">
              <w:rPr>
                <w:rFonts w:ascii="Times New Roman" w:hAnsi="Times New Roman"/>
                <w:bCs/>
                <w:sz w:val="24"/>
                <w:szCs w:val="24"/>
              </w:rPr>
              <w:t xml:space="preserve">is added </w:t>
            </w:r>
            <w:r w:rsidR="009B3C52" w:rsidRPr="00F722FD">
              <w:rPr>
                <w:rFonts w:ascii="Times New Roman" w:hAnsi="Times New Roman"/>
                <w:bCs/>
                <w:sz w:val="24"/>
                <w:szCs w:val="24"/>
              </w:rPr>
              <w:t>a new subparagraph</w:t>
            </w:r>
          </w:p>
          <w:p w14:paraId="2B74F609" w14:textId="77777777" w:rsidR="00D62629" w:rsidRPr="00F722FD" w:rsidRDefault="00D62629" w:rsidP="00F722FD">
            <w:pPr>
              <w:autoSpaceDE w:val="0"/>
              <w:autoSpaceDN w:val="0"/>
              <w:adjustRightInd w:val="0"/>
              <w:ind w:left="0"/>
              <w:rPr>
                <w:rFonts w:ascii="Times New Roman" w:hAnsi="Times New Roman"/>
                <w:bCs/>
                <w:sz w:val="24"/>
                <w:szCs w:val="24"/>
              </w:rPr>
            </w:pPr>
          </w:p>
          <w:p w14:paraId="6FEDC05C" w14:textId="77777777" w:rsidR="009B3C52" w:rsidRPr="00F722FD" w:rsidRDefault="009B3C52" w:rsidP="00DC7AE3">
            <w:pPr>
              <w:autoSpaceDE w:val="0"/>
              <w:autoSpaceDN w:val="0"/>
              <w:adjustRightInd w:val="0"/>
              <w:ind w:left="427"/>
              <w:rPr>
                <w:rFonts w:ascii="Times New Roman" w:hAnsi="Times New Roman"/>
                <w:bCs/>
                <w:sz w:val="24"/>
                <w:szCs w:val="24"/>
              </w:rPr>
            </w:pPr>
            <w:r w:rsidRPr="00F722FD">
              <w:rPr>
                <w:rFonts w:ascii="Times New Roman" w:hAnsi="Times New Roman"/>
                <w:bCs/>
                <w:sz w:val="24"/>
                <w:szCs w:val="24"/>
              </w:rPr>
              <w:t>1.8. the term for which the investment / strategic investor status is granted.</w:t>
            </w:r>
          </w:p>
          <w:p w14:paraId="0EF97C84" w14:textId="77777777" w:rsidR="009B3C52" w:rsidRPr="00F722FD" w:rsidRDefault="009B3C52" w:rsidP="00F722FD">
            <w:pPr>
              <w:autoSpaceDE w:val="0"/>
              <w:autoSpaceDN w:val="0"/>
              <w:adjustRightInd w:val="0"/>
              <w:ind w:left="0"/>
              <w:rPr>
                <w:rFonts w:ascii="Times New Roman" w:hAnsi="Times New Roman"/>
                <w:bCs/>
                <w:sz w:val="24"/>
                <w:szCs w:val="24"/>
              </w:rPr>
            </w:pPr>
          </w:p>
          <w:p w14:paraId="7F48E490" w14:textId="142A876F" w:rsidR="009B3C52" w:rsidRPr="00F722FD" w:rsidRDefault="009B3C52" w:rsidP="00F722FD">
            <w:pPr>
              <w:autoSpaceDE w:val="0"/>
              <w:autoSpaceDN w:val="0"/>
              <w:adjustRightInd w:val="0"/>
              <w:ind w:left="0"/>
              <w:rPr>
                <w:rFonts w:ascii="Times New Roman" w:hAnsi="Times New Roman"/>
                <w:b/>
                <w:bCs/>
                <w:sz w:val="24"/>
                <w:szCs w:val="24"/>
              </w:rPr>
            </w:pPr>
            <w:r w:rsidRPr="00F722FD">
              <w:rPr>
                <w:rFonts w:ascii="Times New Roman" w:hAnsi="Times New Roman"/>
                <w:bCs/>
                <w:sz w:val="24"/>
                <w:szCs w:val="24"/>
              </w:rPr>
              <w:t>3. Article 12 paragraph 2 the sentence "Law on Administrative Procedure" is replaced with the sentence "Law on General Administrative Procedure".</w:t>
            </w:r>
          </w:p>
          <w:p w14:paraId="61516E11" w14:textId="77777777" w:rsidR="00A7548F" w:rsidRPr="00F722FD" w:rsidRDefault="00A7548F" w:rsidP="00F722FD">
            <w:pPr>
              <w:pStyle w:val="ListParagraph"/>
              <w:tabs>
                <w:tab w:val="left" w:pos="3150"/>
              </w:tabs>
              <w:ind w:left="0"/>
              <w:jc w:val="center"/>
              <w:rPr>
                <w:b/>
                <w:lang w:val="sr-Latn-RS"/>
              </w:rPr>
            </w:pPr>
          </w:p>
          <w:p w14:paraId="31923E4C" w14:textId="5DC8BA37" w:rsidR="005B3220" w:rsidRPr="00F722FD" w:rsidRDefault="009B3C52" w:rsidP="00F722FD">
            <w:pPr>
              <w:pStyle w:val="ListParagraph"/>
              <w:tabs>
                <w:tab w:val="left" w:pos="3150"/>
              </w:tabs>
              <w:ind w:left="0"/>
              <w:jc w:val="center"/>
              <w:rPr>
                <w:b/>
                <w:lang w:val="sr-Latn-RS"/>
              </w:rPr>
            </w:pPr>
            <w:r w:rsidRPr="00F722FD">
              <w:rPr>
                <w:b/>
                <w:lang w:val="sr-Latn-RS"/>
              </w:rPr>
              <w:t>Article 1</w:t>
            </w:r>
            <w:r w:rsidR="002D5A81">
              <w:rPr>
                <w:b/>
                <w:lang w:val="sr-Latn-RS"/>
              </w:rPr>
              <w:t>2</w:t>
            </w:r>
          </w:p>
          <w:p w14:paraId="10D5CB50" w14:textId="77777777" w:rsidR="00233655" w:rsidRPr="00F722FD" w:rsidRDefault="00233655" w:rsidP="00F722FD">
            <w:pPr>
              <w:pStyle w:val="ListParagraph"/>
              <w:tabs>
                <w:tab w:val="left" w:pos="3150"/>
              </w:tabs>
              <w:ind w:left="0"/>
              <w:jc w:val="center"/>
              <w:rPr>
                <w:b/>
                <w:lang w:val="sr-Latn-RS"/>
              </w:rPr>
            </w:pPr>
          </w:p>
          <w:p w14:paraId="738CE765" w14:textId="5E5EEF8F" w:rsidR="009B3C52" w:rsidRPr="00F722FD" w:rsidRDefault="009B3C52" w:rsidP="00F722FD">
            <w:pPr>
              <w:ind w:left="0"/>
              <w:rPr>
                <w:rFonts w:ascii="Times New Roman" w:hAnsi="Times New Roman"/>
                <w:bCs/>
                <w:sz w:val="24"/>
                <w:szCs w:val="24"/>
              </w:rPr>
            </w:pPr>
            <w:r w:rsidRPr="00F722FD">
              <w:rPr>
                <w:rFonts w:ascii="Times New Roman" w:hAnsi="Times New Roman"/>
                <w:bCs/>
                <w:sz w:val="24"/>
                <w:szCs w:val="24"/>
              </w:rPr>
              <w:t>1. Article 15 paragraph 2. and 3 of the basic law are deleted and reworded with the following text:</w:t>
            </w:r>
          </w:p>
          <w:p w14:paraId="57B80B60" w14:textId="77777777" w:rsidR="00B5098A" w:rsidRPr="00F722FD" w:rsidRDefault="00B5098A" w:rsidP="00F722FD">
            <w:pPr>
              <w:ind w:left="0"/>
              <w:rPr>
                <w:rFonts w:ascii="Times New Roman" w:hAnsi="Times New Roman"/>
                <w:bCs/>
                <w:sz w:val="24"/>
                <w:szCs w:val="24"/>
              </w:rPr>
            </w:pPr>
          </w:p>
          <w:p w14:paraId="7F960A85" w14:textId="2F3B7704" w:rsidR="009B3C52" w:rsidRPr="00F722FD" w:rsidRDefault="009B3C52" w:rsidP="00F722FD">
            <w:pPr>
              <w:ind w:left="0"/>
              <w:rPr>
                <w:rFonts w:ascii="Times New Roman" w:hAnsi="Times New Roman"/>
                <w:bCs/>
                <w:sz w:val="24"/>
                <w:szCs w:val="24"/>
              </w:rPr>
            </w:pPr>
            <w:r w:rsidRPr="00F722FD">
              <w:rPr>
                <w:rFonts w:ascii="Times New Roman" w:hAnsi="Times New Roman"/>
                <w:bCs/>
                <w:sz w:val="24"/>
                <w:szCs w:val="24"/>
              </w:rPr>
              <w:t xml:space="preserve">2. All institutions and public authorities of the Republic of Kosovo are obliged to cooperate with the Operational Group and to provide administrative and technical support to the Investment and Enterprise Support Agency and </w:t>
            </w:r>
            <w:r w:rsidR="00A94B67" w:rsidRPr="00F722FD">
              <w:rPr>
                <w:rFonts w:ascii="Times New Roman" w:hAnsi="Times New Roman"/>
                <w:bCs/>
                <w:sz w:val="24"/>
                <w:szCs w:val="24"/>
              </w:rPr>
              <w:t xml:space="preserve">to </w:t>
            </w:r>
            <w:r w:rsidRPr="00F722FD">
              <w:rPr>
                <w:rFonts w:ascii="Times New Roman" w:hAnsi="Times New Roman"/>
                <w:bCs/>
                <w:sz w:val="24"/>
                <w:szCs w:val="24"/>
              </w:rPr>
              <w:t>the Commi</w:t>
            </w:r>
            <w:r w:rsidR="00D62629" w:rsidRPr="00F722FD">
              <w:rPr>
                <w:rFonts w:ascii="Times New Roman" w:hAnsi="Times New Roman"/>
                <w:bCs/>
                <w:sz w:val="24"/>
                <w:szCs w:val="24"/>
              </w:rPr>
              <w:t>ttee</w:t>
            </w:r>
            <w:r w:rsidR="00A94B67" w:rsidRPr="00F722FD">
              <w:rPr>
                <w:rFonts w:ascii="Times New Roman" w:hAnsi="Times New Roman"/>
                <w:bCs/>
                <w:sz w:val="24"/>
                <w:szCs w:val="24"/>
              </w:rPr>
              <w:t>,</w:t>
            </w:r>
            <w:r w:rsidRPr="00F722FD">
              <w:rPr>
                <w:rFonts w:ascii="Times New Roman" w:hAnsi="Times New Roman"/>
                <w:bCs/>
                <w:sz w:val="24"/>
                <w:szCs w:val="24"/>
              </w:rPr>
              <w:t xml:space="preserve"> as needed.</w:t>
            </w:r>
          </w:p>
          <w:p w14:paraId="3A1E81D5" w14:textId="77777777" w:rsidR="009B3C52" w:rsidRPr="00F722FD" w:rsidRDefault="009B3C52" w:rsidP="00F722FD">
            <w:pPr>
              <w:ind w:left="0"/>
              <w:rPr>
                <w:rFonts w:ascii="Times New Roman" w:hAnsi="Times New Roman"/>
                <w:bCs/>
                <w:sz w:val="24"/>
                <w:szCs w:val="24"/>
              </w:rPr>
            </w:pPr>
          </w:p>
          <w:p w14:paraId="06DB039B" w14:textId="1D8F2FEF" w:rsidR="009B3C52" w:rsidRPr="00F722FD" w:rsidRDefault="009B3C52"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3. The Investment and Enterprise Support Agency coordinates all activities related to the implementation of the decisions of the Inter</w:t>
            </w:r>
            <w:r w:rsidR="00132905" w:rsidRPr="00F722FD">
              <w:rPr>
                <w:rFonts w:ascii="Times New Roman" w:hAnsi="Times New Roman"/>
                <w:bCs/>
                <w:sz w:val="24"/>
                <w:szCs w:val="24"/>
              </w:rPr>
              <w:t>-</w:t>
            </w:r>
            <w:r w:rsidRPr="00F722FD">
              <w:rPr>
                <w:rFonts w:ascii="Times New Roman" w:hAnsi="Times New Roman"/>
                <w:bCs/>
                <w:sz w:val="24"/>
                <w:szCs w:val="24"/>
              </w:rPr>
              <w:t>governmental Commi</w:t>
            </w:r>
            <w:r w:rsidR="00132905" w:rsidRPr="00F722FD">
              <w:rPr>
                <w:rFonts w:ascii="Times New Roman" w:hAnsi="Times New Roman"/>
                <w:bCs/>
                <w:sz w:val="24"/>
                <w:szCs w:val="24"/>
              </w:rPr>
              <w:t xml:space="preserve">ssion </w:t>
            </w:r>
            <w:r w:rsidRPr="00F722FD">
              <w:rPr>
                <w:rFonts w:ascii="Times New Roman" w:hAnsi="Times New Roman"/>
                <w:bCs/>
                <w:sz w:val="24"/>
                <w:szCs w:val="24"/>
              </w:rPr>
              <w:t>in issuing licenses and cooperates with the investor.</w:t>
            </w:r>
          </w:p>
          <w:p w14:paraId="6F08F75A" w14:textId="77777777" w:rsidR="00CF3FCA" w:rsidRPr="00F722FD" w:rsidRDefault="00CF3FCA" w:rsidP="00F722FD">
            <w:pPr>
              <w:autoSpaceDE w:val="0"/>
              <w:autoSpaceDN w:val="0"/>
              <w:adjustRightInd w:val="0"/>
              <w:ind w:left="0"/>
              <w:rPr>
                <w:rFonts w:ascii="Times New Roman" w:hAnsi="Times New Roman"/>
                <w:b/>
                <w:bCs/>
                <w:sz w:val="24"/>
                <w:szCs w:val="24"/>
              </w:rPr>
            </w:pPr>
          </w:p>
          <w:p w14:paraId="75403FF8" w14:textId="6FB8138A" w:rsidR="009B3C52" w:rsidRPr="00F722FD" w:rsidRDefault="002D5A81" w:rsidP="00F722FD">
            <w:pPr>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Article 13</w:t>
            </w:r>
          </w:p>
          <w:p w14:paraId="3CE304C1" w14:textId="77777777" w:rsidR="009B3C52" w:rsidRPr="00F722FD" w:rsidRDefault="009B3C52" w:rsidP="00F722FD">
            <w:pPr>
              <w:autoSpaceDE w:val="0"/>
              <w:autoSpaceDN w:val="0"/>
              <w:adjustRightInd w:val="0"/>
              <w:ind w:left="0"/>
              <w:jc w:val="center"/>
              <w:rPr>
                <w:rFonts w:ascii="Times New Roman" w:hAnsi="Times New Roman"/>
                <w:b/>
                <w:bCs/>
                <w:sz w:val="24"/>
                <w:szCs w:val="24"/>
              </w:rPr>
            </w:pPr>
          </w:p>
          <w:p w14:paraId="1AE0376A" w14:textId="03ED2A2C" w:rsidR="00BC4B6B" w:rsidRPr="00F722FD" w:rsidRDefault="009B3C52"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 xml:space="preserve">Article 16 </w:t>
            </w:r>
            <w:r w:rsidR="00531735" w:rsidRPr="00F722FD">
              <w:rPr>
                <w:rFonts w:ascii="Times New Roman" w:hAnsi="Times New Roman"/>
                <w:bCs/>
                <w:sz w:val="24"/>
                <w:szCs w:val="24"/>
              </w:rPr>
              <w:t xml:space="preserve"> </w:t>
            </w:r>
            <w:r w:rsidRPr="00F722FD">
              <w:rPr>
                <w:rFonts w:ascii="Times New Roman" w:hAnsi="Times New Roman"/>
                <w:bCs/>
                <w:sz w:val="24"/>
                <w:szCs w:val="24"/>
              </w:rPr>
              <w:t xml:space="preserve">Paragraph 2. of the basic law the word </w:t>
            </w:r>
            <w:r w:rsidR="00BC4B6B" w:rsidRPr="00F722FD">
              <w:rPr>
                <w:rFonts w:ascii="Times New Roman" w:hAnsi="Times New Roman"/>
                <w:bCs/>
                <w:sz w:val="24"/>
                <w:szCs w:val="24"/>
              </w:rPr>
              <w:t xml:space="preserve"> Operational Group" is replaced with the word</w:t>
            </w:r>
          </w:p>
          <w:p w14:paraId="33230C09" w14:textId="6F4FB0FA" w:rsidR="009B3C52" w:rsidRPr="00F722FD" w:rsidRDefault="009B3C52"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"Agency"</w:t>
            </w:r>
            <w:r w:rsidR="00CF3FCA" w:rsidRPr="00F722FD">
              <w:rPr>
                <w:rFonts w:ascii="Times New Roman" w:hAnsi="Times New Roman"/>
                <w:bCs/>
                <w:sz w:val="24"/>
                <w:szCs w:val="24"/>
              </w:rPr>
              <w:t>"</w:t>
            </w:r>
          </w:p>
          <w:p w14:paraId="2F3825E2" w14:textId="77777777" w:rsidR="009B3C52" w:rsidRPr="00F722FD" w:rsidRDefault="009B3C52" w:rsidP="00F722FD">
            <w:pPr>
              <w:autoSpaceDE w:val="0"/>
              <w:autoSpaceDN w:val="0"/>
              <w:adjustRightInd w:val="0"/>
              <w:ind w:left="0"/>
              <w:jc w:val="left"/>
              <w:rPr>
                <w:rFonts w:ascii="Times New Roman" w:hAnsi="Times New Roman"/>
                <w:bCs/>
                <w:sz w:val="24"/>
                <w:szCs w:val="24"/>
              </w:rPr>
            </w:pPr>
          </w:p>
          <w:p w14:paraId="18122067" w14:textId="63AC1D7D" w:rsidR="009B3C52" w:rsidRPr="00F722FD" w:rsidRDefault="009B3C52" w:rsidP="00F722FD">
            <w:pPr>
              <w:autoSpaceDE w:val="0"/>
              <w:autoSpaceDN w:val="0"/>
              <w:adjustRightInd w:val="0"/>
              <w:ind w:left="0"/>
              <w:jc w:val="center"/>
              <w:rPr>
                <w:rFonts w:ascii="Times New Roman" w:hAnsi="Times New Roman"/>
                <w:b/>
                <w:bCs/>
                <w:sz w:val="24"/>
                <w:szCs w:val="24"/>
              </w:rPr>
            </w:pPr>
            <w:r w:rsidRPr="00F722FD">
              <w:rPr>
                <w:rFonts w:ascii="Times New Roman" w:hAnsi="Times New Roman"/>
                <w:b/>
                <w:bCs/>
                <w:sz w:val="24"/>
                <w:szCs w:val="24"/>
              </w:rPr>
              <w:t>Article 1</w:t>
            </w:r>
            <w:r w:rsidR="002D5A81">
              <w:rPr>
                <w:rFonts w:ascii="Times New Roman" w:hAnsi="Times New Roman"/>
                <w:b/>
                <w:bCs/>
                <w:sz w:val="24"/>
                <w:szCs w:val="24"/>
              </w:rPr>
              <w:t>4</w:t>
            </w:r>
          </w:p>
          <w:p w14:paraId="504CC3C8" w14:textId="77777777" w:rsidR="009B3C52" w:rsidRPr="00F722FD" w:rsidRDefault="009B3C52" w:rsidP="00F722FD">
            <w:pPr>
              <w:autoSpaceDE w:val="0"/>
              <w:autoSpaceDN w:val="0"/>
              <w:adjustRightInd w:val="0"/>
              <w:ind w:left="0"/>
              <w:jc w:val="center"/>
              <w:rPr>
                <w:rFonts w:ascii="Times New Roman" w:hAnsi="Times New Roman"/>
                <w:b/>
                <w:bCs/>
                <w:sz w:val="24"/>
                <w:szCs w:val="24"/>
              </w:rPr>
            </w:pPr>
          </w:p>
          <w:p w14:paraId="2BFFC1A0" w14:textId="16EEAD33" w:rsidR="009B3C52" w:rsidRPr="00F722FD" w:rsidRDefault="009B3C52" w:rsidP="00F722FD">
            <w:pPr>
              <w:autoSpaceDE w:val="0"/>
              <w:autoSpaceDN w:val="0"/>
              <w:adjustRightInd w:val="0"/>
              <w:ind w:left="0"/>
              <w:rPr>
                <w:rFonts w:ascii="Times New Roman" w:hAnsi="Times New Roman"/>
                <w:bCs/>
                <w:sz w:val="24"/>
                <w:szCs w:val="24"/>
              </w:rPr>
            </w:pPr>
            <w:r w:rsidRPr="00F722FD">
              <w:rPr>
                <w:rFonts w:ascii="Times New Roman" w:hAnsi="Times New Roman"/>
                <w:bCs/>
                <w:sz w:val="24"/>
                <w:szCs w:val="24"/>
              </w:rPr>
              <w:t>Article 17 of the basic law is deleted in its entirety and reworded with the following text:</w:t>
            </w:r>
          </w:p>
          <w:p w14:paraId="0A71C5F8" w14:textId="77777777" w:rsidR="009B3C52" w:rsidRPr="00F722FD" w:rsidRDefault="009B3C52" w:rsidP="00F722FD">
            <w:pPr>
              <w:autoSpaceDE w:val="0"/>
              <w:autoSpaceDN w:val="0"/>
              <w:adjustRightInd w:val="0"/>
              <w:ind w:left="0"/>
              <w:jc w:val="center"/>
              <w:rPr>
                <w:rFonts w:ascii="Times New Roman" w:hAnsi="Times New Roman"/>
                <w:bCs/>
                <w:sz w:val="24"/>
                <w:szCs w:val="24"/>
              </w:rPr>
            </w:pPr>
          </w:p>
          <w:p w14:paraId="439D5D5F" w14:textId="58DDFB6D" w:rsidR="0003356D" w:rsidRPr="00F722FD" w:rsidRDefault="0003356D" w:rsidP="00F722FD">
            <w:pPr>
              <w:pStyle w:val="ListParagraph"/>
              <w:tabs>
                <w:tab w:val="left" w:pos="3150"/>
              </w:tabs>
              <w:ind w:left="0"/>
              <w:rPr>
                <w:lang w:val="sr-Latn-RS"/>
              </w:rPr>
            </w:pPr>
            <w:r w:rsidRPr="00F722FD">
              <w:rPr>
                <w:lang w:val="sr-Latn-RS"/>
              </w:rPr>
              <w:t xml:space="preserve">1. The agreement for the realization of the strategic project, besides the elements defined by the legislation and the decision of the Government of the Republic of Kosovo for granting the status of strategic investment, in its content should also </w:t>
            </w:r>
            <w:r w:rsidR="007F665A" w:rsidRPr="00F722FD">
              <w:rPr>
                <w:lang w:val="sr-Latn-RS"/>
              </w:rPr>
              <w:t>foresee</w:t>
            </w:r>
            <w:r w:rsidRPr="00F722FD">
              <w:rPr>
                <w:lang w:val="sr-Latn-RS"/>
              </w:rPr>
              <w:t xml:space="preserve"> the commitments assumed from the Republic of Kosovo.</w:t>
            </w:r>
          </w:p>
          <w:p w14:paraId="0713CC8C" w14:textId="77777777" w:rsidR="0003356D" w:rsidRPr="00F722FD" w:rsidRDefault="0003356D" w:rsidP="00F722FD">
            <w:pPr>
              <w:pStyle w:val="ListParagraph"/>
              <w:tabs>
                <w:tab w:val="left" w:pos="3150"/>
              </w:tabs>
              <w:ind w:left="0"/>
              <w:rPr>
                <w:lang w:val="sr-Latn-RS"/>
              </w:rPr>
            </w:pPr>
          </w:p>
          <w:p w14:paraId="1D9AD1D5" w14:textId="2B509F6F" w:rsidR="0003356D" w:rsidRPr="00F722FD" w:rsidRDefault="0003356D" w:rsidP="00F722FD">
            <w:pPr>
              <w:pStyle w:val="ListParagraph"/>
              <w:tabs>
                <w:tab w:val="left" w:pos="3150"/>
              </w:tabs>
              <w:ind w:left="0"/>
              <w:rPr>
                <w:lang w:val="sr-Latn-RS"/>
              </w:rPr>
            </w:pPr>
            <w:r w:rsidRPr="00F722FD">
              <w:rPr>
                <w:lang w:val="sr-Latn-RS"/>
              </w:rPr>
              <w:t xml:space="preserve">2. The agreement must also contain the obligations taken by the investing entity </w:t>
            </w:r>
            <w:r w:rsidR="00F55C54" w:rsidRPr="00F722FD">
              <w:rPr>
                <w:lang w:val="sr-Latn-RS"/>
              </w:rPr>
              <w:t>with the purpose of implementing the p</w:t>
            </w:r>
            <w:r w:rsidRPr="00F722FD">
              <w:rPr>
                <w:lang w:val="sr-Latn-RS"/>
              </w:rPr>
              <w:t xml:space="preserve">roject, </w:t>
            </w:r>
            <w:r w:rsidR="00F55C54" w:rsidRPr="00F722FD">
              <w:rPr>
                <w:lang w:val="sr-Latn-RS"/>
              </w:rPr>
              <w:t xml:space="preserve">meeting </w:t>
            </w:r>
            <w:r w:rsidRPr="00F722FD">
              <w:rPr>
                <w:lang w:val="sr-Latn-RS"/>
              </w:rPr>
              <w:t xml:space="preserve">deadlines </w:t>
            </w:r>
            <w:r w:rsidR="00F55C54" w:rsidRPr="00F722FD">
              <w:rPr>
                <w:lang w:val="sr-Latn-RS"/>
              </w:rPr>
              <w:t>on every commited obligation</w:t>
            </w:r>
            <w:r w:rsidRPr="00F722FD">
              <w:rPr>
                <w:lang w:val="sr-Latn-RS"/>
              </w:rPr>
              <w:t>, mechanisms to protect the interests of the Republic of Kosovo in case of exc</w:t>
            </w:r>
            <w:r w:rsidR="00B65D06" w:rsidRPr="00F722FD">
              <w:rPr>
                <w:lang w:val="sr-Latn-RS"/>
              </w:rPr>
              <w:t>eeding deadlines, or abandoning the</w:t>
            </w:r>
            <w:r w:rsidRPr="00F722FD">
              <w:rPr>
                <w:lang w:val="sr-Latn-RS"/>
              </w:rPr>
              <w:t xml:space="preserve"> implementation</w:t>
            </w:r>
            <w:r w:rsidR="00B65D06" w:rsidRPr="00F722FD">
              <w:rPr>
                <w:lang w:val="sr-Latn-RS"/>
              </w:rPr>
              <w:t xml:space="preserve"> of the</w:t>
            </w:r>
            <w:r w:rsidRPr="00F722FD">
              <w:rPr>
                <w:lang w:val="sr-Latn-RS"/>
              </w:rPr>
              <w:t xml:space="preserve"> </w:t>
            </w:r>
            <w:r w:rsidR="00B65D06" w:rsidRPr="00F722FD">
              <w:rPr>
                <w:lang w:val="sr-Latn-RS"/>
              </w:rPr>
              <w:t xml:space="preserve"> project, </w:t>
            </w:r>
            <w:r w:rsidRPr="00F722FD">
              <w:rPr>
                <w:lang w:val="sr-Latn-RS"/>
              </w:rPr>
              <w:t>as well as mechanisms for resolving investment disputes.</w:t>
            </w:r>
          </w:p>
          <w:p w14:paraId="577089FB" w14:textId="77777777" w:rsidR="0003356D" w:rsidRPr="00F722FD" w:rsidRDefault="0003356D" w:rsidP="00F722FD">
            <w:pPr>
              <w:pStyle w:val="ListParagraph"/>
              <w:tabs>
                <w:tab w:val="left" w:pos="3150"/>
              </w:tabs>
              <w:ind w:left="0"/>
              <w:rPr>
                <w:lang w:val="sr-Latn-RS"/>
              </w:rPr>
            </w:pPr>
          </w:p>
          <w:p w14:paraId="5078D87C" w14:textId="15629D4D" w:rsidR="009B3C52" w:rsidRPr="00F722FD" w:rsidRDefault="009B3C52" w:rsidP="00F722FD">
            <w:pPr>
              <w:pStyle w:val="ListParagraph"/>
              <w:tabs>
                <w:tab w:val="left" w:pos="3150"/>
              </w:tabs>
              <w:ind w:left="0"/>
              <w:rPr>
                <w:lang w:val="sr-Latn-RS"/>
              </w:rPr>
            </w:pPr>
            <w:r w:rsidRPr="00F722FD">
              <w:rPr>
                <w:lang w:val="sr-Latn-RS"/>
              </w:rPr>
              <w:t xml:space="preserve">3. The parties are obliged to sign the strategic investment agreement within six (6) months after </w:t>
            </w:r>
            <w:r w:rsidRPr="00F722FD">
              <w:rPr>
                <w:lang w:val="sr-Latn-RS"/>
              </w:rPr>
              <w:lastRenderedPageBreak/>
              <w:t>the decision of the Government of the Republic of Kosovo for granting the strategic investor status.</w:t>
            </w:r>
          </w:p>
          <w:p w14:paraId="143CEF0E" w14:textId="04C6C46A" w:rsidR="00B65D06" w:rsidRPr="00F722FD" w:rsidRDefault="009B3C52" w:rsidP="00F722FD">
            <w:pPr>
              <w:pStyle w:val="ListParagraph"/>
              <w:tabs>
                <w:tab w:val="left" w:pos="3150"/>
              </w:tabs>
              <w:ind w:left="0"/>
              <w:rPr>
                <w:lang w:val="sr-Latn-RS"/>
              </w:rPr>
            </w:pPr>
            <w:r w:rsidRPr="00F722FD">
              <w:rPr>
                <w:lang w:val="sr-Latn-RS"/>
              </w:rPr>
              <w:t xml:space="preserve">4. In case of non-signing of the strategic investment agreement by the parties, within nine (9) months from the date of the decision of the Government of the Republic of Kosovo for granting strategic investor status, the Government upon the proposal by the Commission takes a decision </w:t>
            </w:r>
            <w:r w:rsidR="002C0C29" w:rsidRPr="00F722FD">
              <w:rPr>
                <w:lang w:val="sr-Latn-RS"/>
              </w:rPr>
              <w:t>to revoke the</w:t>
            </w:r>
            <w:r w:rsidRPr="00F722FD">
              <w:rPr>
                <w:lang w:val="sr-Latn-RS"/>
              </w:rPr>
              <w:t xml:space="preserve"> strategic investor status.</w:t>
            </w:r>
          </w:p>
          <w:p w14:paraId="5869C32A" w14:textId="77777777" w:rsidR="002C0C29" w:rsidRPr="00F722FD" w:rsidRDefault="002C0C29" w:rsidP="00F722FD">
            <w:pPr>
              <w:pStyle w:val="ListParagraph"/>
              <w:tabs>
                <w:tab w:val="left" w:pos="3150"/>
              </w:tabs>
              <w:ind w:left="0"/>
              <w:rPr>
                <w:b/>
                <w:lang w:val="sr-Latn-RS"/>
              </w:rPr>
            </w:pPr>
          </w:p>
          <w:p w14:paraId="677BD5B9" w14:textId="1D69ADA2" w:rsidR="00B65D06" w:rsidRPr="00F722FD" w:rsidRDefault="002D5A81" w:rsidP="00F722FD">
            <w:pPr>
              <w:pStyle w:val="ListParagraph"/>
              <w:tabs>
                <w:tab w:val="left" w:pos="3150"/>
              </w:tabs>
              <w:ind w:left="0"/>
              <w:jc w:val="center"/>
              <w:rPr>
                <w:b/>
                <w:lang w:val="sr-Latn-RS"/>
              </w:rPr>
            </w:pPr>
            <w:r>
              <w:rPr>
                <w:b/>
                <w:lang w:val="sr-Latn-RS"/>
              </w:rPr>
              <w:t>Article 15</w:t>
            </w:r>
          </w:p>
          <w:p w14:paraId="14C30788" w14:textId="77777777" w:rsidR="00B65D06" w:rsidRPr="00F722FD" w:rsidRDefault="00B65D06" w:rsidP="00F722FD">
            <w:pPr>
              <w:pStyle w:val="ListParagraph"/>
              <w:tabs>
                <w:tab w:val="left" w:pos="3150"/>
              </w:tabs>
              <w:ind w:left="0"/>
              <w:jc w:val="center"/>
              <w:rPr>
                <w:b/>
                <w:lang w:val="sr-Latn-RS"/>
              </w:rPr>
            </w:pPr>
          </w:p>
          <w:p w14:paraId="4A12721F" w14:textId="77777777" w:rsidR="009B3C52" w:rsidRPr="00F722FD" w:rsidRDefault="009B3C52" w:rsidP="00F722FD">
            <w:pPr>
              <w:pStyle w:val="ListParagraph"/>
              <w:tabs>
                <w:tab w:val="left" w:pos="3150"/>
              </w:tabs>
              <w:ind w:left="0"/>
              <w:rPr>
                <w:lang w:val="sr-Latn-RS"/>
              </w:rPr>
            </w:pPr>
            <w:r w:rsidRPr="00F722FD">
              <w:rPr>
                <w:lang w:val="sr-Latn-RS"/>
              </w:rPr>
              <w:t>Article 20 paragraph 1 of the basic law is deleted and reworded with the following text</w:t>
            </w:r>
          </w:p>
          <w:p w14:paraId="5EE290FE" w14:textId="77777777" w:rsidR="009B3C52" w:rsidRPr="00F722FD" w:rsidRDefault="009B3C52" w:rsidP="00F722FD">
            <w:pPr>
              <w:pStyle w:val="ListParagraph"/>
              <w:tabs>
                <w:tab w:val="left" w:pos="3150"/>
              </w:tabs>
              <w:ind w:left="0"/>
              <w:rPr>
                <w:lang w:val="sr-Latn-RS"/>
              </w:rPr>
            </w:pPr>
          </w:p>
          <w:p w14:paraId="34E156E3" w14:textId="57F6EC5B" w:rsidR="009B3C52" w:rsidRPr="00F722FD" w:rsidRDefault="009B3C52" w:rsidP="00F722FD">
            <w:pPr>
              <w:pStyle w:val="ListParagraph"/>
              <w:tabs>
                <w:tab w:val="left" w:pos="3150"/>
              </w:tabs>
              <w:ind w:left="0"/>
              <w:rPr>
                <w:lang w:val="sr-Latn-RS"/>
              </w:rPr>
            </w:pPr>
            <w:r w:rsidRPr="00F722FD">
              <w:rPr>
                <w:lang w:val="sr-Latn-RS"/>
              </w:rPr>
              <w:t xml:space="preserve">1. In </w:t>
            </w:r>
            <w:r w:rsidR="00277162" w:rsidRPr="00F722FD">
              <w:rPr>
                <w:lang w:val="sr-Latn-RS"/>
              </w:rPr>
              <w:t>view of supporting s</w:t>
            </w:r>
            <w:r w:rsidRPr="00F722FD">
              <w:rPr>
                <w:lang w:val="sr-Latn-RS"/>
              </w:rPr>
              <w:t xml:space="preserve">trategic investments in the Republic of Kosovo, </w:t>
            </w:r>
            <w:r w:rsidR="00277162" w:rsidRPr="00F722FD">
              <w:rPr>
                <w:lang w:val="sr-Latn-RS"/>
              </w:rPr>
              <w:t xml:space="preserve">may be created </w:t>
            </w:r>
            <w:r w:rsidRPr="00F722FD">
              <w:rPr>
                <w:lang w:val="sr-Latn-RS"/>
              </w:rPr>
              <w:t>a List of Strategic Projects and a list of properties for the implement</w:t>
            </w:r>
            <w:r w:rsidR="00277162" w:rsidRPr="00F722FD">
              <w:rPr>
                <w:lang w:val="sr-Latn-RS"/>
              </w:rPr>
              <w:t>ing strategic projects</w:t>
            </w:r>
            <w:r w:rsidRPr="00F722FD">
              <w:rPr>
                <w:lang w:val="sr-Latn-RS"/>
              </w:rPr>
              <w:t>, which are presented to investment entities.</w:t>
            </w:r>
          </w:p>
          <w:p w14:paraId="45C90465" w14:textId="77777777" w:rsidR="00277162" w:rsidRPr="00F722FD" w:rsidRDefault="00277162" w:rsidP="00F722FD">
            <w:pPr>
              <w:pStyle w:val="ListParagraph"/>
              <w:tabs>
                <w:tab w:val="left" w:pos="3150"/>
              </w:tabs>
              <w:ind w:left="0"/>
              <w:rPr>
                <w:lang w:val="sr-Latn-RS"/>
              </w:rPr>
            </w:pPr>
          </w:p>
          <w:p w14:paraId="78D46CA8" w14:textId="27E26775" w:rsidR="009B3C52" w:rsidRPr="00F722FD" w:rsidRDefault="009B3C52" w:rsidP="00F722FD">
            <w:pPr>
              <w:pStyle w:val="ListParagraph"/>
              <w:tabs>
                <w:tab w:val="left" w:pos="3150"/>
              </w:tabs>
              <w:ind w:left="0"/>
              <w:jc w:val="center"/>
              <w:rPr>
                <w:b/>
                <w:lang w:val="sr-Latn-RS"/>
              </w:rPr>
            </w:pPr>
            <w:r w:rsidRPr="00F722FD">
              <w:rPr>
                <w:b/>
                <w:lang w:val="sr-Latn-RS"/>
              </w:rPr>
              <w:t>Article 1</w:t>
            </w:r>
            <w:r w:rsidR="002D5A81">
              <w:rPr>
                <w:b/>
                <w:lang w:val="sr-Latn-RS"/>
              </w:rPr>
              <w:t>6</w:t>
            </w:r>
          </w:p>
          <w:p w14:paraId="08595408" w14:textId="77777777" w:rsidR="009B3C52" w:rsidRPr="00F722FD" w:rsidRDefault="009B3C52" w:rsidP="00F722FD">
            <w:pPr>
              <w:pStyle w:val="ListParagraph"/>
              <w:tabs>
                <w:tab w:val="left" w:pos="3150"/>
              </w:tabs>
              <w:ind w:left="0"/>
              <w:jc w:val="center"/>
              <w:rPr>
                <w:b/>
                <w:lang w:val="sr-Latn-RS"/>
              </w:rPr>
            </w:pPr>
          </w:p>
          <w:p w14:paraId="65F97911" w14:textId="785B0E86" w:rsidR="009B3C52" w:rsidRPr="00F722FD" w:rsidRDefault="009B3C52" w:rsidP="00F722FD">
            <w:pPr>
              <w:pStyle w:val="ListParagraph"/>
              <w:tabs>
                <w:tab w:val="left" w:pos="3150"/>
              </w:tabs>
              <w:ind w:left="0"/>
              <w:rPr>
                <w:lang w:val="sr-Latn-RS"/>
              </w:rPr>
            </w:pPr>
            <w:r w:rsidRPr="00F722FD">
              <w:rPr>
                <w:lang w:val="sr-Latn-RS"/>
              </w:rPr>
              <w:t>Article 21 paragraph 2 of the basic law is deleted and reworded with the following text</w:t>
            </w:r>
            <w:r w:rsidR="00277162" w:rsidRPr="00F722FD">
              <w:rPr>
                <w:lang w:val="sr-Latn-RS"/>
              </w:rPr>
              <w:t>:</w:t>
            </w:r>
          </w:p>
          <w:p w14:paraId="2EA669ED" w14:textId="77777777" w:rsidR="009B3C52" w:rsidRPr="00F722FD" w:rsidRDefault="009B3C52" w:rsidP="00F722FD">
            <w:pPr>
              <w:pStyle w:val="ListParagraph"/>
              <w:tabs>
                <w:tab w:val="left" w:pos="3150"/>
              </w:tabs>
              <w:ind w:left="0"/>
              <w:rPr>
                <w:lang w:val="sr-Latn-RS"/>
              </w:rPr>
            </w:pPr>
          </w:p>
          <w:p w14:paraId="413A8064" w14:textId="065E7B8D" w:rsidR="009B3C52" w:rsidRPr="00F722FD" w:rsidRDefault="009B3C52" w:rsidP="00F722FD">
            <w:pPr>
              <w:pStyle w:val="ListParagraph"/>
              <w:tabs>
                <w:tab w:val="left" w:pos="3150"/>
              </w:tabs>
              <w:ind w:left="0"/>
              <w:rPr>
                <w:lang w:val="sr-Latn-RS"/>
              </w:rPr>
            </w:pPr>
            <w:r w:rsidRPr="00F722FD">
              <w:rPr>
                <w:lang w:val="sr-Latn-RS"/>
              </w:rPr>
              <w:t xml:space="preserve">2. The register must be </w:t>
            </w:r>
            <w:r w:rsidR="00277162" w:rsidRPr="00F722FD">
              <w:rPr>
                <w:lang w:val="sr-Latn-RS"/>
              </w:rPr>
              <w:t xml:space="preserve">made </w:t>
            </w:r>
            <w:r w:rsidRPr="00F722FD">
              <w:rPr>
                <w:lang w:val="sr-Latn-RS"/>
              </w:rPr>
              <w:t xml:space="preserve">public and updated at least once </w:t>
            </w:r>
            <w:r w:rsidR="00277162" w:rsidRPr="00F722FD">
              <w:rPr>
                <w:lang w:val="sr-Latn-RS"/>
              </w:rPr>
              <w:t xml:space="preserve">(1) </w:t>
            </w:r>
            <w:r w:rsidRPr="00F722FD">
              <w:rPr>
                <w:lang w:val="sr-Latn-RS"/>
              </w:rPr>
              <w:t>a year, on December 31st.</w:t>
            </w:r>
          </w:p>
          <w:p w14:paraId="7C5C4741" w14:textId="77777777" w:rsidR="009B3C52" w:rsidRPr="00F722FD" w:rsidRDefault="009B3C52" w:rsidP="00F722FD">
            <w:pPr>
              <w:pStyle w:val="ListParagraph"/>
              <w:tabs>
                <w:tab w:val="left" w:pos="3150"/>
              </w:tabs>
              <w:ind w:left="0"/>
              <w:rPr>
                <w:lang w:val="sr-Latn-RS"/>
              </w:rPr>
            </w:pPr>
          </w:p>
          <w:p w14:paraId="7B267B07" w14:textId="77777777" w:rsidR="009B3C52" w:rsidRPr="00F722FD" w:rsidRDefault="009B3C52" w:rsidP="00F722FD">
            <w:pPr>
              <w:pStyle w:val="ListParagraph"/>
              <w:tabs>
                <w:tab w:val="left" w:pos="3150"/>
              </w:tabs>
              <w:ind w:left="0"/>
              <w:rPr>
                <w:lang w:val="sr-Latn-RS"/>
              </w:rPr>
            </w:pPr>
          </w:p>
          <w:p w14:paraId="0E4AA379" w14:textId="5135C731" w:rsidR="009B3C52" w:rsidRPr="00F722FD" w:rsidRDefault="002D5A81" w:rsidP="00F722FD">
            <w:pPr>
              <w:pStyle w:val="ListParagraph"/>
              <w:tabs>
                <w:tab w:val="left" w:pos="3150"/>
              </w:tabs>
              <w:ind w:left="0"/>
              <w:jc w:val="center"/>
              <w:rPr>
                <w:b/>
                <w:lang w:val="sr-Latn-RS"/>
              </w:rPr>
            </w:pPr>
            <w:r>
              <w:rPr>
                <w:b/>
                <w:lang w:val="sr-Latn-RS"/>
              </w:rPr>
              <w:lastRenderedPageBreak/>
              <w:t>Article 17</w:t>
            </w:r>
          </w:p>
          <w:p w14:paraId="606E0A09" w14:textId="77777777" w:rsidR="009B3C52" w:rsidRPr="00F722FD" w:rsidRDefault="009B3C52" w:rsidP="00F722FD">
            <w:pPr>
              <w:pStyle w:val="ListParagraph"/>
              <w:tabs>
                <w:tab w:val="left" w:pos="3150"/>
              </w:tabs>
              <w:ind w:left="0"/>
              <w:rPr>
                <w:lang w:val="sr-Latn-RS"/>
              </w:rPr>
            </w:pPr>
          </w:p>
          <w:p w14:paraId="7883D422" w14:textId="3BAF14AE" w:rsidR="009B3C52" w:rsidRPr="00F722FD" w:rsidRDefault="009B3C52" w:rsidP="00F722FD">
            <w:pPr>
              <w:pStyle w:val="ListParagraph"/>
              <w:tabs>
                <w:tab w:val="left" w:pos="3150"/>
              </w:tabs>
              <w:ind w:left="0"/>
              <w:rPr>
                <w:lang w:val="sr-Latn-RS"/>
              </w:rPr>
            </w:pPr>
            <w:r w:rsidRPr="00F722FD">
              <w:rPr>
                <w:lang w:val="sr-Latn-RS"/>
              </w:rPr>
              <w:t xml:space="preserve">Article 25 paragraph 2 of the basic law amends the </w:t>
            </w:r>
            <w:r w:rsidR="00277162" w:rsidRPr="00F722FD">
              <w:rPr>
                <w:lang w:val="sr-Latn-RS"/>
              </w:rPr>
              <w:t>sentence</w:t>
            </w:r>
            <w:r w:rsidRPr="00F722FD">
              <w:rPr>
                <w:lang w:val="sr-Latn-RS"/>
              </w:rPr>
              <w:t xml:space="preserve"> "Law on Civil Service" and replaces it with the </w:t>
            </w:r>
            <w:r w:rsidR="00277162" w:rsidRPr="00F722FD">
              <w:rPr>
                <w:lang w:val="sr-Latn-RS"/>
              </w:rPr>
              <w:t>sentence</w:t>
            </w:r>
            <w:r w:rsidRPr="00F722FD">
              <w:rPr>
                <w:lang w:val="sr-Latn-RS"/>
              </w:rPr>
              <w:t xml:space="preserve"> "Law on Public Officials".</w:t>
            </w:r>
          </w:p>
          <w:p w14:paraId="746E0686" w14:textId="77777777" w:rsidR="009B3C52" w:rsidRPr="00F722FD" w:rsidRDefault="009B3C52" w:rsidP="00F722FD">
            <w:pPr>
              <w:pStyle w:val="ListParagraph"/>
              <w:tabs>
                <w:tab w:val="left" w:pos="3150"/>
              </w:tabs>
              <w:ind w:left="0"/>
              <w:rPr>
                <w:lang w:val="sr-Latn-RS"/>
              </w:rPr>
            </w:pPr>
          </w:p>
          <w:p w14:paraId="7021A54F" w14:textId="77777777" w:rsidR="00531735" w:rsidRPr="00F722FD" w:rsidRDefault="00531735" w:rsidP="00F722FD">
            <w:pPr>
              <w:pStyle w:val="ListParagraph"/>
              <w:tabs>
                <w:tab w:val="left" w:pos="3150"/>
              </w:tabs>
              <w:ind w:left="0"/>
              <w:jc w:val="center"/>
              <w:rPr>
                <w:b/>
                <w:lang w:val="sr-Latn-RS"/>
              </w:rPr>
            </w:pPr>
          </w:p>
          <w:p w14:paraId="3BFD2B5B" w14:textId="53EC2BD8" w:rsidR="009B3C52" w:rsidRPr="00F722FD" w:rsidRDefault="009B3C52" w:rsidP="00F722FD">
            <w:pPr>
              <w:pStyle w:val="ListParagraph"/>
              <w:tabs>
                <w:tab w:val="left" w:pos="3150"/>
              </w:tabs>
              <w:ind w:left="0"/>
              <w:jc w:val="center"/>
              <w:rPr>
                <w:b/>
                <w:lang w:val="sr-Latn-RS"/>
              </w:rPr>
            </w:pPr>
            <w:r w:rsidRPr="00F722FD">
              <w:rPr>
                <w:b/>
                <w:lang w:val="sr-Latn-RS"/>
              </w:rPr>
              <w:t>Article 1</w:t>
            </w:r>
            <w:r w:rsidR="002D5A81">
              <w:rPr>
                <w:b/>
                <w:lang w:val="sr-Latn-RS"/>
              </w:rPr>
              <w:t>8</w:t>
            </w:r>
          </w:p>
          <w:p w14:paraId="7A751274" w14:textId="77777777" w:rsidR="009B3C52" w:rsidRPr="00F722FD" w:rsidRDefault="009B3C52" w:rsidP="00F722FD">
            <w:pPr>
              <w:pStyle w:val="ListParagraph"/>
              <w:tabs>
                <w:tab w:val="left" w:pos="3150"/>
              </w:tabs>
              <w:ind w:left="0"/>
              <w:rPr>
                <w:lang w:val="sr-Latn-RS"/>
              </w:rPr>
            </w:pPr>
          </w:p>
          <w:p w14:paraId="7851E885" w14:textId="77777777" w:rsidR="009B3C52" w:rsidRPr="00F722FD" w:rsidRDefault="009B3C52" w:rsidP="00F722FD">
            <w:pPr>
              <w:pStyle w:val="ListParagraph"/>
              <w:tabs>
                <w:tab w:val="left" w:pos="3150"/>
              </w:tabs>
              <w:ind w:left="0"/>
              <w:rPr>
                <w:lang w:val="sr-Latn-RS"/>
              </w:rPr>
            </w:pPr>
            <w:r w:rsidRPr="00F722FD">
              <w:rPr>
                <w:lang w:val="sr-Latn-RS"/>
              </w:rPr>
              <w:t>After article 25 of the basic law, a new article is added and renumbered:</w:t>
            </w:r>
          </w:p>
          <w:p w14:paraId="7952243C" w14:textId="77777777" w:rsidR="009B3C52" w:rsidRPr="00F722FD" w:rsidRDefault="009B3C52" w:rsidP="00F722FD">
            <w:pPr>
              <w:pStyle w:val="ListParagraph"/>
              <w:tabs>
                <w:tab w:val="left" w:pos="3150"/>
              </w:tabs>
              <w:ind w:left="0"/>
              <w:rPr>
                <w:lang w:val="sr-Latn-RS"/>
              </w:rPr>
            </w:pPr>
          </w:p>
          <w:p w14:paraId="5F44FD9E" w14:textId="77777777" w:rsidR="009B3C52" w:rsidRPr="00F722FD" w:rsidRDefault="009B3C52" w:rsidP="00F722FD">
            <w:pPr>
              <w:pStyle w:val="ListParagraph"/>
              <w:tabs>
                <w:tab w:val="left" w:pos="3150"/>
              </w:tabs>
              <w:ind w:left="0"/>
              <w:jc w:val="center"/>
              <w:rPr>
                <w:b/>
                <w:lang w:val="sr-Latn-RS"/>
              </w:rPr>
            </w:pPr>
            <w:r w:rsidRPr="00F722FD">
              <w:rPr>
                <w:b/>
                <w:lang w:val="sr-Latn-RS"/>
              </w:rPr>
              <w:t>Article 26 A</w:t>
            </w:r>
          </w:p>
          <w:p w14:paraId="74C27EEC" w14:textId="219F2471" w:rsidR="009B3C52" w:rsidRPr="00F722FD" w:rsidRDefault="009B3C52" w:rsidP="00F722FD">
            <w:pPr>
              <w:pStyle w:val="ListParagraph"/>
              <w:tabs>
                <w:tab w:val="left" w:pos="3150"/>
              </w:tabs>
              <w:ind w:left="0"/>
              <w:jc w:val="center"/>
              <w:rPr>
                <w:b/>
                <w:lang w:val="sr-Latn-RS"/>
              </w:rPr>
            </w:pPr>
            <w:r w:rsidRPr="00F722FD">
              <w:rPr>
                <w:b/>
                <w:lang w:val="sr-Latn-RS"/>
              </w:rPr>
              <w:t xml:space="preserve">Fiscal </w:t>
            </w:r>
            <w:r w:rsidR="00D86497" w:rsidRPr="00F722FD">
              <w:rPr>
                <w:b/>
                <w:lang w:val="sr-Latn-RS"/>
              </w:rPr>
              <w:t>F</w:t>
            </w:r>
            <w:r w:rsidR="0017046D" w:rsidRPr="00F722FD">
              <w:rPr>
                <w:b/>
                <w:lang w:val="sr-Latn-RS"/>
              </w:rPr>
              <w:t>acilities</w:t>
            </w:r>
          </w:p>
          <w:p w14:paraId="648C0C7B" w14:textId="77777777" w:rsidR="009B3C52" w:rsidRPr="00F722FD" w:rsidRDefault="009B3C52" w:rsidP="00F722FD">
            <w:pPr>
              <w:pStyle w:val="ListParagraph"/>
              <w:tabs>
                <w:tab w:val="left" w:pos="3150"/>
              </w:tabs>
              <w:ind w:left="0"/>
              <w:rPr>
                <w:lang w:val="sr-Latn-RS"/>
              </w:rPr>
            </w:pPr>
          </w:p>
          <w:p w14:paraId="6BC7C87C" w14:textId="2481C018" w:rsidR="009B3C52" w:rsidRPr="00F722FD" w:rsidRDefault="00992EBF" w:rsidP="00F722FD">
            <w:pPr>
              <w:pStyle w:val="ListParagraph"/>
              <w:tabs>
                <w:tab w:val="left" w:pos="3150"/>
              </w:tabs>
              <w:ind w:left="0"/>
              <w:rPr>
                <w:lang w:val="sr-Latn-RS"/>
              </w:rPr>
            </w:pPr>
            <w:r w:rsidRPr="00F722FD">
              <w:rPr>
                <w:lang w:val="sr-Latn-RS"/>
              </w:rPr>
              <w:t>1.</w:t>
            </w:r>
            <w:r w:rsidR="009B3C52" w:rsidRPr="00F722FD">
              <w:rPr>
                <w:lang w:val="sr-Latn-RS"/>
              </w:rPr>
              <w:t xml:space="preserve">To benefit support or fiscal </w:t>
            </w:r>
            <w:r w:rsidR="0017046D" w:rsidRPr="00F722FD">
              <w:rPr>
                <w:lang w:val="sr-Latn-RS"/>
              </w:rPr>
              <w:t>facilities</w:t>
            </w:r>
            <w:r w:rsidR="009B3C52" w:rsidRPr="00F722FD">
              <w:rPr>
                <w:lang w:val="sr-Latn-RS"/>
              </w:rPr>
              <w:t xml:space="preserve"> from profit tax and property tax, the strategic investor must meet the following criteria:</w:t>
            </w:r>
          </w:p>
          <w:p w14:paraId="33ED8934" w14:textId="77777777" w:rsidR="0017046D" w:rsidRPr="00F722FD" w:rsidRDefault="0017046D" w:rsidP="00F722FD">
            <w:pPr>
              <w:pStyle w:val="ListParagraph"/>
              <w:tabs>
                <w:tab w:val="left" w:pos="3150"/>
              </w:tabs>
              <w:ind w:left="0"/>
              <w:rPr>
                <w:lang w:val="sr-Latn-RS"/>
              </w:rPr>
            </w:pPr>
          </w:p>
          <w:p w14:paraId="1C9AF0AD" w14:textId="77777777" w:rsidR="007F64EF" w:rsidRPr="00F722FD" w:rsidRDefault="007F64EF" w:rsidP="00F722FD">
            <w:pPr>
              <w:pStyle w:val="ListParagraph"/>
              <w:tabs>
                <w:tab w:val="left" w:pos="3150"/>
              </w:tabs>
              <w:ind w:left="0"/>
              <w:rPr>
                <w:lang w:val="sr-Latn-RS"/>
              </w:rPr>
            </w:pPr>
          </w:p>
          <w:p w14:paraId="6A633C46" w14:textId="77777777" w:rsidR="009B3C52" w:rsidRPr="00F722FD" w:rsidRDefault="009B3C52" w:rsidP="00745FF1">
            <w:pPr>
              <w:pStyle w:val="ListParagraph"/>
              <w:tabs>
                <w:tab w:val="left" w:pos="3150"/>
              </w:tabs>
              <w:ind w:left="517"/>
              <w:rPr>
                <w:lang w:val="sr-Latn-RS"/>
              </w:rPr>
            </w:pPr>
            <w:r w:rsidRPr="00F722FD">
              <w:rPr>
                <w:lang w:val="sr-Latn-RS"/>
              </w:rPr>
              <w:t>1.1.Criteria for investment:</w:t>
            </w:r>
          </w:p>
          <w:p w14:paraId="32B86F7E" w14:textId="77777777" w:rsidR="007F64EF" w:rsidRPr="00F722FD" w:rsidRDefault="007F64EF" w:rsidP="00F722FD">
            <w:pPr>
              <w:pStyle w:val="ListParagraph"/>
              <w:tabs>
                <w:tab w:val="left" w:pos="3150"/>
              </w:tabs>
              <w:ind w:left="0"/>
              <w:rPr>
                <w:lang w:val="sr-Latn-RS"/>
              </w:rPr>
            </w:pPr>
          </w:p>
          <w:p w14:paraId="7C0C33C0" w14:textId="77777777" w:rsidR="009B3C52" w:rsidRPr="00F722FD" w:rsidRDefault="009B3C52" w:rsidP="00E4402C">
            <w:pPr>
              <w:pStyle w:val="ListParagraph"/>
              <w:tabs>
                <w:tab w:val="left" w:pos="3150"/>
              </w:tabs>
              <w:ind w:left="697"/>
              <w:rPr>
                <w:lang w:val="sr-Latn-RS"/>
              </w:rPr>
            </w:pPr>
            <w:r w:rsidRPr="00F722FD">
              <w:rPr>
                <w:lang w:val="sr-Latn-RS"/>
              </w:rPr>
              <w:t>1.1.1.Investments over thirty million euros (30,000,000.00 €) within the time period that includes the year of registration and five (5) consecutive years;</w:t>
            </w:r>
          </w:p>
          <w:p w14:paraId="7B2A4349" w14:textId="77777777" w:rsidR="009B3C52" w:rsidRPr="00F722FD" w:rsidRDefault="009B3C52" w:rsidP="00E4402C">
            <w:pPr>
              <w:pStyle w:val="ListParagraph"/>
              <w:tabs>
                <w:tab w:val="left" w:pos="3150"/>
              </w:tabs>
              <w:ind w:left="697"/>
              <w:rPr>
                <w:lang w:val="sr-Latn-RS"/>
              </w:rPr>
            </w:pPr>
            <w:r w:rsidRPr="00F722FD">
              <w:rPr>
                <w:lang w:val="sr-Latn-RS"/>
              </w:rPr>
              <w:t>1.1.2.Investments over twenty million euros (20,000,000.00 €) within the time period that includes the year of registration and five (5) consecutive years;</w:t>
            </w:r>
          </w:p>
          <w:p w14:paraId="1F642F26" w14:textId="77777777" w:rsidR="009B3C52" w:rsidRPr="00F722FD" w:rsidRDefault="009B3C52" w:rsidP="00E4402C">
            <w:pPr>
              <w:pStyle w:val="ListParagraph"/>
              <w:tabs>
                <w:tab w:val="left" w:pos="3150"/>
              </w:tabs>
              <w:ind w:left="697"/>
              <w:rPr>
                <w:lang w:val="sr-Latn-RS"/>
              </w:rPr>
            </w:pPr>
            <w:r w:rsidRPr="00F722FD">
              <w:rPr>
                <w:lang w:val="sr-Latn-RS"/>
              </w:rPr>
              <w:lastRenderedPageBreak/>
              <w:t>1.1.3.Investments over ten million euros (10,000,000.00 €) within the time period that includes the year of registration and five (5) consecutive years;</w:t>
            </w:r>
          </w:p>
          <w:p w14:paraId="5A56A5DC" w14:textId="5D58E712" w:rsidR="009B3C52" w:rsidRPr="00F722FD" w:rsidRDefault="009B3C52" w:rsidP="00E4402C">
            <w:pPr>
              <w:pStyle w:val="ListParagraph"/>
              <w:tabs>
                <w:tab w:val="left" w:pos="3150"/>
              </w:tabs>
              <w:ind w:left="697"/>
              <w:rPr>
                <w:lang w:val="sr-Latn-RS"/>
              </w:rPr>
            </w:pPr>
            <w:r w:rsidRPr="00F722FD">
              <w:rPr>
                <w:lang w:val="sr-Latn-RS"/>
              </w:rPr>
              <w:t xml:space="preserve">1.1.4.Investments over five million euros (5,000,000.00 €) within the time period that includes the year of registration </w:t>
            </w:r>
            <w:r w:rsidR="00992EBF" w:rsidRPr="00F722FD">
              <w:rPr>
                <w:lang w:val="sr-Latn-RS"/>
              </w:rPr>
              <w:t>and five (5) consecutive years;</w:t>
            </w:r>
          </w:p>
          <w:p w14:paraId="370257F5" w14:textId="77777777" w:rsidR="00A8169D" w:rsidRDefault="00A8169D" w:rsidP="00E61CEC">
            <w:pPr>
              <w:pStyle w:val="ListParagraph"/>
              <w:tabs>
                <w:tab w:val="left" w:pos="3150"/>
              </w:tabs>
              <w:ind w:left="607"/>
              <w:rPr>
                <w:lang w:val="sr-Latn-RS"/>
              </w:rPr>
            </w:pPr>
          </w:p>
          <w:p w14:paraId="4925D199" w14:textId="77777777" w:rsidR="009B3C52" w:rsidRPr="00F722FD" w:rsidRDefault="009B3C52" w:rsidP="00E61CEC">
            <w:pPr>
              <w:pStyle w:val="ListParagraph"/>
              <w:tabs>
                <w:tab w:val="left" w:pos="3150"/>
              </w:tabs>
              <w:ind w:left="607"/>
              <w:rPr>
                <w:lang w:val="sr-Latn-RS"/>
              </w:rPr>
            </w:pPr>
            <w:r w:rsidRPr="00F722FD">
              <w:rPr>
                <w:lang w:val="sr-Latn-RS"/>
              </w:rPr>
              <w:t>1.2. Criteria for employment:</w:t>
            </w:r>
          </w:p>
          <w:p w14:paraId="4534B1D8" w14:textId="77777777" w:rsidR="00EF74DE" w:rsidRDefault="00EF74DE" w:rsidP="00E61CEC">
            <w:pPr>
              <w:pStyle w:val="ListParagraph"/>
              <w:tabs>
                <w:tab w:val="left" w:pos="3150"/>
              </w:tabs>
              <w:ind w:left="787"/>
              <w:rPr>
                <w:lang w:val="sr-Latn-RS"/>
              </w:rPr>
            </w:pPr>
          </w:p>
          <w:p w14:paraId="4AE6AAE8" w14:textId="4E6159F7" w:rsidR="009B3C52" w:rsidRPr="00F722FD" w:rsidRDefault="009B3C52" w:rsidP="00E61CEC">
            <w:pPr>
              <w:pStyle w:val="ListParagraph"/>
              <w:tabs>
                <w:tab w:val="left" w:pos="3150"/>
              </w:tabs>
              <w:ind w:left="787"/>
              <w:rPr>
                <w:lang w:val="sr-Latn-RS"/>
              </w:rPr>
            </w:pPr>
            <w:r w:rsidRPr="00F722FD">
              <w:rPr>
                <w:lang w:val="sr-Latn-RS"/>
              </w:rPr>
              <w:t>1.2.1.To employ two hundred (200) or more workers, within a period of five (5) year</w:t>
            </w:r>
            <w:r w:rsidR="00992EBF" w:rsidRPr="00F722FD">
              <w:rPr>
                <w:lang w:val="sr-Latn-RS"/>
              </w:rPr>
              <w:t>s from the date of registration;</w:t>
            </w:r>
          </w:p>
          <w:p w14:paraId="0E375555" w14:textId="3FE5F4DE" w:rsidR="009B3C52" w:rsidRPr="00F722FD" w:rsidRDefault="009B3C52" w:rsidP="00E61CEC">
            <w:pPr>
              <w:pStyle w:val="ListParagraph"/>
              <w:tabs>
                <w:tab w:val="left" w:pos="3150"/>
              </w:tabs>
              <w:ind w:left="787"/>
              <w:rPr>
                <w:lang w:val="sr-Latn-RS"/>
              </w:rPr>
            </w:pPr>
            <w:r w:rsidRPr="00F722FD">
              <w:rPr>
                <w:lang w:val="sr-Latn-RS"/>
              </w:rPr>
              <w:t>1.2.2. To employ one hundred (100) or more employees, within a period of five (5) year</w:t>
            </w:r>
            <w:r w:rsidR="00992EBF" w:rsidRPr="00F722FD">
              <w:rPr>
                <w:lang w:val="sr-Latn-RS"/>
              </w:rPr>
              <w:t>s from the date of registration;</w:t>
            </w:r>
          </w:p>
          <w:p w14:paraId="52B53AE4" w14:textId="3C43CBA3" w:rsidR="00992EBF" w:rsidRDefault="009B3C52" w:rsidP="00E61CEC">
            <w:pPr>
              <w:pStyle w:val="ListParagraph"/>
              <w:tabs>
                <w:tab w:val="left" w:pos="3150"/>
              </w:tabs>
              <w:ind w:left="787"/>
              <w:rPr>
                <w:lang w:val="sr-Latn-RS"/>
              </w:rPr>
            </w:pPr>
            <w:r w:rsidRPr="00F722FD">
              <w:rPr>
                <w:lang w:val="sr-Latn-RS"/>
              </w:rPr>
              <w:t>1.2.3. To employ fifty (50) or more employees, within a period of five (5) years from the date of registration.</w:t>
            </w:r>
          </w:p>
          <w:p w14:paraId="2DFC37E1" w14:textId="77777777" w:rsidR="00CD413D" w:rsidRDefault="00CD413D" w:rsidP="00E61CEC">
            <w:pPr>
              <w:pStyle w:val="ListParagraph"/>
              <w:tabs>
                <w:tab w:val="left" w:pos="3150"/>
              </w:tabs>
              <w:ind w:left="787"/>
              <w:rPr>
                <w:lang w:val="sr-Latn-RS"/>
              </w:rPr>
            </w:pPr>
          </w:p>
          <w:p w14:paraId="6696B2D7" w14:textId="77777777" w:rsidR="002D5A81" w:rsidRDefault="002D5A81" w:rsidP="00CD413D">
            <w:pPr>
              <w:tabs>
                <w:tab w:val="left" w:pos="3150"/>
              </w:tabs>
              <w:rPr>
                <w:rFonts w:ascii="Times New Roman" w:hAnsi="Times New Roman"/>
                <w:color w:val="FF0000"/>
                <w:sz w:val="24"/>
              </w:rPr>
            </w:pPr>
          </w:p>
          <w:p w14:paraId="3E57D280" w14:textId="77777777" w:rsidR="002D5A81" w:rsidRPr="002D5A81" w:rsidRDefault="002D5A81" w:rsidP="00CD413D">
            <w:pPr>
              <w:tabs>
                <w:tab w:val="left" w:pos="3150"/>
              </w:tabs>
              <w:rPr>
                <w:rFonts w:ascii="Times New Roman" w:hAnsi="Times New Roman"/>
                <w:sz w:val="24"/>
              </w:rPr>
            </w:pPr>
          </w:p>
          <w:p w14:paraId="3FF86CE2" w14:textId="0E16252F" w:rsidR="00CD413D" w:rsidRPr="002D5A81" w:rsidRDefault="00E62160" w:rsidP="00CD413D">
            <w:pPr>
              <w:tabs>
                <w:tab w:val="left" w:pos="3150"/>
              </w:tabs>
              <w:rPr>
                <w:rFonts w:ascii="Times New Roman" w:hAnsi="Times New Roman"/>
                <w:sz w:val="24"/>
              </w:rPr>
            </w:pPr>
            <w:r w:rsidRPr="002D5A81">
              <w:rPr>
                <w:rFonts w:ascii="Times New Roman" w:hAnsi="Times New Roman"/>
                <w:sz w:val="24"/>
              </w:rPr>
              <w:t>2. The Govern</w:t>
            </w:r>
            <w:r w:rsidR="00CD413D" w:rsidRPr="002D5A81">
              <w:rPr>
                <w:rFonts w:ascii="Times New Roman" w:hAnsi="Times New Roman"/>
                <w:sz w:val="24"/>
              </w:rPr>
              <w:t>ment shall adopt a sub-legal act in order to determine the criteria and the procedures to gain fiscal support from the profit tax and the property tax.</w:t>
            </w:r>
          </w:p>
          <w:p w14:paraId="7AB28FFA" w14:textId="77777777" w:rsidR="00992EBF" w:rsidRPr="00F722FD" w:rsidRDefault="00992EBF" w:rsidP="00F722FD">
            <w:pPr>
              <w:pStyle w:val="ListParagraph"/>
              <w:tabs>
                <w:tab w:val="left" w:pos="3150"/>
              </w:tabs>
              <w:ind w:left="0"/>
              <w:rPr>
                <w:lang w:val="sr-Latn-RS"/>
              </w:rPr>
            </w:pPr>
          </w:p>
          <w:p w14:paraId="1AE075AB" w14:textId="77777777" w:rsidR="002D5A81" w:rsidRDefault="002D5A81" w:rsidP="00F722FD">
            <w:pPr>
              <w:pStyle w:val="ListParagraph"/>
              <w:tabs>
                <w:tab w:val="left" w:pos="3150"/>
              </w:tabs>
              <w:ind w:left="0"/>
              <w:jc w:val="center"/>
              <w:rPr>
                <w:b/>
                <w:lang w:val="sr-Latn-RS"/>
              </w:rPr>
            </w:pPr>
          </w:p>
          <w:p w14:paraId="300EDA38" w14:textId="77777777" w:rsidR="002D5A81" w:rsidRDefault="002D5A81" w:rsidP="00F722FD">
            <w:pPr>
              <w:pStyle w:val="ListParagraph"/>
              <w:tabs>
                <w:tab w:val="left" w:pos="3150"/>
              </w:tabs>
              <w:ind w:left="0"/>
              <w:jc w:val="center"/>
              <w:rPr>
                <w:b/>
                <w:lang w:val="sr-Latn-RS"/>
              </w:rPr>
            </w:pPr>
          </w:p>
          <w:p w14:paraId="44D6598E" w14:textId="77777777" w:rsidR="002D5A81" w:rsidRDefault="002D5A81" w:rsidP="00F722FD">
            <w:pPr>
              <w:pStyle w:val="ListParagraph"/>
              <w:tabs>
                <w:tab w:val="left" w:pos="3150"/>
              </w:tabs>
              <w:ind w:left="0"/>
              <w:jc w:val="center"/>
              <w:rPr>
                <w:b/>
                <w:lang w:val="sr-Latn-RS"/>
              </w:rPr>
            </w:pPr>
          </w:p>
          <w:p w14:paraId="6E3673CD" w14:textId="77777777" w:rsidR="002D5A81" w:rsidRDefault="002D5A81" w:rsidP="00F722FD">
            <w:pPr>
              <w:pStyle w:val="ListParagraph"/>
              <w:tabs>
                <w:tab w:val="left" w:pos="3150"/>
              </w:tabs>
              <w:ind w:left="0"/>
              <w:jc w:val="center"/>
              <w:rPr>
                <w:b/>
                <w:lang w:val="sr-Latn-RS"/>
              </w:rPr>
            </w:pPr>
          </w:p>
          <w:p w14:paraId="441FFBBE" w14:textId="7386D8C1" w:rsidR="009B3C52" w:rsidRPr="00F722FD" w:rsidRDefault="002D5A81" w:rsidP="00F722FD">
            <w:pPr>
              <w:pStyle w:val="ListParagraph"/>
              <w:tabs>
                <w:tab w:val="left" w:pos="3150"/>
              </w:tabs>
              <w:ind w:left="0"/>
              <w:jc w:val="center"/>
              <w:rPr>
                <w:b/>
                <w:lang w:val="sr-Latn-RS"/>
              </w:rPr>
            </w:pPr>
            <w:r>
              <w:rPr>
                <w:b/>
                <w:lang w:val="sr-Latn-RS"/>
              </w:rPr>
              <w:lastRenderedPageBreak/>
              <w:t>Article 19</w:t>
            </w:r>
          </w:p>
          <w:p w14:paraId="4861EC53" w14:textId="77777777" w:rsidR="002D5A81" w:rsidRDefault="002D5A81" w:rsidP="00F722FD">
            <w:pPr>
              <w:pStyle w:val="ListParagraph"/>
              <w:tabs>
                <w:tab w:val="left" w:pos="3150"/>
              </w:tabs>
              <w:ind w:left="0"/>
              <w:rPr>
                <w:lang w:val="sr-Latn-RS"/>
              </w:rPr>
            </w:pPr>
          </w:p>
          <w:p w14:paraId="1A097D12" w14:textId="1D6EE8B0" w:rsidR="009B3C52" w:rsidRPr="00F722FD" w:rsidRDefault="009B3C52" w:rsidP="00F722FD">
            <w:pPr>
              <w:pStyle w:val="ListParagraph"/>
              <w:tabs>
                <w:tab w:val="left" w:pos="3150"/>
              </w:tabs>
              <w:ind w:left="0"/>
              <w:rPr>
                <w:lang w:val="sr-Latn-RS"/>
              </w:rPr>
            </w:pPr>
            <w:r w:rsidRPr="00F722FD">
              <w:rPr>
                <w:lang w:val="sr-Latn-RS"/>
              </w:rPr>
              <w:t>Pa</w:t>
            </w:r>
            <w:r w:rsidR="00DE7945" w:rsidRPr="00F722FD">
              <w:rPr>
                <w:lang w:val="sr-Latn-RS"/>
              </w:rPr>
              <w:t>ragraph 2 of Article 27 of the basic l</w:t>
            </w:r>
            <w:r w:rsidRPr="00F722FD">
              <w:rPr>
                <w:lang w:val="sr-Latn-RS"/>
              </w:rPr>
              <w:t>aw is amended and supplemented with the following text:</w:t>
            </w:r>
          </w:p>
          <w:p w14:paraId="790FD53B" w14:textId="77777777" w:rsidR="009B3C52" w:rsidRPr="00F722FD" w:rsidRDefault="009B3C52" w:rsidP="00F722FD">
            <w:pPr>
              <w:pStyle w:val="ListParagraph"/>
              <w:tabs>
                <w:tab w:val="left" w:pos="3150"/>
              </w:tabs>
              <w:ind w:left="0"/>
              <w:rPr>
                <w:lang w:val="sr-Latn-RS"/>
              </w:rPr>
            </w:pPr>
          </w:p>
          <w:p w14:paraId="57E46003" w14:textId="46651050" w:rsidR="009B3C52" w:rsidRDefault="009B3C52" w:rsidP="00F722FD">
            <w:pPr>
              <w:pStyle w:val="ListParagraph"/>
              <w:tabs>
                <w:tab w:val="left" w:pos="3150"/>
              </w:tabs>
              <w:ind w:left="0"/>
              <w:rPr>
                <w:lang w:val="sr-Latn-RS"/>
              </w:rPr>
            </w:pPr>
            <w:r w:rsidRPr="00F722FD">
              <w:rPr>
                <w:lang w:val="sr-Latn-RS"/>
              </w:rPr>
              <w:t>The deadline for submi</w:t>
            </w:r>
            <w:r w:rsidR="004D170A" w:rsidRPr="00F722FD">
              <w:rPr>
                <w:lang w:val="sr-Latn-RS"/>
              </w:rPr>
              <w:t xml:space="preserve">tting a request </w:t>
            </w:r>
            <w:r w:rsidRPr="00F722FD">
              <w:rPr>
                <w:lang w:val="sr-Latn-RS"/>
              </w:rPr>
              <w:t>by investment entities</w:t>
            </w:r>
            <w:r w:rsidR="004D170A" w:rsidRPr="00F722FD">
              <w:rPr>
                <w:lang w:val="sr-Latn-RS"/>
              </w:rPr>
              <w:t>, interested to be</w:t>
            </w:r>
            <w:r w:rsidRPr="00F722FD">
              <w:rPr>
                <w:lang w:val="sr-Latn-RS"/>
              </w:rPr>
              <w:t xml:space="preserve"> included in the procedures for obtaining </w:t>
            </w:r>
            <w:r w:rsidR="004D170A" w:rsidRPr="00F722FD">
              <w:rPr>
                <w:lang w:val="sr-Latn-RS"/>
              </w:rPr>
              <w:t xml:space="preserve">the </w:t>
            </w:r>
            <w:r w:rsidRPr="00F722FD">
              <w:rPr>
                <w:lang w:val="sr-Latn-RS"/>
              </w:rPr>
              <w:t>strategic investment status pursuant to this law is 31 December 2025.</w:t>
            </w:r>
          </w:p>
          <w:p w14:paraId="5E09C5D7" w14:textId="77777777" w:rsidR="00EF74DE" w:rsidRPr="00F722FD" w:rsidRDefault="00EF74DE" w:rsidP="00F722FD">
            <w:pPr>
              <w:pStyle w:val="ListParagraph"/>
              <w:tabs>
                <w:tab w:val="left" w:pos="3150"/>
              </w:tabs>
              <w:ind w:left="0"/>
              <w:rPr>
                <w:lang w:val="sr-Latn-RS"/>
              </w:rPr>
            </w:pPr>
          </w:p>
          <w:p w14:paraId="6F539EFE" w14:textId="77777777" w:rsidR="00B859E8" w:rsidRPr="00F722FD" w:rsidRDefault="00B859E8" w:rsidP="00F722FD">
            <w:pPr>
              <w:pStyle w:val="ListParagraph"/>
              <w:tabs>
                <w:tab w:val="left" w:pos="3150"/>
              </w:tabs>
              <w:ind w:left="0"/>
              <w:jc w:val="center"/>
              <w:rPr>
                <w:lang w:val="sr-Latn-RS"/>
              </w:rPr>
            </w:pPr>
          </w:p>
          <w:p w14:paraId="663A76C8" w14:textId="77451DFE" w:rsidR="003B685D" w:rsidRPr="00F722FD" w:rsidRDefault="002D5A81" w:rsidP="00F722FD">
            <w:pPr>
              <w:pStyle w:val="ListParagraph"/>
              <w:tabs>
                <w:tab w:val="left" w:pos="3150"/>
              </w:tabs>
              <w:ind w:left="0"/>
              <w:jc w:val="center"/>
              <w:rPr>
                <w:b/>
                <w:lang w:val="sr-Latn-RS"/>
              </w:rPr>
            </w:pPr>
            <w:r>
              <w:rPr>
                <w:b/>
                <w:lang w:val="sr-Latn-RS"/>
              </w:rPr>
              <w:t>Article 20</w:t>
            </w:r>
          </w:p>
          <w:p w14:paraId="3606E7D1" w14:textId="77777777" w:rsidR="003B685D" w:rsidRPr="00F722FD" w:rsidRDefault="003B685D" w:rsidP="00F722FD">
            <w:pPr>
              <w:pStyle w:val="ListParagraph"/>
              <w:tabs>
                <w:tab w:val="left" w:pos="3150"/>
              </w:tabs>
              <w:ind w:left="0"/>
              <w:jc w:val="center"/>
              <w:rPr>
                <w:b/>
                <w:lang w:val="sr-Latn-RS"/>
              </w:rPr>
            </w:pPr>
            <w:r w:rsidRPr="00F722FD">
              <w:rPr>
                <w:b/>
                <w:lang w:val="sr-Latn-RS"/>
              </w:rPr>
              <w:t>Entry into force</w:t>
            </w:r>
          </w:p>
          <w:p w14:paraId="41F7FF3D" w14:textId="77777777" w:rsidR="003B685D" w:rsidRPr="00F722FD" w:rsidRDefault="003B685D" w:rsidP="00F722FD">
            <w:pPr>
              <w:pStyle w:val="ListParagraph"/>
              <w:tabs>
                <w:tab w:val="left" w:pos="3150"/>
              </w:tabs>
              <w:ind w:left="0"/>
              <w:jc w:val="center"/>
              <w:rPr>
                <w:b/>
                <w:lang w:val="sr-Latn-RS"/>
              </w:rPr>
            </w:pPr>
          </w:p>
          <w:p w14:paraId="751E430E" w14:textId="77777777" w:rsidR="003B685D" w:rsidRPr="00F722FD" w:rsidRDefault="003B685D" w:rsidP="00F722FD">
            <w:pPr>
              <w:pStyle w:val="ListParagraph"/>
              <w:tabs>
                <w:tab w:val="left" w:pos="3150"/>
              </w:tabs>
              <w:ind w:left="0"/>
            </w:pPr>
            <w:r w:rsidRPr="00F722FD">
              <w:t>This law enters into force fifteen (15) days after its publication in the Official Gazette of the Republic of Kosovo.</w:t>
            </w:r>
          </w:p>
          <w:p w14:paraId="24FF796E" w14:textId="77777777" w:rsidR="003B685D" w:rsidRDefault="003B685D" w:rsidP="00F722FD">
            <w:pPr>
              <w:pStyle w:val="ListParagraph"/>
              <w:tabs>
                <w:tab w:val="left" w:pos="3150"/>
              </w:tabs>
              <w:ind w:left="0"/>
            </w:pPr>
          </w:p>
          <w:p w14:paraId="10BCD35F" w14:textId="77777777" w:rsidR="002D5A81" w:rsidRDefault="002D5A81" w:rsidP="00F722FD">
            <w:pPr>
              <w:pStyle w:val="ListParagraph"/>
              <w:tabs>
                <w:tab w:val="left" w:pos="3150"/>
              </w:tabs>
              <w:ind w:left="0"/>
            </w:pPr>
          </w:p>
          <w:p w14:paraId="3705A6E0" w14:textId="77777777" w:rsidR="002D5A81" w:rsidRDefault="002D5A81" w:rsidP="00F722FD">
            <w:pPr>
              <w:pStyle w:val="ListParagraph"/>
              <w:tabs>
                <w:tab w:val="left" w:pos="3150"/>
              </w:tabs>
              <w:ind w:left="0"/>
            </w:pPr>
            <w:bookmarkStart w:id="1" w:name="_GoBack"/>
            <w:bookmarkEnd w:id="1"/>
          </w:p>
          <w:p w14:paraId="13C39358" w14:textId="77777777" w:rsidR="002D5A81" w:rsidRPr="00F722FD" w:rsidRDefault="002D5A81" w:rsidP="00F722FD">
            <w:pPr>
              <w:pStyle w:val="ListParagraph"/>
              <w:tabs>
                <w:tab w:val="left" w:pos="3150"/>
              </w:tabs>
              <w:ind w:left="0"/>
            </w:pPr>
          </w:p>
          <w:p w14:paraId="77E248D9" w14:textId="77777777" w:rsidR="003B685D" w:rsidRDefault="003B685D" w:rsidP="00F722FD">
            <w:pPr>
              <w:pStyle w:val="ListParagraph"/>
              <w:tabs>
                <w:tab w:val="left" w:pos="3150"/>
              </w:tabs>
              <w:ind w:left="0"/>
            </w:pPr>
          </w:p>
          <w:p w14:paraId="40EA4ADA" w14:textId="77777777" w:rsidR="00EF74DE" w:rsidRPr="00F722FD" w:rsidRDefault="00EF74DE" w:rsidP="00F722FD">
            <w:pPr>
              <w:pStyle w:val="ListParagraph"/>
              <w:tabs>
                <w:tab w:val="left" w:pos="3150"/>
              </w:tabs>
              <w:ind w:left="0"/>
            </w:pPr>
          </w:p>
          <w:p w14:paraId="3F11AF82" w14:textId="77777777" w:rsidR="003B685D" w:rsidRPr="002D5A81" w:rsidRDefault="003B685D" w:rsidP="00F722FD">
            <w:pPr>
              <w:ind w:left="0"/>
              <w:rPr>
                <w:rFonts w:ascii="Times New Roman" w:hAnsi="Times New Roman"/>
                <w:b/>
                <w:sz w:val="24"/>
                <w:szCs w:val="24"/>
              </w:rPr>
            </w:pPr>
            <w:r w:rsidRPr="002D5A81">
              <w:rPr>
                <w:rFonts w:ascii="Times New Roman" w:hAnsi="Times New Roman"/>
                <w:b/>
                <w:sz w:val="24"/>
                <w:szCs w:val="24"/>
              </w:rPr>
              <w:t>Vjosa Osmani</w:t>
            </w:r>
          </w:p>
          <w:p w14:paraId="2486DFAD" w14:textId="7CC3ED7F" w:rsidR="003B685D" w:rsidRPr="00F722FD" w:rsidRDefault="008219B2" w:rsidP="00F722FD">
            <w:pPr>
              <w:ind w:left="0"/>
              <w:rPr>
                <w:rFonts w:ascii="Times New Roman" w:hAnsi="Times New Roman"/>
                <w:b/>
                <w:sz w:val="24"/>
                <w:szCs w:val="24"/>
              </w:rPr>
            </w:pPr>
            <w:r w:rsidRPr="00F722FD">
              <w:rPr>
                <w:rFonts w:ascii="Times New Roman" w:hAnsi="Times New Roman"/>
                <w:b/>
                <w:sz w:val="24"/>
                <w:szCs w:val="24"/>
              </w:rPr>
              <w:t>____________________________________</w:t>
            </w:r>
            <w:r w:rsidR="003B685D" w:rsidRPr="00F722FD">
              <w:rPr>
                <w:rFonts w:ascii="Times New Roman" w:hAnsi="Times New Roman"/>
                <w:b/>
                <w:sz w:val="24"/>
                <w:szCs w:val="24"/>
              </w:rPr>
              <w:t xml:space="preserve">                                                                            President of the Assembly of the Republic of Kosovo</w:t>
            </w:r>
          </w:p>
          <w:p w14:paraId="653FB455" w14:textId="77777777" w:rsidR="003B685D" w:rsidRPr="00F722FD" w:rsidRDefault="003B685D" w:rsidP="00F722FD">
            <w:pPr>
              <w:tabs>
                <w:tab w:val="left" w:pos="3150"/>
              </w:tabs>
              <w:ind w:left="0"/>
              <w:rPr>
                <w:rFonts w:ascii="Times New Roman" w:hAnsi="Times New Roman"/>
                <w:sz w:val="24"/>
                <w:szCs w:val="24"/>
              </w:rPr>
            </w:pPr>
          </w:p>
          <w:p w14:paraId="614D5DC4" w14:textId="3BECD0E3" w:rsidR="003B685D" w:rsidRPr="00F722FD" w:rsidRDefault="003B685D" w:rsidP="00F722FD">
            <w:pPr>
              <w:pStyle w:val="ListParagraph"/>
              <w:tabs>
                <w:tab w:val="left" w:pos="3150"/>
              </w:tabs>
              <w:ind w:left="0"/>
              <w:rPr>
                <w:b/>
                <w:lang w:val="sr-Latn-RS"/>
              </w:rPr>
            </w:pPr>
          </w:p>
        </w:tc>
        <w:tc>
          <w:tcPr>
            <w:tcW w:w="4680" w:type="dxa"/>
          </w:tcPr>
          <w:p w14:paraId="24F333C0" w14:textId="77777777" w:rsidR="00774474" w:rsidRPr="00F722FD" w:rsidRDefault="00774474" w:rsidP="00F722FD">
            <w:pPr>
              <w:autoSpaceDE w:val="0"/>
              <w:autoSpaceDN w:val="0"/>
              <w:adjustRightInd w:val="0"/>
              <w:ind w:left="0"/>
              <w:jc w:val="left"/>
              <w:rPr>
                <w:rFonts w:ascii="Times New Roman" w:hAnsi="Times New Roman"/>
                <w:sz w:val="24"/>
                <w:szCs w:val="24"/>
              </w:rPr>
            </w:pPr>
            <w:r w:rsidRPr="00F722FD">
              <w:rPr>
                <w:rFonts w:ascii="Times New Roman" w:hAnsi="Times New Roman"/>
                <w:b/>
                <w:sz w:val="24"/>
                <w:szCs w:val="24"/>
              </w:rPr>
              <w:lastRenderedPageBreak/>
              <w:t>Skupština Republike Kosova</w:t>
            </w:r>
            <w:r w:rsidRPr="00F722FD">
              <w:rPr>
                <w:rFonts w:ascii="Times New Roman" w:hAnsi="Times New Roman"/>
                <w:sz w:val="24"/>
                <w:szCs w:val="24"/>
              </w:rPr>
              <w:t>,</w:t>
            </w:r>
          </w:p>
          <w:p w14:paraId="21150B8B" w14:textId="77777777" w:rsidR="00774474" w:rsidRPr="00F722FD" w:rsidRDefault="00774474" w:rsidP="00F722FD">
            <w:pPr>
              <w:autoSpaceDE w:val="0"/>
              <w:autoSpaceDN w:val="0"/>
              <w:adjustRightInd w:val="0"/>
              <w:ind w:left="0"/>
              <w:jc w:val="left"/>
              <w:rPr>
                <w:rFonts w:ascii="Times New Roman" w:hAnsi="Times New Roman"/>
                <w:sz w:val="24"/>
                <w:szCs w:val="24"/>
              </w:rPr>
            </w:pPr>
          </w:p>
          <w:p w14:paraId="3F688F37"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Na osnovu člana 65 (1) Ustava Republike Kosova,</w:t>
            </w:r>
          </w:p>
          <w:p w14:paraId="294B01E8" w14:textId="77777777" w:rsidR="00774474" w:rsidRPr="00F722FD" w:rsidRDefault="00774474" w:rsidP="00F722FD">
            <w:pPr>
              <w:autoSpaceDE w:val="0"/>
              <w:autoSpaceDN w:val="0"/>
              <w:adjustRightInd w:val="0"/>
              <w:ind w:left="0"/>
              <w:jc w:val="left"/>
              <w:rPr>
                <w:rFonts w:ascii="Times New Roman" w:hAnsi="Times New Roman"/>
                <w:sz w:val="24"/>
                <w:szCs w:val="24"/>
              </w:rPr>
            </w:pPr>
          </w:p>
          <w:p w14:paraId="3D94DB5A" w14:textId="77777777" w:rsidR="00774474" w:rsidRPr="00F722FD" w:rsidRDefault="00774474" w:rsidP="00F722FD">
            <w:pPr>
              <w:autoSpaceDE w:val="0"/>
              <w:autoSpaceDN w:val="0"/>
              <w:adjustRightInd w:val="0"/>
              <w:ind w:left="0"/>
              <w:jc w:val="left"/>
              <w:rPr>
                <w:rFonts w:ascii="Times New Roman" w:hAnsi="Times New Roman"/>
                <w:sz w:val="24"/>
                <w:szCs w:val="24"/>
              </w:rPr>
            </w:pPr>
            <w:r w:rsidRPr="00F722FD">
              <w:rPr>
                <w:rFonts w:ascii="Times New Roman" w:hAnsi="Times New Roman"/>
                <w:sz w:val="24"/>
                <w:szCs w:val="24"/>
              </w:rPr>
              <w:t>Usvaja:</w:t>
            </w:r>
          </w:p>
          <w:p w14:paraId="7FB53992" w14:textId="77777777" w:rsidR="00774474" w:rsidRPr="00F722FD" w:rsidRDefault="00774474" w:rsidP="00F722FD">
            <w:pPr>
              <w:autoSpaceDE w:val="0"/>
              <w:autoSpaceDN w:val="0"/>
              <w:adjustRightInd w:val="0"/>
              <w:ind w:left="0"/>
              <w:jc w:val="left"/>
              <w:rPr>
                <w:rFonts w:ascii="Times New Roman" w:hAnsi="Times New Roman"/>
                <w:sz w:val="24"/>
                <w:szCs w:val="24"/>
              </w:rPr>
            </w:pPr>
          </w:p>
          <w:p w14:paraId="666E853B" w14:textId="410A3FC6" w:rsidR="00774474" w:rsidRPr="00F722FD" w:rsidRDefault="00774474" w:rsidP="0051376E">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NACRT ZAKONA O IZMENAMA I DOPUNAMA ZAKONA BR. 05/L - 079 O STRATEŠKIM INVESTICIJAMA</w:t>
            </w:r>
          </w:p>
          <w:p w14:paraId="38FA178E" w14:textId="77777777" w:rsidR="00774474" w:rsidRPr="00F722FD" w:rsidRDefault="00774474" w:rsidP="0051376E">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U REPUBLICI KOSOVO</w:t>
            </w:r>
          </w:p>
          <w:p w14:paraId="6D66645F" w14:textId="77777777" w:rsidR="00774474" w:rsidRPr="00F722FD" w:rsidRDefault="00774474" w:rsidP="00F722FD">
            <w:pPr>
              <w:autoSpaceDE w:val="0"/>
              <w:autoSpaceDN w:val="0"/>
              <w:adjustRightInd w:val="0"/>
              <w:ind w:left="0"/>
              <w:rPr>
                <w:rFonts w:ascii="Times New Roman" w:hAnsi="Times New Roman"/>
                <w:b/>
                <w:sz w:val="24"/>
                <w:szCs w:val="24"/>
              </w:rPr>
            </w:pPr>
          </w:p>
          <w:p w14:paraId="0C257CC9"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1</w:t>
            </w:r>
          </w:p>
          <w:p w14:paraId="1530F0A1" w14:textId="77777777" w:rsidR="00774474" w:rsidRPr="00F722FD" w:rsidRDefault="00774474" w:rsidP="00F722FD">
            <w:pPr>
              <w:autoSpaceDE w:val="0"/>
              <w:autoSpaceDN w:val="0"/>
              <w:adjustRightInd w:val="0"/>
              <w:ind w:left="0"/>
              <w:jc w:val="center"/>
              <w:rPr>
                <w:rFonts w:ascii="Times New Roman" w:hAnsi="Times New Roman"/>
                <w:b/>
                <w:sz w:val="24"/>
                <w:szCs w:val="24"/>
              </w:rPr>
            </w:pPr>
          </w:p>
          <w:p w14:paraId="4E2E5472" w14:textId="3F0E5FF0" w:rsidR="00D90058" w:rsidRPr="00F722FD" w:rsidRDefault="00D90058"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1.</w:t>
            </w:r>
            <w:r w:rsidR="00FA28AB" w:rsidRPr="00F722FD">
              <w:rPr>
                <w:rFonts w:ascii="Times New Roman" w:hAnsi="Times New Roman"/>
                <w:sz w:val="24"/>
                <w:szCs w:val="24"/>
              </w:rPr>
              <w:t xml:space="preserve"> </w:t>
            </w:r>
            <w:r w:rsidRPr="00F722FD">
              <w:rPr>
                <w:rFonts w:ascii="Times New Roman" w:hAnsi="Times New Roman"/>
                <w:sz w:val="24"/>
                <w:szCs w:val="24"/>
              </w:rPr>
              <w:t>Č</w:t>
            </w:r>
            <w:r w:rsidR="009117C7" w:rsidRPr="00F722FD">
              <w:rPr>
                <w:rFonts w:ascii="Times New Roman" w:hAnsi="Times New Roman"/>
                <w:sz w:val="24"/>
                <w:szCs w:val="24"/>
              </w:rPr>
              <w:t>lan</w:t>
            </w:r>
            <w:r w:rsidR="00FA28AB" w:rsidRPr="00F722FD">
              <w:rPr>
                <w:rFonts w:ascii="Times New Roman" w:hAnsi="Times New Roman"/>
                <w:sz w:val="24"/>
                <w:szCs w:val="24"/>
              </w:rPr>
              <w:t xml:space="preserve"> 2 osnovnog zakona </w:t>
            </w:r>
            <w:r w:rsidRPr="00F722FD">
              <w:rPr>
                <w:rFonts w:ascii="Times New Roman" w:hAnsi="Times New Roman"/>
                <w:sz w:val="24"/>
                <w:szCs w:val="24"/>
              </w:rPr>
              <w:t xml:space="preserve"> briše se celosti i  </w:t>
            </w:r>
            <w:r w:rsidR="007327CB" w:rsidRPr="00F722FD">
              <w:rPr>
                <w:rFonts w:ascii="Times New Roman" w:hAnsi="Times New Roman"/>
                <w:sz w:val="24"/>
                <w:szCs w:val="24"/>
              </w:rPr>
              <w:t xml:space="preserve"> preformulisan  je </w:t>
            </w:r>
            <w:r w:rsidRPr="00F722FD">
              <w:rPr>
                <w:rFonts w:ascii="Times New Roman" w:hAnsi="Times New Roman"/>
                <w:sz w:val="24"/>
                <w:szCs w:val="24"/>
              </w:rPr>
              <w:t xml:space="preserve"> sa sledećim tekstom:</w:t>
            </w:r>
          </w:p>
          <w:p w14:paraId="1D0D395E" w14:textId="77777777" w:rsidR="00D90058" w:rsidRPr="00F722FD" w:rsidRDefault="00D90058" w:rsidP="00F722FD">
            <w:pPr>
              <w:autoSpaceDE w:val="0"/>
              <w:autoSpaceDN w:val="0"/>
              <w:adjustRightInd w:val="0"/>
              <w:ind w:left="0"/>
              <w:rPr>
                <w:rFonts w:ascii="Times New Roman" w:hAnsi="Times New Roman"/>
                <w:sz w:val="24"/>
                <w:szCs w:val="24"/>
              </w:rPr>
            </w:pPr>
          </w:p>
          <w:p w14:paraId="2025F091" w14:textId="77777777" w:rsidR="00FA28AB" w:rsidRPr="00F722FD" w:rsidRDefault="00FA28AB"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1. Status strateškog ulaganja ili strateškog investicionog projekta može se dobiti prema kriterijumima i procedurama definisanim zakonom, za projekte iz prioritetnih sektora ekonomskog i socijalnog razvoja koji doprinose ekonomskom rastu, zapošljavanju i primeni novih tehnologija, izgradnji kapaciteta konkurentnu ekonomiju Kosova, povećati izvoz i smanjiti trgovinski deficit i generalno uticati na povećanje blagostanja i životnih uslova građana Republike Kosovo u sektorima kao što su:</w:t>
            </w:r>
          </w:p>
          <w:p w14:paraId="1C865CF7" w14:textId="77777777" w:rsidR="00441790" w:rsidRPr="00F722FD" w:rsidRDefault="00441790" w:rsidP="00F722FD">
            <w:pPr>
              <w:autoSpaceDE w:val="0"/>
              <w:autoSpaceDN w:val="0"/>
              <w:adjustRightInd w:val="0"/>
              <w:ind w:left="0"/>
              <w:rPr>
                <w:rFonts w:ascii="Times New Roman" w:hAnsi="Times New Roman"/>
                <w:sz w:val="24"/>
                <w:szCs w:val="24"/>
              </w:rPr>
            </w:pPr>
          </w:p>
          <w:p w14:paraId="6A8A9F0C" w14:textId="77777777"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t>1.1. Energija sa infrastrukturom i rudarstvom;</w:t>
            </w:r>
          </w:p>
          <w:p w14:paraId="63048E49" w14:textId="77777777"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lastRenderedPageBreak/>
              <w:t>1.2. Transport i telekomunikacije;</w:t>
            </w:r>
          </w:p>
          <w:p w14:paraId="40D37B2F" w14:textId="77777777"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t>1.3. Turizam;</w:t>
            </w:r>
          </w:p>
          <w:p w14:paraId="310B35F8" w14:textId="0E7731FB"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t>1.4. Prerađivačka i prerađivačka industrija;</w:t>
            </w:r>
          </w:p>
          <w:p w14:paraId="162225FE" w14:textId="0DC5278E"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t>1.5.Poljoprivreda i prehrambena industrija;</w:t>
            </w:r>
          </w:p>
          <w:p w14:paraId="37182BE9" w14:textId="77777777"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t>1.6. Zdravlje;</w:t>
            </w:r>
          </w:p>
          <w:p w14:paraId="35594AAF" w14:textId="77777777"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t>1.7. Industrijski i tehnološki parkovi;</w:t>
            </w:r>
          </w:p>
          <w:p w14:paraId="3D92E887" w14:textId="77777777"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t>1.8. Otpadne vode i upravljanje otpadom</w:t>
            </w:r>
          </w:p>
          <w:p w14:paraId="603B6AFC" w14:textId="77777777" w:rsidR="00F15131" w:rsidRDefault="00F15131" w:rsidP="005F5AE5">
            <w:pPr>
              <w:autoSpaceDE w:val="0"/>
              <w:autoSpaceDN w:val="0"/>
              <w:adjustRightInd w:val="0"/>
              <w:ind w:left="247"/>
              <w:rPr>
                <w:rFonts w:ascii="Times New Roman" w:hAnsi="Times New Roman"/>
                <w:sz w:val="24"/>
                <w:szCs w:val="24"/>
              </w:rPr>
            </w:pPr>
          </w:p>
          <w:p w14:paraId="47EF4B6C" w14:textId="4B6BBD80" w:rsidR="00FA28AB" w:rsidRPr="00F722FD" w:rsidRDefault="00FA28AB" w:rsidP="005F5AE5">
            <w:pPr>
              <w:autoSpaceDE w:val="0"/>
              <w:autoSpaceDN w:val="0"/>
              <w:adjustRightInd w:val="0"/>
              <w:ind w:left="247"/>
              <w:rPr>
                <w:rFonts w:ascii="Times New Roman" w:hAnsi="Times New Roman"/>
                <w:sz w:val="24"/>
                <w:szCs w:val="24"/>
              </w:rPr>
            </w:pPr>
            <w:r w:rsidRPr="00F722FD">
              <w:rPr>
                <w:rFonts w:ascii="Times New Roman" w:hAnsi="Times New Roman"/>
                <w:sz w:val="24"/>
                <w:szCs w:val="24"/>
              </w:rPr>
              <w:t>1.9 Sektor automobilske i automatske opreme;</w:t>
            </w:r>
          </w:p>
          <w:p w14:paraId="22E2FB33" w14:textId="77777777" w:rsidR="00110EDF" w:rsidRPr="00F722FD" w:rsidRDefault="00110EDF" w:rsidP="00F722FD">
            <w:pPr>
              <w:autoSpaceDE w:val="0"/>
              <w:autoSpaceDN w:val="0"/>
              <w:adjustRightInd w:val="0"/>
              <w:ind w:left="0"/>
              <w:rPr>
                <w:rFonts w:ascii="Times New Roman" w:hAnsi="Times New Roman"/>
                <w:sz w:val="24"/>
                <w:szCs w:val="24"/>
              </w:rPr>
            </w:pPr>
          </w:p>
          <w:p w14:paraId="643B9CC5" w14:textId="77777777" w:rsidR="00FA28AB" w:rsidRPr="00F722FD" w:rsidRDefault="00FA28AB"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2. Specifični sektori, u okviru sektora pomenutih u tački 1. ovog člana, utvrđuju se odlukom Vlade Republike Kosovo na predlog Ministarstva trgovine i industrije.</w:t>
            </w:r>
          </w:p>
          <w:p w14:paraId="5DFA0C3A" w14:textId="77777777" w:rsidR="00FA28AB" w:rsidRPr="00F722FD" w:rsidRDefault="00FA28AB" w:rsidP="00F722FD">
            <w:pPr>
              <w:autoSpaceDE w:val="0"/>
              <w:autoSpaceDN w:val="0"/>
              <w:adjustRightInd w:val="0"/>
              <w:ind w:left="0"/>
              <w:rPr>
                <w:rFonts w:ascii="Times New Roman" w:hAnsi="Times New Roman"/>
                <w:sz w:val="24"/>
                <w:szCs w:val="24"/>
              </w:rPr>
            </w:pPr>
          </w:p>
          <w:p w14:paraId="5F8B1CFE" w14:textId="77777777" w:rsidR="00FA28AB" w:rsidRPr="00F722FD" w:rsidRDefault="00FA28AB" w:rsidP="00F722FD">
            <w:pPr>
              <w:autoSpaceDE w:val="0"/>
              <w:autoSpaceDN w:val="0"/>
              <w:adjustRightInd w:val="0"/>
              <w:ind w:left="0"/>
              <w:rPr>
                <w:rFonts w:ascii="Times New Roman" w:hAnsi="Times New Roman"/>
                <w:sz w:val="24"/>
                <w:szCs w:val="24"/>
              </w:rPr>
            </w:pPr>
          </w:p>
          <w:p w14:paraId="0131D655" w14:textId="2BD732AB" w:rsidR="00FA28AB" w:rsidRPr="00F722FD" w:rsidRDefault="00FA28AB"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3. Minimalni obim ulaganja radi sticanja statusa strateškog ulaganja menja iznos ulaganja na sledeći način: za podstav 1.2. sa trideset (30) miliona evra na dvadeset (20) miliona evra; za podstav 1.3 od dvadeset (20) miliona evra do deset (10) miliona evra; 1.4, prerađivačka i prerađivačka industrija od dvadeset (20) miliona do deset (10) miliona; 1.5. sa deset (10) miliona na pet (5) miliona; 1.6 sa trideset (30) miliona na deset (10) miliona 1.7. od deset (10) do pet (5) miliona evra; dodaje se u paragrafu 1.9 Sektor automobilske i automatske opreme, minimalni iznos ulaganja 10 miliona evra.</w:t>
            </w:r>
          </w:p>
          <w:p w14:paraId="6FF826DC" w14:textId="77777777" w:rsidR="00FA28AB" w:rsidRPr="00F722FD" w:rsidRDefault="00FA28AB"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lastRenderedPageBreak/>
              <w:t>4. Prioritet u odabiru projekata za sticanje statusa strateškog ulaganja imaće projekti sa najvećim obimom ulaganja i koji generišu više radnih mesta.</w:t>
            </w:r>
          </w:p>
          <w:p w14:paraId="1AEB375C" w14:textId="77777777" w:rsidR="00FA28AB" w:rsidRPr="00F722FD" w:rsidRDefault="00FA28AB" w:rsidP="00F722FD">
            <w:pPr>
              <w:autoSpaceDE w:val="0"/>
              <w:autoSpaceDN w:val="0"/>
              <w:adjustRightInd w:val="0"/>
              <w:ind w:left="0"/>
              <w:rPr>
                <w:rFonts w:ascii="Times New Roman" w:hAnsi="Times New Roman"/>
                <w:sz w:val="24"/>
                <w:szCs w:val="24"/>
              </w:rPr>
            </w:pPr>
          </w:p>
          <w:p w14:paraId="1DF7B7AB" w14:textId="0824A014" w:rsidR="00FA28AB" w:rsidRPr="00F722FD" w:rsidRDefault="00E47348"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5.</w:t>
            </w:r>
            <w:r w:rsidR="00FA28AB" w:rsidRPr="00F722FD">
              <w:rPr>
                <w:rFonts w:ascii="Times New Roman" w:hAnsi="Times New Roman"/>
                <w:sz w:val="24"/>
                <w:szCs w:val="24"/>
              </w:rPr>
              <w:t xml:space="preserve"> Prema ovom zakonu, status strateškog ulaganja takođe mogu dobiti projekti koji se sprovode u skladu sa međudržavnim sporazumima, projekti koji se sprovode u saradnji sa EU i oni sa međunarodnim finansijskim institucijama.</w:t>
            </w:r>
          </w:p>
          <w:p w14:paraId="4266A370" w14:textId="77777777" w:rsidR="001B607C" w:rsidRPr="00F722FD" w:rsidRDefault="001B607C" w:rsidP="00F722FD">
            <w:pPr>
              <w:autoSpaceDE w:val="0"/>
              <w:autoSpaceDN w:val="0"/>
              <w:adjustRightInd w:val="0"/>
              <w:ind w:left="0"/>
              <w:rPr>
                <w:rFonts w:ascii="Times New Roman" w:hAnsi="Times New Roman"/>
                <w:sz w:val="24"/>
                <w:szCs w:val="24"/>
              </w:rPr>
            </w:pPr>
          </w:p>
          <w:p w14:paraId="434DCFCC" w14:textId="77777777" w:rsidR="00FA28AB" w:rsidRPr="00F722FD" w:rsidRDefault="00FA28AB"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6. Predložene investicije koje se smatraju strateškim u smislu ovog zakona, takođe moraju ispunjavati sledeće kriterijume:</w:t>
            </w:r>
          </w:p>
          <w:p w14:paraId="604573EF" w14:textId="77777777" w:rsidR="001B607C" w:rsidRPr="00F722FD" w:rsidRDefault="001B607C" w:rsidP="00F722FD">
            <w:pPr>
              <w:autoSpaceDE w:val="0"/>
              <w:autoSpaceDN w:val="0"/>
              <w:adjustRightInd w:val="0"/>
              <w:ind w:left="0"/>
              <w:rPr>
                <w:rFonts w:ascii="Times New Roman" w:hAnsi="Times New Roman"/>
                <w:sz w:val="24"/>
                <w:szCs w:val="24"/>
              </w:rPr>
            </w:pPr>
          </w:p>
          <w:p w14:paraId="62C58728" w14:textId="200385F9" w:rsidR="001B607C" w:rsidRPr="00F722FD" w:rsidRDefault="00FA28AB" w:rsidP="006E731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6.1. subjekt koji investira u vreme podnošenja zahteva za status strateškog ulaganja mora da podnese dokaze o svojoj dovoljnoj finansijskoj sposobnosti za investiranje;</w:t>
            </w:r>
          </w:p>
          <w:p w14:paraId="4353A7AC" w14:textId="641D7451" w:rsidR="00F12108" w:rsidRPr="00F722FD" w:rsidRDefault="00FA28AB" w:rsidP="006E731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6.2. predložene investicije moraju biti u skladu sa ekološkim standardima utvrđenim zakonodavstvom Republike Kosovo i Evropske unije;</w:t>
            </w:r>
          </w:p>
          <w:p w14:paraId="37B3DEDE" w14:textId="767744D0" w:rsidR="00303CFA" w:rsidRPr="00F722FD" w:rsidRDefault="00FA28AB" w:rsidP="007D795F">
            <w:pPr>
              <w:autoSpaceDE w:val="0"/>
              <w:autoSpaceDN w:val="0"/>
              <w:adjustRightInd w:val="0"/>
              <w:ind w:left="337"/>
              <w:rPr>
                <w:rFonts w:ascii="Times New Roman" w:hAnsi="Times New Roman"/>
                <w:sz w:val="24"/>
                <w:szCs w:val="24"/>
              </w:rPr>
            </w:pPr>
            <w:r w:rsidRPr="00F722FD">
              <w:rPr>
                <w:rFonts w:ascii="Times New Roman" w:hAnsi="Times New Roman"/>
                <w:sz w:val="24"/>
                <w:szCs w:val="24"/>
              </w:rPr>
              <w:t>6.3. Predložene investicije ne smeju biti u suprotnosti sa Ustavom i obavezama Republike Kosovo definisanim međunarodnim konvencijama i sporazumima.</w:t>
            </w:r>
          </w:p>
          <w:p w14:paraId="79AFF870" w14:textId="77777777" w:rsidR="005F015D" w:rsidRPr="00F722FD" w:rsidRDefault="005F015D" w:rsidP="00F722FD">
            <w:pPr>
              <w:autoSpaceDE w:val="0"/>
              <w:autoSpaceDN w:val="0"/>
              <w:adjustRightInd w:val="0"/>
              <w:ind w:left="0"/>
              <w:rPr>
                <w:rFonts w:ascii="Times New Roman" w:hAnsi="Times New Roman"/>
                <w:sz w:val="24"/>
                <w:szCs w:val="24"/>
              </w:rPr>
            </w:pPr>
          </w:p>
          <w:p w14:paraId="42A6FE83" w14:textId="77777777" w:rsidR="00FA28AB" w:rsidRPr="00F722FD" w:rsidRDefault="00FA28AB"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lastRenderedPageBreak/>
              <w:t>7. Objekti i beneficije za projekte koji se kvalifikuju kao strateške investicije, biće podložni važećem zakonu koji reguliše određene sektore.</w:t>
            </w:r>
          </w:p>
          <w:p w14:paraId="78C9663E" w14:textId="77777777" w:rsidR="00303CFA" w:rsidRPr="00F722FD" w:rsidRDefault="00303CFA" w:rsidP="00F722FD">
            <w:pPr>
              <w:autoSpaceDE w:val="0"/>
              <w:autoSpaceDN w:val="0"/>
              <w:adjustRightInd w:val="0"/>
              <w:ind w:left="0"/>
              <w:rPr>
                <w:rFonts w:ascii="Times New Roman" w:hAnsi="Times New Roman"/>
                <w:sz w:val="24"/>
                <w:szCs w:val="24"/>
              </w:rPr>
            </w:pPr>
          </w:p>
          <w:p w14:paraId="6747BDDE" w14:textId="1B7EC328" w:rsidR="00FA28AB" w:rsidRPr="00F722FD" w:rsidRDefault="00FA28AB"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8. Način i metode provere ispunjenosti kriterijuma utvrđenih u ovom članu uređuju se podzakonskim aktima.</w:t>
            </w:r>
          </w:p>
          <w:p w14:paraId="4DA69680" w14:textId="77777777" w:rsidR="00FA28AB" w:rsidRPr="00F722FD" w:rsidRDefault="00FA28AB" w:rsidP="002C7807">
            <w:pPr>
              <w:autoSpaceDE w:val="0"/>
              <w:autoSpaceDN w:val="0"/>
              <w:adjustRightInd w:val="0"/>
              <w:ind w:left="0"/>
              <w:rPr>
                <w:rFonts w:ascii="Times New Roman" w:hAnsi="Times New Roman"/>
                <w:b/>
                <w:sz w:val="24"/>
                <w:szCs w:val="24"/>
              </w:rPr>
            </w:pPr>
          </w:p>
          <w:p w14:paraId="5F14A11A"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2</w:t>
            </w:r>
          </w:p>
          <w:p w14:paraId="357551DD" w14:textId="77777777" w:rsidR="00774474" w:rsidRPr="00F722FD" w:rsidRDefault="00774474" w:rsidP="00F722FD">
            <w:pPr>
              <w:autoSpaceDE w:val="0"/>
              <w:autoSpaceDN w:val="0"/>
              <w:adjustRightInd w:val="0"/>
              <w:ind w:left="0"/>
              <w:rPr>
                <w:rFonts w:ascii="Times New Roman" w:hAnsi="Times New Roman"/>
                <w:sz w:val="24"/>
                <w:szCs w:val="24"/>
              </w:rPr>
            </w:pPr>
          </w:p>
          <w:p w14:paraId="70D268F1"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Član 3. podstav 1.14 osnovnog zakona briše se i dobija broj sa sledećim tekstom:</w:t>
            </w:r>
          </w:p>
          <w:p w14:paraId="5310E7B3" w14:textId="77777777" w:rsidR="00774474" w:rsidRPr="00F722FD" w:rsidRDefault="00774474" w:rsidP="00F722FD">
            <w:pPr>
              <w:autoSpaceDE w:val="0"/>
              <w:autoSpaceDN w:val="0"/>
              <w:adjustRightInd w:val="0"/>
              <w:ind w:left="0"/>
              <w:rPr>
                <w:rFonts w:ascii="Times New Roman" w:hAnsi="Times New Roman"/>
                <w:sz w:val="24"/>
                <w:szCs w:val="24"/>
              </w:rPr>
            </w:pPr>
          </w:p>
          <w:p w14:paraId="4A95AB7F" w14:textId="77777777" w:rsidR="00774474" w:rsidRPr="00F722FD" w:rsidRDefault="00774474" w:rsidP="00A453A5">
            <w:pPr>
              <w:autoSpaceDE w:val="0"/>
              <w:autoSpaceDN w:val="0"/>
              <w:adjustRightInd w:val="0"/>
              <w:ind w:left="427"/>
              <w:rPr>
                <w:rFonts w:ascii="Times New Roman" w:hAnsi="Times New Roman"/>
                <w:sz w:val="24"/>
                <w:szCs w:val="24"/>
              </w:rPr>
            </w:pPr>
            <w:r w:rsidRPr="00F722FD">
              <w:rPr>
                <w:rFonts w:ascii="Times New Roman" w:hAnsi="Times New Roman"/>
                <w:sz w:val="24"/>
                <w:szCs w:val="24"/>
              </w:rPr>
              <w:t>1.14. „Operativna grupa“ - grupa koja je odgovorna za procenu dosijea apliciranja u profesionalnom pogledu i za profesionalnu podršku Agenciji za investicije i podršku preduzećima u svim procedurama i za pripremu svih pravnih dokumenata, i preporučuje Međministarskoj komisiji dodelu ili odbijanje statusa investicije/ strateškog investitora.</w:t>
            </w:r>
          </w:p>
          <w:p w14:paraId="571A0F88" w14:textId="77777777" w:rsidR="00774474" w:rsidRPr="00F722FD" w:rsidRDefault="00774474" w:rsidP="00F722FD">
            <w:pPr>
              <w:autoSpaceDE w:val="0"/>
              <w:autoSpaceDN w:val="0"/>
              <w:adjustRightInd w:val="0"/>
              <w:ind w:left="0"/>
              <w:rPr>
                <w:rFonts w:ascii="Times New Roman" w:hAnsi="Times New Roman"/>
                <w:sz w:val="24"/>
                <w:szCs w:val="24"/>
              </w:rPr>
            </w:pPr>
          </w:p>
          <w:p w14:paraId="1DD2B823"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3</w:t>
            </w:r>
          </w:p>
          <w:p w14:paraId="37EEE77D" w14:textId="77777777" w:rsidR="00774474" w:rsidRPr="00F722FD" w:rsidRDefault="00774474" w:rsidP="00F722FD">
            <w:pPr>
              <w:autoSpaceDE w:val="0"/>
              <w:autoSpaceDN w:val="0"/>
              <w:adjustRightInd w:val="0"/>
              <w:ind w:left="0"/>
              <w:rPr>
                <w:rFonts w:ascii="Times New Roman" w:hAnsi="Times New Roman"/>
                <w:sz w:val="24"/>
                <w:szCs w:val="24"/>
              </w:rPr>
            </w:pPr>
          </w:p>
          <w:p w14:paraId="48B23598" w14:textId="50A97266"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1. Član 4. stav 3. osnovnog zakona briše se i preformulisan je u sledeći tekst:</w:t>
            </w:r>
          </w:p>
          <w:p w14:paraId="2C26EBD7" w14:textId="77777777" w:rsidR="00006A37" w:rsidRDefault="00006A37" w:rsidP="00F722FD">
            <w:pPr>
              <w:autoSpaceDE w:val="0"/>
              <w:autoSpaceDN w:val="0"/>
              <w:adjustRightInd w:val="0"/>
              <w:ind w:left="0"/>
              <w:rPr>
                <w:rFonts w:ascii="Times New Roman" w:hAnsi="Times New Roman"/>
                <w:sz w:val="24"/>
                <w:szCs w:val="24"/>
              </w:rPr>
            </w:pPr>
          </w:p>
          <w:p w14:paraId="77BEF5D6"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 xml:space="preserve">3. Predsedavajući Međuministarske komisije za strateške investicije pregovara sa </w:t>
            </w:r>
            <w:r w:rsidRPr="00F722FD">
              <w:rPr>
                <w:rFonts w:ascii="Times New Roman" w:hAnsi="Times New Roman"/>
                <w:sz w:val="24"/>
                <w:szCs w:val="24"/>
              </w:rPr>
              <w:lastRenderedPageBreak/>
              <w:t>investicijskim subjektom o zaključenju sporazuma o strateškim investicijama, nakon što je Vlada Republike Kosovo usvojila zahtev subjekta investitora za dodelu statusa strateške investicije.</w:t>
            </w:r>
          </w:p>
          <w:p w14:paraId="78569996" w14:textId="77777777" w:rsidR="00B6639B" w:rsidRPr="00F722FD" w:rsidRDefault="00B6639B" w:rsidP="00F722FD">
            <w:pPr>
              <w:autoSpaceDE w:val="0"/>
              <w:autoSpaceDN w:val="0"/>
              <w:adjustRightInd w:val="0"/>
              <w:ind w:left="0"/>
              <w:rPr>
                <w:rFonts w:ascii="Times New Roman" w:hAnsi="Times New Roman"/>
                <w:sz w:val="24"/>
                <w:szCs w:val="24"/>
              </w:rPr>
            </w:pPr>
          </w:p>
          <w:p w14:paraId="746750EF"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2. Član 4. stav 6. osnovnog zakona briše se i preformulisan je u sledeći tekst:</w:t>
            </w:r>
          </w:p>
          <w:p w14:paraId="1CA7DA6C" w14:textId="77777777" w:rsidR="00303C54" w:rsidRPr="00F722FD" w:rsidRDefault="00303C54" w:rsidP="00F722FD">
            <w:pPr>
              <w:autoSpaceDE w:val="0"/>
              <w:autoSpaceDN w:val="0"/>
              <w:adjustRightInd w:val="0"/>
              <w:ind w:left="0"/>
              <w:rPr>
                <w:rFonts w:ascii="Times New Roman" w:hAnsi="Times New Roman"/>
                <w:sz w:val="24"/>
                <w:szCs w:val="24"/>
              </w:rPr>
            </w:pPr>
          </w:p>
          <w:p w14:paraId="13ECB317"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6. Vlada Kosova na osnovu razvojnih prioriteta može da izradi, nastavlja se drugi tekst stava 6.</w:t>
            </w:r>
          </w:p>
          <w:p w14:paraId="16F48419" w14:textId="7845F51C" w:rsidR="00CC025B" w:rsidRPr="00F722FD" w:rsidRDefault="001E1BDB"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Kosovska vlada će na osnovu razvojnih prioriteta mozhe  sačiniti spisak potencijalnih strateških projekata u skladu sa članom 2 ovog zakona, te objaviti javni poziv potencijalnim strateškiminvestitorima za realizaciju tih projekata. Na osnovu predloga Među ministarske komisije za strateške investicije, vlada može doneti odluku o pristupanju direktnim pregovorima sa</w:t>
            </w:r>
            <w:r w:rsidR="007D2853" w:rsidRPr="00F722FD">
              <w:rPr>
                <w:rFonts w:ascii="Times New Roman" w:hAnsi="Times New Roman"/>
                <w:sz w:val="24"/>
                <w:szCs w:val="24"/>
              </w:rPr>
              <w:t xml:space="preserve"> </w:t>
            </w:r>
            <w:r w:rsidRPr="00F722FD">
              <w:rPr>
                <w:rFonts w:ascii="Times New Roman" w:hAnsi="Times New Roman"/>
                <w:sz w:val="24"/>
                <w:szCs w:val="24"/>
              </w:rPr>
              <w:t>pouzdanim strateškim investitorima, u skladu sa članom 3 podstav 1.3. ovog zakona koji su se odazvali pozivu ili izrazili interes za razvoj partnerstva u primeni strateških projekata uključujući i pregovore o korišćenju Kosovske imovine i druge mere podrške za realizaciju projekata prema ovom Zakonu.</w:t>
            </w:r>
          </w:p>
          <w:p w14:paraId="4863A519" w14:textId="77777777" w:rsidR="00F15131" w:rsidRDefault="00F15131" w:rsidP="00F15131">
            <w:pPr>
              <w:autoSpaceDE w:val="0"/>
              <w:autoSpaceDN w:val="0"/>
              <w:adjustRightInd w:val="0"/>
              <w:ind w:left="0"/>
              <w:rPr>
                <w:rFonts w:ascii="Times New Roman" w:hAnsi="Times New Roman"/>
                <w:b/>
                <w:sz w:val="24"/>
                <w:szCs w:val="24"/>
              </w:rPr>
            </w:pPr>
          </w:p>
          <w:p w14:paraId="05BF5ACD" w14:textId="6731C263" w:rsidR="00774474" w:rsidRDefault="00774474" w:rsidP="00C85AF2">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4</w:t>
            </w:r>
          </w:p>
          <w:p w14:paraId="57DB2418" w14:textId="77777777" w:rsidR="00C85AF2" w:rsidRPr="00C85AF2" w:rsidRDefault="00C85AF2" w:rsidP="00C85AF2">
            <w:pPr>
              <w:autoSpaceDE w:val="0"/>
              <w:autoSpaceDN w:val="0"/>
              <w:adjustRightInd w:val="0"/>
              <w:ind w:left="0"/>
              <w:jc w:val="center"/>
              <w:rPr>
                <w:rFonts w:ascii="Times New Roman" w:hAnsi="Times New Roman"/>
                <w:b/>
                <w:sz w:val="24"/>
                <w:szCs w:val="24"/>
              </w:rPr>
            </w:pPr>
          </w:p>
          <w:p w14:paraId="52B6D6D4" w14:textId="21CB9209" w:rsidR="00110EDF" w:rsidRPr="00110EDF" w:rsidRDefault="00110EDF" w:rsidP="00110EDF">
            <w:pPr>
              <w:autoSpaceDE w:val="0"/>
              <w:autoSpaceDN w:val="0"/>
              <w:adjustRightInd w:val="0"/>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t>1.</w:t>
            </w:r>
            <w:r w:rsidR="00774474" w:rsidRPr="00F722FD">
              <w:rPr>
                <w:rFonts w:ascii="Times New Roman" w:eastAsia="Times New Roman" w:hAnsi="Times New Roman"/>
                <w:sz w:val="24"/>
                <w:szCs w:val="24"/>
                <w:lang w:eastAsia="hr-HR"/>
              </w:rPr>
              <w:t xml:space="preserve">U članu 5 osnovnog zakona stav 1 podstav </w:t>
            </w:r>
          </w:p>
          <w:p w14:paraId="7AFB3E08" w14:textId="77777777" w:rsidR="00C85AF2" w:rsidRDefault="00C85AF2" w:rsidP="009608C5">
            <w:pPr>
              <w:autoSpaceDE w:val="0"/>
              <w:autoSpaceDN w:val="0"/>
              <w:adjustRightInd w:val="0"/>
              <w:ind w:left="0"/>
              <w:contextualSpacing/>
              <w:rPr>
                <w:rFonts w:ascii="Times New Roman" w:eastAsia="Times New Roman" w:hAnsi="Times New Roman"/>
                <w:sz w:val="24"/>
                <w:szCs w:val="24"/>
                <w:lang w:eastAsia="hr-HR"/>
              </w:rPr>
            </w:pPr>
          </w:p>
          <w:p w14:paraId="190B0CF1" w14:textId="03F553D9" w:rsidR="00774474" w:rsidRPr="00F722FD" w:rsidRDefault="00774474" w:rsidP="00110EDF">
            <w:pPr>
              <w:autoSpaceDE w:val="0"/>
              <w:autoSpaceDN w:val="0"/>
              <w:adjustRightInd w:val="0"/>
              <w:contextualSpacing/>
              <w:rPr>
                <w:rFonts w:ascii="Times New Roman" w:eastAsia="Times New Roman" w:hAnsi="Times New Roman"/>
                <w:sz w:val="24"/>
                <w:szCs w:val="24"/>
                <w:lang w:val="hr-HR" w:eastAsia="hr-HR"/>
              </w:rPr>
            </w:pPr>
            <w:r w:rsidRPr="00F722FD">
              <w:rPr>
                <w:rFonts w:ascii="Times New Roman" w:eastAsia="Times New Roman" w:hAnsi="Times New Roman"/>
                <w:sz w:val="24"/>
                <w:szCs w:val="24"/>
                <w:lang w:eastAsia="hr-HR"/>
              </w:rPr>
              <w:lastRenderedPageBreak/>
              <w:t>1.1. obrisan i preformulisan sledećim tekstom:</w:t>
            </w:r>
          </w:p>
          <w:p w14:paraId="0388927E" w14:textId="77777777" w:rsidR="00774474" w:rsidRPr="00F722FD" w:rsidRDefault="00774474" w:rsidP="00F722FD">
            <w:pPr>
              <w:autoSpaceDE w:val="0"/>
              <w:autoSpaceDN w:val="0"/>
              <w:adjustRightInd w:val="0"/>
              <w:ind w:left="0"/>
              <w:rPr>
                <w:rFonts w:ascii="Times New Roman" w:hAnsi="Times New Roman"/>
                <w:sz w:val="24"/>
                <w:szCs w:val="24"/>
              </w:rPr>
            </w:pPr>
          </w:p>
          <w:p w14:paraId="19DB4A03" w14:textId="77777777" w:rsidR="00343674" w:rsidRDefault="00343674" w:rsidP="00FB4E28">
            <w:pPr>
              <w:autoSpaceDE w:val="0"/>
              <w:autoSpaceDN w:val="0"/>
              <w:adjustRightInd w:val="0"/>
              <w:ind w:left="337"/>
              <w:contextualSpacing/>
              <w:rPr>
                <w:rFonts w:ascii="Times New Roman" w:eastAsia="Times New Roman" w:hAnsi="Times New Roman"/>
                <w:sz w:val="24"/>
                <w:szCs w:val="24"/>
                <w:lang w:val="hr-HR" w:eastAsia="hr-HR"/>
              </w:rPr>
            </w:pPr>
          </w:p>
          <w:p w14:paraId="29688B52" w14:textId="26C5C3D8" w:rsidR="00774474" w:rsidRPr="00F722FD" w:rsidRDefault="00E03470" w:rsidP="00FB4E28">
            <w:pPr>
              <w:autoSpaceDE w:val="0"/>
              <w:autoSpaceDN w:val="0"/>
              <w:adjustRightInd w:val="0"/>
              <w:ind w:left="33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1.1.</w:t>
            </w:r>
            <w:r w:rsidR="00986D0E">
              <w:rPr>
                <w:rFonts w:ascii="Times New Roman" w:eastAsia="Times New Roman" w:hAnsi="Times New Roman"/>
                <w:sz w:val="24"/>
                <w:szCs w:val="24"/>
                <w:lang w:val="hr-HR" w:eastAsia="hr-HR"/>
              </w:rPr>
              <w:t xml:space="preserve"> B</w:t>
            </w:r>
            <w:r w:rsidR="00774474" w:rsidRPr="00F722FD">
              <w:rPr>
                <w:rFonts w:ascii="Times New Roman" w:eastAsia="Times New Roman" w:hAnsi="Times New Roman"/>
                <w:sz w:val="24"/>
                <w:szCs w:val="24"/>
                <w:lang w:val="hr-HR" w:eastAsia="hr-HR"/>
              </w:rPr>
              <w:t>iznis plan investicije;</w:t>
            </w:r>
          </w:p>
          <w:p w14:paraId="2AB58E53" w14:textId="1FBFBF20" w:rsidR="00774474" w:rsidRPr="00F722FD" w:rsidRDefault="00E03470" w:rsidP="00FB4E28">
            <w:pPr>
              <w:autoSpaceDE w:val="0"/>
              <w:autoSpaceDN w:val="0"/>
              <w:adjustRightInd w:val="0"/>
              <w:ind w:left="33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1.2.</w:t>
            </w:r>
            <w:r w:rsidR="00986D0E">
              <w:rPr>
                <w:rFonts w:ascii="Times New Roman" w:eastAsia="Times New Roman" w:hAnsi="Times New Roman"/>
                <w:sz w:val="24"/>
                <w:szCs w:val="24"/>
                <w:lang w:val="hr-HR" w:eastAsia="hr-HR"/>
              </w:rPr>
              <w:t>F</w:t>
            </w:r>
            <w:r w:rsidR="00774474" w:rsidRPr="00F722FD">
              <w:rPr>
                <w:rFonts w:ascii="Times New Roman" w:eastAsia="Times New Roman" w:hAnsi="Times New Roman"/>
                <w:sz w:val="24"/>
                <w:szCs w:val="24"/>
                <w:lang w:val="hr-HR" w:eastAsia="hr-HR"/>
              </w:rPr>
              <w:t>inansijski plan investicije;</w:t>
            </w:r>
          </w:p>
          <w:p w14:paraId="1221CF36" w14:textId="086E2A44" w:rsidR="00774474" w:rsidRPr="00F722FD" w:rsidRDefault="00E03470" w:rsidP="00FB4E28">
            <w:pPr>
              <w:autoSpaceDE w:val="0"/>
              <w:autoSpaceDN w:val="0"/>
              <w:adjustRightInd w:val="0"/>
              <w:ind w:left="33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1.3.</w:t>
            </w:r>
            <w:r w:rsidR="00986D0E">
              <w:rPr>
                <w:rFonts w:ascii="Times New Roman" w:eastAsia="Times New Roman" w:hAnsi="Times New Roman"/>
                <w:sz w:val="24"/>
                <w:szCs w:val="24"/>
                <w:lang w:val="hr-HR" w:eastAsia="hr-HR"/>
              </w:rPr>
              <w:t>P</w:t>
            </w:r>
            <w:r w:rsidR="00774474" w:rsidRPr="00F722FD">
              <w:rPr>
                <w:rFonts w:ascii="Times New Roman" w:eastAsia="Times New Roman" w:hAnsi="Times New Roman"/>
                <w:sz w:val="24"/>
                <w:szCs w:val="24"/>
                <w:lang w:val="hr-HR" w:eastAsia="hr-HR"/>
              </w:rPr>
              <w:t>rograma rada za realizaciju strateške investicije</w:t>
            </w:r>
          </w:p>
          <w:p w14:paraId="361701EA" w14:textId="236F90DB" w:rsidR="00774474" w:rsidRPr="00F722FD" w:rsidRDefault="00E03470" w:rsidP="00FB4E28">
            <w:pPr>
              <w:autoSpaceDE w:val="0"/>
              <w:autoSpaceDN w:val="0"/>
              <w:adjustRightInd w:val="0"/>
              <w:ind w:left="33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1.4.</w:t>
            </w:r>
            <w:r w:rsidR="00986D0E">
              <w:rPr>
                <w:rFonts w:ascii="Times New Roman" w:eastAsia="Times New Roman" w:hAnsi="Times New Roman"/>
                <w:sz w:val="24"/>
                <w:szCs w:val="24"/>
                <w:lang w:val="hr-HR" w:eastAsia="hr-HR"/>
              </w:rPr>
              <w:t>I</w:t>
            </w:r>
            <w:r w:rsidR="00774474" w:rsidRPr="00F722FD">
              <w:rPr>
                <w:rFonts w:ascii="Times New Roman" w:eastAsia="Times New Roman" w:hAnsi="Times New Roman"/>
                <w:sz w:val="24"/>
                <w:szCs w:val="24"/>
                <w:lang w:val="hr-HR" w:eastAsia="hr-HR"/>
              </w:rPr>
              <w:t>nvesticijski subjekat treba da bude registrovan kao biznis na osnovu Zakona o poslovnim društvima.</w:t>
            </w:r>
          </w:p>
          <w:p w14:paraId="2BB149CC" w14:textId="77777777" w:rsidR="00774474" w:rsidRPr="00F722FD" w:rsidRDefault="00774474" w:rsidP="00F722FD">
            <w:pPr>
              <w:autoSpaceDE w:val="0"/>
              <w:autoSpaceDN w:val="0"/>
              <w:adjustRightInd w:val="0"/>
              <w:ind w:left="0"/>
              <w:contextualSpacing/>
              <w:rPr>
                <w:rFonts w:ascii="Times New Roman" w:eastAsia="Times New Roman" w:hAnsi="Times New Roman"/>
                <w:sz w:val="24"/>
                <w:szCs w:val="24"/>
                <w:lang w:val="hr-HR" w:eastAsia="hr-HR"/>
              </w:rPr>
            </w:pPr>
          </w:p>
          <w:p w14:paraId="4B68DE24" w14:textId="0CB30AF7" w:rsidR="00774474" w:rsidRPr="00F722FD" w:rsidRDefault="00343674" w:rsidP="00343674">
            <w:pPr>
              <w:autoSpaceDE w:val="0"/>
              <w:autoSpaceDN w:val="0"/>
              <w:adjustRightInd w:val="0"/>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t>2.</w:t>
            </w:r>
            <w:r w:rsidR="00774474" w:rsidRPr="00F722FD">
              <w:rPr>
                <w:rFonts w:ascii="Times New Roman" w:eastAsia="Times New Roman" w:hAnsi="Times New Roman"/>
                <w:sz w:val="24"/>
                <w:szCs w:val="24"/>
                <w:lang w:eastAsia="hr-HR"/>
              </w:rPr>
              <w:t xml:space="preserve">Članu 5. </w:t>
            </w:r>
            <w:r w:rsidR="00BE261F" w:rsidRPr="00F722FD">
              <w:rPr>
                <w:rFonts w:ascii="Times New Roman" w:eastAsia="Times New Roman" w:hAnsi="Times New Roman"/>
                <w:sz w:val="24"/>
                <w:szCs w:val="24"/>
                <w:lang w:eastAsia="hr-HR"/>
              </w:rPr>
              <w:t xml:space="preserve"> stava 2 </w:t>
            </w:r>
            <w:r w:rsidR="00774474" w:rsidRPr="00F722FD">
              <w:rPr>
                <w:rFonts w:ascii="Times New Roman" w:eastAsia="Times New Roman" w:hAnsi="Times New Roman"/>
                <w:sz w:val="24"/>
                <w:szCs w:val="24"/>
                <w:lang w:eastAsia="hr-HR"/>
              </w:rPr>
              <w:t>osnovnog zakona dodan je novi podstav i dobija broj 2.8 sa sledećim tekstom:</w:t>
            </w:r>
          </w:p>
          <w:p w14:paraId="12E1781B" w14:textId="77777777" w:rsidR="00253BC8" w:rsidRPr="00F722FD" w:rsidRDefault="00253BC8" w:rsidP="00F722FD">
            <w:pPr>
              <w:autoSpaceDE w:val="0"/>
              <w:autoSpaceDN w:val="0"/>
              <w:adjustRightInd w:val="0"/>
              <w:ind w:left="0"/>
              <w:rPr>
                <w:rFonts w:ascii="Times New Roman" w:hAnsi="Times New Roman"/>
                <w:sz w:val="24"/>
                <w:szCs w:val="24"/>
              </w:rPr>
            </w:pPr>
          </w:p>
          <w:p w14:paraId="6A60501C"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2.8. specifikacija zahteva strateških investitora koje državne institucije moraju da realizuju za realizaciju strateške investicije.</w:t>
            </w:r>
          </w:p>
          <w:p w14:paraId="380862A4" w14:textId="77777777" w:rsidR="00774474" w:rsidRDefault="00774474" w:rsidP="00F722FD">
            <w:pPr>
              <w:autoSpaceDE w:val="0"/>
              <w:autoSpaceDN w:val="0"/>
              <w:adjustRightInd w:val="0"/>
              <w:ind w:left="0"/>
              <w:rPr>
                <w:rFonts w:ascii="Times New Roman" w:hAnsi="Times New Roman"/>
                <w:sz w:val="24"/>
                <w:szCs w:val="24"/>
              </w:rPr>
            </w:pPr>
          </w:p>
          <w:p w14:paraId="178DB9FC" w14:textId="77777777" w:rsidR="00DF4780" w:rsidRPr="00F722FD" w:rsidRDefault="00DF4780" w:rsidP="00F722FD">
            <w:pPr>
              <w:autoSpaceDE w:val="0"/>
              <w:autoSpaceDN w:val="0"/>
              <w:adjustRightInd w:val="0"/>
              <w:ind w:left="0"/>
              <w:rPr>
                <w:rFonts w:ascii="Times New Roman" w:hAnsi="Times New Roman"/>
                <w:sz w:val="24"/>
                <w:szCs w:val="24"/>
              </w:rPr>
            </w:pPr>
          </w:p>
          <w:p w14:paraId="34BD0612" w14:textId="4BB87035" w:rsidR="00774474" w:rsidRPr="00F722FD" w:rsidRDefault="00343674" w:rsidP="00343674">
            <w:pPr>
              <w:autoSpaceDE w:val="0"/>
              <w:autoSpaceDN w:val="0"/>
              <w:adjustRightInd w:val="0"/>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t>3.</w:t>
            </w:r>
            <w:r w:rsidR="00774474" w:rsidRPr="00F722FD">
              <w:rPr>
                <w:rFonts w:ascii="Times New Roman" w:eastAsia="Times New Roman" w:hAnsi="Times New Roman"/>
                <w:sz w:val="24"/>
                <w:szCs w:val="24"/>
                <w:lang w:eastAsia="hr-HR"/>
              </w:rPr>
              <w:t>U članu 5, nakon stava 3 osnovnog zakona, dodaje se novi stav, i stav 4 dobija novi broj sa sledećim tekstom;</w:t>
            </w:r>
          </w:p>
          <w:p w14:paraId="529EA7DF" w14:textId="77777777" w:rsidR="00774474" w:rsidRPr="00F722FD" w:rsidRDefault="00774474" w:rsidP="00F722FD">
            <w:pPr>
              <w:autoSpaceDE w:val="0"/>
              <w:autoSpaceDN w:val="0"/>
              <w:adjustRightInd w:val="0"/>
              <w:ind w:left="0"/>
              <w:rPr>
                <w:rFonts w:ascii="Times New Roman" w:hAnsi="Times New Roman"/>
                <w:sz w:val="24"/>
                <w:szCs w:val="24"/>
              </w:rPr>
            </w:pPr>
          </w:p>
          <w:p w14:paraId="74DB1A83" w14:textId="7DB59038" w:rsidR="00774474" w:rsidRPr="00F722FD" w:rsidRDefault="00343674" w:rsidP="00343674">
            <w:pPr>
              <w:autoSpaceDE w:val="0"/>
              <w:autoSpaceDN w:val="0"/>
              <w:adjustRightInd w:val="0"/>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t>4.</w:t>
            </w:r>
            <w:r w:rsidR="00774474" w:rsidRPr="00F722FD">
              <w:rPr>
                <w:rFonts w:ascii="Times New Roman" w:eastAsia="Times New Roman" w:hAnsi="Times New Roman"/>
                <w:sz w:val="24"/>
                <w:szCs w:val="24"/>
                <w:lang w:eastAsia="hr-HR"/>
              </w:rPr>
              <w:t>Vlada bi trebalo da donese podzakonski akt kojim će definisati kriterijume i procedure za status strateškog investitora</w:t>
            </w:r>
          </w:p>
          <w:p w14:paraId="1CA85A9A" w14:textId="77777777" w:rsidR="002756C2" w:rsidRPr="00F722FD" w:rsidRDefault="002756C2" w:rsidP="00F722FD">
            <w:pPr>
              <w:autoSpaceDE w:val="0"/>
              <w:autoSpaceDN w:val="0"/>
              <w:adjustRightInd w:val="0"/>
              <w:ind w:left="0"/>
              <w:rPr>
                <w:rFonts w:ascii="Times New Roman" w:hAnsi="Times New Roman"/>
                <w:b/>
                <w:sz w:val="24"/>
                <w:szCs w:val="24"/>
              </w:rPr>
            </w:pPr>
          </w:p>
          <w:p w14:paraId="0130677D" w14:textId="77777777" w:rsidR="00253BC8" w:rsidRPr="00F722FD" w:rsidRDefault="00253BC8" w:rsidP="00F722FD">
            <w:pPr>
              <w:autoSpaceDE w:val="0"/>
              <w:autoSpaceDN w:val="0"/>
              <w:adjustRightInd w:val="0"/>
              <w:ind w:left="0"/>
              <w:rPr>
                <w:rFonts w:ascii="Times New Roman" w:hAnsi="Times New Roman"/>
                <w:b/>
                <w:sz w:val="24"/>
                <w:szCs w:val="24"/>
              </w:rPr>
            </w:pPr>
          </w:p>
          <w:p w14:paraId="14951824"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5</w:t>
            </w:r>
          </w:p>
          <w:p w14:paraId="36CBDCFE" w14:textId="77777777" w:rsidR="00774474" w:rsidRPr="00F722FD" w:rsidRDefault="00774474" w:rsidP="00F722FD">
            <w:pPr>
              <w:autoSpaceDE w:val="0"/>
              <w:autoSpaceDN w:val="0"/>
              <w:adjustRightInd w:val="0"/>
              <w:ind w:left="0"/>
              <w:rPr>
                <w:rFonts w:ascii="Times New Roman" w:hAnsi="Times New Roman"/>
                <w:b/>
                <w:sz w:val="24"/>
                <w:szCs w:val="24"/>
              </w:rPr>
            </w:pPr>
          </w:p>
          <w:p w14:paraId="45E9D3CA"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lastRenderedPageBreak/>
              <w:t>Član 6, stav 2 osnovnog zakona briše se i preformulisan je u sledeći tekst:</w:t>
            </w:r>
          </w:p>
          <w:p w14:paraId="366ECC38" w14:textId="77777777" w:rsidR="00774474" w:rsidRPr="00F722FD" w:rsidRDefault="00774474" w:rsidP="00F722FD">
            <w:pPr>
              <w:autoSpaceDE w:val="0"/>
              <w:autoSpaceDN w:val="0"/>
              <w:adjustRightInd w:val="0"/>
              <w:ind w:left="0"/>
              <w:rPr>
                <w:rFonts w:ascii="Times New Roman" w:hAnsi="Times New Roman"/>
                <w:b/>
                <w:sz w:val="24"/>
                <w:szCs w:val="24"/>
              </w:rPr>
            </w:pPr>
          </w:p>
          <w:p w14:paraId="483164CA" w14:textId="01A888B6" w:rsidR="00CC025B" w:rsidRPr="00F722FD" w:rsidRDefault="00774474" w:rsidP="0085117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2.1. Relevantni ministar trgovine i industrije, predsedavajući;</w:t>
            </w:r>
          </w:p>
          <w:p w14:paraId="39915B86" w14:textId="1871005F" w:rsidR="002756C2" w:rsidRPr="00F722FD" w:rsidRDefault="00774474" w:rsidP="0085117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2.2. Relevantni ministar finansija;</w:t>
            </w:r>
          </w:p>
          <w:p w14:paraId="0607B2F0" w14:textId="77777777" w:rsidR="00774474" w:rsidRPr="00F722FD" w:rsidRDefault="00774474" w:rsidP="0085117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2.3. Relevantni ministar pravde;</w:t>
            </w:r>
          </w:p>
          <w:p w14:paraId="70685FC0" w14:textId="77777777" w:rsidR="00774474" w:rsidRPr="00F722FD" w:rsidRDefault="00774474" w:rsidP="0085117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2.4. Relevantni ministar za životnu sredinu i ekonomiju;</w:t>
            </w:r>
          </w:p>
          <w:p w14:paraId="6F2E3C49" w14:textId="77777777" w:rsidR="00774474" w:rsidRPr="00F722FD" w:rsidRDefault="00774474" w:rsidP="0085117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2.5. Relevantni ministar poljoprivrede, šumarstva i ruralnog razvoja;</w:t>
            </w:r>
          </w:p>
          <w:p w14:paraId="5BCBC051" w14:textId="77777777" w:rsidR="00774474" w:rsidRPr="00F722FD" w:rsidRDefault="00774474" w:rsidP="0085117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2.6. jedan (1) ministar iz druge nevećinske zajednice na Kosovu</w:t>
            </w:r>
          </w:p>
          <w:p w14:paraId="329DD0BF" w14:textId="77777777" w:rsidR="00774474" w:rsidRPr="00F722FD" w:rsidRDefault="00774474" w:rsidP="0085117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2.7. Gradonačelnik opštine u kojoj se realizuje strateška investicija;</w:t>
            </w:r>
          </w:p>
          <w:p w14:paraId="6B5E09BF" w14:textId="77777777" w:rsidR="00774474" w:rsidRPr="00F722FD" w:rsidRDefault="00774474" w:rsidP="00851178">
            <w:pPr>
              <w:autoSpaceDE w:val="0"/>
              <w:autoSpaceDN w:val="0"/>
              <w:adjustRightInd w:val="0"/>
              <w:ind w:left="337"/>
              <w:rPr>
                <w:rFonts w:ascii="Times New Roman" w:hAnsi="Times New Roman"/>
                <w:sz w:val="24"/>
                <w:szCs w:val="24"/>
              </w:rPr>
            </w:pPr>
            <w:r w:rsidRPr="00F722FD">
              <w:rPr>
                <w:rFonts w:ascii="Times New Roman" w:hAnsi="Times New Roman"/>
                <w:sz w:val="24"/>
                <w:szCs w:val="24"/>
              </w:rPr>
              <w:t>2.8. Ministar ministarstva u kome se realizuje strateška investicija.</w:t>
            </w:r>
          </w:p>
          <w:p w14:paraId="58399E35" w14:textId="77777777" w:rsidR="00B35622" w:rsidRPr="00F722FD" w:rsidRDefault="00B35622" w:rsidP="000B3946">
            <w:pPr>
              <w:autoSpaceDE w:val="0"/>
              <w:autoSpaceDN w:val="0"/>
              <w:adjustRightInd w:val="0"/>
              <w:ind w:left="0"/>
              <w:rPr>
                <w:rFonts w:ascii="Times New Roman" w:hAnsi="Times New Roman"/>
                <w:b/>
                <w:sz w:val="24"/>
                <w:szCs w:val="24"/>
              </w:rPr>
            </w:pPr>
          </w:p>
          <w:p w14:paraId="17AC82BA"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6</w:t>
            </w:r>
          </w:p>
          <w:p w14:paraId="501FCB06" w14:textId="77777777" w:rsidR="00774474" w:rsidRPr="00F722FD" w:rsidRDefault="00774474" w:rsidP="00F722FD">
            <w:pPr>
              <w:autoSpaceDE w:val="0"/>
              <w:autoSpaceDN w:val="0"/>
              <w:adjustRightInd w:val="0"/>
              <w:ind w:left="0"/>
              <w:rPr>
                <w:rFonts w:ascii="Times New Roman" w:hAnsi="Times New Roman"/>
                <w:sz w:val="24"/>
                <w:szCs w:val="24"/>
              </w:rPr>
            </w:pPr>
          </w:p>
          <w:p w14:paraId="6EBC7A85" w14:textId="4098AD3B"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 xml:space="preserve">1. </w:t>
            </w:r>
            <w:r w:rsidRPr="00F722FD">
              <w:rPr>
                <w:rFonts w:ascii="Times New Roman" w:hAnsi="Times New Roman"/>
                <w:sz w:val="24"/>
                <w:szCs w:val="24"/>
                <w:shd w:val="clear" w:color="auto" w:fill="F5F5F5"/>
              </w:rPr>
              <w:t xml:space="preserve"> </w:t>
            </w:r>
            <w:r w:rsidR="00F472EE">
              <w:rPr>
                <w:rFonts w:ascii="Times New Roman" w:hAnsi="Times New Roman"/>
                <w:sz w:val="24"/>
                <w:szCs w:val="24"/>
              </w:rPr>
              <w:t>Član 7 pod paragrafi 1.2.</w:t>
            </w:r>
            <w:r w:rsidRPr="00F722FD">
              <w:rPr>
                <w:rFonts w:ascii="Times New Roman" w:hAnsi="Times New Roman"/>
                <w:sz w:val="24"/>
                <w:szCs w:val="24"/>
              </w:rPr>
              <w:t xml:space="preserve"> 1.5 i 1.6 osnovnog zakona brišu se i preformulišu se u sledeći tekst:</w:t>
            </w:r>
          </w:p>
          <w:p w14:paraId="2FB0B18A" w14:textId="77777777" w:rsidR="00B31657" w:rsidRPr="00F722FD" w:rsidRDefault="00B31657" w:rsidP="00F722FD">
            <w:pPr>
              <w:autoSpaceDE w:val="0"/>
              <w:autoSpaceDN w:val="0"/>
              <w:adjustRightInd w:val="0"/>
              <w:ind w:left="0"/>
              <w:rPr>
                <w:rFonts w:ascii="Times New Roman" w:hAnsi="Times New Roman"/>
                <w:sz w:val="24"/>
                <w:szCs w:val="24"/>
              </w:rPr>
            </w:pPr>
          </w:p>
          <w:p w14:paraId="4FB53C3F" w14:textId="735430CB" w:rsidR="00774474" w:rsidRPr="00F722FD" w:rsidRDefault="00257544" w:rsidP="00556D0D">
            <w:pPr>
              <w:autoSpaceDE w:val="0"/>
              <w:autoSpaceDN w:val="0"/>
              <w:adjustRightInd w:val="0"/>
              <w:ind w:left="337"/>
              <w:rPr>
                <w:rFonts w:ascii="Times New Roman" w:hAnsi="Times New Roman"/>
                <w:sz w:val="24"/>
                <w:szCs w:val="24"/>
              </w:rPr>
            </w:pPr>
            <w:r>
              <w:rPr>
                <w:rFonts w:ascii="Times New Roman" w:hAnsi="Times New Roman"/>
                <w:sz w:val="24"/>
                <w:szCs w:val="24"/>
              </w:rPr>
              <w:t>1.2. D</w:t>
            </w:r>
            <w:r w:rsidR="00774474" w:rsidRPr="00F722FD">
              <w:rPr>
                <w:rFonts w:ascii="Times New Roman" w:hAnsi="Times New Roman"/>
                <w:sz w:val="24"/>
                <w:szCs w:val="24"/>
              </w:rPr>
              <w:t>onosi odluku o osnivanju operativne grupe za pripremu i procenu svakog pojedinačnog projekta za strateške investicije i imenuje predsedavajućeg operativne grupe;</w:t>
            </w:r>
          </w:p>
          <w:p w14:paraId="6A599245" w14:textId="77777777" w:rsidR="00774474" w:rsidRPr="00F722FD" w:rsidRDefault="00774474" w:rsidP="0087541B">
            <w:pPr>
              <w:autoSpaceDE w:val="0"/>
              <w:autoSpaceDN w:val="0"/>
              <w:adjustRightInd w:val="0"/>
              <w:ind w:left="0"/>
              <w:rPr>
                <w:rFonts w:ascii="Times New Roman" w:hAnsi="Times New Roman"/>
                <w:sz w:val="24"/>
                <w:szCs w:val="24"/>
              </w:rPr>
            </w:pPr>
          </w:p>
          <w:p w14:paraId="094D5E93" w14:textId="714300EF" w:rsidR="00774474" w:rsidRPr="00F722FD" w:rsidRDefault="00257544" w:rsidP="00556D0D">
            <w:pPr>
              <w:autoSpaceDE w:val="0"/>
              <w:autoSpaceDN w:val="0"/>
              <w:adjustRightInd w:val="0"/>
              <w:ind w:left="337"/>
              <w:rPr>
                <w:rFonts w:ascii="Times New Roman" w:hAnsi="Times New Roman"/>
                <w:sz w:val="24"/>
                <w:szCs w:val="24"/>
              </w:rPr>
            </w:pPr>
            <w:r>
              <w:rPr>
                <w:rFonts w:ascii="Times New Roman" w:hAnsi="Times New Roman"/>
                <w:sz w:val="24"/>
                <w:szCs w:val="24"/>
              </w:rPr>
              <w:t>1.5. V</w:t>
            </w:r>
            <w:r w:rsidR="00774474" w:rsidRPr="00F722FD">
              <w:rPr>
                <w:rFonts w:ascii="Times New Roman" w:hAnsi="Times New Roman"/>
                <w:sz w:val="24"/>
                <w:szCs w:val="24"/>
              </w:rPr>
              <w:t xml:space="preserve">rši procenu i odobrava preporuke Operativne grupe za donošenje odluke o </w:t>
            </w:r>
            <w:r w:rsidR="00774474" w:rsidRPr="00F722FD">
              <w:rPr>
                <w:rFonts w:ascii="Times New Roman" w:hAnsi="Times New Roman"/>
                <w:sz w:val="24"/>
                <w:szCs w:val="24"/>
              </w:rPr>
              <w:lastRenderedPageBreak/>
              <w:t>davanju statusa strateške investicije, za odbijanje predloga za dodelu statusa strateške investicije</w:t>
            </w:r>
            <w:r w:rsidR="00250129" w:rsidRPr="00F722FD">
              <w:rPr>
                <w:rFonts w:ascii="Times New Roman" w:hAnsi="Times New Roman"/>
                <w:sz w:val="24"/>
                <w:szCs w:val="24"/>
              </w:rPr>
              <w:t>;</w:t>
            </w:r>
          </w:p>
          <w:p w14:paraId="3E1527E6" w14:textId="77777777" w:rsidR="0087541B" w:rsidRPr="00F722FD" w:rsidRDefault="0087541B" w:rsidP="00D32652">
            <w:pPr>
              <w:autoSpaceDE w:val="0"/>
              <w:autoSpaceDN w:val="0"/>
              <w:adjustRightInd w:val="0"/>
              <w:ind w:left="0"/>
              <w:rPr>
                <w:rFonts w:ascii="Times New Roman" w:hAnsi="Times New Roman"/>
                <w:sz w:val="24"/>
                <w:szCs w:val="24"/>
              </w:rPr>
            </w:pPr>
          </w:p>
          <w:p w14:paraId="2F38AF25" w14:textId="3D3C3553" w:rsidR="00774474" w:rsidRPr="00F722FD" w:rsidRDefault="00774474" w:rsidP="00556D0D">
            <w:pPr>
              <w:autoSpaceDE w:val="0"/>
              <w:autoSpaceDN w:val="0"/>
              <w:adjustRightInd w:val="0"/>
              <w:ind w:left="337"/>
              <w:rPr>
                <w:rFonts w:ascii="Times New Roman" w:hAnsi="Times New Roman"/>
                <w:sz w:val="24"/>
                <w:szCs w:val="24"/>
              </w:rPr>
            </w:pPr>
            <w:r w:rsidRPr="00F722FD">
              <w:rPr>
                <w:rFonts w:ascii="Times New Roman" w:hAnsi="Times New Roman"/>
                <w:sz w:val="24"/>
                <w:szCs w:val="24"/>
              </w:rPr>
              <w:t>1.6. Predsedavajući Međuministarske komisije za strateške investicije pregovara sa investicijskim subjektom o zaključenju sporazuma o strateškim investicijama, nakon što je Vlada Republike Kosovo odobrila zahtev subjekta investitora za dodelu statusa strateške investicije</w:t>
            </w:r>
            <w:r w:rsidR="00064998" w:rsidRPr="00F722FD">
              <w:rPr>
                <w:rFonts w:ascii="Times New Roman" w:hAnsi="Times New Roman"/>
                <w:sz w:val="24"/>
                <w:szCs w:val="24"/>
              </w:rPr>
              <w:t>.</w:t>
            </w:r>
          </w:p>
          <w:p w14:paraId="49D67F14" w14:textId="77777777" w:rsidR="00064998" w:rsidRPr="00F722FD" w:rsidRDefault="00064998" w:rsidP="00F722FD">
            <w:pPr>
              <w:autoSpaceDE w:val="0"/>
              <w:autoSpaceDN w:val="0"/>
              <w:adjustRightInd w:val="0"/>
              <w:ind w:left="0"/>
              <w:rPr>
                <w:rFonts w:ascii="Times New Roman" w:hAnsi="Times New Roman"/>
                <w:sz w:val="24"/>
                <w:szCs w:val="24"/>
              </w:rPr>
            </w:pPr>
          </w:p>
          <w:p w14:paraId="5FAB6FB0" w14:textId="77777777" w:rsidR="00064998" w:rsidRPr="00F722FD" w:rsidRDefault="00064998" w:rsidP="00F722FD">
            <w:pPr>
              <w:autoSpaceDE w:val="0"/>
              <w:autoSpaceDN w:val="0"/>
              <w:adjustRightInd w:val="0"/>
              <w:ind w:left="0"/>
              <w:rPr>
                <w:rFonts w:ascii="Times New Roman" w:hAnsi="Times New Roman"/>
                <w:sz w:val="24"/>
                <w:szCs w:val="24"/>
              </w:rPr>
            </w:pPr>
          </w:p>
          <w:p w14:paraId="2CA3E2A1" w14:textId="14F4DBB2"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2. Članu 7</w:t>
            </w:r>
            <w:r w:rsidR="00E03D8A" w:rsidRPr="00F722FD">
              <w:rPr>
                <w:rFonts w:ascii="Times New Roman" w:hAnsi="Times New Roman"/>
                <w:sz w:val="24"/>
                <w:szCs w:val="24"/>
              </w:rPr>
              <w:t xml:space="preserve"> stav 1 </w:t>
            </w:r>
            <w:r w:rsidRPr="00F722FD">
              <w:rPr>
                <w:rFonts w:ascii="Times New Roman" w:hAnsi="Times New Roman"/>
                <w:sz w:val="24"/>
                <w:szCs w:val="24"/>
              </w:rPr>
              <w:t xml:space="preserve"> osnovnog zakona dodaje se novi podstav koji dobija broj:</w:t>
            </w:r>
          </w:p>
          <w:p w14:paraId="2639F935" w14:textId="77777777" w:rsidR="00774474" w:rsidRDefault="00774474" w:rsidP="00F722FD">
            <w:pPr>
              <w:autoSpaceDE w:val="0"/>
              <w:autoSpaceDN w:val="0"/>
              <w:adjustRightInd w:val="0"/>
              <w:ind w:left="0"/>
              <w:rPr>
                <w:rFonts w:ascii="Times New Roman" w:hAnsi="Times New Roman"/>
                <w:sz w:val="24"/>
                <w:szCs w:val="24"/>
              </w:rPr>
            </w:pPr>
          </w:p>
          <w:p w14:paraId="04D7505F" w14:textId="77777777" w:rsidR="00CE66DD" w:rsidRPr="00F722FD" w:rsidRDefault="00CE66DD" w:rsidP="00F722FD">
            <w:pPr>
              <w:autoSpaceDE w:val="0"/>
              <w:autoSpaceDN w:val="0"/>
              <w:adjustRightInd w:val="0"/>
              <w:ind w:left="0"/>
              <w:rPr>
                <w:rFonts w:ascii="Times New Roman" w:hAnsi="Times New Roman"/>
                <w:sz w:val="24"/>
                <w:szCs w:val="24"/>
              </w:rPr>
            </w:pPr>
          </w:p>
          <w:p w14:paraId="191A1B02" w14:textId="6CD825DE" w:rsidR="00774474" w:rsidRPr="00F722FD" w:rsidRDefault="00150BEA" w:rsidP="00CE66DD">
            <w:pPr>
              <w:autoSpaceDE w:val="0"/>
              <w:autoSpaceDN w:val="0"/>
              <w:adjustRightInd w:val="0"/>
              <w:ind w:left="337"/>
              <w:rPr>
                <w:rFonts w:ascii="Times New Roman" w:hAnsi="Times New Roman"/>
                <w:sz w:val="24"/>
                <w:szCs w:val="24"/>
              </w:rPr>
            </w:pPr>
            <w:r>
              <w:rPr>
                <w:rFonts w:ascii="Times New Roman" w:hAnsi="Times New Roman"/>
                <w:sz w:val="24"/>
                <w:szCs w:val="24"/>
              </w:rPr>
              <w:t>1.7. V</w:t>
            </w:r>
            <w:r w:rsidR="00774474" w:rsidRPr="00F722FD">
              <w:rPr>
                <w:rFonts w:ascii="Times New Roman" w:hAnsi="Times New Roman"/>
                <w:sz w:val="24"/>
                <w:szCs w:val="24"/>
              </w:rPr>
              <w:t>rši procenu i odobrava preporuku KIESA-e za poništavanje odluke o dodeljivanju statusa strateške investicije i predlaže istu Vladi Republike Kosovo.</w:t>
            </w:r>
          </w:p>
          <w:p w14:paraId="198ACA69" w14:textId="77777777" w:rsidR="00774474" w:rsidRPr="00F722FD" w:rsidRDefault="00774474" w:rsidP="00F722FD">
            <w:pPr>
              <w:autoSpaceDE w:val="0"/>
              <w:autoSpaceDN w:val="0"/>
              <w:adjustRightInd w:val="0"/>
              <w:ind w:left="0"/>
              <w:rPr>
                <w:rFonts w:ascii="Times New Roman" w:hAnsi="Times New Roman"/>
                <w:sz w:val="24"/>
                <w:szCs w:val="24"/>
              </w:rPr>
            </w:pPr>
          </w:p>
          <w:p w14:paraId="4C388242" w14:textId="77777777" w:rsidR="00202A02" w:rsidRPr="00F722FD" w:rsidRDefault="00202A02" w:rsidP="00F722FD">
            <w:pPr>
              <w:autoSpaceDE w:val="0"/>
              <w:autoSpaceDN w:val="0"/>
              <w:adjustRightInd w:val="0"/>
              <w:ind w:left="0"/>
              <w:rPr>
                <w:rFonts w:ascii="Times New Roman" w:hAnsi="Times New Roman"/>
                <w:sz w:val="24"/>
                <w:szCs w:val="24"/>
              </w:rPr>
            </w:pPr>
          </w:p>
          <w:p w14:paraId="5115A806"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3. Član 7, stav 3 osnovnog zakona briše se i preformulisan je u sledeći tekst:</w:t>
            </w:r>
          </w:p>
          <w:p w14:paraId="46DBCAA4" w14:textId="77777777" w:rsidR="00774474" w:rsidRPr="00F722FD" w:rsidRDefault="00774474" w:rsidP="00F722FD">
            <w:pPr>
              <w:autoSpaceDE w:val="0"/>
              <w:autoSpaceDN w:val="0"/>
              <w:adjustRightInd w:val="0"/>
              <w:ind w:left="0"/>
              <w:rPr>
                <w:rFonts w:ascii="Times New Roman" w:hAnsi="Times New Roman"/>
                <w:sz w:val="24"/>
                <w:szCs w:val="24"/>
              </w:rPr>
            </w:pPr>
          </w:p>
          <w:p w14:paraId="78F9D4F5" w14:textId="77777777" w:rsidR="00774474" w:rsidRPr="00F722FD" w:rsidRDefault="00774474" w:rsidP="00F722FD">
            <w:pPr>
              <w:autoSpaceDE w:val="0"/>
              <w:autoSpaceDN w:val="0"/>
              <w:adjustRightInd w:val="0"/>
              <w:ind w:left="0"/>
              <w:rPr>
                <w:rFonts w:ascii="Times New Roman" w:hAnsi="Times New Roman"/>
                <w:sz w:val="24"/>
                <w:szCs w:val="24"/>
              </w:rPr>
            </w:pPr>
          </w:p>
          <w:p w14:paraId="236BC3FA"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3. Način rada i funkcionisanja Komisije i uloga sekretarijata utvršeni su Poslovnikom o radu Komisije.</w:t>
            </w:r>
          </w:p>
          <w:p w14:paraId="6A836E9D" w14:textId="77777777" w:rsidR="00B35622" w:rsidRDefault="00B35622" w:rsidP="00F722FD">
            <w:pPr>
              <w:autoSpaceDE w:val="0"/>
              <w:autoSpaceDN w:val="0"/>
              <w:adjustRightInd w:val="0"/>
              <w:ind w:left="0"/>
              <w:rPr>
                <w:rFonts w:ascii="Times New Roman" w:hAnsi="Times New Roman"/>
                <w:b/>
                <w:sz w:val="24"/>
                <w:szCs w:val="24"/>
              </w:rPr>
            </w:pPr>
          </w:p>
          <w:p w14:paraId="3EB18B0F" w14:textId="77777777" w:rsidR="001C5211" w:rsidRPr="00F722FD" w:rsidRDefault="001C5211" w:rsidP="00F722FD">
            <w:pPr>
              <w:autoSpaceDE w:val="0"/>
              <w:autoSpaceDN w:val="0"/>
              <w:adjustRightInd w:val="0"/>
              <w:ind w:left="0"/>
              <w:rPr>
                <w:rFonts w:ascii="Times New Roman" w:hAnsi="Times New Roman"/>
                <w:b/>
                <w:sz w:val="24"/>
                <w:szCs w:val="24"/>
              </w:rPr>
            </w:pPr>
          </w:p>
          <w:p w14:paraId="4A5A0FB2"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lastRenderedPageBreak/>
              <w:t>Član 7</w:t>
            </w:r>
          </w:p>
          <w:p w14:paraId="7C18F381" w14:textId="77777777" w:rsidR="00774474" w:rsidRPr="00F722FD" w:rsidRDefault="00774474" w:rsidP="00F722FD">
            <w:pPr>
              <w:autoSpaceDE w:val="0"/>
              <w:autoSpaceDN w:val="0"/>
              <w:adjustRightInd w:val="0"/>
              <w:ind w:left="0"/>
              <w:rPr>
                <w:rFonts w:ascii="Times New Roman" w:hAnsi="Times New Roman"/>
                <w:sz w:val="24"/>
                <w:szCs w:val="24"/>
              </w:rPr>
            </w:pPr>
          </w:p>
          <w:p w14:paraId="6442A5E1"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Član 8, pod stav 1.6 osnovnog zakona briše se i preformulisan je u sledeći tekst</w:t>
            </w:r>
          </w:p>
          <w:p w14:paraId="6BE2990E" w14:textId="77777777" w:rsidR="00774474" w:rsidRPr="00F722FD" w:rsidRDefault="00774474" w:rsidP="00F722FD">
            <w:pPr>
              <w:autoSpaceDE w:val="0"/>
              <w:autoSpaceDN w:val="0"/>
              <w:adjustRightInd w:val="0"/>
              <w:ind w:left="0"/>
              <w:rPr>
                <w:rFonts w:ascii="Times New Roman" w:hAnsi="Times New Roman"/>
                <w:sz w:val="24"/>
                <w:szCs w:val="24"/>
              </w:rPr>
            </w:pPr>
          </w:p>
          <w:p w14:paraId="6F1692A3" w14:textId="77777777" w:rsidR="00774474" w:rsidRPr="00F722FD" w:rsidRDefault="00774474" w:rsidP="00D2182E">
            <w:pPr>
              <w:autoSpaceDE w:val="0"/>
              <w:autoSpaceDN w:val="0"/>
              <w:adjustRightInd w:val="0"/>
              <w:ind w:left="427"/>
              <w:rPr>
                <w:rFonts w:ascii="Times New Roman" w:hAnsi="Times New Roman"/>
                <w:sz w:val="24"/>
                <w:szCs w:val="24"/>
              </w:rPr>
            </w:pPr>
            <w:r w:rsidRPr="00F722FD">
              <w:rPr>
                <w:rFonts w:ascii="Times New Roman" w:hAnsi="Times New Roman"/>
                <w:sz w:val="24"/>
                <w:szCs w:val="24"/>
              </w:rPr>
              <w:t>1.6. Predlaže Komisiji preko predsedavajućeg Operativne grupe odluku za dodelu statusa strateške investicije, za odbijanje predloga za dodelu statusa strateške investicije i za poništenje odluke o dodeli statusa strateške investicije.</w:t>
            </w:r>
          </w:p>
          <w:p w14:paraId="50046E6D" w14:textId="77777777" w:rsidR="00774474" w:rsidRPr="00F722FD" w:rsidRDefault="00774474" w:rsidP="00F722FD">
            <w:pPr>
              <w:autoSpaceDE w:val="0"/>
              <w:autoSpaceDN w:val="0"/>
              <w:adjustRightInd w:val="0"/>
              <w:ind w:left="0"/>
              <w:rPr>
                <w:rFonts w:ascii="Times New Roman" w:hAnsi="Times New Roman"/>
                <w:sz w:val="24"/>
                <w:szCs w:val="24"/>
              </w:rPr>
            </w:pPr>
          </w:p>
          <w:p w14:paraId="550D2523" w14:textId="77777777" w:rsidR="00774474" w:rsidRPr="00F722FD" w:rsidRDefault="00774474" w:rsidP="00F722FD">
            <w:pPr>
              <w:autoSpaceDE w:val="0"/>
              <w:autoSpaceDN w:val="0"/>
              <w:adjustRightInd w:val="0"/>
              <w:ind w:left="0"/>
              <w:rPr>
                <w:rFonts w:ascii="Times New Roman" w:hAnsi="Times New Roman"/>
                <w:sz w:val="24"/>
                <w:szCs w:val="24"/>
              </w:rPr>
            </w:pPr>
          </w:p>
          <w:p w14:paraId="74568BE0"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8</w:t>
            </w:r>
          </w:p>
          <w:p w14:paraId="3740FA40" w14:textId="77777777" w:rsidR="00774474" w:rsidRPr="00F722FD" w:rsidRDefault="00774474" w:rsidP="00F722FD">
            <w:pPr>
              <w:autoSpaceDE w:val="0"/>
              <w:autoSpaceDN w:val="0"/>
              <w:adjustRightInd w:val="0"/>
              <w:ind w:left="0"/>
              <w:rPr>
                <w:rFonts w:ascii="Times New Roman" w:hAnsi="Times New Roman"/>
                <w:sz w:val="24"/>
                <w:szCs w:val="24"/>
              </w:rPr>
            </w:pPr>
          </w:p>
          <w:p w14:paraId="52CD360D"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Član 9.  osnovnog zakona briše se preformulisan je u sledeći tekst:</w:t>
            </w:r>
            <w:r w:rsidRPr="00F722FD">
              <w:rPr>
                <w:rFonts w:ascii="Times New Roman" w:hAnsi="Times New Roman"/>
                <w:sz w:val="24"/>
                <w:szCs w:val="24"/>
              </w:rPr>
              <w:br/>
            </w:r>
          </w:p>
          <w:p w14:paraId="5EC7A27D" w14:textId="77777777" w:rsidR="00064998" w:rsidRPr="00F722FD" w:rsidRDefault="00064998" w:rsidP="00F722FD">
            <w:pPr>
              <w:autoSpaceDE w:val="0"/>
              <w:autoSpaceDN w:val="0"/>
              <w:adjustRightInd w:val="0"/>
              <w:ind w:left="0"/>
              <w:rPr>
                <w:rFonts w:ascii="Times New Roman" w:hAnsi="Times New Roman"/>
                <w:b/>
                <w:sz w:val="24"/>
                <w:szCs w:val="24"/>
              </w:rPr>
            </w:pPr>
          </w:p>
          <w:p w14:paraId="259F7188"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9</w:t>
            </w:r>
          </w:p>
          <w:p w14:paraId="70D33BF4"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Operativna grupa za pregled i procenu dokumentacije za strateške investicije</w:t>
            </w:r>
          </w:p>
          <w:p w14:paraId="72AFFFC4" w14:textId="77777777" w:rsidR="00774474" w:rsidRPr="00F722FD" w:rsidRDefault="00774474" w:rsidP="00F722FD">
            <w:pPr>
              <w:autoSpaceDE w:val="0"/>
              <w:autoSpaceDN w:val="0"/>
              <w:adjustRightInd w:val="0"/>
              <w:ind w:left="0"/>
              <w:rPr>
                <w:rFonts w:ascii="Times New Roman" w:hAnsi="Times New Roman"/>
                <w:b/>
                <w:sz w:val="24"/>
                <w:szCs w:val="24"/>
              </w:rPr>
            </w:pPr>
          </w:p>
          <w:p w14:paraId="546903A3" w14:textId="77777777" w:rsidR="00A7548F" w:rsidRPr="00F722FD" w:rsidRDefault="00A7548F" w:rsidP="00F722FD">
            <w:pPr>
              <w:autoSpaceDE w:val="0"/>
              <w:autoSpaceDN w:val="0"/>
              <w:adjustRightInd w:val="0"/>
              <w:ind w:left="0"/>
              <w:rPr>
                <w:rFonts w:ascii="Times New Roman" w:hAnsi="Times New Roman"/>
                <w:b/>
                <w:sz w:val="24"/>
                <w:szCs w:val="24"/>
              </w:rPr>
            </w:pPr>
          </w:p>
          <w:p w14:paraId="64F3F36B"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1. Komisija imenuje operativnu grupu. Članovi operativne grupe treba da budu sa zanimanjima iz odgovarajućih oblasti, u zavisnosti od predmeta i karakteristika projekta za strateške investicije.</w:t>
            </w:r>
          </w:p>
          <w:p w14:paraId="7DCE3B64" w14:textId="77777777" w:rsidR="00774474" w:rsidRPr="00F722FD" w:rsidRDefault="00774474" w:rsidP="00F722FD">
            <w:pPr>
              <w:autoSpaceDE w:val="0"/>
              <w:autoSpaceDN w:val="0"/>
              <w:adjustRightInd w:val="0"/>
              <w:ind w:left="0"/>
              <w:rPr>
                <w:rFonts w:ascii="Times New Roman" w:hAnsi="Times New Roman"/>
                <w:sz w:val="24"/>
                <w:szCs w:val="24"/>
              </w:rPr>
            </w:pPr>
          </w:p>
          <w:p w14:paraId="6BC95E44" w14:textId="678B70C5"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 xml:space="preserve">2.Operativna grupa dužna je da </w:t>
            </w:r>
            <w:r w:rsidR="00E62160">
              <w:rPr>
                <w:rFonts w:ascii="Times New Roman" w:hAnsi="Times New Roman"/>
                <w:sz w:val="24"/>
                <w:szCs w:val="24"/>
              </w:rPr>
              <w:t xml:space="preserve">ispita i </w:t>
            </w:r>
            <w:r w:rsidRPr="00F722FD">
              <w:rPr>
                <w:rFonts w:ascii="Times New Roman" w:hAnsi="Times New Roman"/>
                <w:sz w:val="24"/>
                <w:szCs w:val="24"/>
              </w:rPr>
              <w:t xml:space="preserve">proceni dosije apliciranja i da profesionalno podrži </w:t>
            </w:r>
            <w:r w:rsidRPr="00F722FD">
              <w:rPr>
                <w:rFonts w:ascii="Times New Roman" w:hAnsi="Times New Roman"/>
                <w:sz w:val="24"/>
                <w:szCs w:val="24"/>
              </w:rPr>
              <w:lastRenderedPageBreak/>
              <w:t>Agenciju za investicije i za podršku preduzećima u obavljanju zadataka i odgovornosti predviđenih ovim zakonom.</w:t>
            </w:r>
          </w:p>
          <w:p w14:paraId="2732491F" w14:textId="77777777" w:rsidR="00774474" w:rsidRPr="00F722FD" w:rsidRDefault="00774474" w:rsidP="00F722FD">
            <w:pPr>
              <w:autoSpaceDE w:val="0"/>
              <w:autoSpaceDN w:val="0"/>
              <w:adjustRightInd w:val="0"/>
              <w:ind w:left="0"/>
              <w:rPr>
                <w:rFonts w:ascii="Times New Roman" w:hAnsi="Times New Roman"/>
                <w:sz w:val="24"/>
                <w:szCs w:val="24"/>
              </w:rPr>
            </w:pPr>
          </w:p>
          <w:p w14:paraId="4F2BEBD3" w14:textId="60502A5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3. Operativne grupe rukovodi Agencija za investicije i podršku preduzećima na Kosovu.</w:t>
            </w:r>
          </w:p>
          <w:p w14:paraId="6302D504" w14:textId="77777777" w:rsidR="00774474" w:rsidRPr="00F722FD" w:rsidRDefault="00774474" w:rsidP="00F722FD">
            <w:pPr>
              <w:autoSpaceDE w:val="0"/>
              <w:autoSpaceDN w:val="0"/>
              <w:adjustRightInd w:val="0"/>
              <w:ind w:left="0"/>
              <w:rPr>
                <w:rFonts w:ascii="Times New Roman" w:hAnsi="Times New Roman"/>
                <w:sz w:val="24"/>
                <w:szCs w:val="24"/>
              </w:rPr>
            </w:pPr>
          </w:p>
          <w:p w14:paraId="0B7D1F0B" w14:textId="77777777" w:rsidR="00064998" w:rsidRPr="00F722FD" w:rsidRDefault="00064998" w:rsidP="00F722FD">
            <w:pPr>
              <w:autoSpaceDE w:val="0"/>
              <w:autoSpaceDN w:val="0"/>
              <w:adjustRightInd w:val="0"/>
              <w:ind w:left="0"/>
              <w:rPr>
                <w:rFonts w:ascii="Times New Roman" w:hAnsi="Times New Roman"/>
                <w:sz w:val="24"/>
                <w:szCs w:val="24"/>
              </w:rPr>
            </w:pPr>
          </w:p>
          <w:p w14:paraId="7EB2F2B6"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4.  Predsedavajućim Operativne grupe rukovodi Agencija za investicije i podršku preduzećima na Kosovu.</w:t>
            </w:r>
          </w:p>
          <w:p w14:paraId="32161E6A" w14:textId="77777777" w:rsidR="00774474" w:rsidRPr="00F722FD" w:rsidRDefault="00774474" w:rsidP="00F722FD">
            <w:pPr>
              <w:autoSpaceDE w:val="0"/>
              <w:autoSpaceDN w:val="0"/>
              <w:adjustRightInd w:val="0"/>
              <w:ind w:left="0"/>
              <w:rPr>
                <w:rFonts w:ascii="Times New Roman" w:hAnsi="Times New Roman"/>
                <w:sz w:val="24"/>
                <w:szCs w:val="24"/>
              </w:rPr>
            </w:pPr>
          </w:p>
          <w:p w14:paraId="0690981E" w14:textId="77777777" w:rsidR="002D5A81" w:rsidRDefault="002D5A81" w:rsidP="00F722FD">
            <w:pPr>
              <w:autoSpaceDE w:val="0"/>
              <w:autoSpaceDN w:val="0"/>
              <w:adjustRightInd w:val="0"/>
              <w:ind w:left="0"/>
              <w:jc w:val="center"/>
              <w:rPr>
                <w:rFonts w:ascii="Times New Roman" w:hAnsi="Times New Roman"/>
                <w:b/>
                <w:sz w:val="24"/>
                <w:szCs w:val="24"/>
              </w:rPr>
            </w:pPr>
          </w:p>
          <w:p w14:paraId="15998A5F" w14:textId="4AE234F0"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w:t>
            </w:r>
            <w:r w:rsidR="002D5A81">
              <w:rPr>
                <w:rFonts w:ascii="Times New Roman" w:hAnsi="Times New Roman"/>
                <w:b/>
                <w:sz w:val="24"/>
                <w:szCs w:val="24"/>
              </w:rPr>
              <w:t>lan 10</w:t>
            </w:r>
          </w:p>
          <w:p w14:paraId="3E5E2B63" w14:textId="77777777" w:rsidR="00774474" w:rsidRPr="00F722FD" w:rsidRDefault="00774474" w:rsidP="00F722FD">
            <w:pPr>
              <w:autoSpaceDE w:val="0"/>
              <w:autoSpaceDN w:val="0"/>
              <w:adjustRightInd w:val="0"/>
              <w:ind w:left="0"/>
              <w:rPr>
                <w:rFonts w:ascii="Times New Roman" w:hAnsi="Times New Roman"/>
                <w:sz w:val="24"/>
                <w:szCs w:val="24"/>
              </w:rPr>
            </w:pPr>
          </w:p>
          <w:p w14:paraId="3DB35CBE"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Član 11.  osnovnog zakona briše se i preformulisan je u sledeći tekst:</w:t>
            </w:r>
          </w:p>
          <w:p w14:paraId="24F9AE75" w14:textId="77777777" w:rsidR="00774474" w:rsidRPr="00F722FD" w:rsidRDefault="00774474" w:rsidP="00F722FD">
            <w:pPr>
              <w:autoSpaceDE w:val="0"/>
              <w:autoSpaceDN w:val="0"/>
              <w:adjustRightInd w:val="0"/>
              <w:ind w:left="0"/>
              <w:rPr>
                <w:rFonts w:ascii="Times New Roman" w:hAnsi="Times New Roman"/>
                <w:sz w:val="24"/>
                <w:szCs w:val="24"/>
              </w:rPr>
            </w:pPr>
          </w:p>
          <w:p w14:paraId="19A67248" w14:textId="12C7E64A"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 xml:space="preserve">1. </w:t>
            </w:r>
            <w:r w:rsidRPr="00137951">
              <w:rPr>
                <w:rFonts w:ascii="Times New Roman" w:hAnsi="Times New Roman"/>
                <w:sz w:val="24"/>
                <w:szCs w:val="24"/>
              </w:rPr>
              <w:t xml:space="preserve">Agencija za investicije i podršku preduzećima, nakon kompletnog podnošenja dosijea projekta za sticanje statusa strateške investicije od strane subjekta koji aplicira, i nakon tehničke kontrole </w:t>
            </w:r>
            <w:r w:rsidR="00137951" w:rsidRPr="00137951">
              <w:rPr>
                <w:rFonts w:ascii="Times New Roman" w:hAnsi="Times New Roman"/>
                <w:sz w:val="24"/>
                <w:szCs w:val="24"/>
              </w:rPr>
              <w:t xml:space="preserve">aplikacije ako utvrdi da su ispunjeni tehnički pravni kriterijumi, </w:t>
            </w:r>
            <w:r w:rsidRPr="00137951">
              <w:rPr>
                <w:rFonts w:ascii="Times New Roman" w:hAnsi="Times New Roman"/>
                <w:sz w:val="24"/>
                <w:szCs w:val="24"/>
              </w:rPr>
              <w:t>traži od Komisije da osnuje Operativnu grupu koja će podržati Agenciju u skladu sa Zakonom</w:t>
            </w:r>
            <w:r w:rsidRPr="00F722FD">
              <w:rPr>
                <w:rFonts w:ascii="Times New Roman" w:hAnsi="Times New Roman"/>
                <w:sz w:val="24"/>
                <w:szCs w:val="24"/>
              </w:rPr>
              <w:t>.</w:t>
            </w:r>
          </w:p>
          <w:p w14:paraId="06090184" w14:textId="77777777" w:rsidR="00774474" w:rsidRPr="00F722FD" w:rsidRDefault="00774474" w:rsidP="00F722FD">
            <w:pPr>
              <w:autoSpaceDE w:val="0"/>
              <w:autoSpaceDN w:val="0"/>
              <w:adjustRightInd w:val="0"/>
              <w:ind w:left="0"/>
              <w:rPr>
                <w:rFonts w:ascii="Times New Roman" w:hAnsi="Times New Roman"/>
                <w:sz w:val="24"/>
                <w:szCs w:val="24"/>
              </w:rPr>
            </w:pPr>
          </w:p>
          <w:p w14:paraId="228BCE51"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 xml:space="preserve">2. </w:t>
            </w:r>
            <w:r w:rsidRPr="00F722FD">
              <w:rPr>
                <w:rFonts w:ascii="Times New Roman" w:hAnsi="Times New Roman"/>
                <w:sz w:val="24"/>
                <w:szCs w:val="24"/>
                <w:shd w:val="clear" w:color="auto" w:fill="F5F5F5"/>
              </w:rPr>
              <w:t xml:space="preserve"> </w:t>
            </w:r>
            <w:r w:rsidRPr="00F722FD">
              <w:rPr>
                <w:rFonts w:ascii="Times New Roman" w:hAnsi="Times New Roman"/>
                <w:sz w:val="24"/>
                <w:szCs w:val="24"/>
              </w:rPr>
              <w:t>Operativna grupa, u roku od dvadeset (20) radnih dana od dana formiranja, proverava dostavljenu dokumentaciju i vrši tehničku, finansijsku, pravnu procenu dosijea projekta.</w:t>
            </w:r>
          </w:p>
          <w:p w14:paraId="6876B717" w14:textId="77777777" w:rsidR="00774474" w:rsidRPr="00F722FD" w:rsidRDefault="00774474" w:rsidP="00F722FD">
            <w:pPr>
              <w:autoSpaceDE w:val="0"/>
              <w:autoSpaceDN w:val="0"/>
              <w:adjustRightInd w:val="0"/>
              <w:ind w:left="0"/>
              <w:rPr>
                <w:rFonts w:ascii="Times New Roman" w:hAnsi="Times New Roman"/>
                <w:sz w:val="24"/>
                <w:szCs w:val="24"/>
              </w:rPr>
            </w:pPr>
          </w:p>
          <w:p w14:paraId="2D5ADA01" w14:textId="77777777" w:rsidR="00774474" w:rsidRDefault="00774474" w:rsidP="00F722FD">
            <w:pPr>
              <w:autoSpaceDE w:val="0"/>
              <w:autoSpaceDN w:val="0"/>
              <w:adjustRightInd w:val="0"/>
              <w:ind w:left="0"/>
              <w:rPr>
                <w:rFonts w:ascii="Times New Roman" w:hAnsi="Times New Roman"/>
                <w:sz w:val="24"/>
                <w:szCs w:val="24"/>
              </w:rPr>
            </w:pPr>
          </w:p>
          <w:p w14:paraId="20BF728D" w14:textId="77777777" w:rsidR="003C1882" w:rsidRPr="00F722FD" w:rsidRDefault="003C1882" w:rsidP="00F722FD">
            <w:pPr>
              <w:autoSpaceDE w:val="0"/>
              <w:autoSpaceDN w:val="0"/>
              <w:adjustRightInd w:val="0"/>
              <w:ind w:left="0"/>
              <w:rPr>
                <w:rFonts w:ascii="Times New Roman" w:hAnsi="Times New Roman"/>
                <w:sz w:val="24"/>
                <w:szCs w:val="24"/>
              </w:rPr>
            </w:pPr>
          </w:p>
          <w:p w14:paraId="116A1A61"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3. Ako se utvrdi da je dokumentacija nepotpuna, Operativna grupa traži u pismenom obliku od subjekta koji investira kompletiranje svih potrebnih dokumenata i podataka. Subjekat koji investira mora da kompletira dokumentaciju u roku od dvadeset (20) dana od dana prijema obaveštenja.</w:t>
            </w:r>
          </w:p>
          <w:p w14:paraId="2E82AFB1" w14:textId="77777777" w:rsidR="00774474" w:rsidRPr="00F722FD" w:rsidRDefault="00774474" w:rsidP="00F722FD">
            <w:pPr>
              <w:autoSpaceDE w:val="0"/>
              <w:autoSpaceDN w:val="0"/>
              <w:adjustRightInd w:val="0"/>
              <w:ind w:left="0"/>
              <w:rPr>
                <w:rFonts w:ascii="Times New Roman" w:hAnsi="Times New Roman"/>
                <w:sz w:val="24"/>
                <w:szCs w:val="24"/>
              </w:rPr>
            </w:pPr>
          </w:p>
          <w:p w14:paraId="669AD278" w14:textId="259D71ED"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 xml:space="preserve">4. Nakon odobrenja od strane Komisije, Ministarstvo </w:t>
            </w:r>
            <w:r w:rsidR="003C1882">
              <w:rPr>
                <w:rFonts w:ascii="Times New Roman" w:hAnsi="Times New Roman"/>
                <w:sz w:val="24"/>
                <w:szCs w:val="24"/>
              </w:rPr>
              <w:t xml:space="preserve">Trgovine i Industrije </w:t>
            </w:r>
            <w:r w:rsidRPr="00F722FD">
              <w:rPr>
                <w:rFonts w:ascii="Times New Roman" w:hAnsi="Times New Roman"/>
                <w:sz w:val="24"/>
                <w:szCs w:val="24"/>
              </w:rPr>
              <w:t>upućuje Vladi Republike Kosovo preporuku za odobravanje statusa strateške investicije.</w:t>
            </w:r>
          </w:p>
          <w:p w14:paraId="5C893622" w14:textId="77777777" w:rsidR="00774474" w:rsidRPr="00F722FD" w:rsidRDefault="00774474" w:rsidP="00F722FD">
            <w:pPr>
              <w:autoSpaceDE w:val="0"/>
              <w:autoSpaceDN w:val="0"/>
              <w:adjustRightInd w:val="0"/>
              <w:ind w:left="0"/>
              <w:rPr>
                <w:rFonts w:ascii="Times New Roman" w:hAnsi="Times New Roman"/>
                <w:sz w:val="24"/>
                <w:szCs w:val="24"/>
              </w:rPr>
            </w:pPr>
          </w:p>
          <w:p w14:paraId="16EEAFD0" w14:textId="77777777" w:rsidR="00774474" w:rsidRPr="00F722FD" w:rsidRDefault="00774474" w:rsidP="00F722FD">
            <w:pPr>
              <w:numPr>
                <w:ilvl w:val="0"/>
                <w:numId w:val="5"/>
              </w:numPr>
              <w:autoSpaceDE w:val="0"/>
              <w:autoSpaceDN w:val="0"/>
              <w:adjustRightInd w:val="0"/>
              <w:ind w:left="0" w:firstLine="0"/>
              <w:contextualSpacing/>
              <w:rPr>
                <w:rFonts w:ascii="Times New Roman" w:eastAsia="Times New Roman" w:hAnsi="Times New Roman"/>
                <w:sz w:val="24"/>
                <w:szCs w:val="24"/>
                <w:lang w:val="sq-AL" w:eastAsia="hr-HR"/>
              </w:rPr>
            </w:pPr>
            <w:r w:rsidRPr="00F722FD">
              <w:rPr>
                <w:rFonts w:ascii="Times New Roman" w:eastAsia="Times New Roman" w:hAnsi="Times New Roman"/>
                <w:sz w:val="24"/>
                <w:szCs w:val="24"/>
                <w:lang w:eastAsia="hr-HR"/>
              </w:rPr>
              <w:t>U slučaju da Vlada Republike Kosovo oceni da kriterijumi za dobijanje statusa strateške investicije, predviđeni ovim zakonom, nisu ispunjeni od subjekta koji investira, ona mora da obavesti zainteresovani investicioni subjekat preko Sekretarijata Komisije.</w:t>
            </w:r>
          </w:p>
          <w:p w14:paraId="5DDB82E5" w14:textId="77777777" w:rsidR="00774474" w:rsidRPr="00F722FD" w:rsidRDefault="00774474" w:rsidP="00F722FD">
            <w:pPr>
              <w:autoSpaceDE w:val="0"/>
              <w:autoSpaceDN w:val="0"/>
              <w:adjustRightInd w:val="0"/>
              <w:ind w:left="0"/>
              <w:rPr>
                <w:rFonts w:ascii="Times New Roman" w:hAnsi="Times New Roman"/>
                <w:sz w:val="24"/>
                <w:szCs w:val="24"/>
                <w:lang w:val="sq-AL"/>
              </w:rPr>
            </w:pPr>
          </w:p>
          <w:p w14:paraId="342DA05B" w14:textId="77777777" w:rsidR="002D5A81" w:rsidRDefault="002D5A81" w:rsidP="00F722FD">
            <w:pPr>
              <w:autoSpaceDE w:val="0"/>
              <w:autoSpaceDN w:val="0"/>
              <w:adjustRightInd w:val="0"/>
              <w:ind w:left="0"/>
              <w:jc w:val="center"/>
              <w:rPr>
                <w:rFonts w:ascii="Times New Roman" w:hAnsi="Times New Roman"/>
                <w:b/>
                <w:sz w:val="24"/>
                <w:szCs w:val="24"/>
                <w:lang w:val="sr-Latn-BA"/>
              </w:rPr>
            </w:pPr>
          </w:p>
          <w:p w14:paraId="49397E35" w14:textId="4B170D42" w:rsidR="00774474" w:rsidRPr="00F722FD" w:rsidRDefault="002D5A81" w:rsidP="00F722FD">
            <w:pPr>
              <w:autoSpaceDE w:val="0"/>
              <w:autoSpaceDN w:val="0"/>
              <w:adjustRightInd w:val="0"/>
              <w:ind w:left="0"/>
              <w:jc w:val="center"/>
              <w:rPr>
                <w:rFonts w:ascii="Times New Roman" w:hAnsi="Times New Roman"/>
                <w:b/>
                <w:sz w:val="24"/>
                <w:szCs w:val="24"/>
                <w:lang w:val="sr-Latn-BA"/>
              </w:rPr>
            </w:pPr>
            <w:r>
              <w:rPr>
                <w:rFonts w:ascii="Times New Roman" w:hAnsi="Times New Roman"/>
                <w:b/>
                <w:sz w:val="24"/>
                <w:szCs w:val="24"/>
                <w:lang w:val="sr-Latn-BA"/>
              </w:rPr>
              <w:t>Član 11</w:t>
            </w:r>
          </w:p>
          <w:p w14:paraId="3DAB8A20" w14:textId="77777777" w:rsidR="00774474" w:rsidRPr="00F722FD" w:rsidRDefault="00774474" w:rsidP="00F722FD">
            <w:pPr>
              <w:autoSpaceDE w:val="0"/>
              <w:autoSpaceDN w:val="0"/>
              <w:adjustRightInd w:val="0"/>
              <w:ind w:left="0"/>
              <w:rPr>
                <w:rFonts w:ascii="Times New Roman" w:hAnsi="Times New Roman"/>
                <w:sz w:val="24"/>
                <w:szCs w:val="24"/>
                <w:lang w:val="sr-Latn-BA"/>
              </w:rPr>
            </w:pPr>
          </w:p>
          <w:p w14:paraId="78DEC36A"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lang w:val="sr-Latn-BA"/>
              </w:rPr>
              <w:t xml:space="preserve">1. </w:t>
            </w:r>
            <w:r w:rsidRPr="00F722FD">
              <w:rPr>
                <w:rFonts w:ascii="Times New Roman" w:hAnsi="Times New Roman"/>
                <w:sz w:val="24"/>
                <w:szCs w:val="24"/>
              </w:rPr>
              <w:t xml:space="preserve"> Član 12. stav 1  osnovnog zakona briše se i preformulisan je u sledeći tekst:</w:t>
            </w:r>
          </w:p>
          <w:p w14:paraId="17F0AE37" w14:textId="77777777" w:rsidR="00774474" w:rsidRPr="00F722FD" w:rsidRDefault="00774474" w:rsidP="00F722FD">
            <w:pPr>
              <w:autoSpaceDE w:val="0"/>
              <w:autoSpaceDN w:val="0"/>
              <w:adjustRightInd w:val="0"/>
              <w:ind w:left="0"/>
              <w:rPr>
                <w:rFonts w:ascii="Times New Roman" w:hAnsi="Times New Roman"/>
                <w:sz w:val="24"/>
                <w:szCs w:val="24"/>
              </w:rPr>
            </w:pPr>
          </w:p>
          <w:p w14:paraId="07582DFB" w14:textId="77777777" w:rsidR="00774474" w:rsidRPr="00F722FD" w:rsidRDefault="00774474" w:rsidP="00F722FD">
            <w:pPr>
              <w:numPr>
                <w:ilvl w:val="0"/>
                <w:numId w:val="6"/>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 xml:space="preserve">Odluka Vlade Republike Kosovo kojom se odobrava predlog Međuministarske </w:t>
            </w:r>
            <w:r w:rsidRPr="00F722FD">
              <w:rPr>
                <w:rFonts w:ascii="Times New Roman" w:eastAsia="Times New Roman" w:hAnsi="Times New Roman"/>
                <w:sz w:val="24"/>
                <w:szCs w:val="24"/>
                <w:lang w:eastAsia="hr-HR"/>
              </w:rPr>
              <w:lastRenderedPageBreak/>
              <w:t>komisije za dodeljivanje jednom projektu status strateške investicije u njegovom sadržaju treba da predvidi sledeće elemente:</w:t>
            </w:r>
          </w:p>
          <w:p w14:paraId="528BCD41" w14:textId="77777777" w:rsidR="00BC4B6B" w:rsidRPr="00F722FD" w:rsidRDefault="00BC4B6B" w:rsidP="00F722FD">
            <w:pPr>
              <w:autoSpaceDE w:val="0"/>
              <w:autoSpaceDN w:val="0"/>
              <w:adjustRightInd w:val="0"/>
              <w:ind w:left="0"/>
              <w:contextualSpacing/>
              <w:rPr>
                <w:rFonts w:ascii="Times New Roman" w:eastAsia="Times New Roman" w:hAnsi="Times New Roman"/>
                <w:sz w:val="24"/>
                <w:szCs w:val="24"/>
                <w:lang w:val="sr-Latn-BA" w:eastAsia="hr-HR"/>
              </w:rPr>
            </w:pPr>
          </w:p>
          <w:p w14:paraId="1533BB31" w14:textId="45F44E27" w:rsidR="001F7E9F" w:rsidRPr="001F7E9F" w:rsidRDefault="00774474" w:rsidP="001F7E9F">
            <w:pPr>
              <w:numPr>
                <w:ilvl w:val="0"/>
                <w:numId w:val="6"/>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Članu 12. osnovnog zakona dodaje se novi podstav</w:t>
            </w:r>
            <w:r w:rsidR="001F7E9F" w:rsidRPr="001F7E9F">
              <w:rPr>
                <w:rFonts w:ascii="Times New Roman" w:hAnsi="Times New Roman"/>
                <w:sz w:val="24"/>
                <w:szCs w:val="24"/>
              </w:rPr>
              <w:t>koji dobija broj:</w:t>
            </w:r>
          </w:p>
          <w:p w14:paraId="1879D6D7" w14:textId="77777777" w:rsidR="001F7E9F" w:rsidRPr="00F722FD" w:rsidRDefault="001F7E9F" w:rsidP="00F722FD">
            <w:pPr>
              <w:autoSpaceDE w:val="0"/>
              <w:autoSpaceDN w:val="0"/>
              <w:adjustRightInd w:val="0"/>
              <w:ind w:left="0"/>
              <w:rPr>
                <w:rFonts w:ascii="Times New Roman" w:hAnsi="Times New Roman"/>
                <w:sz w:val="24"/>
                <w:szCs w:val="24"/>
                <w:lang w:val="sr-Latn-BA"/>
              </w:rPr>
            </w:pPr>
          </w:p>
          <w:p w14:paraId="7A17AA86" w14:textId="77777777" w:rsidR="00774474" w:rsidRPr="00F722FD" w:rsidRDefault="00774474" w:rsidP="00EF48BE">
            <w:pPr>
              <w:autoSpaceDE w:val="0"/>
              <w:autoSpaceDN w:val="0"/>
              <w:adjustRightInd w:val="0"/>
              <w:ind w:left="427"/>
              <w:rPr>
                <w:rFonts w:ascii="Times New Roman" w:hAnsi="Times New Roman"/>
                <w:sz w:val="24"/>
                <w:szCs w:val="24"/>
              </w:rPr>
            </w:pPr>
            <w:r w:rsidRPr="00F722FD">
              <w:rPr>
                <w:rFonts w:ascii="Times New Roman" w:hAnsi="Times New Roman"/>
                <w:sz w:val="24"/>
                <w:szCs w:val="24"/>
                <w:lang w:val="sr-Latn-BA"/>
              </w:rPr>
              <w:t>1.8. r</w:t>
            </w:r>
            <w:r w:rsidRPr="00F722FD">
              <w:rPr>
                <w:rFonts w:ascii="Times New Roman" w:hAnsi="Times New Roman"/>
                <w:sz w:val="24"/>
                <w:szCs w:val="24"/>
              </w:rPr>
              <w:t>ok za koji se dodeljuje status investicije / strateškog investitora.</w:t>
            </w:r>
          </w:p>
          <w:p w14:paraId="3B19A165" w14:textId="77777777" w:rsidR="00A7548F" w:rsidRPr="00F722FD" w:rsidRDefault="00A7548F" w:rsidP="00F722FD">
            <w:pPr>
              <w:autoSpaceDE w:val="0"/>
              <w:autoSpaceDN w:val="0"/>
              <w:adjustRightInd w:val="0"/>
              <w:ind w:left="0"/>
              <w:rPr>
                <w:rFonts w:ascii="Times New Roman" w:hAnsi="Times New Roman"/>
                <w:sz w:val="24"/>
                <w:szCs w:val="24"/>
              </w:rPr>
            </w:pPr>
          </w:p>
          <w:p w14:paraId="08392556"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3. Član 12. stav 2. rečenica „Zakon o upravnom postupku“ zamenjuje se rečenicom „Zakon o opštoj administrativnoj proceduri“.</w:t>
            </w:r>
          </w:p>
          <w:p w14:paraId="1359FFEE" w14:textId="77777777" w:rsidR="00774474" w:rsidRPr="00F722FD" w:rsidRDefault="00774474" w:rsidP="00F722FD">
            <w:pPr>
              <w:autoSpaceDE w:val="0"/>
              <w:autoSpaceDN w:val="0"/>
              <w:adjustRightInd w:val="0"/>
              <w:ind w:left="0"/>
              <w:rPr>
                <w:rFonts w:ascii="Times New Roman" w:hAnsi="Times New Roman"/>
                <w:sz w:val="24"/>
                <w:szCs w:val="24"/>
              </w:rPr>
            </w:pPr>
          </w:p>
          <w:p w14:paraId="7EBBFCF6" w14:textId="77777777" w:rsidR="00774474" w:rsidRPr="00F722FD" w:rsidRDefault="00774474" w:rsidP="00F722FD">
            <w:pPr>
              <w:autoSpaceDE w:val="0"/>
              <w:autoSpaceDN w:val="0"/>
              <w:adjustRightInd w:val="0"/>
              <w:ind w:left="0"/>
              <w:rPr>
                <w:rFonts w:ascii="Times New Roman" w:hAnsi="Times New Roman"/>
                <w:sz w:val="24"/>
                <w:szCs w:val="24"/>
              </w:rPr>
            </w:pPr>
          </w:p>
          <w:p w14:paraId="0CE46FB8" w14:textId="31BD9A54" w:rsidR="00774474" w:rsidRPr="00F722FD" w:rsidRDefault="002D5A81" w:rsidP="00F722FD">
            <w:pPr>
              <w:autoSpaceDE w:val="0"/>
              <w:autoSpaceDN w:val="0"/>
              <w:adjustRightInd w:val="0"/>
              <w:ind w:left="0"/>
              <w:jc w:val="center"/>
              <w:rPr>
                <w:rFonts w:ascii="Times New Roman" w:hAnsi="Times New Roman"/>
                <w:b/>
                <w:sz w:val="24"/>
                <w:szCs w:val="24"/>
              </w:rPr>
            </w:pPr>
            <w:r>
              <w:rPr>
                <w:rFonts w:ascii="Times New Roman" w:hAnsi="Times New Roman"/>
                <w:b/>
                <w:sz w:val="24"/>
                <w:szCs w:val="24"/>
              </w:rPr>
              <w:t>Član 12</w:t>
            </w:r>
          </w:p>
          <w:p w14:paraId="329E8D2F" w14:textId="77777777" w:rsidR="00774474" w:rsidRPr="00F722FD" w:rsidRDefault="00774474" w:rsidP="00F722FD">
            <w:pPr>
              <w:autoSpaceDE w:val="0"/>
              <w:autoSpaceDN w:val="0"/>
              <w:adjustRightInd w:val="0"/>
              <w:ind w:left="0"/>
              <w:rPr>
                <w:rFonts w:ascii="Times New Roman" w:hAnsi="Times New Roman"/>
                <w:sz w:val="24"/>
                <w:szCs w:val="24"/>
              </w:rPr>
            </w:pPr>
          </w:p>
          <w:p w14:paraId="079B056A" w14:textId="77777777" w:rsidR="00774474" w:rsidRPr="00F722FD" w:rsidRDefault="00774474" w:rsidP="00F722FD">
            <w:pPr>
              <w:numPr>
                <w:ilvl w:val="0"/>
                <w:numId w:val="7"/>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val="hr-HR" w:eastAsia="hr-HR"/>
              </w:rPr>
              <w:t>U članu 15. stav 2. i 3. osnovnog zakona brišu se i preformulisani su u sledeći tekst:</w:t>
            </w:r>
          </w:p>
          <w:p w14:paraId="0BF85BDE" w14:textId="77777777" w:rsidR="00A7548F" w:rsidRPr="00F722FD" w:rsidRDefault="00A7548F" w:rsidP="00F722FD">
            <w:pPr>
              <w:autoSpaceDE w:val="0"/>
              <w:autoSpaceDN w:val="0"/>
              <w:adjustRightInd w:val="0"/>
              <w:ind w:left="0"/>
              <w:rPr>
                <w:rFonts w:ascii="Times New Roman" w:hAnsi="Times New Roman"/>
                <w:sz w:val="24"/>
                <w:szCs w:val="24"/>
                <w:lang w:val="sr-Latn-BA"/>
              </w:rPr>
            </w:pPr>
          </w:p>
          <w:p w14:paraId="5B59895A" w14:textId="77777777" w:rsidR="00774474" w:rsidRPr="00F722FD" w:rsidRDefault="00774474" w:rsidP="00F722FD">
            <w:pPr>
              <w:numPr>
                <w:ilvl w:val="0"/>
                <w:numId w:val="7"/>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Sve institucije i javni organi Republike Kosovo dužni su da sarađuju sa Operativnom grupom i po potrebi pruže administrativnu i tehničku podršku Agenciji za investicije i podršku preduzećima i Komisiji po potrebi.</w:t>
            </w:r>
          </w:p>
          <w:p w14:paraId="65DEF5BF" w14:textId="77777777" w:rsidR="00774474" w:rsidRPr="00F722FD" w:rsidRDefault="00774474" w:rsidP="00F722FD">
            <w:pPr>
              <w:autoSpaceDE w:val="0"/>
              <w:autoSpaceDN w:val="0"/>
              <w:adjustRightInd w:val="0"/>
              <w:ind w:left="0"/>
              <w:rPr>
                <w:rFonts w:ascii="Times New Roman" w:hAnsi="Times New Roman"/>
                <w:sz w:val="24"/>
                <w:szCs w:val="24"/>
                <w:lang w:val="sr-Latn-BA"/>
              </w:rPr>
            </w:pPr>
          </w:p>
          <w:p w14:paraId="7483426A" w14:textId="77777777" w:rsidR="00B5098A" w:rsidRPr="00F722FD" w:rsidRDefault="00B5098A" w:rsidP="00F722FD">
            <w:pPr>
              <w:autoSpaceDE w:val="0"/>
              <w:autoSpaceDN w:val="0"/>
              <w:adjustRightInd w:val="0"/>
              <w:ind w:left="0"/>
              <w:rPr>
                <w:rFonts w:ascii="Times New Roman" w:hAnsi="Times New Roman"/>
                <w:sz w:val="24"/>
                <w:szCs w:val="24"/>
                <w:lang w:val="sr-Latn-BA"/>
              </w:rPr>
            </w:pPr>
          </w:p>
          <w:p w14:paraId="35867CB3" w14:textId="77777777" w:rsidR="00774474" w:rsidRPr="00F722FD" w:rsidRDefault="00774474" w:rsidP="00F722FD">
            <w:pPr>
              <w:numPr>
                <w:ilvl w:val="0"/>
                <w:numId w:val="7"/>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Agencija za investicije i podršku preduzećima koordinira svim aktivnostima u vezi sa sprovođenjem odluka Međuvladine komisije u izdavanju licenci i sarađuje sa investitorom.</w:t>
            </w:r>
          </w:p>
          <w:p w14:paraId="036AB07A" w14:textId="77777777" w:rsidR="00774474" w:rsidRPr="00F722FD" w:rsidRDefault="00774474" w:rsidP="00F722FD">
            <w:pPr>
              <w:autoSpaceDE w:val="0"/>
              <w:autoSpaceDN w:val="0"/>
              <w:adjustRightInd w:val="0"/>
              <w:ind w:left="0"/>
              <w:rPr>
                <w:rFonts w:ascii="Times New Roman" w:hAnsi="Times New Roman"/>
                <w:sz w:val="24"/>
                <w:szCs w:val="24"/>
                <w:lang w:val="sr-Latn-BA"/>
              </w:rPr>
            </w:pPr>
          </w:p>
          <w:p w14:paraId="53EF456C" w14:textId="4089D80F" w:rsidR="00774474" w:rsidRPr="00F722FD" w:rsidRDefault="002D5A81" w:rsidP="00F722FD">
            <w:pPr>
              <w:autoSpaceDE w:val="0"/>
              <w:autoSpaceDN w:val="0"/>
              <w:adjustRightInd w:val="0"/>
              <w:ind w:left="0"/>
              <w:jc w:val="center"/>
              <w:rPr>
                <w:rFonts w:ascii="Times New Roman" w:hAnsi="Times New Roman"/>
                <w:b/>
                <w:sz w:val="24"/>
                <w:szCs w:val="24"/>
                <w:lang w:val="sr-Latn-BA"/>
              </w:rPr>
            </w:pPr>
            <w:r>
              <w:rPr>
                <w:rFonts w:ascii="Times New Roman" w:hAnsi="Times New Roman"/>
                <w:b/>
                <w:sz w:val="24"/>
                <w:szCs w:val="24"/>
                <w:lang w:val="sr-Latn-BA"/>
              </w:rPr>
              <w:t>Član 13</w:t>
            </w:r>
          </w:p>
          <w:p w14:paraId="1D47313B" w14:textId="2B98B432"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 xml:space="preserve">U članu 16. stav 2. osnovnog zakona reč </w:t>
            </w:r>
            <w:r w:rsidR="00422EA0" w:rsidRPr="00F722FD">
              <w:rPr>
                <w:rFonts w:ascii="Times New Roman" w:hAnsi="Times New Roman"/>
                <w:sz w:val="24"/>
                <w:szCs w:val="24"/>
              </w:rPr>
              <w:t xml:space="preserve"> Operativna grupa“ zamenjena je rečju </w:t>
            </w:r>
            <w:r w:rsidR="008963C9">
              <w:rPr>
                <w:rFonts w:ascii="Times New Roman" w:hAnsi="Times New Roman"/>
                <w:sz w:val="24"/>
                <w:szCs w:val="24"/>
              </w:rPr>
              <w:t xml:space="preserve">„Agencija“ </w:t>
            </w:r>
          </w:p>
          <w:p w14:paraId="3F12DD02" w14:textId="77777777" w:rsidR="00774474" w:rsidRPr="00F722FD" w:rsidRDefault="00774474" w:rsidP="00F722FD">
            <w:pPr>
              <w:autoSpaceDE w:val="0"/>
              <w:autoSpaceDN w:val="0"/>
              <w:adjustRightInd w:val="0"/>
              <w:ind w:left="0"/>
              <w:rPr>
                <w:rFonts w:ascii="Times New Roman" w:hAnsi="Times New Roman"/>
                <w:sz w:val="24"/>
                <w:szCs w:val="24"/>
              </w:rPr>
            </w:pPr>
          </w:p>
          <w:p w14:paraId="6EB391B2" w14:textId="77777777" w:rsidR="002D5A81" w:rsidRDefault="002D5A81" w:rsidP="00F722FD">
            <w:pPr>
              <w:autoSpaceDE w:val="0"/>
              <w:autoSpaceDN w:val="0"/>
              <w:adjustRightInd w:val="0"/>
              <w:ind w:left="0"/>
              <w:jc w:val="center"/>
              <w:rPr>
                <w:rFonts w:ascii="Times New Roman" w:hAnsi="Times New Roman"/>
                <w:b/>
                <w:sz w:val="24"/>
                <w:szCs w:val="24"/>
              </w:rPr>
            </w:pPr>
          </w:p>
          <w:p w14:paraId="51B564A0" w14:textId="1FDCA506"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1</w:t>
            </w:r>
            <w:r w:rsidR="002D5A81">
              <w:rPr>
                <w:rFonts w:ascii="Times New Roman" w:hAnsi="Times New Roman"/>
                <w:b/>
                <w:sz w:val="24"/>
                <w:szCs w:val="24"/>
              </w:rPr>
              <w:t>4</w:t>
            </w:r>
          </w:p>
          <w:p w14:paraId="36E2323B" w14:textId="77777777" w:rsidR="00774474" w:rsidRPr="00F722FD" w:rsidRDefault="00774474" w:rsidP="00F722FD">
            <w:pPr>
              <w:autoSpaceDE w:val="0"/>
              <w:autoSpaceDN w:val="0"/>
              <w:adjustRightInd w:val="0"/>
              <w:ind w:left="0"/>
              <w:rPr>
                <w:rFonts w:ascii="Times New Roman" w:hAnsi="Times New Roman"/>
                <w:sz w:val="24"/>
                <w:szCs w:val="24"/>
              </w:rPr>
            </w:pPr>
          </w:p>
          <w:p w14:paraId="1EADCEB0"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Član 17. osnovnog zakona briše se u celosti i preformulisan je sledećim tekstom:</w:t>
            </w:r>
          </w:p>
          <w:p w14:paraId="0520DFF2" w14:textId="77777777" w:rsidR="00531735" w:rsidRPr="00F722FD" w:rsidRDefault="00531735" w:rsidP="00F722FD">
            <w:pPr>
              <w:autoSpaceDE w:val="0"/>
              <w:autoSpaceDN w:val="0"/>
              <w:adjustRightInd w:val="0"/>
              <w:ind w:left="0"/>
              <w:rPr>
                <w:rFonts w:ascii="Times New Roman" w:hAnsi="Times New Roman"/>
                <w:sz w:val="24"/>
                <w:szCs w:val="24"/>
              </w:rPr>
            </w:pPr>
          </w:p>
          <w:p w14:paraId="603CE734" w14:textId="77777777" w:rsidR="00774474" w:rsidRPr="00F722FD" w:rsidRDefault="00774474" w:rsidP="00F722FD">
            <w:pPr>
              <w:numPr>
                <w:ilvl w:val="0"/>
                <w:numId w:val="8"/>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Sporazum za realizaciju strateškog projekta, pored elemenata utvrđenihnih zakonodavstvom i odlukom Vlade Republike Kosovo o dodeljivanju statusa strateške investicije, u svom sadržaju mora da predvidi i obaveze koje je preuzela Republika Kosovo.</w:t>
            </w:r>
          </w:p>
          <w:p w14:paraId="61B026DA" w14:textId="77777777" w:rsidR="00774474" w:rsidRDefault="00774474" w:rsidP="00F722FD">
            <w:pPr>
              <w:autoSpaceDE w:val="0"/>
              <w:autoSpaceDN w:val="0"/>
              <w:adjustRightInd w:val="0"/>
              <w:ind w:left="0"/>
              <w:rPr>
                <w:rFonts w:ascii="Times New Roman" w:hAnsi="Times New Roman"/>
                <w:sz w:val="24"/>
                <w:szCs w:val="24"/>
                <w:lang w:val="sr-Latn-BA"/>
              </w:rPr>
            </w:pPr>
          </w:p>
          <w:p w14:paraId="79E9548B" w14:textId="77777777" w:rsidR="002D5A81" w:rsidRPr="00F722FD" w:rsidRDefault="002D5A81" w:rsidP="00F722FD">
            <w:pPr>
              <w:autoSpaceDE w:val="0"/>
              <w:autoSpaceDN w:val="0"/>
              <w:adjustRightInd w:val="0"/>
              <w:ind w:left="0"/>
              <w:rPr>
                <w:rFonts w:ascii="Times New Roman" w:hAnsi="Times New Roman"/>
                <w:sz w:val="24"/>
                <w:szCs w:val="24"/>
                <w:lang w:val="sr-Latn-BA"/>
              </w:rPr>
            </w:pPr>
          </w:p>
          <w:p w14:paraId="3DCF7487" w14:textId="77777777" w:rsidR="00774474" w:rsidRPr="00F722FD" w:rsidRDefault="00774474" w:rsidP="00F722FD">
            <w:pPr>
              <w:numPr>
                <w:ilvl w:val="0"/>
                <w:numId w:val="8"/>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Sporazum takođe mora sadržati obaveze koje je preuzeo subjekt koji investira u svrhu sprovođenja projekta, rokove za ispunjenje bilo koje preuzete obaveze, mehanizme za zaštitu interesa Republike Kosovo u slučaju prekoračenja rokova ili odustajanje od realizacije projekata kao i mehanizmi za rešavanje investicionih sporova.</w:t>
            </w:r>
          </w:p>
          <w:p w14:paraId="5AB63822" w14:textId="77777777" w:rsidR="00774474" w:rsidRPr="00F722FD" w:rsidRDefault="00774474" w:rsidP="00F722FD">
            <w:pPr>
              <w:autoSpaceDE w:val="0"/>
              <w:autoSpaceDN w:val="0"/>
              <w:adjustRightInd w:val="0"/>
              <w:ind w:left="0"/>
              <w:rPr>
                <w:rFonts w:ascii="Times New Roman" w:hAnsi="Times New Roman"/>
                <w:sz w:val="24"/>
                <w:szCs w:val="24"/>
                <w:lang w:val="sr-Latn-BA"/>
              </w:rPr>
            </w:pPr>
          </w:p>
          <w:p w14:paraId="1B944912" w14:textId="77777777" w:rsidR="00774474" w:rsidRPr="00F722FD" w:rsidRDefault="00774474" w:rsidP="00F722FD">
            <w:pPr>
              <w:autoSpaceDE w:val="0"/>
              <w:autoSpaceDN w:val="0"/>
              <w:adjustRightInd w:val="0"/>
              <w:ind w:left="0"/>
              <w:rPr>
                <w:rFonts w:ascii="Times New Roman" w:hAnsi="Times New Roman"/>
                <w:sz w:val="24"/>
                <w:szCs w:val="24"/>
                <w:lang w:val="sr-Latn-BA"/>
              </w:rPr>
            </w:pPr>
          </w:p>
          <w:p w14:paraId="22C3ED6A" w14:textId="77777777" w:rsidR="00774474" w:rsidRPr="00F722FD" w:rsidRDefault="00774474" w:rsidP="00F722FD">
            <w:pPr>
              <w:numPr>
                <w:ilvl w:val="0"/>
                <w:numId w:val="8"/>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 xml:space="preserve">Strane su dužne da u roku od šest (6) meseci nakon odluke Vlade Republike Kosovo </w:t>
            </w:r>
            <w:r w:rsidRPr="00F722FD">
              <w:rPr>
                <w:rFonts w:ascii="Times New Roman" w:eastAsia="Times New Roman" w:hAnsi="Times New Roman"/>
                <w:sz w:val="24"/>
                <w:szCs w:val="24"/>
                <w:lang w:eastAsia="hr-HR"/>
              </w:rPr>
              <w:lastRenderedPageBreak/>
              <w:t>o dodeljivanju statusa strateškog investitora potpišu sporazum o strateškim investicijama.</w:t>
            </w:r>
          </w:p>
          <w:p w14:paraId="7AF34383" w14:textId="77777777" w:rsidR="00774474" w:rsidRPr="00F722FD" w:rsidRDefault="00774474" w:rsidP="00F722FD">
            <w:pPr>
              <w:autoSpaceDE w:val="0"/>
              <w:autoSpaceDN w:val="0"/>
              <w:adjustRightInd w:val="0"/>
              <w:ind w:left="0"/>
              <w:rPr>
                <w:rFonts w:ascii="Times New Roman" w:hAnsi="Times New Roman"/>
                <w:sz w:val="24"/>
                <w:szCs w:val="24"/>
                <w:lang w:val="sr-Latn-BA"/>
              </w:rPr>
            </w:pPr>
          </w:p>
          <w:p w14:paraId="6171F92A" w14:textId="77777777" w:rsidR="00774474" w:rsidRPr="00F722FD" w:rsidRDefault="00774474" w:rsidP="00F722FD">
            <w:pPr>
              <w:numPr>
                <w:ilvl w:val="0"/>
                <w:numId w:val="8"/>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U slučaju da strane ne potpišu sporazum o strateškim investicijama, u roku od devet (9) meseci od datuma odluke Vlade Republike Kosovo o dodeljivanju statusa strateškog investitora, Vlada na predlog Komisije donosi odluku o povlaćenju statusa strateškog investitora.</w:t>
            </w:r>
          </w:p>
          <w:p w14:paraId="31840E04" w14:textId="77777777" w:rsidR="00774474" w:rsidRPr="00F722FD" w:rsidRDefault="00774474" w:rsidP="00F722FD">
            <w:pPr>
              <w:autoSpaceDE w:val="0"/>
              <w:autoSpaceDN w:val="0"/>
              <w:adjustRightInd w:val="0"/>
              <w:ind w:left="0"/>
              <w:rPr>
                <w:rFonts w:ascii="Times New Roman" w:hAnsi="Times New Roman"/>
                <w:sz w:val="24"/>
                <w:szCs w:val="24"/>
                <w:lang w:val="sr-Latn-BA"/>
              </w:rPr>
            </w:pPr>
          </w:p>
          <w:p w14:paraId="76DD99A1" w14:textId="77777777" w:rsidR="00531735" w:rsidRPr="00F722FD" w:rsidRDefault="00531735" w:rsidP="00F722FD">
            <w:pPr>
              <w:autoSpaceDE w:val="0"/>
              <w:autoSpaceDN w:val="0"/>
              <w:adjustRightInd w:val="0"/>
              <w:ind w:left="0"/>
              <w:rPr>
                <w:rFonts w:ascii="Times New Roman" w:hAnsi="Times New Roman"/>
                <w:sz w:val="24"/>
                <w:szCs w:val="24"/>
                <w:lang w:val="sr-Latn-BA"/>
              </w:rPr>
            </w:pPr>
          </w:p>
          <w:p w14:paraId="321A7F67" w14:textId="28D6BB54" w:rsidR="00774474" w:rsidRPr="00F722FD" w:rsidRDefault="002D5A81" w:rsidP="00F722FD">
            <w:pPr>
              <w:autoSpaceDE w:val="0"/>
              <w:autoSpaceDN w:val="0"/>
              <w:adjustRightInd w:val="0"/>
              <w:ind w:left="0"/>
              <w:jc w:val="center"/>
              <w:rPr>
                <w:rFonts w:ascii="Times New Roman" w:hAnsi="Times New Roman"/>
                <w:b/>
                <w:sz w:val="24"/>
                <w:szCs w:val="24"/>
                <w:lang w:val="sr-Latn-BA"/>
              </w:rPr>
            </w:pPr>
            <w:r>
              <w:rPr>
                <w:rFonts w:ascii="Times New Roman" w:hAnsi="Times New Roman"/>
                <w:b/>
                <w:sz w:val="24"/>
                <w:szCs w:val="24"/>
                <w:lang w:val="sr-Latn-BA"/>
              </w:rPr>
              <w:t>Član 15</w:t>
            </w:r>
          </w:p>
          <w:p w14:paraId="3D9664FD" w14:textId="77777777" w:rsidR="00774474" w:rsidRPr="00F722FD" w:rsidRDefault="00774474" w:rsidP="00F722FD">
            <w:pPr>
              <w:autoSpaceDE w:val="0"/>
              <w:autoSpaceDN w:val="0"/>
              <w:adjustRightInd w:val="0"/>
              <w:ind w:left="0"/>
              <w:rPr>
                <w:rFonts w:ascii="Times New Roman" w:hAnsi="Times New Roman"/>
                <w:sz w:val="24"/>
                <w:szCs w:val="24"/>
                <w:lang w:val="sr-Latn-BA"/>
              </w:rPr>
            </w:pPr>
          </w:p>
          <w:p w14:paraId="4DAD1E31"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Član 20. stav 1  osnovnog zakona briše se i preformulisan je u sledeći tekst</w:t>
            </w:r>
          </w:p>
          <w:p w14:paraId="212C8539" w14:textId="77777777" w:rsidR="00774474" w:rsidRPr="00F722FD" w:rsidRDefault="00774474" w:rsidP="00F722FD">
            <w:pPr>
              <w:autoSpaceDE w:val="0"/>
              <w:autoSpaceDN w:val="0"/>
              <w:adjustRightInd w:val="0"/>
              <w:ind w:left="0"/>
              <w:rPr>
                <w:rFonts w:ascii="Times New Roman" w:hAnsi="Times New Roman"/>
                <w:sz w:val="24"/>
                <w:szCs w:val="24"/>
              </w:rPr>
            </w:pPr>
          </w:p>
          <w:p w14:paraId="43FFA3CA" w14:textId="77777777" w:rsidR="00774474" w:rsidRPr="00F722FD" w:rsidRDefault="00774474" w:rsidP="00F722FD">
            <w:pPr>
              <w:numPr>
                <w:ilvl w:val="0"/>
                <w:numId w:val="9"/>
              </w:numPr>
              <w:autoSpaceDE w:val="0"/>
              <w:autoSpaceDN w:val="0"/>
              <w:adjustRightInd w:val="0"/>
              <w:ind w:left="0" w:firstLine="0"/>
              <w:contextualSpacing/>
              <w:rPr>
                <w:rFonts w:ascii="Times New Roman" w:eastAsia="Times New Roman" w:hAnsi="Times New Roman"/>
                <w:sz w:val="24"/>
                <w:szCs w:val="24"/>
                <w:lang w:val="sr-Latn-BA" w:eastAsia="hr-HR"/>
              </w:rPr>
            </w:pPr>
            <w:r w:rsidRPr="00F722FD">
              <w:rPr>
                <w:rFonts w:ascii="Times New Roman" w:eastAsia="Times New Roman" w:hAnsi="Times New Roman"/>
                <w:sz w:val="24"/>
                <w:szCs w:val="24"/>
                <w:lang w:eastAsia="hr-HR"/>
              </w:rPr>
              <w:t>Da bi se podržale strateške investicije u Republici Kosovo, može se stvoriti Lista strateških projekata i lista imovina za realizaciju strateških projekata, koji se predstavljaju investicijskim subjektima.</w:t>
            </w:r>
          </w:p>
          <w:p w14:paraId="04E5E6CB" w14:textId="77777777" w:rsidR="00774474" w:rsidRPr="00F722FD" w:rsidRDefault="00774474" w:rsidP="00F722FD">
            <w:pPr>
              <w:autoSpaceDE w:val="0"/>
              <w:autoSpaceDN w:val="0"/>
              <w:adjustRightInd w:val="0"/>
              <w:ind w:left="0"/>
              <w:rPr>
                <w:rFonts w:ascii="Times New Roman" w:hAnsi="Times New Roman"/>
                <w:b/>
                <w:sz w:val="24"/>
                <w:szCs w:val="24"/>
              </w:rPr>
            </w:pPr>
          </w:p>
          <w:p w14:paraId="02D39E64" w14:textId="459A905E"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1</w:t>
            </w:r>
            <w:r w:rsidR="002D5A81">
              <w:rPr>
                <w:rFonts w:ascii="Times New Roman" w:hAnsi="Times New Roman"/>
                <w:b/>
                <w:sz w:val="24"/>
                <w:szCs w:val="24"/>
              </w:rPr>
              <w:t>6</w:t>
            </w:r>
          </w:p>
          <w:p w14:paraId="0B700EFD" w14:textId="77777777" w:rsidR="00774474" w:rsidRPr="00F722FD" w:rsidRDefault="00774474" w:rsidP="00F722FD">
            <w:pPr>
              <w:autoSpaceDE w:val="0"/>
              <w:autoSpaceDN w:val="0"/>
              <w:adjustRightInd w:val="0"/>
              <w:ind w:left="0"/>
              <w:rPr>
                <w:rFonts w:ascii="Times New Roman" w:hAnsi="Times New Roman"/>
                <w:b/>
                <w:sz w:val="24"/>
                <w:szCs w:val="24"/>
              </w:rPr>
            </w:pPr>
          </w:p>
          <w:p w14:paraId="64FBBD47"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Član 21. stav 2  osnovnog zakona briše se i preformulisan je u sledeći tekst“</w:t>
            </w:r>
          </w:p>
          <w:p w14:paraId="28993490" w14:textId="77777777" w:rsidR="00774474" w:rsidRPr="00F722FD" w:rsidRDefault="00774474" w:rsidP="00F722FD">
            <w:pPr>
              <w:autoSpaceDE w:val="0"/>
              <w:autoSpaceDN w:val="0"/>
              <w:adjustRightInd w:val="0"/>
              <w:ind w:left="0"/>
              <w:rPr>
                <w:rFonts w:ascii="Times New Roman" w:hAnsi="Times New Roman"/>
                <w:sz w:val="24"/>
                <w:szCs w:val="24"/>
              </w:rPr>
            </w:pPr>
          </w:p>
          <w:p w14:paraId="18823276" w14:textId="77777777" w:rsidR="00774474" w:rsidRPr="00F722FD" w:rsidRDefault="00774474" w:rsidP="00F722FD">
            <w:pPr>
              <w:numPr>
                <w:ilvl w:val="0"/>
                <w:numId w:val="9"/>
              </w:numPr>
              <w:autoSpaceDE w:val="0"/>
              <w:autoSpaceDN w:val="0"/>
              <w:adjustRightInd w:val="0"/>
              <w:ind w:left="0" w:firstLine="0"/>
              <w:contextualSpacing/>
              <w:rPr>
                <w:rFonts w:ascii="Times New Roman" w:eastAsia="Times New Roman" w:hAnsi="Times New Roman"/>
                <w:sz w:val="24"/>
                <w:szCs w:val="24"/>
                <w:lang w:val="hr-HR" w:eastAsia="hr-HR"/>
              </w:rPr>
            </w:pPr>
            <w:r w:rsidRPr="00F722FD">
              <w:rPr>
                <w:rFonts w:ascii="Times New Roman" w:eastAsia="Times New Roman" w:hAnsi="Times New Roman"/>
                <w:sz w:val="24"/>
                <w:szCs w:val="24"/>
                <w:lang w:eastAsia="hr-HR"/>
              </w:rPr>
              <w:t>Registar mora biti javan i ažuriran najmanje jednom (1) godišnje, dana 31. decembra.</w:t>
            </w:r>
          </w:p>
          <w:p w14:paraId="55D68A8B" w14:textId="77777777" w:rsidR="00774474" w:rsidRPr="00F722FD" w:rsidRDefault="00774474" w:rsidP="00F722FD">
            <w:pPr>
              <w:autoSpaceDE w:val="0"/>
              <w:autoSpaceDN w:val="0"/>
              <w:adjustRightInd w:val="0"/>
              <w:ind w:left="0"/>
              <w:rPr>
                <w:rFonts w:ascii="Times New Roman" w:hAnsi="Times New Roman"/>
                <w:b/>
                <w:sz w:val="24"/>
                <w:szCs w:val="24"/>
              </w:rPr>
            </w:pPr>
          </w:p>
          <w:p w14:paraId="228DE0BF" w14:textId="60C8B28B" w:rsidR="00774474" w:rsidRPr="00F722FD" w:rsidRDefault="002D5A81" w:rsidP="00F722FD">
            <w:pPr>
              <w:autoSpaceDE w:val="0"/>
              <w:autoSpaceDN w:val="0"/>
              <w:adjustRightInd w:val="0"/>
              <w:ind w:left="0"/>
              <w:jc w:val="center"/>
              <w:rPr>
                <w:rFonts w:ascii="Times New Roman" w:hAnsi="Times New Roman"/>
                <w:b/>
                <w:sz w:val="24"/>
                <w:szCs w:val="24"/>
              </w:rPr>
            </w:pPr>
            <w:r>
              <w:rPr>
                <w:rFonts w:ascii="Times New Roman" w:hAnsi="Times New Roman"/>
                <w:b/>
                <w:sz w:val="24"/>
                <w:szCs w:val="24"/>
              </w:rPr>
              <w:lastRenderedPageBreak/>
              <w:t>Član 17</w:t>
            </w:r>
          </w:p>
          <w:p w14:paraId="37F3C898" w14:textId="77777777" w:rsidR="00774474" w:rsidRPr="00F722FD" w:rsidRDefault="00774474" w:rsidP="00F722FD">
            <w:pPr>
              <w:autoSpaceDE w:val="0"/>
              <w:autoSpaceDN w:val="0"/>
              <w:adjustRightInd w:val="0"/>
              <w:ind w:left="0"/>
              <w:jc w:val="center"/>
              <w:rPr>
                <w:rFonts w:ascii="Times New Roman" w:hAnsi="Times New Roman"/>
                <w:b/>
                <w:sz w:val="24"/>
                <w:szCs w:val="24"/>
              </w:rPr>
            </w:pPr>
          </w:p>
          <w:p w14:paraId="1E633474"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U članu 25, stav 2 osnovnog zakona menja se reč „Zakona o civilnoj službi“ i zamenjuje rečenicom „Zakon o javnim službenicima“.</w:t>
            </w:r>
          </w:p>
          <w:p w14:paraId="5EE019AF" w14:textId="77777777" w:rsidR="00774474" w:rsidRPr="00F722FD" w:rsidRDefault="00774474" w:rsidP="00F722FD">
            <w:pPr>
              <w:autoSpaceDE w:val="0"/>
              <w:autoSpaceDN w:val="0"/>
              <w:adjustRightInd w:val="0"/>
              <w:ind w:left="0"/>
              <w:jc w:val="center"/>
              <w:rPr>
                <w:rFonts w:ascii="Times New Roman" w:hAnsi="Times New Roman"/>
                <w:b/>
                <w:sz w:val="24"/>
                <w:szCs w:val="24"/>
              </w:rPr>
            </w:pPr>
          </w:p>
          <w:p w14:paraId="56463CB8" w14:textId="77777777" w:rsidR="00774474" w:rsidRPr="00F722FD" w:rsidRDefault="00774474" w:rsidP="00F722FD">
            <w:pPr>
              <w:autoSpaceDE w:val="0"/>
              <w:autoSpaceDN w:val="0"/>
              <w:adjustRightInd w:val="0"/>
              <w:ind w:left="0"/>
              <w:jc w:val="center"/>
              <w:rPr>
                <w:rFonts w:ascii="Times New Roman" w:hAnsi="Times New Roman"/>
                <w:b/>
                <w:sz w:val="24"/>
                <w:szCs w:val="24"/>
              </w:rPr>
            </w:pPr>
          </w:p>
          <w:p w14:paraId="5F943921" w14:textId="05508B65"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1</w:t>
            </w:r>
            <w:r w:rsidR="002D5A81">
              <w:rPr>
                <w:rFonts w:ascii="Times New Roman" w:hAnsi="Times New Roman"/>
                <w:b/>
                <w:sz w:val="24"/>
                <w:szCs w:val="24"/>
              </w:rPr>
              <w:t>8</w:t>
            </w:r>
          </w:p>
          <w:p w14:paraId="5460A278" w14:textId="77777777" w:rsidR="00774474" w:rsidRPr="00F722FD" w:rsidRDefault="00774474" w:rsidP="00F722FD">
            <w:pPr>
              <w:autoSpaceDE w:val="0"/>
              <w:autoSpaceDN w:val="0"/>
              <w:adjustRightInd w:val="0"/>
              <w:ind w:left="0"/>
              <w:rPr>
                <w:rFonts w:ascii="Times New Roman" w:hAnsi="Times New Roman"/>
                <w:b/>
                <w:sz w:val="24"/>
                <w:szCs w:val="24"/>
              </w:rPr>
            </w:pPr>
          </w:p>
          <w:p w14:paraId="1A45BC9F" w14:textId="77777777"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Nakon člana 25. osnovnog zakona, dodaje se novi član i on dobija broj:</w:t>
            </w:r>
          </w:p>
          <w:p w14:paraId="0061F03D" w14:textId="77777777" w:rsidR="00774474" w:rsidRPr="00F722FD" w:rsidRDefault="00774474" w:rsidP="00F722FD">
            <w:pPr>
              <w:autoSpaceDE w:val="0"/>
              <w:autoSpaceDN w:val="0"/>
              <w:adjustRightInd w:val="0"/>
              <w:ind w:left="0"/>
              <w:rPr>
                <w:rFonts w:ascii="Times New Roman" w:hAnsi="Times New Roman"/>
                <w:sz w:val="24"/>
                <w:szCs w:val="24"/>
              </w:rPr>
            </w:pPr>
          </w:p>
          <w:p w14:paraId="484A0AC8"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Član 26 A</w:t>
            </w:r>
          </w:p>
          <w:p w14:paraId="5B8C8475" w14:textId="77777777" w:rsidR="00774474" w:rsidRPr="00F722FD" w:rsidRDefault="00774474" w:rsidP="00F722FD">
            <w:pPr>
              <w:autoSpaceDE w:val="0"/>
              <w:autoSpaceDN w:val="0"/>
              <w:adjustRightInd w:val="0"/>
              <w:ind w:left="0"/>
              <w:jc w:val="center"/>
              <w:rPr>
                <w:rFonts w:ascii="Times New Roman" w:hAnsi="Times New Roman"/>
                <w:b/>
                <w:sz w:val="24"/>
                <w:szCs w:val="24"/>
              </w:rPr>
            </w:pPr>
            <w:r w:rsidRPr="00F722FD">
              <w:rPr>
                <w:rFonts w:ascii="Times New Roman" w:hAnsi="Times New Roman"/>
                <w:b/>
                <w:sz w:val="24"/>
                <w:szCs w:val="24"/>
              </w:rPr>
              <w:t>Fiskalni podsticaji</w:t>
            </w:r>
          </w:p>
          <w:p w14:paraId="119CC979" w14:textId="77777777" w:rsidR="00774474" w:rsidRPr="00F722FD" w:rsidRDefault="00774474" w:rsidP="00F722FD">
            <w:pPr>
              <w:autoSpaceDE w:val="0"/>
              <w:autoSpaceDN w:val="0"/>
              <w:adjustRightInd w:val="0"/>
              <w:ind w:left="0"/>
              <w:rPr>
                <w:rFonts w:ascii="Times New Roman" w:hAnsi="Times New Roman"/>
                <w:b/>
                <w:sz w:val="24"/>
                <w:szCs w:val="24"/>
              </w:rPr>
            </w:pPr>
          </w:p>
          <w:p w14:paraId="154DDBE9" w14:textId="13E13E0F" w:rsidR="00774474"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sz w:val="24"/>
                <w:szCs w:val="24"/>
              </w:rPr>
              <w:t>1.Da bi imao koristi od fiskalnih olakšica poreza na dobitak i poreza na imovinu, strateški investitor mora</w:t>
            </w:r>
            <w:r w:rsidR="00992EBF" w:rsidRPr="00F722FD">
              <w:rPr>
                <w:rFonts w:ascii="Times New Roman" w:hAnsi="Times New Roman"/>
                <w:sz w:val="24"/>
                <w:szCs w:val="24"/>
              </w:rPr>
              <w:t xml:space="preserve"> ispuniti sledeće kriterijume:</w:t>
            </w:r>
          </w:p>
          <w:p w14:paraId="0E20D513" w14:textId="77777777" w:rsidR="007F64EF" w:rsidRPr="00F722FD" w:rsidRDefault="007F64EF" w:rsidP="00F722FD">
            <w:pPr>
              <w:autoSpaceDE w:val="0"/>
              <w:autoSpaceDN w:val="0"/>
              <w:adjustRightInd w:val="0"/>
              <w:ind w:left="0"/>
              <w:rPr>
                <w:rFonts w:ascii="Times New Roman" w:hAnsi="Times New Roman"/>
                <w:sz w:val="24"/>
                <w:szCs w:val="24"/>
              </w:rPr>
            </w:pPr>
          </w:p>
          <w:p w14:paraId="2A22A796" w14:textId="165C7B3B" w:rsidR="00774474" w:rsidRPr="00F722FD" w:rsidRDefault="00472852" w:rsidP="00472852">
            <w:pPr>
              <w:autoSpaceDE w:val="0"/>
              <w:autoSpaceDN w:val="0"/>
              <w:adjustRightInd w:val="0"/>
              <w:ind w:left="42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t>1.1.</w:t>
            </w:r>
            <w:r w:rsidR="00774474" w:rsidRPr="00F722FD">
              <w:rPr>
                <w:rFonts w:ascii="Times New Roman" w:eastAsia="Times New Roman" w:hAnsi="Times New Roman"/>
                <w:sz w:val="24"/>
                <w:szCs w:val="24"/>
                <w:lang w:eastAsia="hr-HR"/>
              </w:rPr>
              <w:t>Kriterijumi za investiranje:</w:t>
            </w:r>
          </w:p>
          <w:p w14:paraId="3BB0C645" w14:textId="77777777" w:rsidR="007F64EF" w:rsidRPr="00F722FD" w:rsidRDefault="007F64EF" w:rsidP="00F722FD">
            <w:pPr>
              <w:autoSpaceDE w:val="0"/>
              <w:autoSpaceDN w:val="0"/>
              <w:adjustRightInd w:val="0"/>
              <w:ind w:left="0"/>
              <w:contextualSpacing/>
              <w:rPr>
                <w:rFonts w:ascii="Times New Roman" w:eastAsia="Times New Roman" w:hAnsi="Times New Roman"/>
                <w:sz w:val="24"/>
                <w:szCs w:val="24"/>
                <w:lang w:val="hr-HR" w:eastAsia="hr-HR"/>
              </w:rPr>
            </w:pPr>
          </w:p>
          <w:p w14:paraId="0E83EB1B" w14:textId="23E5FF53" w:rsidR="00774474" w:rsidRPr="00F722FD" w:rsidRDefault="002737C4" w:rsidP="00740DC7">
            <w:pPr>
              <w:autoSpaceDE w:val="0"/>
              <w:autoSpaceDN w:val="0"/>
              <w:adjustRightInd w:val="0"/>
              <w:ind w:left="60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t>1.1.1.</w:t>
            </w:r>
            <w:r w:rsidR="00774474" w:rsidRPr="00F722FD">
              <w:rPr>
                <w:rFonts w:ascii="Times New Roman" w:eastAsia="Times New Roman" w:hAnsi="Times New Roman"/>
                <w:sz w:val="24"/>
                <w:szCs w:val="24"/>
                <w:lang w:eastAsia="hr-HR"/>
              </w:rPr>
              <w:t>Investicije preko trideset miliona evra (30.000.000,00 €) u vremenskom periodu koji uključuje godinu registracije i pet (5) uzastopnih godina;</w:t>
            </w:r>
          </w:p>
          <w:p w14:paraId="78060771" w14:textId="77777777" w:rsidR="00264F04" w:rsidRDefault="00264F04" w:rsidP="00740DC7">
            <w:pPr>
              <w:autoSpaceDE w:val="0"/>
              <w:autoSpaceDN w:val="0"/>
              <w:adjustRightInd w:val="0"/>
              <w:ind w:left="607"/>
              <w:contextualSpacing/>
              <w:rPr>
                <w:rFonts w:ascii="Times New Roman" w:eastAsia="Times New Roman" w:hAnsi="Times New Roman"/>
                <w:sz w:val="24"/>
                <w:szCs w:val="24"/>
                <w:lang w:eastAsia="hr-HR"/>
              </w:rPr>
            </w:pPr>
          </w:p>
          <w:p w14:paraId="75DF1477" w14:textId="035604B6" w:rsidR="00774474" w:rsidRPr="00F722FD" w:rsidRDefault="002737C4" w:rsidP="00740DC7">
            <w:pPr>
              <w:autoSpaceDE w:val="0"/>
              <w:autoSpaceDN w:val="0"/>
              <w:adjustRightInd w:val="0"/>
              <w:ind w:left="60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t>1.1.2</w:t>
            </w:r>
            <w:r w:rsidR="00E73F99">
              <w:rPr>
                <w:rFonts w:ascii="Times New Roman" w:eastAsia="Times New Roman" w:hAnsi="Times New Roman"/>
                <w:sz w:val="24"/>
                <w:szCs w:val="24"/>
                <w:lang w:eastAsia="hr-HR"/>
              </w:rPr>
              <w:t>.</w:t>
            </w:r>
            <w:r w:rsidR="00774474" w:rsidRPr="00F722FD">
              <w:rPr>
                <w:rFonts w:ascii="Times New Roman" w:eastAsia="Times New Roman" w:hAnsi="Times New Roman"/>
                <w:sz w:val="24"/>
                <w:szCs w:val="24"/>
                <w:lang w:eastAsia="hr-HR"/>
              </w:rPr>
              <w:t>Investicije preko dvadeset miliona evra (20.000.000,00 €) u vremenskom periodu koji uključuje godinu registracije i pet (5) uzastopnih godina:</w:t>
            </w:r>
          </w:p>
          <w:p w14:paraId="1A5884D2" w14:textId="77777777" w:rsidR="00264F04" w:rsidRDefault="00264F04" w:rsidP="00740DC7">
            <w:pPr>
              <w:autoSpaceDE w:val="0"/>
              <w:autoSpaceDN w:val="0"/>
              <w:adjustRightInd w:val="0"/>
              <w:ind w:left="607"/>
              <w:contextualSpacing/>
              <w:rPr>
                <w:rFonts w:ascii="Times New Roman" w:eastAsia="Times New Roman" w:hAnsi="Times New Roman"/>
                <w:sz w:val="24"/>
                <w:szCs w:val="24"/>
                <w:lang w:eastAsia="hr-HR"/>
              </w:rPr>
            </w:pPr>
          </w:p>
          <w:p w14:paraId="0A211923" w14:textId="5413EEA0" w:rsidR="00774474" w:rsidRPr="00F722FD" w:rsidRDefault="002737C4" w:rsidP="00740DC7">
            <w:pPr>
              <w:autoSpaceDE w:val="0"/>
              <w:autoSpaceDN w:val="0"/>
              <w:adjustRightInd w:val="0"/>
              <w:ind w:left="60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lastRenderedPageBreak/>
              <w:t>1.1.3.</w:t>
            </w:r>
            <w:r w:rsidR="00774474" w:rsidRPr="00F722FD">
              <w:rPr>
                <w:rFonts w:ascii="Times New Roman" w:eastAsia="Times New Roman" w:hAnsi="Times New Roman"/>
                <w:sz w:val="24"/>
                <w:szCs w:val="24"/>
                <w:lang w:eastAsia="hr-HR"/>
              </w:rPr>
              <w:t>Investicije preko deset miliona evra (10.000.000,00 €) u vremenskom periodu koji uključuje godinu registracije i pet (5) uzastopnih godina.</w:t>
            </w:r>
          </w:p>
          <w:p w14:paraId="32CE0997" w14:textId="1BB65954" w:rsidR="00774474" w:rsidRPr="00F722FD" w:rsidRDefault="002737C4" w:rsidP="00740DC7">
            <w:pPr>
              <w:autoSpaceDE w:val="0"/>
              <w:autoSpaceDN w:val="0"/>
              <w:adjustRightInd w:val="0"/>
              <w:ind w:left="607"/>
              <w:contextualSpacing/>
              <w:rPr>
                <w:rFonts w:ascii="Times New Roman" w:eastAsia="Times New Roman" w:hAnsi="Times New Roman"/>
                <w:sz w:val="24"/>
                <w:szCs w:val="24"/>
                <w:lang w:val="hr-HR" w:eastAsia="hr-HR"/>
              </w:rPr>
            </w:pPr>
            <w:r>
              <w:rPr>
                <w:rFonts w:ascii="Times New Roman" w:eastAsia="Times New Roman" w:hAnsi="Times New Roman"/>
                <w:sz w:val="24"/>
                <w:szCs w:val="24"/>
                <w:lang w:eastAsia="hr-HR"/>
              </w:rPr>
              <w:t>1.1.4.</w:t>
            </w:r>
            <w:r w:rsidR="00774474" w:rsidRPr="00F722FD">
              <w:rPr>
                <w:rFonts w:ascii="Times New Roman" w:eastAsia="Times New Roman" w:hAnsi="Times New Roman"/>
                <w:sz w:val="24"/>
                <w:szCs w:val="24"/>
                <w:lang w:eastAsia="hr-HR"/>
              </w:rPr>
              <w:t>Investicije preko pet miliona evra (5.000.000,00 €) u vremenskom periodu koji uključuje godinu registracije i pet (5) uzastopnih godina;</w:t>
            </w:r>
          </w:p>
          <w:p w14:paraId="6FF52120" w14:textId="77777777" w:rsidR="00A8169D" w:rsidRDefault="00A8169D" w:rsidP="00AE5099">
            <w:pPr>
              <w:autoSpaceDE w:val="0"/>
              <w:autoSpaceDN w:val="0"/>
              <w:adjustRightInd w:val="0"/>
              <w:ind w:left="517"/>
              <w:contextualSpacing/>
              <w:rPr>
                <w:rFonts w:ascii="Times New Roman" w:eastAsia="Times New Roman" w:hAnsi="Times New Roman"/>
                <w:sz w:val="24"/>
                <w:szCs w:val="24"/>
                <w:lang w:eastAsia="hr-HR"/>
              </w:rPr>
            </w:pPr>
          </w:p>
          <w:p w14:paraId="70E15F34" w14:textId="3D8D9FE4" w:rsidR="00992EBF" w:rsidRDefault="002737C4" w:rsidP="00AE5099">
            <w:pPr>
              <w:autoSpaceDE w:val="0"/>
              <w:autoSpaceDN w:val="0"/>
              <w:adjustRightInd w:val="0"/>
              <w:ind w:left="517"/>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1.2.</w:t>
            </w:r>
            <w:r w:rsidR="00774474" w:rsidRPr="00F722FD">
              <w:rPr>
                <w:rFonts w:ascii="Times New Roman" w:eastAsia="Times New Roman" w:hAnsi="Times New Roman"/>
                <w:sz w:val="24"/>
                <w:szCs w:val="24"/>
                <w:lang w:eastAsia="hr-HR"/>
              </w:rPr>
              <w:t>Kriterijumi za zapošljavanje:</w:t>
            </w:r>
          </w:p>
          <w:p w14:paraId="255DFB13" w14:textId="77777777" w:rsidR="00E4402C" w:rsidRPr="00F722FD" w:rsidRDefault="00E4402C" w:rsidP="00AE5099">
            <w:pPr>
              <w:autoSpaceDE w:val="0"/>
              <w:autoSpaceDN w:val="0"/>
              <w:adjustRightInd w:val="0"/>
              <w:ind w:left="517"/>
              <w:contextualSpacing/>
              <w:rPr>
                <w:rFonts w:ascii="Times New Roman" w:eastAsia="Times New Roman" w:hAnsi="Times New Roman"/>
                <w:sz w:val="24"/>
                <w:szCs w:val="24"/>
                <w:lang w:val="hr-HR" w:eastAsia="hr-HR"/>
              </w:rPr>
            </w:pPr>
          </w:p>
          <w:p w14:paraId="14C20EFE" w14:textId="119772E1" w:rsidR="00992EBF" w:rsidRPr="00F722FD" w:rsidRDefault="00774474" w:rsidP="00EF74DE">
            <w:pPr>
              <w:autoSpaceDE w:val="0"/>
              <w:autoSpaceDN w:val="0"/>
              <w:adjustRightInd w:val="0"/>
              <w:ind w:left="697"/>
              <w:rPr>
                <w:rFonts w:ascii="Times New Roman" w:hAnsi="Times New Roman"/>
                <w:sz w:val="24"/>
                <w:szCs w:val="24"/>
              </w:rPr>
            </w:pPr>
            <w:r w:rsidRPr="00F722FD">
              <w:rPr>
                <w:rFonts w:ascii="Times New Roman" w:hAnsi="Times New Roman"/>
                <w:sz w:val="24"/>
                <w:szCs w:val="24"/>
              </w:rPr>
              <w:t>1.2.1 Zaposliti dvesta (200) ili više radnika, u roku od pet (5) godina od datuma registracije.</w:t>
            </w:r>
          </w:p>
          <w:p w14:paraId="314EF270" w14:textId="7A1ED92F" w:rsidR="00992EBF" w:rsidRPr="00F722FD" w:rsidRDefault="00774474" w:rsidP="00EF74DE">
            <w:pPr>
              <w:autoSpaceDE w:val="0"/>
              <w:autoSpaceDN w:val="0"/>
              <w:adjustRightInd w:val="0"/>
              <w:ind w:left="697"/>
              <w:rPr>
                <w:rFonts w:ascii="Times New Roman" w:hAnsi="Times New Roman"/>
                <w:sz w:val="24"/>
                <w:szCs w:val="24"/>
              </w:rPr>
            </w:pPr>
            <w:r w:rsidRPr="00F722FD">
              <w:rPr>
                <w:rFonts w:ascii="Times New Roman" w:hAnsi="Times New Roman"/>
                <w:sz w:val="24"/>
                <w:szCs w:val="24"/>
              </w:rPr>
              <w:t>1.2.2. Zaposliti stotinu (100) ili više radnika u roku od pet (5</w:t>
            </w:r>
            <w:r w:rsidR="00992EBF" w:rsidRPr="00F722FD">
              <w:rPr>
                <w:rFonts w:ascii="Times New Roman" w:hAnsi="Times New Roman"/>
                <w:sz w:val="24"/>
                <w:szCs w:val="24"/>
              </w:rPr>
              <w:t>) godina od datuma registracije;</w:t>
            </w:r>
          </w:p>
          <w:p w14:paraId="6A27D082" w14:textId="77777777" w:rsidR="00774474" w:rsidRPr="00F722FD" w:rsidRDefault="00774474" w:rsidP="00836C0E">
            <w:pPr>
              <w:autoSpaceDE w:val="0"/>
              <w:autoSpaceDN w:val="0"/>
              <w:adjustRightInd w:val="0"/>
              <w:ind w:left="697"/>
              <w:rPr>
                <w:rFonts w:ascii="Times New Roman" w:hAnsi="Times New Roman"/>
                <w:sz w:val="24"/>
                <w:szCs w:val="24"/>
              </w:rPr>
            </w:pPr>
            <w:r w:rsidRPr="00F722FD">
              <w:rPr>
                <w:rFonts w:ascii="Times New Roman" w:hAnsi="Times New Roman"/>
                <w:sz w:val="24"/>
                <w:szCs w:val="24"/>
              </w:rPr>
              <w:t xml:space="preserve">1.2.3. </w:t>
            </w:r>
            <w:r w:rsidRPr="00F722FD">
              <w:rPr>
                <w:rFonts w:ascii="Times New Roman" w:hAnsi="Times New Roman"/>
                <w:sz w:val="24"/>
                <w:szCs w:val="24"/>
                <w:shd w:val="clear" w:color="auto" w:fill="F5F5F5"/>
              </w:rPr>
              <w:t xml:space="preserve"> </w:t>
            </w:r>
            <w:r w:rsidRPr="00F722FD">
              <w:rPr>
                <w:rFonts w:ascii="Times New Roman" w:hAnsi="Times New Roman"/>
                <w:sz w:val="24"/>
                <w:szCs w:val="24"/>
              </w:rPr>
              <w:t>Zaposliti pedeset (50) ili više radnika, u roku od pet (5) godina od datuma registracije.</w:t>
            </w:r>
          </w:p>
          <w:p w14:paraId="22F68619" w14:textId="77777777" w:rsidR="00992EBF" w:rsidRPr="00F722FD" w:rsidRDefault="00992EBF" w:rsidP="00F722FD">
            <w:pPr>
              <w:autoSpaceDE w:val="0"/>
              <w:autoSpaceDN w:val="0"/>
              <w:adjustRightInd w:val="0"/>
              <w:ind w:left="0"/>
              <w:rPr>
                <w:rFonts w:ascii="Times New Roman" w:hAnsi="Times New Roman"/>
                <w:sz w:val="24"/>
                <w:szCs w:val="24"/>
              </w:rPr>
            </w:pPr>
          </w:p>
          <w:p w14:paraId="7D3A9ACB" w14:textId="77777777" w:rsidR="002D5A81" w:rsidRDefault="002D5A81" w:rsidP="00F722FD">
            <w:pPr>
              <w:autoSpaceDE w:val="0"/>
              <w:autoSpaceDN w:val="0"/>
              <w:adjustRightInd w:val="0"/>
              <w:ind w:left="0"/>
              <w:jc w:val="center"/>
              <w:rPr>
                <w:rFonts w:ascii="Times New Roman" w:hAnsi="Times New Roman"/>
                <w:b/>
                <w:sz w:val="24"/>
                <w:szCs w:val="24"/>
              </w:rPr>
            </w:pPr>
          </w:p>
          <w:p w14:paraId="4C515256" w14:textId="77777777" w:rsidR="002D5A81" w:rsidRDefault="002D5A81" w:rsidP="00F722FD">
            <w:pPr>
              <w:autoSpaceDE w:val="0"/>
              <w:autoSpaceDN w:val="0"/>
              <w:adjustRightInd w:val="0"/>
              <w:ind w:left="0"/>
              <w:jc w:val="center"/>
              <w:rPr>
                <w:rFonts w:ascii="Times New Roman" w:hAnsi="Times New Roman"/>
                <w:b/>
                <w:sz w:val="24"/>
                <w:szCs w:val="24"/>
              </w:rPr>
            </w:pPr>
          </w:p>
          <w:p w14:paraId="66BE9A9D" w14:textId="3A698559" w:rsidR="002D5A81" w:rsidRPr="002D5A81" w:rsidRDefault="002D5A81" w:rsidP="002D5A81">
            <w:pPr>
              <w:autoSpaceDE w:val="0"/>
              <w:autoSpaceDN w:val="0"/>
              <w:adjustRightInd w:val="0"/>
              <w:ind w:left="0"/>
              <w:rPr>
                <w:rFonts w:ascii="Times New Roman" w:hAnsi="Times New Roman"/>
                <w:b/>
                <w:sz w:val="24"/>
                <w:szCs w:val="24"/>
              </w:rPr>
            </w:pPr>
            <w:r>
              <w:rPr>
                <w:rFonts w:ascii="Times New Roman" w:hAnsi="Times New Roman"/>
                <w:b/>
                <w:sz w:val="24"/>
                <w:szCs w:val="24"/>
              </w:rPr>
              <w:t>2</w:t>
            </w:r>
            <w:r w:rsidRPr="002D5A81">
              <w:rPr>
                <w:rFonts w:ascii="Times New Roman" w:hAnsi="Times New Roman"/>
                <w:b/>
                <w:sz w:val="24"/>
                <w:szCs w:val="24"/>
              </w:rPr>
              <w:t xml:space="preserve">. </w:t>
            </w:r>
            <w:r w:rsidRPr="002D5A81">
              <w:rPr>
                <w:rFonts w:ascii="Times New Roman" w:hAnsi="Times New Roman"/>
                <w:sz w:val="24"/>
                <w:szCs w:val="24"/>
                <w:shd w:val="clear" w:color="auto" w:fill="F5F5F5"/>
              </w:rPr>
              <w:t xml:space="preserve"> </w:t>
            </w:r>
            <w:r w:rsidRPr="002D5A81">
              <w:rPr>
                <w:rFonts w:ascii="Times New Roman" w:hAnsi="Times New Roman"/>
                <w:sz w:val="24"/>
                <w:szCs w:val="24"/>
                <w:shd w:val="clear" w:color="auto" w:fill="F5F5F5"/>
              </w:rPr>
              <w:t>Vlada bi trebalo da donese podzakonski akt kojim će utvrditi kriterijume i procedure za dobijanje fiskalne i poreske podrške ili fiskalnih olakšica.</w:t>
            </w:r>
          </w:p>
          <w:p w14:paraId="393E59EB" w14:textId="77777777" w:rsidR="002D5A81" w:rsidRDefault="002D5A81" w:rsidP="00F722FD">
            <w:pPr>
              <w:autoSpaceDE w:val="0"/>
              <w:autoSpaceDN w:val="0"/>
              <w:adjustRightInd w:val="0"/>
              <w:ind w:left="0"/>
              <w:jc w:val="center"/>
              <w:rPr>
                <w:rFonts w:ascii="Times New Roman" w:hAnsi="Times New Roman"/>
                <w:b/>
                <w:sz w:val="24"/>
                <w:szCs w:val="24"/>
              </w:rPr>
            </w:pPr>
          </w:p>
          <w:p w14:paraId="280C60E4" w14:textId="77777777" w:rsidR="002D5A81" w:rsidRDefault="002D5A81" w:rsidP="00F722FD">
            <w:pPr>
              <w:autoSpaceDE w:val="0"/>
              <w:autoSpaceDN w:val="0"/>
              <w:adjustRightInd w:val="0"/>
              <w:ind w:left="0"/>
              <w:jc w:val="center"/>
              <w:rPr>
                <w:rFonts w:ascii="Times New Roman" w:hAnsi="Times New Roman"/>
                <w:b/>
                <w:sz w:val="24"/>
                <w:szCs w:val="24"/>
              </w:rPr>
            </w:pPr>
          </w:p>
          <w:p w14:paraId="3A0569CC" w14:textId="77777777" w:rsidR="002D5A81" w:rsidRDefault="002D5A81" w:rsidP="00F722FD">
            <w:pPr>
              <w:autoSpaceDE w:val="0"/>
              <w:autoSpaceDN w:val="0"/>
              <w:adjustRightInd w:val="0"/>
              <w:ind w:left="0"/>
              <w:jc w:val="center"/>
              <w:rPr>
                <w:rFonts w:ascii="Times New Roman" w:hAnsi="Times New Roman"/>
                <w:b/>
                <w:sz w:val="24"/>
                <w:szCs w:val="24"/>
              </w:rPr>
            </w:pPr>
          </w:p>
          <w:p w14:paraId="7CB8875B" w14:textId="77777777" w:rsidR="002D5A81" w:rsidRDefault="002D5A81" w:rsidP="00F722FD">
            <w:pPr>
              <w:autoSpaceDE w:val="0"/>
              <w:autoSpaceDN w:val="0"/>
              <w:adjustRightInd w:val="0"/>
              <w:ind w:left="0"/>
              <w:jc w:val="center"/>
              <w:rPr>
                <w:rFonts w:ascii="Times New Roman" w:hAnsi="Times New Roman"/>
                <w:b/>
                <w:sz w:val="24"/>
                <w:szCs w:val="24"/>
              </w:rPr>
            </w:pPr>
          </w:p>
          <w:p w14:paraId="4E2D9C81" w14:textId="77777777" w:rsidR="002D5A81" w:rsidRDefault="002D5A81" w:rsidP="00F722FD">
            <w:pPr>
              <w:autoSpaceDE w:val="0"/>
              <w:autoSpaceDN w:val="0"/>
              <w:adjustRightInd w:val="0"/>
              <w:ind w:left="0"/>
              <w:jc w:val="center"/>
              <w:rPr>
                <w:rFonts w:ascii="Times New Roman" w:hAnsi="Times New Roman"/>
                <w:b/>
                <w:sz w:val="24"/>
                <w:szCs w:val="24"/>
              </w:rPr>
            </w:pPr>
          </w:p>
          <w:p w14:paraId="35A0ABFA" w14:textId="1D68611A" w:rsidR="00774474" w:rsidRPr="00F722FD" w:rsidRDefault="002D5A81" w:rsidP="00F722FD">
            <w:pPr>
              <w:autoSpaceDE w:val="0"/>
              <w:autoSpaceDN w:val="0"/>
              <w:adjustRightInd w:val="0"/>
              <w:ind w:left="0"/>
              <w:jc w:val="center"/>
              <w:rPr>
                <w:rFonts w:ascii="Times New Roman" w:hAnsi="Times New Roman"/>
                <w:b/>
                <w:sz w:val="24"/>
                <w:szCs w:val="24"/>
              </w:rPr>
            </w:pPr>
            <w:r>
              <w:rPr>
                <w:rFonts w:ascii="Times New Roman" w:hAnsi="Times New Roman"/>
                <w:b/>
                <w:sz w:val="24"/>
                <w:szCs w:val="24"/>
              </w:rPr>
              <w:lastRenderedPageBreak/>
              <w:t>Član 19</w:t>
            </w:r>
          </w:p>
          <w:p w14:paraId="6FF2562E" w14:textId="77777777" w:rsidR="00774474" w:rsidRPr="00F722FD" w:rsidRDefault="00774474" w:rsidP="00F722FD">
            <w:pPr>
              <w:autoSpaceDE w:val="0"/>
              <w:autoSpaceDN w:val="0"/>
              <w:adjustRightInd w:val="0"/>
              <w:ind w:left="0"/>
              <w:jc w:val="center"/>
              <w:rPr>
                <w:rFonts w:ascii="Times New Roman" w:hAnsi="Times New Roman"/>
                <w:b/>
                <w:sz w:val="24"/>
                <w:szCs w:val="24"/>
              </w:rPr>
            </w:pPr>
          </w:p>
          <w:p w14:paraId="3EE1240A" w14:textId="77777777" w:rsidR="00774474" w:rsidRPr="00F722FD" w:rsidRDefault="00774474" w:rsidP="00F722FD">
            <w:pPr>
              <w:autoSpaceDE w:val="0"/>
              <w:autoSpaceDN w:val="0"/>
              <w:adjustRightInd w:val="0"/>
              <w:ind w:left="0"/>
              <w:jc w:val="left"/>
              <w:rPr>
                <w:rFonts w:ascii="Times New Roman" w:hAnsi="Times New Roman"/>
                <w:sz w:val="24"/>
                <w:szCs w:val="24"/>
              </w:rPr>
            </w:pPr>
            <w:r w:rsidRPr="00F722FD">
              <w:rPr>
                <w:rFonts w:ascii="Times New Roman" w:hAnsi="Times New Roman"/>
                <w:sz w:val="24"/>
                <w:szCs w:val="24"/>
              </w:rPr>
              <w:t>Stav 2. člana 27. Osnovnog zakona izmenjen je i dopunjen sledećim tekstom:</w:t>
            </w:r>
          </w:p>
          <w:p w14:paraId="5E305AE3" w14:textId="77777777" w:rsidR="00774474" w:rsidRPr="00F722FD" w:rsidRDefault="00774474" w:rsidP="00F722FD">
            <w:pPr>
              <w:autoSpaceDE w:val="0"/>
              <w:autoSpaceDN w:val="0"/>
              <w:adjustRightInd w:val="0"/>
              <w:ind w:left="0"/>
              <w:jc w:val="left"/>
              <w:rPr>
                <w:rFonts w:ascii="Times New Roman" w:hAnsi="Times New Roman"/>
                <w:sz w:val="24"/>
                <w:szCs w:val="24"/>
              </w:rPr>
            </w:pPr>
          </w:p>
          <w:p w14:paraId="28E62C0D" w14:textId="77777777" w:rsidR="008219B2" w:rsidRPr="00F722FD" w:rsidRDefault="008219B2" w:rsidP="00F722FD">
            <w:pPr>
              <w:autoSpaceDE w:val="0"/>
              <w:autoSpaceDN w:val="0"/>
              <w:adjustRightInd w:val="0"/>
              <w:ind w:left="0"/>
              <w:jc w:val="left"/>
              <w:rPr>
                <w:rFonts w:ascii="Times New Roman" w:hAnsi="Times New Roman"/>
                <w:sz w:val="24"/>
                <w:szCs w:val="24"/>
              </w:rPr>
            </w:pPr>
          </w:p>
          <w:p w14:paraId="001BACB5" w14:textId="77777777" w:rsidR="00774474" w:rsidRPr="00F722FD" w:rsidRDefault="00774474" w:rsidP="006B260B">
            <w:pPr>
              <w:autoSpaceDE w:val="0"/>
              <w:autoSpaceDN w:val="0"/>
              <w:adjustRightInd w:val="0"/>
              <w:ind w:left="0"/>
              <w:rPr>
                <w:rFonts w:ascii="Times New Roman" w:hAnsi="Times New Roman"/>
                <w:sz w:val="24"/>
                <w:szCs w:val="24"/>
              </w:rPr>
            </w:pPr>
            <w:r w:rsidRPr="00F722FD">
              <w:rPr>
                <w:rFonts w:ascii="Times New Roman" w:hAnsi="Times New Roman"/>
                <w:sz w:val="24"/>
                <w:szCs w:val="24"/>
              </w:rPr>
              <w:t>Zadnji rok za podnošenje zahteva od strane investicionih subjekata zainteresovanih za uključivanje u postupke za dobijanje statusa strateške investicije prema ovom zakonu je 31. decembar 2025. godine.</w:t>
            </w:r>
          </w:p>
          <w:p w14:paraId="40BD40FE" w14:textId="77777777" w:rsidR="00774474" w:rsidRPr="00F722FD" w:rsidRDefault="00774474" w:rsidP="006B260B">
            <w:pPr>
              <w:autoSpaceDE w:val="0"/>
              <w:autoSpaceDN w:val="0"/>
              <w:adjustRightInd w:val="0"/>
              <w:ind w:left="0"/>
              <w:rPr>
                <w:rFonts w:ascii="Times New Roman" w:hAnsi="Times New Roman"/>
                <w:sz w:val="24"/>
                <w:szCs w:val="24"/>
              </w:rPr>
            </w:pPr>
          </w:p>
          <w:p w14:paraId="37F7C27D" w14:textId="77777777" w:rsidR="00EF74DE" w:rsidRDefault="00EF74DE" w:rsidP="00F722FD">
            <w:pPr>
              <w:autoSpaceDE w:val="0"/>
              <w:autoSpaceDN w:val="0"/>
              <w:adjustRightInd w:val="0"/>
              <w:ind w:left="0"/>
              <w:jc w:val="center"/>
              <w:rPr>
                <w:rFonts w:ascii="Times New Roman" w:hAnsi="Times New Roman"/>
                <w:b/>
                <w:sz w:val="24"/>
                <w:szCs w:val="24"/>
              </w:rPr>
            </w:pPr>
          </w:p>
          <w:p w14:paraId="377334AE" w14:textId="5E378065" w:rsidR="00774474" w:rsidRPr="00F722FD" w:rsidRDefault="002D5A81" w:rsidP="00F722FD">
            <w:pPr>
              <w:autoSpaceDE w:val="0"/>
              <w:autoSpaceDN w:val="0"/>
              <w:adjustRightInd w:val="0"/>
              <w:ind w:left="0"/>
              <w:jc w:val="center"/>
              <w:rPr>
                <w:rFonts w:ascii="Times New Roman" w:hAnsi="Times New Roman"/>
                <w:b/>
                <w:sz w:val="24"/>
                <w:szCs w:val="24"/>
              </w:rPr>
            </w:pPr>
            <w:r>
              <w:rPr>
                <w:rFonts w:ascii="Times New Roman" w:hAnsi="Times New Roman"/>
                <w:b/>
                <w:sz w:val="24"/>
                <w:szCs w:val="24"/>
              </w:rPr>
              <w:t>Član 20</w:t>
            </w:r>
          </w:p>
          <w:p w14:paraId="59B8C85B" w14:textId="77777777" w:rsidR="00774474" w:rsidRPr="00F722FD" w:rsidRDefault="00774474" w:rsidP="00F722FD">
            <w:pPr>
              <w:ind w:left="0"/>
              <w:jc w:val="center"/>
              <w:rPr>
                <w:rFonts w:ascii="Times New Roman" w:hAnsi="Times New Roman"/>
                <w:b/>
                <w:sz w:val="24"/>
                <w:szCs w:val="24"/>
              </w:rPr>
            </w:pPr>
            <w:r w:rsidRPr="00F722FD">
              <w:rPr>
                <w:rFonts w:ascii="Times New Roman" w:hAnsi="Times New Roman"/>
                <w:b/>
                <w:sz w:val="24"/>
                <w:szCs w:val="24"/>
              </w:rPr>
              <w:t>Stupanje na snagu</w:t>
            </w:r>
          </w:p>
          <w:p w14:paraId="20EB4066" w14:textId="77777777" w:rsidR="00774474" w:rsidRPr="00F722FD" w:rsidRDefault="00774474" w:rsidP="00F722FD">
            <w:pPr>
              <w:ind w:left="0"/>
              <w:rPr>
                <w:rFonts w:ascii="Times New Roman" w:hAnsi="Times New Roman"/>
                <w:sz w:val="24"/>
                <w:szCs w:val="24"/>
              </w:rPr>
            </w:pPr>
          </w:p>
          <w:p w14:paraId="7C124DC3" w14:textId="77777777" w:rsidR="00774474" w:rsidRPr="00F722FD" w:rsidRDefault="00774474" w:rsidP="00F722FD">
            <w:pPr>
              <w:ind w:left="0"/>
              <w:rPr>
                <w:rFonts w:ascii="Times New Roman" w:hAnsi="Times New Roman"/>
                <w:sz w:val="24"/>
                <w:szCs w:val="24"/>
              </w:rPr>
            </w:pPr>
            <w:r w:rsidRPr="00F722FD">
              <w:rPr>
                <w:rFonts w:ascii="Times New Roman" w:hAnsi="Times New Roman"/>
                <w:sz w:val="24"/>
                <w:szCs w:val="24"/>
              </w:rPr>
              <w:t>Ovaj zakon stupa na snagu petnaest (15) dana nakon objavljivanja u Službenom Listu Republike Kosovo.</w:t>
            </w:r>
          </w:p>
          <w:p w14:paraId="653E2155" w14:textId="77777777" w:rsidR="00774474" w:rsidRDefault="00774474" w:rsidP="00F722FD">
            <w:pPr>
              <w:ind w:left="0"/>
              <w:rPr>
                <w:rFonts w:ascii="Times New Roman" w:hAnsi="Times New Roman"/>
                <w:sz w:val="24"/>
                <w:szCs w:val="24"/>
              </w:rPr>
            </w:pPr>
          </w:p>
          <w:p w14:paraId="77465FB0" w14:textId="77777777" w:rsidR="00EF74DE" w:rsidRPr="00F722FD" w:rsidRDefault="00EF74DE" w:rsidP="00F722FD">
            <w:pPr>
              <w:ind w:left="0"/>
              <w:rPr>
                <w:rFonts w:ascii="Times New Roman" w:hAnsi="Times New Roman"/>
                <w:sz w:val="24"/>
                <w:szCs w:val="24"/>
              </w:rPr>
            </w:pPr>
          </w:p>
          <w:p w14:paraId="1B919E83" w14:textId="77777777" w:rsidR="00774474" w:rsidRDefault="00774474" w:rsidP="00F722FD">
            <w:pPr>
              <w:ind w:left="0"/>
              <w:rPr>
                <w:rFonts w:ascii="Times New Roman" w:hAnsi="Times New Roman"/>
                <w:sz w:val="24"/>
                <w:szCs w:val="24"/>
              </w:rPr>
            </w:pPr>
          </w:p>
          <w:p w14:paraId="50F8419A" w14:textId="77777777" w:rsidR="002D5A81" w:rsidRDefault="002D5A81" w:rsidP="00F722FD">
            <w:pPr>
              <w:ind w:left="0"/>
              <w:rPr>
                <w:rFonts w:ascii="Times New Roman" w:hAnsi="Times New Roman"/>
                <w:sz w:val="24"/>
                <w:szCs w:val="24"/>
              </w:rPr>
            </w:pPr>
          </w:p>
          <w:p w14:paraId="5EF99858" w14:textId="77777777" w:rsidR="002D5A81" w:rsidRDefault="002D5A81" w:rsidP="00F722FD">
            <w:pPr>
              <w:ind w:left="0"/>
              <w:rPr>
                <w:rFonts w:ascii="Times New Roman" w:hAnsi="Times New Roman"/>
                <w:sz w:val="24"/>
                <w:szCs w:val="24"/>
              </w:rPr>
            </w:pPr>
          </w:p>
          <w:p w14:paraId="28565B49" w14:textId="77777777" w:rsidR="002D5A81" w:rsidRPr="00F722FD" w:rsidRDefault="002D5A81" w:rsidP="00F722FD">
            <w:pPr>
              <w:ind w:left="0"/>
              <w:rPr>
                <w:rFonts w:ascii="Times New Roman" w:hAnsi="Times New Roman"/>
                <w:sz w:val="24"/>
                <w:szCs w:val="24"/>
              </w:rPr>
            </w:pPr>
          </w:p>
          <w:p w14:paraId="3C7AB8E5" w14:textId="77777777" w:rsidR="00774474" w:rsidRPr="002D5A81" w:rsidRDefault="00774474" w:rsidP="00F722FD">
            <w:pPr>
              <w:ind w:left="0"/>
              <w:rPr>
                <w:rFonts w:ascii="Times New Roman" w:hAnsi="Times New Roman"/>
                <w:b/>
                <w:sz w:val="24"/>
                <w:szCs w:val="24"/>
              </w:rPr>
            </w:pPr>
            <w:r w:rsidRPr="002D5A81">
              <w:rPr>
                <w:rFonts w:ascii="Times New Roman" w:hAnsi="Times New Roman"/>
                <w:b/>
                <w:sz w:val="24"/>
                <w:szCs w:val="24"/>
              </w:rPr>
              <w:t>Vjosa Osmani</w:t>
            </w:r>
          </w:p>
          <w:p w14:paraId="4B13F099" w14:textId="16E48964" w:rsidR="00774474" w:rsidRPr="00F722FD" w:rsidRDefault="008219B2" w:rsidP="00F722FD">
            <w:pPr>
              <w:ind w:left="0"/>
              <w:rPr>
                <w:rFonts w:ascii="Times New Roman" w:hAnsi="Times New Roman"/>
                <w:b/>
                <w:sz w:val="24"/>
                <w:szCs w:val="24"/>
                <w:u w:val="single"/>
              </w:rPr>
            </w:pPr>
            <w:r w:rsidRPr="00F722FD">
              <w:rPr>
                <w:rFonts w:ascii="Times New Roman" w:hAnsi="Times New Roman"/>
                <w:b/>
                <w:sz w:val="24"/>
                <w:szCs w:val="24"/>
                <w:u w:val="single"/>
              </w:rPr>
              <w:t>____________________________</w:t>
            </w:r>
          </w:p>
          <w:p w14:paraId="797EC62B" w14:textId="5701FB64" w:rsidR="000B47EA" w:rsidRPr="00F722FD" w:rsidRDefault="00774474" w:rsidP="00F722FD">
            <w:pPr>
              <w:autoSpaceDE w:val="0"/>
              <w:autoSpaceDN w:val="0"/>
              <w:adjustRightInd w:val="0"/>
              <w:ind w:left="0"/>
              <w:rPr>
                <w:rFonts w:ascii="Times New Roman" w:hAnsi="Times New Roman"/>
                <w:sz w:val="24"/>
                <w:szCs w:val="24"/>
              </w:rPr>
            </w:pPr>
            <w:r w:rsidRPr="00F722FD">
              <w:rPr>
                <w:rFonts w:ascii="Times New Roman" w:hAnsi="Times New Roman"/>
                <w:b/>
                <w:sz w:val="24"/>
                <w:szCs w:val="24"/>
              </w:rPr>
              <w:t>Predsednica Skupštine Republike Kosovo</w:t>
            </w:r>
          </w:p>
        </w:tc>
      </w:tr>
    </w:tbl>
    <w:p w14:paraId="040946D3" w14:textId="44D5F882" w:rsidR="00DC4ACF" w:rsidRPr="00F722FD" w:rsidRDefault="00DC4ACF" w:rsidP="00F722FD">
      <w:pPr>
        <w:ind w:left="0"/>
        <w:rPr>
          <w:rFonts w:ascii="Times New Roman" w:hAnsi="Times New Roman"/>
          <w:sz w:val="24"/>
          <w:szCs w:val="24"/>
        </w:rPr>
      </w:pPr>
    </w:p>
    <w:sectPr w:rsidR="00DC4ACF" w:rsidRPr="00F722FD" w:rsidSect="0078553E">
      <w:headerReference w:type="default" r:id="rId9"/>
      <w:footerReference w:type="default" r:id="rId10"/>
      <w:pgSz w:w="16838" w:h="11906"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B9AA8" w14:textId="77777777" w:rsidR="000C4DD1" w:rsidRDefault="000C4DD1" w:rsidP="0078553E">
      <w:r>
        <w:separator/>
      </w:r>
    </w:p>
  </w:endnote>
  <w:endnote w:type="continuationSeparator" w:id="0">
    <w:p w14:paraId="2BDC4A8C" w14:textId="77777777" w:rsidR="000C4DD1" w:rsidRDefault="000C4DD1" w:rsidP="0078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57435"/>
      <w:docPartObj>
        <w:docPartGallery w:val="Page Numbers (Bottom of Page)"/>
        <w:docPartUnique/>
      </w:docPartObj>
    </w:sdtPr>
    <w:sdtEndPr>
      <w:rPr>
        <w:noProof/>
      </w:rPr>
    </w:sdtEndPr>
    <w:sdtContent>
      <w:p w14:paraId="02A5DF62" w14:textId="77777777" w:rsidR="003C1882" w:rsidRDefault="003C1882">
        <w:pPr>
          <w:pStyle w:val="Footer"/>
          <w:jc w:val="center"/>
        </w:pPr>
        <w:r>
          <w:fldChar w:fldCharType="begin"/>
        </w:r>
        <w:r>
          <w:instrText xml:space="preserve"> PAGE   \* MERGEFORMAT </w:instrText>
        </w:r>
        <w:r>
          <w:fldChar w:fldCharType="separate"/>
        </w:r>
        <w:r w:rsidR="002D5A81">
          <w:rPr>
            <w:noProof/>
          </w:rPr>
          <w:t>17</w:t>
        </w:r>
        <w:r>
          <w:rPr>
            <w:noProof/>
          </w:rPr>
          <w:fldChar w:fldCharType="end"/>
        </w:r>
      </w:p>
    </w:sdtContent>
  </w:sdt>
  <w:p w14:paraId="30776AE0" w14:textId="77777777" w:rsidR="003C1882" w:rsidRDefault="003C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1E52" w14:textId="77777777" w:rsidR="000C4DD1" w:rsidRDefault="000C4DD1" w:rsidP="0078553E">
      <w:r>
        <w:separator/>
      </w:r>
    </w:p>
  </w:footnote>
  <w:footnote w:type="continuationSeparator" w:id="0">
    <w:p w14:paraId="6BA65A47" w14:textId="77777777" w:rsidR="000C4DD1" w:rsidRDefault="000C4DD1" w:rsidP="0078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32DE" w14:textId="77777777" w:rsidR="003C1882" w:rsidRDefault="003C1882">
    <w:pPr>
      <w:pStyle w:val="Header"/>
      <w:jc w:val="center"/>
    </w:pPr>
  </w:p>
  <w:p w14:paraId="70B570B9" w14:textId="77777777" w:rsidR="003C1882" w:rsidRDefault="003C1882" w:rsidP="007855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7AEE"/>
    <w:multiLevelType w:val="hybridMultilevel"/>
    <w:tmpl w:val="9202B940"/>
    <w:lvl w:ilvl="0" w:tplc="B0E6E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C1540"/>
    <w:multiLevelType w:val="hybridMultilevel"/>
    <w:tmpl w:val="68A4C9B2"/>
    <w:lvl w:ilvl="0" w:tplc="80FCA200">
      <w:start w:val="1"/>
      <w:numFmt w:val="decimal"/>
      <w:lvlText w:val="%1."/>
      <w:lvlJc w:val="left"/>
      <w:pPr>
        <w:ind w:left="432" w:hanging="360"/>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2">
    <w:nsid w:val="27104931"/>
    <w:multiLevelType w:val="hybridMultilevel"/>
    <w:tmpl w:val="4398851A"/>
    <w:lvl w:ilvl="0" w:tplc="0688ED38">
      <w:start w:val="1"/>
      <w:numFmt w:val="decimal"/>
      <w:lvlText w:val="%1."/>
      <w:lvlJc w:val="left"/>
      <w:pPr>
        <w:ind w:left="432" w:hanging="360"/>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3">
    <w:nsid w:val="45285E27"/>
    <w:multiLevelType w:val="multilevel"/>
    <w:tmpl w:val="8C6A2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0F2358"/>
    <w:multiLevelType w:val="hybridMultilevel"/>
    <w:tmpl w:val="F02EA8B2"/>
    <w:lvl w:ilvl="0" w:tplc="07AE0FB4">
      <w:start w:val="1"/>
      <w:numFmt w:val="decimal"/>
      <w:lvlText w:val="%1."/>
      <w:lvlJc w:val="left"/>
      <w:pPr>
        <w:ind w:left="432" w:hanging="360"/>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5">
    <w:nsid w:val="57407735"/>
    <w:multiLevelType w:val="multilevel"/>
    <w:tmpl w:val="C1624CE8"/>
    <w:lvl w:ilvl="0">
      <w:start w:val="1"/>
      <w:numFmt w:val="decimal"/>
      <w:lvlText w:val="%1."/>
      <w:lvlJc w:val="left"/>
      <w:pPr>
        <w:ind w:left="432"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6">
    <w:nsid w:val="576619B7"/>
    <w:multiLevelType w:val="hybridMultilevel"/>
    <w:tmpl w:val="703E6C3C"/>
    <w:lvl w:ilvl="0" w:tplc="38E6290E">
      <w:start w:val="1"/>
      <w:numFmt w:val="decimal"/>
      <w:lvlText w:val="%1."/>
      <w:lvlJc w:val="left"/>
      <w:pPr>
        <w:ind w:left="432" w:hanging="360"/>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7">
    <w:nsid w:val="592F3A20"/>
    <w:multiLevelType w:val="hybridMultilevel"/>
    <w:tmpl w:val="502C052C"/>
    <w:lvl w:ilvl="0" w:tplc="5C0A5542">
      <w:start w:val="1"/>
      <w:numFmt w:val="decimal"/>
      <w:lvlText w:val="%1."/>
      <w:lvlJc w:val="left"/>
      <w:pPr>
        <w:ind w:left="427" w:hanging="360"/>
      </w:pPr>
      <w:rPr>
        <w:rFonts w:hint="default"/>
      </w:rPr>
    </w:lvl>
    <w:lvl w:ilvl="1" w:tplc="041C0019" w:tentative="1">
      <w:start w:val="1"/>
      <w:numFmt w:val="lowerLetter"/>
      <w:lvlText w:val="%2."/>
      <w:lvlJc w:val="left"/>
      <w:pPr>
        <w:ind w:left="1147" w:hanging="360"/>
      </w:pPr>
    </w:lvl>
    <w:lvl w:ilvl="2" w:tplc="041C001B" w:tentative="1">
      <w:start w:val="1"/>
      <w:numFmt w:val="lowerRoman"/>
      <w:lvlText w:val="%3."/>
      <w:lvlJc w:val="right"/>
      <w:pPr>
        <w:ind w:left="1867" w:hanging="180"/>
      </w:pPr>
    </w:lvl>
    <w:lvl w:ilvl="3" w:tplc="041C000F" w:tentative="1">
      <w:start w:val="1"/>
      <w:numFmt w:val="decimal"/>
      <w:lvlText w:val="%4."/>
      <w:lvlJc w:val="left"/>
      <w:pPr>
        <w:ind w:left="2587" w:hanging="360"/>
      </w:pPr>
    </w:lvl>
    <w:lvl w:ilvl="4" w:tplc="041C0019" w:tentative="1">
      <w:start w:val="1"/>
      <w:numFmt w:val="lowerLetter"/>
      <w:lvlText w:val="%5."/>
      <w:lvlJc w:val="left"/>
      <w:pPr>
        <w:ind w:left="3307" w:hanging="360"/>
      </w:pPr>
    </w:lvl>
    <w:lvl w:ilvl="5" w:tplc="041C001B" w:tentative="1">
      <w:start w:val="1"/>
      <w:numFmt w:val="lowerRoman"/>
      <w:lvlText w:val="%6."/>
      <w:lvlJc w:val="right"/>
      <w:pPr>
        <w:ind w:left="4027" w:hanging="180"/>
      </w:pPr>
    </w:lvl>
    <w:lvl w:ilvl="6" w:tplc="041C000F" w:tentative="1">
      <w:start w:val="1"/>
      <w:numFmt w:val="decimal"/>
      <w:lvlText w:val="%7."/>
      <w:lvlJc w:val="left"/>
      <w:pPr>
        <w:ind w:left="4747" w:hanging="360"/>
      </w:pPr>
    </w:lvl>
    <w:lvl w:ilvl="7" w:tplc="041C0019" w:tentative="1">
      <w:start w:val="1"/>
      <w:numFmt w:val="lowerLetter"/>
      <w:lvlText w:val="%8."/>
      <w:lvlJc w:val="left"/>
      <w:pPr>
        <w:ind w:left="5467" w:hanging="360"/>
      </w:pPr>
    </w:lvl>
    <w:lvl w:ilvl="8" w:tplc="041C001B" w:tentative="1">
      <w:start w:val="1"/>
      <w:numFmt w:val="lowerRoman"/>
      <w:lvlText w:val="%9."/>
      <w:lvlJc w:val="right"/>
      <w:pPr>
        <w:ind w:left="6187" w:hanging="180"/>
      </w:pPr>
    </w:lvl>
  </w:abstractNum>
  <w:abstractNum w:abstractNumId="8">
    <w:nsid w:val="74C1655C"/>
    <w:multiLevelType w:val="hybridMultilevel"/>
    <w:tmpl w:val="D9504D4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76BC4F95"/>
    <w:multiLevelType w:val="hybridMultilevel"/>
    <w:tmpl w:val="52EC8122"/>
    <w:lvl w:ilvl="0" w:tplc="866EB1E0">
      <w:start w:val="1"/>
      <w:numFmt w:val="decimal"/>
      <w:lvlText w:val="%1."/>
      <w:lvlJc w:val="left"/>
      <w:pPr>
        <w:ind w:left="427" w:hanging="360"/>
      </w:pPr>
      <w:rPr>
        <w:rFonts w:hint="default"/>
      </w:rPr>
    </w:lvl>
    <w:lvl w:ilvl="1" w:tplc="041C0019" w:tentative="1">
      <w:start w:val="1"/>
      <w:numFmt w:val="lowerLetter"/>
      <w:lvlText w:val="%2."/>
      <w:lvlJc w:val="left"/>
      <w:pPr>
        <w:ind w:left="1147" w:hanging="360"/>
      </w:pPr>
    </w:lvl>
    <w:lvl w:ilvl="2" w:tplc="041C001B" w:tentative="1">
      <w:start w:val="1"/>
      <w:numFmt w:val="lowerRoman"/>
      <w:lvlText w:val="%3."/>
      <w:lvlJc w:val="right"/>
      <w:pPr>
        <w:ind w:left="1867" w:hanging="180"/>
      </w:pPr>
    </w:lvl>
    <w:lvl w:ilvl="3" w:tplc="041C000F" w:tentative="1">
      <w:start w:val="1"/>
      <w:numFmt w:val="decimal"/>
      <w:lvlText w:val="%4."/>
      <w:lvlJc w:val="left"/>
      <w:pPr>
        <w:ind w:left="2587" w:hanging="360"/>
      </w:pPr>
    </w:lvl>
    <w:lvl w:ilvl="4" w:tplc="041C0019" w:tentative="1">
      <w:start w:val="1"/>
      <w:numFmt w:val="lowerLetter"/>
      <w:lvlText w:val="%5."/>
      <w:lvlJc w:val="left"/>
      <w:pPr>
        <w:ind w:left="3307" w:hanging="360"/>
      </w:pPr>
    </w:lvl>
    <w:lvl w:ilvl="5" w:tplc="041C001B" w:tentative="1">
      <w:start w:val="1"/>
      <w:numFmt w:val="lowerRoman"/>
      <w:lvlText w:val="%6."/>
      <w:lvlJc w:val="right"/>
      <w:pPr>
        <w:ind w:left="4027" w:hanging="180"/>
      </w:pPr>
    </w:lvl>
    <w:lvl w:ilvl="6" w:tplc="041C000F" w:tentative="1">
      <w:start w:val="1"/>
      <w:numFmt w:val="decimal"/>
      <w:lvlText w:val="%7."/>
      <w:lvlJc w:val="left"/>
      <w:pPr>
        <w:ind w:left="4747" w:hanging="360"/>
      </w:pPr>
    </w:lvl>
    <w:lvl w:ilvl="7" w:tplc="041C0019" w:tentative="1">
      <w:start w:val="1"/>
      <w:numFmt w:val="lowerLetter"/>
      <w:lvlText w:val="%8."/>
      <w:lvlJc w:val="left"/>
      <w:pPr>
        <w:ind w:left="5467" w:hanging="360"/>
      </w:pPr>
    </w:lvl>
    <w:lvl w:ilvl="8" w:tplc="041C001B" w:tentative="1">
      <w:start w:val="1"/>
      <w:numFmt w:val="lowerRoman"/>
      <w:lvlText w:val="%9."/>
      <w:lvlJc w:val="right"/>
      <w:pPr>
        <w:ind w:left="6187" w:hanging="180"/>
      </w:pPr>
    </w:lvl>
  </w:abstractNum>
  <w:abstractNum w:abstractNumId="10">
    <w:nsid w:val="7E9903C2"/>
    <w:multiLevelType w:val="multilevel"/>
    <w:tmpl w:val="9DAEC7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0"/>
  </w:num>
  <w:num w:numId="3">
    <w:abstractNumId w:val="7"/>
  </w:num>
  <w:num w:numId="4">
    <w:abstractNumId w:val="9"/>
  </w:num>
  <w:num w:numId="5">
    <w:abstractNumId w:val="5"/>
  </w:num>
  <w:num w:numId="6">
    <w:abstractNumId w:val="8"/>
  </w:num>
  <w:num w:numId="7">
    <w:abstractNumId w:val="1"/>
  </w:num>
  <w:num w:numId="8">
    <w:abstractNumId w:val="2"/>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7"/>
    <w:rsid w:val="00002250"/>
    <w:rsid w:val="00004F82"/>
    <w:rsid w:val="00005662"/>
    <w:rsid w:val="00006A37"/>
    <w:rsid w:val="0001022F"/>
    <w:rsid w:val="00011A98"/>
    <w:rsid w:val="000129E5"/>
    <w:rsid w:val="000179EB"/>
    <w:rsid w:val="00017ED5"/>
    <w:rsid w:val="00021B85"/>
    <w:rsid w:val="00023A6A"/>
    <w:rsid w:val="0002627A"/>
    <w:rsid w:val="00026E85"/>
    <w:rsid w:val="00031392"/>
    <w:rsid w:val="000333A8"/>
    <w:rsid w:val="0003350F"/>
    <w:rsid w:val="0003356D"/>
    <w:rsid w:val="0003400D"/>
    <w:rsid w:val="00037322"/>
    <w:rsid w:val="00040D2D"/>
    <w:rsid w:val="000413B3"/>
    <w:rsid w:val="00042249"/>
    <w:rsid w:val="00042BC4"/>
    <w:rsid w:val="0004374C"/>
    <w:rsid w:val="000448A0"/>
    <w:rsid w:val="00045C21"/>
    <w:rsid w:val="00050C5B"/>
    <w:rsid w:val="00052692"/>
    <w:rsid w:val="0005559A"/>
    <w:rsid w:val="000558D5"/>
    <w:rsid w:val="0005591C"/>
    <w:rsid w:val="00061799"/>
    <w:rsid w:val="00063E11"/>
    <w:rsid w:val="00064998"/>
    <w:rsid w:val="00065E72"/>
    <w:rsid w:val="00066647"/>
    <w:rsid w:val="00067025"/>
    <w:rsid w:val="00070B41"/>
    <w:rsid w:val="00070C17"/>
    <w:rsid w:val="00071A06"/>
    <w:rsid w:val="00076354"/>
    <w:rsid w:val="00084FA2"/>
    <w:rsid w:val="00093985"/>
    <w:rsid w:val="0009510B"/>
    <w:rsid w:val="000A0BE3"/>
    <w:rsid w:val="000A187E"/>
    <w:rsid w:val="000B03FB"/>
    <w:rsid w:val="000B0E04"/>
    <w:rsid w:val="000B2167"/>
    <w:rsid w:val="000B2FD0"/>
    <w:rsid w:val="000B3946"/>
    <w:rsid w:val="000B47EA"/>
    <w:rsid w:val="000B6C90"/>
    <w:rsid w:val="000B736C"/>
    <w:rsid w:val="000B7B7B"/>
    <w:rsid w:val="000C054C"/>
    <w:rsid w:val="000C3834"/>
    <w:rsid w:val="000C4DD1"/>
    <w:rsid w:val="000C4E3E"/>
    <w:rsid w:val="000C6999"/>
    <w:rsid w:val="000C7002"/>
    <w:rsid w:val="000D06E1"/>
    <w:rsid w:val="000D09ED"/>
    <w:rsid w:val="000D238C"/>
    <w:rsid w:val="000D2968"/>
    <w:rsid w:val="000D3C13"/>
    <w:rsid w:val="000D3CF3"/>
    <w:rsid w:val="000D4233"/>
    <w:rsid w:val="000D7EF5"/>
    <w:rsid w:val="000E0D91"/>
    <w:rsid w:val="000E3F95"/>
    <w:rsid w:val="000F2B4A"/>
    <w:rsid w:val="000F6CED"/>
    <w:rsid w:val="00105068"/>
    <w:rsid w:val="00110EDF"/>
    <w:rsid w:val="00112714"/>
    <w:rsid w:val="00112D30"/>
    <w:rsid w:val="00114990"/>
    <w:rsid w:val="00114C73"/>
    <w:rsid w:val="001205F9"/>
    <w:rsid w:val="001234FC"/>
    <w:rsid w:val="00124611"/>
    <w:rsid w:val="00124EA9"/>
    <w:rsid w:val="00126FBE"/>
    <w:rsid w:val="001276C6"/>
    <w:rsid w:val="00127C00"/>
    <w:rsid w:val="001310C9"/>
    <w:rsid w:val="00131A5A"/>
    <w:rsid w:val="0013208F"/>
    <w:rsid w:val="00132905"/>
    <w:rsid w:val="00137951"/>
    <w:rsid w:val="0014274E"/>
    <w:rsid w:val="00145088"/>
    <w:rsid w:val="00145C72"/>
    <w:rsid w:val="00146154"/>
    <w:rsid w:val="001477A4"/>
    <w:rsid w:val="00150039"/>
    <w:rsid w:val="00150BEA"/>
    <w:rsid w:val="0015127B"/>
    <w:rsid w:val="00151FD9"/>
    <w:rsid w:val="0015466C"/>
    <w:rsid w:val="0015687C"/>
    <w:rsid w:val="0016092A"/>
    <w:rsid w:val="001631D2"/>
    <w:rsid w:val="00163D40"/>
    <w:rsid w:val="00165D05"/>
    <w:rsid w:val="00166539"/>
    <w:rsid w:val="0017046D"/>
    <w:rsid w:val="00170A6B"/>
    <w:rsid w:val="0017142B"/>
    <w:rsid w:val="001718E1"/>
    <w:rsid w:val="00177C59"/>
    <w:rsid w:val="00181221"/>
    <w:rsid w:val="00182244"/>
    <w:rsid w:val="00190918"/>
    <w:rsid w:val="00191052"/>
    <w:rsid w:val="0019608F"/>
    <w:rsid w:val="001A1B39"/>
    <w:rsid w:val="001A4AFE"/>
    <w:rsid w:val="001A6EFB"/>
    <w:rsid w:val="001A6F88"/>
    <w:rsid w:val="001A710D"/>
    <w:rsid w:val="001B00AE"/>
    <w:rsid w:val="001B087E"/>
    <w:rsid w:val="001B215C"/>
    <w:rsid w:val="001B2B22"/>
    <w:rsid w:val="001B3654"/>
    <w:rsid w:val="001B607C"/>
    <w:rsid w:val="001C5211"/>
    <w:rsid w:val="001C589E"/>
    <w:rsid w:val="001C69F0"/>
    <w:rsid w:val="001C6D0D"/>
    <w:rsid w:val="001C7DBE"/>
    <w:rsid w:val="001D24A8"/>
    <w:rsid w:val="001D28DE"/>
    <w:rsid w:val="001D2EE0"/>
    <w:rsid w:val="001D697C"/>
    <w:rsid w:val="001E150E"/>
    <w:rsid w:val="001E1BDB"/>
    <w:rsid w:val="001E2EEA"/>
    <w:rsid w:val="001E367E"/>
    <w:rsid w:val="001F0961"/>
    <w:rsid w:val="001F3178"/>
    <w:rsid w:val="001F3FB0"/>
    <w:rsid w:val="001F5D2A"/>
    <w:rsid w:val="001F74A5"/>
    <w:rsid w:val="001F7E9F"/>
    <w:rsid w:val="00202A02"/>
    <w:rsid w:val="002044ED"/>
    <w:rsid w:val="0020774E"/>
    <w:rsid w:val="00210974"/>
    <w:rsid w:val="00212460"/>
    <w:rsid w:val="002148EA"/>
    <w:rsid w:val="00214A15"/>
    <w:rsid w:val="00216744"/>
    <w:rsid w:val="00216E1F"/>
    <w:rsid w:val="002201DA"/>
    <w:rsid w:val="0022105C"/>
    <w:rsid w:val="00221F92"/>
    <w:rsid w:val="0022438A"/>
    <w:rsid w:val="0022759F"/>
    <w:rsid w:val="0023055E"/>
    <w:rsid w:val="00233655"/>
    <w:rsid w:val="0024249D"/>
    <w:rsid w:val="0024334B"/>
    <w:rsid w:val="00244475"/>
    <w:rsid w:val="00250129"/>
    <w:rsid w:val="00250BB9"/>
    <w:rsid w:val="00253532"/>
    <w:rsid w:val="00253BC8"/>
    <w:rsid w:val="002548D1"/>
    <w:rsid w:val="0025679C"/>
    <w:rsid w:val="00257544"/>
    <w:rsid w:val="0026022C"/>
    <w:rsid w:val="00260CC2"/>
    <w:rsid w:val="00262C92"/>
    <w:rsid w:val="00262E6F"/>
    <w:rsid w:val="00263F33"/>
    <w:rsid w:val="00264F04"/>
    <w:rsid w:val="00265089"/>
    <w:rsid w:val="00266367"/>
    <w:rsid w:val="00266C17"/>
    <w:rsid w:val="002737C4"/>
    <w:rsid w:val="00274169"/>
    <w:rsid w:val="002750C2"/>
    <w:rsid w:val="002756C2"/>
    <w:rsid w:val="00275FF3"/>
    <w:rsid w:val="00277162"/>
    <w:rsid w:val="0028180B"/>
    <w:rsid w:val="002819C1"/>
    <w:rsid w:val="002836F2"/>
    <w:rsid w:val="00286C2E"/>
    <w:rsid w:val="00293595"/>
    <w:rsid w:val="00294BBA"/>
    <w:rsid w:val="00297574"/>
    <w:rsid w:val="002A03A8"/>
    <w:rsid w:val="002A2553"/>
    <w:rsid w:val="002A318C"/>
    <w:rsid w:val="002A49AF"/>
    <w:rsid w:val="002A4EC4"/>
    <w:rsid w:val="002A59F5"/>
    <w:rsid w:val="002A5F68"/>
    <w:rsid w:val="002A79AC"/>
    <w:rsid w:val="002B160A"/>
    <w:rsid w:val="002B763A"/>
    <w:rsid w:val="002C0C29"/>
    <w:rsid w:val="002C2022"/>
    <w:rsid w:val="002C3D08"/>
    <w:rsid w:val="002C40D4"/>
    <w:rsid w:val="002C7807"/>
    <w:rsid w:val="002D41A5"/>
    <w:rsid w:val="002D4D41"/>
    <w:rsid w:val="002D5A81"/>
    <w:rsid w:val="002E23D0"/>
    <w:rsid w:val="002E2FAB"/>
    <w:rsid w:val="002E5DE4"/>
    <w:rsid w:val="002F1C36"/>
    <w:rsid w:val="002F3A50"/>
    <w:rsid w:val="002F4E56"/>
    <w:rsid w:val="002F67B7"/>
    <w:rsid w:val="002F750C"/>
    <w:rsid w:val="002F76E4"/>
    <w:rsid w:val="00303C54"/>
    <w:rsid w:val="00303CFA"/>
    <w:rsid w:val="00305F1B"/>
    <w:rsid w:val="00306325"/>
    <w:rsid w:val="00310576"/>
    <w:rsid w:val="0031062B"/>
    <w:rsid w:val="00311A7F"/>
    <w:rsid w:val="00312477"/>
    <w:rsid w:val="00312D09"/>
    <w:rsid w:val="003142C8"/>
    <w:rsid w:val="003149AB"/>
    <w:rsid w:val="0031670F"/>
    <w:rsid w:val="00324DA7"/>
    <w:rsid w:val="00325B5F"/>
    <w:rsid w:val="00326AB2"/>
    <w:rsid w:val="00331BE5"/>
    <w:rsid w:val="003331C1"/>
    <w:rsid w:val="00337FF7"/>
    <w:rsid w:val="00342A0E"/>
    <w:rsid w:val="00342BD7"/>
    <w:rsid w:val="00342FEC"/>
    <w:rsid w:val="00343674"/>
    <w:rsid w:val="003524D4"/>
    <w:rsid w:val="00352BDD"/>
    <w:rsid w:val="00352F8D"/>
    <w:rsid w:val="00357287"/>
    <w:rsid w:val="003616A1"/>
    <w:rsid w:val="003616D8"/>
    <w:rsid w:val="00362031"/>
    <w:rsid w:val="00363250"/>
    <w:rsid w:val="003706E4"/>
    <w:rsid w:val="003711D8"/>
    <w:rsid w:val="0037337A"/>
    <w:rsid w:val="00380CBC"/>
    <w:rsid w:val="00381219"/>
    <w:rsid w:val="00382986"/>
    <w:rsid w:val="003840DF"/>
    <w:rsid w:val="00386F67"/>
    <w:rsid w:val="00387977"/>
    <w:rsid w:val="00391339"/>
    <w:rsid w:val="0039325A"/>
    <w:rsid w:val="0039432D"/>
    <w:rsid w:val="00394F73"/>
    <w:rsid w:val="00395006"/>
    <w:rsid w:val="003A0156"/>
    <w:rsid w:val="003A0327"/>
    <w:rsid w:val="003A23C9"/>
    <w:rsid w:val="003A5255"/>
    <w:rsid w:val="003A5EA2"/>
    <w:rsid w:val="003A7654"/>
    <w:rsid w:val="003A7B77"/>
    <w:rsid w:val="003B171C"/>
    <w:rsid w:val="003B3D42"/>
    <w:rsid w:val="003B5848"/>
    <w:rsid w:val="003B5F38"/>
    <w:rsid w:val="003B685D"/>
    <w:rsid w:val="003B6D50"/>
    <w:rsid w:val="003C1882"/>
    <w:rsid w:val="003C2097"/>
    <w:rsid w:val="003C4C42"/>
    <w:rsid w:val="003C7174"/>
    <w:rsid w:val="003D1779"/>
    <w:rsid w:val="003D469D"/>
    <w:rsid w:val="003D5DD1"/>
    <w:rsid w:val="003D68A3"/>
    <w:rsid w:val="003D7664"/>
    <w:rsid w:val="003D794C"/>
    <w:rsid w:val="003E14A8"/>
    <w:rsid w:val="003E51AF"/>
    <w:rsid w:val="003E7AF7"/>
    <w:rsid w:val="003F024D"/>
    <w:rsid w:val="003F219D"/>
    <w:rsid w:val="003F2C73"/>
    <w:rsid w:val="003F2FE3"/>
    <w:rsid w:val="003F3F2D"/>
    <w:rsid w:val="003F48DC"/>
    <w:rsid w:val="003F6B96"/>
    <w:rsid w:val="004016C3"/>
    <w:rsid w:val="00401815"/>
    <w:rsid w:val="00405093"/>
    <w:rsid w:val="004055D8"/>
    <w:rsid w:val="00406CD3"/>
    <w:rsid w:val="0040754F"/>
    <w:rsid w:val="004128AD"/>
    <w:rsid w:val="0041766A"/>
    <w:rsid w:val="004202E4"/>
    <w:rsid w:val="004214D6"/>
    <w:rsid w:val="00421A8F"/>
    <w:rsid w:val="00422741"/>
    <w:rsid w:val="00422B6A"/>
    <w:rsid w:val="00422EA0"/>
    <w:rsid w:val="00423B14"/>
    <w:rsid w:val="0042641F"/>
    <w:rsid w:val="00432A6C"/>
    <w:rsid w:val="00434192"/>
    <w:rsid w:val="00435F74"/>
    <w:rsid w:val="00436291"/>
    <w:rsid w:val="00436E90"/>
    <w:rsid w:val="00437C42"/>
    <w:rsid w:val="00437D60"/>
    <w:rsid w:val="004408A4"/>
    <w:rsid w:val="004411DF"/>
    <w:rsid w:val="00441790"/>
    <w:rsid w:val="00443611"/>
    <w:rsid w:val="0045263B"/>
    <w:rsid w:val="00453B06"/>
    <w:rsid w:val="00453B45"/>
    <w:rsid w:val="004623F0"/>
    <w:rsid w:val="004654B5"/>
    <w:rsid w:val="00472852"/>
    <w:rsid w:val="00472EA1"/>
    <w:rsid w:val="004838A5"/>
    <w:rsid w:val="0048494E"/>
    <w:rsid w:val="00496B29"/>
    <w:rsid w:val="00497DD7"/>
    <w:rsid w:val="004A2940"/>
    <w:rsid w:val="004A433A"/>
    <w:rsid w:val="004A4E49"/>
    <w:rsid w:val="004B29C3"/>
    <w:rsid w:val="004B383E"/>
    <w:rsid w:val="004B3DEC"/>
    <w:rsid w:val="004B5E7A"/>
    <w:rsid w:val="004B6E45"/>
    <w:rsid w:val="004B7EB8"/>
    <w:rsid w:val="004C08F0"/>
    <w:rsid w:val="004C4AB0"/>
    <w:rsid w:val="004C4E67"/>
    <w:rsid w:val="004D0E3B"/>
    <w:rsid w:val="004D12B6"/>
    <w:rsid w:val="004D15E9"/>
    <w:rsid w:val="004D170A"/>
    <w:rsid w:val="004D18C7"/>
    <w:rsid w:val="004D2786"/>
    <w:rsid w:val="004E5829"/>
    <w:rsid w:val="004E5858"/>
    <w:rsid w:val="004F0169"/>
    <w:rsid w:val="004F4E2D"/>
    <w:rsid w:val="004F6603"/>
    <w:rsid w:val="004F74E1"/>
    <w:rsid w:val="004F79A3"/>
    <w:rsid w:val="0050273D"/>
    <w:rsid w:val="0050633F"/>
    <w:rsid w:val="005079B3"/>
    <w:rsid w:val="0051376E"/>
    <w:rsid w:val="00521691"/>
    <w:rsid w:val="005216E0"/>
    <w:rsid w:val="0052385E"/>
    <w:rsid w:val="00525AE2"/>
    <w:rsid w:val="00526D6C"/>
    <w:rsid w:val="00527004"/>
    <w:rsid w:val="0053041F"/>
    <w:rsid w:val="00531735"/>
    <w:rsid w:val="00537C20"/>
    <w:rsid w:val="0054208B"/>
    <w:rsid w:val="00544988"/>
    <w:rsid w:val="00545772"/>
    <w:rsid w:val="00545D20"/>
    <w:rsid w:val="00555AAB"/>
    <w:rsid w:val="00556D0D"/>
    <w:rsid w:val="005610F9"/>
    <w:rsid w:val="005619B3"/>
    <w:rsid w:val="005641F3"/>
    <w:rsid w:val="0057179B"/>
    <w:rsid w:val="00572AAD"/>
    <w:rsid w:val="005747A0"/>
    <w:rsid w:val="005762DC"/>
    <w:rsid w:val="005827DF"/>
    <w:rsid w:val="00582BD8"/>
    <w:rsid w:val="00586ADA"/>
    <w:rsid w:val="005910D9"/>
    <w:rsid w:val="00593BBB"/>
    <w:rsid w:val="00593E6A"/>
    <w:rsid w:val="0059765E"/>
    <w:rsid w:val="00597A00"/>
    <w:rsid w:val="00597BA9"/>
    <w:rsid w:val="005A0991"/>
    <w:rsid w:val="005A37B4"/>
    <w:rsid w:val="005A3E69"/>
    <w:rsid w:val="005A4689"/>
    <w:rsid w:val="005A46FF"/>
    <w:rsid w:val="005A4AAB"/>
    <w:rsid w:val="005B14F3"/>
    <w:rsid w:val="005B3220"/>
    <w:rsid w:val="005B354B"/>
    <w:rsid w:val="005B3FBE"/>
    <w:rsid w:val="005B480D"/>
    <w:rsid w:val="005B6B1B"/>
    <w:rsid w:val="005C35E4"/>
    <w:rsid w:val="005C5FF6"/>
    <w:rsid w:val="005C685B"/>
    <w:rsid w:val="005D1E7D"/>
    <w:rsid w:val="005D2AE0"/>
    <w:rsid w:val="005D360D"/>
    <w:rsid w:val="005D749F"/>
    <w:rsid w:val="005E053D"/>
    <w:rsid w:val="005E1A41"/>
    <w:rsid w:val="005F015D"/>
    <w:rsid w:val="005F0F54"/>
    <w:rsid w:val="005F1F01"/>
    <w:rsid w:val="005F445B"/>
    <w:rsid w:val="005F5AE5"/>
    <w:rsid w:val="005F7333"/>
    <w:rsid w:val="0060209D"/>
    <w:rsid w:val="00604A25"/>
    <w:rsid w:val="00611159"/>
    <w:rsid w:val="00612959"/>
    <w:rsid w:val="00613DE2"/>
    <w:rsid w:val="006217CF"/>
    <w:rsid w:val="006277BF"/>
    <w:rsid w:val="006341C4"/>
    <w:rsid w:val="00635505"/>
    <w:rsid w:val="00635D67"/>
    <w:rsid w:val="00636A05"/>
    <w:rsid w:val="00640491"/>
    <w:rsid w:val="00645196"/>
    <w:rsid w:val="00645704"/>
    <w:rsid w:val="00645BC4"/>
    <w:rsid w:val="006477D6"/>
    <w:rsid w:val="00650CCD"/>
    <w:rsid w:val="00654119"/>
    <w:rsid w:val="0065785D"/>
    <w:rsid w:val="00660875"/>
    <w:rsid w:val="00664EBF"/>
    <w:rsid w:val="00664F55"/>
    <w:rsid w:val="0066525C"/>
    <w:rsid w:val="006710D7"/>
    <w:rsid w:val="00671827"/>
    <w:rsid w:val="0067632D"/>
    <w:rsid w:val="00680BB6"/>
    <w:rsid w:val="0068191A"/>
    <w:rsid w:val="00685FC6"/>
    <w:rsid w:val="006879F7"/>
    <w:rsid w:val="0069044D"/>
    <w:rsid w:val="00692181"/>
    <w:rsid w:val="0069273C"/>
    <w:rsid w:val="00695471"/>
    <w:rsid w:val="006A006A"/>
    <w:rsid w:val="006A3459"/>
    <w:rsid w:val="006A4702"/>
    <w:rsid w:val="006A5868"/>
    <w:rsid w:val="006B093B"/>
    <w:rsid w:val="006B1798"/>
    <w:rsid w:val="006B260B"/>
    <w:rsid w:val="006B3F5B"/>
    <w:rsid w:val="006B5A6C"/>
    <w:rsid w:val="006B6701"/>
    <w:rsid w:val="006B7A94"/>
    <w:rsid w:val="006C058D"/>
    <w:rsid w:val="006C1808"/>
    <w:rsid w:val="006C4467"/>
    <w:rsid w:val="006C45C0"/>
    <w:rsid w:val="006C48CB"/>
    <w:rsid w:val="006D00C4"/>
    <w:rsid w:val="006D10A0"/>
    <w:rsid w:val="006D189E"/>
    <w:rsid w:val="006D1CC7"/>
    <w:rsid w:val="006D1CDD"/>
    <w:rsid w:val="006D208C"/>
    <w:rsid w:val="006D2621"/>
    <w:rsid w:val="006D4C53"/>
    <w:rsid w:val="006D54AA"/>
    <w:rsid w:val="006D577C"/>
    <w:rsid w:val="006E22EC"/>
    <w:rsid w:val="006E412E"/>
    <w:rsid w:val="006E5C03"/>
    <w:rsid w:val="006E70EB"/>
    <w:rsid w:val="006E7318"/>
    <w:rsid w:val="006E7CE4"/>
    <w:rsid w:val="006F1058"/>
    <w:rsid w:val="006F7D0E"/>
    <w:rsid w:val="00701E8E"/>
    <w:rsid w:val="00705192"/>
    <w:rsid w:val="00707357"/>
    <w:rsid w:val="0071354D"/>
    <w:rsid w:val="00713A8A"/>
    <w:rsid w:val="007141AB"/>
    <w:rsid w:val="0072299F"/>
    <w:rsid w:val="007327CB"/>
    <w:rsid w:val="00732F52"/>
    <w:rsid w:val="00734AF2"/>
    <w:rsid w:val="00737082"/>
    <w:rsid w:val="007375F7"/>
    <w:rsid w:val="0074017A"/>
    <w:rsid w:val="00740DC7"/>
    <w:rsid w:val="007438E1"/>
    <w:rsid w:val="00745FF1"/>
    <w:rsid w:val="007519C7"/>
    <w:rsid w:val="00754C4F"/>
    <w:rsid w:val="00756ED0"/>
    <w:rsid w:val="0075701A"/>
    <w:rsid w:val="00761C33"/>
    <w:rsid w:val="007720EA"/>
    <w:rsid w:val="0077339D"/>
    <w:rsid w:val="00774474"/>
    <w:rsid w:val="00776628"/>
    <w:rsid w:val="0078118B"/>
    <w:rsid w:val="00781BA2"/>
    <w:rsid w:val="0078553E"/>
    <w:rsid w:val="007862F1"/>
    <w:rsid w:val="007867D6"/>
    <w:rsid w:val="007869C7"/>
    <w:rsid w:val="00786FCF"/>
    <w:rsid w:val="0078731D"/>
    <w:rsid w:val="0078770D"/>
    <w:rsid w:val="00787BE2"/>
    <w:rsid w:val="00787E6F"/>
    <w:rsid w:val="0079547F"/>
    <w:rsid w:val="00797287"/>
    <w:rsid w:val="007A22FF"/>
    <w:rsid w:val="007A483A"/>
    <w:rsid w:val="007A61B0"/>
    <w:rsid w:val="007A6A29"/>
    <w:rsid w:val="007A6B42"/>
    <w:rsid w:val="007B329D"/>
    <w:rsid w:val="007B43B8"/>
    <w:rsid w:val="007B45AB"/>
    <w:rsid w:val="007B4E29"/>
    <w:rsid w:val="007B5709"/>
    <w:rsid w:val="007B680F"/>
    <w:rsid w:val="007B6AEA"/>
    <w:rsid w:val="007B6D00"/>
    <w:rsid w:val="007B7307"/>
    <w:rsid w:val="007B755F"/>
    <w:rsid w:val="007B75CA"/>
    <w:rsid w:val="007B7CCE"/>
    <w:rsid w:val="007C1269"/>
    <w:rsid w:val="007C3604"/>
    <w:rsid w:val="007C37B8"/>
    <w:rsid w:val="007C4194"/>
    <w:rsid w:val="007C5813"/>
    <w:rsid w:val="007C6162"/>
    <w:rsid w:val="007C7391"/>
    <w:rsid w:val="007C7ED3"/>
    <w:rsid w:val="007D1071"/>
    <w:rsid w:val="007D2853"/>
    <w:rsid w:val="007D2F5D"/>
    <w:rsid w:val="007D4CA6"/>
    <w:rsid w:val="007D757E"/>
    <w:rsid w:val="007D795F"/>
    <w:rsid w:val="007D7F91"/>
    <w:rsid w:val="007E0939"/>
    <w:rsid w:val="007E12EF"/>
    <w:rsid w:val="007E2CD2"/>
    <w:rsid w:val="007E2D08"/>
    <w:rsid w:val="007E37E9"/>
    <w:rsid w:val="007E3ACE"/>
    <w:rsid w:val="007E4B89"/>
    <w:rsid w:val="007E6220"/>
    <w:rsid w:val="007E71BC"/>
    <w:rsid w:val="007F16CA"/>
    <w:rsid w:val="007F1F21"/>
    <w:rsid w:val="007F2320"/>
    <w:rsid w:val="007F28AD"/>
    <w:rsid w:val="007F64EF"/>
    <w:rsid w:val="007F665A"/>
    <w:rsid w:val="008017F2"/>
    <w:rsid w:val="00803792"/>
    <w:rsid w:val="008038EB"/>
    <w:rsid w:val="008041E4"/>
    <w:rsid w:val="00812359"/>
    <w:rsid w:val="008130C7"/>
    <w:rsid w:val="008132A3"/>
    <w:rsid w:val="00816FBE"/>
    <w:rsid w:val="00817179"/>
    <w:rsid w:val="00817571"/>
    <w:rsid w:val="0082106B"/>
    <w:rsid w:val="008219B2"/>
    <w:rsid w:val="00823AD7"/>
    <w:rsid w:val="00826CAB"/>
    <w:rsid w:val="00830C02"/>
    <w:rsid w:val="00833399"/>
    <w:rsid w:val="00833C42"/>
    <w:rsid w:val="00834179"/>
    <w:rsid w:val="00834844"/>
    <w:rsid w:val="00836C0E"/>
    <w:rsid w:val="00837547"/>
    <w:rsid w:val="0084037E"/>
    <w:rsid w:val="00841707"/>
    <w:rsid w:val="008425AB"/>
    <w:rsid w:val="008464EF"/>
    <w:rsid w:val="00847C28"/>
    <w:rsid w:val="00847D2D"/>
    <w:rsid w:val="00850771"/>
    <w:rsid w:val="00851178"/>
    <w:rsid w:val="00855E0F"/>
    <w:rsid w:val="00860548"/>
    <w:rsid w:val="00860BCE"/>
    <w:rsid w:val="00866734"/>
    <w:rsid w:val="0087006A"/>
    <w:rsid w:val="00871606"/>
    <w:rsid w:val="008725D5"/>
    <w:rsid w:val="0087349A"/>
    <w:rsid w:val="0087398B"/>
    <w:rsid w:val="00874D8A"/>
    <w:rsid w:val="0087541B"/>
    <w:rsid w:val="00875898"/>
    <w:rsid w:val="00882255"/>
    <w:rsid w:val="00883F77"/>
    <w:rsid w:val="00885E19"/>
    <w:rsid w:val="00886BE7"/>
    <w:rsid w:val="00892019"/>
    <w:rsid w:val="00892057"/>
    <w:rsid w:val="008923F6"/>
    <w:rsid w:val="0089573E"/>
    <w:rsid w:val="008963C9"/>
    <w:rsid w:val="008A1E70"/>
    <w:rsid w:val="008A4F6B"/>
    <w:rsid w:val="008A6E6A"/>
    <w:rsid w:val="008B1D05"/>
    <w:rsid w:val="008B3BA0"/>
    <w:rsid w:val="008D0D0D"/>
    <w:rsid w:val="008D3E0B"/>
    <w:rsid w:val="008D50F7"/>
    <w:rsid w:val="008D7F5A"/>
    <w:rsid w:val="008E29F6"/>
    <w:rsid w:val="008E411E"/>
    <w:rsid w:val="008E5ECF"/>
    <w:rsid w:val="008E6B3F"/>
    <w:rsid w:val="008E7363"/>
    <w:rsid w:val="008E7AD4"/>
    <w:rsid w:val="008F1D45"/>
    <w:rsid w:val="008F279D"/>
    <w:rsid w:val="008F3802"/>
    <w:rsid w:val="008F7ADA"/>
    <w:rsid w:val="0090359F"/>
    <w:rsid w:val="00904F1A"/>
    <w:rsid w:val="009059B3"/>
    <w:rsid w:val="0091112E"/>
    <w:rsid w:val="009117C7"/>
    <w:rsid w:val="009126F1"/>
    <w:rsid w:val="00913433"/>
    <w:rsid w:val="00916F95"/>
    <w:rsid w:val="00921AFD"/>
    <w:rsid w:val="00921BFA"/>
    <w:rsid w:val="009238D4"/>
    <w:rsid w:val="00923E74"/>
    <w:rsid w:val="009249F3"/>
    <w:rsid w:val="0092556F"/>
    <w:rsid w:val="00927B2F"/>
    <w:rsid w:val="00927BE5"/>
    <w:rsid w:val="0093108B"/>
    <w:rsid w:val="00932FFC"/>
    <w:rsid w:val="00933158"/>
    <w:rsid w:val="0093424B"/>
    <w:rsid w:val="00934F90"/>
    <w:rsid w:val="009375EA"/>
    <w:rsid w:val="009400E7"/>
    <w:rsid w:val="00940D5B"/>
    <w:rsid w:val="009515F8"/>
    <w:rsid w:val="00951D66"/>
    <w:rsid w:val="009537C4"/>
    <w:rsid w:val="00953B26"/>
    <w:rsid w:val="00954BCC"/>
    <w:rsid w:val="009560C3"/>
    <w:rsid w:val="0095665E"/>
    <w:rsid w:val="009608C5"/>
    <w:rsid w:val="00960ACA"/>
    <w:rsid w:val="00961AAB"/>
    <w:rsid w:val="0096480A"/>
    <w:rsid w:val="009662AC"/>
    <w:rsid w:val="00971558"/>
    <w:rsid w:val="00971889"/>
    <w:rsid w:val="0097214A"/>
    <w:rsid w:val="009738D5"/>
    <w:rsid w:val="00975A14"/>
    <w:rsid w:val="00975A76"/>
    <w:rsid w:val="00975C27"/>
    <w:rsid w:val="00976CB3"/>
    <w:rsid w:val="00986D0E"/>
    <w:rsid w:val="009910E4"/>
    <w:rsid w:val="00991203"/>
    <w:rsid w:val="00992EBF"/>
    <w:rsid w:val="00995903"/>
    <w:rsid w:val="00997836"/>
    <w:rsid w:val="009A7A5D"/>
    <w:rsid w:val="009B22C8"/>
    <w:rsid w:val="009B3C52"/>
    <w:rsid w:val="009C347E"/>
    <w:rsid w:val="009C6507"/>
    <w:rsid w:val="009C6CD0"/>
    <w:rsid w:val="009D05BB"/>
    <w:rsid w:val="009D6C81"/>
    <w:rsid w:val="009D7778"/>
    <w:rsid w:val="009E0911"/>
    <w:rsid w:val="009E0B42"/>
    <w:rsid w:val="009E16D8"/>
    <w:rsid w:val="009E3523"/>
    <w:rsid w:val="009E3F54"/>
    <w:rsid w:val="009E46C3"/>
    <w:rsid w:val="009E4FAC"/>
    <w:rsid w:val="009E574B"/>
    <w:rsid w:val="009E57C2"/>
    <w:rsid w:val="009E6975"/>
    <w:rsid w:val="009F2F3D"/>
    <w:rsid w:val="009F35E4"/>
    <w:rsid w:val="009F4C67"/>
    <w:rsid w:val="00A02767"/>
    <w:rsid w:val="00A03DF9"/>
    <w:rsid w:val="00A05D03"/>
    <w:rsid w:val="00A06629"/>
    <w:rsid w:val="00A10B56"/>
    <w:rsid w:val="00A11331"/>
    <w:rsid w:val="00A11C6A"/>
    <w:rsid w:val="00A179D5"/>
    <w:rsid w:val="00A25149"/>
    <w:rsid w:val="00A2567A"/>
    <w:rsid w:val="00A2772C"/>
    <w:rsid w:val="00A27AC1"/>
    <w:rsid w:val="00A30B42"/>
    <w:rsid w:val="00A316C8"/>
    <w:rsid w:val="00A327CE"/>
    <w:rsid w:val="00A33BD3"/>
    <w:rsid w:val="00A3456B"/>
    <w:rsid w:val="00A40185"/>
    <w:rsid w:val="00A40A32"/>
    <w:rsid w:val="00A410EF"/>
    <w:rsid w:val="00A43699"/>
    <w:rsid w:val="00A44F8C"/>
    <w:rsid w:val="00A453A5"/>
    <w:rsid w:val="00A45D1A"/>
    <w:rsid w:val="00A46B82"/>
    <w:rsid w:val="00A52935"/>
    <w:rsid w:val="00A671A3"/>
    <w:rsid w:val="00A70F3F"/>
    <w:rsid w:val="00A741C8"/>
    <w:rsid w:val="00A7548F"/>
    <w:rsid w:val="00A80381"/>
    <w:rsid w:val="00A80D4C"/>
    <w:rsid w:val="00A8169D"/>
    <w:rsid w:val="00A823DD"/>
    <w:rsid w:val="00A84C1C"/>
    <w:rsid w:val="00A90903"/>
    <w:rsid w:val="00A94B67"/>
    <w:rsid w:val="00A96D6A"/>
    <w:rsid w:val="00A97234"/>
    <w:rsid w:val="00AA1A01"/>
    <w:rsid w:val="00AA27A5"/>
    <w:rsid w:val="00AA74DC"/>
    <w:rsid w:val="00AA7BE2"/>
    <w:rsid w:val="00AB1B54"/>
    <w:rsid w:val="00AB25EA"/>
    <w:rsid w:val="00AB526F"/>
    <w:rsid w:val="00AB53CA"/>
    <w:rsid w:val="00AC1B01"/>
    <w:rsid w:val="00AC4CB8"/>
    <w:rsid w:val="00AC5771"/>
    <w:rsid w:val="00AC5E1B"/>
    <w:rsid w:val="00AC6490"/>
    <w:rsid w:val="00AD2E57"/>
    <w:rsid w:val="00AD31C2"/>
    <w:rsid w:val="00AD436C"/>
    <w:rsid w:val="00AE297D"/>
    <w:rsid w:val="00AE5099"/>
    <w:rsid w:val="00AE6EAA"/>
    <w:rsid w:val="00AF2013"/>
    <w:rsid w:val="00AF30B1"/>
    <w:rsid w:val="00AF47EB"/>
    <w:rsid w:val="00AF4B21"/>
    <w:rsid w:val="00B0117B"/>
    <w:rsid w:val="00B02B28"/>
    <w:rsid w:val="00B06706"/>
    <w:rsid w:val="00B077B2"/>
    <w:rsid w:val="00B11D0A"/>
    <w:rsid w:val="00B1250A"/>
    <w:rsid w:val="00B13637"/>
    <w:rsid w:val="00B148E8"/>
    <w:rsid w:val="00B17AE4"/>
    <w:rsid w:val="00B21660"/>
    <w:rsid w:val="00B22729"/>
    <w:rsid w:val="00B23D42"/>
    <w:rsid w:val="00B24346"/>
    <w:rsid w:val="00B24547"/>
    <w:rsid w:val="00B31657"/>
    <w:rsid w:val="00B32D41"/>
    <w:rsid w:val="00B35622"/>
    <w:rsid w:val="00B35B4A"/>
    <w:rsid w:val="00B36D2E"/>
    <w:rsid w:val="00B36FE9"/>
    <w:rsid w:val="00B37F30"/>
    <w:rsid w:val="00B4079A"/>
    <w:rsid w:val="00B41D6A"/>
    <w:rsid w:val="00B44714"/>
    <w:rsid w:val="00B44FE0"/>
    <w:rsid w:val="00B50272"/>
    <w:rsid w:val="00B5098A"/>
    <w:rsid w:val="00B541A1"/>
    <w:rsid w:val="00B562EF"/>
    <w:rsid w:val="00B56EF1"/>
    <w:rsid w:val="00B630B4"/>
    <w:rsid w:val="00B6505D"/>
    <w:rsid w:val="00B65D06"/>
    <w:rsid w:val="00B6639B"/>
    <w:rsid w:val="00B66B7E"/>
    <w:rsid w:val="00B71091"/>
    <w:rsid w:val="00B714EF"/>
    <w:rsid w:val="00B73982"/>
    <w:rsid w:val="00B73A51"/>
    <w:rsid w:val="00B74023"/>
    <w:rsid w:val="00B77799"/>
    <w:rsid w:val="00B82A14"/>
    <w:rsid w:val="00B845C4"/>
    <w:rsid w:val="00B859E8"/>
    <w:rsid w:val="00B862BE"/>
    <w:rsid w:val="00B862EF"/>
    <w:rsid w:val="00B872E8"/>
    <w:rsid w:val="00B911FB"/>
    <w:rsid w:val="00B91279"/>
    <w:rsid w:val="00B92D61"/>
    <w:rsid w:val="00B935D6"/>
    <w:rsid w:val="00B93DC0"/>
    <w:rsid w:val="00B95142"/>
    <w:rsid w:val="00B9560D"/>
    <w:rsid w:val="00B96114"/>
    <w:rsid w:val="00B96E1A"/>
    <w:rsid w:val="00BA0432"/>
    <w:rsid w:val="00BA046F"/>
    <w:rsid w:val="00BA0F87"/>
    <w:rsid w:val="00BB0433"/>
    <w:rsid w:val="00BB4F80"/>
    <w:rsid w:val="00BB6431"/>
    <w:rsid w:val="00BC151B"/>
    <w:rsid w:val="00BC4210"/>
    <w:rsid w:val="00BC4B6B"/>
    <w:rsid w:val="00BC5AEF"/>
    <w:rsid w:val="00BC70D8"/>
    <w:rsid w:val="00BD24F9"/>
    <w:rsid w:val="00BD3980"/>
    <w:rsid w:val="00BD48B6"/>
    <w:rsid w:val="00BD4CDE"/>
    <w:rsid w:val="00BD6052"/>
    <w:rsid w:val="00BD6A5A"/>
    <w:rsid w:val="00BD72A5"/>
    <w:rsid w:val="00BE0D06"/>
    <w:rsid w:val="00BE1379"/>
    <w:rsid w:val="00BE261F"/>
    <w:rsid w:val="00BE3F09"/>
    <w:rsid w:val="00BE45BF"/>
    <w:rsid w:val="00BE6E90"/>
    <w:rsid w:val="00BF22AB"/>
    <w:rsid w:val="00BF22F0"/>
    <w:rsid w:val="00BF282E"/>
    <w:rsid w:val="00BF466F"/>
    <w:rsid w:val="00BF5203"/>
    <w:rsid w:val="00C015E3"/>
    <w:rsid w:val="00C03299"/>
    <w:rsid w:val="00C04E84"/>
    <w:rsid w:val="00C103DB"/>
    <w:rsid w:val="00C14C3C"/>
    <w:rsid w:val="00C15135"/>
    <w:rsid w:val="00C16AEA"/>
    <w:rsid w:val="00C16B77"/>
    <w:rsid w:val="00C16BD5"/>
    <w:rsid w:val="00C2031B"/>
    <w:rsid w:val="00C2276B"/>
    <w:rsid w:val="00C23042"/>
    <w:rsid w:val="00C30FB1"/>
    <w:rsid w:val="00C313A2"/>
    <w:rsid w:val="00C35365"/>
    <w:rsid w:val="00C35B87"/>
    <w:rsid w:val="00C37017"/>
    <w:rsid w:val="00C406FC"/>
    <w:rsid w:val="00C42DB9"/>
    <w:rsid w:val="00C458F7"/>
    <w:rsid w:val="00C46900"/>
    <w:rsid w:val="00C4753B"/>
    <w:rsid w:val="00C51034"/>
    <w:rsid w:val="00C51246"/>
    <w:rsid w:val="00C53B68"/>
    <w:rsid w:val="00C53F93"/>
    <w:rsid w:val="00C55330"/>
    <w:rsid w:val="00C605C0"/>
    <w:rsid w:val="00C6194C"/>
    <w:rsid w:val="00C645E7"/>
    <w:rsid w:val="00C667B9"/>
    <w:rsid w:val="00C67D04"/>
    <w:rsid w:val="00C72834"/>
    <w:rsid w:val="00C770FF"/>
    <w:rsid w:val="00C814D4"/>
    <w:rsid w:val="00C81850"/>
    <w:rsid w:val="00C82499"/>
    <w:rsid w:val="00C82CCA"/>
    <w:rsid w:val="00C84A57"/>
    <w:rsid w:val="00C85AF2"/>
    <w:rsid w:val="00C86BC4"/>
    <w:rsid w:val="00C878AF"/>
    <w:rsid w:val="00C90E4A"/>
    <w:rsid w:val="00C91B0E"/>
    <w:rsid w:val="00C944B8"/>
    <w:rsid w:val="00C96913"/>
    <w:rsid w:val="00C97673"/>
    <w:rsid w:val="00CA0CDC"/>
    <w:rsid w:val="00CA1A30"/>
    <w:rsid w:val="00CA2263"/>
    <w:rsid w:val="00CA2A20"/>
    <w:rsid w:val="00CA7AB5"/>
    <w:rsid w:val="00CB4446"/>
    <w:rsid w:val="00CB76FB"/>
    <w:rsid w:val="00CC025B"/>
    <w:rsid w:val="00CC10CC"/>
    <w:rsid w:val="00CC10EB"/>
    <w:rsid w:val="00CC25F9"/>
    <w:rsid w:val="00CC2644"/>
    <w:rsid w:val="00CC3848"/>
    <w:rsid w:val="00CC51D2"/>
    <w:rsid w:val="00CD1E82"/>
    <w:rsid w:val="00CD32B2"/>
    <w:rsid w:val="00CD413D"/>
    <w:rsid w:val="00CD6A9C"/>
    <w:rsid w:val="00CE22BE"/>
    <w:rsid w:val="00CE5E6D"/>
    <w:rsid w:val="00CE66DD"/>
    <w:rsid w:val="00CF3FCA"/>
    <w:rsid w:val="00CF6450"/>
    <w:rsid w:val="00CF69A2"/>
    <w:rsid w:val="00D00265"/>
    <w:rsid w:val="00D00BB4"/>
    <w:rsid w:val="00D01EB5"/>
    <w:rsid w:val="00D05944"/>
    <w:rsid w:val="00D059C8"/>
    <w:rsid w:val="00D07789"/>
    <w:rsid w:val="00D2108E"/>
    <w:rsid w:val="00D2182E"/>
    <w:rsid w:val="00D2431F"/>
    <w:rsid w:val="00D30C0B"/>
    <w:rsid w:val="00D322A2"/>
    <w:rsid w:val="00D32652"/>
    <w:rsid w:val="00D34139"/>
    <w:rsid w:val="00D41F86"/>
    <w:rsid w:val="00D4305B"/>
    <w:rsid w:val="00D45B41"/>
    <w:rsid w:val="00D45C76"/>
    <w:rsid w:val="00D46A7F"/>
    <w:rsid w:val="00D47D50"/>
    <w:rsid w:val="00D502E9"/>
    <w:rsid w:val="00D503A9"/>
    <w:rsid w:val="00D50B4B"/>
    <w:rsid w:val="00D55769"/>
    <w:rsid w:val="00D56D09"/>
    <w:rsid w:val="00D60DB1"/>
    <w:rsid w:val="00D62629"/>
    <w:rsid w:val="00D70CF1"/>
    <w:rsid w:val="00D73538"/>
    <w:rsid w:val="00D76B81"/>
    <w:rsid w:val="00D86497"/>
    <w:rsid w:val="00D90058"/>
    <w:rsid w:val="00D91A50"/>
    <w:rsid w:val="00D92148"/>
    <w:rsid w:val="00D95D87"/>
    <w:rsid w:val="00D9654F"/>
    <w:rsid w:val="00D978FD"/>
    <w:rsid w:val="00DA1F1F"/>
    <w:rsid w:val="00DA2E57"/>
    <w:rsid w:val="00DB0258"/>
    <w:rsid w:val="00DB04AA"/>
    <w:rsid w:val="00DB19C1"/>
    <w:rsid w:val="00DB19DF"/>
    <w:rsid w:val="00DB1C86"/>
    <w:rsid w:val="00DB306B"/>
    <w:rsid w:val="00DB5FB7"/>
    <w:rsid w:val="00DB68A4"/>
    <w:rsid w:val="00DC0C0A"/>
    <w:rsid w:val="00DC28A0"/>
    <w:rsid w:val="00DC2A9D"/>
    <w:rsid w:val="00DC2C32"/>
    <w:rsid w:val="00DC316A"/>
    <w:rsid w:val="00DC3E92"/>
    <w:rsid w:val="00DC4ACF"/>
    <w:rsid w:val="00DC6417"/>
    <w:rsid w:val="00DC79AB"/>
    <w:rsid w:val="00DC7AE3"/>
    <w:rsid w:val="00DD3023"/>
    <w:rsid w:val="00DD3C75"/>
    <w:rsid w:val="00DD7334"/>
    <w:rsid w:val="00DE0DD5"/>
    <w:rsid w:val="00DE717D"/>
    <w:rsid w:val="00DE7945"/>
    <w:rsid w:val="00DF0594"/>
    <w:rsid w:val="00DF11C6"/>
    <w:rsid w:val="00DF2A3A"/>
    <w:rsid w:val="00DF3490"/>
    <w:rsid w:val="00DF4780"/>
    <w:rsid w:val="00DF55D2"/>
    <w:rsid w:val="00E012C8"/>
    <w:rsid w:val="00E019BA"/>
    <w:rsid w:val="00E01A19"/>
    <w:rsid w:val="00E03470"/>
    <w:rsid w:val="00E03D8A"/>
    <w:rsid w:val="00E05D7C"/>
    <w:rsid w:val="00E121BE"/>
    <w:rsid w:val="00E14BB2"/>
    <w:rsid w:val="00E165C1"/>
    <w:rsid w:val="00E17148"/>
    <w:rsid w:val="00E20AC2"/>
    <w:rsid w:val="00E20D94"/>
    <w:rsid w:val="00E24D18"/>
    <w:rsid w:val="00E2608C"/>
    <w:rsid w:val="00E31F48"/>
    <w:rsid w:val="00E36441"/>
    <w:rsid w:val="00E36D1A"/>
    <w:rsid w:val="00E4402C"/>
    <w:rsid w:val="00E44EA2"/>
    <w:rsid w:val="00E45892"/>
    <w:rsid w:val="00E47348"/>
    <w:rsid w:val="00E50053"/>
    <w:rsid w:val="00E505D8"/>
    <w:rsid w:val="00E51678"/>
    <w:rsid w:val="00E52C4B"/>
    <w:rsid w:val="00E53A13"/>
    <w:rsid w:val="00E56D00"/>
    <w:rsid w:val="00E61CEC"/>
    <w:rsid w:val="00E62160"/>
    <w:rsid w:val="00E65641"/>
    <w:rsid w:val="00E669F1"/>
    <w:rsid w:val="00E67C96"/>
    <w:rsid w:val="00E67EBF"/>
    <w:rsid w:val="00E70606"/>
    <w:rsid w:val="00E73ED3"/>
    <w:rsid w:val="00E73F99"/>
    <w:rsid w:val="00E757FF"/>
    <w:rsid w:val="00E75FB8"/>
    <w:rsid w:val="00E83415"/>
    <w:rsid w:val="00E848E2"/>
    <w:rsid w:val="00E86EAA"/>
    <w:rsid w:val="00E873FE"/>
    <w:rsid w:val="00E87E7C"/>
    <w:rsid w:val="00E90F22"/>
    <w:rsid w:val="00E91DBD"/>
    <w:rsid w:val="00E95E10"/>
    <w:rsid w:val="00E977A9"/>
    <w:rsid w:val="00E97985"/>
    <w:rsid w:val="00EA1B72"/>
    <w:rsid w:val="00EA231E"/>
    <w:rsid w:val="00EA53A4"/>
    <w:rsid w:val="00EA58C9"/>
    <w:rsid w:val="00EA67D7"/>
    <w:rsid w:val="00EA6F9C"/>
    <w:rsid w:val="00EA7385"/>
    <w:rsid w:val="00EB388F"/>
    <w:rsid w:val="00EB5345"/>
    <w:rsid w:val="00EB7B0D"/>
    <w:rsid w:val="00EC183A"/>
    <w:rsid w:val="00EC3AAF"/>
    <w:rsid w:val="00EC4BEB"/>
    <w:rsid w:val="00EC5B0C"/>
    <w:rsid w:val="00EC5FD2"/>
    <w:rsid w:val="00EC6967"/>
    <w:rsid w:val="00ED0CD2"/>
    <w:rsid w:val="00ED1AD0"/>
    <w:rsid w:val="00ED1ECB"/>
    <w:rsid w:val="00ED202F"/>
    <w:rsid w:val="00ED5856"/>
    <w:rsid w:val="00ED6C6F"/>
    <w:rsid w:val="00ED7458"/>
    <w:rsid w:val="00EE020C"/>
    <w:rsid w:val="00EE03B2"/>
    <w:rsid w:val="00EE0939"/>
    <w:rsid w:val="00EE0D2D"/>
    <w:rsid w:val="00EE5810"/>
    <w:rsid w:val="00EE5F66"/>
    <w:rsid w:val="00EF38B8"/>
    <w:rsid w:val="00EF4519"/>
    <w:rsid w:val="00EF4520"/>
    <w:rsid w:val="00EF4660"/>
    <w:rsid w:val="00EF48BE"/>
    <w:rsid w:val="00EF658B"/>
    <w:rsid w:val="00EF74DE"/>
    <w:rsid w:val="00EF75A3"/>
    <w:rsid w:val="00F00577"/>
    <w:rsid w:val="00F009F5"/>
    <w:rsid w:val="00F05EA9"/>
    <w:rsid w:val="00F07185"/>
    <w:rsid w:val="00F11F50"/>
    <w:rsid w:val="00F12108"/>
    <w:rsid w:val="00F12F94"/>
    <w:rsid w:val="00F15131"/>
    <w:rsid w:val="00F168D5"/>
    <w:rsid w:val="00F222E0"/>
    <w:rsid w:val="00F2684F"/>
    <w:rsid w:val="00F3054A"/>
    <w:rsid w:val="00F31F5C"/>
    <w:rsid w:val="00F33429"/>
    <w:rsid w:val="00F36235"/>
    <w:rsid w:val="00F44B90"/>
    <w:rsid w:val="00F464C6"/>
    <w:rsid w:val="00F472EE"/>
    <w:rsid w:val="00F5132C"/>
    <w:rsid w:val="00F54A7C"/>
    <w:rsid w:val="00F558F1"/>
    <w:rsid w:val="00F55C54"/>
    <w:rsid w:val="00F57E3F"/>
    <w:rsid w:val="00F602FD"/>
    <w:rsid w:val="00F60376"/>
    <w:rsid w:val="00F62A27"/>
    <w:rsid w:val="00F62B89"/>
    <w:rsid w:val="00F636FD"/>
    <w:rsid w:val="00F64F40"/>
    <w:rsid w:val="00F722FD"/>
    <w:rsid w:val="00F72550"/>
    <w:rsid w:val="00F74F93"/>
    <w:rsid w:val="00F751B2"/>
    <w:rsid w:val="00F75B33"/>
    <w:rsid w:val="00F80B32"/>
    <w:rsid w:val="00F80E8E"/>
    <w:rsid w:val="00F817A9"/>
    <w:rsid w:val="00F8654B"/>
    <w:rsid w:val="00F86A4B"/>
    <w:rsid w:val="00F87042"/>
    <w:rsid w:val="00F90F85"/>
    <w:rsid w:val="00F91057"/>
    <w:rsid w:val="00F94B08"/>
    <w:rsid w:val="00F953D7"/>
    <w:rsid w:val="00F95D41"/>
    <w:rsid w:val="00F97BE8"/>
    <w:rsid w:val="00FA28AB"/>
    <w:rsid w:val="00FA6472"/>
    <w:rsid w:val="00FA7E88"/>
    <w:rsid w:val="00FB0D97"/>
    <w:rsid w:val="00FB1A9E"/>
    <w:rsid w:val="00FB4E28"/>
    <w:rsid w:val="00FB61F8"/>
    <w:rsid w:val="00FB687B"/>
    <w:rsid w:val="00FB68DD"/>
    <w:rsid w:val="00FB7B5C"/>
    <w:rsid w:val="00FC13E3"/>
    <w:rsid w:val="00FC34A9"/>
    <w:rsid w:val="00FC38BB"/>
    <w:rsid w:val="00FC5E62"/>
    <w:rsid w:val="00FC7BE2"/>
    <w:rsid w:val="00FD075F"/>
    <w:rsid w:val="00FD38C8"/>
    <w:rsid w:val="00FD72AE"/>
    <w:rsid w:val="00FD79FE"/>
    <w:rsid w:val="00FE0E20"/>
    <w:rsid w:val="00FE1489"/>
    <w:rsid w:val="00FE1ADD"/>
    <w:rsid w:val="00FE7481"/>
    <w:rsid w:val="00FF0011"/>
    <w:rsid w:val="00FF0020"/>
    <w:rsid w:val="00FF1EB3"/>
    <w:rsid w:val="00FF5632"/>
    <w:rsid w:val="00FF5907"/>
    <w:rsid w:val="00FF6567"/>
    <w:rsid w:val="00FF7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8501C"/>
  <w15:docId w15:val="{4784DD33-1519-45C0-AD1E-682AB03D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line="20" w:lineRule="atLeast"/>
        <w:ind w:left="7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E5"/>
    <w:rPr>
      <w:rFonts w:ascii="Calibri" w:eastAsia="Calibri" w:hAnsi="Calibri" w:cs="Times New Roman"/>
      <w:lang w:val="sr-Latn-RS"/>
    </w:rPr>
  </w:style>
  <w:style w:type="paragraph" w:styleId="Heading1">
    <w:name w:val="heading 1"/>
    <w:basedOn w:val="Normal"/>
    <w:link w:val="Heading1Char"/>
    <w:qFormat/>
    <w:rsid w:val="000129E5"/>
    <w:pPr>
      <w:keepNext/>
      <w:jc w:val="center"/>
      <w:outlineLvl w:val="0"/>
    </w:pPr>
    <w:rPr>
      <w:rFonts w:ascii="Times New Roman" w:eastAsia="Times New Roman" w:hAnsi="Times New Roman"/>
      <w:b/>
      <w:bCs/>
      <w:kern w:val="36"/>
      <w:sz w:val="28"/>
      <w:szCs w:val="28"/>
    </w:rPr>
  </w:style>
  <w:style w:type="paragraph" w:styleId="Heading2">
    <w:name w:val="heading 2"/>
    <w:basedOn w:val="Normal"/>
    <w:next w:val="Normal"/>
    <w:link w:val="Heading2Char"/>
    <w:qFormat/>
    <w:rsid w:val="000129E5"/>
    <w:pPr>
      <w:keepNext/>
      <w:spacing w:before="240" w:after="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129E5"/>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129E5"/>
    <w:pPr>
      <w:keepNext/>
      <w:spacing w:before="240" w:after="60"/>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unhideWhenUsed/>
    <w:qFormat/>
    <w:rsid w:val="000129E5"/>
    <w:pPr>
      <w:keepNext/>
      <w:keepLines/>
      <w:spacing w:before="40"/>
      <w:outlineLvl w:val="4"/>
    </w:pPr>
    <w:rPr>
      <w:rFonts w:asciiTheme="majorHAnsi" w:eastAsiaTheme="majorEastAsia" w:hAnsiTheme="majorHAnsi" w:cstheme="majorBidi"/>
      <w:color w:val="2E74B5" w:themeColor="accent1" w:themeShade="BF"/>
      <w:sz w:val="24"/>
      <w:szCs w:val="24"/>
      <w:lang w:val="en-US"/>
    </w:rPr>
  </w:style>
  <w:style w:type="paragraph" w:styleId="Heading6">
    <w:name w:val="heading 6"/>
    <w:basedOn w:val="Normal"/>
    <w:next w:val="Normal"/>
    <w:link w:val="Heading6Char"/>
    <w:qFormat/>
    <w:rsid w:val="000129E5"/>
    <w:pPr>
      <w:spacing w:before="240" w:after="60"/>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0129E5"/>
    <w:pPr>
      <w:keepNext/>
      <w:ind w:left="120"/>
      <w:jc w:val="center"/>
      <w:outlineLvl w:val="6"/>
    </w:pPr>
    <w:rPr>
      <w:rFonts w:ascii="Times New Roman" w:eastAsia="Times New Roman" w:hAnsi="Times New Roman"/>
      <w:i/>
      <w:iCs/>
      <w:sz w:val="24"/>
      <w:szCs w:val="20"/>
      <w:lang w:val="en-US"/>
    </w:rPr>
  </w:style>
  <w:style w:type="paragraph" w:styleId="Heading8">
    <w:name w:val="heading 8"/>
    <w:basedOn w:val="Normal"/>
    <w:next w:val="Normal"/>
    <w:link w:val="Heading8Char"/>
    <w:unhideWhenUsed/>
    <w:qFormat/>
    <w:rsid w:val="000129E5"/>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E5"/>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rsid w:val="000129E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129E5"/>
    <w:rPr>
      <w:rFonts w:ascii="Arial" w:eastAsia="Times New Roman" w:hAnsi="Arial" w:cs="Arial"/>
      <w:b/>
      <w:bCs/>
      <w:sz w:val="26"/>
      <w:szCs w:val="26"/>
      <w:lang w:val="en-US"/>
    </w:rPr>
  </w:style>
  <w:style w:type="character" w:customStyle="1" w:styleId="Heading4Char">
    <w:name w:val="Heading 4 Char"/>
    <w:basedOn w:val="DefaultParagraphFont"/>
    <w:link w:val="Heading4"/>
    <w:rsid w:val="000129E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129E5"/>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rsid w:val="000129E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129E5"/>
    <w:rPr>
      <w:rFonts w:ascii="Times New Roman" w:eastAsia="Times New Roman" w:hAnsi="Times New Roman" w:cs="Times New Roman"/>
      <w:i/>
      <w:iCs/>
      <w:sz w:val="24"/>
      <w:szCs w:val="20"/>
      <w:lang w:val="en-US"/>
    </w:rPr>
  </w:style>
  <w:style w:type="character" w:customStyle="1" w:styleId="Heading8Char">
    <w:name w:val="Heading 8 Char"/>
    <w:basedOn w:val="DefaultParagraphFont"/>
    <w:link w:val="Heading8"/>
    <w:rsid w:val="000129E5"/>
    <w:rPr>
      <w:rFonts w:asciiTheme="majorHAnsi" w:eastAsiaTheme="majorEastAsia" w:hAnsiTheme="majorHAnsi" w:cstheme="majorBidi"/>
      <w:color w:val="272727" w:themeColor="text1" w:themeTint="D8"/>
      <w:sz w:val="21"/>
      <w:szCs w:val="21"/>
      <w:lang w:val="en-US"/>
    </w:rPr>
  </w:style>
  <w:style w:type="table" w:styleId="TableGrid">
    <w:name w:val="Table Grid"/>
    <w:basedOn w:val="TableNormal"/>
    <w:uiPriority w:val="99"/>
    <w:rsid w:val="000129E5"/>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129E5"/>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129E5"/>
    <w:rPr>
      <w:rFonts w:ascii="Tahoma" w:eastAsia="Times New Roman" w:hAnsi="Tahoma" w:cs="Tahoma"/>
      <w:sz w:val="16"/>
      <w:szCs w:val="16"/>
      <w:lang w:val="en-US"/>
    </w:rPr>
  </w:style>
  <w:style w:type="paragraph" w:styleId="Footer">
    <w:name w:val="footer"/>
    <w:basedOn w:val="Normal"/>
    <w:link w:val="FooterChar"/>
    <w:uiPriority w:val="99"/>
    <w:rsid w:val="000129E5"/>
    <w:pPr>
      <w:tabs>
        <w:tab w:val="center" w:pos="4320"/>
        <w:tab w:val="right" w:pos="8640"/>
      </w:tabs>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0129E5"/>
    <w:rPr>
      <w:rFonts w:ascii="Times New Roman" w:eastAsia="Times New Roman" w:hAnsi="Times New Roman" w:cs="Times New Roman"/>
      <w:sz w:val="24"/>
      <w:szCs w:val="24"/>
      <w:lang w:val="en-US"/>
    </w:rPr>
  </w:style>
  <w:style w:type="character" w:styleId="PageNumber">
    <w:name w:val="page number"/>
    <w:basedOn w:val="DefaultParagraphFont"/>
    <w:rsid w:val="000129E5"/>
    <w:rPr>
      <w:rFonts w:cs="Times New Roman"/>
    </w:rPr>
  </w:style>
  <w:style w:type="paragraph" w:styleId="Header">
    <w:name w:val="header"/>
    <w:basedOn w:val="Normal"/>
    <w:link w:val="HeaderChar1"/>
    <w:uiPriority w:val="99"/>
    <w:rsid w:val="000129E5"/>
    <w:pPr>
      <w:tabs>
        <w:tab w:val="center" w:pos="4320"/>
        <w:tab w:val="right" w:pos="8640"/>
      </w:tabs>
    </w:pPr>
    <w:rPr>
      <w:rFonts w:ascii="Times New Roman" w:eastAsia="Times New Roman" w:hAnsi="Times New Roman"/>
      <w:sz w:val="24"/>
      <w:szCs w:val="20"/>
      <w:lang w:val="en-US"/>
    </w:rPr>
  </w:style>
  <w:style w:type="character" w:customStyle="1" w:styleId="HeaderChar">
    <w:name w:val="Header Char"/>
    <w:basedOn w:val="DefaultParagraphFont"/>
    <w:uiPriority w:val="99"/>
    <w:rsid w:val="000129E5"/>
    <w:rPr>
      <w:rFonts w:ascii="Calibri" w:eastAsia="Calibri" w:hAnsi="Calibri" w:cs="Times New Roman"/>
    </w:rPr>
  </w:style>
  <w:style w:type="character" w:customStyle="1" w:styleId="HeaderChar1">
    <w:name w:val="Header Char1"/>
    <w:link w:val="Header"/>
    <w:locked/>
    <w:rsid w:val="000129E5"/>
    <w:rPr>
      <w:rFonts w:ascii="Times New Roman" w:eastAsia="Times New Roman" w:hAnsi="Times New Roman" w:cs="Times New Roman"/>
      <w:sz w:val="24"/>
      <w:szCs w:val="20"/>
      <w:lang w:val="en-US"/>
    </w:rPr>
  </w:style>
  <w:style w:type="paragraph" w:customStyle="1" w:styleId="CharCharCharCharCharChar">
    <w:name w:val="Char Char Char Char Char Char"/>
    <w:basedOn w:val="Normal"/>
    <w:rsid w:val="000129E5"/>
    <w:pPr>
      <w:spacing w:line="240" w:lineRule="exact"/>
    </w:pPr>
    <w:rPr>
      <w:rFonts w:ascii="Tahoma" w:eastAsia="Times New Roman" w:hAnsi="Tahoma"/>
      <w:sz w:val="20"/>
      <w:szCs w:val="20"/>
      <w:lang w:val="en-US"/>
    </w:rPr>
  </w:style>
  <w:style w:type="paragraph" w:customStyle="1" w:styleId="CharCharCharCharCharChar1">
    <w:name w:val="Char Char Char Char Char Char1"/>
    <w:basedOn w:val="Normal"/>
    <w:uiPriority w:val="99"/>
    <w:rsid w:val="000129E5"/>
    <w:pPr>
      <w:spacing w:line="240" w:lineRule="exact"/>
    </w:pPr>
    <w:rPr>
      <w:rFonts w:ascii="Tahoma" w:eastAsia="Times New Roman" w:hAnsi="Tahoma"/>
      <w:sz w:val="20"/>
      <w:szCs w:val="20"/>
      <w:lang w:val="en-US"/>
    </w:rPr>
  </w:style>
  <w:style w:type="paragraph" w:styleId="Title">
    <w:name w:val="Title"/>
    <w:basedOn w:val="Normal"/>
    <w:link w:val="TitleChar"/>
    <w:qFormat/>
    <w:rsid w:val="000129E5"/>
    <w:pPr>
      <w:jc w:val="center"/>
    </w:pPr>
    <w:rPr>
      <w:rFonts w:ascii="Times New Roman" w:eastAsia="MS Mincho" w:hAnsi="Times New Roman"/>
      <w:b/>
      <w:bCs/>
      <w:sz w:val="24"/>
      <w:szCs w:val="20"/>
    </w:rPr>
  </w:style>
  <w:style w:type="character" w:customStyle="1" w:styleId="TitleChar">
    <w:name w:val="Title Char"/>
    <w:basedOn w:val="DefaultParagraphFont"/>
    <w:link w:val="Title"/>
    <w:rsid w:val="000129E5"/>
    <w:rPr>
      <w:rFonts w:ascii="Times New Roman" w:eastAsia="MS Mincho" w:hAnsi="Times New Roman" w:cs="Times New Roman"/>
      <w:b/>
      <w:bCs/>
      <w:sz w:val="24"/>
      <w:szCs w:val="20"/>
    </w:rPr>
  </w:style>
  <w:style w:type="paragraph" w:styleId="BodyText">
    <w:name w:val="Body Text"/>
    <w:basedOn w:val="Normal"/>
    <w:link w:val="BodyTextChar"/>
    <w:rsid w:val="000129E5"/>
    <w:rPr>
      <w:rFonts w:ascii="Times New Roman" w:eastAsia="Times New Roman" w:hAnsi="Times New Roman"/>
      <w:sz w:val="24"/>
      <w:szCs w:val="24"/>
      <w:lang w:val="it-IT"/>
    </w:rPr>
  </w:style>
  <w:style w:type="character" w:customStyle="1" w:styleId="BodyTextChar">
    <w:name w:val="Body Text Char"/>
    <w:basedOn w:val="DefaultParagraphFont"/>
    <w:link w:val="BodyText"/>
    <w:rsid w:val="000129E5"/>
    <w:rPr>
      <w:rFonts w:ascii="Times New Roman" w:eastAsia="Times New Roman" w:hAnsi="Times New Roman" w:cs="Times New Roman"/>
      <w:sz w:val="24"/>
      <w:szCs w:val="24"/>
      <w:lang w:val="it-IT"/>
    </w:rPr>
  </w:style>
  <w:style w:type="paragraph" w:styleId="BodyText3">
    <w:name w:val="Body Text 3"/>
    <w:basedOn w:val="Normal"/>
    <w:link w:val="BodyText3Char"/>
    <w:rsid w:val="000129E5"/>
    <w:pPr>
      <w:spacing w:after="12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0129E5"/>
    <w:rPr>
      <w:rFonts w:ascii="Times New Roman" w:eastAsia="Times New Roman" w:hAnsi="Times New Roman" w:cs="Times New Roman"/>
      <w:sz w:val="16"/>
      <w:szCs w:val="16"/>
      <w:lang w:val="en-US"/>
    </w:rPr>
  </w:style>
  <w:style w:type="paragraph" w:customStyle="1" w:styleId="ZchnZchnCharCharZchnZchn">
    <w:name w:val="Zchn Zchn Char Char Zchn Zchn"/>
    <w:basedOn w:val="Normal"/>
    <w:rsid w:val="000129E5"/>
    <w:pPr>
      <w:spacing w:line="240" w:lineRule="exact"/>
    </w:pPr>
    <w:rPr>
      <w:rFonts w:ascii="Tahoma" w:eastAsia="Times New Roman" w:hAnsi="Tahoma"/>
      <w:sz w:val="20"/>
      <w:szCs w:val="20"/>
    </w:rPr>
  </w:style>
  <w:style w:type="character" w:styleId="Strong">
    <w:name w:val="Strong"/>
    <w:basedOn w:val="DefaultParagraphFont"/>
    <w:uiPriority w:val="22"/>
    <w:qFormat/>
    <w:rsid w:val="000129E5"/>
    <w:rPr>
      <w:rFonts w:cs="Times New Roman"/>
      <w:b/>
    </w:rPr>
  </w:style>
  <w:style w:type="paragraph" w:customStyle="1" w:styleId="Char">
    <w:name w:val="Char"/>
    <w:basedOn w:val="Normal"/>
    <w:rsid w:val="000129E5"/>
    <w:pPr>
      <w:spacing w:line="240" w:lineRule="exact"/>
    </w:pPr>
    <w:rPr>
      <w:rFonts w:ascii="Tahoma" w:eastAsia="Times New Roman" w:hAnsi="Tahoma"/>
      <w:sz w:val="20"/>
      <w:szCs w:val="20"/>
    </w:rPr>
  </w:style>
  <w:style w:type="paragraph" w:styleId="BodyTextIndent3">
    <w:name w:val="Body Text Indent 3"/>
    <w:basedOn w:val="Normal"/>
    <w:link w:val="BodyTextIndent3Char"/>
    <w:rsid w:val="000129E5"/>
    <w:pPr>
      <w:spacing w:after="120"/>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129E5"/>
    <w:rPr>
      <w:rFonts w:ascii="Times New Roman" w:eastAsia="Times New Roman" w:hAnsi="Times New Roman" w:cs="Times New Roman"/>
      <w:sz w:val="16"/>
      <w:szCs w:val="16"/>
      <w:lang w:val="en-US"/>
    </w:rPr>
  </w:style>
  <w:style w:type="paragraph" w:styleId="BodyText2">
    <w:name w:val="Body Text 2"/>
    <w:basedOn w:val="Normal"/>
    <w:link w:val="BodyText2Char"/>
    <w:rsid w:val="000129E5"/>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0129E5"/>
    <w:rPr>
      <w:rFonts w:ascii="Times New Roman" w:eastAsia="Times New Roman" w:hAnsi="Times New Roman" w:cs="Times New Roman"/>
      <w:sz w:val="24"/>
      <w:szCs w:val="24"/>
      <w:lang w:val="en-US"/>
    </w:rPr>
  </w:style>
  <w:style w:type="paragraph" w:customStyle="1" w:styleId="CharCharChar">
    <w:name w:val="Char Char Char"/>
    <w:basedOn w:val="Normal"/>
    <w:rsid w:val="000129E5"/>
    <w:pPr>
      <w:spacing w:line="240" w:lineRule="exact"/>
    </w:pPr>
    <w:rPr>
      <w:rFonts w:ascii="Tahoma" w:eastAsia="Times New Roman" w:hAnsi="Tahoma"/>
      <w:sz w:val="20"/>
      <w:szCs w:val="20"/>
    </w:rPr>
  </w:style>
  <w:style w:type="character" w:customStyle="1" w:styleId="currencyconverterlink">
    <w:name w:val="currency_converter_link"/>
    <w:basedOn w:val="DefaultParagraphFont"/>
    <w:rsid w:val="000129E5"/>
    <w:rPr>
      <w:rFonts w:cs="Times New Roman"/>
    </w:rPr>
  </w:style>
  <w:style w:type="character" w:customStyle="1" w:styleId="apple-style-span">
    <w:name w:val="apple-style-span"/>
    <w:basedOn w:val="DefaultParagraphFont"/>
    <w:uiPriority w:val="99"/>
    <w:rsid w:val="000129E5"/>
    <w:rPr>
      <w:rFonts w:cs="Times New Roman"/>
    </w:rPr>
  </w:style>
  <w:style w:type="character" w:customStyle="1" w:styleId="apple-converted-space">
    <w:name w:val="apple-converted-space"/>
    <w:basedOn w:val="DefaultParagraphFont"/>
    <w:rsid w:val="000129E5"/>
    <w:rPr>
      <w:rFonts w:cs="Times New Roman"/>
    </w:rPr>
  </w:style>
  <w:style w:type="character" w:customStyle="1" w:styleId="shorttext1">
    <w:name w:val="short_text1"/>
    <w:rsid w:val="000129E5"/>
    <w:rPr>
      <w:sz w:val="29"/>
    </w:rPr>
  </w:style>
  <w:style w:type="character" w:customStyle="1" w:styleId="mediumtext1">
    <w:name w:val="medium_text1"/>
    <w:rsid w:val="000129E5"/>
    <w:rPr>
      <w:sz w:val="24"/>
    </w:rPr>
  </w:style>
  <w:style w:type="paragraph" w:styleId="NormalWeb">
    <w:name w:val="Normal (Web)"/>
    <w:basedOn w:val="Normal"/>
    <w:link w:val="NormalWebChar"/>
    <w:rsid w:val="000129E5"/>
    <w:pPr>
      <w:spacing w:before="100" w:beforeAutospacing="1" w:after="100" w:afterAutospacing="1"/>
    </w:pPr>
    <w:rPr>
      <w:rFonts w:ascii="Times New Roman" w:eastAsia="Times New Roman" w:hAnsi="Times New Roman"/>
      <w:sz w:val="24"/>
      <w:szCs w:val="20"/>
      <w:lang w:val="hr-HR" w:eastAsia="hr-HR"/>
    </w:rPr>
  </w:style>
  <w:style w:type="character" w:customStyle="1" w:styleId="NormalWebChar">
    <w:name w:val="Normal (Web) Char"/>
    <w:link w:val="NormalWeb"/>
    <w:locked/>
    <w:rsid w:val="000129E5"/>
    <w:rPr>
      <w:rFonts w:ascii="Times New Roman" w:eastAsia="Times New Roman" w:hAnsi="Times New Roman" w:cs="Times New Roman"/>
      <w:sz w:val="24"/>
      <w:szCs w:val="20"/>
      <w:lang w:val="hr-HR" w:eastAsia="hr-HR"/>
    </w:rPr>
  </w:style>
  <w:style w:type="character" w:styleId="CommentReference">
    <w:name w:val="annotation reference"/>
    <w:basedOn w:val="DefaultParagraphFont"/>
    <w:uiPriority w:val="99"/>
    <w:semiHidden/>
    <w:rsid w:val="000129E5"/>
    <w:rPr>
      <w:rFonts w:cs="Times New Roman"/>
      <w:sz w:val="16"/>
    </w:rPr>
  </w:style>
  <w:style w:type="paragraph" w:styleId="CommentText">
    <w:name w:val="annotation text"/>
    <w:basedOn w:val="Normal"/>
    <w:link w:val="CommentTextChar"/>
    <w:uiPriority w:val="99"/>
    <w:semiHidden/>
    <w:rsid w:val="000129E5"/>
    <w:rPr>
      <w:rFonts w:ascii="Times New Roman" w:eastAsia="Times New Roman" w:hAnsi="Times New Roman"/>
      <w:sz w:val="20"/>
      <w:szCs w:val="20"/>
      <w:lang w:val="hr-HR" w:eastAsia="hr-HR"/>
    </w:rPr>
  </w:style>
  <w:style w:type="character" w:customStyle="1" w:styleId="CommentTextChar">
    <w:name w:val="Comment Text Char"/>
    <w:basedOn w:val="DefaultParagraphFont"/>
    <w:link w:val="CommentText"/>
    <w:uiPriority w:val="99"/>
    <w:semiHidden/>
    <w:rsid w:val="000129E5"/>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rsid w:val="000129E5"/>
    <w:rPr>
      <w:b/>
      <w:bCs/>
    </w:rPr>
  </w:style>
  <w:style w:type="character" w:customStyle="1" w:styleId="CommentSubjectChar">
    <w:name w:val="Comment Subject Char"/>
    <w:basedOn w:val="CommentTextChar"/>
    <w:link w:val="CommentSubject"/>
    <w:uiPriority w:val="99"/>
    <w:semiHidden/>
    <w:rsid w:val="000129E5"/>
    <w:rPr>
      <w:rFonts w:ascii="Times New Roman" w:eastAsia="Times New Roman" w:hAnsi="Times New Roman" w:cs="Times New Roman"/>
      <w:b/>
      <w:bCs/>
      <w:sz w:val="20"/>
      <w:szCs w:val="20"/>
      <w:lang w:val="hr-HR" w:eastAsia="hr-HR"/>
    </w:rPr>
  </w:style>
  <w:style w:type="paragraph" w:styleId="FootnoteText">
    <w:name w:val="footnote text"/>
    <w:basedOn w:val="Normal"/>
    <w:link w:val="FootnoteTextChar"/>
    <w:uiPriority w:val="99"/>
    <w:semiHidden/>
    <w:rsid w:val="000129E5"/>
    <w:rPr>
      <w:rFonts w:ascii="Times New Roman" w:eastAsia="Times New Roman" w:hAnsi="Times New Roman"/>
      <w:sz w:val="20"/>
      <w:szCs w:val="20"/>
      <w:lang w:val="hr-HR" w:eastAsia="hr-HR"/>
    </w:rPr>
  </w:style>
  <w:style w:type="character" w:customStyle="1" w:styleId="FootnoteTextChar">
    <w:name w:val="Footnote Text Char"/>
    <w:basedOn w:val="DefaultParagraphFont"/>
    <w:link w:val="FootnoteText"/>
    <w:uiPriority w:val="99"/>
    <w:semiHidden/>
    <w:rsid w:val="000129E5"/>
    <w:rPr>
      <w:rFonts w:ascii="Times New Roman" w:eastAsia="Times New Roman" w:hAnsi="Times New Roman" w:cs="Times New Roman"/>
      <w:sz w:val="20"/>
      <w:szCs w:val="20"/>
      <w:lang w:val="hr-HR" w:eastAsia="hr-HR"/>
    </w:rPr>
  </w:style>
  <w:style w:type="paragraph" w:styleId="DocumentMap">
    <w:name w:val="Document Map"/>
    <w:basedOn w:val="Normal"/>
    <w:link w:val="DocumentMapChar"/>
    <w:semiHidden/>
    <w:rsid w:val="000129E5"/>
    <w:pPr>
      <w:shd w:val="clear" w:color="auto" w:fill="000080"/>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semiHidden/>
    <w:rsid w:val="000129E5"/>
    <w:rPr>
      <w:rFonts w:ascii="Tahoma" w:eastAsia="Times New Roman" w:hAnsi="Tahoma" w:cs="Tahoma"/>
      <w:sz w:val="20"/>
      <w:szCs w:val="20"/>
      <w:shd w:val="clear" w:color="auto" w:fill="000080"/>
      <w:lang w:val="hr-HR" w:eastAsia="hr-HR"/>
    </w:rPr>
  </w:style>
  <w:style w:type="character" w:customStyle="1" w:styleId="longtext1">
    <w:name w:val="long_text1"/>
    <w:rsid w:val="000129E5"/>
    <w:rPr>
      <w:sz w:val="20"/>
    </w:rPr>
  </w:style>
  <w:style w:type="paragraph" w:styleId="Revision">
    <w:name w:val="Revision"/>
    <w:hidden/>
    <w:uiPriority w:val="99"/>
    <w:semiHidden/>
    <w:rsid w:val="000129E5"/>
    <w:rPr>
      <w:rFonts w:ascii="Times New Roman" w:eastAsia="Times New Roman" w:hAnsi="Times New Roman" w:cs="Times New Roman"/>
      <w:sz w:val="24"/>
      <w:szCs w:val="24"/>
      <w:lang w:val="hr-HR" w:eastAsia="hr-HR"/>
    </w:rPr>
  </w:style>
  <w:style w:type="paragraph" w:styleId="ListParagraph">
    <w:name w:val="List Paragraph"/>
    <w:aliases w:val="Normal 1,List Paragraph 1,Akapit z listą BS"/>
    <w:basedOn w:val="Normal"/>
    <w:link w:val="ListParagraphChar"/>
    <w:uiPriority w:val="34"/>
    <w:qFormat/>
    <w:rsid w:val="000129E5"/>
    <w:pPr>
      <w:ind w:left="720"/>
      <w:contextualSpacing/>
    </w:pPr>
    <w:rPr>
      <w:rFonts w:ascii="Times New Roman" w:eastAsia="Times New Roman" w:hAnsi="Times New Roman"/>
      <w:sz w:val="24"/>
      <w:szCs w:val="24"/>
      <w:lang w:val="hr-HR" w:eastAsia="hr-HR"/>
    </w:rPr>
  </w:style>
  <w:style w:type="paragraph" w:styleId="NormalIndent">
    <w:name w:val="Normal Indent"/>
    <w:basedOn w:val="Normal"/>
    <w:rsid w:val="000129E5"/>
    <w:pPr>
      <w:ind w:left="720"/>
    </w:pPr>
    <w:rPr>
      <w:rFonts w:ascii="Times New Roman" w:eastAsia="Times New Roman" w:hAnsi="Times New Roman"/>
      <w:sz w:val="24"/>
      <w:szCs w:val="24"/>
      <w:lang w:val="hr-HR" w:eastAsia="hr-HR"/>
    </w:rPr>
  </w:style>
  <w:style w:type="character" w:customStyle="1" w:styleId="stextb1">
    <w:name w:val="stextb1"/>
    <w:rsid w:val="000129E5"/>
    <w:rPr>
      <w:rFonts w:ascii="Arial" w:hAnsi="Arial"/>
      <w:b/>
      <w:color w:val="333333"/>
      <w:sz w:val="18"/>
      <w:u w:val="none"/>
      <w:effect w:val="none"/>
    </w:rPr>
  </w:style>
  <w:style w:type="paragraph" w:customStyle="1" w:styleId="ecxmsonormal">
    <w:name w:val="ecxmsonormal"/>
    <w:basedOn w:val="Normal"/>
    <w:rsid w:val="000129E5"/>
    <w:pPr>
      <w:spacing w:after="324"/>
    </w:pPr>
    <w:rPr>
      <w:rFonts w:ascii="Times New Roman" w:eastAsia="Times New Roman" w:hAnsi="Times New Roman"/>
      <w:sz w:val="24"/>
      <w:szCs w:val="24"/>
      <w:lang w:val="en-US"/>
    </w:rPr>
  </w:style>
  <w:style w:type="character" w:customStyle="1" w:styleId="longtext10">
    <w:name w:val="longtext1"/>
    <w:basedOn w:val="DefaultParagraphFont"/>
    <w:rsid w:val="000129E5"/>
    <w:rPr>
      <w:rFonts w:cs="Times New Roman"/>
    </w:rPr>
  </w:style>
  <w:style w:type="character" w:customStyle="1" w:styleId="hps">
    <w:name w:val="hps"/>
    <w:basedOn w:val="DefaultParagraphFont"/>
    <w:rsid w:val="000129E5"/>
    <w:rPr>
      <w:rFonts w:cs="Times New Roman"/>
    </w:rPr>
  </w:style>
  <w:style w:type="character" w:customStyle="1" w:styleId="longtext">
    <w:name w:val="long_text"/>
    <w:basedOn w:val="DefaultParagraphFont"/>
    <w:rsid w:val="000129E5"/>
    <w:rPr>
      <w:rFonts w:cs="Times New Roman"/>
    </w:rPr>
  </w:style>
  <w:style w:type="character" w:customStyle="1" w:styleId="gt-icon-text1">
    <w:name w:val="gt-icon-text1"/>
    <w:basedOn w:val="DefaultParagraphFont"/>
    <w:rsid w:val="000129E5"/>
    <w:rPr>
      <w:rFonts w:cs="Times New Roman"/>
    </w:rPr>
  </w:style>
  <w:style w:type="character" w:customStyle="1" w:styleId="bold-kurziv">
    <w:name w:val="bold-kurziv"/>
    <w:basedOn w:val="DefaultParagraphFont"/>
    <w:rsid w:val="000129E5"/>
    <w:rPr>
      <w:rFonts w:cs="Times New Roman"/>
    </w:rPr>
  </w:style>
  <w:style w:type="character" w:customStyle="1" w:styleId="bold1">
    <w:name w:val="bold1"/>
    <w:rsid w:val="000129E5"/>
    <w:rPr>
      <w:b/>
    </w:rPr>
  </w:style>
  <w:style w:type="paragraph" w:styleId="BodyTextIndent">
    <w:name w:val="Body Text Indent"/>
    <w:basedOn w:val="Normal"/>
    <w:link w:val="BodyTextIndentChar"/>
    <w:rsid w:val="000129E5"/>
    <w:pPr>
      <w:spacing w:after="120"/>
      <w:ind w:left="360"/>
    </w:pPr>
    <w:rPr>
      <w:rFonts w:ascii="Times New Roman" w:eastAsia="MS Mincho" w:hAnsi="Times New Roman"/>
      <w:sz w:val="24"/>
      <w:szCs w:val="24"/>
      <w:lang w:val="en-US"/>
    </w:rPr>
  </w:style>
  <w:style w:type="character" w:customStyle="1" w:styleId="BodyTextIndentChar">
    <w:name w:val="Body Text Indent Char"/>
    <w:basedOn w:val="DefaultParagraphFont"/>
    <w:link w:val="BodyTextIndent"/>
    <w:rsid w:val="000129E5"/>
    <w:rPr>
      <w:rFonts w:ascii="Times New Roman" w:eastAsia="MS Mincho" w:hAnsi="Times New Roman" w:cs="Times New Roman"/>
      <w:sz w:val="24"/>
      <w:szCs w:val="24"/>
      <w:lang w:val="en-US"/>
    </w:rPr>
  </w:style>
  <w:style w:type="paragraph" w:customStyle="1" w:styleId="t-9-8">
    <w:name w:val="t-9-8"/>
    <w:basedOn w:val="Normal"/>
    <w:rsid w:val="000129E5"/>
    <w:pPr>
      <w:spacing w:before="100" w:beforeAutospacing="1" w:after="100" w:afterAutospacing="1"/>
    </w:pPr>
    <w:rPr>
      <w:rFonts w:ascii="Times New Roman" w:eastAsia="Times New Roman" w:hAnsi="Times New Roman"/>
      <w:sz w:val="24"/>
      <w:szCs w:val="24"/>
      <w:lang w:val="en-US"/>
    </w:rPr>
  </w:style>
  <w:style w:type="paragraph" w:customStyle="1" w:styleId="klasa2">
    <w:name w:val="klasa2"/>
    <w:basedOn w:val="Normal"/>
    <w:rsid w:val="000129E5"/>
    <w:pPr>
      <w:spacing w:before="100" w:beforeAutospacing="1" w:after="100" w:afterAutospacing="1"/>
    </w:pPr>
    <w:rPr>
      <w:rFonts w:ascii="Times New Roman" w:eastAsia="Times New Roman" w:hAnsi="Times New Roman"/>
      <w:sz w:val="24"/>
      <w:szCs w:val="24"/>
      <w:lang w:val="en-US"/>
    </w:rPr>
  </w:style>
  <w:style w:type="character" w:customStyle="1" w:styleId="atn">
    <w:name w:val="atn"/>
    <w:basedOn w:val="DefaultParagraphFont"/>
    <w:rsid w:val="000129E5"/>
    <w:rPr>
      <w:rFonts w:cs="Times New Roman"/>
    </w:rPr>
  </w:style>
  <w:style w:type="character" w:customStyle="1" w:styleId="shorttext">
    <w:name w:val="short_text"/>
    <w:basedOn w:val="DefaultParagraphFont"/>
    <w:rsid w:val="000129E5"/>
    <w:rPr>
      <w:rFonts w:cs="Times New Roman"/>
    </w:rPr>
  </w:style>
  <w:style w:type="character" w:customStyle="1" w:styleId="hpsatn">
    <w:name w:val="hps atn"/>
    <w:basedOn w:val="DefaultParagraphFont"/>
    <w:rsid w:val="000129E5"/>
    <w:rPr>
      <w:rFonts w:cs="Times New Roman"/>
    </w:rPr>
  </w:style>
  <w:style w:type="character" w:customStyle="1" w:styleId="longtextshorttext">
    <w:name w:val="long_text short_text"/>
    <w:basedOn w:val="DefaultParagraphFont"/>
    <w:uiPriority w:val="99"/>
    <w:rsid w:val="000129E5"/>
    <w:rPr>
      <w:rFonts w:cs="Times New Roman"/>
    </w:rPr>
  </w:style>
  <w:style w:type="paragraph" w:customStyle="1" w:styleId="T-98-2">
    <w:name w:val="T-9/8-2"/>
    <w:uiPriority w:val="99"/>
    <w:rsid w:val="000129E5"/>
    <w:pPr>
      <w:widowControl w:val="0"/>
      <w:tabs>
        <w:tab w:val="left" w:pos="2153"/>
      </w:tabs>
      <w:adjustRightInd w:val="0"/>
      <w:spacing w:after="43"/>
      <w:ind w:firstLine="342"/>
    </w:pPr>
    <w:rPr>
      <w:rFonts w:ascii="Times-NewRoman" w:eastAsia="Times New Roman" w:hAnsi="Times-NewRoman" w:cs="Times-NewRoman"/>
      <w:sz w:val="19"/>
      <w:szCs w:val="19"/>
      <w:lang w:val="en-US"/>
    </w:rPr>
  </w:style>
  <w:style w:type="character" w:styleId="Hyperlink">
    <w:name w:val="Hyperlink"/>
    <w:basedOn w:val="DefaultParagraphFont"/>
    <w:uiPriority w:val="99"/>
    <w:rsid w:val="000129E5"/>
    <w:rPr>
      <w:rFonts w:cs="Times New Roman"/>
      <w:color w:val="0000FF"/>
      <w:u w:val="single"/>
    </w:rPr>
  </w:style>
  <w:style w:type="character" w:styleId="Emphasis">
    <w:name w:val="Emphasis"/>
    <w:basedOn w:val="DefaultParagraphFont"/>
    <w:qFormat/>
    <w:rsid w:val="000129E5"/>
    <w:rPr>
      <w:i/>
      <w:iCs/>
    </w:rPr>
  </w:style>
  <w:style w:type="paragraph" w:styleId="Subtitle">
    <w:name w:val="Subtitle"/>
    <w:basedOn w:val="Normal"/>
    <w:next w:val="Normal"/>
    <w:link w:val="SubtitleChar"/>
    <w:qFormat/>
    <w:rsid w:val="000129E5"/>
    <w:pPr>
      <w:numPr>
        <w:ilvl w:val="1"/>
      </w:numPr>
      <w:ind w:left="72"/>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rsid w:val="000129E5"/>
    <w:rPr>
      <w:rFonts w:eastAsiaTheme="minorEastAsia"/>
      <w:color w:val="5A5A5A" w:themeColor="text1" w:themeTint="A5"/>
      <w:spacing w:val="15"/>
      <w:lang w:val="en-US"/>
    </w:rPr>
  </w:style>
  <w:style w:type="paragraph" w:styleId="Caption">
    <w:name w:val="caption"/>
    <w:basedOn w:val="Normal"/>
    <w:next w:val="Normal"/>
    <w:qFormat/>
    <w:rsid w:val="000129E5"/>
    <w:pPr>
      <w:jc w:val="center"/>
    </w:pPr>
    <w:rPr>
      <w:rFonts w:ascii="Times New Roman" w:eastAsia="Times New Roman" w:hAnsi="Times New Roman"/>
      <w:b/>
      <w:sz w:val="24"/>
      <w:szCs w:val="24"/>
    </w:rPr>
  </w:style>
  <w:style w:type="paragraph" w:styleId="PlainText">
    <w:name w:val="Plain Text"/>
    <w:basedOn w:val="Normal"/>
    <w:link w:val="PlainTextChar"/>
    <w:uiPriority w:val="99"/>
    <w:rsid w:val="000129E5"/>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0129E5"/>
    <w:rPr>
      <w:rFonts w:ascii="Courier New" w:eastAsia="Times New Roman" w:hAnsi="Courier New" w:cs="Times New Roman"/>
      <w:sz w:val="20"/>
      <w:szCs w:val="20"/>
      <w:lang w:val="en-US"/>
    </w:rPr>
  </w:style>
  <w:style w:type="character" w:styleId="FootnoteReference">
    <w:name w:val="footnote reference"/>
    <w:uiPriority w:val="99"/>
    <w:unhideWhenUsed/>
    <w:rsid w:val="000129E5"/>
    <w:rPr>
      <w:vertAlign w:val="superscript"/>
    </w:rPr>
  </w:style>
  <w:style w:type="paragraph" w:customStyle="1" w:styleId="x9-bold">
    <w:name w:val="x9-bold"/>
    <w:basedOn w:val="Normal"/>
    <w:rsid w:val="000129E5"/>
    <w:pPr>
      <w:spacing w:before="100" w:beforeAutospacing="1" w:after="100" w:afterAutospacing="1"/>
    </w:pPr>
    <w:rPr>
      <w:rFonts w:ascii="Times New Roman" w:eastAsia="Times New Roman" w:hAnsi="Times New Roman"/>
      <w:sz w:val="24"/>
      <w:szCs w:val="24"/>
      <w:lang w:val="hr-HR" w:eastAsia="hr-HR"/>
    </w:rPr>
  </w:style>
  <w:style w:type="paragraph" w:customStyle="1" w:styleId="Default">
    <w:name w:val="Default"/>
    <w:rsid w:val="000129E5"/>
    <w:pPr>
      <w:autoSpaceDE w:val="0"/>
      <w:autoSpaceDN w:val="0"/>
      <w:adjustRightInd w:val="0"/>
    </w:pPr>
    <w:rPr>
      <w:rFonts w:ascii="Arial" w:eastAsia="Times New Roman" w:hAnsi="Arial" w:cs="Arial"/>
      <w:color w:val="000000"/>
      <w:sz w:val="24"/>
      <w:szCs w:val="24"/>
      <w:lang w:val="en-US"/>
    </w:rPr>
  </w:style>
  <w:style w:type="character" w:customStyle="1" w:styleId="ListParagraphChar">
    <w:name w:val="List Paragraph Char"/>
    <w:aliases w:val="Normal 1 Char,List Paragraph 1 Char,Akapit z listą BS Char"/>
    <w:link w:val="ListParagraph"/>
    <w:uiPriority w:val="34"/>
    <w:locked/>
    <w:rsid w:val="00421A8F"/>
    <w:rPr>
      <w:rFonts w:ascii="Times New Roman" w:eastAsia="Times New Roman" w:hAnsi="Times New Roman" w:cs="Times New Roman"/>
      <w:sz w:val="24"/>
      <w:szCs w:val="24"/>
      <w:lang w:val="hr-HR" w:eastAsia="hr-HR"/>
    </w:rPr>
  </w:style>
  <w:style w:type="paragraph" w:customStyle="1" w:styleId="CM4">
    <w:name w:val="CM4"/>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paragraph" w:styleId="EndnoteText">
    <w:name w:val="endnote text"/>
    <w:basedOn w:val="Normal"/>
    <w:link w:val="EndnoteTextChar"/>
    <w:uiPriority w:val="99"/>
    <w:semiHidden/>
    <w:unhideWhenUsed/>
    <w:rsid w:val="00421A8F"/>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421A8F"/>
    <w:rPr>
      <w:rFonts w:eastAsiaTheme="minorEastAsia"/>
      <w:sz w:val="20"/>
      <w:szCs w:val="20"/>
      <w:lang w:val="en-US"/>
    </w:rPr>
  </w:style>
  <w:style w:type="character" w:styleId="EndnoteReference">
    <w:name w:val="endnote reference"/>
    <w:basedOn w:val="DefaultParagraphFont"/>
    <w:uiPriority w:val="99"/>
    <w:semiHidden/>
    <w:unhideWhenUsed/>
    <w:rsid w:val="00421A8F"/>
    <w:rPr>
      <w:vertAlign w:val="superscript"/>
    </w:rPr>
  </w:style>
  <w:style w:type="paragraph" w:customStyle="1" w:styleId="CM1">
    <w:name w:val="CM1"/>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paragraph" w:customStyle="1" w:styleId="CM3">
    <w:name w:val="CM3"/>
    <w:basedOn w:val="Normal"/>
    <w:next w:val="Normal"/>
    <w:uiPriority w:val="99"/>
    <w:rsid w:val="00421A8F"/>
    <w:pPr>
      <w:autoSpaceDE w:val="0"/>
      <w:autoSpaceDN w:val="0"/>
      <w:adjustRightInd w:val="0"/>
    </w:pPr>
    <w:rPr>
      <w:rFonts w:ascii="EUAlbertina" w:eastAsiaTheme="minorEastAsia" w:hAnsi="EUAlbertina" w:cstheme="minorBidi"/>
      <w:sz w:val="24"/>
      <w:szCs w:val="24"/>
      <w:lang w:val="en-US"/>
    </w:rPr>
  </w:style>
  <w:style w:type="character" w:styleId="IntenseEmphasis">
    <w:name w:val="Intense Emphasis"/>
    <w:basedOn w:val="DefaultParagraphFont"/>
    <w:uiPriority w:val="21"/>
    <w:qFormat/>
    <w:rsid w:val="00421A8F"/>
    <w:rPr>
      <w:b/>
      <w:bCs/>
      <w:i/>
      <w:iCs/>
      <w:color w:val="5B9BD5" w:themeColor="accent1"/>
    </w:rPr>
  </w:style>
  <w:style w:type="character" w:customStyle="1" w:styleId="st">
    <w:name w:val="st"/>
    <w:basedOn w:val="DefaultParagraphFont"/>
    <w:rsid w:val="00421A8F"/>
  </w:style>
  <w:style w:type="paragraph" w:customStyle="1" w:styleId="yiv7623689445msonormal">
    <w:name w:val="yiv7623689445msonormal"/>
    <w:basedOn w:val="Normal"/>
    <w:rsid w:val="004B7EB8"/>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65168">
      <w:bodyDiv w:val="1"/>
      <w:marLeft w:val="0"/>
      <w:marRight w:val="0"/>
      <w:marTop w:val="0"/>
      <w:marBottom w:val="0"/>
      <w:divBdr>
        <w:top w:val="none" w:sz="0" w:space="0" w:color="auto"/>
        <w:left w:val="none" w:sz="0" w:space="0" w:color="auto"/>
        <w:bottom w:val="none" w:sz="0" w:space="0" w:color="auto"/>
        <w:right w:val="none" w:sz="0" w:space="0" w:color="auto"/>
      </w:divBdr>
    </w:div>
    <w:div w:id="20600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8171-81A8-4225-8E6B-D4E3FAED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7056</Words>
  <Characters>40223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Valon.M.Berisha</dc:creator>
  <cp:lastModifiedBy>Rexhep Bllaca</cp:lastModifiedBy>
  <cp:revision>56</cp:revision>
  <cp:lastPrinted>2020-09-22T08:00:00Z</cp:lastPrinted>
  <dcterms:created xsi:type="dcterms:W3CDTF">2020-11-24T10:44:00Z</dcterms:created>
  <dcterms:modified xsi:type="dcterms:W3CDTF">2020-11-26T08:56:00Z</dcterms:modified>
</cp:coreProperties>
</file>