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97" w:rsidRPr="000E6BC0" w:rsidRDefault="00403F97" w:rsidP="00403F97">
      <w:pPr>
        <w:spacing w:before="240" w:after="120" w:line="312" w:lineRule="auto"/>
        <w:jc w:val="both"/>
        <w:rPr>
          <w:rFonts w:ascii="Times New Roman" w:hAnsi="Times New Roman"/>
          <w:sz w:val="24"/>
          <w:szCs w:val="24"/>
        </w:rPr>
      </w:pPr>
    </w:p>
    <w:p w:rsidR="00403F97" w:rsidRPr="000E6BC0" w:rsidRDefault="00403F97" w:rsidP="00403F97">
      <w:pPr>
        <w:jc w:val="center"/>
        <w:rPr>
          <w:rFonts w:ascii="Times New Roman" w:hAnsi="Times New Roman"/>
          <w:b/>
          <w:bCs/>
          <w:sz w:val="24"/>
          <w:szCs w:val="24"/>
        </w:rPr>
      </w:pPr>
      <w:bookmarkStart w:id="0" w:name="OLE_LINK3"/>
      <w:r w:rsidRPr="000E6BC0">
        <w:rPr>
          <w:rFonts w:ascii="Times New Roman" w:hAnsi="Times New Roman"/>
          <w:noProof/>
          <w:sz w:val="24"/>
          <w:szCs w:val="24"/>
          <w:lang w:val="en-US"/>
        </w:rPr>
        <w:drawing>
          <wp:inline distT="0" distB="0" distL="0" distR="0" wp14:anchorId="42A07534" wp14:editId="20BD176C">
            <wp:extent cx="1180722" cy="1152525"/>
            <wp:effectExtent l="0" t="0" r="63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8770" cy="1150620"/>
                    </a:xfrm>
                    <a:prstGeom prst="rect">
                      <a:avLst/>
                    </a:prstGeom>
                    <a:noFill/>
                    <a:ln>
                      <a:noFill/>
                    </a:ln>
                  </pic:spPr>
                </pic:pic>
              </a:graphicData>
            </a:graphic>
          </wp:inline>
        </w:drawing>
      </w:r>
    </w:p>
    <w:bookmarkEnd w:id="0"/>
    <w:p w:rsidR="00403F97" w:rsidRPr="007505B3" w:rsidRDefault="00403F97" w:rsidP="00403F97">
      <w:pPr>
        <w:jc w:val="center"/>
        <w:rPr>
          <w:rFonts w:ascii="Times New Roman" w:eastAsia="Batang" w:hAnsi="Times New Roman"/>
          <w:b/>
          <w:bCs/>
          <w:sz w:val="32"/>
          <w:szCs w:val="32"/>
        </w:rPr>
      </w:pPr>
      <w:r w:rsidRPr="007505B3">
        <w:rPr>
          <w:rFonts w:ascii="Times New Roman" w:hAnsi="Times New Roman"/>
          <w:b/>
          <w:bCs/>
          <w:sz w:val="32"/>
          <w:szCs w:val="32"/>
        </w:rPr>
        <w:t>Republika e Kosovës</w:t>
      </w:r>
    </w:p>
    <w:p w:rsidR="00403F97" w:rsidRPr="007505B3" w:rsidRDefault="00403F97" w:rsidP="00403F97">
      <w:pPr>
        <w:jc w:val="center"/>
        <w:rPr>
          <w:rFonts w:ascii="Times New Roman" w:hAnsi="Times New Roman"/>
          <w:b/>
          <w:bCs/>
          <w:sz w:val="28"/>
          <w:szCs w:val="28"/>
        </w:rPr>
      </w:pPr>
      <w:r w:rsidRPr="007505B3">
        <w:rPr>
          <w:rFonts w:ascii="Times New Roman" w:eastAsia="Batang" w:hAnsi="Times New Roman"/>
          <w:b/>
          <w:bCs/>
          <w:sz w:val="28"/>
          <w:szCs w:val="28"/>
        </w:rPr>
        <w:t>Republika Kosova-</w:t>
      </w:r>
      <w:proofErr w:type="spellStart"/>
      <w:r w:rsidRPr="007505B3">
        <w:rPr>
          <w:rFonts w:ascii="Times New Roman" w:hAnsi="Times New Roman"/>
          <w:b/>
          <w:bCs/>
          <w:sz w:val="28"/>
          <w:szCs w:val="28"/>
        </w:rPr>
        <w:t>Republic</w:t>
      </w:r>
      <w:proofErr w:type="spellEnd"/>
      <w:r w:rsidRPr="007505B3">
        <w:rPr>
          <w:rFonts w:ascii="Times New Roman" w:hAnsi="Times New Roman"/>
          <w:b/>
          <w:bCs/>
          <w:sz w:val="28"/>
          <w:szCs w:val="28"/>
        </w:rPr>
        <w:t xml:space="preserve"> </w:t>
      </w:r>
      <w:proofErr w:type="spellStart"/>
      <w:r w:rsidRPr="007505B3">
        <w:rPr>
          <w:rFonts w:ascii="Times New Roman" w:hAnsi="Times New Roman"/>
          <w:b/>
          <w:bCs/>
          <w:sz w:val="28"/>
          <w:szCs w:val="28"/>
        </w:rPr>
        <w:t>of</w:t>
      </w:r>
      <w:proofErr w:type="spellEnd"/>
      <w:r w:rsidRPr="007505B3">
        <w:rPr>
          <w:rFonts w:ascii="Times New Roman" w:hAnsi="Times New Roman"/>
          <w:b/>
          <w:bCs/>
          <w:sz w:val="28"/>
          <w:szCs w:val="28"/>
        </w:rPr>
        <w:t xml:space="preserve"> </w:t>
      </w:r>
      <w:proofErr w:type="spellStart"/>
      <w:r w:rsidRPr="007505B3">
        <w:rPr>
          <w:rFonts w:ascii="Times New Roman" w:hAnsi="Times New Roman"/>
          <w:b/>
          <w:bCs/>
          <w:sz w:val="28"/>
          <w:szCs w:val="28"/>
        </w:rPr>
        <w:t>Kosovo</w:t>
      </w:r>
      <w:proofErr w:type="spellEnd"/>
    </w:p>
    <w:p w:rsidR="00403F97" w:rsidRPr="007505B3" w:rsidRDefault="00403F97" w:rsidP="00403F97">
      <w:pPr>
        <w:jc w:val="center"/>
        <w:rPr>
          <w:rFonts w:ascii="Times New Roman" w:hAnsi="Times New Roman"/>
          <w:b/>
          <w:bCs/>
          <w:i/>
          <w:iCs/>
          <w:sz w:val="28"/>
          <w:szCs w:val="28"/>
        </w:rPr>
      </w:pPr>
      <w:r w:rsidRPr="007505B3">
        <w:rPr>
          <w:rFonts w:ascii="Times New Roman" w:hAnsi="Times New Roman"/>
          <w:b/>
          <w:bCs/>
          <w:i/>
          <w:iCs/>
          <w:sz w:val="28"/>
          <w:szCs w:val="28"/>
        </w:rPr>
        <w:t>Qeveria-</w:t>
      </w:r>
      <w:proofErr w:type="spellStart"/>
      <w:r w:rsidRPr="007505B3">
        <w:rPr>
          <w:rFonts w:ascii="Times New Roman" w:hAnsi="Times New Roman"/>
          <w:b/>
          <w:bCs/>
          <w:i/>
          <w:iCs/>
          <w:sz w:val="28"/>
          <w:szCs w:val="28"/>
        </w:rPr>
        <w:t>Vlada</w:t>
      </w:r>
      <w:proofErr w:type="spellEnd"/>
      <w:r w:rsidRPr="007505B3">
        <w:rPr>
          <w:rFonts w:ascii="Times New Roman" w:hAnsi="Times New Roman"/>
          <w:b/>
          <w:bCs/>
          <w:i/>
          <w:iCs/>
          <w:sz w:val="28"/>
          <w:szCs w:val="28"/>
        </w:rPr>
        <w:t>-</w:t>
      </w:r>
      <w:proofErr w:type="spellStart"/>
      <w:r w:rsidRPr="007505B3">
        <w:rPr>
          <w:rFonts w:ascii="Times New Roman" w:hAnsi="Times New Roman"/>
          <w:b/>
          <w:bCs/>
          <w:i/>
          <w:iCs/>
          <w:sz w:val="28"/>
          <w:szCs w:val="28"/>
        </w:rPr>
        <w:t>Government</w:t>
      </w:r>
      <w:proofErr w:type="spellEnd"/>
      <w:r w:rsidRPr="007505B3">
        <w:rPr>
          <w:rFonts w:ascii="Times New Roman" w:hAnsi="Times New Roman"/>
          <w:b/>
          <w:bCs/>
          <w:i/>
          <w:iCs/>
          <w:sz w:val="28"/>
          <w:szCs w:val="28"/>
        </w:rPr>
        <w:t xml:space="preserve"> </w:t>
      </w:r>
    </w:p>
    <w:p w:rsidR="00765889" w:rsidRPr="00765889" w:rsidRDefault="00765889" w:rsidP="00765889">
      <w:pPr>
        <w:jc w:val="center"/>
        <w:rPr>
          <w:rFonts w:ascii="Times New Roman" w:hAnsi="Times New Roman"/>
          <w:b/>
          <w:bCs/>
          <w:sz w:val="24"/>
        </w:rPr>
      </w:pPr>
      <w:r w:rsidRPr="00765889">
        <w:rPr>
          <w:rFonts w:ascii="Times New Roman" w:hAnsi="Times New Roman"/>
          <w:b/>
          <w:bCs/>
          <w:sz w:val="24"/>
        </w:rPr>
        <w:t xml:space="preserve">Ministria e Bujqësisë, Pylltarisë dhe Zhvillimit Rural - </w:t>
      </w:r>
      <w:proofErr w:type="spellStart"/>
      <w:r w:rsidRPr="00765889">
        <w:rPr>
          <w:rFonts w:ascii="Times New Roman" w:hAnsi="Times New Roman"/>
          <w:b/>
          <w:bCs/>
          <w:sz w:val="24"/>
        </w:rPr>
        <w:t>Ministarstvo</w:t>
      </w:r>
      <w:proofErr w:type="spellEnd"/>
      <w:r w:rsidRPr="00765889">
        <w:rPr>
          <w:rFonts w:ascii="Times New Roman" w:hAnsi="Times New Roman"/>
          <w:b/>
          <w:bCs/>
          <w:sz w:val="24"/>
        </w:rPr>
        <w:t xml:space="preserve"> </w:t>
      </w:r>
      <w:proofErr w:type="spellStart"/>
      <w:r w:rsidRPr="00765889">
        <w:rPr>
          <w:rFonts w:ascii="Times New Roman" w:hAnsi="Times New Roman"/>
          <w:b/>
          <w:bCs/>
          <w:sz w:val="24"/>
        </w:rPr>
        <w:t>Poljoprivrede</w:t>
      </w:r>
      <w:proofErr w:type="spellEnd"/>
      <w:r w:rsidRPr="00765889">
        <w:rPr>
          <w:rFonts w:ascii="Times New Roman" w:hAnsi="Times New Roman"/>
          <w:b/>
          <w:bCs/>
          <w:sz w:val="24"/>
        </w:rPr>
        <w:t xml:space="preserve">, </w:t>
      </w:r>
      <w:proofErr w:type="spellStart"/>
      <w:r w:rsidRPr="00765889">
        <w:rPr>
          <w:rFonts w:ascii="Times New Roman" w:hAnsi="Times New Roman"/>
          <w:b/>
          <w:bCs/>
          <w:sz w:val="24"/>
        </w:rPr>
        <w:t>Šumarstva</w:t>
      </w:r>
      <w:proofErr w:type="spellEnd"/>
      <w:r w:rsidRPr="00765889">
        <w:rPr>
          <w:rFonts w:ascii="Times New Roman" w:hAnsi="Times New Roman"/>
          <w:b/>
          <w:bCs/>
          <w:sz w:val="24"/>
        </w:rPr>
        <w:t xml:space="preserve"> i </w:t>
      </w:r>
      <w:proofErr w:type="spellStart"/>
      <w:r w:rsidRPr="00765889">
        <w:rPr>
          <w:rFonts w:ascii="Times New Roman" w:hAnsi="Times New Roman"/>
          <w:b/>
          <w:bCs/>
          <w:sz w:val="24"/>
        </w:rPr>
        <w:t>Ruralnog</w:t>
      </w:r>
      <w:proofErr w:type="spellEnd"/>
      <w:r w:rsidRPr="00765889">
        <w:rPr>
          <w:rFonts w:ascii="Times New Roman" w:hAnsi="Times New Roman"/>
          <w:b/>
          <w:bCs/>
          <w:sz w:val="24"/>
        </w:rPr>
        <w:t xml:space="preserve"> </w:t>
      </w:r>
      <w:proofErr w:type="spellStart"/>
      <w:r w:rsidRPr="00765889">
        <w:rPr>
          <w:rFonts w:ascii="Times New Roman" w:hAnsi="Times New Roman"/>
          <w:b/>
          <w:bCs/>
          <w:sz w:val="24"/>
        </w:rPr>
        <w:t>Razvoja</w:t>
      </w:r>
      <w:proofErr w:type="spellEnd"/>
      <w:r w:rsidRPr="00765889">
        <w:rPr>
          <w:rFonts w:ascii="Times New Roman" w:hAnsi="Times New Roman"/>
          <w:b/>
          <w:bCs/>
          <w:sz w:val="24"/>
        </w:rPr>
        <w:t xml:space="preserve"> - </w:t>
      </w:r>
      <w:proofErr w:type="spellStart"/>
      <w:r w:rsidRPr="00765889">
        <w:rPr>
          <w:rFonts w:ascii="Times New Roman" w:hAnsi="Times New Roman"/>
          <w:b/>
          <w:bCs/>
          <w:sz w:val="24"/>
        </w:rPr>
        <w:t>Ministry</w:t>
      </w:r>
      <w:proofErr w:type="spellEnd"/>
      <w:r w:rsidRPr="00765889">
        <w:rPr>
          <w:rFonts w:ascii="Times New Roman" w:hAnsi="Times New Roman"/>
          <w:b/>
          <w:bCs/>
          <w:sz w:val="24"/>
        </w:rPr>
        <w:t xml:space="preserve"> </w:t>
      </w:r>
      <w:proofErr w:type="spellStart"/>
      <w:r w:rsidRPr="00765889">
        <w:rPr>
          <w:rFonts w:ascii="Times New Roman" w:hAnsi="Times New Roman"/>
          <w:b/>
          <w:bCs/>
          <w:sz w:val="24"/>
        </w:rPr>
        <w:t>of</w:t>
      </w:r>
      <w:proofErr w:type="spellEnd"/>
      <w:r w:rsidRPr="00765889">
        <w:rPr>
          <w:rFonts w:ascii="Times New Roman" w:hAnsi="Times New Roman"/>
          <w:b/>
          <w:bCs/>
          <w:sz w:val="24"/>
        </w:rPr>
        <w:t xml:space="preserve"> </w:t>
      </w:r>
      <w:proofErr w:type="spellStart"/>
      <w:r w:rsidRPr="00765889">
        <w:rPr>
          <w:rFonts w:ascii="Times New Roman" w:hAnsi="Times New Roman"/>
          <w:b/>
          <w:bCs/>
          <w:sz w:val="24"/>
        </w:rPr>
        <w:t>Agriculture</w:t>
      </w:r>
      <w:proofErr w:type="spellEnd"/>
      <w:r w:rsidRPr="00765889">
        <w:rPr>
          <w:rFonts w:ascii="Times New Roman" w:hAnsi="Times New Roman"/>
          <w:b/>
          <w:bCs/>
          <w:sz w:val="24"/>
        </w:rPr>
        <w:t xml:space="preserve">, </w:t>
      </w:r>
      <w:proofErr w:type="spellStart"/>
      <w:r w:rsidRPr="00765889">
        <w:rPr>
          <w:rFonts w:ascii="Times New Roman" w:hAnsi="Times New Roman"/>
          <w:b/>
          <w:bCs/>
          <w:sz w:val="24"/>
        </w:rPr>
        <w:t>Forestry</w:t>
      </w:r>
      <w:proofErr w:type="spellEnd"/>
      <w:r w:rsidRPr="00765889">
        <w:rPr>
          <w:rFonts w:ascii="Times New Roman" w:hAnsi="Times New Roman"/>
          <w:b/>
          <w:bCs/>
          <w:sz w:val="24"/>
        </w:rPr>
        <w:t xml:space="preserve"> </w:t>
      </w:r>
      <w:proofErr w:type="spellStart"/>
      <w:r w:rsidRPr="00765889">
        <w:rPr>
          <w:rFonts w:ascii="Times New Roman" w:hAnsi="Times New Roman"/>
          <w:b/>
          <w:bCs/>
          <w:sz w:val="24"/>
        </w:rPr>
        <w:t>and</w:t>
      </w:r>
      <w:proofErr w:type="spellEnd"/>
      <w:r w:rsidRPr="00765889">
        <w:rPr>
          <w:rFonts w:ascii="Times New Roman" w:hAnsi="Times New Roman"/>
          <w:b/>
          <w:bCs/>
          <w:sz w:val="24"/>
        </w:rPr>
        <w:t xml:space="preserve"> Rural </w:t>
      </w:r>
      <w:proofErr w:type="spellStart"/>
      <w:r w:rsidRPr="00765889">
        <w:rPr>
          <w:rFonts w:ascii="Times New Roman" w:hAnsi="Times New Roman"/>
          <w:b/>
          <w:bCs/>
          <w:sz w:val="24"/>
        </w:rPr>
        <w:t>Development</w:t>
      </w:r>
      <w:proofErr w:type="spellEnd"/>
    </w:p>
    <w:p w:rsidR="00403F97" w:rsidRDefault="00403F97" w:rsidP="00403F97">
      <w:pPr>
        <w:tabs>
          <w:tab w:val="left" w:pos="7020"/>
        </w:tabs>
        <w:jc w:val="both"/>
        <w:rPr>
          <w:rFonts w:ascii="Times New Roman" w:hAnsi="Times New Roman"/>
          <w:b/>
          <w:sz w:val="24"/>
          <w:szCs w:val="24"/>
        </w:rPr>
      </w:pPr>
    </w:p>
    <w:p w:rsidR="00403F97" w:rsidRDefault="00403F97" w:rsidP="00403F97">
      <w:pPr>
        <w:tabs>
          <w:tab w:val="left" w:pos="7020"/>
        </w:tabs>
        <w:jc w:val="both"/>
        <w:rPr>
          <w:rFonts w:ascii="Times New Roman" w:hAnsi="Times New Roman"/>
          <w:b/>
          <w:sz w:val="24"/>
          <w:szCs w:val="24"/>
        </w:rPr>
      </w:pPr>
    </w:p>
    <w:p w:rsidR="00403F97" w:rsidRPr="000E6BC0" w:rsidRDefault="00403F97" w:rsidP="00403F97">
      <w:pPr>
        <w:tabs>
          <w:tab w:val="left" w:pos="7020"/>
        </w:tabs>
        <w:jc w:val="both"/>
        <w:rPr>
          <w:rFonts w:ascii="Times New Roman" w:hAnsi="Times New Roman"/>
          <w:b/>
          <w:sz w:val="24"/>
          <w:szCs w:val="24"/>
        </w:rPr>
      </w:pPr>
    </w:p>
    <w:p w:rsidR="00403F97" w:rsidRPr="000E6BC0" w:rsidRDefault="00403F97" w:rsidP="00403F97">
      <w:pPr>
        <w:spacing w:before="240" w:after="120" w:line="312" w:lineRule="auto"/>
        <w:rPr>
          <w:rFonts w:ascii="Times New Roman" w:hAnsi="Times New Roman"/>
          <w:sz w:val="24"/>
          <w:szCs w:val="24"/>
        </w:rPr>
      </w:pPr>
    </w:p>
    <w:p w:rsidR="0095452D" w:rsidRPr="00EC3133" w:rsidRDefault="00403F97" w:rsidP="00403F97">
      <w:pPr>
        <w:pStyle w:val="Title"/>
        <w:rPr>
          <w:sz w:val="28"/>
          <w:szCs w:val="28"/>
        </w:rPr>
      </w:pPr>
      <w:r w:rsidRPr="00EC3133">
        <w:rPr>
          <w:sz w:val="28"/>
          <w:szCs w:val="28"/>
        </w:rPr>
        <w:t xml:space="preserve">DOKUMENT KONSULTIMI </w:t>
      </w:r>
    </w:p>
    <w:p w:rsidR="00403F97" w:rsidRPr="004627FE" w:rsidRDefault="00403F97" w:rsidP="00944D9E">
      <w:pPr>
        <w:pStyle w:val="Title"/>
      </w:pPr>
      <w:r w:rsidRPr="004627FE">
        <w:t xml:space="preserve">PËR </w:t>
      </w:r>
      <w:r w:rsidR="00944D9E" w:rsidRPr="004627FE">
        <w:t>PROJEKTLIGJET PËR NDRYSHIMIN DHE PLOTËSIMIN E LIGJEVE PËR HARMONIZIM ME SANKS</w:t>
      </w:r>
      <w:bookmarkStart w:id="1" w:name="_GoBack"/>
      <w:bookmarkEnd w:id="1"/>
      <w:r w:rsidR="00944D9E" w:rsidRPr="004627FE">
        <w:t xml:space="preserve">IONET ADMINSITRATIVE ME LIGJIN NR.05/L-087 PËR KUNDËRVAJTJE </w:t>
      </w:r>
    </w:p>
    <w:p w:rsidR="00403F97" w:rsidRPr="004627FE" w:rsidRDefault="00403F97" w:rsidP="00403F97">
      <w:pPr>
        <w:spacing w:before="240" w:after="120" w:line="312" w:lineRule="auto"/>
        <w:jc w:val="center"/>
        <w:rPr>
          <w:rFonts w:ascii="Times New Roman" w:hAnsi="Times New Roman"/>
          <w:sz w:val="24"/>
          <w:szCs w:val="24"/>
        </w:rPr>
      </w:pPr>
    </w:p>
    <w:p w:rsidR="00403F97" w:rsidRPr="004627FE" w:rsidRDefault="00403F97" w:rsidP="00403F97">
      <w:pPr>
        <w:spacing w:before="240" w:after="120" w:line="312" w:lineRule="auto"/>
        <w:jc w:val="center"/>
        <w:rPr>
          <w:rFonts w:ascii="Times New Roman" w:hAnsi="Times New Roman"/>
          <w:sz w:val="24"/>
          <w:szCs w:val="24"/>
        </w:rPr>
      </w:pPr>
    </w:p>
    <w:p w:rsidR="00403F97" w:rsidRPr="004627FE" w:rsidRDefault="00403F97" w:rsidP="00403F97">
      <w:pPr>
        <w:spacing w:before="240" w:after="120" w:line="312" w:lineRule="auto"/>
        <w:jc w:val="center"/>
        <w:rPr>
          <w:rFonts w:ascii="Times New Roman" w:hAnsi="Times New Roman"/>
          <w:sz w:val="24"/>
          <w:szCs w:val="24"/>
        </w:rPr>
      </w:pPr>
    </w:p>
    <w:p w:rsidR="00403F97" w:rsidRPr="004627FE" w:rsidRDefault="00403F97" w:rsidP="00403F97">
      <w:pPr>
        <w:spacing w:before="240" w:after="120" w:line="312" w:lineRule="auto"/>
        <w:jc w:val="center"/>
        <w:rPr>
          <w:rFonts w:ascii="Times New Roman" w:hAnsi="Times New Roman"/>
          <w:sz w:val="24"/>
          <w:szCs w:val="24"/>
        </w:rPr>
      </w:pPr>
    </w:p>
    <w:p w:rsidR="00403F97" w:rsidRPr="004627FE" w:rsidRDefault="00403F97" w:rsidP="00403F97">
      <w:pPr>
        <w:spacing w:before="240" w:after="120" w:line="312" w:lineRule="auto"/>
        <w:jc w:val="center"/>
        <w:rPr>
          <w:rFonts w:ascii="Times New Roman" w:hAnsi="Times New Roman"/>
          <w:sz w:val="24"/>
          <w:szCs w:val="24"/>
        </w:rPr>
      </w:pPr>
    </w:p>
    <w:p w:rsidR="00403F97" w:rsidRPr="004627FE" w:rsidRDefault="00403F97" w:rsidP="00403F97">
      <w:pPr>
        <w:spacing w:before="240" w:after="120" w:line="312" w:lineRule="auto"/>
        <w:jc w:val="both"/>
        <w:rPr>
          <w:rFonts w:ascii="Times New Roman" w:hAnsi="Times New Roman"/>
          <w:sz w:val="24"/>
          <w:szCs w:val="24"/>
        </w:rPr>
      </w:pPr>
    </w:p>
    <w:p w:rsidR="009435F2" w:rsidRPr="004627FE" w:rsidRDefault="009435F2" w:rsidP="00403F97">
      <w:pPr>
        <w:spacing w:before="240" w:after="120" w:line="312" w:lineRule="auto"/>
        <w:jc w:val="both"/>
        <w:rPr>
          <w:rFonts w:ascii="Times New Roman" w:hAnsi="Times New Roman"/>
          <w:sz w:val="24"/>
          <w:szCs w:val="24"/>
        </w:rPr>
      </w:pPr>
    </w:p>
    <w:p w:rsidR="00944D9E" w:rsidRPr="004627FE" w:rsidRDefault="00944D9E" w:rsidP="00403F97">
      <w:pPr>
        <w:spacing w:before="240" w:after="120" w:line="312" w:lineRule="auto"/>
        <w:jc w:val="both"/>
        <w:rPr>
          <w:rFonts w:ascii="Times New Roman" w:hAnsi="Times New Roman"/>
          <w:sz w:val="24"/>
          <w:szCs w:val="24"/>
        </w:rPr>
      </w:pPr>
    </w:p>
    <w:p w:rsidR="00403F97" w:rsidRPr="004627FE" w:rsidRDefault="00403F97" w:rsidP="00944D9E">
      <w:pPr>
        <w:pStyle w:val="Title"/>
        <w:jc w:val="both"/>
        <w:rPr>
          <w:rFonts w:eastAsia="Calibri"/>
        </w:rPr>
      </w:pPr>
      <w:r w:rsidRPr="004627FE">
        <w:lastRenderedPageBreak/>
        <w:t xml:space="preserve">Përmbledhje e shkurtër për hartimin e </w:t>
      </w:r>
      <w:r w:rsidR="00944D9E" w:rsidRPr="004627FE">
        <w:rPr>
          <w:rFonts w:eastAsia="Calibri"/>
        </w:rPr>
        <w:t xml:space="preserve">Projektligjeve për ndryshimin dhe plotësimin e Ligjeve nga sektori i bujqësisë me sanksionet </w:t>
      </w:r>
      <w:r w:rsidR="00CE2D0E" w:rsidRPr="004627FE">
        <w:rPr>
          <w:rFonts w:eastAsia="Calibri"/>
        </w:rPr>
        <w:t>administrative</w:t>
      </w:r>
      <w:r w:rsidR="004627FE">
        <w:rPr>
          <w:rFonts w:eastAsia="Calibri"/>
        </w:rPr>
        <w:t xml:space="preserve"> </w:t>
      </w:r>
      <w:r w:rsidR="00944D9E" w:rsidRPr="004627FE">
        <w:rPr>
          <w:rFonts w:eastAsia="Calibri"/>
        </w:rPr>
        <w:t xml:space="preserve">- gjobat në harmoni me Ligjin Nr.05/L-087 për Kundërvajtje </w:t>
      </w:r>
    </w:p>
    <w:p w:rsidR="00403F97" w:rsidRPr="004627FE" w:rsidRDefault="00403F97" w:rsidP="00403F97">
      <w:pPr>
        <w:pStyle w:val="PlainText"/>
        <w:jc w:val="both"/>
        <w:rPr>
          <w:rFonts w:ascii="Times New Roman" w:hAnsi="Times New Roman"/>
          <w:sz w:val="24"/>
          <w:szCs w:val="24"/>
        </w:rPr>
      </w:pPr>
    </w:p>
    <w:p w:rsidR="009435F2" w:rsidRPr="004627FE" w:rsidRDefault="00403F97" w:rsidP="00403F97">
      <w:pPr>
        <w:pStyle w:val="PlainText"/>
        <w:jc w:val="both"/>
        <w:rPr>
          <w:rFonts w:ascii="Times New Roman" w:hAnsi="Times New Roman"/>
          <w:sz w:val="24"/>
          <w:szCs w:val="24"/>
        </w:rPr>
      </w:pPr>
      <w:r w:rsidRPr="004627FE">
        <w:rPr>
          <w:rFonts w:ascii="Times New Roman" w:hAnsi="Times New Roman"/>
          <w:sz w:val="24"/>
          <w:szCs w:val="24"/>
        </w:rPr>
        <w:t>Arsye</w:t>
      </w:r>
      <w:r w:rsidR="00DD34C7" w:rsidRPr="004627FE">
        <w:rPr>
          <w:rFonts w:ascii="Times New Roman" w:hAnsi="Times New Roman"/>
          <w:sz w:val="24"/>
          <w:szCs w:val="24"/>
        </w:rPr>
        <w:t xml:space="preserve">ja </w:t>
      </w:r>
      <w:r w:rsidRPr="004627FE">
        <w:rPr>
          <w:rFonts w:ascii="Times New Roman" w:hAnsi="Times New Roman"/>
          <w:sz w:val="24"/>
          <w:szCs w:val="24"/>
        </w:rPr>
        <w:t>për hartimin e kët</w:t>
      </w:r>
      <w:r w:rsidR="00F76029" w:rsidRPr="004627FE">
        <w:rPr>
          <w:rFonts w:ascii="Times New Roman" w:hAnsi="Times New Roman"/>
          <w:sz w:val="24"/>
          <w:szCs w:val="24"/>
        </w:rPr>
        <w:t xml:space="preserve">yre </w:t>
      </w:r>
      <w:r w:rsidRPr="004627FE">
        <w:rPr>
          <w:rFonts w:ascii="Times New Roman" w:hAnsi="Times New Roman"/>
          <w:sz w:val="24"/>
          <w:szCs w:val="24"/>
        </w:rPr>
        <w:t>Projektligj</w:t>
      </w:r>
      <w:r w:rsidR="00F76029" w:rsidRPr="004627FE">
        <w:rPr>
          <w:rFonts w:ascii="Times New Roman" w:hAnsi="Times New Roman"/>
          <w:sz w:val="24"/>
          <w:szCs w:val="24"/>
        </w:rPr>
        <w:t xml:space="preserve">eve </w:t>
      </w:r>
      <w:r w:rsidRPr="004627FE">
        <w:rPr>
          <w:rFonts w:ascii="Times New Roman" w:hAnsi="Times New Roman"/>
          <w:sz w:val="24"/>
          <w:szCs w:val="24"/>
        </w:rPr>
        <w:t xml:space="preserve">është krijimi </w:t>
      </w:r>
      <w:r w:rsidR="003A6421" w:rsidRPr="004627FE">
        <w:rPr>
          <w:rFonts w:ascii="Times New Roman" w:hAnsi="Times New Roman"/>
          <w:sz w:val="24"/>
          <w:szCs w:val="24"/>
        </w:rPr>
        <w:t>i një baze ligjore funksionale d</w:t>
      </w:r>
      <w:r w:rsidRPr="004627FE">
        <w:rPr>
          <w:rFonts w:ascii="Times New Roman" w:hAnsi="Times New Roman"/>
          <w:sz w:val="24"/>
          <w:szCs w:val="24"/>
        </w:rPr>
        <w:t xml:space="preserve">he të zbatueshme </w:t>
      </w:r>
      <w:r w:rsidR="00F76029" w:rsidRPr="004627FE">
        <w:rPr>
          <w:rFonts w:ascii="Times New Roman" w:hAnsi="Times New Roman"/>
          <w:sz w:val="24"/>
          <w:szCs w:val="24"/>
        </w:rPr>
        <w:t>në harmoni me sanksionet administrative</w:t>
      </w:r>
      <w:r w:rsidR="009435F2" w:rsidRPr="004627FE">
        <w:rPr>
          <w:rFonts w:ascii="Times New Roman" w:hAnsi="Times New Roman"/>
          <w:sz w:val="24"/>
          <w:szCs w:val="24"/>
        </w:rPr>
        <w:t>.</w:t>
      </w:r>
    </w:p>
    <w:p w:rsidR="00403F97" w:rsidRPr="004627FE" w:rsidRDefault="00403F97" w:rsidP="00403F97">
      <w:pPr>
        <w:pStyle w:val="PlainText"/>
        <w:jc w:val="both"/>
        <w:rPr>
          <w:rFonts w:ascii="Times New Roman" w:hAnsi="Times New Roman"/>
          <w:sz w:val="24"/>
          <w:szCs w:val="24"/>
        </w:rPr>
      </w:pPr>
    </w:p>
    <w:p w:rsidR="00F76029" w:rsidRPr="004627FE" w:rsidRDefault="00CC3C55" w:rsidP="00024BE3">
      <w:pPr>
        <w:jc w:val="both"/>
        <w:rPr>
          <w:rFonts w:ascii="Times New Roman" w:hAnsi="Times New Roman"/>
          <w:noProof/>
          <w:sz w:val="24"/>
          <w:szCs w:val="24"/>
        </w:rPr>
      </w:pPr>
      <w:r w:rsidRPr="004627FE">
        <w:rPr>
          <w:rFonts w:ascii="Times New Roman" w:hAnsi="Times New Roman"/>
          <w:sz w:val="24"/>
          <w:szCs w:val="24"/>
        </w:rPr>
        <w:t>K</w:t>
      </w:r>
      <w:r w:rsidR="00F76029" w:rsidRPr="004627FE">
        <w:rPr>
          <w:rFonts w:ascii="Times New Roman" w:hAnsi="Times New Roman"/>
          <w:sz w:val="24"/>
          <w:szCs w:val="24"/>
        </w:rPr>
        <w:t>ëto projektligje janë</w:t>
      </w:r>
      <w:r w:rsidRPr="004627FE">
        <w:rPr>
          <w:rFonts w:ascii="Times New Roman" w:hAnsi="Times New Roman"/>
          <w:sz w:val="24"/>
          <w:szCs w:val="24"/>
        </w:rPr>
        <w:t xml:space="preserve"> në përputhshmëri </w:t>
      </w:r>
      <w:r w:rsidR="00403F97" w:rsidRPr="004627FE">
        <w:rPr>
          <w:rFonts w:ascii="Times New Roman" w:hAnsi="Times New Roman"/>
          <w:noProof/>
          <w:sz w:val="24"/>
          <w:szCs w:val="24"/>
        </w:rPr>
        <w:t xml:space="preserve">me </w:t>
      </w:r>
      <w:r w:rsidR="00F76029" w:rsidRPr="004627FE">
        <w:rPr>
          <w:rFonts w:ascii="Times New Roman" w:hAnsi="Times New Roman"/>
          <w:noProof/>
          <w:sz w:val="24"/>
          <w:szCs w:val="24"/>
        </w:rPr>
        <w:t>Ligjin Nr.05/L-087 për Kundërvajtjet i cili i përcakton kushtet dhe sanksionet për kundërvajtje, palët dhe përgjejgësinë për kundërvajtje, procedurat e ekzekutimit të sanksioneve, llojet, mënyrën e përcaktimit dhe shqiptimin e sanksioneve kundërvajtjëse.</w:t>
      </w:r>
    </w:p>
    <w:p w:rsidR="00403F97" w:rsidRPr="004627FE" w:rsidRDefault="00F76029" w:rsidP="00403F97">
      <w:pPr>
        <w:jc w:val="both"/>
        <w:rPr>
          <w:rFonts w:ascii="Times New Roman" w:hAnsi="Times New Roman"/>
          <w:noProof/>
          <w:sz w:val="24"/>
          <w:szCs w:val="24"/>
        </w:rPr>
      </w:pPr>
      <w:r w:rsidRPr="004627FE">
        <w:rPr>
          <w:rFonts w:ascii="Times New Roman" w:hAnsi="Times New Roman"/>
          <w:noProof/>
          <w:sz w:val="24"/>
          <w:szCs w:val="24"/>
        </w:rPr>
        <w:t>Sanksionet kundërvajtëse me gjobë që janë të përcaktuara në këto projketligje janë në pajtim me nenin 27, 28 dhe 29 të Ligjit nr.05/L-087 për Kundpërvajtje, përkatësisht për personin juridik jo më pak se (500) euro, dhe jo më shumë së (20.000) euro, personin fizik dhe personin përgjegjës të personit juridik, jo më pak se (30) euro dhe jo më shumë se (2.000) euro dhe për personin që ushtron biznes individual nuk mund të jetë më pak se (200) euro dhe jo më shumë se (5.000) euro</w:t>
      </w:r>
    </w:p>
    <w:p w:rsidR="00383D9C" w:rsidRPr="004627FE" w:rsidRDefault="00403F97" w:rsidP="00CC3C55">
      <w:pPr>
        <w:pStyle w:val="Heading2"/>
        <w:spacing w:before="0"/>
        <w:jc w:val="both"/>
        <w:rPr>
          <w:rFonts w:ascii="Times New Roman" w:hAnsi="Times New Roman"/>
          <w:b w:val="0"/>
          <w:color w:val="auto"/>
          <w:sz w:val="24"/>
          <w:szCs w:val="24"/>
        </w:rPr>
      </w:pPr>
      <w:r w:rsidRPr="004627FE">
        <w:rPr>
          <w:rFonts w:ascii="Times New Roman" w:hAnsi="Times New Roman"/>
          <w:b w:val="0"/>
          <w:color w:val="auto"/>
          <w:sz w:val="24"/>
          <w:szCs w:val="24"/>
        </w:rPr>
        <w:t xml:space="preserve">Ministria përgjegjëse për çështjet e </w:t>
      </w:r>
      <w:r w:rsidR="009435F2" w:rsidRPr="004627FE">
        <w:rPr>
          <w:rFonts w:ascii="Times New Roman" w:hAnsi="Times New Roman"/>
          <w:b w:val="0"/>
          <w:color w:val="auto"/>
          <w:sz w:val="24"/>
          <w:szCs w:val="24"/>
        </w:rPr>
        <w:t xml:space="preserve">bujqësisë </w:t>
      </w:r>
      <w:r w:rsidRPr="004627FE">
        <w:rPr>
          <w:rFonts w:ascii="Times New Roman" w:hAnsi="Times New Roman"/>
          <w:b w:val="0"/>
          <w:color w:val="auto"/>
          <w:sz w:val="24"/>
          <w:szCs w:val="24"/>
        </w:rPr>
        <w:t>ka hartuar projektlig</w:t>
      </w:r>
      <w:r w:rsidR="00383D9C" w:rsidRPr="004627FE">
        <w:rPr>
          <w:rFonts w:ascii="Times New Roman" w:hAnsi="Times New Roman"/>
          <w:b w:val="0"/>
          <w:color w:val="auto"/>
          <w:sz w:val="24"/>
          <w:szCs w:val="24"/>
        </w:rPr>
        <w:t xml:space="preserve">jet për ndryshimin dhe plotësimin e tyre në harmoni me sanksionet administrative të cilat duhet të </w:t>
      </w:r>
      <w:r w:rsidRPr="004627FE">
        <w:rPr>
          <w:rFonts w:ascii="Times New Roman" w:hAnsi="Times New Roman"/>
          <w:b w:val="0"/>
          <w:color w:val="auto"/>
          <w:sz w:val="24"/>
          <w:szCs w:val="24"/>
        </w:rPr>
        <w:t xml:space="preserve">zbatohet </w:t>
      </w:r>
      <w:r w:rsidR="00AC257D" w:rsidRPr="004627FE">
        <w:rPr>
          <w:rFonts w:ascii="Times New Roman" w:hAnsi="Times New Roman"/>
          <w:b w:val="0"/>
          <w:color w:val="auto"/>
          <w:sz w:val="24"/>
          <w:szCs w:val="24"/>
        </w:rPr>
        <w:t xml:space="preserve">nga </w:t>
      </w:r>
      <w:r w:rsidRPr="004627FE">
        <w:rPr>
          <w:rFonts w:ascii="Times New Roman" w:hAnsi="Times New Roman"/>
          <w:b w:val="0"/>
          <w:color w:val="auto"/>
          <w:sz w:val="24"/>
          <w:szCs w:val="24"/>
        </w:rPr>
        <w:t xml:space="preserve">të gjitha </w:t>
      </w:r>
      <w:r w:rsidR="00CC3C55" w:rsidRPr="004627FE">
        <w:rPr>
          <w:rFonts w:ascii="Times New Roman" w:hAnsi="Times New Roman"/>
          <w:b w:val="0"/>
          <w:color w:val="auto"/>
          <w:sz w:val="24"/>
          <w:szCs w:val="24"/>
        </w:rPr>
        <w:t xml:space="preserve">institucionet </w:t>
      </w:r>
      <w:r w:rsidR="00383D9C" w:rsidRPr="004627FE">
        <w:rPr>
          <w:rFonts w:ascii="Times New Roman" w:hAnsi="Times New Roman"/>
          <w:b w:val="0"/>
          <w:color w:val="auto"/>
          <w:sz w:val="24"/>
          <w:szCs w:val="24"/>
        </w:rPr>
        <w:t>relevante dhe subjekte përkatëse.</w:t>
      </w:r>
    </w:p>
    <w:p w:rsidR="00024BE3" w:rsidRPr="004627FE" w:rsidRDefault="00024BE3" w:rsidP="00CC3C55">
      <w:pPr>
        <w:pStyle w:val="ListParagraph"/>
        <w:tabs>
          <w:tab w:val="left" w:pos="372"/>
        </w:tabs>
        <w:ind w:left="0"/>
        <w:jc w:val="both"/>
        <w:rPr>
          <w:rFonts w:ascii="Times New Roman" w:hAnsi="Times New Roman"/>
          <w:sz w:val="24"/>
          <w:szCs w:val="24"/>
        </w:rPr>
      </w:pPr>
    </w:p>
    <w:p w:rsidR="00403F97" w:rsidRPr="004627FE" w:rsidRDefault="00403F97" w:rsidP="00403F97">
      <w:pPr>
        <w:pBdr>
          <w:bottom w:val="single" w:sz="4" w:space="1" w:color="auto"/>
        </w:pBdr>
        <w:spacing w:before="240" w:after="120" w:line="312" w:lineRule="auto"/>
        <w:jc w:val="both"/>
        <w:rPr>
          <w:rFonts w:ascii="Times New Roman" w:hAnsi="Times New Roman"/>
          <w:b/>
          <w:sz w:val="24"/>
          <w:szCs w:val="24"/>
        </w:rPr>
      </w:pPr>
      <w:r w:rsidRPr="004627FE">
        <w:rPr>
          <w:rFonts w:ascii="Times New Roman" w:hAnsi="Times New Roman"/>
          <w:b/>
          <w:sz w:val="24"/>
          <w:szCs w:val="24"/>
        </w:rPr>
        <w:t>Qëllimi i konsultimit</w:t>
      </w:r>
    </w:p>
    <w:p w:rsidR="00383D9C" w:rsidRPr="004627FE" w:rsidRDefault="00403F97" w:rsidP="00403F97">
      <w:pPr>
        <w:autoSpaceDE w:val="0"/>
        <w:autoSpaceDN w:val="0"/>
        <w:adjustRightInd w:val="0"/>
        <w:spacing w:before="240" w:after="120" w:line="312" w:lineRule="auto"/>
        <w:jc w:val="both"/>
        <w:rPr>
          <w:rFonts w:ascii="Times New Roman" w:hAnsi="Times New Roman"/>
          <w:sz w:val="24"/>
          <w:szCs w:val="24"/>
        </w:rPr>
      </w:pPr>
      <w:r w:rsidRPr="004627FE">
        <w:rPr>
          <w:rFonts w:ascii="Times New Roman" w:hAnsi="Times New Roman"/>
          <w:sz w:val="24"/>
          <w:szCs w:val="24"/>
        </w:rPr>
        <w:t>Qëllim kryesor i konsultimit është vënia ne dispo</w:t>
      </w:r>
      <w:r w:rsidR="00383D9C" w:rsidRPr="004627FE">
        <w:rPr>
          <w:rFonts w:ascii="Times New Roman" w:hAnsi="Times New Roman"/>
          <w:sz w:val="24"/>
          <w:szCs w:val="24"/>
        </w:rPr>
        <w:t>zicion te publikut, projektligjet të cilat i përcaktojnë sanksionet administrative me gjobë për të gjithë personat juridik, fizik vendor dhe të huaj.</w:t>
      </w:r>
    </w:p>
    <w:p w:rsidR="00827A9D" w:rsidRPr="004627FE" w:rsidRDefault="00403F97" w:rsidP="00403F97">
      <w:pPr>
        <w:autoSpaceDE w:val="0"/>
        <w:autoSpaceDN w:val="0"/>
        <w:adjustRightInd w:val="0"/>
        <w:spacing w:before="240" w:after="120" w:line="312" w:lineRule="auto"/>
        <w:jc w:val="both"/>
        <w:rPr>
          <w:rFonts w:ascii="Times New Roman" w:hAnsi="Times New Roman"/>
          <w:sz w:val="24"/>
          <w:szCs w:val="24"/>
        </w:rPr>
      </w:pPr>
      <w:r w:rsidRPr="004627FE">
        <w:rPr>
          <w:rFonts w:ascii="Times New Roman" w:hAnsi="Times New Roman"/>
          <w:sz w:val="24"/>
          <w:szCs w:val="24"/>
        </w:rPr>
        <w:t xml:space="preserve">Për këto dhe për arsye të tjera, Qeveria e </w:t>
      </w:r>
      <w:r w:rsidR="00D930F6" w:rsidRPr="004627FE">
        <w:rPr>
          <w:rFonts w:ascii="Times New Roman" w:hAnsi="Times New Roman"/>
          <w:sz w:val="24"/>
          <w:szCs w:val="24"/>
        </w:rPr>
        <w:t xml:space="preserve">Republikës së </w:t>
      </w:r>
      <w:r w:rsidRPr="004627FE">
        <w:rPr>
          <w:rFonts w:ascii="Times New Roman" w:hAnsi="Times New Roman"/>
          <w:sz w:val="24"/>
          <w:szCs w:val="24"/>
        </w:rPr>
        <w:t>Kosovës, ka konsideruar që forma më e mirë e procesit të politikë bërjes në aspektin legjislativ, është konsultimi i hershëm me grupet e interesit, të cilat në një mënyrë apo tjetër, ndikojnë drejtpërdrejtë në përmirësimin e cilësisë së kë</w:t>
      </w:r>
      <w:r w:rsidR="00383D9C" w:rsidRPr="004627FE">
        <w:rPr>
          <w:rFonts w:ascii="Times New Roman" w:hAnsi="Times New Roman"/>
          <w:sz w:val="24"/>
          <w:szCs w:val="24"/>
        </w:rPr>
        <w:t xml:space="preserve">tyre </w:t>
      </w:r>
      <w:r w:rsidR="004627FE" w:rsidRPr="004627FE">
        <w:rPr>
          <w:rFonts w:ascii="Times New Roman" w:hAnsi="Times New Roman"/>
          <w:sz w:val="24"/>
          <w:szCs w:val="24"/>
        </w:rPr>
        <w:t>Projektligjeve</w:t>
      </w:r>
      <w:r w:rsidRPr="004627FE">
        <w:rPr>
          <w:rFonts w:ascii="Times New Roman" w:hAnsi="Times New Roman"/>
          <w:sz w:val="24"/>
          <w:szCs w:val="24"/>
        </w:rPr>
        <w:t>.</w:t>
      </w:r>
    </w:p>
    <w:p w:rsidR="00403F97" w:rsidRPr="004627FE" w:rsidRDefault="00403F97" w:rsidP="00403F97">
      <w:pPr>
        <w:autoSpaceDE w:val="0"/>
        <w:autoSpaceDN w:val="0"/>
        <w:adjustRightInd w:val="0"/>
        <w:spacing w:before="240" w:after="120" w:line="312" w:lineRule="auto"/>
        <w:jc w:val="both"/>
        <w:rPr>
          <w:rFonts w:ascii="Times New Roman" w:hAnsi="Times New Roman"/>
          <w:sz w:val="24"/>
          <w:szCs w:val="24"/>
        </w:rPr>
      </w:pPr>
      <w:r w:rsidRPr="004627FE">
        <w:rPr>
          <w:rFonts w:ascii="Times New Roman" w:hAnsi="Times New Roman"/>
          <w:sz w:val="24"/>
          <w:szCs w:val="24"/>
        </w:rPr>
        <w:t>Procesi i konsultimeve me grupet e interesit do të bëhet në formë të shkruar, ku në mënyrë të detajuar, do të bëhen pyetjet për çështjet e propozuara. Përveç pyetjeve të cilat ne si organ propozues i kemi caktuar, grupet e interesit, do të kenë mundësinë të propozojnë edhe  çështjet  tjera të cilat mendojnë se janë të rëndësishme dhe të nevojshme për diskutim. Ofrimi i përgjigjeve të qarta dhe të argumentuara, do të kontribuonte drejtpërdrejtë në</w:t>
      </w:r>
      <w:r w:rsidR="00D930F6" w:rsidRPr="004627FE">
        <w:rPr>
          <w:rFonts w:ascii="Times New Roman" w:hAnsi="Times New Roman"/>
          <w:sz w:val="24"/>
          <w:szCs w:val="24"/>
        </w:rPr>
        <w:t xml:space="preserve"> përmirësimin e cilësisë së projekt</w:t>
      </w:r>
      <w:r w:rsidR="00383D9C" w:rsidRPr="004627FE">
        <w:rPr>
          <w:rFonts w:ascii="Times New Roman" w:hAnsi="Times New Roman"/>
          <w:sz w:val="24"/>
          <w:szCs w:val="24"/>
        </w:rPr>
        <w:t xml:space="preserve"> ligjeve të propozuara</w:t>
      </w:r>
      <w:r w:rsidRPr="004627FE">
        <w:rPr>
          <w:rFonts w:ascii="Times New Roman" w:hAnsi="Times New Roman"/>
          <w:sz w:val="24"/>
          <w:szCs w:val="24"/>
        </w:rPr>
        <w:t>. Të gjitha komentet, rekomandimet, alternativat tuaja të propozuara në kët</w:t>
      </w:r>
      <w:r w:rsidR="00383D9C" w:rsidRPr="004627FE">
        <w:rPr>
          <w:rFonts w:ascii="Times New Roman" w:hAnsi="Times New Roman"/>
          <w:sz w:val="24"/>
          <w:szCs w:val="24"/>
        </w:rPr>
        <w:t>o</w:t>
      </w:r>
      <w:r w:rsidRPr="004627FE">
        <w:rPr>
          <w:rFonts w:ascii="Times New Roman" w:hAnsi="Times New Roman"/>
          <w:sz w:val="24"/>
          <w:szCs w:val="24"/>
        </w:rPr>
        <w:t xml:space="preserve"> </w:t>
      </w:r>
      <w:r w:rsidR="00827A9D" w:rsidRPr="004627FE">
        <w:rPr>
          <w:rFonts w:ascii="Times New Roman" w:hAnsi="Times New Roman"/>
          <w:sz w:val="24"/>
          <w:szCs w:val="24"/>
        </w:rPr>
        <w:t>Projekt ligj</w:t>
      </w:r>
      <w:r w:rsidR="00383D9C" w:rsidRPr="004627FE">
        <w:rPr>
          <w:rFonts w:ascii="Times New Roman" w:hAnsi="Times New Roman"/>
          <w:sz w:val="24"/>
          <w:szCs w:val="24"/>
        </w:rPr>
        <w:t>e</w:t>
      </w:r>
      <w:r w:rsidRPr="004627FE">
        <w:rPr>
          <w:rFonts w:ascii="Times New Roman" w:hAnsi="Times New Roman"/>
          <w:sz w:val="24"/>
          <w:szCs w:val="24"/>
        </w:rPr>
        <w:t>, ne si institucion propozues, do t‘i analizojmë dhe në afatin sa më të shkurtër, do të mundohemi t’i inkorporojmë pa e cenuar materien e kë</w:t>
      </w:r>
      <w:r w:rsidR="00D930F6" w:rsidRPr="004627FE">
        <w:rPr>
          <w:rFonts w:ascii="Times New Roman" w:hAnsi="Times New Roman"/>
          <w:sz w:val="24"/>
          <w:szCs w:val="24"/>
        </w:rPr>
        <w:t>t</w:t>
      </w:r>
      <w:r w:rsidR="00383D9C" w:rsidRPr="004627FE">
        <w:rPr>
          <w:rFonts w:ascii="Times New Roman" w:hAnsi="Times New Roman"/>
          <w:sz w:val="24"/>
          <w:szCs w:val="24"/>
        </w:rPr>
        <w:t>yre</w:t>
      </w:r>
      <w:r w:rsidR="00D930F6" w:rsidRPr="004627FE">
        <w:rPr>
          <w:rFonts w:ascii="Times New Roman" w:hAnsi="Times New Roman"/>
          <w:sz w:val="24"/>
          <w:szCs w:val="24"/>
        </w:rPr>
        <w:t xml:space="preserve"> </w:t>
      </w:r>
      <w:r w:rsidR="00D930F6" w:rsidRPr="004627FE">
        <w:rPr>
          <w:rFonts w:ascii="Times New Roman" w:hAnsi="Times New Roman"/>
          <w:sz w:val="24"/>
          <w:szCs w:val="24"/>
        </w:rPr>
        <w:lastRenderedPageBreak/>
        <w:t>Projektligj</w:t>
      </w:r>
      <w:r w:rsidR="00383D9C" w:rsidRPr="004627FE">
        <w:rPr>
          <w:rFonts w:ascii="Times New Roman" w:hAnsi="Times New Roman"/>
          <w:sz w:val="24"/>
          <w:szCs w:val="24"/>
        </w:rPr>
        <w:t>eve. Projektligjet p</w:t>
      </w:r>
      <w:r w:rsidRPr="004627FE">
        <w:rPr>
          <w:rFonts w:ascii="Times New Roman" w:hAnsi="Times New Roman"/>
          <w:sz w:val="24"/>
          <w:szCs w:val="24"/>
        </w:rPr>
        <w:t>ërfundimtar</w:t>
      </w:r>
      <w:r w:rsidR="00383D9C" w:rsidRPr="004627FE">
        <w:rPr>
          <w:rFonts w:ascii="Times New Roman" w:hAnsi="Times New Roman"/>
          <w:sz w:val="24"/>
          <w:szCs w:val="24"/>
        </w:rPr>
        <w:t>e</w:t>
      </w:r>
      <w:r w:rsidRPr="004627FE">
        <w:rPr>
          <w:rFonts w:ascii="Times New Roman" w:hAnsi="Times New Roman"/>
          <w:sz w:val="24"/>
          <w:szCs w:val="24"/>
        </w:rPr>
        <w:t xml:space="preserve"> së bashku me tabelën informuese, do t’ua përcjellim të gjitha grupeve të përfshira në konsultim.</w:t>
      </w:r>
    </w:p>
    <w:p w:rsidR="00403F97" w:rsidRPr="004627FE" w:rsidRDefault="00403F97" w:rsidP="00403F97">
      <w:pPr>
        <w:pStyle w:val="IntenseQuote"/>
        <w:pBdr>
          <w:bottom w:val="single" w:sz="4" w:space="1" w:color="auto"/>
        </w:pBdr>
        <w:spacing w:before="240" w:after="120" w:line="312" w:lineRule="auto"/>
        <w:ind w:left="0"/>
        <w:rPr>
          <w:rFonts w:ascii="Times New Roman" w:hAnsi="Times New Roman"/>
          <w:i w:val="0"/>
          <w:color w:val="FF0000"/>
          <w:sz w:val="24"/>
          <w:szCs w:val="24"/>
        </w:rPr>
      </w:pPr>
      <w:r w:rsidRPr="004627FE">
        <w:rPr>
          <w:rFonts w:ascii="Times New Roman" w:hAnsi="Times New Roman"/>
          <w:i w:val="0"/>
          <w:color w:val="auto"/>
          <w:sz w:val="24"/>
          <w:szCs w:val="24"/>
        </w:rPr>
        <w:t>Afati përfundimtar për dorëzimin e përgjigjeve</w:t>
      </w:r>
      <w:r w:rsidR="00827A9D" w:rsidRPr="004627FE">
        <w:rPr>
          <w:rFonts w:ascii="Times New Roman" w:hAnsi="Times New Roman"/>
          <w:i w:val="0"/>
          <w:color w:val="auto"/>
          <w:sz w:val="24"/>
          <w:szCs w:val="24"/>
        </w:rPr>
        <w:t xml:space="preserve"> </w:t>
      </w:r>
      <w:r w:rsidR="00383D9C" w:rsidRPr="004627FE">
        <w:rPr>
          <w:rFonts w:ascii="Times New Roman" w:hAnsi="Times New Roman"/>
          <w:i w:val="0"/>
          <w:color w:val="auto"/>
          <w:sz w:val="24"/>
          <w:szCs w:val="24"/>
        </w:rPr>
        <w:t>22.09.2021</w:t>
      </w:r>
      <w:r w:rsidR="009229AB" w:rsidRPr="004627FE">
        <w:rPr>
          <w:rFonts w:ascii="Times New Roman" w:hAnsi="Times New Roman"/>
          <w:i w:val="0"/>
          <w:color w:val="auto"/>
          <w:sz w:val="24"/>
          <w:szCs w:val="24"/>
        </w:rPr>
        <w:t xml:space="preserve"> </w:t>
      </w:r>
    </w:p>
    <w:p w:rsidR="00403F97" w:rsidRPr="004627FE" w:rsidRDefault="00403F97" w:rsidP="00403F97">
      <w:pPr>
        <w:jc w:val="both"/>
        <w:rPr>
          <w:rFonts w:ascii="Times New Roman" w:hAnsi="Times New Roman"/>
          <w:strike/>
          <w:color w:val="FF0000"/>
          <w:sz w:val="24"/>
          <w:szCs w:val="24"/>
        </w:rPr>
      </w:pPr>
      <w:r w:rsidRPr="004627FE">
        <w:rPr>
          <w:rFonts w:ascii="Times New Roman" w:hAnsi="Times New Roman"/>
          <w:sz w:val="24"/>
          <w:szCs w:val="24"/>
        </w:rPr>
        <w:t xml:space="preserve">Afati përfundimtar i dorëzimit të kontributit me shkrim në kuadër të procesit të konsultimit, për </w:t>
      </w:r>
      <w:r w:rsidR="00827A9D" w:rsidRPr="004627FE">
        <w:rPr>
          <w:rFonts w:ascii="Times New Roman" w:hAnsi="Times New Roman"/>
          <w:sz w:val="24"/>
          <w:szCs w:val="24"/>
        </w:rPr>
        <w:t>Projektligj</w:t>
      </w:r>
      <w:r w:rsidR="00383D9C" w:rsidRPr="004627FE">
        <w:rPr>
          <w:rFonts w:ascii="Times New Roman" w:hAnsi="Times New Roman"/>
          <w:sz w:val="24"/>
          <w:szCs w:val="24"/>
        </w:rPr>
        <w:t xml:space="preserve">et </w:t>
      </w:r>
      <w:r w:rsidRPr="004627FE">
        <w:rPr>
          <w:rFonts w:ascii="Times New Roman" w:hAnsi="Times New Roman"/>
          <w:sz w:val="24"/>
          <w:szCs w:val="24"/>
        </w:rPr>
        <w:t xml:space="preserve">është </w:t>
      </w:r>
      <w:r w:rsidR="00827A9D" w:rsidRPr="004627FE">
        <w:rPr>
          <w:rFonts w:ascii="Times New Roman" w:hAnsi="Times New Roman"/>
          <w:sz w:val="24"/>
          <w:szCs w:val="24"/>
        </w:rPr>
        <w:t xml:space="preserve">nga data </w:t>
      </w:r>
      <w:r w:rsidR="00383D9C" w:rsidRPr="004627FE">
        <w:rPr>
          <w:rFonts w:ascii="Times New Roman" w:hAnsi="Times New Roman"/>
          <w:sz w:val="24"/>
          <w:szCs w:val="24"/>
        </w:rPr>
        <w:t>08-22 Shtator 2021</w:t>
      </w:r>
      <w:r w:rsidR="00827A9D" w:rsidRPr="004627FE">
        <w:rPr>
          <w:rFonts w:ascii="Times New Roman" w:hAnsi="Times New Roman"/>
          <w:sz w:val="24"/>
          <w:szCs w:val="24"/>
        </w:rPr>
        <w:t>.</w:t>
      </w:r>
      <w:r w:rsidRPr="004627FE">
        <w:rPr>
          <w:rFonts w:ascii="Times New Roman" w:hAnsi="Times New Roman"/>
          <w:strike/>
          <w:color w:val="FF0000"/>
          <w:sz w:val="24"/>
          <w:szCs w:val="24"/>
        </w:rPr>
        <w:t xml:space="preserve"> </w:t>
      </w:r>
    </w:p>
    <w:p w:rsidR="00403F97" w:rsidRPr="004627FE" w:rsidRDefault="00403F97" w:rsidP="00403F97">
      <w:pPr>
        <w:jc w:val="both"/>
        <w:rPr>
          <w:rFonts w:ascii="Times New Roman" w:hAnsi="Times New Roman"/>
          <w:sz w:val="24"/>
          <w:szCs w:val="24"/>
        </w:rPr>
      </w:pPr>
      <w:r w:rsidRPr="004627FE">
        <w:rPr>
          <w:rFonts w:ascii="Times New Roman" w:hAnsi="Times New Roman"/>
          <w:sz w:val="24"/>
          <w:szCs w:val="24"/>
        </w:rPr>
        <w:t>Të gjitha komentet e pranuara deri në këtë afat do të përmblidhen nga ana e personit përgjegjës.</w:t>
      </w:r>
    </w:p>
    <w:p w:rsidR="00383D9C" w:rsidRPr="004627FE" w:rsidRDefault="00403F97" w:rsidP="00403F97">
      <w:pPr>
        <w:jc w:val="both"/>
        <w:rPr>
          <w:rFonts w:ascii="Times New Roman" w:hAnsi="Times New Roman"/>
          <w:sz w:val="24"/>
          <w:szCs w:val="24"/>
        </w:rPr>
      </w:pPr>
      <w:r w:rsidRPr="004627FE">
        <w:rPr>
          <w:rFonts w:ascii="Times New Roman" w:hAnsi="Times New Roman"/>
          <w:sz w:val="24"/>
          <w:szCs w:val="24"/>
        </w:rPr>
        <w:t>Të gjitha kontributet me shkrim duhet të dorëzohen në formë elektronike në e-</w:t>
      </w:r>
      <w:proofErr w:type="spellStart"/>
      <w:r w:rsidRPr="004627FE">
        <w:rPr>
          <w:rFonts w:ascii="Times New Roman" w:hAnsi="Times New Roman"/>
          <w:sz w:val="24"/>
          <w:szCs w:val="24"/>
        </w:rPr>
        <w:t>mail</w:t>
      </w:r>
      <w:proofErr w:type="spellEnd"/>
      <w:r w:rsidRPr="004627FE">
        <w:rPr>
          <w:rFonts w:ascii="Times New Roman" w:hAnsi="Times New Roman"/>
          <w:sz w:val="24"/>
          <w:szCs w:val="24"/>
        </w:rPr>
        <w:t xml:space="preserve"> adresën: </w:t>
      </w:r>
      <w:hyperlink r:id="rId8" w:history="1">
        <w:r w:rsidR="007B6A0F" w:rsidRPr="004627FE">
          <w:rPr>
            <w:rStyle w:val="Hyperlink"/>
            <w:rFonts w:ascii="Times New Roman" w:hAnsi="Times New Roman"/>
            <w:sz w:val="24"/>
            <w:szCs w:val="24"/>
          </w:rPr>
          <w:t>isah.rudaku@rks-gov.net</w:t>
        </w:r>
      </w:hyperlink>
      <w:r w:rsidR="00101717" w:rsidRPr="004627FE">
        <w:rPr>
          <w:rFonts w:ascii="Times New Roman" w:hAnsi="Times New Roman"/>
          <w:sz w:val="24"/>
          <w:szCs w:val="24"/>
        </w:rPr>
        <w:t xml:space="preserve">; </w:t>
      </w:r>
      <w:hyperlink r:id="rId9" w:history="1">
        <w:r w:rsidR="00383D9C" w:rsidRPr="004627FE">
          <w:rPr>
            <w:rStyle w:val="Hyperlink"/>
            <w:rFonts w:ascii="Times New Roman" w:hAnsi="Times New Roman"/>
            <w:sz w:val="24"/>
            <w:szCs w:val="24"/>
          </w:rPr>
          <w:t>isuf.cikaqi@rks-gov.net</w:t>
        </w:r>
      </w:hyperlink>
      <w:r w:rsidR="00383D9C" w:rsidRPr="004627FE">
        <w:rPr>
          <w:rFonts w:ascii="Times New Roman" w:hAnsi="Times New Roman"/>
          <w:sz w:val="24"/>
          <w:szCs w:val="24"/>
        </w:rPr>
        <w:t xml:space="preserve">; </w:t>
      </w:r>
      <w:hyperlink r:id="rId10" w:history="1">
        <w:r w:rsidR="00383D9C" w:rsidRPr="004627FE">
          <w:rPr>
            <w:rStyle w:val="Hyperlink"/>
            <w:rFonts w:ascii="Times New Roman" w:hAnsi="Times New Roman"/>
            <w:sz w:val="24"/>
            <w:szCs w:val="24"/>
          </w:rPr>
          <w:t>tahir.ahmeti@rks-gov.net</w:t>
        </w:r>
      </w:hyperlink>
      <w:r w:rsidR="00383D9C" w:rsidRPr="004627FE">
        <w:rPr>
          <w:rFonts w:ascii="Times New Roman" w:hAnsi="Times New Roman"/>
          <w:sz w:val="24"/>
          <w:szCs w:val="24"/>
        </w:rPr>
        <w:t xml:space="preserve">: </w:t>
      </w:r>
      <w:hyperlink r:id="rId11" w:history="1">
        <w:r w:rsidR="008D359D" w:rsidRPr="004627FE">
          <w:rPr>
            <w:rStyle w:val="Hyperlink"/>
            <w:rFonts w:ascii="Times New Roman" w:hAnsi="Times New Roman"/>
            <w:sz w:val="24"/>
            <w:szCs w:val="24"/>
          </w:rPr>
          <w:t>nesim.morina@rks-gov.net</w:t>
        </w:r>
      </w:hyperlink>
      <w:r w:rsidR="008D359D" w:rsidRPr="004627FE">
        <w:rPr>
          <w:rFonts w:ascii="Times New Roman" w:hAnsi="Times New Roman"/>
          <w:sz w:val="24"/>
          <w:szCs w:val="24"/>
        </w:rPr>
        <w:t xml:space="preserve">; </w:t>
      </w:r>
      <w:hyperlink r:id="rId12" w:history="1">
        <w:r w:rsidR="004627FE" w:rsidRPr="00F9684A">
          <w:rPr>
            <w:rStyle w:val="Hyperlink"/>
            <w:rFonts w:ascii="Times New Roman" w:hAnsi="Times New Roman"/>
            <w:sz w:val="24"/>
            <w:szCs w:val="24"/>
          </w:rPr>
          <w:t>delvina.hana@rks-gov.net</w:t>
        </w:r>
      </w:hyperlink>
      <w:r w:rsidR="004627FE">
        <w:rPr>
          <w:rFonts w:ascii="Times New Roman" w:hAnsi="Times New Roman"/>
          <w:sz w:val="24"/>
          <w:szCs w:val="24"/>
        </w:rPr>
        <w:t xml:space="preserve">; </w:t>
      </w:r>
    </w:p>
    <w:p w:rsidR="00403F97" w:rsidRPr="004627FE" w:rsidRDefault="00403F97" w:rsidP="00403F97">
      <w:pPr>
        <w:jc w:val="both"/>
        <w:rPr>
          <w:rFonts w:ascii="Times New Roman" w:hAnsi="Times New Roman"/>
          <w:i/>
          <w:sz w:val="24"/>
          <w:szCs w:val="24"/>
        </w:rPr>
      </w:pPr>
      <w:r w:rsidRPr="004627FE">
        <w:rPr>
          <w:rFonts w:ascii="Times New Roman" w:hAnsi="Times New Roman"/>
          <w:sz w:val="24"/>
          <w:szCs w:val="24"/>
        </w:rPr>
        <w:t xml:space="preserve">Ju lutemi që në kuadër të kontributit tuaj me shkrim, të specifikoni qartë së në çfarë cilësie jeni duke kontribuar në këtë proces konsultimi (p.sh. në cilësi të përfaqësuesit të </w:t>
      </w:r>
      <w:r w:rsidR="00827A9D" w:rsidRPr="004627FE">
        <w:rPr>
          <w:rFonts w:ascii="Times New Roman" w:hAnsi="Times New Roman"/>
          <w:sz w:val="24"/>
          <w:szCs w:val="24"/>
        </w:rPr>
        <w:t xml:space="preserve">institucionit, </w:t>
      </w:r>
      <w:r w:rsidRPr="004627FE">
        <w:rPr>
          <w:rFonts w:ascii="Times New Roman" w:hAnsi="Times New Roman"/>
          <w:sz w:val="24"/>
          <w:szCs w:val="24"/>
        </w:rPr>
        <w:t>organizatës, kompanisë, në cilësi individuale, etj.)</w:t>
      </w:r>
    </w:p>
    <w:p w:rsidR="00403F97" w:rsidRPr="004627FE" w:rsidRDefault="00403F97" w:rsidP="00403F97">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4627FE">
        <w:rPr>
          <w:rFonts w:ascii="Times New Roman" w:hAnsi="Times New Roman"/>
          <w:i w:val="0"/>
          <w:color w:val="auto"/>
          <w:sz w:val="24"/>
          <w:szCs w:val="24"/>
        </w:rPr>
        <w:t xml:space="preserve">Komentet nga </w:t>
      </w:r>
      <w:r w:rsidR="00827A9D" w:rsidRPr="004627FE">
        <w:rPr>
          <w:rFonts w:ascii="Times New Roman" w:hAnsi="Times New Roman"/>
          <w:i w:val="0"/>
          <w:color w:val="auto"/>
          <w:sz w:val="24"/>
          <w:szCs w:val="24"/>
        </w:rPr>
        <w:t>institucionet-</w:t>
      </w:r>
      <w:r w:rsidRPr="004627FE">
        <w:rPr>
          <w:rFonts w:ascii="Times New Roman" w:hAnsi="Times New Roman"/>
          <w:i w:val="0"/>
          <w:color w:val="auto"/>
          <w:sz w:val="24"/>
          <w:szCs w:val="24"/>
        </w:rPr>
        <w:t>organizatat</w:t>
      </w:r>
    </w:p>
    <w:p w:rsidR="00403F97" w:rsidRPr="004627FE" w:rsidRDefault="00403F97" w:rsidP="00403F97">
      <w:pPr>
        <w:pStyle w:val="ListParagraph"/>
        <w:spacing w:before="240" w:after="120" w:line="312" w:lineRule="auto"/>
        <w:ind w:left="0"/>
        <w:jc w:val="both"/>
        <w:rPr>
          <w:rFonts w:ascii="Times New Roman" w:hAnsi="Times New Roman"/>
          <w:sz w:val="24"/>
          <w:szCs w:val="24"/>
        </w:rPr>
      </w:pPr>
      <w:r w:rsidRPr="004627FE">
        <w:rPr>
          <w:rFonts w:ascii="Times New Roman" w:hAnsi="Times New Roman"/>
          <w:sz w:val="24"/>
          <w:szCs w:val="24"/>
        </w:rPr>
        <w:t xml:space="preserve">Ju lutem, që komentet tuaja të ofrohen sipas udhëzimeve të shënuara </w:t>
      </w:r>
      <w:r w:rsidR="00C648F2" w:rsidRPr="004627FE">
        <w:rPr>
          <w:rFonts w:ascii="Times New Roman" w:hAnsi="Times New Roman"/>
          <w:sz w:val="24"/>
          <w:szCs w:val="24"/>
        </w:rPr>
        <w:t>si ne vijim</w:t>
      </w:r>
      <w:r w:rsidRPr="004627FE">
        <w:rPr>
          <w:rFonts w:ascii="Times New Roman" w:hAnsi="Times New Roman"/>
          <w:sz w:val="24"/>
          <w:szCs w:val="24"/>
        </w:rPr>
        <w:t>:</w:t>
      </w:r>
    </w:p>
    <w:p w:rsidR="008D359D" w:rsidRPr="004627FE" w:rsidRDefault="008D359D" w:rsidP="00403F97">
      <w:pPr>
        <w:pStyle w:val="ListParagraph"/>
        <w:spacing w:before="240" w:after="120" w:line="312" w:lineRule="auto"/>
        <w:ind w:left="0"/>
        <w:jc w:val="both"/>
        <w:rPr>
          <w:rFonts w:ascii="Times New Roman" w:hAnsi="Times New Roman"/>
          <w:sz w:val="24"/>
          <w:szCs w:val="24"/>
        </w:rPr>
      </w:pPr>
    </w:p>
    <w:p w:rsidR="00403F97" w:rsidRPr="004627FE" w:rsidRDefault="00403F97" w:rsidP="00403F97">
      <w:pPr>
        <w:pStyle w:val="ListParagraph"/>
        <w:spacing w:before="240" w:after="120" w:line="312" w:lineRule="auto"/>
        <w:ind w:left="0"/>
        <w:jc w:val="both"/>
        <w:rPr>
          <w:rFonts w:ascii="Times New Roman" w:hAnsi="Times New Roman"/>
          <w:b/>
          <w:sz w:val="24"/>
          <w:szCs w:val="24"/>
        </w:rPr>
      </w:pPr>
      <w:r w:rsidRPr="004627FE">
        <w:rPr>
          <w:rFonts w:ascii="Times New Roman" w:hAnsi="Times New Roman"/>
          <w:b/>
          <w:sz w:val="24"/>
          <w:szCs w:val="24"/>
        </w:rPr>
        <w:t xml:space="preserve">Emri i </w:t>
      </w:r>
      <w:r w:rsidR="003E77AB" w:rsidRPr="004627FE">
        <w:rPr>
          <w:rFonts w:ascii="Times New Roman" w:hAnsi="Times New Roman"/>
          <w:b/>
          <w:sz w:val="24"/>
          <w:szCs w:val="24"/>
        </w:rPr>
        <w:t>institucionit/</w:t>
      </w:r>
      <w:r w:rsidRPr="004627FE">
        <w:rPr>
          <w:rFonts w:ascii="Times New Roman" w:hAnsi="Times New Roman"/>
          <w:b/>
          <w:sz w:val="24"/>
          <w:szCs w:val="24"/>
        </w:rPr>
        <w:t>organizatës</w:t>
      </w:r>
      <w:r w:rsidR="00DC4F07" w:rsidRPr="004627FE">
        <w:rPr>
          <w:rFonts w:ascii="Times New Roman" w:hAnsi="Times New Roman"/>
          <w:b/>
          <w:sz w:val="24"/>
          <w:szCs w:val="24"/>
        </w:rPr>
        <w:t xml:space="preserve"> </w:t>
      </w:r>
      <w:r w:rsidRPr="004627FE">
        <w:rPr>
          <w:rFonts w:ascii="Times New Roman" w:hAnsi="Times New Roman"/>
          <w:b/>
          <w:sz w:val="24"/>
          <w:szCs w:val="24"/>
        </w:rPr>
        <w:t>që jep komente:</w:t>
      </w:r>
    </w:p>
    <w:p w:rsidR="00403F97" w:rsidRPr="004627FE" w:rsidRDefault="00403F97" w:rsidP="00403F97">
      <w:pPr>
        <w:pStyle w:val="ListParagraph"/>
        <w:spacing w:before="240" w:after="120" w:line="312" w:lineRule="auto"/>
        <w:ind w:left="0"/>
        <w:jc w:val="both"/>
        <w:rPr>
          <w:rFonts w:ascii="Times New Roman" w:hAnsi="Times New Roman"/>
          <w:b/>
          <w:sz w:val="24"/>
          <w:szCs w:val="24"/>
        </w:rPr>
      </w:pPr>
      <w:r w:rsidRPr="004627FE">
        <w:rPr>
          <w:rFonts w:ascii="Times New Roman" w:hAnsi="Times New Roman"/>
          <w:b/>
          <w:sz w:val="24"/>
          <w:szCs w:val="24"/>
        </w:rPr>
        <w:t xml:space="preserve">Fushat kryesore të veprimit të </w:t>
      </w:r>
      <w:r w:rsidR="003E77AB" w:rsidRPr="004627FE">
        <w:rPr>
          <w:rFonts w:ascii="Times New Roman" w:hAnsi="Times New Roman"/>
          <w:b/>
          <w:sz w:val="24"/>
          <w:szCs w:val="24"/>
        </w:rPr>
        <w:t>institucionit/</w:t>
      </w:r>
      <w:r w:rsidRPr="004627FE">
        <w:rPr>
          <w:rFonts w:ascii="Times New Roman" w:hAnsi="Times New Roman"/>
          <w:b/>
          <w:sz w:val="24"/>
          <w:szCs w:val="24"/>
        </w:rPr>
        <w:t>organizatës:</w:t>
      </w:r>
    </w:p>
    <w:p w:rsidR="00403F97" w:rsidRPr="004627FE" w:rsidRDefault="00403F97" w:rsidP="00403F97">
      <w:pPr>
        <w:pStyle w:val="ListParagraph"/>
        <w:spacing w:before="240" w:after="120" w:line="312" w:lineRule="auto"/>
        <w:ind w:left="0"/>
        <w:jc w:val="both"/>
        <w:rPr>
          <w:rFonts w:ascii="Times New Roman" w:hAnsi="Times New Roman"/>
          <w:b/>
          <w:sz w:val="24"/>
          <w:szCs w:val="24"/>
        </w:rPr>
      </w:pPr>
      <w:r w:rsidRPr="004627FE">
        <w:rPr>
          <w:rFonts w:ascii="Times New Roman" w:hAnsi="Times New Roman"/>
          <w:b/>
          <w:sz w:val="24"/>
          <w:szCs w:val="24"/>
        </w:rPr>
        <w:t xml:space="preserve">Informatat e kontaktit të </w:t>
      </w:r>
      <w:r w:rsidR="003E77AB" w:rsidRPr="004627FE">
        <w:rPr>
          <w:rFonts w:ascii="Times New Roman" w:hAnsi="Times New Roman"/>
          <w:b/>
          <w:sz w:val="24"/>
          <w:szCs w:val="24"/>
        </w:rPr>
        <w:t>institucionit/</w:t>
      </w:r>
      <w:r w:rsidRPr="004627FE">
        <w:rPr>
          <w:rFonts w:ascii="Times New Roman" w:hAnsi="Times New Roman"/>
          <w:b/>
          <w:sz w:val="24"/>
          <w:szCs w:val="24"/>
        </w:rPr>
        <w:t>organizatës (adresa, e-</w:t>
      </w:r>
      <w:proofErr w:type="spellStart"/>
      <w:r w:rsidRPr="004627FE">
        <w:rPr>
          <w:rFonts w:ascii="Times New Roman" w:hAnsi="Times New Roman"/>
          <w:b/>
          <w:sz w:val="24"/>
          <w:szCs w:val="24"/>
        </w:rPr>
        <w:t>mail</w:t>
      </w:r>
      <w:proofErr w:type="spellEnd"/>
      <w:r w:rsidRPr="004627FE">
        <w:rPr>
          <w:rFonts w:ascii="Times New Roman" w:hAnsi="Times New Roman"/>
          <w:b/>
          <w:sz w:val="24"/>
          <w:szCs w:val="24"/>
        </w:rPr>
        <w:t>, telefoni):</w:t>
      </w:r>
    </w:p>
    <w:p w:rsidR="00403F97" w:rsidRPr="004627FE" w:rsidRDefault="00403F97" w:rsidP="00403F97">
      <w:pPr>
        <w:pStyle w:val="ListParagraph"/>
        <w:spacing w:before="240" w:after="120" w:line="312" w:lineRule="auto"/>
        <w:ind w:left="0"/>
        <w:jc w:val="both"/>
        <w:rPr>
          <w:rFonts w:ascii="Times New Roman" w:hAnsi="Times New Roman"/>
          <w:b/>
          <w:sz w:val="24"/>
          <w:szCs w:val="24"/>
        </w:rPr>
      </w:pPr>
      <w:r w:rsidRPr="004627FE">
        <w:rPr>
          <w:rFonts w:ascii="Times New Roman" w:hAnsi="Times New Roman"/>
          <w:b/>
          <w:sz w:val="24"/>
          <w:szCs w:val="24"/>
        </w:rPr>
        <w:t xml:space="preserve">Data e dërgimit të komenteve: </w:t>
      </w:r>
    </w:p>
    <w:p w:rsidR="00403F97" w:rsidRPr="004627FE" w:rsidRDefault="00403F97" w:rsidP="00403F97">
      <w:pPr>
        <w:pStyle w:val="ListParagraph"/>
        <w:spacing w:before="240" w:after="120" w:line="312" w:lineRule="auto"/>
        <w:ind w:left="0"/>
        <w:jc w:val="both"/>
        <w:rPr>
          <w:rFonts w:ascii="Times New Roman" w:hAnsi="Times New Roman"/>
          <w:sz w:val="24"/>
          <w:szCs w:val="24"/>
        </w:rPr>
      </w:pPr>
    </w:p>
    <w:p w:rsidR="00403F97" w:rsidRPr="004627FE" w:rsidRDefault="00403F97" w:rsidP="00403F97">
      <w:pPr>
        <w:pStyle w:val="ListParagraph"/>
        <w:spacing w:before="240" w:after="120" w:line="312" w:lineRule="auto"/>
        <w:ind w:left="0"/>
        <w:jc w:val="both"/>
        <w:rPr>
          <w:rFonts w:ascii="Times New Roman" w:hAnsi="Times New Roman"/>
          <w:sz w:val="24"/>
          <w:szCs w:val="24"/>
        </w:rPr>
      </w:pPr>
      <w:r w:rsidRPr="004627FE">
        <w:rPr>
          <w:rFonts w:ascii="Times New Roman" w:hAnsi="Times New Roman"/>
          <w:sz w:val="24"/>
          <w:szCs w:val="24"/>
        </w:rPr>
        <w:t xml:space="preserve">Forma e kontributit është e hapur, mirëpo preferohet që kontributet tuaja t’i përfshini në kuadër të tabelës së bashkëngjitur </w:t>
      </w:r>
      <w:r w:rsidR="00C648F2" w:rsidRPr="004627FE">
        <w:rPr>
          <w:rFonts w:ascii="Times New Roman" w:hAnsi="Times New Roman"/>
          <w:sz w:val="24"/>
          <w:szCs w:val="24"/>
        </w:rPr>
        <w:t>si ne vijim</w:t>
      </w:r>
      <w:r w:rsidRPr="004627FE">
        <w:rPr>
          <w:rFonts w:ascii="Times New Roman" w:hAnsi="Times New Roman"/>
          <w:sz w:val="24"/>
          <w:szCs w:val="24"/>
        </w:rPr>
        <w:t xml:space="preserve"> në këtë dokument, e cila përfshin çështjet kyçe të këtij dokumenti.</w:t>
      </w:r>
    </w:p>
    <w:p w:rsidR="00827A9D" w:rsidRPr="004627FE" w:rsidRDefault="00827A9D" w:rsidP="00403F97">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76"/>
        <w:gridCol w:w="3116"/>
        <w:gridCol w:w="2754"/>
      </w:tblGrid>
      <w:tr w:rsidR="00403F97" w:rsidRPr="004627FE" w:rsidTr="0004566D">
        <w:tc>
          <w:tcPr>
            <w:tcW w:w="396" w:type="dxa"/>
            <w:shd w:val="clear" w:color="auto" w:fill="8DB3E2"/>
          </w:tcPr>
          <w:p w:rsidR="00403F97" w:rsidRPr="004627FE" w:rsidRDefault="00403F97" w:rsidP="0004566D">
            <w:pPr>
              <w:spacing w:before="240" w:after="120" w:line="312" w:lineRule="auto"/>
              <w:jc w:val="both"/>
              <w:rPr>
                <w:rFonts w:ascii="Times New Roman" w:hAnsi="Times New Roman"/>
                <w:b/>
                <w:sz w:val="24"/>
                <w:szCs w:val="24"/>
              </w:rPr>
            </w:pPr>
          </w:p>
        </w:tc>
        <w:tc>
          <w:tcPr>
            <w:tcW w:w="2976" w:type="dxa"/>
            <w:shd w:val="clear" w:color="auto" w:fill="8DB3E2"/>
          </w:tcPr>
          <w:p w:rsidR="00403F97" w:rsidRPr="004627FE" w:rsidRDefault="00403F97" w:rsidP="0004566D">
            <w:pPr>
              <w:spacing w:before="240" w:after="120" w:line="312" w:lineRule="auto"/>
              <w:jc w:val="both"/>
              <w:rPr>
                <w:rFonts w:ascii="Times New Roman" w:hAnsi="Times New Roman"/>
                <w:b/>
                <w:sz w:val="24"/>
                <w:szCs w:val="24"/>
              </w:rPr>
            </w:pPr>
            <w:r w:rsidRPr="004627FE">
              <w:rPr>
                <w:rFonts w:ascii="Times New Roman" w:hAnsi="Times New Roman"/>
                <w:b/>
                <w:sz w:val="24"/>
                <w:szCs w:val="24"/>
              </w:rPr>
              <w:t>Çështjet kyçe</w:t>
            </w:r>
          </w:p>
          <w:p w:rsidR="00403F97" w:rsidRPr="004627FE" w:rsidRDefault="00403F97" w:rsidP="0004566D">
            <w:pPr>
              <w:spacing w:before="240" w:after="120" w:line="312" w:lineRule="auto"/>
              <w:jc w:val="both"/>
              <w:rPr>
                <w:rFonts w:ascii="Times New Roman" w:hAnsi="Times New Roman"/>
                <w:b/>
                <w:sz w:val="24"/>
                <w:szCs w:val="24"/>
              </w:rPr>
            </w:pPr>
          </w:p>
        </w:tc>
        <w:tc>
          <w:tcPr>
            <w:tcW w:w="3116" w:type="dxa"/>
            <w:shd w:val="clear" w:color="auto" w:fill="8DB3E2"/>
          </w:tcPr>
          <w:p w:rsidR="00403F97" w:rsidRPr="004627FE" w:rsidRDefault="00403F97" w:rsidP="0004566D">
            <w:pPr>
              <w:spacing w:before="240" w:after="120" w:line="312" w:lineRule="auto"/>
              <w:jc w:val="both"/>
              <w:rPr>
                <w:rFonts w:ascii="Times New Roman" w:hAnsi="Times New Roman"/>
                <w:b/>
                <w:sz w:val="24"/>
                <w:szCs w:val="24"/>
              </w:rPr>
            </w:pPr>
            <w:r w:rsidRPr="004627FE">
              <w:rPr>
                <w:rFonts w:ascii="Times New Roman" w:hAnsi="Times New Roman"/>
                <w:b/>
                <w:sz w:val="24"/>
                <w:szCs w:val="24"/>
              </w:rPr>
              <w:t>Komente rreth draftit aktual</w:t>
            </w:r>
          </w:p>
        </w:tc>
        <w:tc>
          <w:tcPr>
            <w:tcW w:w="2754" w:type="dxa"/>
            <w:shd w:val="clear" w:color="auto" w:fill="8DB3E2"/>
          </w:tcPr>
          <w:p w:rsidR="00403F97" w:rsidRPr="004627FE" w:rsidRDefault="00403F97" w:rsidP="0004566D">
            <w:pPr>
              <w:spacing w:before="240" w:after="120" w:line="312" w:lineRule="auto"/>
              <w:jc w:val="both"/>
              <w:rPr>
                <w:rFonts w:ascii="Times New Roman" w:hAnsi="Times New Roman"/>
                <w:b/>
                <w:sz w:val="24"/>
                <w:szCs w:val="24"/>
              </w:rPr>
            </w:pPr>
            <w:r w:rsidRPr="004627FE">
              <w:rPr>
                <w:rFonts w:ascii="Times New Roman" w:hAnsi="Times New Roman"/>
                <w:b/>
                <w:sz w:val="24"/>
                <w:szCs w:val="24"/>
              </w:rPr>
              <w:t>Komente shtesë</w:t>
            </w:r>
          </w:p>
        </w:tc>
      </w:tr>
      <w:tr w:rsidR="00403F97" w:rsidRPr="004627FE" w:rsidTr="0004566D">
        <w:tc>
          <w:tcPr>
            <w:tcW w:w="396" w:type="dxa"/>
            <w:shd w:val="clear" w:color="auto" w:fill="D6E3BC"/>
          </w:tcPr>
          <w:p w:rsidR="00403F97" w:rsidRPr="004627FE" w:rsidRDefault="00403F97" w:rsidP="0004566D">
            <w:pPr>
              <w:spacing w:before="240" w:after="120" w:line="312" w:lineRule="auto"/>
              <w:jc w:val="both"/>
              <w:rPr>
                <w:rFonts w:ascii="Times New Roman" w:hAnsi="Times New Roman"/>
                <w:b/>
                <w:sz w:val="24"/>
                <w:szCs w:val="24"/>
              </w:rPr>
            </w:pPr>
            <w:r w:rsidRPr="004627FE">
              <w:rPr>
                <w:rFonts w:ascii="Times New Roman" w:hAnsi="Times New Roman"/>
                <w:b/>
                <w:sz w:val="24"/>
                <w:szCs w:val="24"/>
              </w:rPr>
              <w:t>1</w:t>
            </w:r>
          </w:p>
        </w:tc>
        <w:tc>
          <w:tcPr>
            <w:tcW w:w="2976" w:type="dxa"/>
          </w:tcPr>
          <w:p w:rsidR="00F81381" w:rsidRPr="004627FE" w:rsidRDefault="00403F97" w:rsidP="008D359D">
            <w:pPr>
              <w:pStyle w:val="CM10"/>
              <w:spacing w:before="240" w:after="120" w:line="312" w:lineRule="auto"/>
              <w:jc w:val="both"/>
              <w:rPr>
                <w:rFonts w:ascii="Times New Roman" w:hAnsi="Times New Roman"/>
                <w:lang w:val="sq-AL"/>
              </w:rPr>
            </w:pPr>
            <w:r w:rsidRPr="004627FE">
              <w:rPr>
                <w:rFonts w:ascii="Times New Roman" w:hAnsi="Times New Roman"/>
                <w:lang w:val="sq-AL"/>
              </w:rPr>
              <w:t xml:space="preserve">Çka mendoni për </w:t>
            </w:r>
            <w:r w:rsidR="008D359D" w:rsidRPr="004627FE">
              <w:rPr>
                <w:rFonts w:ascii="Times New Roman" w:hAnsi="Times New Roman"/>
                <w:lang w:val="sq-AL"/>
              </w:rPr>
              <w:t xml:space="preserve"> Projektligjet për harmonizimin e dispozitave sanksionuese kundërvajtës – gjobat në pajtim me Ligjin </w:t>
            </w:r>
            <w:r w:rsidR="008D359D" w:rsidRPr="004627FE">
              <w:rPr>
                <w:rFonts w:ascii="Times New Roman" w:hAnsi="Times New Roman"/>
                <w:lang w:val="sq-AL"/>
              </w:rPr>
              <w:lastRenderedPageBreak/>
              <w:t>Nr.05/L-087 për Kundërvajtjet!</w:t>
            </w:r>
          </w:p>
        </w:tc>
        <w:tc>
          <w:tcPr>
            <w:tcW w:w="3116" w:type="dxa"/>
          </w:tcPr>
          <w:p w:rsidR="00403F97" w:rsidRPr="004627FE" w:rsidRDefault="00403F97" w:rsidP="0004566D">
            <w:pPr>
              <w:spacing w:before="240" w:after="120" w:line="312" w:lineRule="auto"/>
              <w:jc w:val="both"/>
              <w:rPr>
                <w:rFonts w:ascii="Times New Roman" w:hAnsi="Times New Roman"/>
                <w:sz w:val="24"/>
                <w:szCs w:val="24"/>
              </w:rPr>
            </w:pPr>
          </w:p>
        </w:tc>
        <w:tc>
          <w:tcPr>
            <w:tcW w:w="2754" w:type="dxa"/>
          </w:tcPr>
          <w:p w:rsidR="00403F97" w:rsidRPr="004627FE" w:rsidRDefault="00403F97" w:rsidP="0004566D">
            <w:pPr>
              <w:spacing w:before="240" w:after="120" w:line="312" w:lineRule="auto"/>
              <w:jc w:val="both"/>
              <w:rPr>
                <w:rFonts w:ascii="Times New Roman" w:hAnsi="Times New Roman"/>
                <w:sz w:val="24"/>
                <w:szCs w:val="24"/>
              </w:rPr>
            </w:pPr>
          </w:p>
        </w:tc>
      </w:tr>
      <w:tr w:rsidR="00403F97" w:rsidRPr="004627FE" w:rsidTr="0004566D">
        <w:trPr>
          <w:trHeight w:val="710"/>
        </w:trPr>
        <w:tc>
          <w:tcPr>
            <w:tcW w:w="396" w:type="dxa"/>
            <w:shd w:val="clear" w:color="auto" w:fill="D6E3BC"/>
          </w:tcPr>
          <w:p w:rsidR="00403F97" w:rsidRPr="004627FE" w:rsidRDefault="00403F97" w:rsidP="0004566D">
            <w:pPr>
              <w:spacing w:before="240" w:after="120" w:line="312" w:lineRule="auto"/>
              <w:jc w:val="both"/>
              <w:rPr>
                <w:rFonts w:ascii="Times New Roman" w:hAnsi="Times New Roman"/>
                <w:b/>
                <w:sz w:val="24"/>
                <w:szCs w:val="24"/>
              </w:rPr>
            </w:pPr>
            <w:r w:rsidRPr="004627FE">
              <w:rPr>
                <w:rFonts w:ascii="Times New Roman" w:hAnsi="Times New Roman"/>
                <w:b/>
                <w:sz w:val="24"/>
                <w:szCs w:val="24"/>
              </w:rPr>
              <w:t>2</w:t>
            </w:r>
          </w:p>
        </w:tc>
        <w:tc>
          <w:tcPr>
            <w:tcW w:w="2976" w:type="dxa"/>
          </w:tcPr>
          <w:p w:rsidR="00F81381" w:rsidRPr="004627FE" w:rsidRDefault="00F81381" w:rsidP="008D359D">
            <w:pPr>
              <w:widowControl w:val="0"/>
              <w:autoSpaceDE w:val="0"/>
              <w:autoSpaceDN w:val="0"/>
              <w:adjustRightInd w:val="0"/>
              <w:jc w:val="both"/>
              <w:rPr>
                <w:rFonts w:ascii="Times New Roman" w:hAnsi="Times New Roman"/>
                <w:sz w:val="24"/>
                <w:szCs w:val="24"/>
              </w:rPr>
            </w:pPr>
            <w:r w:rsidRPr="004627FE">
              <w:rPr>
                <w:rFonts w:ascii="Times New Roman" w:hAnsi="Times New Roman"/>
                <w:sz w:val="24"/>
                <w:szCs w:val="24"/>
              </w:rPr>
              <w:t xml:space="preserve">Çka mendoni </w:t>
            </w:r>
            <w:r w:rsidR="008D359D" w:rsidRPr="004627FE">
              <w:rPr>
                <w:rFonts w:ascii="Times New Roman" w:hAnsi="Times New Roman"/>
                <w:sz w:val="24"/>
                <w:szCs w:val="24"/>
              </w:rPr>
              <w:t>për shqiptimin e sanksioneve – gjobave kundërvajtës për personat vendor dhe të huaj, juridik, fizik dhe atyre që ushtrojnë biznes individual!</w:t>
            </w:r>
          </w:p>
        </w:tc>
        <w:tc>
          <w:tcPr>
            <w:tcW w:w="3116" w:type="dxa"/>
          </w:tcPr>
          <w:p w:rsidR="00403F97" w:rsidRPr="004627FE" w:rsidRDefault="00403F97" w:rsidP="0004566D">
            <w:pPr>
              <w:spacing w:before="240" w:after="120" w:line="312" w:lineRule="auto"/>
              <w:jc w:val="both"/>
              <w:rPr>
                <w:rFonts w:ascii="Times New Roman" w:hAnsi="Times New Roman"/>
                <w:sz w:val="24"/>
                <w:szCs w:val="24"/>
              </w:rPr>
            </w:pPr>
          </w:p>
        </w:tc>
        <w:tc>
          <w:tcPr>
            <w:tcW w:w="2754" w:type="dxa"/>
          </w:tcPr>
          <w:p w:rsidR="00403F97" w:rsidRPr="004627FE" w:rsidRDefault="00403F97" w:rsidP="0004566D">
            <w:pPr>
              <w:spacing w:before="240" w:after="120" w:line="312" w:lineRule="auto"/>
              <w:jc w:val="both"/>
              <w:rPr>
                <w:rFonts w:ascii="Times New Roman" w:hAnsi="Times New Roman"/>
                <w:sz w:val="24"/>
                <w:szCs w:val="24"/>
              </w:rPr>
            </w:pPr>
          </w:p>
        </w:tc>
      </w:tr>
      <w:tr w:rsidR="00403F97" w:rsidRPr="004627FE" w:rsidTr="00DE75E7">
        <w:trPr>
          <w:trHeight w:val="1561"/>
        </w:trPr>
        <w:tc>
          <w:tcPr>
            <w:tcW w:w="396" w:type="dxa"/>
            <w:shd w:val="clear" w:color="auto" w:fill="D6E3BC"/>
          </w:tcPr>
          <w:p w:rsidR="00403F97" w:rsidRPr="004627FE" w:rsidRDefault="00403F97" w:rsidP="0004566D">
            <w:pPr>
              <w:spacing w:before="240" w:after="120" w:line="312" w:lineRule="auto"/>
              <w:jc w:val="both"/>
              <w:rPr>
                <w:rFonts w:ascii="Times New Roman" w:hAnsi="Times New Roman"/>
                <w:b/>
                <w:sz w:val="24"/>
                <w:szCs w:val="24"/>
              </w:rPr>
            </w:pPr>
            <w:r w:rsidRPr="004627FE">
              <w:rPr>
                <w:rFonts w:ascii="Times New Roman" w:hAnsi="Times New Roman"/>
                <w:b/>
                <w:sz w:val="24"/>
                <w:szCs w:val="24"/>
              </w:rPr>
              <w:t>3</w:t>
            </w:r>
          </w:p>
        </w:tc>
        <w:tc>
          <w:tcPr>
            <w:tcW w:w="2976" w:type="dxa"/>
          </w:tcPr>
          <w:p w:rsidR="00F81381" w:rsidRPr="004627FE" w:rsidRDefault="008D359D" w:rsidP="008D359D">
            <w:pPr>
              <w:widowControl w:val="0"/>
              <w:autoSpaceDE w:val="0"/>
              <w:autoSpaceDN w:val="0"/>
              <w:adjustRightInd w:val="0"/>
              <w:jc w:val="both"/>
              <w:rPr>
                <w:rFonts w:ascii="Times New Roman" w:hAnsi="Times New Roman"/>
                <w:sz w:val="24"/>
                <w:szCs w:val="24"/>
              </w:rPr>
            </w:pPr>
            <w:r w:rsidRPr="004627FE">
              <w:rPr>
                <w:rFonts w:ascii="Times New Roman" w:hAnsi="Times New Roman"/>
                <w:sz w:val="24"/>
                <w:szCs w:val="24"/>
              </w:rPr>
              <w:t>A mendoni se është përshkruar çartë mënyra e zbatimit të sanksioneve!</w:t>
            </w:r>
          </w:p>
        </w:tc>
        <w:tc>
          <w:tcPr>
            <w:tcW w:w="3116" w:type="dxa"/>
          </w:tcPr>
          <w:p w:rsidR="00403F97" w:rsidRPr="004627FE" w:rsidRDefault="00403F97" w:rsidP="0004566D">
            <w:pPr>
              <w:spacing w:before="240" w:after="120" w:line="312" w:lineRule="auto"/>
              <w:jc w:val="both"/>
              <w:rPr>
                <w:rFonts w:ascii="Times New Roman" w:hAnsi="Times New Roman"/>
                <w:sz w:val="24"/>
                <w:szCs w:val="24"/>
              </w:rPr>
            </w:pPr>
          </w:p>
        </w:tc>
        <w:tc>
          <w:tcPr>
            <w:tcW w:w="2754" w:type="dxa"/>
          </w:tcPr>
          <w:p w:rsidR="00403F97" w:rsidRPr="004627FE" w:rsidRDefault="00403F97" w:rsidP="0004566D">
            <w:pPr>
              <w:spacing w:before="240" w:after="120" w:line="312" w:lineRule="auto"/>
              <w:jc w:val="both"/>
              <w:rPr>
                <w:rFonts w:ascii="Times New Roman" w:hAnsi="Times New Roman"/>
                <w:sz w:val="24"/>
                <w:szCs w:val="24"/>
              </w:rPr>
            </w:pPr>
          </w:p>
        </w:tc>
      </w:tr>
      <w:tr w:rsidR="00403F97" w:rsidRPr="004627FE" w:rsidTr="00DE75E7">
        <w:trPr>
          <w:trHeight w:val="1399"/>
        </w:trPr>
        <w:tc>
          <w:tcPr>
            <w:tcW w:w="396" w:type="dxa"/>
            <w:shd w:val="clear" w:color="auto" w:fill="D6E3BC"/>
          </w:tcPr>
          <w:p w:rsidR="00403F97" w:rsidRPr="004627FE" w:rsidRDefault="00403F97" w:rsidP="0004566D">
            <w:pPr>
              <w:spacing w:before="240" w:after="120" w:line="312" w:lineRule="auto"/>
              <w:jc w:val="both"/>
              <w:rPr>
                <w:rFonts w:ascii="Times New Roman" w:hAnsi="Times New Roman"/>
                <w:b/>
                <w:sz w:val="24"/>
                <w:szCs w:val="24"/>
              </w:rPr>
            </w:pPr>
            <w:r w:rsidRPr="004627FE">
              <w:rPr>
                <w:rFonts w:ascii="Times New Roman" w:hAnsi="Times New Roman"/>
                <w:b/>
                <w:sz w:val="24"/>
                <w:szCs w:val="24"/>
              </w:rPr>
              <w:t xml:space="preserve">4. </w:t>
            </w:r>
          </w:p>
        </w:tc>
        <w:tc>
          <w:tcPr>
            <w:tcW w:w="2976" w:type="dxa"/>
          </w:tcPr>
          <w:p w:rsidR="00403F97" w:rsidRPr="004627FE" w:rsidRDefault="00403F97" w:rsidP="008D359D">
            <w:pPr>
              <w:pStyle w:val="ListParagraph"/>
              <w:autoSpaceDE w:val="0"/>
              <w:autoSpaceDN w:val="0"/>
              <w:adjustRightInd w:val="0"/>
              <w:ind w:left="0"/>
              <w:jc w:val="both"/>
              <w:rPr>
                <w:rFonts w:ascii="Times New Roman" w:hAnsi="Times New Roman"/>
                <w:sz w:val="24"/>
                <w:szCs w:val="24"/>
              </w:rPr>
            </w:pPr>
            <w:r w:rsidRPr="004627FE">
              <w:rPr>
                <w:rFonts w:ascii="Times New Roman" w:hAnsi="Times New Roman"/>
                <w:sz w:val="24"/>
                <w:szCs w:val="24"/>
              </w:rPr>
              <w:t xml:space="preserve">Çfarë opinioni keni në lidhje me </w:t>
            </w:r>
            <w:r w:rsidR="008D359D" w:rsidRPr="004627FE">
              <w:rPr>
                <w:rFonts w:ascii="Times New Roman" w:hAnsi="Times New Roman"/>
                <w:sz w:val="24"/>
                <w:szCs w:val="24"/>
              </w:rPr>
              <w:t>sanksionet kundërvajtës - gjobat</w:t>
            </w:r>
            <w:r w:rsidR="00DE75E7" w:rsidRPr="004627FE">
              <w:rPr>
                <w:rFonts w:ascii="Times New Roman" w:hAnsi="Times New Roman"/>
                <w:sz w:val="24"/>
                <w:szCs w:val="24"/>
              </w:rPr>
              <w:t>!</w:t>
            </w:r>
          </w:p>
        </w:tc>
        <w:tc>
          <w:tcPr>
            <w:tcW w:w="3116" w:type="dxa"/>
          </w:tcPr>
          <w:p w:rsidR="00403F97" w:rsidRPr="004627FE" w:rsidRDefault="00403F97" w:rsidP="0004566D">
            <w:pPr>
              <w:spacing w:before="240" w:after="120" w:line="312" w:lineRule="auto"/>
              <w:jc w:val="both"/>
              <w:rPr>
                <w:rFonts w:ascii="Times New Roman" w:hAnsi="Times New Roman"/>
                <w:sz w:val="24"/>
                <w:szCs w:val="24"/>
              </w:rPr>
            </w:pPr>
          </w:p>
        </w:tc>
        <w:tc>
          <w:tcPr>
            <w:tcW w:w="2754" w:type="dxa"/>
          </w:tcPr>
          <w:p w:rsidR="00403F97" w:rsidRPr="004627FE" w:rsidRDefault="00403F97" w:rsidP="0004566D">
            <w:pPr>
              <w:spacing w:before="240" w:after="120" w:line="312" w:lineRule="auto"/>
              <w:jc w:val="both"/>
              <w:rPr>
                <w:rFonts w:ascii="Times New Roman" w:hAnsi="Times New Roman"/>
                <w:sz w:val="24"/>
                <w:szCs w:val="24"/>
              </w:rPr>
            </w:pPr>
          </w:p>
        </w:tc>
      </w:tr>
      <w:tr w:rsidR="00DE75E7" w:rsidRPr="004627FE" w:rsidTr="00DE75E7">
        <w:trPr>
          <w:trHeight w:val="627"/>
        </w:trPr>
        <w:tc>
          <w:tcPr>
            <w:tcW w:w="396" w:type="dxa"/>
            <w:shd w:val="clear" w:color="auto" w:fill="D6E3BC"/>
          </w:tcPr>
          <w:p w:rsidR="00DE75E7" w:rsidRPr="004627FE" w:rsidRDefault="00DE75E7" w:rsidP="0004566D">
            <w:pPr>
              <w:spacing w:before="240" w:after="120" w:line="312" w:lineRule="auto"/>
              <w:jc w:val="both"/>
              <w:rPr>
                <w:rFonts w:ascii="Times New Roman" w:hAnsi="Times New Roman"/>
                <w:b/>
                <w:sz w:val="24"/>
                <w:szCs w:val="24"/>
              </w:rPr>
            </w:pPr>
            <w:r w:rsidRPr="004627FE">
              <w:rPr>
                <w:rFonts w:ascii="Times New Roman" w:hAnsi="Times New Roman"/>
                <w:b/>
                <w:sz w:val="24"/>
                <w:szCs w:val="24"/>
              </w:rPr>
              <w:t>5.</w:t>
            </w:r>
          </w:p>
        </w:tc>
        <w:tc>
          <w:tcPr>
            <w:tcW w:w="2976" w:type="dxa"/>
          </w:tcPr>
          <w:p w:rsidR="00DE75E7" w:rsidRPr="004627FE" w:rsidRDefault="00DE75E7" w:rsidP="008D359D">
            <w:pPr>
              <w:widowControl w:val="0"/>
              <w:autoSpaceDE w:val="0"/>
              <w:autoSpaceDN w:val="0"/>
              <w:adjustRightInd w:val="0"/>
              <w:jc w:val="both"/>
              <w:rPr>
                <w:rFonts w:ascii="Times New Roman" w:hAnsi="Times New Roman"/>
                <w:sz w:val="24"/>
                <w:szCs w:val="24"/>
              </w:rPr>
            </w:pPr>
            <w:r w:rsidRPr="004627FE">
              <w:rPr>
                <w:rFonts w:ascii="Times New Roman" w:hAnsi="Times New Roman"/>
                <w:bCs/>
                <w:sz w:val="24"/>
                <w:szCs w:val="24"/>
              </w:rPr>
              <w:t xml:space="preserve">Çfarë opinioni keni në lidhje me </w:t>
            </w:r>
            <w:r w:rsidR="008D359D" w:rsidRPr="004627FE">
              <w:rPr>
                <w:rFonts w:ascii="Times New Roman" w:hAnsi="Times New Roman"/>
                <w:bCs/>
                <w:sz w:val="24"/>
                <w:szCs w:val="24"/>
              </w:rPr>
              <w:t>heroizmin e dispozitave ndëshkuese në pajtim me kundërvajtjet të përcaktuara në Ligjin për kundërvajtje</w:t>
            </w:r>
            <w:r w:rsidRPr="004627FE">
              <w:rPr>
                <w:rFonts w:ascii="Times New Roman" w:hAnsi="Times New Roman"/>
                <w:bCs/>
                <w:sz w:val="24"/>
                <w:szCs w:val="24"/>
              </w:rPr>
              <w:t>!</w:t>
            </w:r>
          </w:p>
        </w:tc>
        <w:tc>
          <w:tcPr>
            <w:tcW w:w="3116" w:type="dxa"/>
          </w:tcPr>
          <w:p w:rsidR="00DE75E7" w:rsidRPr="004627FE" w:rsidRDefault="00DE75E7" w:rsidP="0004566D">
            <w:pPr>
              <w:spacing w:before="240" w:after="120" w:line="312" w:lineRule="auto"/>
              <w:jc w:val="both"/>
              <w:rPr>
                <w:rFonts w:ascii="Times New Roman" w:hAnsi="Times New Roman"/>
                <w:sz w:val="24"/>
                <w:szCs w:val="24"/>
              </w:rPr>
            </w:pPr>
          </w:p>
        </w:tc>
        <w:tc>
          <w:tcPr>
            <w:tcW w:w="2754" w:type="dxa"/>
          </w:tcPr>
          <w:p w:rsidR="00DE75E7" w:rsidRPr="004627FE" w:rsidRDefault="00DE75E7" w:rsidP="0004566D">
            <w:pPr>
              <w:spacing w:before="240" w:after="120" w:line="312" w:lineRule="auto"/>
              <w:jc w:val="both"/>
              <w:rPr>
                <w:rFonts w:ascii="Times New Roman" w:hAnsi="Times New Roman"/>
                <w:sz w:val="24"/>
                <w:szCs w:val="24"/>
              </w:rPr>
            </w:pPr>
          </w:p>
        </w:tc>
      </w:tr>
    </w:tbl>
    <w:p w:rsidR="00403F97" w:rsidRPr="004627FE" w:rsidRDefault="00403F97" w:rsidP="00403F97">
      <w:pPr>
        <w:pStyle w:val="ListParagraph"/>
        <w:spacing w:before="240" w:after="120" w:line="312" w:lineRule="auto"/>
        <w:ind w:left="0"/>
        <w:jc w:val="both"/>
        <w:rPr>
          <w:rFonts w:ascii="Times New Roman" w:hAnsi="Times New Roman"/>
          <w:i/>
          <w:sz w:val="24"/>
          <w:szCs w:val="24"/>
        </w:rPr>
      </w:pPr>
      <w:r w:rsidRPr="004627FE">
        <w:rPr>
          <w:rFonts w:ascii="Times New Roman" w:hAnsi="Times New Roman"/>
          <w:i/>
          <w:sz w:val="24"/>
          <w:szCs w:val="24"/>
        </w:rPr>
        <w:t>Bashkën</w:t>
      </w:r>
      <w:r w:rsidR="008D359D" w:rsidRPr="004627FE">
        <w:rPr>
          <w:rFonts w:ascii="Times New Roman" w:hAnsi="Times New Roman"/>
          <w:i/>
          <w:sz w:val="24"/>
          <w:szCs w:val="24"/>
        </w:rPr>
        <w:t xml:space="preserve">gjitur me këtë dokument, gjeni </w:t>
      </w:r>
      <w:r w:rsidR="0054404E" w:rsidRPr="004627FE">
        <w:rPr>
          <w:rFonts w:ascii="Times New Roman" w:hAnsi="Times New Roman"/>
          <w:i/>
          <w:sz w:val="24"/>
          <w:szCs w:val="24"/>
        </w:rPr>
        <w:t xml:space="preserve">Projektligjin </w:t>
      </w:r>
      <w:r w:rsidR="008D359D" w:rsidRPr="004627FE">
        <w:rPr>
          <w:rFonts w:ascii="Times New Roman" w:hAnsi="Times New Roman"/>
          <w:i/>
          <w:sz w:val="24"/>
          <w:szCs w:val="24"/>
        </w:rPr>
        <w:t>si vijon:</w:t>
      </w:r>
    </w:p>
    <w:p w:rsidR="00923EB5" w:rsidRPr="004627FE" w:rsidRDefault="00923EB5" w:rsidP="00A16BB2">
      <w:pPr>
        <w:pStyle w:val="NoSpacing"/>
        <w:numPr>
          <w:ilvl w:val="0"/>
          <w:numId w:val="3"/>
        </w:numPr>
        <w:ind w:left="426" w:hanging="426"/>
        <w:jc w:val="both"/>
        <w:rPr>
          <w:bCs/>
          <w:i/>
          <w:iCs/>
        </w:rPr>
      </w:pPr>
      <w:r w:rsidRPr="004627FE">
        <w:rPr>
          <w:bCs/>
          <w:i/>
          <w:iCs/>
        </w:rPr>
        <w:t xml:space="preserve">Projekt ligji për ndryshimin dhe plotësimin e Ligjit Nr. 02/l-8 për Verërat. </w:t>
      </w:r>
    </w:p>
    <w:p w:rsidR="00923EB5" w:rsidRPr="004627FE" w:rsidRDefault="00923EB5" w:rsidP="00A16BB2">
      <w:pPr>
        <w:pStyle w:val="NoSpacing"/>
        <w:numPr>
          <w:ilvl w:val="0"/>
          <w:numId w:val="3"/>
        </w:numPr>
        <w:ind w:left="426" w:hanging="426"/>
        <w:jc w:val="both"/>
        <w:rPr>
          <w:bCs/>
          <w:i/>
          <w:iCs/>
        </w:rPr>
      </w:pPr>
      <w:r w:rsidRPr="004627FE">
        <w:rPr>
          <w:bCs/>
          <w:i/>
          <w:iCs/>
        </w:rPr>
        <w:t>Projekt ligji për ndryshimin dhe plotësimin e Ligjit Nr. 02/l- 9 për Ujitjen e Tokave Bujqësore</w:t>
      </w:r>
    </w:p>
    <w:p w:rsidR="00923EB5" w:rsidRPr="004627FE" w:rsidRDefault="00923EB5" w:rsidP="00A16BB2">
      <w:pPr>
        <w:pStyle w:val="NoSpacing"/>
        <w:numPr>
          <w:ilvl w:val="0"/>
          <w:numId w:val="3"/>
        </w:numPr>
        <w:ind w:left="426" w:hanging="426"/>
        <w:jc w:val="both"/>
        <w:rPr>
          <w:bCs/>
          <w:i/>
          <w:iCs/>
          <w:color w:val="000000"/>
        </w:rPr>
      </w:pPr>
      <w:r w:rsidRPr="004627FE">
        <w:rPr>
          <w:bCs/>
          <w:i/>
          <w:iCs/>
          <w:color w:val="000000"/>
        </w:rPr>
        <w:t>Projekt ligji për ndryshimin dhe plotësimin e Ligjit Nr. 02/l- 10 për Përkujdesjen Ndaj Kafshëve.</w:t>
      </w:r>
    </w:p>
    <w:p w:rsidR="00923EB5" w:rsidRPr="004627FE" w:rsidRDefault="00923EB5" w:rsidP="00A16BB2">
      <w:pPr>
        <w:pStyle w:val="NoSpacing"/>
        <w:numPr>
          <w:ilvl w:val="0"/>
          <w:numId w:val="3"/>
        </w:numPr>
        <w:ind w:left="426" w:hanging="426"/>
        <w:jc w:val="both"/>
        <w:rPr>
          <w:bCs/>
          <w:i/>
          <w:iCs/>
          <w:color w:val="000000"/>
        </w:rPr>
      </w:pPr>
      <w:r w:rsidRPr="004627FE">
        <w:rPr>
          <w:bCs/>
          <w:i/>
          <w:iCs/>
        </w:rPr>
        <w:t>Projekt ligji për ndryshimin dhe plotësimin e Ligjit Nr. O2/l- 53 për Gjuetinë</w:t>
      </w:r>
    </w:p>
    <w:p w:rsidR="00923EB5" w:rsidRPr="004627FE" w:rsidRDefault="00923EB5" w:rsidP="00A16BB2">
      <w:pPr>
        <w:pStyle w:val="NoSpacing"/>
        <w:numPr>
          <w:ilvl w:val="0"/>
          <w:numId w:val="3"/>
        </w:numPr>
        <w:ind w:left="426" w:hanging="426"/>
        <w:jc w:val="both"/>
        <w:rPr>
          <w:bCs/>
          <w:i/>
          <w:iCs/>
        </w:rPr>
      </w:pPr>
      <w:r w:rsidRPr="004627FE">
        <w:rPr>
          <w:bCs/>
          <w:i/>
          <w:iCs/>
        </w:rPr>
        <w:t xml:space="preserve">Projekt ligji për ndryshimin dhe plotësimin e Ligjit Nr. 02/l- 85 për Peshkatari dhe </w:t>
      </w:r>
      <w:proofErr w:type="spellStart"/>
      <w:r w:rsidRPr="004627FE">
        <w:rPr>
          <w:bCs/>
          <w:i/>
          <w:iCs/>
        </w:rPr>
        <w:t>Akuakulturë</w:t>
      </w:r>
      <w:proofErr w:type="spellEnd"/>
      <w:r w:rsidRPr="004627FE">
        <w:rPr>
          <w:b/>
          <w:bCs/>
          <w:i/>
          <w:iCs/>
        </w:rPr>
        <w:t xml:space="preserve"> </w:t>
      </w:r>
    </w:p>
    <w:p w:rsidR="00923EB5" w:rsidRPr="004627FE" w:rsidRDefault="00923EB5" w:rsidP="00A16BB2">
      <w:pPr>
        <w:pStyle w:val="NoSpacing"/>
        <w:numPr>
          <w:ilvl w:val="0"/>
          <w:numId w:val="3"/>
        </w:numPr>
        <w:ind w:left="426" w:hanging="426"/>
        <w:jc w:val="both"/>
        <w:rPr>
          <w:bCs/>
          <w:i/>
          <w:iCs/>
          <w:color w:val="000000"/>
        </w:rPr>
      </w:pPr>
      <w:r w:rsidRPr="004627FE">
        <w:rPr>
          <w:bCs/>
          <w:i/>
          <w:iCs/>
          <w:color w:val="000000"/>
        </w:rPr>
        <w:t>Projekt ligji për ndryshimin dhe plotësimin e Ligjit Nr. 02/l-111 për Bletari.</w:t>
      </w:r>
    </w:p>
    <w:p w:rsidR="00923EB5" w:rsidRPr="004627FE" w:rsidRDefault="00923EB5" w:rsidP="00A16BB2">
      <w:pPr>
        <w:pStyle w:val="NoSpacing"/>
        <w:numPr>
          <w:ilvl w:val="0"/>
          <w:numId w:val="3"/>
        </w:numPr>
        <w:ind w:left="426" w:hanging="426"/>
        <w:jc w:val="both"/>
        <w:rPr>
          <w:bCs/>
          <w:i/>
          <w:iCs/>
          <w:color w:val="000000"/>
        </w:rPr>
      </w:pPr>
      <w:r w:rsidRPr="004627FE">
        <w:rPr>
          <w:bCs/>
          <w:i/>
          <w:iCs/>
          <w:color w:val="000000"/>
        </w:rPr>
        <w:t>Projekt ligji për ndryshimin dhe plotësimin e Ligjit Nr. 04/l-040 për Rregullimin e Tokës</w:t>
      </w:r>
    </w:p>
    <w:p w:rsidR="00923EB5" w:rsidRPr="004627FE" w:rsidRDefault="00923EB5" w:rsidP="00A16BB2">
      <w:pPr>
        <w:pStyle w:val="NoSpacing"/>
        <w:numPr>
          <w:ilvl w:val="0"/>
          <w:numId w:val="3"/>
        </w:numPr>
        <w:ind w:left="426" w:hanging="426"/>
        <w:jc w:val="both"/>
        <w:rPr>
          <w:bCs/>
          <w:i/>
          <w:iCs/>
        </w:rPr>
      </w:pPr>
      <w:r w:rsidRPr="004627FE">
        <w:rPr>
          <w:bCs/>
          <w:i/>
          <w:iCs/>
        </w:rPr>
        <w:t>Projekt ligji për ndryshimin dhe plotësimin e Ligjit Nr. 04/l- 120 për Mbrojtjen e Bimëve</w:t>
      </w:r>
    </w:p>
    <w:p w:rsidR="00923EB5" w:rsidRPr="004627FE" w:rsidRDefault="00923EB5" w:rsidP="00A16BB2">
      <w:pPr>
        <w:pStyle w:val="NoSpacing"/>
        <w:numPr>
          <w:ilvl w:val="0"/>
          <w:numId w:val="3"/>
        </w:numPr>
        <w:ind w:left="426" w:hanging="426"/>
        <w:jc w:val="both"/>
        <w:rPr>
          <w:bCs/>
          <w:i/>
          <w:iCs/>
        </w:rPr>
      </w:pPr>
      <w:r w:rsidRPr="004627FE">
        <w:rPr>
          <w:bCs/>
          <w:i/>
          <w:iCs/>
        </w:rPr>
        <w:t xml:space="preserve">Projekt ligji për ndryshimin dhe plotësimin e Ligjit Nr. 2004/13 për Materialin </w:t>
      </w:r>
      <w:proofErr w:type="spellStart"/>
      <w:r w:rsidRPr="004627FE">
        <w:rPr>
          <w:bCs/>
          <w:i/>
          <w:iCs/>
        </w:rPr>
        <w:t>Fidanor</w:t>
      </w:r>
      <w:proofErr w:type="spellEnd"/>
    </w:p>
    <w:p w:rsidR="00923EB5" w:rsidRPr="004627FE" w:rsidRDefault="00923EB5" w:rsidP="00A16BB2">
      <w:pPr>
        <w:pStyle w:val="ListParagraph"/>
        <w:numPr>
          <w:ilvl w:val="0"/>
          <w:numId w:val="3"/>
        </w:numPr>
        <w:spacing w:after="0" w:line="240" w:lineRule="auto"/>
        <w:ind w:left="426" w:hanging="426"/>
        <w:jc w:val="both"/>
        <w:rPr>
          <w:rFonts w:ascii="Times New Roman" w:eastAsia="Times New Roman" w:hAnsi="Times New Roman"/>
          <w:bCs/>
          <w:i/>
          <w:iCs/>
          <w:sz w:val="24"/>
          <w:szCs w:val="24"/>
        </w:rPr>
      </w:pPr>
      <w:r w:rsidRPr="004627FE">
        <w:rPr>
          <w:rFonts w:ascii="Times New Roman" w:eastAsia="Times New Roman" w:hAnsi="Times New Roman"/>
          <w:bCs/>
          <w:i/>
          <w:iCs/>
          <w:sz w:val="24"/>
          <w:szCs w:val="24"/>
        </w:rPr>
        <w:t>Projekt ligji për ndryshimin dhe plotësimin e Ligjit Nr. 2003/10 për Plehrat Artificial</w:t>
      </w:r>
    </w:p>
    <w:p w:rsidR="00923EB5" w:rsidRPr="004627FE" w:rsidRDefault="00923EB5" w:rsidP="00A16BB2">
      <w:pPr>
        <w:pStyle w:val="NoSpacing"/>
        <w:numPr>
          <w:ilvl w:val="0"/>
          <w:numId w:val="3"/>
        </w:numPr>
        <w:ind w:left="426" w:hanging="426"/>
        <w:jc w:val="both"/>
        <w:rPr>
          <w:bCs/>
          <w:i/>
          <w:iCs/>
        </w:rPr>
      </w:pPr>
      <w:r w:rsidRPr="004627FE">
        <w:rPr>
          <w:bCs/>
          <w:i/>
          <w:iCs/>
        </w:rPr>
        <w:t xml:space="preserve">Projekt ligji për ndryshimin dhe plotësimin e Ligjit nr. 2003/5 i Kosovës për Farërat </w:t>
      </w:r>
    </w:p>
    <w:p w:rsidR="00923EB5" w:rsidRPr="004627FE" w:rsidRDefault="00923EB5" w:rsidP="00A16BB2">
      <w:pPr>
        <w:pStyle w:val="NoSpacing"/>
        <w:numPr>
          <w:ilvl w:val="0"/>
          <w:numId w:val="3"/>
        </w:numPr>
        <w:ind w:left="426" w:hanging="426"/>
        <w:jc w:val="both"/>
        <w:rPr>
          <w:bCs/>
          <w:i/>
          <w:iCs/>
          <w:color w:val="000000"/>
        </w:rPr>
      </w:pPr>
      <w:r w:rsidRPr="004627FE">
        <w:rPr>
          <w:bCs/>
          <w:i/>
          <w:iCs/>
          <w:color w:val="000000"/>
        </w:rPr>
        <w:t xml:space="preserve">Projekt ligji për ndryshimin dhe plotësimin e Ligjit Nr. 03/l- 029 për </w:t>
      </w:r>
      <w:proofErr w:type="spellStart"/>
      <w:r w:rsidRPr="004627FE">
        <w:rPr>
          <w:bCs/>
          <w:i/>
          <w:iCs/>
          <w:color w:val="000000"/>
        </w:rPr>
        <w:t>Inspeksionin</w:t>
      </w:r>
      <w:proofErr w:type="spellEnd"/>
      <w:r w:rsidRPr="004627FE">
        <w:rPr>
          <w:bCs/>
          <w:i/>
          <w:iCs/>
          <w:color w:val="000000"/>
        </w:rPr>
        <w:t xml:space="preserve"> Bujqësor.</w:t>
      </w:r>
    </w:p>
    <w:p w:rsidR="00923EB5" w:rsidRPr="004627FE" w:rsidRDefault="00923EB5" w:rsidP="00A16BB2">
      <w:pPr>
        <w:pStyle w:val="NoSpacing"/>
        <w:numPr>
          <w:ilvl w:val="0"/>
          <w:numId w:val="3"/>
        </w:numPr>
        <w:ind w:left="426" w:hanging="426"/>
        <w:jc w:val="both"/>
        <w:rPr>
          <w:bCs/>
          <w:i/>
          <w:iCs/>
          <w:color w:val="000000"/>
        </w:rPr>
      </w:pPr>
      <w:r w:rsidRPr="004627FE">
        <w:rPr>
          <w:bCs/>
          <w:i/>
          <w:iCs/>
        </w:rPr>
        <w:t>Projekt ligji për ndryshimin dhe plotësimin e Ligjit Nr. 03/l- 042 i Produkteve për Mbrojtjen e Bimëve</w:t>
      </w:r>
    </w:p>
    <w:p w:rsidR="00923EB5" w:rsidRPr="004627FE" w:rsidRDefault="00923EB5" w:rsidP="00A16BB2">
      <w:pPr>
        <w:pStyle w:val="NoSpacing"/>
        <w:numPr>
          <w:ilvl w:val="0"/>
          <w:numId w:val="3"/>
        </w:numPr>
        <w:ind w:left="426" w:hanging="426"/>
        <w:jc w:val="both"/>
        <w:rPr>
          <w:b/>
          <w:bCs/>
          <w:i/>
          <w:iCs/>
          <w:color w:val="000000"/>
        </w:rPr>
      </w:pPr>
      <w:r w:rsidRPr="004627FE">
        <w:rPr>
          <w:bCs/>
          <w:i/>
          <w:iCs/>
          <w:color w:val="000000"/>
        </w:rPr>
        <w:lastRenderedPageBreak/>
        <w:t>Projekt ligji për ndryshimin dhe plotësimin e Ligjit Nr. 04/l- 041 për Prodhimin, Grumbullimin, Përpunimin</w:t>
      </w:r>
      <w:r w:rsidRPr="004627FE">
        <w:rPr>
          <w:b/>
          <w:bCs/>
          <w:i/>
          <w:iCs/>
          <w:color w:val="000000"/>
        </w:rPr>
        <w:t xml:space="preserve"> </w:t>
      </w:r>
      <w:r w:rsidRPr="004627FE">
        <w:rPr>
          <w:bCs/>
          <w:i/>
          <w:iCs/>
          <w:color w:val="000000"/>
        </w:rPr>
        <w:t>dhe Tregtimin e Duhanit.</w:t>
      </w:r>
    </w:p>
    <w:p w:rsidR="00923EB5" w:rsidRPr="004627FE" w:rsidRDefault="00923EB5" w:rsidP="00A16BB2">
      <w:pPr>
        <w:pStyle w:val="NoSpacing"/>
        <w:numPr>
          <w:ilvl w:val="0"/>
          <w:numId w:val="3"/>
        </w:numPr>
        <w:ind w:left="426" w:hanging="426"/>
        <w:jc w:val="both"/>
        <w:rPr>
          <w:bCs/>
          <w:i/>
          <w:iCs/>
        </w:rPr>
      </w:pPr>
      <w:r w:rsidRPr="004627FE">
        <w:rPr>
          <w:bCs/>
          <w:i/>
          <w:iCs/>
        </w:rPr>
        <w:t>Projekt ligji për ndryshimin dhe plotësimin e Ligjit Nr. 04/l-074 për Shërbime Këshilluese për Bujqësi dhe Zhvillim Rural.</w:t>
      </w:r>
    </w:p>
    <w:p w:rsidR="00923EB5" w:rsidRPr="004627FE" w:rsidRDefault="00923EB5" w:rsidP="00A16BB2">
      <w:pPr>
        <w:pStyle w:val="NoSpacing"/>
        <w:numPr>
          <w:ilvl w:val="0"/>
          <w:numId w:val="3"/>
        </w:numPr>
        <w:ind w:left="426" w:hanging="426"/>
        <w:jc w:val="both"/>
        <w:rPr>
          <w:bCs/>
          <w:i/>
          <w:iCs/>
          <w:color w:val="000000"/>
        </w:rPr>
      </w:pPr>
      <w:r w:rsidRPr="004627FE">
        <w:rPr>
          <w:bCs/>
          <w:i/>
          <w:iCs/>
          <w:color w:val="000000"/>
        </w:rPr>
        <w:t>Projekt ligji për ndryshimin dhe plotësimin e Ligjit Nr. 04/l-085 për Bujqësi Organike</w:t>
      </w:r>
    </w:p>
    <w:p w:rsidR="00923EB5" w:rsidRPr="004627FE" w:rsidRDefault="00923EB5" w:rsidP="00A16BB2">
      <w:pPr>
        <w:pStyle w:val="NoSpacing"/>
        <w:numPr>
          <w:ilvl w:val="0"/>
          <w:numId w:val="3"/>
        </w:numPr>
        <w:ind w:left="426" w:hanging="426"/>
        <w:jc w:val="both"/>
        <w:rPr>
          <w:bCs/>
          <w:i/>
          <w:iCs/>
          <w:color w:val="000000"/>
        </w:rPr>
      </w:pPr>
      <w:r w:rsidRPr="004627FE">
        <w:rPr>
          <w:bCs/>
          <w:i/>
          <w:iCs/>
          <w:color w:val="000000"/>
        </w:rPr>
        <w:t>Projekt ligji për ndryshimin dhe plotësimin e Ligjit Nr. 04/l-114 për Pasurimin e Miellit</w:t>
      </w:r>
    </w:p>
    <w:p w:rsidR="00923EB5" w:rsidRPr="004627FE" w:rsidRDefault="00923EB5" w:rsidP="00A16BB2">
      <w:pPr>
        <w:pStyle w:val="ListParagraph"/>
        <w:numPr>
          <w:ilvl w:val="0"/>
          <w:numId w:val="3"/>
        </w:numPr>
        <w:spacing w:after="0" w:line="240" w:lineRule="auto"/>
        <w:ind w:left="426" w:hanging="426"/>
        <w:jc w:val="both"/>
        <w:rPr>
          <w:rFonts w:ascii="Times New Roman" w:eastAsia="Times New Roman" w:hAnsi="Times New Roman"/>
          <w:bCs/>
          <w:i/>
          <w:iCs/>
          <w:sz w:val="24"/>
          <w:szCs w:val="24"/>
        </w:rPr>
      </w:pPr>
      <w:r w:rsidRPr="004627FE">
        <w:rPr>
          <w:rFonts w:ascii="Times New Roman" w:eastAsia="Times New Roman" w:hAnsi="Times New Roman"/>
          <w:bCs/>
          <w:i/>
          <w:iCs/>
          <w:sz w:val="24"/>
          <w:szCs w:val="24"/>
        </w:rPr>
        <w:t>Projekt ligji për ndryshimin dhe plotësimin e Ligjit Nr. 04/l-127 për Regjistrimin e Bujqësisë</w:t>
      </w:r>
    </w:p>
    <w:p w:rsidR="00923EB5" w:rsidRPr="004627FE" w:rsidRDefault="00923EB5" w:rsidP="00A16BB2">
      <w:pPr>
        <w:pStyle w:val="NoSpacing"/>
        <w:numPr>
          <w:ilvl w:val="0"/>
          <w:numId w:val="3"/>
        </w:numPr>
        <w:ind w:left="426" w:hanging="426"/>
        <w:jc w:val="both"/>
        <w:rPr>
          <w:bCs/>
          <w:i/>
          <w:iCs/>
          <w:color w:val="000000"/>
        </w:rPr>
      </w:pPr>
      <w:r w:rsidRPr="004627FE">
        <w:rPr>
          <w:bCs/>
          <w:i/>
          <w:iCs/>
          <w:color w:val="000000"/>
        </w:rPr>
        <w:t>Projekt ligji për ndryshimin dhe plotësimin e Ligjit Nr. 2003/9 për Kooperativat e Bujqve dhe</w:t>
      </w:r>
    </w:p>
    <w:p w:rsidR="00923EB5" w:rsidRPr="004627FE" w:rsidRDefault="00923EB5" w:rsidP="00A16BB2">
      <w:pPr>
        <w:pStyle w:val="ListParagraph"/>
        <w:numPr>
          <w:ilvl w:val="0"/>
          <w:numId w:val="3"/>
        </w:numPr>
        <w:spacing w:after="0" w:line="240" w:lineRule="auto"/>
        <w:ind w:left="426" w:hanging="426"/>
        <w:jc w:val="both"/>
        <w:rPr>
          <w:rFonts w:ascii="Times New Roman" w:eastAsia="Times New Roman" w:hAnsi="Times New Roman"/>
          <w:bCs/>
          <w:i/>
          <w:iCs/>
          <w:color w:val="FF0000"/>
          <w:sz w:val="24"/>
          <w:szCs w:val="24"/>
        </w:rPr>
      </w:pPr>
      <w:r w:rsidRPr="004627FE">
        <w:rPr>
          <w:rFonts w:ascii="Times New Roman" w:eastAsia="Times New Roman" w:hAnsi="Times New Roman"/>
          <w:bCs/>
          <w:i/>
          <w:iCs/>
          <w:sz w:val="24"/>
          <w:szCs w:val="24"/>
        </w:rPr>
        <w:t xml:space="preserve">Projekt ligji për ndryshimet dhe plotësimet e Ligjit Nr. 2004/21 për </w:t>
      </w:r>
      <w:r w:rsidRPr="004627FE">
        <w:rPr>
          <w:rFonts w:ascii="Times New Roman" w:hAnsi="Times New Roman"/>
          <w:bCs/>
          <w:i/>
          <w:iCs/>
          <w:sz w:val="24"/>
          <w:szCs w:val="24"/>
        </w:rPr>
        <w:t>Veterinarinë.</w:t>
      </w:r>
    </w:p>
    <w:p w:rsidR="008D359D" w:rsidRPr="004627FE" w:rsidRDefault="008D359D" w:rsidP="00A16BB2">
      <w:pPr>
        <w:pStyle w:val="ListParagraph"/>
        <w:spacing w:before="240" w:after="120" w:line="312" w:lineRule="auto"/>
        <w:ind w:left="426" w:hanging="426"/>
        <w:jc w:val="both"/>
        <w:rPr>
          <w:rFonts w:ascii="Times New Roman" w:hAnsi="Times New Roman"/>
          <w:i/>
          <w:sz w:val="24"/>
          <w:szCs w:val="24"/>
        </w:rPr>
      </w:pPr>
    </w:p>
    <w:p w:rsidR="00B57F44" w:rsidRDefault="00864561" w:rsidP="004627FE">
      <w:pPr>
        <w:spacing w:before="240" w:after="120" w:line="312" w:lineRule="auto"/>
        <w:jc w:val="both"/>
        <w:rPr>
          <w:rFonts w:ascii="Times New Roman" w:hAnsi="Times New Roman"/>
          <w:i/>
          <w:sz w:val="24"/>
          <w:szCs w:val="24"/>
        </w:rPr>
      </w:pPr>
      <w:r>
        <w:rPr>
          <w:rFonts w:ascii="Times New Roman" w:hAnsi="Times New Roman"/>
          <w:i/>
          <w:sz w:val="24"/>
          <w:szCs w:val="24"/>
        </w:rPr>
        <w:t>Me respekt,</w:t>
      </w:r>
    </w:p>
    <w:p w:rsidR="00864561" w:rsidRPr="004627FE" w:rsidRDefault="00864561" w:rsidP="004627FE">
      <w:pPr>
        <w:spacing w:before="240" w:after="120" w:line="312" w:lineRule="auto"/>
        <w:jc w:val="both"/>
        <w:rPr>
          <w:rFonts w:ascii="Times New Roman" w:hAnsi="Times New Roman"/>
          <w:i/>
          <w:sz w:val="24"/>
          <w:szCs w:val="24"/>
        </w:rPr>
      </w:pPr>
    </w:p>
    <w:p w:rsidR="00B57F44" w:rsidRPr="004627FE" w:rsidRDefault="00B57F44" w:rsidP="004627FE">
      <w:pPr>
        <w:spacing w:before="240" w:after="120" w:line="312" w:lineRule="auto"/>
        <w:jc w:val="both"/>
        <w:rPr>
          <w:rFonts w:ascii="Times New Roman" w:hAnsi="Times New Roman"/>
          <w:i/>
          <w:sz w:val="24"/>
          <w:szCs w:val="24"/>
        </w:rPr>
      </w:pPr>
    </w:p>
    <w:sectPr w:rsidR="00B57F44" w:rsidRPr="004627FE" w:rsidSect="00AE561D">
      <w:headerReference w:type="default" r:id="rId13"/>
      <w:footerReference w:type="even" r:id="rId14"/>
      <w:footerReference w:type="default" r:id="rId15"/>
      <w:pgSz w:w="11906" w:h="16838"/>
      <w:pgMar w:top="1440" w:right="1440" w:bottom="1440"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301" w:rsidRDefault="00C54301">
      <w:pPr>
        <w:spacing w:after="0" w:line="240" w:lineRule="auto"/>
      </w:pPr>
      <w:r>
        <w:separator/>
      </w:r>
    </w:p>
  </w:endnote>
  <w:endnote w:type="continuationSeparator" w:id="0">
    <w:p w:rsidR="00C54301" w:rsidRDefault="00C5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403F97" w:rsidP="00076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216F" w:rsidRDefault="00C54301"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70684"/>
      <w:docPartObj>
        <w:docPartGallery w:val="Page Numbers (Bottom of Page)"/>
        <w:docPartUnique/>
      </w:docPartObj>
    </w:sdtPr>
    <w:sdtEndPr>
      <w:rPr>
        <w:noProof/>
      </w:rPr>
    </w:sdtEndPr>
    <w:sdtContent>
      <w:p w:rsidR="00AE561D" w:rsidRDefault="00AE561D">
        <w:pPr>
          <w:pStyle w:val="Footer"/>
          <w:jc w:val="center"/>
        </w:pPr>
        <w:r>
          <w:fldChar w:fldCharType="begin"/>
        </w:r>
        <w:r>
          <w:instrText>PAGE   \* MERGEFORMAT</w:instrText>
        </w:r>
        <w:r>
          <w:fldChar w:fldCharType="separate"/>
        </w:r>
        <w:r w:rsidR="00EC3133">
          <w:rPr>
            <w:noProof/>
          </w:rPr>
          <w:t>5</w:t>
        </w:r>
        <w:r>
          <w:rPr>
            <w:noProof/>
          </w:rPr>
          <w:fldChar w:fldCharType="end"/>
        </w:r>
      </w:p>
    </w:sdtContent>
  </w:sdt>
  <w:p w:rsidR="00B5216F" w:rsidRDefault="00C54301"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301" w:rsidRDefault="00C54301">
      <w:pPr>
        <w:spacing w:after="0" w:line="240" w:lineRule="auto"/>
      </w:pPr>
      <w:r>
        <w:separator/>
      </w:r>
    </w:p>
  </w:footnote>
  <w:footnote w:type="continuationSeparator" w:id="0">
    <w:p w:rsidR="00C54301" w:rsidRDefault="00C54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C54301"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40182"/>
    <w:multiLevelType w:val="hybridMultilevel"/>
    <w:tmpl w:val="8954BFB8"/>
    <w:lvl w:ilvl="0" w:tplc="8A428092">
      <w:start w:val="1"/>
      <w:numFmt w:val="decimal"/>
      <w:lvlText w:val="%1."/>
      <w:lvlJc w:val="left"/>
      <w:pPr>
        <w:ind w:left="927"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5837BB5"/>
    <w:multiLevelType w:val="multilevel"/>
    <w:tmpl w:val="36EE8F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60835F85"/>
    <w:multiLevelType w:val="multilevel"/>
    <w:tmpl w:val="7638BB1C"/>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54"/>
    <w:rsid w:val="00024BE3"/>
    <w:rsid w:val="00042BFA"/>
    <w:rsid w:val="00046C4C"/>
    <w:rsid w:val="000C5703"/>
    <w:rsid w:val="00101717"/>
    <w:rsid w:val="00106965"/>
    <w:rsid w:val="002F70DD"/>
    <w:rsid w:val="00313C44"/>
    <w:rsid w:val="00383D9C"/>
    <w:rsid w:val="003A6421"/>
    <w:rsid w:val="003E77AB"/>
    <w:rsid w:val="00403F97"/>
    <w:rsid w:val="004332FB"/>
    <w:rsid w:val="004627FE"/>
    <w:rsid w:val="00476326"/>
    <w:rsid w:val="004B2E83"/>
    <w:rsid w:val="004F0D4E"/>
    <w:rsid w:val="0054404E"/>
    <w:rsid w:val="00596D74"/>
    <w:rsid w:val="006636D9"/>
    <w:rsid w:val="00692559"/>
    <w:rsid w:val="006A5982"/>
    <w:rsid w:val="00714763"/>
    <w:rsid w:val="007505B3"/>
    <w:rsid w:val="00765889"/>
    <w:rsid w:val="00782800"/>
    <w:rsid w:val="007B6A0F"/>
    <w:rsid w:val="007E4C53"/>
    <w:rsid w:val="00827A9D"/>
    <w:rsid w:val="00864561"/>
    <w:rsid w:val="008B47CD"/>
    <w:rsid w:val="008B6A28"/>
    <w:rsid w:val="008D359D"/>
    <w:rsid w:val="009037B7"/>
    <w:rsid w:val="00915B10"/>
    <w:rsid w:val="009229AB"/>
    <w:rsid w:val="00923EB5"/>
    <w:rsid w:val="009435F2"/>
    <w:rsid w:val="00944D9E"/>
    <w:rsid w:val="00951DE8"/>
    <w:rsid w:val="0095452D"/>
    <w:rsid w:val="00996D0C"/>
    <w:rsid w:val="009B1B83"/>
    <w:rsid w:val="00A05E4D"/>
    <w:rsid w:val="00A16BB2"/>
    <w:rsid w:val="00A21FE4"/>
    <w:rsid w:val="00A60213"/>
    <w:rsid w:val="00A719FE"/>
    <w:rsid w:val="00A755D4"/>
    <w:rsid w:val="00AC257D"/>
    <w:rsid w:val="00AE561D"/>
    <w:rsid w:val="00B57F44"/>
    <w:rsid w:val="00B8278B"/>
    <w:rsid w:val="00C52654"/>
    <w:rsid w:val="00C54301"/>
    <w:rsid w:val="00C648F2"/>
    <w:rsid w:val="00C735E5"/>
    <w:rsid w:val="00CC3C55"/>
    <w:rsid w:val="00CD69E1"/>
    <w:rsid w:val="00CE2D0E"/>
    <w:rsid w:val="00D011BE"/>
    <w:rsid w:val="00D52841"/>
    <w:rsid w:val="00D67E27"/>
    <w:rsid w:val="00D87235"/>
    <w:rsid w:val="00D930F6"/>
    <w:rsid w:val="00DC0CBF"/>
    <w:rsid w:val="00DC4F07"/>
    <w:rsid w:val="00DC5C31"/>
    <w:rsid w:val="00DD0A1D"/>
    <w:rsid w:val="00DD34C7"/>
    <w:rsid w:val="00DE75E7"/>
    <w:rsid w:val="00EB4EB8"/>
    <w:rsid w:val="00EC3133"/>
    <w:rsid w:val="00EC7DF9"/>
    <w:rsid w:val="00F26969"/>
    <w:rsid w:val="00F41753"/>
    <w:rsid w:val="00F76029"/>
    <w:rsid w:val="00F81381"/>
    <w:rsid w:val="00FD0134"/>
    <w:rsid w:val="00FF770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E9EA2-D786-41E8-AD45-6B98F5C8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97"/>
    <w:rPr>
      <w:rFonts w:ascii="Calibri" w:eastAsia="Calibri" w:hAnsi="Calibri" w:cs="Times New Roman"/>
    </w:rPr>
  </w:style>
  <w:style w:type="paragraph" w:styleId="Heading1">
    <w:name w:val="heading 1"/>
    <w:basedOn w:val="Normal"/>
    <w:next w:val="Normal"/>
    <w:link w:val="Heading1Char"/>
    <w:uiPriority w:val="9"/>
    <w:qFormat/>
    <w:rsid w:val="006A5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692559"/>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 Paragraph,Lettre d'introduction,Paragraphe de liste PBLH,Graph &amp; Table tite,Normal 1,List Paragraph 1,Akapit z listą BS,Bullets,List Paragraph (numbered (a)),NUMBERED PARAGRAPH,References,List_Paragraph,Multilevel para_II,Liste 1"/>
    <w:basedOn w:val="Normal"/>
    <w:link w:val="ListParagraphChar"/>
    <w:uiPriority w:val="99"/>
    <w:qFormat/>
    <w:rsid w:val="00403F97"/>
    <w:pPr>
      <w:ind w:left="720"/>
      <w:contextualSpacing/>
    </w:pPr>
  </w:style>
  <w:style w:type="paragraph" w:styleId="Footer">
    <w:name w:val="footer"/>
    <w:basedOn w:val="Normal"/>
    <w:link w:val="FooterChar"/>
    <w:uiPriority w:val="99"/>
    <w:rsid w:val="00403F97"/>
    <w:pPr>
      <w:tabs>
        <w:tab w:val="center" w:pos="4320"/>
        <w:tab w:val="right" w:pos="8640"/>
      </w:tabs>
    </w:pPr>
    <w:rPr>
      <w:sz w:val="20"/>
      <w:szCs w:val="20"/>
    </w:rPr>
  </w:style>
  <w:style w:type="character" w:customStyle="1" w:styleId="FooterChar">
    <w:name w:val="Footer Char"/>
    <w:basedOn w:val="DefaultParagraphFont"/>
    <w:link w:val="Footer"/>
    <w:uiPriority w:val="99"/>
    <w:rsid w:val="00403F97"/>
    <w:rPr>
      <w:rFonts w:ascii="Calibri" w:eastAsia="Calibri" w:hAnsi="Calibri" w:cs="Times New Roman"/>
      <w:sz w:val="20"/>
      <w:szCs w:val="20"/>
    </w:rPr>
  </w:style>
  <w:style w:type="character" w:styleId="PageNumber">
    <w:name w:val="page number"/>
    <w:uiPriority w:val="99"/>
    <w:rsid w:val="00403F97"/>
    <w:rPr>
      <w:rFonts w:cs="Times New Roman"/>
    </w:rPr>
  </w:style>
  <w:style w:type="paragraph" w:styleId="Title">
    <w:name w:val="Title"/>
    <w:basedOn w:val="Normal"/>
    <w:link w:val="TitleChar"/>
    <w:uiPriority w:val="99"/>
    <w:qFormat/>
    <w:rsid w:val="00403F97"/>
    <w:pPr>
      <w:spacing w:after="0" w:line="240" w:lineRule="auto"/>
      <w:jc w:val="center"/>
    </w:pPr>
    <w:rPr>
      <w:rFonts w:ascii="Times New Roman" w:eastAsia="MS Mincho" w:hAnsi="Times New Roman"/>
      <w:b/>
      <w:bCs/>
      <w:sz w:val="24"/>
      <w:szCs w:val="24"/>
    </w:rPr>
  </w:style>
  <w:style w:type="character" w:customStyle="1" w:styleId="TitleChar">
    <w:name w:val="Title Char"/>
    <w:basedOn w:val="DefaultParagraphFont"/>
    <w:link w:val="Title"/>
    <w:uiPriority w:val="99"/>
    <w:rsid w:val="00403F97"/>
    <w:rPr>
      <w:rFonts w:ascii="Times New Roman" w:eastAsia="MS Mincho" w:hAnsi="Times New Roman" w:cs="Times New Roman"/>
      <w:b/>
      <w:bCs/>
      <w:sz w:val="24"/>
      <w:szCs w:val="24"/>
    </w:rPr>
  </w:style>
  <w:style w:type="paragraph" w:styleId="IntenseQuote">
    <w:name w:val="Intense Quote"/>
    <w:basedOn w:val="Normal"/>
    <w:next w:val="Normal"/>
    <w:link w:val="IntenseQuoteChar"/>
    <w:uiPriority w:val="99"/>
    <w:qFormat/>
    <w:rsid w:val="00403F97"/>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basedOn w:val="DefaultParagraphFont"/>
    <w:link w:val="IntenseQuote"/>
    <w:uiPriority w:val="99"/>
    <w:rsid w:val="00403F97"/>
    <w:rPr>
      <w:rFonts w:ascii="Calibri" w:eastAsia="MS Mincho" w:hAnsi="Calibri" w:cs="Times New Roman"/>
      <w:b/>
      <w:bCs/>
      <w:i/>
      <w:iCs/>
      <w:color w:val="4F81BD"/>
      <w:sz w:val="20"/>
      <w:szCs w:val="20"/>
    </w:rPr>
  </w:style>
  <w:style w:type="paragraph" w:customStyle="1" w:styleId="CM10">
    <w:name w:val="CM10"/>
    <w:basedOn w:val="Normal"/>
    <w:next w:val="Normal"/>
    <w:uiPriority w:val="99"/>
    <w:rsid w:val="00403F97"/>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403F9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uiPriority w:val="99"/>
    <w:rsid w:val="00403F97"/>
    <w:rPr>
      <w:rFonts w:cs="Times New Roman"/>
      <w:color w:val="0000FF"/>
      <w:u w:val="single"/>
    </w:rPr>
  </w:style>
  <w:style w:type="character" w:customStyle="1" w:styleId="longtext">
    <w:name w:val="long_text"/>
    <w:uiPriority w:val="99"/>
    <w:rsid w:val="00403F97"/>
  </w:style>
  <w:style w:type="paragraph" w:styleId="PlainText">
    <w:name w:val="Plain Text"/>
    <w:basedOn w:val="Normal"/>
    <w:link w:val="PlainTextChar"/>
    <w:uiPriority w:val="99"/>
    <w:rsid w:val="00403F97"/>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403F9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403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F97"/>
    <w:rPr>
      <w:rFonts w:ascii="Tahoma" w:eastAsia="Calibri" w:hAnsi="Tahoma" w:cs="Tahoma"/>
      <w:sz w:val="16"/>
      <w:szCs w:val="16"/>
    </w:rPr>
  </w:style>
  <w:style w:type="character" w:customStyle="1" w:styleId="Heading6Char">
    <w:name w:val="Heading 6 Char"/>
    <w:basedOn w:val="DefaultParagraphFont"/>
    <w:link w:val="Heading6"/>
    <w:rsid w:val="00692559"/>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6A598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link w:val="NormalWebChar"/>
    <w:uiPriority w:val="99"/>
    <w:unhideWhenUsed/>
    <w:rsid w:val="006A5982"/>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6A5982"/>
    <w:rPr>
      <w:rFonts w:ascii="Times New Roman" w:eastAsia="Times New Roman" w:hAnsi="Times New Roman" w:cs="Times New Roman"/>
      <w:sz w:val="24"/>
      <w:szCs w:val="24"/>
    </w:rPr>
  </w:style>
  <w:style w:type="paragraph" w:styleId="Caption">
    <w:name w:val="caption"/>
    <w:basedOn w:val="Normal"/>
    <w:next w:val="Normal"/>
    <w:qFormat/>
    <w:rsid w:val="00765889"/>
    <w:pPr>
      <w:spacing w:after="0" w:line="240" w:lineRule="auto"/>
      <w:jc w:val="center"/>
    </w:pPr>
    <w:rPr>
      <w:rFonts w:ascii="Times New Roman" w:eastAsia="MS Mincho" w:hAnsi="Times New Roman"/>
      <w:b/>
      <w:bCs/>
      <w:sz w:val="24"/>
      <w:szCs w:val="20"/>
      <w:lang w:val="en-US"/>
    </w:rPr>
  </w:style>
  <w:style w:type="character" w:customStyle="1" w:styleId="Heading2Char">
    <w:name w:val="Heading 2 Char"/>
    <w:basedOn w:val="DefaultParagraphFont"/>
    <w:link w:val="Heading2"/>
    <w:uiPriority w:val="9"/>
    <w:rsid w:val="00DD34C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E5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61D"/>
    <w:rPr>
      <w:rFonts w:ascii="Calibri" w:eastAsia="Calibri" w:hAnsi="Calibri" w:cs="Times New Roman"/>
    </w:rPr>
  </w:style>
  <w:style w:type="character" w:customStyle="1" w:styleId="ListParagraphChar">
    <w:name w:val="List Paragraph Char"/>
    <w:aliases w:val="Indent Paragraph Char,Lettre d'introduction Char,Paragraphe de liste PBLH Char,Graph &amp; Table tite Char,Normal 1 Char,List Paragraph 1 Char,Akapit z listą BS Char,Bullets Char,List Paragraph (numbered (a)) Char,NUMBERED PARAGRAPH Char"/>
    <w:link w:val="ListParagraph"/>
    <w:uiPriority w:val="99"/>
    <w:qFormat/>
    <w:rsid w:val="00CC3C55"/>
    <w:rPr>
      <w:rFonts w:ascii="Calibri" w:eastAsia="Calibri" w:hAnsi="Calibri" w:cs="Times New Roman"/>
    </w:rPr>
  </w:style>
  <w:style w:type="character" w:styleId="Strong">
    <w:name w:val="Strong"/>
    <w:qFormat/>
    <w:rsid w:val="00CC3C55"/>
    <w:rPr>
      <w:bCs/>
    </w:rPr>
  </w:style>
  <w:style w:type="character" w:customStyle="1" w:styleId="hps">
    <w:name w:val="hps"/>
    <w:rsid w:val="00CC3C55"/>
    <w:rPr>
      <w:rFonts w:cs="Times New Roman"/>
    </w:rPr>
  </w:style>
  <w:style w:type="paragraph" w:styleId="NoSpacing">
    <w:name w:val="No Spacing"/>
    <w:link w:val="NoSpacingChar"/>
    <w:uiPriority w:val="1"/>
    <w:qFormat/>
    <w:rsid w:val="00923EB5"/>
    <w:pPr>
      <w:spacing w:after="0" w:line="240" w:lineRule="auto"/>
    </w:pPr>
    <w:rPr>
      <w:rFonts w:ascii="Times New Roman" w:eastAsia="MS Mincho" w:hAnsi="Times New Roman" w:cs="Times New Roman"/>
      <w:kern w:val="16"/>
      <w:sz w:val="24"/>
      <w:szCs w:val="24"/>
    </w:rPr>
  </w:style>
  <w:style w:type="character" w:customStyle="1" w:styleId="NoSpacingChar">
    <w:name w:val="No Spacing Char"/>
    <w:link w:val="NoSpacing"/>
    <w:uiPriority w:val="1"/>
    <w:locked/>
    <w:rsid w:val="00923EB5"/>
    <w:rPr>
      <w:rFonts w:ascii="Times New Roman" w:eastAsia="MS Mincho" w:hAnsi="Times New Roman" w:cs="Times New Roman"/>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h.rudaku@rks-gov.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elvina.hana@rks-gov.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sim.morina@rks-gov.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ahir.ahmeti@rks-gov.net" TargetMode="External"/><Relationship Id="rId4" Type="http://schemas.openxmlformats.org/officeDocument/2006/relationships/webSettings" Target="webSettings.xml"/><Relationship Id="rId9" Type="http://schemas.openxmlformats.org/officeDocument/2006/relationships/hyperlink" Target="mailto:isuf.cikaqi@rks-gov.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 Rudaku</dc:creator>
  <cp:keywords/>
  <dc:description/>
  <cp:lastModifiedBy>Isah Rudaku</cp:lastModifiedBy>
  <cp:revision>57</cp:revision>
  <dcterms:created xsi:type="dcterms:W3CDTF">2019-04-15T08:33:00Z</dcterms:created>
  <dcterms:modified xsi:type="dcterms:W3CDTF">2021-09-06T15:57:00Z</dcterms:modified>
</cp:coreProperties>
</file>