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97" w:rsidRPr="000E6BC0" w:rsidRDefault="00403F97" w:rsidP="00403F97">
      <w:pPr>
        <w:spacing w:before="240" w:after="120" w:line="312" w:lineRule="auto"/>
        <w:jc w:val="both"/>
        <w:rPr>
          <w:rFonts w:ascii="Times New Roman" w:hAnsi="Times New Roman"/>
          <w:sz w:val="24"/>
          <w:szCs w:val="24"/>
        </w:rPr>
      </w:pPr>
    </w:p>
    <w:p w:rsidR="00403F97" w:rsidRPr="000E6BC0" w:rsidRDefault="00403F97" w:rsidP="00403F97">
      <w:pPr>
        <w:jc w:val="center"/>
        <w:rPr>
          <w:rFonts w:ascii="Times New Roman" w:hAnsi="Times New Roman"/>
          <w:b/>
          <w:bCs/>
          <w:sz w:val="24"/>
          <w:szCs w:val="24"/>
        </w:rPr>
      </w:pPr>
      <w:bookmarkStart w:id="0" w:name="OLE_LINK3"/>
      <w:r w:rsidRPr="000E6BC0">
        <w:rPr>
          <w:rFonts w:ascii="Times New Roman" w:hAnsi="Times New Roman"/>
          <w:noProof/>
          <w:sz w:val="24"/>
          <w:szCs w:val="24"/>
          <w:lang w:val="en-US"/>
        </w:rPr>
        <w:drawing>
          <wp:inline distT="0" distB="0" distL="0" distR="0" wp14:anchorId="42A07534" wp14:editId="20BD176C">
            <wp:extent cx="1180722" cy="1152525"/>
            <wp:effectExtent l="0" t="0" r="63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770" cy="1150620"/>
                    </a:xfrm>
                    <a:prstGeom prst="rect">
                      <a:avLst/>
                    </a:prstGeom>
                    <a:noFill/>
                    <a:ln>
                      <a:noFill/>
                    </a:ln>
                  </pic:spPr>
                </pic:pic>
              </a:graphicData>
            </a:graphic>
          </wp:inline>
        </w:drawing>
      </w:r>
    </w:p>
    <w:bookmarkEnd w:id="0"/>
    <w:p w:rsidR="00403F97" w:rsidRPr="00F53D3D" w:rsidRDefault="00403F97" w:rsidP="00F53D3D">
      <w:pPr>
        <w:pStyle w:val="Caption"/>
        <w:rPr>
          <w:rFonts w:eastAsia="Batang"/>
          <w:sz w:val="32"/>
          <w:szCs w:val="32"/>
        </w:rPr>
      </w:pPr>
      <w:r w:rsidRPr="00F53D3D">
        <w:rPr>
          <w:sz w:val="32"/>
          <w:szCs w:val="32"/>
        </w:rPr>
        <w:t>Republika e Kosovës</w:t>
      </w:r>
    </w:p>
    <w:p w:rsidR="00403F97" w:rsidRPr="00F53D3D" w:rsidRDefault="00403F97" w:rsidP="00F53D3D">
      <w:pPr>
        <w:pStyle w:val="Caption"/>
        <w:rPr>
          <w:sz w:val="26"/>
          <w:szCs w:val="26"/>
        </w:rPr>
      </w:pPr>
      <w:r w:rsidRPr="00F53D3D">
        <w:rPr>
          <w:rFonts w:eastAsia="Batang"/>
          <w:sz w:val="26"/>
          <w:szCs w:val="26"/>
        </w:rPr>
        <w:t>Republika Kosova-</w:t>
      </w:r>
      <w:r w:rsidRPr="00F53D3D">
        <w:rPr>
          <w:sz w:val="26"/>
          <w:szCs w:val="26"/>
        </w:rPr>
        <w:t>Republic of Kosovo</w:t>
      </w:r>
    </w:p>
    <w:p w:rsidR="00403F97" w:rsidRPr="00F53D3D" w:rsidRDefault="00403F97" w:rsidP="00F53D3D">
      <w:pPr>
        <w:pStyle w:val="Caption"/>
        <w:rPr>
          <w:i/>
          <w:iCs/>
          <w:szCs w:val="24"/>
        </w:rPr>
      </w:pPr>
      <w:r w:rsidRPr="00F53D3D">
        <w:rPr>
          <w:i/>
          <w:iCs/>
          <w:szCs w:val="24"/>
        </w:rPr>
        <w:t xml:space="preserve">Qeveria-Vlada-Government </w:t>
      </w:r>
    </w:p>
    <w:p w:rsidR="00F53D3D" w:rsidRDefault="00F53D3D" w:rsidP="00F53D3D">
      <w:pPr>
        <w:rPr>
          <w:lang w:val="en-US"/>
        </w:rPr>
      </w:pPr>
    </w:p>
    <w:p w:rsidR="00F53D3D" w:rsidRPr="00F53D3D" w:rsidRDefault="00F53D3D" w:rsidP="00F53D3D">
      <w:pPr>
        <w:rPr>
          <w:lang w:val="en-US"/>
        </w:rPr>
      </w:pPr>
    </w:p>
    <w:p w:rsidR="00765889" w:rsidRPr="00765889" w:rsidRDefault="00765889" w:rsidP="00765889">
      <w:pPr>
        <w:jc w:val="center"/>
        <w:rPr>
          <w:rFonts w:ascii="Times New Roman" w:hAnsi="Times New Roman"/>
          <w:b/>
          <w:bCs/>
          <w:sz w:val="24"/>
        </w:rPr>
      </w:pPr>
      <w:r w:rsidRPr="00765889">
        <w:rPr>
          <w:rFonts w:ascii="Times New Roman" w:hAnsi="Times New Roman"/>
          <w:b/>
          <w:bCs/>
          <w:sz w:val="24"/>
        </w:rPr>
        <w:t>Ministria e Bujqësisë, Pylltarisë dhe Zhvillimit Rural - Ministarstvo Poljoprivrede, Šumarstva i Ruralnog Razvoja - Ministry of Agriculture, Forestry and Rural Development</w:t>
      </w:r>
    </w:p>
    <w:p w:rsidR="00403F97" w:rsidRDefault="00403F97" w:rsidP="00403F97">
      <w:pPr>
        <w:tabs>
          <w:tab w:val="left" w:pos="7020"/>
        </w:tabs>
        <w:jc w:val="both"/>
        <w:rPr>
          <w:rFonts w:ascii="Times New Roman" w:hAnsi="Times New Roman"/>
          <w:b/>
          <w:sz w:val="24"/>
          <w:szCs w:val="24"/>
        </w:rPr>
      </w:pPr>
    </w:p>
    <w:p w:rsidR="00403F97" w:rsidRDefault="00403F97" w:rsidP="00403F97">
      <w:pPr>
        <w:tabs>
          <w:tab w:val="left" w:pos="7020"/>
        </w:tabs>
        <w:jc w:val="both"/>
        <w:rPr>
          <w:rFonts w:ascii="Times New Roman" w:hAnsi="Times New Roman"/>
          <w:b/>
          <w:sz w:val="24"/>
          <w:szCs w:val="24"/>
        </w:rPr>
      </w:pPr>
    </w:p>
    <w:p w:rsidR="00403F97" w:rsidRPr="000E6BC0" w:rsidRDefault="00403F97" w:rsidP="00403F97">
      <w:pPr>
        <w:tabs>
          <w:tab w:val="left" w:pos="7020"/>
        </w:tabs>
        <w:jc w:val="both"/>
        <w:rPr>
          <w:rFonts w:ascii="Times New Roman" w:hAnsi="Times New Roman"/>
          <w:b/>
          <w:sz w:val="24"/>
          <w:szCs w:val="24"/>
        </w:rPr>
      </w:pPr>
    </w:p>
    <w:p w:rsidR="00403F97" w:rsidRPr="000E6BC0" w:rsidRDefault="00403F97" w:rsidP="00403F97">
      <w:pPr>
        <w:spacing w:before="240" w:after="120" w:line="312" w:lineRule="auto"/>
        <w:rPr>
          <w:rFonts w:ascii="Times New Roman" w:hAnsi="Times New Roman"/>
          <w:sz w:val="24"/>
          <w:szCs w:val="24"/>
        </w:rPr>
      </w:pPr>
    </w:p>
    <w:p w:rsidR="00F53D3D" w:rsidRPr="00F07AD1" w:rsidRDefault="00F53D3D" w:rsidP="00F53D3D">
      <w:pPr>
        <w:pStyle w:val="Title"/>
        <w:rPr>
          <w:sz w:val="32"/>
          <w:szCs w:val="32"/>
        </w:rPr>
      </w:pPr>
      <w:r w:rsidRPr="00F07AD1">
        <w:rPr>
          <w:sz w:val="32"/>
          <w:szCs w:val="32"/>
        </w:rPr>
        <w:t xml:space="preserve">DOKUMENT KONSULTIMI </w:t>
      </w:r>
    </w:p>
    <w:p w:rsidR="00F53D3D" w:rsidRPr="00F07AD1" w:rsidRDefault="00F53D3D" w:rsidP="00F53D3D">
      <w:pPr>
        <w:jc w:val="center"/>
        <w:rPr>
          <w:rFonts w:ascii="Times New Roman" w:hAnsi="Times New Roman"/>
          <w:b/>
          <w:sz w:val="28"/>
          <w:szCs w:val="28"/>
        </w:rPr>
      </w:pPr>
      <w:r w:rsidRPr="00F07AD1">
        <w:rPr>
          <w:rFonts w:ascii="Times New Roman" w:hAnsi="Times New Roman"/>
          <w:b/>
          <w:sz w:val="28"/>
          <w:szCs w:val="28"/>
        </w:rPr>
        <w:t>PËR VERËTARINË</w:t>
      </w: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Default="00F53D3D" w:rsidP="00F53D3D">
      <w:pPr>
        <w:pStyle w:val="Title"/>
      </w:pPr>
    </w:p>
    <w:p w:rsidR="00F53D3D" w:rsidRPr="00F07AD1" w:rsidRDefault="00F53D3D" w:rsidP="00F53D3D">
      <w:pPr>
        <w:pStyle w:val="Title"/>
        <w:rPr>
          <w:rFonts w:eastAsia="Calibri"/>
        </w:rPr>
      </w:pPr>
      <w:r w:rsidRPr="00F07AD1">
        <w:t xml:space="preserve">Përmbledhje e shkurtër për hartimin e </w:t>
      </w:r>
      <w:r w:rsidRPr="00F07AD1">
        <w:rPr>
          <w:rFonts w:eastAsia="Calibri"/>
        </w:rPr>
        <w:t>Projekt koncept Dokumentit për Verëtarinë</w:t>
      </w:r>
    </w:p>
    <w:p w:rsidR="00F53D3D" w:rsidRPr="00F07AD1" w:rsidRDefault="00F53D3D" w:rsidP="00F53D3D">
      <w:pPr>
        <w:pStyle w:val="Title"/>
      </w:pPr>
    </w:p>
    <w:p w:rsidR="00F53D3D" w:rsidRPr="00F07AD1" w:rsidRDefault="00F53D3D" w:rsidP="00F53D3D">
      <w:pPr>
        <w:pStyle w:val="PlainText"/>
        <w:jc w:val="both"/>
        <w:rPr>
          <w:rFonts w:ascii="Times New Roman" w:hAnsi="Times New Roman"/>
          <w:sz w:val="24"/>
          <w:szCs w:val="24"/>
        </w:rPr>
      </w:pPr>
      <w:r w:rsidRPr="00F07AD1">
        <w:rPr>
          <w:rFonts w:ascii="Times New Roman" w:hAnsi="Times New Roman"/>
          <w:sz w:val="24"/>
          <w:szCs w:val="24"/>
        </w:rPr>
        <w:t>Arsyeja për hartimin e këtij Projekt koncepti është krijimi i një baze ligjore funksionale dhe të zbatueshme për politikat kombëtare për verëtarinë</w:t>
      </w:r>
      <w:r>
        <w:rPr>
          <w:rFonts w:ascii="Times New Roman" w:hAnsi="Times New Roman"/>
          <w:sz w:val="24"/>
          <w:szCs w:val="24"/>
        </w:rPr>
        <w:t>.</w:t>
      </w:r>
    </w:p>
    <w:p w:rsidR="00F53D3D" w:rsidRPr="00F07AD1" w:rsidRDefault="00F53D3D" w:rsidP="00F53D3D">
      <w:pPr>
        <w:pStyle w:val="PlainText"/>
        <w:jc w:val="both"/>
        <w:rPr>
          <w:rFonts w:ascii="Times New Roman" w:hAnsi="Times New Roman"/>
          <w:sz w:val="24"/>
          <w:szCs w:val="24"/>
        </w:rPr>
      </w:pPr>
    </w:p>
    <w:p w:rsidR="00F53D3D" w:rsidRPr="00F07AD1" w:rsidRDefault="00F53D3D" w:rsidP="00F53D3D">
      <w:pPr>
        <w:jc w:val="both"/>
        <w:rPr>
          <w:rFonts w:ascii="Times New Roman" w:hAnsi="Times New Roman"/>
          <w:sz w:val="24"/>
          <w:szCs w:val="24"/>
        </w:rPr>
      </w:pPr>
      <w:r w:rsidRPr="00F07AD1">
        <w:rPr>
          <w:rFonts w:ascii="Times New Roman" w:hAnsi="Times New Roman"/>
          <w:sz w:val="24"/>
          <w:szCs w:val="24"/>
        </w:rPr>
        <w:t xml:space="preserve">Koncept Dokumenti ka për qëllim të adresojë çështjet të cilat kanë penguar në menaxhimin e drejtë të vreshtarisë dhe verëtarisë, me theks të veçantë </w:t>
      </w:r>
      <w:r>
        <w:rPr>
          <w:rFonts w:ascii="Times New Roman" w:hAnsi="Times New Roman"/>
          <w:sz w:val="24"/>
          <w:szCs w:val="24"/>
        </w:rPr>
        <w:t>p</w:t>
      </w:r>
      <w:r w:rsidRPr="00F07AD1">
        <w:rPr>
          <w:rFonts w:ascii="Times New Roman" w:hAnsi="Times New Roman"/>
          <w:sz w:val="24"/>
          <w:szCs w:val="24"/>
        </w:rPr>
        <w:t>ë</w:t>
      </w:r>
      <w:r>
        <w:rPr>
          <w:rFonts w:ascii="Times New Roman" w:hAnsi="Times New Roman"/>
          <w:sz w:val="24"/>
          <w:szCs w:val="24"/>
        </w:rPr>
        <w:t xml:space="preserve">r </w:t>
      </w:r>
      <w:r w:rsidRPr="00F07AD1">
        <w:rPr>
          <w:rFonts w:ascii="Times New Roman" w:hAnsi="Times New Roman"/>
          <w:sz w:val="24"/>
          <w:szCs w:val="24"/>
        </w:rPr>
        <w:t xml:space="preserve">mangësitë e  kornizës ligjore në fuqi. </w:t>
      </w:r>
    </w:p>
    <w:p w:rsidR="00F53D3D" w:rsidRPr="00F07AD1" w:rsidRDefault="00F53D3D" w:rsidP="00F53D3D">
      <w:pPr>
        <w:jc w:val="both"/>
        <w:rPr>
          <w:rFonts w:ascii="Times New Roman" w:hAnsi="Times New Roman"/>
          <w:bCs/>
          <w:sz w:val="24"/>
          <w:szCs w:val="24"/>
        </w:rPr>
      </w:pPr>
      <w:r w:rsidRPr="00F07AD1">
        <w:rPr>
          <w:rFonts w:ascii="Times New Roman" w:hAnsi="Times New Roman"/>
          <w:bCs/>
          <w:sz w:val="24"/>
          <w:szCs w:val="24"/>
        </w:rPr>
        <w:t>Arsyet e inicimit të hartimit të këtij koncept dokumenti, është krijimi i kushteve për avancimin e sektorit drejt një perspektive fitim prurësve për fermerët dhe ekonominë e Kosovës.</w:t>
      </w:r>
    </w:p>
    <w:p w:rsidR="00F53D3D" w:rsidRPr="00F07AD1" w:rsidRDefault="00F53D3D" w:rsidP="00F53D3D">
      <w:pPr>
        <w:spacing w:after="160" w:line="259" w:lineRule="auto"/>
        <w:jc w:val="both"/>
        <w:rPr>
          <w:rFonts w:ascii="Times New Roman" w:hAnsi="Times New Roman"/>
          <w:sz w:val="24"/>
          <w:szCs w:val="24"/>
        </w:rPr>
      </w:pPr>
      <w:r w:rsidRPr="00F07AD1">
        <w:rPr>
          <w:rFonts w:ascii="Times New Roman" w:hAnsi="Times New Roman"/>
          <w:bCs/>
          <w:sz w:val="24"/>
          <w:szCs w:val="24"/>
        </w:rPr>
        <w:t xml:space="preserve">Ky koncept dokument e përcakton </w:t>
      </w:r>
      <w:r w:rsidRPr="00F07AD1">
        <w:rPr>
          <w:rFonts w:ascii="Times New Roman" w:hAnsi="Times New Roman"/>
          <w:sz w:val="24"/>
          <w:szCs w:val="24"/>
        </w:rPr>
        <w:t xml:space="preserve">zbatimin e Protokollit II të MSA –së për verërat, verërat e aromatizuara dhe pijet e forta alkoolike, përcaktimin specifik </w:t>
      </w:r>
      <w:r>
        <w:rPr>
          <w:rFonts w:ascii="Times New Roman" w:hAnsi="Times New Roman"/>
          <w:sz w:val="24"/>
          <w:szCs w:val="24"/>
        </w:rPr>
        <w:t>n</w:t>
      </w:r>
      <w:r w:rsidRPr="00F07AD1">
        <w:rPr>
          <w:rFonts w:ascii="Times New Roman" w:hAnsi="Times New Roman"/>
          <w:sz w:val="24"/>
          <w:szCs w:val="24"/>
        </w:rPr>
        <w:t>ë</w:t>
      </w:r>
      <w:r>
        <w:rPr>
          <w:rFonts w:ascii="Times New Roman" w:hAnsi="Times New Roman"/>
          <w:sz w:val="24"/>
          <w:szCs w:val="24"/>
        </w:rPr>
        <w:t xml:space="preserve"> </w:t>
      </w:r>
      <w:r w:rsidRPr="00F07AD1">
        <w:rPr>
          <w:rFonts w:ascii="Times New Roman" w:hAnsi="Times New Roman"/>
          <w:sz w:val="24"/>
          <w:szCs w:val="24"/>
        </w:rPr>
        <w:t>vreshtari dhe verëtari, si d</w:t>
      </w:r>
      <w:r>
        <w:rPr>
          <w:rFonts w:ascii="Times New Roman" w:hAnsi="Times New Roman"/>
          <w:sz w:val="24"/>
          <w:szCs w:val="24"/>
        </w:rPr>
        <w:t>he</w:t>
      </w:r>
      <w:r w:rsidRPr="00F07AD1">
        <w:rPr>
          <w:rFonts w:ascii="Times New Roman" w:hAnsi="Times New Roman"/>
          <w:sz w:val="24"/>
          <w:szCs w:val="24"/>
        </w:rPr>
        <w:t xml:space="preserve"> përcaktimin e kompetencave të nivelit qendror si mbrojtjen e emërtimeve të origjinës dhe treguesve gjeografik në verëra, verërat e aromatizuara dhe pijeve të forta alkoolike</w:t>
      </w:r>
      <w:r>
        <w:rPr>
          <w:rFonts w:ascii="Times New Roman" w:hAnsi="Times New Roman"/>
          <w:sz w:val="24"/>
          <w:szCs w:val="24"/>
        </w:rPr>
        <w:t>.</w:t>
      </w:r>
    </w:p>
    <w:p w:rsidR="00F53D3D" w:rsidRPr="00F07AD1" w:rsidRDefault="00F53D3D" w:rsidP="00F53D3D">
      <w:pPr>
        <w:pStyle w:val="Default"/>
        <w:pBdr>
          <w:bottom w:val="single" w:sz="4" w:space="1" w:color="auto"/>
        </w:pBdr>
        <w:spacing w:before="240" w:after="120" w:line="312" w:lineRule="auto"/>
        <w:jc w:val="both"/>
        <w:rPr>
          <w:b/>
          <w:color w:val="auto"/>
          <w:lang w:val="sq-AL"/>
        </w:rPr>
      </w:pPr>
      <w:r w:rsidRPr="00F07AD1">
        <w:rPr>
          <w:b/>
          <w:color w:val="auto"/>
          <w:lang w:val="sq-AL"/>
        </w:rPr>
        <w:t>Përshkrimi i shkurtër i çështjes</w:t>
      </w:r>
    </w:p>
    <w:p w:rsidR="00F53D3D" w:rsidRPr="00F07AD1" w:rsidRDefault="00F53D3D" w:rsidP="00F53D3D">
      <w:pPr>
        <w:pStyle w:val="Heading2"/>
        <w:spacing w:before="0"/>
        <w:jc w:val="both"/>
        <w:rPr>
          <w:rFonts w:ascii="Times New Roman" w:hAnsi="Times New Roman" w:cs="Times New Roman"/>
          <w:color w:val="auto"/>
          <w:sz w:val="24"/>
          <w:szCs w:val="24"/>
        </w:rPr>
      </w:pPr>
      <w:r w:rsidRPr="00F07AD1">
        <w:rPr>
          <w:rFonts w:ascii="Times New Roman" w:hAnsi="Times New Roman" w:cs="Times New Roman"/>
          <w:b w:val="0"/>
          <w:color w:val="auto"/>
          <w:sz w:val="24"/>
          <w:szCs w:val="24"/>
        </w:rPr>
        <w:t xml:space="preserve">Ministria përgjegjëse për çështjet e bujqësisë ka hartuar projekt </w:t>
      </w:r>
      <w:r w:rsidRPr="00F07AD1">
        <w:rPr>
          <w:rFonts w:ascii="Times New Roman" w:hAnsi="Times New Roman" w:cs="Times New Roman"/>
          <w:color w:val="auto"/>
          <w:sz w:val="24"/>
          <w:szCs w:val="24"/>
        </w:rPr>
        <w:t>koncept dokumentin që do të zbatohet nga të gjitha institucionet dhe njësitë përkatëse të tyre si dhe të gjithë personat që marrin pjesë në prodhimin, përpunimin, tregtimin, përshkrimin,  mbikëqyrjen, inspektimin dhe etiketimin e verërave dhe pijeve të forta alkoolike.</w:t>
      </w:r>
    </w:p>
    <w:p w:rsidR="00F53D3D" w:rsidRPr="00F07AD1" w:rsidRDefault="00F53D3D" w:rsidP="00F53D3D">
      <w:pPr>
        <w:pStyle w:val="ListParagraph"/>
        <w:tabs>
          <w:tab w:val="left" w:pos="372"/>
        </w:tabs>
        <w:ind w:left="0"/>
        <w:jc w:val="both"/>
        <w:rPr>
          <w:rFonts w:ascii="Times New Roman" w:hAnsi="Times New Roman"/>
          <w:sz w:val="24"/>
          <w:szCs w:val="24"/>
        </w:rPr>
      </w:pPr>
    </w:p>
    <w:p w:rsidR="00F53D3D" w:rsidRPr="00F07AD1" w:rsidRDefault="00F53D3D" w:rsidP="00F53D3D">
      <w:pPr>
        <w:pStyle w:val="ListParagraph"/>
        <w:tabs>
          <w:tab w:val="left" w:pos="372"/>
        </w:tabs>
        <w:ind w:left="0"/>
        <w:jc w:val="both"/>
        <w:rPr>
          <w:rFonts w:ascii="Times New Roman" w:hAnsi="Times New Roman"/>
          <w:strike/>
          <w:sz w:val="24"/>
          <w:szCs w:val="24"/>
        </w:rPr>
      </w:pPr>
      <w:r w:rsidRPr="00F07AD1">
        <w:rPr>
          <w:rFonts w:ascii="Times New Roman" w:hAnsi="Times New Roman"/>
          <w:sz w:val="24"/>
          <w:szCs w:val="24"/>
        </w:rPr>
        <w:t>Ky projekt koncept dokument rregullon  cilësinë, përshkrimin, prezantimi dhe shënimi e verëtarisë dhe mbrojtja e treguesve gjeografik në pijet e forta alkoolike që ndodhen në tregun e Kosovës apo janë të prodhuara në të ose jashtë saj e që janë të destinuara për tregun e brendshëm, eksport dhe import.</w:t>
      </w:r>
    </w:p>
    <w:p w:rsidR="00F53D3D" w:rsidRPr="00F07AD1" w:rsidRDefault="00F53D3D" w:rsidP="00F53D3D">
      <w:pPr>
        <w:pBdr>
          <w:bottom w:val="single" w:sz="4" w:space="1" w:color="auto"/>
        </w:pBdr>
        <w:spacing w:before="240" w:after="120" w:line="312" w:lineRule="auto"/>
        <w:jc w:val="both"/>
        <w:rPr>
          <w:rFonts w:ascii="Times New Roman" w:hAnsi="Times New Roman"/>
          <w:b/>
          <w:sz w:val="24"/>
          <w:szCs w:val="24"/>
        </w:rPr>
      </w:pPr>
      <w:r w:rsidRPr="00F07AD1">
        <w:rPr>
          <w:rFonts w:ascii="Times New Roman" w:hAnsi="Times New Roman"/>
          <w:b/>
          <w:sz w:val="24"/>
          <w:szCs w:val="24"/>
        </w:rPr>
        <w:t>Qëllimi i konsultimit</w:t>
      </w:r>
    </w:p>
    <w:p w:rsidR="00F53D3D" w:rsidRPr="00F07AD1" w:rsidRDefault="00F53D3D" w:rsidP="00F53D3D">
      <w:pPr>
        <w:autoSpaceDE w:val="0"/>
        <w:autoSpaceDN w:val="0"/>
        <w:adjustRightInd w:val="0"/>
        <w:spacing w:before="240" w:after="120" w:line="312" w:lineRule="auto"/>
        <w:jc w:val="both"/>
        <w:rPr>
          <w:rFonts w:ascii="Times New Roman" w:hAnsi="Times New Roman"/>
          <w:sz w:val="24"/>
          <w:szCs w:val="24"/>
        </w:rPr>
      </w:pPr>
      <w:r w:rsidRPr="00F07AD1">
        <w:rPr>
          <w:rFonts w:ascii="Times New Roman" w:hAnsi="Times New Roman"/>
          <w:sz w:val="24"/>
          <w:szCs w:val="24"/>
        </w:rPr>
        <w:t>Qëllim kryesor i konsultimit është vënia ne dispozicion te publikut, projekt koncept dokumentit i cili përcakton cilësinë, përshkrimi, prezantimin</w:t>
      </w:r>
      <w:r>
        <w:rPr>
          <w:rFonts w:ascii="Times New Roman" w:hAnsi="Times New Roman"/>
          <w:sz w:val="24"/>
          <w:szCs w:val="24"/>
        </w:rPr>
        <w:t xml:space="preserve"> dhe shënimi</w:t>
      </w:r>
      <w:r w:rsidRPr="00F07AD1">
        <w:rPr>
          <w:rFonts w:ascii="Times New Roman" w:hAnsi="Times New Roman"/>
          <w:sz w:val="24"/>
          <w:szCs w:val="24"/>
        </w:rPr>
        <w:t xml:space="preserve"> e verëtarisë</w:t>
      </w:r>
      <w:r>
        <w:rPr>
          <w:rFonts w:ascii="Times New Roman" w:hAnsi="Times New Roman"/>
          <w:sz w:val="24"/>
          <w:szCs w:val="24"/>
        </w:rPr>
        <w:t>,</w:t>
      </w:r>
      <w:r w:rsidRPr="00F07AD1">
        <w:rPr>
          <w:rFonts w:ascii="Times New Roman" w:hAnsi="Times New Roman"/>
          <w:sz w:val="24"/>
          <w:szCs w:val="24"/>
        </w:rPr>
        <w:t xml:space="preserve"> pijeve të forta alkoolike si dhe mbrojtja e treguesve gjeografik në pijet e forta alkoolike si dhe kushtet për produkt sa më cilësor dhe standard në treg. </w:t>
      </w:r>
    </w:p>
    <w:p w:rsidR="00F53D3D" w:rsidRPr="00F07AD1" w:rsidRDefault="00F53D3D" w:rsidP="00F53D3D">
      <w:pPr>
        <w:autoSpaceDE w:val="0"/>
        <w:autoSpaceDN w:val="0"/>
        <w:adjustRightInd w:val="0"/>
        <w:spacing w:before="240" w:after="120" w:line="312" w:lineRule="auto"/>
        <w:jc w:val="both"/>
        <w:rPr>
          <w:rFonts w:ascii="Times New Roman" w:hAnsi="Times New Roman"/>
          <w:sz w:val="24"/>
          <w:szCs w:val="24"/>
        </w:rPr>
      </w:pPr>
      <w:r w:rsidRPr="00F07AD1">
        <w:rPr>
          <w:rFonts w:ascii="Times New Roman" w:hAnsi="Times New Roman"/>
          <w:sz w:val="24"/>
          <w:szCs w:val="24"/>
        </w:rPr>
        <w:t>Për këto dhe për arsye të tjera, Qeveria e Republikës së Kosovës, ka konsideruar që forma më e mirë e procesit të politikë bërjes në aspektin legjislativ, është konsultimi i hershëm me grupet e interesit, të cilat në një mënyrë apo tjetër, ndikojnë drejtpërdrejtë në përmirësimin e cilësisë së këtij Projekt Koncepti.</w:t>
      </w:r>
    </w:p>
    <w:p w:rsidR="00F53D3D" w:rsidRPr="00F07AD1" w:rsidRDefault="00F53D3D" w:rsidP="00F53D3D">
      <w:pPr>
        <w:autoSpaceDE w:val="0"/>
        <w:autoSpaceDN w:val="0"/>
        <w:adjustRightInd w:val="0"/>
        <w:spacing w:before="240" w:after="120" w:line="312" w:lineRule="auto"/>
        <w:jc w:val="both"/>
        <w:rPr>
          <w:rFonts w:ascii="Times New Roman" w:hAnsi="Times New Roman"/>
          <w:sz w:val="24"/>
          <w:szCs w:val="24"/>
        </w:rPr>
      </w:pPr>
      <w:r w:rsidRPr="00F07AD1">
        <w:rPr>
          <w:rFonts w:ascii="Times New Roman" w:hAnsi="Times New Roman"/>
          <w:sz w:val="24"/>
          <w:szCs w:val="24"/>
        </w:rPr>
        <w:t xml:space="preserve">Procesi i konsultimeve me grupet e interesit do të bëhet në formë të shkruar, ku në mënyrë të detajuar, do të bëhen pyetjet për çështjet e propozuara. Përveç pyetjeve të cilat ne si organ </w:t>
      </w:r>
      <w:r w:rsidRPr="00F07AD1">
        <w:rPr>
          <w:rFonts w:ascii="Times New Roman" w:hAnsi="Times New Roman"/>
          <w:sz w:val="24"/>
          <w:szCs w:val="24"/>
        </w:rPr>
        <w:lastRenderedPageBreak/>
        <w:t>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 projekt koncept dokumentit të propozuar. Të gjitha komentet, rekomandimet, alternativat tuaja të propozuara në këtë Projekt koncept, ne si institucion  propozues, do t‘i analizojmë dhe në afatin sa më të shkurtër, do të mundohemi t’i inkorporojmë pa e cenuar materien e këtij Projekt koncept. Projekt koncept përfundimtar së bashku me tabelën informuese, do t’ua përcjellim të gjitha grupeve të përfshira në konsultim.</w:t>
      </w:r>
    </w:p>
    <w:p w:rsidR="00F53D3D" w:rsidRPr="00F07AD1" w:rsidRDefault="00F53D3D" w:rsidP="00F53D3D">
      <w:pPr>
        <w:pStyle w:val="IntenseQuote"/>
        <w:pBdr>
          <w:bottom w:val="single" w:sz="4" w:space="1" w:color="auto"/>
        </w:pBdr>
        <w:spacing w:before="240" w:after="120" w:line="312" w:lineRule="auto"/>
        <w:ind w:left="0"/>
        <w:rPr>
          <w:rFonts w:ascii="Times New Roman" w:hAnsi="Times New Roman"/>
          <w:i w:val="0"/>
          <w:color w:val="FF0000"/>
          <w:sz w:val="24"/>
          <w:szCs w:val="24"/>
        </w:rPr>
      </w:pPr>
      <w:r w:rsidRPr="00F07AD1">
        <w:rPr>
          <w:rFonts w:ascii="Times New Roman" w:hAnsi="Times New Roman"/>
          <w:i w:val="0"/>
          <w:color w:val="auto"/>
          <w:sz w:val="24"/>
          <w:szCs w:val="24"/>
        </w:rPr>
        <w:t xml:space="preserve">Afati përfundimtar për dorëzimin e përgjigjeve  </w:t>
      </w:r>
      <w:r w:rsidR="001A4005">
        <w:rPr>
          <w:rFonts w:ascii="Times New Roman" w:hAnsi="Times New Roman"/>
          <w:i w:val="0"/>
          <w:color w:val="auto"/>
          <w:sz w:val="24"/>
          <w:szCs w:val="24"/>
        </w:rPr>
        <w:t>13.12.2021</w:t>
      </w:r>
      <w:r w:rsidRPr="00F07AD1">
        <w:rPr>
          <w:rFonts w:ascii="Times New Roman" w:hAnsi="Times New Roman"/>
          <w:i w:val="0"/>
          <w:color w:val="auto"/>
          <w:sz w:val="24"/>
          <w:szCs w:val="24"/>
        </w:rPr>
        <w:t xml:space="preserve"> </w:t>
      </w:r>
    </w:p>
    <w:p w:rsidR="00F53D3D" w:rsidRPr="00F07AD1" w:rsidRDefault="00F53D3D" w:rsidP="00F53D3D">
      <w:pPr>
        <w:jc w:val="both"/>
        <w:rPr>
          <w:rFonts w:ascii="Times New Roman" w:hAnsi="Times New Roman"/>
          <w:strike/>
          <w:color w:val="FF0000"/>
          <w:sz w:val="24"/>
          <w:szCs w:val="24"/>
        </w:rPr>
      </w:pPr>
      <w:r w:rsidRPr="00F07AD1">
        <w:rPr>
          <w:rFonts w:ascii="Times New Roman" w:hAnsi="Times New Roman"/>
          <w:sz w:val="24"/>
          <w:szCs w:val="24"/>
        </w:rPr>
        <w:t xml:space="preserve">Afati përfundimtar i dorëzimit të kontributit me shkrim në kuadër të procesit të konsultimit, për Projekt koncept për verëtari është nga data </w:t>
      </w:r>
      <w:r w:rsidR="001A4005">
        <w:rPr>
          <w:rFonts w:ascii="Times New Roman" w:hAnsi="Times New Roman"/>
          <w:sz w:val="24"/>
          <w:szCs w:val="24"/>
        </w:rPr>
        <w:t>27.11.</w:t>
      </w:r>
      <w:r w:rsidRPr="00F07AD1">
        <w:rPr>
          <w:rFonts w:ascii="Times New Roman" w:hAnsi="Times New Roman"/>
          <w:sz w:val="24"/>
          <w:szCs w:val="24"/>
        </w:rPr>
        <w:t xml:space="preserve">2021 deri më </w:t>
      </w:r>
      <w:r w:rsidR="001A4005">
        <w:rPr>
          <w:rFonts w:ascii="Times New Roman" w:hAnsi="Times New Roman"/>
          <w:sz w:val="24"/>
          <w:szCs w:val="24"/>
        </w:rPr>
        <w:t>13.12.</w:t>
      </w:r>
      <w:bookmarkStart w:id="1" w:name="_GoBack"/>
      <w:bookmarkEnd w:id="1"/>
      <w:r w:rsidRPr="00F07AD1">
        <w:rPr>
          <w:rFonts w:ascii="Times New Roman" w:hAnsi="Times New Roman"/>
          <w:sz w:val="24"/>
          <w:szCs w:val="24"/>
        </w:rPr>
        <w:t>2021.</w:t>
      </w:r>
      <w:r w:rsidRPr="00F07AD1">
        <w:rPr>
          <w:rFonts w:ascii="Times New Roman" w:hAnsi="Times New Roman"/>
          <w:strike/>
          <w:color w:val="FF0000"/>
          <w:sz w:val="24"/>
          <w:szCs w:val="24"/>
        </w:rPr>
        <w:t xml:space="preserve"> </w:t>
      </w:r>
    </w:p>
    <w:p w:rsidR="00F53D3D" w:rsidRPr="00F07AD1" w:rsidRDefault="00F53D3D" w:rsidP="00F53D3D">
      <w:pPr>
        <w:jc w:val="both"/>
        <w:rPr>
          <w:rFonts w:ascii="Times New Roman" w:hAnsi="Times New Roman"/>
          <w:sz w:val="24"/>
          <w:szCs w:val="24"/>
        </w:rPr>
      </w:pPr>
      <w:r w:rsidRPr="00F07AD1">
        <w:rPr>
          <w:rFonts w:ascii="Times New Roman" w:hAnsi="Times New Roman"/>
          <w:sz w:val="24"/>
          <w:szCs w:val="24"/>
        </w:rPr>
        <w:t>Të gjitha komentet e pranuara deri në këtë afat do të përmblidhen nga ana e personit përgjegjës.</w:t>
      </w:r>
    </w:p>
    <w:p w:rsidR="00F53D3D" w:rsidRPr="00F07AD1" w:rsidRDefault="00F53D3D" w:rsidP="00F53D3D">
      <w:pPr>
        <w:jc w:val="both"/>
        <w:rPr>
          <w:rFonts w:ascii="Times New Roman" w:hAnsi="Times New Roman"/>
          <w:i/>
          <w:sz w:val="24"/>
          <w:szCs w:val="24"/>
        </w:rPr>
      </w:pPr>
      <w:r w:rsidRPr="00F07AD1">
        <w:rPr>
          <w:rFonts w:ascii="Times New Roman" w:hAnsi="Times New Roman"/>
          <w:sz w:val="24"/>
          <w:szCs w:val="24"/>
        </w:rPr>
        <w:t xml:space="preserve">Të gjitha kontributet me shkrim duhet të dorëzohen në formë elektronike në e-mail adresën: </w:t>
      </w:r>
      <w:hyperlink r:id="rId8" w:history="1">
        <w:r w:rsidRPr="00F07AD1">
          <w:rPr>
            <w:rStyle w:val="Hyperlink"/>
            <w:rFonts w:ascii="Times New Roman" w:hAnsi="Times New Roman"/>
            <w:sz w:val="24"/>
            <w:szCs w:val="24"/>
          </w:rPr>
          <w:t>nesim.morina@rks-gov.net</w:t>
        </w:r>
      </w:hyperlink>
      <w:r w:rsidRPr="00F07AD1">
        <w:rPr>
          <w:rFonts w:ascii="Times New Roman" w:hAnsi="Times New Roman"/>
          <w:sz w:val="24"/>
          <w:szCs w:val="24"/>
        </w:rPr>
        <w:t xml:space="preserve">; </w:t>
      </w:r>
      <w:hyperlink r:id="rId9" w:history="1">
        <w:r w:rsidRPr="00F07AD1">
          <w:rPr>
            <w:rStyle w:val="Hyperlink"/>
            <w:rFonts w:ascii="Times New Roman" w:hAnsi="Times New Roman"/>
            <w:sz w:val="24"/>
            <w:szCs w:val="24"/>
          </w:rPr>
          <w:t>ylber.kuqi@rks-gov.net</w:t>
        </w:r>
      </w:hyperlink>
      <w:r w:rsidRPr="00F07AD1">
        <w:rPr>
          <w:rFonts w:ascii="Times New Roman" w:hAnsi="Times New Roman"/>
          <w:sz w:val="24"/>
          <w:szCs w:val="24"/>
        </w:rPr>
        <w:t>;; me titull “</w:t>
      </w:r>
      <w:r w:rsidRPr="00F07AD1">
        <w:rPr>
          <w:rFonts w:ascii="Times New Roman" w:hAnsi="Times New Roman"/>
          <w:i/>
          <w:sz w:val="24"/>
          <w:szCs w:val="24"/>
        </w:rPr>
        <w:t>Projekt Koncept Dokumentin për Verëtarinë”</w:t>
      </w:r>
      <w:r>
        <w:rPr>
          <w:rFonts w:ascii="Times New Roman" w:hAnsi="Times New Roman"/>
          <w:i/>
          <w:sz w:val="24"/>
          <w:szCs w:val="24"/>
        </w:rPr>
        <w:t>.</w:t>
      </w:r>
    </w:p>
    <w:p w:rsidR="00F53D3D" w:rsidRPr="00F07AD1" w:rsidRDefault="00F53D3D" w:rsidP="00F53D3D">
      <w:pPr>
        <w:jc w:val="both"/>
        <w:rPr>
          <w:rFonts w:ascii="Times New Roman" w:hAnsi="Times New Roman"/>
          <w:i/>
          <w:sz w:val="24"/>
          <w:szCs w:val="24"/>
        </w:rPr>
      </w:pPr>
      <w:r w:rsidRPr="00F07AD1">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institucionit, organizatës, kompanisë, në cilësi individuale, etj.)</w:t>
      </w:r>
    </w:p>
    <w:p w:rsidR="00F53D3D" w:rsidRPr="00F07AD1" w:rsidRDefault="00F53D3D" w:rsidP="00F53D3D">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F07AD1">
        <w:rPr>
          <w:rFonts w:ascii="Times New Roman" w:hAnsi="Times New Roman"/>
          <w:i w:val="0"/>
          <w:color w:val="auto"/>
          <w:sz w:val="24"/>
          <w:szCs w:val="24"/>
        </w:rPr>
        <w:t>Komentet nga institucionet-organizatat</w:t>
      </w:r>
    </w:p>
    <w:p w:rsidR="00F53D3D" w:rsidRPr="00F07AD1" w:rsidRDefault="00F53D3D" w:rsidP="00F53D3D">
      <w:pPr>
        <w:pStyle w:val="ListParagraph"/>
        <w:spacing w:before="240" w:after="120" w:line="312" w:lineRule="auto"/>
        <w:ind w:left="0"/>
        <w:jc w:val="both"/>
        <w:rPr>
          <w:rFonts w:ascii="Times New Roman" w:hAnsi="Times New Roman"/>
          <w:sz w:val="24"/>
          <w:szCs w:val="24"/>
        </w:rPr>
      </w:pPr>
      <w:r w:rsidRPr="00F07AD1">
        <w:rPr>
          <w:rFonts w:ascii="Times New Roman" w:hAnsi="Times New Roman"/>
          <w:sz w:val="24"/>
          <w:szCs w:val="24"/>
        </w:rPr>
        <w:t>Ju lutem, që komentet tuaja të ofrohen sipas udhëzimeve të shënuara si ne vijim:</w:t>
      </w:r>
    </w:p>
    <w:p w:rsidR="00F53D3D" w:rsidRPr="00F07AD1" w:rsidRDefault="00F53D3D" w:rsidP="00F53D3D">
      <w:pPr>
        <w:pStyle w:val="ListParagraph"/>
        <w:spacing w:before="240" w:after="120" w:line="312" w:lineRule="auto"/>
        <w:ind w:left="0"/>
        <w:jc w:val="both"/>
        <w:rPr>
          <w:rFonts w:ascii="Times New Roman" w:hAnsi="Times New Roman"/>
          <w:b/>
          <w:sz w:val="24"/>
          <w:szCs w:val="24"/>
        </w:rPr>
      </w:pPr>
    </w:p>
    <w:p w:rsidR="00F53D3D" w:rsidRPr="00F07AD1" w:rsidRDefault="00F53D3D" w:rsidP="00F53D3D">
      <w:pPr>
        <w:pStyle w:val="ListParagraph"/>
        <w:spacing w:before="240" w:after="120" w:line="312" w:lineRule="auto"/>
        <w:ind w:left="0"/>
        <w:jc w:val="both"/>
        <w:rPr>
          <w:rFonts w:ascii="Times New Roman" w:hAnsi="Times New Roman"/>
          <w:b/>
          <w:sz w:val="24"/>
          <w:szCs w:val="24"/>
        </w:rPr>
      </w:pPr>
      <w:r w:rsidRPr="00F07AD1">
        <w:rPr>
          <w:rFonts w:ascii="Times New Roman" w:hAnsi="Times New Roman"/>
          <w:b/>
          <w:sz w:val="24"/>
          <w:szCs w:val="24"/>
        </w:rPr>
        <w:t>Emri i institucionit/organizatës që jep komente:</w:t>
      </w:r>
    </w:p>
    <w:p w:rsidR="00F53D3D" w:rsidRPr="00F07AD1" w:rsidRDefault="00F53D3D" w:rsidP="00F53D3D">
      <w:pPr>
        <w:pStyle w:val="ListParagraph"/>
        <w:spacing w:before="240" w:after="120" w:line="312" w:lineRule="auto"/>
        <w:ind w:left="0"/>
        <w:jc w:val="both"/>
        <w:rPr>
          <w:rFonts w:ascii="Times New Roman" w:hAnsi="Times New Roman"/>
          <w:b/>
          <w:sz w:val="24"/>
          <w:szCs w:val="24"/>
        </w:rPr>
      </w:pPr>
      <w:r w:rsidRPr="00F07AD1">
        <w:rPr>
          <w:rFonts w:ascii="Times New Roman" w:hAnsi="Times New Roman"/>
          <w:b/>
          <w:sz w:val="24"/>
          <w:szCs w:val="24"/>
        </w:rPr>
        <w:t>Fushat kryesore të veprimit të institucionit/organizatës:</w:t>
      </w:r>
    </w:p>
    <w:p w:rsidR="00F53D3D" w:rsidRPr="00F07AD1" w:rsidRDefault="00F53D3D" w:rsidP="00F53D3D">
      <w:pPr>
        <w:pStyle w:val="ListParagraph"/>
        <w:spacing w:before="240" w:after="120" w:line="312" w:lineRule="auto"/>
        <w:ind w:left="0"/>
        <w:jc w:val="both"/>
        <w:rPr>
          <w:rFonts w:ascii="Times New Roman" w:hAnsi="Times New Roman"/>
          <w:b/>
          <w:sz w:val="24"/>
          <w:szCs w:val="24"/>
        </w:rPr>
      </w:pPr>
      <w:r w:rsidRPr="00F07AD1">
        <w:rPr>
          <w:rFonts w:ascii="Times New Roman" w:hAnsi="Times New Roman"/>
          <w:b/>
          <w:sz w:val="24"/>
          <w:szCs w:val="24"/>
        </w:rPr>
        <w:t>Informatat e kontaktit të institucionit/organizatës (adresa, e-mail, telefoni):</w:t>
      </w:r>
    </w:p>
    <w:p w:rsidR="00F53D3D" w:rsidRPr="00F07AD1" w:rsidRDefault="00F53D3D" w:rsidP="00F53D3D">
      <w:pPr>
        <w:pStyle w:val="ListParagraph"/>
        <w:spacing w:before="240" w:after="120" w:line="312" w:lineRule="auto"/>
        <w:ind w:left="0"/>
        <w:jc w:val="both"/>
        <w:rPr>
          <w:rFonts w:ascii="Times New Roman" w:hAnsi="Times New Roman"/>
          <w:b/>
          <w:sz w:val="24"/>
          <w:szCs w:val="24"/>
        </w:rPr>
      </w:pPr>
      <w:r w:rsidRPr="00F07AD1">
        <w:rPr>
          <w:rFonts w:ascii="Times New Roman" w:hAnsi="Times New Roman"/>
          <w:b/>
          <w:sz w:val="24"/>
          <w:szCs w:val="24"/>
        </w:rPr>
        <w:t xml:space="preserve">Data e dërgimit të komenteve: </w:t>
      </w:r>
    </w:p>
    <w:p w:rsidR="00F53D3D" w:rsidRPr="00F07AD1" w:rsidRDefault="00F53D3D" w:rsidP="00F53D3D">
      <w:pPr>
        <w:pStyle w:val="ListParagraph"/>
        <w:spacing w:before="240" w:after="120" w:line="312" w:lineRule="auto"/>
        <w:ind w:left="0"/>
        <w:jc w:val="both"/>
        <w:rPr>
          <w:rFonts w:ascii="Times New Roman" w:hAnsi="Times New Roman"/>
          <w:sz w:val="24"/>
          <w:szCs w:val="24"/>
        </w:rPr>
      </w:pPr>
    </w:p>
    <w:p w:rsidR="00F53D3D" w:rsidRPr="00F07AD1" w:rsidRDefault="00F53D3D" w:rsidP="00F53D3D">
      <w:pPr>
        <w:pStyle w:val="ListParagraph"/>
        <w:spacing w:before="240" w:after="120" w:line="312" w:lineRule="auto"/>
        <w:ind w:left="0"/>
        <w:jc w:val="both"/>
        <w:rPr>
          <w:rFonts w:ascii="Times New Roman" w:hAnsi="Times New Roman"/>
          <w:sz w:val="24"/>
          <w:szCs w:val="24"/>
        </w:rPr>
      </w:pPr>
      <w:r w:rsidRPr="00F07AD1">
        <w:rPr>
          <w:rFonts w:ascii="Times New Roman" w:hAnsi="Times New Roman"/>
          <w:sz w:val="24"/>
          <w:szCs w:val="24"/>
        </w:rPr>
        <w:t>Forma e kontributit është e hapur, mirëpo preferohet që kontributet tuaja t’i përfshini në kuadër të tabelës së bashkëngjitur si ne vijim në këtë dokument, e cila përfshin çështjet kyçe të këtij dokumenti.</w:t>
      </w:r>
    </w:p>
    <w:p w:rsidR="00F53D3D" w:rsidRPr="00F07AD1" w:rsidRDefault="00F53D3D" w:rsidP="00F53D3D">
      <w:pPr>
        <w:pStyle w:val="ListParagraph"/>
        <w:spacing w:before="240" w:after="120" w:line="312" w:lineRule="auto"/>
        <w:ind w:left="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F53D3D" w:rsidRPr="00F07AD1" w:rsidTr="00B67111">
        <w:tc>
          <w:tcPr>
            <w:tcW w:w="396" w:type="dxa"/>
            <w:shd w:val="clear" w:color="auto" w:fill="8DB3E2"/>
          </w:tcPr>
          <w:p w:rsidR="00F53D3D" w:rsidRPr="00F07AD1" w:rsidRDefault="00F53D3D" w:rsidP="00B67111">
            <w:pPr>
              <w:spacing w:before="240" w:after="120" w:line="312" w:lineRule="auto"/>
              <w:jc w:val="both"/>
              <w:rPr>
                <w:rFonts w:ascii="Times New Roman" w:hAnsi="Times New Roman"/>
                <w:b/>
              </w:rPr>
            </w:pPr>
          </w:p>
        </w:tc>
        <w:tc>
          <w:tcPr>
            <w:tcW w:w="2976" w:type="dxa"/>
            <w:shd w:val="clear" w:color="auto" w:fill="8DB3E2"/>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t>Çështjet kyçe</w:t>
            </w:r>
          </w:p>
          <w:p w:rsidR="00F53D3D" w:rsidRPr="00F07AD1" w:rsidRDefault="00F53D3D" w:rsidP="00B67111">
            <w:pPr>
              <w:spacing w:before="240" w:after="120" w:line="312" w:lineRule="auto"/>
              <w:jc w:val="both"/>
              <w:rPr>
                <w:rFonts w:ascii="Times New Roman" w:hAnsi="Times New Roman"/>
                <w:b/>
              </w:rPr>
            </w:pPr>
          </w:p>
        </w:tc>
        <w:tc>
          <w:tcPr>
            <w:tcW w:w="3116" w:type="dxa"/>
            <w:shd w:val="clear" w:color="auto" w:fill="8DB3E2"/>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t>Komente rreth draftit aktual</w:t>
            </w:r>
          </w:p>
        </w:tc>
        <w:tc>
          <w:tcPr>
            <w:tcW w:w="2754" w:type="dxa"/>
            <w:shd w:val="clear" w:color="auto" w:fill="8DB3E2"/>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t>Komente shtesë</w:t>
            </w:r>
          </w:p>
        </w:tc>
      </w:tr>
      <w:tr w:rsidR="00F53D3D" w:rsidRPr="00F07AD1" w:rsidTr="00B67111">
        <w:tc>
          <w:tcPr>
            <w:tcW w:w="396" w:type="dxa"/>
            <w:shd w:val="clear" w:color="auto" w:fill="D6E3BC"/>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lastRenderedPageBreak/>
              <w:t>1</w:t>
            </w:r>
          </w:p>
        </w:tc>
        <w:tc>
          <w:tcPr>
            <w:tcW w:w="2976" w:type="dxa"/>
          </w:tcPr>
          <w:p w:rsidR="00F53D3D" w:rsidRPr="00F07AD1" w:rsidRDefault="00F53D3D" w:rsidP="00B67111">
            <w:pPr>
              <w:jc w:val="both"/>
              <w:rPr>
                <w:rFonts w:ascii="Times New Roman" w:hAnsi="Times New Roman"/>
                <w:i/>
              </w:rPr>
            </w:pPr>
            <w:r w:rsidRPr="00F07AD1">
              <w:rPr>
                <w:rFonts w:ascii="Times New Roman" w:hAnsi="Times New Roman"/>
                <w:i/>
              </w:rPr>
              <w:t xml:space="preserve">Çka mendoni për Projekt Koncept Dokumentin për Verëtarinë”! </w:t>
            </w:r>
          </w:p>
        </w:tc>
        <w:tc>
          <w:tcPr>
            <w:tcW w:w="3116" w:type="dxa"/>
          </w:tcPr>
          <w:p w:rsidR="00F53D3D" w:rsidRPr="00F07AD1" w:rsidRDefault="00F53D3D" w:rsidP="00B67111">
            <w:pPr>
              <w:spacing w:before="240" w:after="120" w:line="312" w:lineRule="auto"/>
              <w:jc w:val="both"/>
              <w:rPr>
                <w:rFonts w:ascii="Times New Roman" w:hAnsi="Times New Roman"/>
              </w:rPr>
            </w:pPr>
          </w:p>
        </w:tc>
        <w:tc>
          <w:tcPr>
            <w:tcW w:w="2754" w:type="dxa"/>
          </w:tcPr>
          <w:p w:rsidR="00F53D3D" w:rsidRPr="00F07AD1" w:rsidRDefault="00F53D3D" w:rsidP="00B67111">
            <w:pPr>
              <w:spacing w:before="240" w:after="120" w:line="312" w:lineRule="auto"/>
              <w:jc w:val="both"/>
              <w:rPr>
                <w:rFonts w:ascii="Times New Roman" w:hAnsi="Times New Roman"/>
              </w:rPr>
            </w:pPr>
          </w:p>
        </w:tc>
      </w:tr>
      <w:tr w:rsidR="00F53D3D" w:rsidRPr="00F07AD1" w:rsidTr="00B67111">
        <w:trPr>
          <w:trHeight w:val="710"/>
        </w:trPr>
        <w:tc>
          <w:tcPr>
            <w:tcW w:w="396" w:type="dxa"/>
            <w:shd w:val="clear" w:color="auto" w:fill="D6E3BC"/>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t>2</w:t>
            </w:r>
          </w:p>
        </w:tc>
        <w:tc>
          <w:tcPr>
            <w:tcW w:w="2976" w:type="dxa"/>
          </w:tcPr>
          <w:p w:rsidR="00F53D3D" w:rsidRPr="00F07AD1" w:rsidRDefault="00F53D3D" w:rsidP="00B67111">
            <w:pPr>
              <w:widowControl w:val="0"/>
              <w:autoSpaceDE w:val="0"/>
              <w:autoSpaceDN w:val="0"/>
              <w:adjustRightInd w:val="0"/>
              <w:jc w:val="both"/>
              <w:rPr>
                <w:rFonts w:ascii="Times New Roman" w:hAnsi="Times New Roman"/>
                <w:i/>
              </w:rPr>
            </w:pPr>
            <w:r w:rsidRPr="00F07AD1">
              <w:rPr>
                <w:rFonts w:ascii="Times New Roman" w:hAnsi="Times New Roman"/>
                <w:i/>
              </w:rPr>
              <w:t>Çka mendoni për Rregullat e përgjithshme për verëtarinë!</w:t>
            </w:r>
          </w:p>
        </w:tc>
        <w:tc>
          <w:tcPr>
            <w:tcW w:w="3116" w:type="dxa"/>
          </w:tcPr>
          <w:p w:rsidR="00F53D3D" w:rsidRPr="00F07AD1" w:rsidRDefault="00F53D3D" w:rsidP="00B67111">
            <w:pPr>
              <w:spacing w:before="240" w:after="120" w:line="312" w:lineRule="auto"/>
              <w:jc w:val="both"/>
              <w:rPr>
                <w:rFonts w:ascii="Times New Roman" w:hAnsi="Times New Roman"/>
              </w:rPr>
            </w:pPr>
          </w:p>
        </w:tc>
        <w:tc>
          <w:tcPr>
            <w:tcW w:w="2754" w:type="dxa"/>
          </w:tcPr>
          <w:p w:rsidR="00F53D3D" w:rsidRPr="00F07AD1" w:rsidRDefault="00F53D3D" w:rsidP="00B67111">
            <w:pPr>
              <w:spacing w:before="240" w:after="120" w:line="312" w:lineRule="auto"/>
              <w:jc w:val="both"/>
              <w:rPr>
                <w:rFonts w:ascii="Times New Roman" w:hAnsi="Times New Roman"/>
              </w:rPr>
            </w:pPr>
          </w:p>
        </w:tc>
      </w:tr>
      <w:tr w:rsidR="00F53D3D" w:rsidRPr="00F07AD1" w:rsidTr="00B67111">
        <w:trPr>
          <w:trHeight w:val="1056"/>
        </w:trPr>
        <w:tc>
          <w:tcPr>
            <w:tcW w:w="396" w:type="dxa"/>
            <w:shd w:val="clear" w:color="auto" w:fill="D6E3BC"/>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t>3</w:t>
            </w:r>
          </w:p>
        </w:tc>
        <w:tc>
          <w:tcPr>
            <w:tcW w:w="2976" w:type="dxa"/>
          </w:tcPr>
          <w:p w:rsidR="00F53D3D" w:rsidRPr="00F07AD1" w:rsidRDefault="00F53D3D" w:rsidP="00B67111">
            <w:pPr>
              <w:widowControl w:val="0"/>
              <w:autoSpaceDE w:val="0"/>
              <w:autoSpaceDN w:val="0"/>
              <w:adjustRightInd w:val="0"/>
              <w:jc w:val="both"/>
              <w:rPr>
                <w:rFonts w:ascii="Times New Roman" w:hAnsi="Times New Roman"/>
                <w:i/>
              </w:rPr>
            </w:pPr>
            <w:r w:rsidRPr="00F07AD1">
              <w:rPr>
                <w:rFonts w:ascii="Times New Roman" w:hAnsi="Times New Roman"/>
                <w:i/>
              </w:rPr>
              <w:t xml:space="preserve">A mendoni se është përshkruar çartë Rregullat e veçanta për </w:t>
            </w:r>
            <w:r w:rsidRPr="00F07AD1">
              <w:rPr>
                <w:rFonts w:ascii="Times New Roman" w:eastAsia="MS Mincho" w:hAnsi="Times New Roman"/>
                <w:i/>
              </w:rPr>
              <w:t>specifike për Vreshtari dhe Verëtari</w:t>
            </w:r>
            <w:r w:rsidRPr="00F07AD1">
              <w:rPr>
                <w:rFonts w:ascii="Times New Roman" w:hAnsi="Times New Roman"/>
                <w:i/>
              </w:rPr>
              <w:t>!</w:t>
            </w:r>
          </w:p>
        </w:tc>
        <w:tc>
          <w:tcPr>
            <w:tcW w:w="3116" w:type="dxa"/>
          </w:tcPr>
          <w:p w:rsidR="00F53D3D" w:rsidRPr="00F07AD1" w:rsidRDefault="00F53D3D" w:rsidP="00B67111">
            <w:pPr>
              <w:spacing w:before="240" w:after="120" w:line="312" w:lineRule="auto"/>
              <w:jc w:val="both"/>
              <w:rPr>
                <w:rFonts w:ascii="Times New Roman" w:hAnsi="Times New Roman"/>
              </w:rPr>
            </w:pPr>
          </w:p>
        </w:tc>
        <w:tc>
          <w:tcPr>
            <w:tcW w:w="2754" w:type="dxa"/>
          </w:tcPr>
          <w:p w:rsidR="00F53D3D" w:rsidRPr="00F07AD1" w:rsidRDefault="00F53D3D" w:rsidP="00B67111">
            <w:pPr>
              <w:spacing w:before="240" w:after="120" w:line="312" w:lineRule="auto"/>
              <w:jc w:val="both"/>
              <w:rPr>
                <w:rFonts w:ascii="Times New Roman" w:hAnsi="Times New Roman"/>
              </w:rPr>
            </w:pPr>
          </w:p>
        </w:tc>
      </w:tr>
      <w:tr w:rsidR="00F53D3D" w:rsidRPr="00F07AD1" w:rsidTr="00B67111">
        <w:trPr>
          <w:trHeight w:val="752"/>
        </w:trPr>
        <w:tc>
          <w:tcPr>
            <w:tcW w:w="396" w:type="dxa"/>
            <w:shd w:val="clear" w:color="auto" w:fill="D6E3BC"/>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t xml:space="preserve">4. </w:t>
            </w:r>
          </w:p>
        </w:tc>
        <w:tc>
          <w:tcPr>
            <w:tcW w:w="2976" w:type="dxa"/>
          </w:tcPr>
          <w:p w:rsidR="00F53D3D" w:rsidRPr="00F07AD1" w:rsidRDefault="00F53D3D" w:rsidP="00B67111">
            <w:pPr>
              <w:pStyle w:val="ListParagraph"/>
              <w:autoSpaceDE w:val="0"/>
              <w:autoSpaceDN w:val="0"/>
              <w:adjustRightInd w:val="0"/>
              <w:ind w:left="0"/>
              <w:jc w:val="both"/>
              <w:rPr>
                <w:rFonts w:ascii="Times New Roman" w:hAnsi="Times New Roman"/>
                <w:i/>
              </w:rPr>
            </w:pPr>
            <w:r w:rsidRPr="00F07AD1">
              <w:rPr>
                <w:rFonts w:ascii="Times New Roman" w:hAnsi="Times New Roman"/>
                <w:i/>
              </w:rPr>
              <w:t>Çfarë opinioni keni në lidhje me kompetencat!</w:t>
            </w:r>
          </w:p>
        </w:tc>
        <w:tc>
          <w:tcPr>
            <w:tcW w:w="3116" w:type="dxa"/>
          </w:tcPr>
          <w:p w:rsidR="00F53D3D" w:rsidRPr="00F07AD1" w:rsidRDefault="00F53D3D" w:rsidP="00B67111">
            <w:pPr>
              <w:spacing w:before="240" w:after="120" w:line="312" w:lineRule="auto"/>
              <w:jc w:val="both"/>
              <w:rPr>
                <w:rFonts w:ascii="Times New Roman" w:hAnsi="Times New Roman"/>
              </w:rPr>
            </w:pPr>
          </w:p>
        </w:tc>
        <w:tc>
          <w:tcPr>
            <w:tcW w:w="2754" w:type="dxa"/>
          </w:tcPr>
          <w:p w:rsidR="00F53D3D" w:rsidRPr="00F07AD1" w:rsidRDefault="00F53D3D" w:rsidP="00B67111">
            <w:pPr>
              <w:spacing w:before="240" w:after="120" w:line="312" w:lineRule="auto"/>
              <w:jc w:val="both"/>
              <w:rPr>
                <w:rFonts w:ascii="Times New Roman" w:hAnsi="Times New Roman"/>
              </w:rPr>
            </w:pPr>
          </w:p>
        </w:tc>
      </w:tr>
      <w:tr w:rsidR="00F53D3D" w:rsidRPr="00F07AD1" w:rsidTr="00B67111">
        <w:trPr>
          <w:trHeight w:val="627"/>
        </w:trPr>
        <w:tc>
          <w:tcPr>
            <w:tcW w:w="396" w:type="dxa"/>
            <w:shd w:val="clear" w:color="auto" w:fill="D6E3BC"/>
          </w:tcPr>
          <w:p w:rsidR="00F53D3D" w:rsidRPr="00F07AD1" w:rsidRDefault="00F53D3D" w:rsidP="00B67111">
            <w:pPr>
              <w:spacing w:before="240" w:after="120" w:line="312" w:lineRule="auto"/>
              <w:jc w:val="both"/>
              <w:rPr>
                <w:rFonts w:ascii="Times New Roman" w:hAnsi="Times New Roman"/>
                <w:b/>
              </w:rPr>
            </w:pPr>
            <w:r w:rsidRPr="00F07AD1">
              <w:rPr>
                <w:rFonts w:ascii="Times New Roman" w:hAnsi="Times New Roman"/>
                <w:b/>
              </w:rPr>
              <w:t>5.</w:t>
            </w:r>
          </w:p>
        </w:tc>
        <w:tc>
          <w:tcPr>
            <w:tcW w:w="2976" w:type="dxa"/>
          </w:tcPr>
          <w:p w:rsidR="00F53D3D" w:rsidRPr="00F07AD1" w:rsidRDefault="00F53D3D" w:rsidP="00B67111">
            <w:pPr>
              <w:widowControl w:val="0"/>
              <w:autoSpaceDE w:val="0"/>
              <w:autoSpaceDN w:val="0"/>
              <w:adjustRightInd w:val="0"/>
              <w:jc w:val="both"/>
              <w:rPr>
                <w:rFonts w:ascii="Times New Roman" w:hAnsi="Times New Roman"/>
                <w:i/>
              </w:rPr>
            </w:pPr>
            <w:r w:rsidRPr="00F07AD1">
              <w:rPr>
                <w:rFonts w:ascii="Times New Roman" w:hAnsi="Times New Roman"/>
                <w:bCs/>
                <w:i/>
              </w:rPr>
              <w:t>Çfarë opinioni keni në lidhje me grumbullimin e të dhënave!</w:t>
            </w:r>
          </w:p>
        </w:tc>
        <w:tc>
          <w:tcPr>
            <w:tcW w:w="3116" w:type="dxa"/>
          </w:tcPr>
          <w:p w:rsidR="00F53D3D" w:rsidRPr="00F07AD1" w:rsidRDefault="00F53D3D" w:rsidP="00B67111">
            <w:pPr>
              <w:spacing w:before="240" w:after="120" w:line="312" w:lineRule="auto"/>
              <w:jc w:val="both"/>
              <w:rPr>
                <w:rFonts w:ascii="Times New Roman" w:hAnsi="Times New Roman"/>
              </w:rPr>
            </w:pPr>
          </w:p>
        </w:tc>
        <w:tc>
          <w:tcPr>
            <w:tcW w:w="2754" w:type="dxa"/>
          </w:tcPr>
          <w:p w:rsidR="00F53D3D" w:rsidRPr="00F07AD1" w:rsidRDefault="00F53D3D" w:rsidP="00B67111">
            <w:pPr>
              <w:spacing w:before="240" w:after="120" w:line="312" w:lineRule="auto"/>
              <w:jc w:val="both"/>
              <w:rPr>
                <w:rFonts w:ascii="Times New Roman" w:hAnsi="Times New Roman"/>
              </w:rPr>
            </w:pPr>
          </w:p>
        </w:tc>
      </w:tr>
    </w:tbl>
    <w:p w:rsidR="00F53D3D" w:rsidRPr="00F07AD1" w:rsidRDefault="00F53D3D" w:rsidP="00F53D3D">
      <w:pPr>
        <w:jc w:val="both"/>
        <w:rPr>
          <w:rFonts w:ascii="Times New Roman" w:hAnsi="Times New Roman"/>
          <w:i/>
          <w:sz w:val="24"/>
          <w:szCs w:val="24"/>
        </w:rPr>
      </w:pPr>
      <w:r w:rsidRPr="00F07AD1">
        <w:rPr>
          <w:rFonts w:ascii="Times New Roman" w:hAnsi="Times New Roman"/>
          <w:sz w:val="24"/>
          <w:szCs w:val="24"/>
        </w:rPr>
        <w:t>Bashkëngjitur me këtë dokument, gjeni “</w:t>
      </w:r>
      <w:r w:rsidRPr="00F07AD1">
        <w:rPr>
          <w:rFonts w:ascii="Times New Roman" w:hAnsi="Times New Roman"/>
          <w:i/>
          <w:sz w:val="24"/>
          <w:szCs w:val="24"/>
        </w:rPr>
        <w:t>Projekt Koncept Dokumentin për Verëtarinë”</w:t>
      </w:r>
    </w:p>
    <w:p w:rsidR="00F53D3D" w:rsidRPr="00F07AD1" w:rsidRDefault="00F53D3D" w:rsidP="00F53D3D">
      <w:pPr>
        <w:pStyle w:val="ListParagraph"/>
        <w:spacing w:before="240" w:after="120" w:line="312" w:lineRule="auto"/>
        <w:ind w:left="0"/>
        <w:jc w:val="both"/>
        <w:rPr>
          <w:rFonts w:ascii="Times New Roman" w:hAnsi="Times New Roman"/>
          <w:i/>
          <w:sz w:val="24"/>
          <w:szCs w:val="24"/>
        </w:rPr>
      </w:pPr>
    </w:p>
    <w:p w:rsidR="00B57F44" w:rsidRDefault="00B57F44" w:rsidP="00403F97">
      <w:pPr>
        <w:spacing w:before="240" w:after="120" w:line="312" w:lineRule="auto"/>
        <w:rPr>
          <w:rFonts w:ascii="Times New Roman" w:hAnsi="Times New Roman"/>
          <w:sz w:val="24"/>
          <w:szCs w:val="24"/>
        </w:rPr>
      </w:pPr>
    </w:p>
    <w:sectPr w:rsidR="00B57F44" w:rsidSect="00AE561D">
      <w:headerReference w:type="default" r:id="rId10"/>
      <w:footerReference w:type="even" r:id="rId11"/>
      <w:footerReference w:type="default" r:id="rId12"/>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2D" w:rsidRDefault="003A4F2D">
      <w:pPr>
        <w:spacing w:after="0" w:line="240" w:lineRule="auto"/>
      </w:pPr>
      <w:r>
        <w:separator/>
      </w:r>
    </w:p>
  </w:endnote>
  <w:endnote w:type="continuationSeparator" w:id="0">
    <w:p w:rsidR="003A4F2D" w:rsidRDefault="003A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403F97"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16F" w:rsidRDefault="003A4F2D"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0684"/>
      <w:docPartObj>
        <w:docPartGallery w:val="Page Numbers (Bottom of Page)"/>
        <w:docPartUnique/>
      </w:docPartObj>
    </w:sdtPr>
    <w:sdtEndPr>
      <w:rPr>
        <w:noProof/>
      </w:rPr>
    </w:sdtEndPr>
    <w:sdtContent>
      <w:p w:rsidR="00AE561D" w:rsidRDefault="00AE561D">
        <w:pPr>
          <w:pStyle w:val="Footer"/>
          <w:jc w:val="center"/>
        </w:pPr>
        <w:r>
          <w:fldChar w:fldCharType="begin"/>
        </w:r>
        <w:r>
          <w:instrText>PAGE   \* MERGEFORMAT</w:instrText>
        </w:r>
        <w:r>
          <w:fldChar w:fldCharType="separate"/>
        </w:r>
        <w:r w:rsidR="001A4005">
          <w:rPr>
            <w:noProof/>
          </w:rPr>
          <w:t>2</w:t>
        </w:r>
        <w:r>
          <w:rPr>
            <w:noProof/>
          </w:rPr>
          <w:fldChar w:fldCharType="end"/>
        </w:r>
      </w:p>
    </w:sdtContent>
  </w:sdt>
  <w:p w:rsidR="00B5216F" w:rsidRDefault="003A4F2D"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2D" w:rsidRDefault="003A4F2D">
      <w:pPr>
        <w:spacing w:after="0" w:line="240" w:lineRule="auto"/>
      </w:pPr>
      <w:r>
        <w:separator/>
      </w:r>
    </w:p>
  </w:footnote>
  <w:footnote w:type="continuationSeparator" w:id="0">
    <w:p w:rsidR="003A4F2D" w:rsidRDefault="003A4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3A4F2D"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4ECB"/>
    <w:multiLevelType w:val="hybridMultilevel"/>
    <w:tmpl w:val="BAC8420A"/>
    <w:lvl w:ilvl="0" w:tplc="1D82827C">
      <w:start w:val="7"/>
      <w:numFmt w:val="bullet"/>
      <w:lvlText w:val="-"/>
      <w:lvlJc w:val="left"/>
      <w:pPr>
        <w:ind w:left="450" w:hanging="360"/>
      </w:pPr>
      <w:rPr>
        <w:rFonts w:ascii="Calibri" w:eastAsiaTheme="minorHAnsi" w:hAnsi="Calibri"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5837BB5"/>
    <w:multiLevelType w:val="multilevel"/>
    <w:tmpl w:val="36EE8F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60835F85"/>
    <w:multiLevelType w:val="multilevel"/>
    <w:tmpl w:val="7638BB1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4"/>
    <w:rsid w:val="00024BE3"/>
    <w:rsid w:val="00042BFA"/>
    <w:rsid w:val="00046C4C"/>
    <w:rsid w:val="000B6F5C"/>
    <w:rsid w:val="000C5703"/>
    <w:rsid w:val="00101717"/>
    <w:rsid w:val="00106965"/>
    <w:rsid w:val="001A4005"/>
    <w:rsid w:val="002E56A9"/>
    <w:rsid w:val="002F70DD"/>
    <w:rsid w:val="003A4F2D"/>
    <w:rsid w:val="003A6421"/>
    <w:rsid w:val="003E77AB"/>
    <w:rsid w:val="00403F97"/>
    <w:rsid w:val="004332FB"/>
    <w:rsid w:val="00476326"/>
    <w:rsid w:val="004B2E83"/>
    <w:rsid w:val="004F0D4E"/>
    <w:rsid w:val="0054404E"/>
    <w:rsid w:val="00596D74"/>
    <w:rsid w:val="006636D9"/>
    <w:rsid w:val="00692559"/>
    <w:rsid w:val="006A5982"/>
    <w:rsid w:val="00714763"/>
    <w:rsid w:val="007505B3"/>
    <w:rsid w:val="00765889"/>
    <w:rsid w:val="00782800"/>
    <w:rsid w:val="007B6A0F"/>
    <w:rsid w:val="007E4C53"/>
    <w:rsid w:val="00827A9D"/>
    <w:rsid w:val="008B47CD"/>
    <w:rsid w:val="008B6A28"/>
    <w:rsid w:val="00915B10"/>
    <w:rsid w:val="009229AB"/>
    <w:rsid w:val="009435F2"/>
    <w:rsid w:val="00951DE8"/>
    <w:rsid w:val="0095452D"/>
    <w:rsid w:val="00996D0C"/>
    <w:rsid w:val="009B1B83"/>
    <w:rsid w:val="00A05E4D"/>
    <w:rsid w:val="00A21FE4"/>
    <w:rsid w:val="00A719FE"/>
    <w:rsid w:val="00A755D4"/>
    <w:rsid w:val="00AA73AE"/>
    <w:rsid w:val="00AC257D"/>
    <w:rsid w:val="00AE561D"/>
    <w:rsid w:val="00B57F44"/>
    <w:rsid w:val="00C21FE8"/>
    <w:rsid w:val="00C52654"/>
    <w:rsid w:val="00C648F2"/>
    <w:rsid w:val="00C735E5"/>
    <w:rsid w:val="00CC3C55"/>
    <w:rsid w:val="00CD69E1"/>
    <w:rsid w:val="00D011BE"/>
    <w:rsid w:val="00D67E27"/>
    <w:rsid w:val="00D87235"/>
    <w:rsid w:val="00D930F6"/>
    <w:rsid w:val="00DC0CBF"/>
    <w:rsid w:val="00DC4F07"/>
    <w:rsid w:val="00DC5C31"/>
    <w:rsid w:val="00DD0A1D"/>
    <w:rsid w:val="00DD34C7"/>
    <w:rsid w:val="00DE75E7"/>
    <w:rsid w:val="00E2163A"/>
    <w:rsid w:val="00E5596F"/>
    <w:rsid w:val="00EB4EB8"/>
    <w:rsid w:val="00EC7DF9"/>
    <w:rsid w:val="00F26969"/>
    <w:rsid w:val="00F41753"/>
    <w:rsid w:val="00F53D3D"/>
    <w:rsid w:val="00F81381"/>
    <w:rsid w:val="00FD0134"/>
    <w:rsid w:val="00FF770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E9EA2-D786-41E8-AD45-6B98F5C8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97"/>
    <w:rPr>
      <w:rFonts w:ascii="Calibri" w:eastAsia="Calibri" w:hAnsi="Calibri" w:cs="Times New Roman"/>
    </w:rPr>
  </w:style>
  <w:style w:type="paragraph" w:styleId="Heading1">
    <w:name w:val="heading 1"/>
    <w:basedOn w:val="Normal"/>
    <w:next w:val="Normal"/>
    <w:link w:val="Heading1Char"/>
    <w:uiPriority w:val="9"/>
    <w:qFormat/>
    <w:rsid w:val="006A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692559"/>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403F97"/>
    <w:pPr>
      <w:ind w:left="720"/>
      <w:contextualSpacing/>
    </w:pPr>
  </w:style>
  <w:style w:type="paragraph" w:styleId="Footer">
    <w:name w:val="footer"/>
    <w:basedOn w:val="Normal"/>
    <w:link w:val="FooterChar"/>
    <w:uiPriority w:val="99"/>
    <w:rsid w:val="00403F97"/>
    <w:pPr>
      <w:tabs>
        <w:tab w:val="center" w:pos="4320"/>
        <w:tab w:val="right" w:pos="8640"/>
      </w:tabs>
    </w:pPr>
    <w:rPr>
      <w:sz w:val="20"/>
      <w:szCs w:val="20"/>
    </w:rPr>
  </w:style>
  <w:style w:type="character" w:customStyle="1" w:styleId="FooterChar">
    <w:name w:val="Footer Char"/>
    <w:basedOn w:val="DefaultParagraphFont"/>
    <w:link w:val="Footer"/>
    <w:uiPriority w:val="99"/>
    <w:rsid w:val="00403F97"/>
    <w:rPr>
      <w:rFonts w:ascii="Calibri" w:eastAsia="Calibri" w:hAnsi="Calibri" w:cs="Times New Roman"/>
      <w:sz w:val="20"/>
      <w:szCs w:val="20"/>
    </w:rPr>
  </w:style>
  <w:style w:type="character" w:styleId="PageNumber">
    <w:name w:val="page number"/>
    <w:uiPriority w:val="99"/>
    <w:rsid w:val="00403F97"/>
    <w:rPr>
      <w:rFonts w:cs="Times New Roman"/>
    </w:rPr>
  </w:style>
  <w:style w:type="paragraph" w:styleId="Title">
    <w:name w:val="Title"/>
    <w:basedOn w:val="Normal"/>
    <w:link w:val="TitleChar"/>
    <w:uiPriority w:val="99"/>
    <w:qFormat/>
    <w:rsid w:val="00403F97"/>
    <w:pPr>
      <w:spacing w:after="0" w:line="240" w:lineRule="auto"/>
      <w:jc w:val="center"/>
    </w:pPr>
    <w:rPr>
      <w:rFonts w:ascii="Times New Roman" w:eastAsia="MS Mincho" w:hAnsi="Times New Roman"/>
      <w:b/>
      <w:bCs/>
      <w:sz w:val="24"/>
      <w:szCs w:val="24"/>
    </w:rPr>
  </w:style>
  <w:style w:type="character" w:customStyle="1" w:styleId="TitleChar">
    <w:name w:val="Title Char"/>
    <w:basedOn w:val="DefaultParagraphFont"/>
    <w:link w:val="Title"/>
    <w:uiPriority w:val="99"/>
    <w:rsid w:val="00403F97"/>
    <w:rPr>
      <w:rFonts w:ascii="Times New Roman" w:eastAsia="MS Mincho" w:hAnsi="Times New Roman" w:cs="Times New Roman"/>
      <w:b/>
      <w:bCs/>
      <w:sz w:val="24"/>
      <w:szCs w:val="24"/>
    </w:rPr>
  </w:style>
  <w:style w:type="paragraph" w:styleId="IntenseQuote">
    <w:name w:val="Intense Quote"/>
    <w:basedOn w:val="Normal"/>
    <w:next w:val="Normal"/>
    <w:link w:val="IntenseQuoteChar"/>
    <w:uiPriority w:val="99"/>
    <w:qFormat/>
    <w:rsid w:val="00403F97"/>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basedOn w:val="DefaultParagraphFont"/>
    <w:link w:val="IntenseQuote"/>
    <w:uiPriority w:val="99"/>
    <w:rsid w:val="00403F97"/>
    <w:rPr>
      <w:rFonts w:ascii="Calibri" w:eastAsia="MS Mincho" w:hAnsi="Calibri" w:cs="Times New Roman"/>
      <w:b/>
      <w:bCs/>
      <w:i/>
      <w:iCs/>
      <w:color w:val="4F81BD"/>
      <w:sz w:val="20"/>
      <w:szCs w:val="20"/>
    </w:rPr>
  </w:style>
  <w:style w:type="paragraph" w:customStyle="1" w:styleId="CM10">
    <w:name w:val="CM10"/>
    <w:basedOn w:val="Normal"/>
    <w:next w:val="Normal"/>
    <w:uiPriority w:val="99"/>
    <w:rsid w:val="00403F97"/>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link w:val="DefaultChar"/>
    <w:uiPriority w:val="99"/>
    <w:rsid w:val="00403F9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rsid w:val="00403F97"/>
    <w:rPr>
      <w:rFonts w:cs="Times New Roman"/>
      <w:color w:val="0000FF"/>
      <w:u w:val="single"/>
    </w:rPr>
  </w:style>
  <w:style w:type="character" w:customStyle="1" w:styleId="longtext">
    <w:name w:val="long_text"/>
    <w:uiPriority w:val="99"/>
    <w:rsid w:val="00403F97"/>
  </w:style>
  <w:style w:type="paragraph" w:styleId="PlainText">
    <w:name w:val="Plain Text"/>
    <w:basedOn w:val="Normal"/>
    <w:link w:val="PlainTextChar"/>
    <w:uiPriority w:val="99"/>
    <w:rsid w:val="00403F97"/>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403F9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03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97"/>
    <w:rPr>
      <w:rFonts w:ascii="Tahoma" w:eastAsia="Calibri" w:hAnsi="Tahoma" w:cs="Tahoma"/>
      <w:sz w:val="16"/>
      <w:szCs w:val="16"/>
    </w:rPr>
  </w:style>
  <w:style w:type="character" w:customStyle="1" w:styleId="Heading6Char">
    <w:name w:val="Heading 6 Char"/>
    <w:basedOn w:val="DefaultParagraphFont"/>
    <w:link w:val="Heading6"/>
    <w:rsid w:val="00692559"/>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6A598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uiPriority w:val="99"/>
    <w:unhideWhenUsed/>
    <w:rsid w:val="006A5982"/>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6A5982"/>
    <w:rPr>
      <w:rFonts w:ascii="Times New Roman" w:eastAsia="Times New Roman" w:hAnsi="Times New Roman" w:cs="Times New Roman"/>
      <w:sz w:val="24"/>
      <w:szCs w:val="24"/>
    </w:rPr>
  </w:style>
  <w:style w:type="paragraph" w:styleId="Caption">
    <w:name w:val="caption"/>
    <w:basedOn w:val="Normal"/>
    <w:next w:val="Normal"/>
    <w:qFormat/>
    <w:rsid w:val="00765889"/>
    <w:pPr>
      <w:spacing w:after="0" w:line="240" w:lineRule="auto"/>
      <w:jc w:val="center"/>
    </w:pPr>
    <w:rPr>
      <w:rFonts w:ascii="Times New Roman" w:eastAsia="MS Mincho" w:hAnsi="Times New Roman"/>
      <w:b/>
      <w:bCs/>
      <w:sz w:val="24"/>
      <w:szCs w:val="20"/>
      <w:lang w:val="en-US"/>
    </w:rPr>
  </w:style>
  <w:style w:type="character" w:customStyle="1" w:styleId="Heading2Char">
    <w:name w:val="Heading 2 Char"/>
    <w:basedOn w:val="DefaultParagraphFont"/>
    <w:link w:val="Heading2"/>
    <w:uiPriority w:val="9"/>
    <w:rsid w:val="00DD34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1D"/>
    <w:rPr>
      <w:rFonts w:ascii="Calibri" w:eastAsia="Calibri" w:hAnsi="Calibri" w:cs="Times New Roman"/>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qFormat/>
    <w:rsid w:val="00CC3C55"/>
    <w:rPr>
      <w:rFonts w:ascii="Calibri" w:eastAsia="Calibri" w:hAnsi="Calibri" w:cs="Times New Roman"/>
    </w:rPr>
  </w:style>
  <w:style w:type="character" w:styleId="Strong">
    <w:name w:val="Strong"/>
    <w:qFormat/>
    <w:rsid w:val="00CC3C55"/>
    <w:rPr>
      <w:bCs/>
    </w:rPr>
  </w:style>
  <w:style w:type="character" w:customStyle="1" w:styleId="hps">
    <w:name w:val="hps"/>
    <w:rsid w:val="00CC3C55"/>
    <w:rPr>
      <w:rFonts w:cs="Times New Roman"/>
    </w:rPr>
  </w:style>
  <w:style w:type="character" w:customStyle="1" w:styleId="DefaultChar">
    <w:name w:val="Default Char"/>
    <w:link w:val="Default"/>
    <w:uiPriority w:val="99"/>
    <w:rsid w:val="00F53D3D"/>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im.morina@rks-gov.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lber.kuq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 Rudaku</dc:creator>
  <cp:keywords/>
  <dc:description/>
  <cp:lastModifiedBy>Isah Rudaku</cp:lastModifiedBy>
  <cp:revision>47</cp:revision>
  <dcterms:created xsi:type="dcterms:W3CDTF">2019-04-15T08:33:00Z</dcterms:created>
  <dcterms:modified xsi:type="dcterms:W3CDTF">2021-11-27T16:43:00Z</dcterms:modified>
</cp:coreProperties>
</file>