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9AC2" w14:textId="77777777" w:rsidR="00C6363E" w:rsidRPr="00C206E3" w:rsidRDefault="00C6363E" w:rsidP="001515F2">
      <w:pPr>
        <w:spacing w:line="276" w:lineRule="auto"/>
        <w:rPr>
          <w:b/>
          <w:bCs/>
        </w:rPr>
      </w:pPr>
    </w:p>
    <w:p w14:paraId="57E9BCE5" w14:textId="77777777" w:rsidR="00C6363E" w:rsidRPr="00C206E3" w:rsidRDefault="00E81B8C" w:rsidP="001515F2">
      <w:pPr>
        <w:spacing w:line="276" w:lineRule="auto"/>
        <w:jc w:val="center"/>
        <w:rPr>
          <w:b/>
          <w:bCs/>
        </w:rPr>
      </w:pPr>
      <w:r w:rsidRPr="00C206E3">
        <w:rPr>
          <w:noProof/>
          <w:lang w:val="en-US"/>
        </w:rPr>
        <w:drawing>
          <wp:anchor distT="0" distB="0" distL="114300" distR="114300" simplePos="0" relativeHeight="251657728" behindDoc="1" locked="0" layoutInCell="1" allowOverlap="1" wp14:anchorId="6F721192" wp14:editId="061903AE">
            <wp:simplePos x="0" y="0"/>
            <wp:positionH relativeFrom="column">
              <wp:posOffset>3590925</wp:posOffset>
            </wp:positionH>
            <wp:positionV relativeFrom="paragraph">
              <wp:posOffset>186055</wp:posOffset>
            </wp:positionV>
            <wp:extent cx="1048385" cy="1161415"/>
            <wp:effectExtent l="0" t="0" r="0" b="635"/>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anchor>
        </w:drawing>
      </w:r>
    </w:p>
    <w:p w14:paraId="3D0094C7" w14:textId="77777777" w:rsidR="00C6363E" w:rsidRPr="00C206E3" w:rsidRDefault="00C6363E" w:rsidP="001515F2">
      <w:pPr>
        <w:spacing w:line="276" w:lineRule="auto"/>
        <w:jc w:val="center"/>
        <w:rPr>
          <w:b/>
          <w:bCs/>
        </w:rPr>
      </w:pPr>
    </w:p>
    <w:p w14:paraId="5A586C3C" w14:textId="77777777" w:rsidR="00C6363E" w:rsidRPr="00C206E3" w:rsidRDefault="00C6363E" w:rsidP="001515F2">
      <w:pPr>
        <w:spacing w:line="276" w:lineRule="auto"/>
        <w:jc w:val="center"/>
        <w:rPr>
          <w:b/>
          <w:bCs/>
        </w:rPr>
      </w:pPr>
    </w:p>
    <w:p w14:paraId="0D3D20C0" w14:textId="754F6BD6" w:rsidR="00C6363E" w:rsidRPr="00C206E3" w:rsidRDefault="00753594" w:rsidP="00753594">
      <w:pPr>
        <w:tabs>
          <w:tab w:val="left" w:pos="2854"/>
        </w:tabs>
        <w:spacing w:line="276" w:lineRule="auto"/>
        <w:rPr>
          <w:b/>
          <w:bCs/>
        </w:rPr>
      </w:pPr>
      <w:r>
        <w:rPr>
          <w:b/>
          <w:bCs/>
        </w:rPr>
        <w:tab/>
      </w:r>
    </w:p>
    <w:p w14:paraId="7D1E2F40" w14:textId="77777777" w:rsidR="00C6363E" w:rsidRPr="00C206E3" w:rsidRDefault="00C6363E" w:rsidP="001515F2">
      <w:pPr>
        <w:spacing w:line="276" w:lineRule="auto"/>
        <w:jc w:val="center"/>
        <w:rPr>
          <w:rFonts w:ascii="Book Antiqua" w:hAnsi="Book Antiqua" w:cs="Book Antiqua"/>
        </w:rPr>
      </w:pPr>
    </w:p>
    <w:p w14:paraId="0A07B1B9" w14:textId="77777777" w:rsidR="00C6363E" w:rsidRPr="00C206E3" w:rsidRDefault="00C6363E" w:rsidP="001515F2">
      <w:pPr>
        <w:spacing w:line="276" w:lineRule="auto"/>
        <w:jc w:val="center"/>
        <w:rPr>
          <w:b/>
          <w:bCs/>
        </w:rPr>
      </w:pPr>
    </w:p>
    <w:p w14:paraId="6439C944" w14:textId="77777777" w:rsidR="00C6363E" w:rsidRPr="00C206E3" w:rsidRDefault="00C6363E" w:rsidP="001515F2">
      <w:pPr>
        <w:spacing w:line="276" w:lineRule="auto"/>
        <w:rPr>
          <w:b/>
          <w:bCs/>
        </w:rPr>
      </w:pPr>
    </w:p>
    <w:p w14:paraId="17EB2559" w14:textId="77777777" w:rsidR="00C6363E" w:rsidRPr="00C206E3" w:rsidRDefault="00C6363E" w:rsidP="001515F2">
      <w:pPr>
        <w:spacing w:line="276" w:lineRule="auto"/>
        <w:jc w:val="center"/>
        <w:rPr>
          <w:rFonts w:ascii="Book Antiqua" w:eastAsia="Batang" w:hAnsi="Book Antiqua"/>
          <w:b/>
          <w:bCs/>
          <w:sz w:val="32"/>
          <w:szCs w:val="32"/>
        </w:rPr>
      </w:pPr>
      <w:r w:rsidRPr="00C206E3">
        <w:rPr>
          <w:rFonts w:ascii="Book Antiqua" w:hAnsi="Book Antiqua" w:cs="Book Antiqua"/>
          <w:b/>
          <w:bCs/>
          <w:sz w:val="32"/>
          <w:szCs w:val="32"/>
        </w:rPr>
        <w:t>Republika e Kosovës</w:t>
      </w:r>
    </w:p>
    <w:p w14:paraId="33049389" w14:textId="77777777" w:rsidR="00C6363E" w:rsidRPr="00C206E3" w:rsidRDefault="00C6363E" w:rsidP="001515F2">
      <w:pPr>
        <w:spacing w:line="276" w:lineRule="auto"/>
        <w:jc w:val="center"/>
        <w:rPr>
          <w:rFonts w:ascii="Book Antiqua" w:hAnsi="Book Antiqua" w:cs="Book Antiqua"/>
          <w:b/>
          <w:bCs/>
          <w:sz w:val="26"/>
          <w:szCs w:val="26"/>
        </w:rPr>
      </w:pPr>
      <w:r w:rsidRPr="00C206E3">
        <w:rPr>
          <w:rFonts w:ascii="Book Antiqua" w:eastAsia="Batang" w:hAnsi="Book Antiqua" w:cs="Book Antiqua"/>
          <w:b/>
          <w:bCs/>
          <w:sz w:val="26"/>
          <w:szCs w:val="26"/>
        </w:rPr>
        <w:t>Republika Kosova-</w:t>
      </w:r>
      <w:r w:rsidRPr="00C206E3">
        <w:rPr>
          <w:rFonts w:ascii="Book Antiqua" w:hAnsi="Book Antiqua" w:cs="Book Antiqua"/>
          <w:b/>
          <w:bCs/>
          <w:sz w:val="26"/>
          <w:szCs w:val="26"/>
        </w:rPr>
        <w:t>Republic of Kosovo</w:t>
      </w:r>
    </w:p>
    <w:p w14:paraId="519CBE31" w14:textId="77777777" w:rsidR="00C6363E" w:rsidRPr="00C206E3" w:rsidRDefault="00C6363E" w:rsidP="001515F2">
      <w:pPr>
        <w:pStyle w:val="Title"/>
        <w:spacing w:line="276" w:lineRule="auto"/>
        <w:rPr>
          <w:rFonts w:ascii="Book Antiqua" w:hAnsi="Book Antiqua" w:cs="Book Antiqua"/>
          <w:i/>
          <w:lang w:val="en-US"/>
        </w:rPr>
      </w:pPr>
      <w:r w:rsidRPr="00C206E3">
        <w:rPr>
          <w:rFonts w:ascii="Book Antiqua" w:hAnsi="Book Antiqua" w:cs="Book Antiqua"/>
          <w:i/>
          <w:lang w:val="en-US"/>
        </w:rPr>
        <w:t>Qeveria –Vlada-Government</w:t>
      </w:r>
    </w:p>
    <w:p w14:paraId="491B7A76" w14:textId="77777777" w:rsidR="00C6363E" w:rsidRPr="00C206E3" w:rsidRDefault="00C6363E" w:rsidP="001515F2">
      <w:pPr>
        <w:pStyle w:val="Title"/>
        <w:pBdr>
          <w:bottom w:val="single" w:sz="12" w:space="1" w:color="auto"/>
        </w:pBdr>
        <w:spacing w:line="276" w:lineRule="auto"/>
        <w:jc w:val="left"/>
        <w:rPr>
          <w:sz w:val="16"/>
          <w:szCs w:val="16"/>
          <w:lang w:val="en-US"/>
        </w:rPr>
      </w:pPr>
    </w:p>
    <w:p w14:paraId="26480593" w14:textId="77777777" w:rsidR="00857D47" w:rsidRDefault="00857D47" w:rsidP="00857D47"/>
    <w:p w14:paraId="145E2DCE" w14:textId="77777777" w:rsidR="008A2BB1" w:rsidRDefault="008A2BB1" w:rsidP="00857D47"/>
    <w:p w14:paraId="7C0FFC18" w14:textId="77777777" w:rsidR="008A2BB1" w:rsidRDefault="008A2BB1" w:rsidP="00857D47"/>
    <w:p w14:paraId="2583E01C" w14:textId="0696D380" w:rsidR="00767758" w:rsidRDefault="00CF490E" w:rsidP="003F32E0">
      <w:pPr>
        <w:jc w:val="center"/>
        <w:rPr>
          <w:b/>
          <w:sz w:val="28"/>
          <w:szCs w:val="28"/>
          <w:lang w:val="sr-Latn-RS"/>
        </w:rPr>
      </w:pPr>
      <w:r>
        <w:rPr>
          <w:b/>
          <w:sz w:val="28"/>
          <w:szCs w:val="28"/>
          <w:lang w:val="sr-Latn-RS"/>
        </w:rPr>
        <w:t>PROJEKT</w:t>
      </w:r>
      <w:r w:rsidRPr="00CF490E">
        <w:rPr>
          <w:b/>
          <w:sz w:val="28"/>
          <w:szCs w:val="28"/>
          <w:lang w:val="sr-Latn-RS"/>
        </w:rPr>
        <w:t>LIGJI PËR PROMOVIMIN E PËRDORIMIT TË BURIMEVE TË RIPËRTËRITSHME TË ENERGJISË</w:t>
      </w:r>
    </w:p>
    <w:p w14:paraId="633C8E4B" w14:textId="77777777" w:rsidR="00CF490E" w:rsidRDefault="00CF490E" w:rsidP="003F32E0">
      <w:pPr>
        <w:jc w:val="center"/>
        <w:rPr>
          <w:b/>
          <w:sz w:val="28"/>
          <w:szCs w:val="28"/>
          <w:lang w:val="sr-Latn-RS"/>
        </w:rPr>
      </w:pPr>
    </w:p>
    <w:p w14:paraId="252BC750" w14:textId="77777777" w:rsidR="00CF490E" w:rsidRDefault="00CF490E" w:rsidP="003F32E0">
      <w:pPr>
        <w:jc w:val="center"/>
        <w:rPr>
          <w:b/>
          <w:sz w:val="28"/>
          <w:szCs w:val="28"/>
          <w:lang w:val="sr-Latn-RS"/>
        </w:rPr>
      </w:pPr>
    </w:p>
    <w:p w14:paraId="16307607" w14:textId="77777777" w:rsidR="003F32E0" w:rsidRPr="003F32E0" w:rsidRDefault="003F32E0" w:rsidP="003F32E0">
      <w:pPr>
        <w:jc w:val="center"/>
        <w:rPr>
          <w:b/>
          <w:sz w:val="28"/>
          <w:szCs w:val="28"/>
          <w:lang w:val="sr-Latn-RS"/>
        </w:rPr>
      </w:pPr>
      <w:r w:rsidRPr="003F32E0">
        <w:rPr>
          <w:b/>
          <w:sz w:val="28"/>
          <w:szCs w:val="28"/>
          <w:lang w:val="sr-Latn-RS"/>
        </w:rPr>
        <w:t>LAW ON THE PROMOTION OF THE USE OF RENEWABLE ENERGY SOURCES</w:t>
      </w:r>
    </w:p>
    <w:p w14:paraId="5946EACE" w14:textId="77777777" w:rsidR="00CF490E" w:rsidRDefault="00CF490E" w:rsidP="003F32E0">
      <w:pPr>
        <w:rPr>
          <w:b/>
          <w:sz w:val="28"/>
          <w:szCs w:val="28"/>
          <w:lang w:val="sr-Latn-RS"/>
        </w:rPr>
      </w:pPr>
    </w:p>
    <w:p w14:paraId="10AAD3A1" w14:textId="77777777" w:rsidR="00CF490E" w:rsidRDefault="00CF490E" w:rsidP="003F32E0">
      <w:pPr>
        <w:jc w:val="center"/>
        <w:rPr>
          <w:b/>
          <w:sz w:val="28"/>
          <w:szCs w:val="28"/>
          <w:lang w:val="sr-Latn-RS"/>
        </w:rPr>
      </w:pPr>
    </w:p>
    <w:p w14:paraId="108F8105" w14:textId="77777777" w:rsidR="003F32E0" w:rsidRPr="003F32E0" w:rsidRDefault="003F32E0" w:rsidP="003F32E0">
      <w:pPr>
        <w:jc w:val="center"/>
        <w:rPr>
          <w:b/>
          <w:sz w:val="28"/>
          <w:szCs w:val="28"/>
          <w:lang w:val="sr-Latn-RS"/>
        </w:rPr>
      </w:pPr>
      <w:r w:rsidRPr="003F32E0">
        <w:rPr>
          <w:b/>
          <w:sz w:val="28"/>
          <w:szCs w:val="28"/>
          <w:lang w:val="sr-Latn-RS"/>
        </w:rPr>
        <w:t>ZAKON O PROMOVISANJU KORIŠĆENJA OBNOVLJIVIH IZVORA ENERGIJE</w:t>
      </w:r>
    </w:p>
    <w:p w14:paraId="702A76CF" w14:textId="77777777" w:rsidR="00CF490E" w:rsidRDefault="00CF490E" w:rsidP="003F32E0">
      <w:pPr>
        <w:jc w:val="center"/>
        <w:rPr>
          <w:b/>
          <w:sz w:val="28"/>
          <w:szCs w:val="28"/>
          <w:lang w:val="sr-Latn-RS"/>
        </w:rPr>
      </w:pPr>
    </w:p>
    <w:p w14:paraId="281CDB03" w14:textId="77777777" w:rsidR="00CF490E" w:rsidRDefault="00CF490E" w:rsidP="003F32E0">
      <w:pPr>
        <w:jc w:val="center"/>
        <w:rPr>
          <w:b/>
          <w:sz w:val="28"/>
          <w:szCs w:val="28"/>
          <w:lang w:val="sr-Latn-RS"/>
        </w:rPr>
      </w:pPr>
    </w:p>
    <w:p w14:paraId="760AC6A5" w14:textId="77777777" w:rsidR="00CF490E" w:rsidRDefault="00CF490E" w:rsidP="00CF490E">
      <w:pPr>
        <w:jc w:val="center"/>
        <w:rPr>
          <w:b/>
          <w:sz w:val="28"/>
          <w:szCs w:val="28"/>
          <w:lang w:val="sr-Latn-RS"/>
        </w:rPr>
      </w:pPr>
    </w:p>
    <w:p w14:paraId="1673AFDD" w14:textId="77777777" w:rsidR="00CF490E" w:rsidRDefault="00CF490E" w:rsidP="00CF490E">
      <w:pPr>
        <w:jc w:val="center"/>
        <w:rPr>
          <w:b/>
          <w:smallCaps/>
          <w:sz w:val="28"/>
          <w:szCs w:val="28"/>
          <w:lang w:val="en-US"/>
        </w:rPr>
      </w:pPr>
    </w:p>
    <w:p w14:paraId="44556B33" w14:textId="77777777" w:rsidR="003F32E0" w:rsidRDefault="003F32E0" w:rsidP="00CF490E">
      <w:pPr>
        <w:jc w:val="center"/>
        <w:rPr>
          <w:b/>
          <w:smallCaps/>
          <w:sz w:val="28"/>
          <w:szCs w:val="28"/>
          <w:lang w:val="en-US"/>
        </w:rPr>
      </w:pPr>
    </w:p>
    <w:p w14:paraId="4F39541C" w14:textId="77777777" w:rsidR="00767758" w:rsidRPr="007C100C" w:rsidRDefault="00767758" w:rsidP="00D2659A">
      <w:pPr>
        <w:pStyle w:val="Normal1"/>
        <w:spacing w:before="0" w:beforeAutospacing="0" w:after="0" w:afterAutospacing="0" w:line="276" w:lineRule="auto"/>
        <w:jc w:val="center"/>
        <w:rPr>
          <w:b/>
          <w:smallCaps/>
          <w:sz w:val="28"/>
          <w:szCs w:val="28"/>
          <w:lang w:val="en-US"/>
        </w:rPr>
      </w:pPr>
    </w:p>
    <w:p w14:paraId="3968C092" w14:textId="77777777" w:rsidR="008034A4" w:rsidRPr="00C206E3" w:rsidRDefault="008034A4" w:rsidP="008A2BB1">
      <w:pPr>
        <w:pStyle w:val="Normal1"/>
        <w:spacing w:before="0" w:beforeAutospacing="0" w:after="0" w:afterAutospacing="0" w:line="276" w:lineRule="auto"/>
        <w:rPr>
          <w:smallCaps/>
          <w:lang w:val="en-US"/>
        </w:rPr>
      </w:pPr>
    </w:p>
    <w:tbl>
      <w:tblPr>
        <w:tblW w:w="135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410"/>
        <w:gridCol w:w="4500"/>
      </w:tblGrid>
      <w:tr w:rsidR="00C6363E" w:rsidRPr="00C206E3" w14:paraId="46687912" w14:textId="77777777" w:rsidTr="008F4C5B">
        <w:trPr>
          <w:trHeight w:val="620"/>
        </w:trPr>
        <w:tc>
          <w:tcPr>
            <w:tcW w:w="4590" w:type="dxa"/>
            <w:tcBorders>
              <w:bottom w:val="single" w:sz="4" w:space="0" w:color="auto"/>
            </w:tcBorders>
          </w:tcPr>
          <w:p w14:paraId="2DCEA589" w14:textId="0CF5F142" w:rsidR="00CF490E" w:rsidRPr="00CF490E" w:rsidRDefault="00CF490E" w:rsidP="00CF490E">
            <w:pPr>
              <w:jc w:val="both"/>
              <w:rPr>
                <w:b/>
                <w:bCs/>
                <w:noProof/>
              </w:rPr>
            </w:pPr>
            <w:r w:rsidRPr="00CF490E">
              <w:rPr>
                <w:b/>
                <w:bCs/>
                <w:noProof/>
              </w:rPr>
              <w:lastRenderedPageBreak/>
              <w:t>Kuvendi i Republikës së Kosovës,</w:t>
            </w:r>
          </w:p>
          <w:p w14:paraId="6BB153BB" w14:textId="77777777" w:rsidR="00CF490E" w:rsidRPr="00CF490E" w:rsidRDefault="00CF490E" w:rsidP="00CF490E">
            <w:pPr>
              <w:jc w:val="both"/>
              <w:rPr>
                <w:b/>
                <w:bCs/>
                <w:noProof/>
              </w:rPr>
            </w:pPr>
          </w:p>
          <w:p w14:paraId="0CE61A68" w14:textId="77777777" w:rsidR="00CF490E" w:rsidRPr="003F32E0" w:rsidRDefault="00CF490E" w:rsidP="00CF490E">
            <w:pPr>
              <w:jc w:val="both"/>
              <w:rPr>
                <w:bCs/>
                <w:noProof/>
              </w:rPr>
            </w:pPr>
            <w:r w:rsidRPr="003F32E0">
              <w:rPr>
                <w:bCs/>
                <w:noProof/>
              </w:rPr>
              <w:t>Në bazë të nenit 65 (1) të Kushtetutës së Republikës së Kosovës,</w:t>
            </w:r>
          </w:p>
          <w:p w14:paraId="728FC9CA" w14:textId="77777777" w:rsidR="00CF490E" w:rsidRPr="003F32E0" w:rsidRDefault="00CF490E" w:rsidP="00CF490E">
            <w:pPr>
              <w:jc w:val="both"/>
              <w:rPr>
                <w:bCs/>
                <w:noProof/>
              </w:rPr>
            </w:pPr>
          </w:p>
          <w:p w14:paraId="113D4B90" w14:textId="3DE0416E" w:rsidR="00CF490E" w:rsidRPr="003F32E0" w:rsidRDefault="00CF490E" w:rsidP="00CF490E">
            <w:pPr>
              <w:jc w:val="both"/>
              <w:rPr>
                <w:bCs/>
                <w:noProof/>
              </w:rPr>
            </w:pPr>
            <w:r w:rsidRPr="003F32E0">
              <w:rPr>
                <w:bCs/>
                <w:noProof/>
              </w:rPr>
              <w:t>Miraton:</w:t>
            </w:r>
          </w:p>
          <w:p w14:paraId="77888C7B" w14:textId="77777777" w:rsidR="00CF490E" w:rsidRPr="00CF490E" w:rsidRDefault="00CF490E" w:rsidP="00CF490E">
            <w:pPr>
              <w:jc w:val="both"/>
              <w:rPr>
                <w:b/>
                <w:bCs/>
                <w:noProof/>
              </w:rPr>
            </w:pPr>
          </w:p>
          <w:p w14:paraId="4C823B3A" w14:textId="72C69C8C" w:rsidR="00CF490E" w:rsidRPr="00CF490E" w:rsidRDefault="00CF490E" w:rsidP="00CF490E">
            <w:pPr>
              <w:jc w:val="center"/>
              <w:rPr>
                <w:b/>
                <w:bCs/>
                <w:noProof/>
              </w:rPr>
            </w:pPr>
            <w:r>
              <w:rPr>
                <w:b/>
                <w:bCs/>
                <w:noProof/>
              </w:rPr>
              <w:t>LIGJ</w:t>
            </w:r>
            <w:r w:rsidRPr="00CF490E">
              <w:rPr>
                <w:b/>
                <w:bCs/>
                <w:noProof/>
              </w:rPr>
              <w:t xml:space="preserve"> PËR PROMOVIMIN E PËRDORIMIT TË BURIMEVE TË RIPËRTËRITSHME TË ENERGJISË</w:t>
            </w:r>
          </w:p>
          <w:p w14:paraId="3B26F351" w14:textId="77777777" w:rsidR="00CF490E" w:rsidRPr="00CF490E" w:rsidRDefault="00CF490E" w:rsidP="00CF490E">
            <w:pPr>
              <w:jc w:val="center"/>
              <w:rPr>
                <w:b/>
                <w:bCs/>
                <w:noProof/>
              </w:rPr>
            </w:pPr>
          </w:p>
          <w:p w14:paraId="60513CB2" w14:textId="77777777" w:rsidR="00CF490E" w:rsidRPr="00CF490E" w:rsidRDefault="00CF490E" w:rsidP="00CF490E">
            <w:pPr>
              <w:jc w:val="both"/>
              <w:rPr>
                <w:b/>
                <w:bCs/>
                <w:noProof/>
              </w:rPr>
            </w:pPr>
          </w:p>
          <w:p w14:paraId="27926370" w14:textId="77777777" w:rsidR="00CF490E" w:rsidRPr="00CF490E" w:rsidRDefault="00CF490E" w:rsidP="009F7BFA">
            <w:pPr>
              <w:jc w:val="center"/>
              <w:rPr>
                <w:b/>
                <w:bCs/>
                <w:noProof/>
              </w:rPr>
            </w:pPr>
            <w:r w:rsidRPr="00CF490E">
              <w:rPr>
                <w:b/>
                <w:bCs/>
                <w:noProof/>
              </w:rPr>
              <w:t>KREU I</w:t>
            </w:r>
          </w:p>
          <w:p w14:paraId="35FD934F" w14:textId="77777777" w:rsidR="00CF490E" w:rsidRPr="00CF490E" w:rsidRDefault="00CF490E" w:rsidP="009F7BFA">
            <w:pPr>
              <w:jc w:val="center"/>
              <w:rPr>
                <w:b/>
                <w:bCs/>
                <w:noProof/>
              </w:rPr>
            </w:pPr>
            <w:r w:rsidRPr="00CF490E">
              <w:rPr>
                <w:b/>
                <w:bCs/>
                <w:noProof/>
              </w:rPr>
              <w:t>DISPOZITAT E PËRGJITHSHME</w:t>
            </w:r>
          </w:p>
          <w:p w14:paraId="622F6DF1" w14:textId="77777777" w:rsidR="00CF490E" w:rsidRDefault="00CF490E" w:rsidP="00CF490E">
            <w:pPr>
              <w:jc w:val="both"/>
              <w:rPr>
                <w:b/>
                <w:bCs/>
                <w:noProof/>
              </w:rPr>
            </w:pPr>
          </w:p>
          <w:p w14:paraId="2D25602E" w14:textId="77777777" w:rsidR="003F32E0" w:rsidRPr="00CF490E" w:rsidRDefault="003F32E0" w:rsidP="00CF490E">
            <w:pPr>
              <w:jc w:val="both"/>
              <w:rPr>
                <w:b/>
                <w:bCs/>
                <w:noProof/>
              </w:rPr>
            </w:pPr>
          </w:p>
          <w:p w14:paraId="5099B268" w14:textId="77777777" w:rsidR="00CF490E" w:rsidRPr="00CF490E" w:rsidRDefault="00CF490E" w:rsidP="00CF490E">
            <w:pPr>
              <w:jc w:val="center"/>
              <w:rPr>
                <w:b/>
                <w:bCs/>
                <w:noProof/>
              </w:rPr>
            </w:pPr>
            <w:r w:rsidRPr="00CF490E">
              <w:rPr>
                <w:b/>
                <w:bCs/>
                <w:noProof/>
              </w:rPr>
              <w:t>Neni 1</w:t>
            </w:r>
          </w:p>
          <w:p w14:paraId="335E234A" w14:textId="77777777" w:rsidR="00CF490E" w:rsidRPr="00CF490E" w:rsidRDefault="00CF490E" w:rsidP="00CF490E">
            <w:pPr>
              <w:jc w:val="center"/>
              <w:rPr>
                <w:b/>
                <w:bCs/>
                <w:noProof/>
              </w:rPr>
            </w:pPr>
            <w:r w:rsidRPr="00CF490E">
              <w:rPr>
                <w:b/>
                <w:bCs/>
                <w:noProof/>
              </w:rPr>
              <w:t>Qëllimi</w:t>
            </w:r>
          </w:p>
          <w:p w14:paraId="3D7C89C0" w14:textId="77777777" w:rsidR="00CF490E" w:rsidRPr="00CF490E" w:rsidRDefault="00CF490E" w:rsidP="00CF490E">
            <w:pPr>
              <w:jc w:val="both"/>
              <w:rPr>
                <w:b/>
                <w:bCs/>
                <w:noProof/>
              </w:rPr>
            </w:pPr>
          </w:p>
          <w:p w14:paraId="6DBD699B" w14:textId="249AC46D" w:rsidR="00CF490E" w:rsidRPr="00CF490E" w:rsidRDefault="00CF490E" w:rsidP="00CF490E">
            <w:pPr>
              <w:jc w:val="both"/>
              <w:rPr>
                <w:bCs/>
                <w:noProof/>
              </w:rPr>
            </w:pPr>
            <w:r>
              <w:rPr>
                <w:bCs/>
                <w:noProof/>
              </w:rPr>
              <w:t>1.</w:t>
            </w:r>
            <w:r w:rsidRPr="00CF490E">
              <w:rPr>
                <w:bCs/>
                <w:noProof/>
              </w:rPr>
              <w:t>Ky ligj përcakton promovimin e përdorimit të energjisë nga Burimet e Ripërtërishme në Republikën e Kosovës, me qëllim të rritjes së përdorimit të energjisë nga Burimet e Ripërtërishme dhe bashkëprodhimit në sektorin e energjisë elektrike, në sektorin e ngrohjes dhe ftohjes dhe sektorin e transportit, me qëllim të përmbushjes së nevojave për energji, rritjes së sigurisë së furnizimit, përmirësoj mbrojtjen e mjedisit, si dhe ofrimit të përfitimeve sociale dhe shëndetësore dhe promovimit të mundësive të barabarta punësimi në sektor të energjisë.</w:t>
            </w:r>
          </w:p>
          <w:p w14:paraId="0DE7908B" w14:textId="77777777" w:rsidR="003F32E0" w:rsidRDefault="003F32E0" w:rsidP="00CF490E">
            <w:pPr>
              <w:jc w:val="both"/>
              <w:rPr>
                <w:bCs/>
                <w:noProof/>
              </w:rPr>
            </w:pPr>
          </w:p>
          <w:p w14:paraId="16895DDE" w14:textId="039C4BE0" w:rsidR="00CF490E" w:rsidRPr="00CF490E" w:rsidRDefault="00CF490E" w:rsidP="00CF490E">
            <w:pPr>
              <w:jc w:val="both"/>
              <w:rPr>
                <w:bCs/>
                <w:noProof/>
              </w:rPr>
            </w:pPr>
            <w:r>
              <w:rPr>
                <w:bCs/>
                <w:noProof/>
              </w:rPr>
              <w:t>2.</w:t>
            </w:r>
            <w:r w:rsidRPr="00CF490E">
              <w:rPr>
                <w:bCs/>
                <w:noProof/>
              </w:rPr>
              <w:t xml:space="preserve">Ky ligj pjesërisht transpozon Direktivën (BE) 2018/2001 për promovimin e përdorimit të energjisë nga Burimet e Ripërtëritshme, </w:t>
            </w:r>
            <w:r w:rsidRPr="00CF490E">
              <w:rPr>
                <w:bCs/>
                <w:noProof/>
              </w:rPr>
              <w:lastRenderedPageBreak/>
              <w:t>miratuar me Vendimin  (2021/14/MC-EnC)  të  Këshillit Ministror të Komunitetit të Energjisë.</w:t>
            </w:r>
          </w:p>
          <w:p w14:paraId="4AE70801" w14:textId="77777777" w:rsidR="00CF490E" w:rsidRPr="00CF490E" w:rsidRDefault="00CF490E" w:rsidP="00CF490E">
            <w:pPr>
              <w:jc w:val="both"/>
              <w:rPr>
                <w:b/>
                <w:bCs/>
                <w:noProof/>
              </w:rPr>
            </w:pPr>
          </w:p>
          <w:p w14:paraId="1C2AF697" w14:textId="77777777" w:rsidR="00CF490E" w:rsidRPr="00CF490E" w:rsidRDefault="00CF490E" w:rsidP="00CF490E">
            <w:pPr>
              <w:jc w:val="center"/>
              <w:rPr>
                <w:b/>
                <w:bCs/>
                <w:noProof/>
              </w:rPr>
            </w:pPr>
            <w:r w:rsidRPr="00CF490E">
              <w:rPr>
                <w:b/>
                <w:bCs/>
                <w:noProof/>
              </w:rPr>
              <w:t>Neni 2</w:t>
            </w:r>
          </w:p>
          <w:p w14:paraId="3742CBBC" w14:textId="77777777" w:rsidR="00CF490E" w:rsidRPr="00CF490E" w:rsidRDefault="00CF490E" w:rsidP="00CF490E">
            <w:pPr>
              <w:jc w:val="center"/>
              <w:rPr>
                <w:b/>
                <w:bCs/>
                <w:noProof/>
              </w:rPr>
            </w:pPr>
            <w:r w:rsidRPr="00CF490E">
              <w:rPr>
                <w:b/>
                <w:bCs/>
                <w:noProof/>
              </w:rPr>
              <w:t>Fushëveprimi</w:t>
            </w:r>
          </w:p>
          <w:p w14:paraId="188EACB6" w14:textId="77777777" w:rsidR="00CF490E" w:rsidRPr="00CF490E" w:rsidRDefault="00CF490E" w:rsidP="00CF490E">
            <w:pPr>
              <w:jc w:val="both"/>
              <w:rPr>
                <w:b/>
                <w:bCs/>
                <w:noProof/>
              </w:rPr>
            </w:pPr>
          </w:p>
          <w:p w14:paraId="34848B8C" w14:textId="1BA9167E" w:rsidR="00CF490E" w:rsidRPr="00CF490E" w:rsidRDefault="00CF490E" w:rsidP="00CF490E">
            <w:pPr>
              <w:jc w:val="both"/>
              <w:rPr>
                <w:bCs/>
                <w:noProof/>
              </w:rPr>
            </w:pPr>
            <w:r>
              <w:rPr>
                <w:bCs/>
                <w:noProof/>
              </w:rPr>
              <w:t xml:space="preserve">1. </w:t>
            </w:r>
            <w:r w:rsidRPr="00CF490E">
              <w:rPr>
                <w:bCs/>
                <w:noProof/>
              </w:rPr>
              <w:t xml:space="preserve">Fushëveprimi i këtij ligji përfshin hartimin e politikave energjetike dhe zhvillimin e kornizës rregullative për promovimin e përdorimit të Burimeve të Ripërtëritshme të Energjisë në Republikën e Kosovës, duke përfshirë promovimin e Skemave Mbështetëse konkurruese, efiçiente dhe transparente. </w:t>
            </w:r>
          </w:p>
          <w:p w14:paraId="5BEA53FF" w14:textId="77777777" w:rsidR="00CF490E" w:rsidRPr="00CF490E" w:rsidRDefault="00CF490E" w:rsidP="00CF490E">
            <w:pPr>
              <w:rPr>
                <w:bCs/>
                <w:noProof/>
              </w:rPr>
            </w:pPr>
          </w:p>
          <w:p w14:paraId="47A54B2F" w14:textId="7E52EEF0" w:rsidR="00CF490E" w:rsidRPr="00CF490E" w:rsidRDefault="00CF490E" w:rsidP="00CF490E">
            <w:pPr>
              <w:jc w:val="both"/>
              <w:rPr>
                <w:bCs/>
                <w:noProof/>
              </w:rPr>
            </w:pPr>
            <w:r>
              <w:rPr>
                <w:bCs/>
                <w:noProof/>
              </w:rPr>
              <w:t xml:space="preserve">2. </w:t>
            </w:r>
            <w:r w:rsidRPr="00CF490E">
              <w:rPr>
                <w:bCs/>
                <w:noProof/>
              </w:rPr>
              <w:t>Ligji përcakton parimet dhe objektivat e politikave për Burimet e Energjisë së Ripërtëritshme duke definuar detyrat dhe funksionet e palëve të interesit në lidhje me mbështetjen e Energjisë së Ripërtëritshme, si dhe:</w:t>
            </w:r>
          </w:p>
          <w:p w14:paraId="2B4212FB" w14:textId="77777777" w:rsidR="00CF490E" w:rsidRPr="00CF490E" w:rsidRDefault="00CF490E" w:rsidP="00CF490E">
            <w:pPr>
              <w:rPr>
                <w:bCs/>
                <w:noProof/>
              </w:rPr>
            </w:pPr>
          </w:p>
          <w:p w14:paraId="20DEF6E9" w14:textId="3C4E1C79" w:rsidR="00CF490E" w:rsidRPr="00CF490E" w:rsidRDefault="00CF490E" w:rsidP="00CF490E">
            <w:pPr>
              <w:jc w:val="both"/>
              <w:rPr>
                <w:bCs/>
                <w:noProof/>
              </w:rPr>
            </w:pPr>
            <w:r>
              <w:rPr>
                <w:bCs/>
                <w:noProof/>
              </w:rPr>
              <w:t>2.1.</w:t>
            </w:r>
            <w:r w:rsidRPr="00CF490E">
              <w:rPr>
                <w:bCs/>
                <w:noProof/>
              </w:rPr>
              <w:t>Vendos një cak të detyrueshëm për përqindjen e përgjithshme të Energjisë nga Burimet e Ripërtëritshme në Konsumin Përfundimtar Bruto të energjisë për Republikën e Kosovës deri në vitin 2030;</w:t>
            </w:r>
          </w:p>
          <w:p w14:paraId="24B30650" w14:textId="77777777" w:rsidR="00CF490E" w:rsidRPr="00CF490E" w:rsidRDefault="00CF490E" w:rsidP="00CF490E">
            <w:pPr>
              <w:jc w:val="both"/>
              <w:rPr>
                <w:bCs/>
                <w:noProof/>
              </w:rPr>
            </w:pPr>
          </w:p>
          <w:p w14:paraId="0305F159" w14:textId="77777777" w:rsidR="00CF490E" w:rsidRPr="00CF490E" w:rsidRDefault="00CF490E" w:rsidP="00CF490E">
            <w:pPr>
              <w:jc w:val="both"/>
              <w:rPr>
                <w:bCs/>
                <w:noProof/>
              </w:rPr>
            </w:pPr>
            <w:r w:rsidRPr="00CF490E">
              <w:rPr>
                <w:bCs/>
                <w:noProof/>
              </w:rPr>
              <w:t>2.2.</w:t>
            </w:r>
            <w:r w:rsidRPr="00CF490E">
              <w:rPr>
                <w:bCs/>
                <w:noProof/>
              </w:rPr>
              <w:tab/>
              <w:t>Përcakton përgjegjësitë dhe procedurat administrative të subjekteve lidhur me Energjinë e Ripërtërishme;</w:t>
            </w:r>
          </w:p>
          <w:p w14:paraId="1608A559" w14:textId="77777777" w:rsidR="00CF490E" w:rsidRPr="00CF490E" w:rsidRDefault="00CF490E" w:rsidP="00CF490E">
            <w:pPr>
              <w:jc w:val="both"/>
              <w:rPr>
                <w:bCs/>
                <w:noProof/>
              </w:rPr>
            </w:pPr>
          </w:p>
          <w:p w14:paraId="64BBFBC8" w14:textId="77777777" w:rsidR="00CF490E" w:rsidRPr="00CF490E" w:rsidRDefault="00CF490E" w:rsidP="00CF490E">
            <w:pPr>
              <w:jc w:val="both"/>
              <w:rPr>
                <w:bCs/>
                <w:noProof/>
              </w:rPr>
            </w:pPr>
            <w:r w:rsidRPr="00CF490E">
              <w:rPr>
                <w:bCs/>
                <w:noProof/>
              </w:rPr>
              <w:t>2.3.</w:t>
            </w:r>
            <w:r w:rsidRPr="00CF490E">
              <w:rPr>
                <w:bCs/>
                <w:noProof/>
              </w:rPr>
              <w:tab/>
              <w:t xml:space="preserve">Përcakton  të drejtat dhe obligimet  për ndërtimin e kapaciteteve të reja prodhuese të bazuara në burime të ripërtëritshme të </w:t>
            </w:r>
            <w:r w:rsidRPr="00CF490E">
              <w:rPr>
                <w:bCs/>
                <w:noProof/>
              </w:rPr>
              <w:lastRenderedPageBreak/>
              <w:t>energjisë dhe themelon  mekanizmat konkurrues për mbështetjen e kapaciteteve të reja prodhuese me bazë në Burimet e Ripërtëritshme tëEenergjisë.</w:t>
            </w:r>
          </w:p>
          <w:p w14:paraId="7E0E2546" w14:textId="77777777" w:rsidR="00CF490E" w:rsidRPr="00CF490E" w:rsidRDefault="00CF490E" w:rsidP="00CF490E">
            <w:pPr>
              <w:jc w:val="both"/>
              <w:rPr>
                <w:bCs/>
                <w:noProof/>
              </w:rPr>
            </w:pPr>
          </w:p>
          <w:p w14:paraId="7FB8E8B6" w14:textId="77777777" w:rsidR="00CF490E" w:rsidRPr="00CF490E" w:rsidRDefault="00CF490E" w:rsidP="00CF490E">
            <w:pPr>
              <w:jc w:val="both"/>
              <w:rPr>
                <w:bCs/>
                <w:noProof/>
              </w:rPr>
            </w:pPr>
            <w:r w:rsidRPr="00CF490E">
              <w:rPr>
                <w:bCs/>
                <w:noProof/>
              </w:rPr>
              <w:t>2.4.</w:t>
            </w:r>
            <w:r w:rsidRPr="00CF490E">
              <w:rPr>
                <w:bCs/>
                <w:noProof/>
              </w:rPr>
              <w:tab/>
              <w:t>Përcakton parimet e Skemës Mbështetëse për prodhimin dhe tregtimin e energjisë elektrike, si dhe energjisë  për ngrohje dhe ftohje, nga burime të ripërtërishme;</w:t>
            </w:r>
          </w:p>
          <w:p w14:paraId="73C478BD" w14:textId="77777777" w:rsidR="00CF490E" w:rsidRPr="00CF490E" w:rsidRDefault="00CF490E" w:rsidP="00CF490E">
            <w:pPr>
              <w:jc w:val="both"/>
              <w:rPr>
                <w:bCs/>
                <w:noProof/>
              </w:rPr>
            </w:pPr>
          </w:p>
          <w:p w14:paraId="5358D6C8" w14:textId="0D2D324F" w:rsidR="00CF490E" w:rsidRPr="00CF490E" w:rsidRDefault="00CF490E" w:rsidP="00CF490E">
            <w:pPr>
              <w:jc w:val="both"/>
              <w:rPr>
                <w:bCs/>
                <w:noProof/>
              </w:rPr>
            </w:pPr>
            <w:r w:rsidRPr="00CF490E">
              <w:rPr>
                <w:bCs/>
                <w:noProof/>
              </w:rPr>
              <w:t>2.5.</w:t>
            </w:r>
            <w:r w:rsidRPr="00CF490E">
              <w:rPr>
                <w:bCs/>
                <w:noProof/>
              </w:rPr>
              <w:tab/>
              <w:t xml:space="preserve">Përcakton parimet bazë për </w:t>
            </w:r>
            <w:r w:rsidR="00D34C1C">
              <w:rPr>
                <w:bCs/>
                <w:noProof/>
              </w:rPr>
              <w:t xml:space="preserve">qasjen në rrjet për energjinë nga burimet </w:t>
            </w:r>
            <w:r w:rsidRPr="00CF490E">
              <w:rPr>
                <w:bCs/>
                <w:noProof/>
              </w:rPr>
              <w:t>ripërtëritshme;</w:t>
            </w:r>
          </w:p>
          <w:p w14:paraId="123494B2" w14:textId="77777777" w:rsidR="00CF490E" w:rsidRPr="00CF490E" w:rsidRDefault="00CF490E" w:rsidP="00CF490E">
            <w:pPr>
              <w:jc w:val="both"/>
              <w:rPr>
                <w:bCs/>
                <w:noProof/>
              </w:rPr>
            </w:pPr>
          </w:p>
          <w:p w14:paraId="06392292" w14:textId="77777777" w:rsidR="00CF490E" w:rsidRPr="00CF490E" w:rsidRDefault="00CF490E" w:rsidP="00CF490E">
            <w:pPr>
              <w:jc w:val="both"/>
              <w:rPr>
                <w:bCs/>
                <w:noProof/>
              </w:rPr>
            </w:pPr>
            <w:r w:rsidRPr="00CF490E">
              <w:rPr>
                <w:bCs/>
                <w:noProof/>
              </w:rPr>
              <w:t>2.6.</w:t>
            </w:r>
            <w:r w:rsidRPr="00CF490E">
              <w:rPr>
                <w:bCs/>
                <w:noProof/>
              </w:rPr>
              <w:tab/>
              <w:t>Stimulon konsumatorët që të prodhojnë, ruajnë e shesin tepricën e energjisë elektrike nga burimet e ripërtërishme;</w:t>
            </w:r>
          </w:p>
          <w:p w14:paraId="58EFED77" w14:textId="77777777" w:rsidR="00CF490E" w:rsidRPr="00CF490E" w:rsidRDefault="00CF490E" w:rsidP="00CF490E">
            <w:pPr>
              <w:jc w:val="both"/>
              <w:rPr>
                <w:bCs/>
                <w:noProof/>
              </w:rPr>
            </w:pPr>
          </w:p>
          <w:p w14:paraId="0775D170" w14:textId="77777777" w:rsidR="00CF490E" w:rsidRPr="00CF490E" w:rsidRDefault="00CF490E" w:rsidP="00CF490E">
            <w:pPr>
              <w:jc w:val="both"/>
              <w:rPr>
                <w:bCs/>
                <w:noProof/>
              </w:rPr>
            </w:pPr>
            <w:r w:rsidRPr="00CF490E">
              <w:rPr>
                <w:bCs/>
                <w:noProof/>
              </w:rPr>
              <w:t>2.7.</w:t>
            </w:r>
            <w:r w:rsidRPr="00CF490E">
              <w:rPr>
                <w:bCs/>
                <w:noProof/>
              </w:rPr>
              <w:tab/>
              <w:t xml:space="preserve">Përcakton parimet e zbatueshme  për Fondin Mbështetës për Burimet e Energjisë së Ripërtëritshme; </w:t>
            </w:r>
          </w:p>
          <w:p w14:paraId="4DF07C0B" w14:textId="77777777" w:rsidR="00CF490E" w:rsidRPr="00CF490E" w:rsidRDefault="00CF490E" w:rsidP="00CF490E">
            <w:pPr>
              <w:jc w:val="both"/>
              <w:rPr>
                <w:bCs/>
                <w:noProof/>
              </w:rPr>
            </w:pPr>
          </w:p>
          <w:p w14:paraId="1DD3A158" w14:textId="77777777" w:rsidR="00CF490E" w:rsidRPr="00CF490E" w:rsidRDefault="00CF490E" w:rsidP="00CF490E">
            <w:pPr>
              <w:jc w:val="both"/>
              <w:rPr>
                <w:bCs/>
                <w:noProof/>
              </w:rPr>
            </w:pPr>
            <w:r w:rsidRPr="00CF490E">
              <w:rPr>
                <w:bCs/>
                <w:noProof/>
              </w:rPr>
              <w:t>2.8.</w:t>
            </w:r>
            <w:r w:rsidRPr="00CF490E">
              <w:rPr>
                <w:bCs/>
                <w:noProof/>
              </w:rPr>
              <w:tab/>
              <w:t>Përcakton kriteret e qëndrueshmërisë dhe kursimit të emisioneve nga gazrat me efekt serrë për prodhimin dhe përdorimin e bio-karburanteve, bio-lëngjeve dhe biomasës;</w:t>
            </w:r>
          </w:p>
          <w:p w14:paraId="5AE15D4C" w14:textId="77777777" w:rsidR="00CF490E" w:rsidRPr="00CF490E" w:rsidRDefault="00CF490E" w:rsidP="00CF490E">
            <w:pPr>
              <w:jc w:val="both"/>
              <w:rPr>
                <w:bCs/>
                <w:noProof/>
              </w:rPr>
            </w:pPr>
          </w:p>
          <w:p w14:paraId="12C50C85" w14:textId="77777777" w:rsidR="00CF490E" w:rsidRPr="00CF490E" w:rsidRDefault="00CF490E" w:rsidP="00CF490E">
            <w:pPr>
              <w:jc w:val="both"/>
              <w:rPr>
                <w:bCs/>
                <w:noProof/>
              </w:rPr>
            </w:pPr>
            <w:r w:rsidRPr="00CF490E">
              <w:rPr>
                <w:bCs/>
                <w:noProof/>
              </w:rPr>
              <w:t>2.9.</w:t>
            </w:r>
            <w:r w:rsidRPr="00CF490E">
              <w:rPr>
                <w:bCs/>
                <w:noProof/>
              </w:rPr>
              <w:tab/>
              <w:t>Përcakton lëshimin e Garancive të Prejardhjes për energjinë nga burimet e ripërtëritshme të energjisë;</w:t>
            </w:r>
          </w:p>
          <w:p w14:paraId="7B5E054F" w14:textId="77777777" w:rsidR="00CF490E" w:rsidRDefault="00CF490E" w:rsidP="00CF490E">
            <w:pPr>
              <w:rPr>
                <w:bCs/>
                <w:noProof/>
              </w:rPr>
            </w:pPr>
          </w:p>
          <w:p w14:paraId="779E59C5" w14:textId="77777777" w:rsidR="009F7BFA" w:rsidRPr="00CF490E" w:rsidRDefault="009F7BFA" w:rsidP="00CF490E">
            <w:pPr>
              <w:rPr>
                <w:bCs/>
                <w:noProof/>
              </w:rPr>
            </w:pPr>
          </w:p>
          <w:p w14:paraId="60FE9445" w14:textId="77777777" w:rsidR="00CF490E" w:rsidRPr="00CF490E" w:rsidRDefault="00CF490E" w:rsidP="00CF490E">
            <w:pPr>
              <w:jc w:val="both"/>
              <w:rPr>
                <w:b/>
                <w:bCs/>
                <w:noProof/>
              </w:rPr>
            </w:pPr>
          </w:p>
          <w:p w14:paraId="218AFC8D" w14:textId="77777777" w:rsidR="00CF490E" w:rsidRPr="00CF490E" w:rsidRDefault="00CF490E" w:rsidP="00CF490E">
            <w:pPr>
              <w:jc w:val="center"/>
              <w:rPr>
                <w:b/>
                <w:bCs/>
                <w:noProof/>
              </w:rPr>
            </w:pPr>
            <w:r w:rsidRPr="00CF490E">
              <w:rPr>
                <w:b/>
                <w:bCs/>
                <w:noProof/>
              </w:rPr>
              <w:t>Neni 3</w:t>
            </w:r>
          </w:p>
          <w:p w14:paraId="6C076CC2" w14:textId="77777777" w:rsidR="00CF490E" w:rsidRPr="00CF490E" w:rsidRDefault="00CF490E" w:rsidP="00CF490E">
            <w:pPr>
              <w:jc w:val="center"/>
              <w:rPr>
                <w:b/>
                <w:bCs/>
                <w:noProof/>
              </w:rPr>
            </w:pPr>
            <w:r w:rsidRPr="00CF490E">
              <w:rPr>
                <w:b/>
                <w:bCs/>
                <w:noProof/>
              </w:rPr>
              <w:t>Përkufizimet</w:t>
            </w:r>
          </w:p>
          <w:p w14:paraId="73E44FE0" w14:textId="77777777" w:rsidR="00CF490E" w:rsidRPr="00CF490E" w:rsidRDefault="00CF490E" w:rsidP="00CF490E">
            <w:pPr>
              <w:jc w:val="both"/>
              <w:rPr>
                <w:b/>
                <w:bCs/>
                <w:noProof/>
              </w:rPr>
            </w:pPr>
          </w:p>
          <w:p w14:paraId="18D938E4" w14:textId="77777777" w:rsidR="00CF490E" w:rsidRPr="00CF490E" w:rsidRDefault="00CF490E" w:rsidP="00CF490E">
            <w:pPr>
              <w:jc w:val="both"/>
              <w:rPr>
                <w:bCs/>
                <w:noProof/>
              </w:rPr>
            </w:pPr>
            <w:r w:rsidRPr="00CF490E">
              <w:rPr>
                <w:bCs/>
                <w:noProof/>
              </w:rPr>
              <w:lastRenderedPageBreak/>
              <w:t>1.</w:t>
            </w:r>
            <w:r w:rsidRPr="00CF490E">
              <w:rPr>
                <w:bCs/>
                <w:noProof/>
              </w:rPr>
              <w:tab/>
              <w:t>Termat e përdorur në këtë ligj do të kenë kuptimet si në vijim:</w:t>
            </w:r>
          </w:p>
          <w:p w14:paraId="606847B0" w14:textId="77777777" w:rsidR="00CF490E" w:rsidRPr="00CF490E" w:rsidRDefault="00CF490E" w:rsidP="00CF490E">
            <w:pPr>
              <w:jc w:val="both"/>
              <w:rPr>
                <w:bCs/>
                <w:noProof/>
              </w:rPr>
            </w:pPr>
          </w:p>
          <w:p w14:paraId="1B930202" w14:textId="77777777" w:rsidR="00CF490E" w:rsidRPr="00CF490E" w:rsidRDefault="00CF490E" w:rsidP="00CF490E">
            <w:pPr>
              <w:jc w:val="both"/>
              <w:rPr>
                <w:bCs/>
                <w:noProof/>
              </w:rPr>
            </w:pPr>
            <w:r w:rsidRPr="00CF490E">
              <w:rPr>
                <w:bCs/>
                <w:noProof/>
              </w:rPr>
              <w:t>1.1.</w:t>
            </w:r>
            <w:r w:rsidRPr="00CF490E">
              <w:rPr>
                <w:bCs/>
                <w:noProof/>
              </w:rPr>
              <w:tab/>
              <w:t>Biomasa bujqësore - do të thotë biomasë e prodhuar nga bujqësia;</w:t>
            </w:r>
          </w:p>
          <w:p w14:paraId="71C0BCBF" w14:textId="77777777" w:rsidR="00CF490E" w:rsidRPr="00CF490E" w:rsidRDefault="00CF490E" w:rsidP="00CF490E">
            <w:pPr>
              <w:jc w:val="both"/>
              <w:rPr>
                <w:bCs/>
                <w:noProof/>
              </w:rPr>
            </w:pPr>
          </w:p>
          <w:p w14:paraId="0A15EA2B" w14:textId="77777777" w:rsidR="00CF490E" w:rsidRPr="00CF490E" w:rsidRDefault="00CF490E" w:rsidP="00CF490E">
            <w:pPr>
              <w:jc w:val="both"/>
              <w:rPr>
                <w:bCs/>
                <w:noProof/>
              </w:rPr>
            </w:pPr>
            <w:r w:rsidRPr="00CF490E">
              <w:rPr>
                <w:bCs/>
                <w:noProof/>
              </w:rPr>
              <w:t>1.2.</w:t>
            </w:r>
            <w:r w:rsidRPr="00CF490E">
              <w:rPr>
                <w:bCs/>
                <w:noProof/>
              </w:rPr>
              <w:tab/>
              <w:t xml:space="preserve">Mbetjet e bujqësisë, akuakulturës, peshkatarisë dhe pylltarisë - nënkupton mbetjet që krijohen drejtpërdrejt nga bujqësia, akuakultura, peshkataria dhe pylltaria dhe që nuk përfshijnë mbetjet nga industritë apo përpunimit përkatës; </w:t>
            </w:r>
          </w:p>
          <w:p w14:paraId="05C533FD" w14:textId="77777777" w:rsidR="00CF490E" w:rsidRPr="00CF490E" w:rsidRDefault="00CF490E" w:rsidP="00CF490E">
            <w:pPr>
              <w:jc w:val="both"/>
              <w:rPr>
                <w:bCs/>
                <w:noProof/>
              </w:rPr>
            </w:pPr>
          </w:p>
          <w:p w14:paraId="79682582" w14:textId="77777777" w:rsidR="00CF490E" w:rsidRPr="00CF490E" w:rsidRDefault="00CF490E" w:rsidP="00CF490E">
            <w:pPr>
              <w:jc w:val="both"/>
              <w:rPr>
                <w:bCs/>
                <w:noProof/>
              </w:rPr>
            </w:pPr>
            <w:r w:rsidRPr="00CF490E">
              <w:rPr>
                <w:bCs/>
                <w:noProof/>
              </w:rPr>
              <w:t>1.3.</w:t>
            </w:r>
            <w:r w:rsidRPr="00CF490E">
              <w:rPr>
                <w:bCs/>
                <w:noProof/>
              </w:rPr>
              <w:tab/>
              <w:t xml:space="preserve">Energjia ambientale - nënkupton energjinë termike të lindura në natyrë dhe energjinë e akumuluar në mjedis me kufij të ngushtë, që mund të ruhet në ajrin e ambientit, me përjashtim të ajrit të shkarkimit, ose në ujërat sipërfaqësore ose të zeza; </w:t>
            </w:r>
          </w:p>
          <w:p w14:paraId="2B73D9B3" w14:textId="77777777" w:rsidR="00CF490E" w:rsidRDefault="00CF490E" w:rsidP="00CF490E">
            <w:pPr>
              <w:jc w:val="both"/>
              <w:rPr>
                <w:bCs/>
                <w:noProof/>
              </w:rPr>
            </w:pPr>
          </w:p>
          <w:p w14:paraId="3E6C08EE" w14:textId="77777777" w:rsidR="008569E9" w:rsidRPr="00CF490E" w:rsidRDefault="008569E9" w:rsidP="00CF490E">
            <w:pPr>
              <w:jc w:val="both"/>
              <w:rPr>
                <w:bCs/>
                <w:noProof/>
              </w:rPr>
            </w:pPr>
          </w:p>
          <w:p w14:paraId="16736A0B" w14:textId="77777777" w:rsidR="00CF490E" w:rsidRPr="00CF490E" w:rsidRDefault="00CF490E" w:rsidP="00CF490E">
            <w:pPr>
              <w:jc w:val="both"/>
              <w:rPr>
                <w:bCs/>
                <w:noProof/>
              </w:rPr>
            </w:pPr>
            <w:r w:rsidRPr="00CF490E">
              <w:rPr>
                <w:bCs/>
                <w:noProof/>
              </w:rPr>
              <w:t>1.4.</w:t>
            </w:r>
            <w:r w:rsidRPr="00CF490E">
              <w:rPr>
                <w:bCs/>
                <w:noProof/>
              </w:rPr>
              <w:tab/>
              <w:t xml:space="preserve">Bio-lëndët - nënkupton lëndë djegëse të lëngshme për transport të prodhuar nga biomasa; </w:t>
            </w:r>
          </w:p>
          <w:p w14:paraId="64B7DC72" w14:textId="77777777" w:rsidR="00CF490E" w:rsidRPr="00CF490E" w:rsidRDefault="00CF490E" w:rsidP="00CF490E">
            <w:pPr>
              <w:jc w:val="both"/>
              <w:rPr>
                <w:bCs/>
                <w:noProof/>
              </w:rPr>
            </w:pPr>
          </w:p>
          <w:p w14:paraId="7C90E0F2" w14:textId="77777777" w:rsidR="00CF490E" w:rsidRPr="00CF490E" w:rsidRDefault="00CF490E" w:rsidP="00CF490E">
            <w:pPr>
              <w:jc w:val="both"/>
              <w:rPr>
                <w:bCs/>
                <w:noProof/>
              </w:rPr>
            </w:pPr>
            <w:r w:rsidRPr="00CF490E">
              <w:rPr>
                <w:bCs/>
                <w:noProof/>
              </w:rPr>
              <w:t>1.5.</w:t>
            </w:r>
            <w:r w:rsidRPr="00CF490E">
              <w:rPr>
                <w:bCs/>
                <w:noProof/>
              </w:rPr>
              <w:tab/>
              <w:t>Biogaz - nënkupton lëndët djegëse të gazta të prodhuara nga biomasa;</w:t>
            </w:r>
          </w:p>
          <w:p w14:paraId="5D129474" w14:textId="77777777" w:rsidR="00CF490E" w:rsidRPr="00CF490E" w:rsidRDefault="00CF490E" w:rsidP="00CF490E">
            <w:pPr>
              <w:jc w:val="both"/>
              <w:rPr>
                <w:bCs/>
                <w:noProof/>
              </w:rPr>
            </w:pPr>
          </w:p>
          <w:p w14:paraId="2CD61FC0" w14:textId="77777777" w:rsidR="00CF490E" w:rsidRPr="00CF490E" w:rsidRDefault="00CF490E" w:rsidP="00CF490E">
            <w:pPr>
              <w:jc w:val="both"/>
              <w:rPr>
                <w:bCs/>
                <w:noProof/>
              </w:rPr>
            </w:pPr>
            <w:r w:rsidRPr="00CF490E">
              <w:rPr>
                <w:bCs/>
                <w:noProof/>
              </w:rPr>
              <w:t>1.6.</w:t>
            </w:r>
            <w:r w:rsidRPr="00CF490E">
              <w:rPr>
                <w:bCs/>
                <w:noProof/>
              </w:rPr>
              <w:tab/>
              <w:t>Bio-lëngje - nënkupton lëndë djegëse të lëngshme për qëllime energjie të ndryshme nga ato për transport, duke përfshirë energjinë elektrike dhe ngrohjen e ftohjen, të prodhuara nga biomasa;</w:t>
            </w:r>
          </w:p>
          <w:p w14:paraId="2D8CDB06" w14:textId="77777777" w:rsidR="00CF490E" w:rsidRPr="00CF490E" w:rsidRDefault="00CF490E" w:rsidP="00CF490E">
            <w:pPr>
              <w:jc w:val="both"/>
              <w:rPr>
                <w:bCs/>
                <w:noProof/>
              </w:rPr>
            </w:pPr>
          </w:p>
          <w:p w14:paraId="0FBB3998" w14:textId="77777777" w:rsidR="00CF490E" w:rsidRPr="00CF490E" w:rsidRDefault="00CF490E" w:rsidP="00CF490E">
            <w:pPr>
              <w:jc w:val="both"/>
              <w:rPr>
                <w:bCs/>
                <w:noProof/>
              </w:rPr>
            </w:pPr>
            <w:r w:rsidRPr="00CF490E">
              <w:rPr>
                <w:bCs/>
                <w:noProof/>
              </w:rPr>
              <w:t>1.7.</w:t>
            </w:r>
            <w:r w:rsidRPr="00CF490E">
              <w:rPr>
                <w:bCs/>
                <w:noProof/>
              </w:rPr>
              <w:tab/>
              <w:t xml:space="preserve">Biomasa - nënkupton pjesën e bio-degradueshme të produkteve, mbeturinave </w:t>
            </w:r>
            <w:r w:rsidRPr="00CF490E">
              <w:rPr>
                <w:bCs/>
                <w:noProof/>
              </w:rPr>
              <w:lastRenderedPageBreak/>
              <w:t xml:space="preserve">dhe mbetjeve me origjinë biologjike nga bujqësia, duke përfshirë substancat bimore dhe shtazore, nga pylltaria dhe industritë përkatëse, duke përfshirë peshkatarinë dhe akuakulturën, si dhe pjesën e bio-degradueshme të mbeturinave, duke përfshirë mbeturinave industriale dhe komunale të prejardhjes biologjike; </w:t>
            </w:r>
          </w:p>
          <w:p w14:paraId="1C9D297A" w14:textId="77777777" w:rsidR="00CF490E" w:rsidRPr="00CF490E" w:rsidRDefault="00CF490E" w:rsidP="00CF490E">
            <w:pPr>
              <w:jc w:val="both"/>
              <w:rPr>
                <w:bCs/>
                <w:noProof/>
              </w:rPr>
            </w:pPr>
          </w:p>
          <w:p w14:paraId="544CFC12" w14:textId="77777777" w:rsidR="00CF490E" w:rsidRPr="00CF490E" w:rsidRDefault="00CF490E" w:rsidP="00CF490E">
            <w:pPr>
              <w:jc w:val="both"/>
              <w:rPr>
                <w:bCs/>
                <w:noProof/>
              </w:rPr>
            </w:pPr>
            <w:r w:rsidRPr="00CF490E">
              <w:rPr>
                <w:bCs/>
                <w:noProof/>
              </w:rPr>
              <w:t>1.8.</w:t>
            </w:r>
            <w:r w:rsidRPr="00CF490E">
              <w:rPr>
                <w:bCs/>
                <w:noProof/>
              </w:rPr>
              <w:tab/>
              <w:t xml:space="preserve">Lëndët djegëse të biomasës - nënkupton lëndët djegëse të gazta dhe të ngurta të prodhuara nga biomasa; </w:t>
            </w:r>
          </w:p>
          <w:p w14:paraId="487A393F" w14:textId="77777777" w:rsidR="00CF490E" w:rsidRPr="00CF490E" w:rsidRDefault="00CF490E" w:rsidP="00CF490E">
            <w:pPr>
              <w:jc w:val="both"/>
              <w:rPr>
                <w:bCs/>
                <w:noProof/>
              </w:rPr>
            </w:pPr>
          </w:p>
          <w:p w14:paraId="13F30965" w14:textId="77777777" w:rsidR="00CF490E" w:rsidRPr="00CF490E" w:rsidRDefault="00CF490E" w:rsidP="00CF490E">
            <w:pPr>
              <w:jc w:val="both"/>
              <w:rPr>
                <w:bCs/>
                <w:noProof/>
              </w:rPr>
            </w:pPr>
            <w:r w:rsidRPr="00CF490E">
              <w:rPr>
                <w:bCs/>
                <w:noProof/>
              </w:rPr>
              <w:t>1.9.</w:t>
            </w:r>
            <w:r w:rsidRPr="00CF490E">
              <w:rPr>
                <w:bCs/>
                <w:noProof/>
              </w:rPr>
              <w:tab/>
              <w:t>Bashkëprodhimi - nënkupton prodhimin e njëkohshëm në një proces të energjisë termike dhe të energjisë elektrike dhe/ose të energjisë mekanike;</w:t>
            </w:r>
          </w:p>
          <w:p w14:paraId="6DBC238F" w14:textId="77777777" w:rsidR="00CF490E" w:rsidRPr="00CF490E" w:rsidRDefault="00CF490E" w:rsidP="00CF490E">
            <w:pPr>
              <w:jc w:val="both"/>
              <w:rPr>
                <w:bCs/>
                <w:noProof/>
              </w:rPr>
            </w:pPr>
          </w:p>
          <w:p w14:paraId="65AD03CE" w14:textId="77777777" w:rsidR="00CF490E" w:rsidRPr="00CF490E" w:rsidRDefault="00CF490E" w:rsidP="00CF490E">
            <w:pPr>
              <w:jc w:val="both"/>
              <w:rPr>
                <w:bCs/>
                <w:noProof/>
              </w:rPr>
            </w:pPr>
            <w:r w:rsidRPr="00CF490E">
              <w:rPr>
                <w:bCs/>
                <w:noProof/>
              </w:rPr>
              <w:t>1.10.</w:t>
            </w:r>
            <w:r w:rsidRPr="00CF490E">
              <w:rPr>
                <w:bCs/>
                <w:noProof/>
              </w:rPr>
              <w:tab/>
              <w:t>Procesi Konkurrues i Tenderimit - nënkupton procedurën objektive, transparente, jodiskriminuese dhe konkurruese që mundëson pjesëmarrjen e një numri të mjaftueshëm të kompanive dhe në të cilën mbështetja financiare jepet në bazë të ofertës të dorëzuar nga ofertuesit në një proces konkurrues;</w:t>
            </w:r>
          </w:p>
          <w:p w14:paraId="3977F48A" w14:textId="77777777" w:rsidR="00CF490E" w:rsidRPr="00CF490E" w:rsidRDefault="00CF490E" w:rsidP="00CF490E">
            <w:pPr>
              <w:jc w:val="both"/>
              <w:rPr>
                <w:bCs/>
                <w:noProof/>
              </w:rPr>
            </w:pPr>
          </w:p>
          <w:p w14:paraId="49ED31E4" w14:textId="77777777" w:rsidR="00CF490E" w:rsidRPr="00CF490E" w:rsidRDefault="00CF490E" w:rsidP="00CF490E">
            <w:pPr>
              <w:jc w:val="both"/>
              <w:rPr>
                <w:bCs/>
                <w:noProof/>
              </w:rPr>
            </w:pPr>
            <w:r w:rsidRPr="00CF490E">
              <w:rPr>
                <w:bCs/>
                <w:noProof/>
              </w:rPr>
              <w:t>1.11.</w:t>
            </w:r>
            <w:r w:rsidRPr="00CF490E">
              <w:rPr>
                <w:bCs/>
                <w:noProof/>
              </w:rPr>
              <w:tab/>
              <w:t xml:space="preserve">Kontrata për Diferencë - nënkupton një lloj Kontrate për Mbështetje të barazuar financiarisht ku një premium rrëshqitës, i përbërë nga ndryshimi midis Çmimit Referent dhe Çmimit të Fiksuar, barazohet ndërmjet Operatorit të Energjisë së Ripërtëritshme dhe Prodhuesit të Privilegjuar. Nëse Çmimi Referent është më i ulët se Çmimi Fiksuar, Operatori i Energjisë së Ripërtëritshme i </w:t>
            </w:r>
            <w:r w:rsidRPr="00CF490E">
              <w:rPr>
                <w:bCs/>
                <w:noProof/>
              </w:rPr>
              <w:lastRenderedPageBreak/>
              <w:t>paguan ndryshimin Prodhuesit të Privilegjuar. Nëse Çmimi Referent është më i lartë se Çmimi Fiksuar, Prodhuesi i Privilegjuar i paguan ndryshimin Operatorin për Energjinë e Ripërtëritshme.</w:t>
            </w:r>
          </w:p>
          <w:p w14:paraId="2B9FD6EA" w14:textId="77777777" w:rsidR="00CF490E" w:rsidRPr="00CF490E" w:rsidRDefault="00CF490E" w:rsidP="00CF490E">
            <w:pPr>
              <w:jc w:val="both"/>
              <w:rPr>
                <w:bCs/>
                <w:noProof/>
              </w:rPr>
            </w:pPr>
          </w:p>
          <w:p w14:paraId="2E0495BE" w14:textId="77777777" w:rsidR="00CF490E" w:rsidRPr="00CF490E" w:rsidRDefault="00CF490E" w:rsidP="00CF490E">
            <w:pPr>
              <w:jc w:val="both"/>
              <w:rPr>
                <w:bCs/>
                <w:noProof/>
              </w:rPr>
            </w:pPr>
            <w:r w:rsidRPr="00CF490E">
              <w:rPr>
                <w:bCs/>
                <w:noProof/>
              </w:rPr>
              <w:t>1.12.</w:t>
            </w:r>
            <w:r w:rsidRPr="00CF490E">
              <w:rPr>
                <w:bCs/>
                <w:noProof/>
              </w:rPr>
              <w:tab/>
              <w:t>Kontrata për Premium - nënkupton një lloj Kontrate për Mbështetje të barazuar financiarisht ku një premium fiks mbi çmimin e tregut paguhet nga Operatori i Energjisë së Ripërtëritshme për Prodhuesin e Privilegjuar për energjinë elektrike të nga Prodhuesi i Privilegjuar.</w:t>
            </w:r>
          </w:p>
          <w:p w14:paraId="00F15F7C" w14:textId="77777777" w:rsidR="00CF490E" w:rsidRPr="00CF490E" w:rsidRDefault="00CF490E" w:rsidP="00CF490E">
            <w:pPr>
              <w:jc w:val="both"/>
              <w:rPr>
                <w:bCs/>
                <w:noProof/>
              </w:rPr>
            </w:pPr>
          </w:p>
          <w:p w14:paraId="46E8DA22" w14:textId="77777777" w:rsidR="00CF490E" w:rsidRPr="00CF490E" w:rsidRDefault="00CF490E" w:rsidP="00CF490E">
            <w:pPr>
              <w:jc w:val="both"/>
              <w:rPr>
                <w:bCs/>
                <w:noProof/>
              </w:rPr>
            </w:pPr>
            <w:r w:rsidRPr="00CF490E">
              <w:rPr>
                <w:bCs/>
                <w:noProof/>
              </w:rPr>
              <w:t>1.13.</w:t>
            </w:r>
            <w:r w:rsidRPr="00CF490E">
              <w:rPr>
                <w:bCs/>
                <w:noProof/>
              </w:rPr>
              <w:tab/>
              <w:t>Kontrata për Mbështetje – nënkupton kontratën në bazë të së cilës Prodhuesit të Privilegjuar i jepet mbështetje sipas një Skeme Mbështetëse në formën e një MBE, një Kontrate për Premium ose një Kontratë për Diferencë. Një model për çdo lloj Kontrate për Mbështetje hartohet nga Operatori i Energjisë së Ripërtëritshme dhe publikohet i miratuar nga Rregullatori.</w:t>
            </w:r>
          </w:p>
          <w:p w14:paraId="6E052C22" w14:textId="77777777" w:rsidR="00CF490E" w:rsidRPr="00CF490E" w:rsidRDefault="00CF490E" w:rsidP="00CF490E">
            <w:pPr>
              <w:jc w:val="both"/>
              <w:rPr>
                <w:bCs/>
                <w:noProof/>
              </w:rPr>
            </w:pPr>
          </w:p>
          <w:p w14:paraId="577AFB3A" w14:textId="77777777" w:rsidR="00CF490E" w:rsidRPr="00CF490E" w:rsidRDefault="00CF490E" w:rsidP="00CF490E">
            <w:pPr>
              <w:jc w:val="both"/>
              <w:rPr>
                <w:bCs/>
                <w:noProof/>
              </w:rPr>
            </w:pPr>
            <w:r w:rsidRPr="00CF490E">
              <w:rPr>
                <w:bCs/>
                <w:noProof/>
              </w:rPr>
              <w:t>1.14.</w:t>
            </w:r>
            <w:r w:rsidRPr="00CF490E">
              <w:rPr>
                <w:bCs/>
                <w:noProof/>
              </w:rPr>
              <w:tab/>
              <w:t>Pala(ët) Kontraktuese – nënkupton një palë nënshkruese e Traktatit të Komunitetit të Energjisë.</w:t>
            </w:r>
          </w:p>
          <w:p w14:paraId="2404C90C" w14:textId="77777777" w:rsidR="00CF490E" w:rsidRPr="00CF490E" w:rsidRDefault="00CF490E" w:rsidP="00CF490E">
            <w:pPr>
              <w:jc w:val="both"/>
              <w:rPr>
                <w:bCs/>
                <w:noProof/>
              </w:rPr>
            </w:pPr>
          </w:p>
          <w:p w14:paraId="66A19731" w14:textId="77777777" w:rsidR="00CF490E" w:rsidRPr="00CF490E" w:rsidRDefault="00CF490E" w:rsidP="00CF490E">
            <w:pPr>
              <w:jc w:val="both"/>
              <w:rPr>
                <w:bCs/>
                <w:noProof/>
              </w:rPr>
            </w:pPr>
            <w:r w:rsidRPr="00CF490E">
              <w:rPr>
                <w:bCs/>
                <w:noProof/>
              </w:rPr>
              <w:t>1.15.</w:t>
            </w:r>
            <w:r w:rsidRPr="00CF490E">
              <w:rPr>
                <w:bCs/>
                <w:noProof/>
              </w:rPr>
              <w:tab/>
              <w:t xml:space="preserve">Ngrohja qendrore ose ftohja qendrore - nënkupton shpërndarjen e energjisë termike në formën e avullit, ujit të nxehtë ose lëngjeve të ftohura, nga burimet qendrore ose të decentralizuara të prodhimit përmes një rrjeti në ndërtesa ose lokacione të shumta, për përdorimin e hapësirës ose procesit të ngrohjes ose ftohjes; </w:t>
            </w:r>
          </w:p>
          <w:p w14:paraId="603217BA" w14:textId="77777777" w:rsidR="00CF490E" w:rsidRPr="00CF490E" w:rsidRDefault="00CF490E" w:rsidP="00CF490E">
            <w:pPr>
              <w:jc w:val="both"/>
              <w:rPr>
                <w:bCs/>
                <w:noProof/>
              </w:rPr>
            </w:pPr>
          </w:p>
          <w:p w14:paraId="7CC52E1B" w14:textId="77777777" w:rsidR="00CF490E" w:rsidRPr="00CF490E" w:rsidRDefault="00CF490E" w:rsidP="00CF490E">
            <w:pPr>
              <w:jc w:val="both"/>
              <w:rPr>
                <w:bCs/>
                <w:noProof/>
              </w:rPr>
            </w:pPr>
            <w:r w:rsidRPr="00CF490E">
              <w:rPr>
                <w:bCs/>
                <w:noProof/>
              </w:rPr>
              <w:t>1.16.</w:t>
            </w:r>
            <w:r w:rsidRPr="00CF490E">
              <w:rPr>
                <w:bCs/>
                <w:noProof/>
              </w:rPr>
              <w:tab/>
              <w:t xml:space="preserve">Ngrohje dhe ftohje qendrore efiçiente - nënkupton një sistem ngrohjeje ose ftohjeje qendrore që përdor të paktën 50% energji të ripërtëritshme, 50% ngrohje nga mbeturinat, 75% nxehtësi të ko-gjeneruar ose 50% të një kombinimi të kësaj energjie dhe ngrohjeje; </w:t>
            </w:r>
          </w:p>
          <w:p w14:paraId="3386C575" w14:textId="77777777" w:rsidR="00CF490E" w:rsidRPr="00CF490E" w:rsidRDefault="00CF490E" w:rsidP="00CF490E">
            <w:pPr>
              <w:jc w:val="both"/>
              <w:rPr>
                <w:bCs/>
                <w:noProof/>
              </w:rPr>
            </w:pPr>
          </w:p>
          <w:p w14:paraId="5451F8E3" w14:textId="77777777" w:rsidR="00CF490E" w:rsidRPr="00CF490E" w:rsidRDefault="00CF490E" w:rsidP="00CF490E">
            <w:pPr>
              <w:jc w:val="both"/>
              <w:rPr>
                <w:bCs/>
                <w:noProof/>
              </w:rPr>
            </w:pPr>
            <w:r w:rsidRPr="00CF490E">
              <w:rPr>
                <w:bCs/>
                <w:noProof/>
              </w:rPr>
              <w:t>1.17.</w:t>
            </w:r>
            <w:r w:rsidRPr="00CF490E">
              <w:rPr>
                <w:bCs/>
                <w:noProof/>
              </w:rPr>
              <w:tab/>
              <w:t>Inspektorati i Energjisë – nënkupton Njësinë inspektuese të energjisë, në kuadër të Ministrisë së Ekonomisë , me të drejtat dhe përgjegjësitë e autorizuara sipas Ligjit për Energji  si dhe ligji përkatës për inspektimet.</w:t>
            </w:r>
          </w:p>
          <w:p w14:paraId="67C5FF12" w14:textId="77777777" w:rsidR="00CF490E" w:rsidRPr="00CF490E" w:rsidRDefault="00CF490E" w:rsidP="00CF490E">
            <w:pPr>
              <w:jc w:val="both"/>
              <w:rPr>
                <w:bCs/>
                <w:noProof/>
              </w:rPr>
            </w:pPr>
          </w:p>
          <w:p w14:paraId="31D730E1" w14:textId="77777777" w:rsidR="00CF490E" w:rsidRPr="00CF490E" w:rsidRDefault="00CF490E" w:rsidP="00CF490E">
            <w:pPr>
              <w:jc w:val="both"/>
              <w:rPr>
                <w:bCs/>
                <w:noProof/>
              </w:rPr>
            </w:pPr>
            <w:r w:rsidRPr="00CF490E">
              <w:rPr>
                <w:bCs/>
                <w:noProof/>
              </w:rPr>
              <w:t>1.18.</w:t>
            </w:r>
            <w:r w:rsidRPr="00CF490E">
              <w:rPr>
                <w:bCs/>
                <w:noProof/>
              </w:rPr>
              <w:tab/>
              <w:t>Energjia nga Burimet e Ripërtëritshme ose energjia e Ripërtëritshme - nënkupton Energjinë nga Burimet e Ripërtëritshme;</w:t>
            </w:r>
          </w:p>
          <w:p w14:paraId="277AEB53" w14:textId="77777777" w:rsidR="00CF490E" w:rsidRPr="00CF490E" w:rsidRDefault="00CF490E" w:rsidP="00CF490E">
            <w:pPr>
              <w:jc w:val="both"/>
              <w:rPr>
                <w:bCs/>
                <w:noProof/>
              </w:rPr>
            </w:pPr>
          </w:p>
          <w:p w14:paraId="31A2A2D9" w14:textId="77777777" w:rsidR="00CF490E" w:rsidRDefault="00CF490E" w:rsidP="00CF490E">
            <w:pPr>
              <w:jc w:val="both"/>
              <w:rPr>
                <w:bCs/>
                <w:noProof/>
              </w:rPr>
            </w:pPr>
            <w:r w:rsidRPr="00CF490E">
              <w:rPr>
                <w:bCs/>
                <w:noProof/>
              </w:rPr>
              <w:t>1.19.</w:t>
            </w:r>
            <w:r w:rsidRPr="00CF490E">
              <w:rPr>
                <w:bCs/>
                <w:noProof/>
              </w:rPr>
              <w:tab/>
              <w:t xml:space="preserve">Traktati i Komunitetit të Energjisë – nënkupton është një organizatë ndërkombëtare e themeluar në mes të Bashkimit Evropian (BE) dhe një numër i shteteve të treta për të zgjeruar tregun e brendshëm të energjisë të BE-së në Evropën Juglindore dhe më gjerë. </w:t>
            </w:r>
          </w:p>
          <w:p w14:paraId="7157437D" w14:textId="77777777" w:rsidR="00793E6B" w:rsidRPr="00CF490E" w:rsidRDefault="00793E6B" w:rsidP="00CF490E">
            <w:pPr>
              <w:jc w:val="both"/>
              <w:rPr>
                <w:bCs/>
                <w:noProof/>
              </w:rPr>
            </w:pPr>
          </w:p>
          <w:p w14:paraId="474E348D" w14:textId="77777777" w:rsidR="00CF490E" w:rsidRPr="00CF490E" w:rsidRDefault="00CF490E" w:rsidP="00CF490E">
            <w:pPr>
              <w:jc w:val="both"/>
              <w:rPr>
                <w:bCs/>
                <w:noProof/>
              </w:rPr>
            </w:pPr>
            <w:r w:rsidRPr="00CF490E">
              <w:rPr>
                <w:bCs/>
                <w:noProof/>
              </w:rPr>
              <w:t>1.20.</w:t>
            </w:r>
            <w:r w:rsidRPr="00CF490E">
              <w:rPr>
                <w:bCs/>
                <w:noProof/>
              </w:rPr>
              <w:tab/>
              <w:t>Certifikata e performancës energjetike - certifikatë e njohur nga autoritetet kompetente shtetërore apo personi juridik i caktuar prej tyre, e cila paraqet performancën energjetike të ndërtesës apo njësisë së ndërtimit, siç përcaktohet me Ligjin për Performancën energjetike të ndërtesave;</w:t>
            </w:r>
          </w:p>
          <w:p w14:paraId="1E42D746" w14:textId="77777777" w:rsidR="00CF490E" w:rsidRPr="00CF490E" w:rsidRDefault="00CF490E" w:rsidP="00CF490E">
            <w:pPr>
              <w:jc w:val="both"/>
              <w:rPr>
                <w:bCs/>
                <w:noProof/>
              </w:rPr>
            </w:pPr>
          </w:p>
          <w:p w14:paraId="054947F0" w14:textId="77777777" w:rsidR="00CF490E" w:rsidRPr="00CF490E" w:rsidRDefault="00CF490E" w:rsidP="00CF490E">
            <w:pPr>
              <w:jc w:val="both"/>
              <w:rPr>
                <w:bCs/>
                <w:noProof/>
              </w:rPr>
            </w:pPr>
            <w:r w:rsidRPr="00CF490E">
              <w:rPr>
                <w:bCs/>
                <w:noProof/>
              </w:rPr>
              <w:lastRenderedPageBreak/>
              <w:t>1.21.</w:t>
            </w:r>
            <w:r w:rsidRPr="00CF490E">
              <w:rPr>
                <w:bCs/>
                <w:noProof/>
              </w:rPr>
              <w:tab/>
              <w:t>Rregullatori – nënkupton Zyrën e Rregulltatorit të Energjisë të Republikës së Kosovës e themeluar si një agjenci e pavarur, sipas ligjit për Rregullatorin e Energjisë;</w:t>
            </w:r>
          </w:p>
          <w:p w14:paraId="67597BCE" w14:textId="77777777" w:rsidR="00CF490E" w:rsidRDefault="00CF490E" w:rsidP="00CF490E">
            <w:pPr>
              <w:jc w:val="both"/>
              <w:rPr>
                <w:bCs/>
                <w:noProof/>
              </w:rPr>
            </w:pPr>
          </w:p>
          <w:p w14:paraId="7443FE3E" w14:textId="77777777" w:rsidR="00203764" w:rsidRPr="00CF490E" w:rsidRDefault="00203764" w:rsidP="00CF490E">
            <w:pPr>
              <w:jc w:val="both"/>
              <w:rPr>
                <w:bCs/>
                <w:noProof/>
              </w:rPr>
            </w:pPr>
          </w:p>
          <w:p w14:paraId="6EEF81D3" w14:textId="77777777" w:rsidR="00CF490E" w:rsidRPr="00CF490E" w:rsidRDefault="00CF490E" w:rsidP="00CF490E">
            <w:pPr>
              <w:jc w:val="both"/>
              <w:rPr>
                <w:bCs/>
                <w:noProof/>
              </w:rPr>
            </w:pPr>
            <w:r w:rsidRPr="00CF490E">
              <w:rPr>
                <w:bCs/>
                <w:noProof/>
              </w:rPr>
              <w:t>1.22.</w:t>
            </w:r>
            <w:r w:rsidRPr="00CF490E">
              <w:rPr>
                <w:bCs/>
                <w:noProof/>
              </w:rPr>
              <w:tab/>
              <w:t xml:space="preserve">Kulturat ushqimore dhe të ushqimit shtazor - nënkupton kulturat e pasura me niseshte, kulturat e sheqerit ose kulturat vajore të prodhuara në tokë bujqësore si kulturë kryesore, duke përjashtuar mbetjet, mbeturinat ose materialet ligno-celulozë dhe kulturat e ndërmjetme, siç janë kulturat kapluese dhe mbuluese, me kusht që përdorimi i kulturave të tilla të mos shkaktojë kërkesë për tokë shtesë; </w:t>
            </w:r>
          </w:p>
          <w:p w14:paraId="75545C62" w14:textId="77777777" w:rsidR="00CF490E" w:rsidRPr="00CF490E" w:rsidRDefault="00CF490E" w:rsidP="00CF490E">
            <w:pPr>
              <w:jc w:val="both"/>
              <w:rPr>
                <w:bCs/>
                <w:noProof/>
              </w:rPr>
            </w:pPr>
          </w:p>
          <w:p w14:paraId="4069089F" w14:textId="77777777" w:rsidR="00CF490E" w:rsidRPr="00CF490E" w:rsidRDefault="00CF490E" w:rsidP="00CF490E">
            <w:pPr>
              <w:jc w:val="both"/>
              <w:rPr>
                <w:bCs/>
                <w:noProof/>
              </w:rPr>
            </w:pPr>
            <w:r w:rsidRPr="00CF490E">
              <w:rPr>
                <w:bCs/>
                <w:noProof/>
              </w:rPr>
              <w:t>1.23.</w:t>
            </w:r>
            <w:r w:rsidRPr="00CF490E">
              <w:rPr>
                <w:bCs/>
                <w:noProof/>
              </w:rPr>
              <w:tab/>
              <w:t xml:space="preserve">Biomasa pyjore - do të thotë biomasë e prodhuar nga pylltaria; </w:t>
            </w:r>
          </w:p>
          <w:p w14:paraId="187CA0B1" w14:textId="77777777" w:rsidR="00CF490E" w:rsidRPr="00CF490E" w:rsidRDefault="00CF490E" w:rsidP="00CF490E">
            <w:pPr>
              <w:jc w:val="both"/>
              <w:rPr>
                <w:bCs/>
                <w:noProof/>
              </w:rPr>
            </w:pPr>
          </w:p>
          <w:p w14:paraId="002D737B" w14:textId="77777777" w:rsidR="00CF490E" w:rsidRPr="00CF490E" w:rsidRDefault="00CF490E" w:rsidP="00CF490E">
            <w:pPr>
              <w:jc w:val="both"/>
              <w:rPr>
                <w:bCs/>
                <w:noProof/>
              </w:rPr>
            </w:pPr>
            <w:r w:rsidRPr="00CF490E">
              <w:rPr>
                <w:bCs/>
                <w:noProof/>
              </w:rPr>
              <w:t>1.24.</w:t>
            </w:r>
            <w:r w:rsidRPr="00CF490E">
              <w:rPr>
                <w:bCs/>
                <w:noProof/>
              </w:rPr>
              <w:tab/>
              <w:t xml:space="preserve">Furnizuesi i lëndëve djegëse - nënkupton subjektin që operon si një importues apo shitës me shumicë dhe furnizon lëndë djegëse te konsumatorët; </w:t>
            </w:r>
          </w:p>
          <w:p w14:paraId="6AB3EC9B" w14:textId="77777777" w:rsidR="00CF490E" w:rsidRPr="00CF490E" w:rsidRDefault="00CF490E" w:rsidP="00CF490E">
            <w:pPr>
              <w:jc w:val="both"/>
              <w:rPr>
                <w:bCs/>
                <w:noProof/>
              </w:rPr>
            </w:pPr>
          </w:p>
          <w:p w14:paraId="1388D59F" w14:textId="1AD4A00D" w:rsidR="00CF490E" w:rsidRPr="00CF490E" w:rsidRDefault="00CF490E" w:rsidP="00CF490E">
            <w:pPr>
              <w:jc w:val="both"/>
              <w:rPr>
                <w:bCs/>
                <w:noProof/>
              </w:rPr>
            </w:pPr>
            <w:r w:rsidRPr="00CF490E">
              <w:rPr>
                <w:bCs/>
                <w:noProof/>
              </w:rPr>
              <w:t>1.25.</w:t>
            </w:r>
            <w:r w:rsidRPr="00CF490E">
              <w:rPr>
                <w:bCs/>
                <w:noProof/>
              </w:rPr>
              <w:tab/>
              <w:t>Prodhimi - nënkupton procesin fizik ose kimik të shndërrimit të lëndëve djegëse ose Burimeve të Ripërtëritshme të Energjisë në energji elektrike,</w:t>
            </w:r>
            <w:r w:rsidR="00D34C1C">
              <w:rPr>
                <w:bCs/>
                <w:noProof/>
              </w:rPr>
              <w:t xml:space="preserve"> ngrohje ose forma të tjera të </w:t>
            </w:r>
            <w:r w:rsidRPr="00CF490E">
              <w:rPr>
                <w:bCs/>
                <w:noProof/>
              </w:rPr>
              <w:t>energjisë;</w:t>
            </w:r>
          </w:p>
          <w:p w14:paraId="0377F86D" w14:textId="77777777" w:rsidR="00CF490E" w:rsidRPr="00CF490E" w:rsidRDefault="00CF490E" w:rsidP="00CF490E">
            <w:pPr>
              <w:jc w:val="both"/>
              <w:rPr>
                <w:bCs/>
                <w:noProof/>
              </w:rPr>
            </w:pPr>
          </w:p>
          <w:p w14:paraId="2C8221E6" w14:textId="77777777" w:rsidR="00CF490E" w:rsidRPr="00CF490E" w:rsidRDefault="00CF490E" w:rsidP="00CF490E">
            <w:pPr>
              <w:jc w:val="both"/>
              <w:rPr>
                <w:bCs/>
                <w:noProof/>
              </w:rPr>
            </w:pPr>
            <w:r w:rsidRPr="00CF490E">
              <w:rPr>
                <w:bCs/>
                <w:noProof/>
              </w:rPr>
              <w:t>1.26.</w:t>
            </w:r>
            <w:r w:rsidRPr="00CF490E">
              <w:rPr>
                <w:bCs/>
                <w:noProof/>
              </w:rPr>
              <w:tab/>
              <w:t xml:space="preserve">Gjeotermike - nënkupton energjinë e ruajtur në formë të nxehtësisë nën sipërfaqen e ngurtë të tokës; </w:t>
            </w:r>
          </w:p>
          <w:p w14:paraId="175B4628" w14:textId="77777777" w:rsidR="00CF490E" w:rsidRPr="00CF490E" w:rsidRDefault="00CF490E" w:rsidP="00CF490E">
            <w:pPr>
              <w:jc w:val="both"/>
              <w:rPr>
                <w:bCs/>
                <w:noProof/>
              </w:rPr>
            </w:pPr>
          </w:p>
          <w:p w14:paraId="239F1897" w14:textId="7F06805D" w:rsidR="00CF490E" w:rsidRPr="00CF490E" w:rsidRDefault="00D34C1C" w:rsidP="00CF490E">
            <w:pPr>
              <w:jc w:val="both"/>
              <w:rPr>
                <w:bCs/>
                <w:noProof/>
              </w:rPr>
            </w:pPr>
            <w:r>
              <w:rPr>
                <w:bCs/>
                <w:noProof/>
              </w:rPr>
              <w:lastRenderedPageBreak/>
              <w:t>1.27.Bruto Konsumi Final i E</w:t>
            </w:r>
            <w:r w:rsidR="00CF490E" w:rsidRPr="00CF490E">
              <w:rPr>
                <w:bCs/>
                <w:noProof/>
              </w:rPr>
              <w:t xml:space="preserve">nergjisë - nënkupton produktet e energjisë të liferuara për qëllime energjetike për industrinë, transportin, ekonomitë familjare, shërbimet duke përfshirë shërbimet publike, bujqësinë, pylltarinë dhe peshkatarinë, konsumin e energjisë elektrike dhe ngrohjes nga vetë sektori i energjisë për prodhimin e energjisë elektrike, ngrohjes dhe lëndëve djegëse për transport, si dhe humbjet e energjisë elektrike dhe ngrohjes në shpërndarje (distribucion) dhe bartje (transmision); </w:t>
            </w:r>
          </w:p>
          <w:p w14:paraId="297F2B34" w14:textId="77777777" w:rsidR="00CF490E" w:rsidRPr="00CF490E" w:rsidRDefault="00CF490E" w:rsidP="00CF490E">
            <w:pPr>
              <w:jc w:val="both"/>
              <w:rPr>
                <w:bCs/>
                <w:noProof/>
              </w:rPr>
            </w:pPr>
          </w:p>
          <w:p w14:paraId="0EA93546" w14:textId="77777777" w:rsidR="00CF490E" w:rsidRPr="00CF490E" w:rsidRDefault="00CF490E" w:rsidP="00CF490E">
            <w:pPr>
              <w:jc w:val="both"/>
              <w:rPr>
                <w:bCs/>
                <w:noProof/>
              </w:rPr>
            </w:pPr>
            <w:r w:rsidRPr="00CF490E">
              <w:rPr>
                <w:bCs/>
                <w:noProof/>
              </w:rPr>
              <w:t>1.28.</w:t>
            </w:r>
            <w:r w:rsidRPr="00CF490E">
              <w:rPr>
                <w:bCs/>
                <w:noProof/>
              </w:rPr>
              <w:tab/>
              <w:t>Garancia e Origjinës - nënkupton dokumentin elektronik që ka funksion të vetëm të paraqesë dëshmi para një konsumatori fundor se një pjesë apo sasi e caktuar e energjisë është prodhuar nga burime të Ripërtëritshme;</w:t>
            </w:r>
          </w:p>
          <w:p w14:paraId="0C6D6792" w14:textId="77777777" w:rsidR="00CF490E" w:rsidRPr="00CF490E" w:rsidRDefault="00CF490E" w:rsidP="00CF490E">
            <w:pPr>
              <w:jc w:val="both"/>
              <w:rPr>
                <w:bCs/>
                <w:noProof/>
              </w:rPr>
            </w:pPr>
          </w:p>
          <w:p w14:paraId="5C2AF4CC" w14:textId="77777777" w:rsidR="00CF490E" w:rsidRPr="00CF490E" w:rsidRDefault="00CF490E" w:rsidP="00CF490E">
            <w:pPr>
              <w:jc w:val="both"/>
              <w:rPr>
                <w:bCs/>
                <w:noProof/>
              </w:rPr>
            </w:pPr>
            <w:r w:rsidRPr="00CF490E">
              <w:rPr>
                <w:bCs/>
                <w:noProof/>
              </w:rPr>
              <w:t>1.29.</w:t>
            </w:r>
            <w:r w:rsidRPr="00CF490E">
              <w:rPr>
                <w:bCs/>
                <w:noProof/>
              </w:rPr>
              <w:tab/>
              <w:t>Teknologjitë Inovative të Ripërtëritshme – nënkupton teknologjitë e reja që përdorin Burimet e Ripërtëritshme të Energjisë, të tilla si, por pa u kufizuar në teknologjitë e ruajtjes së energjisë, duke përfshirë bateritë, deponimin termik, teknologjitë për prodhimin e hidrogjenit të rinovueshëm, pompat e nxehtësisë, teknologjitë termike gjeotermale dhe diellore, Nxehtësia dhe Ftohja e tepricat e humbjeve të procesit</w:t>
            </w:r>
          </w:p>
          <w:p w14:paraId="76FE2F1E" w14:textId="77777777" w:rsidR="00CF490E" w:rsidRPr="00CF490E" w:rsidRDefault="00CF490E" w:rsidP="00CF490E">
            <w:pPr>
              <w:jc w:val="both"/>
              <w:rPr>
                <w:bCs/>
                <w:noProof/>
              </w:rPr>
            </w:pPr>
          </w:p>
          <w:p w14:paraId="10627927" w14:textId="77777777" w:rsidR="00CF490E" w:rsidRPr="00CF490E" w:rsidRDefault="00CF490E" w:rsidP="00CF490E">
            <w:pPr>
              <w:jc w:val="both"/>
              <w:rPr>
                <w:bCs/>
                <w:noProof/>
              </w:rPr>
            </w:pPr>
            <w:r w:rsidRPr="00CF490E">
              <w:rPr>
                <w:bCs/>
                <w:noProof/>
              </w:rPr>
              <w:t>1.30.</w:t>
            </w:r>
            <w:r w:rsidRPr="00CF490E">
              <w:rPr>
                <w:bCs/>
                <w:noProof/>
              </w:rPr>
              <w:tab/>
              <w:t xml:space="preserve">Konsumatorë vetanak të burimeve të Ripërtëritshme në veprimtari të përbashkët - nënkupton një grup prej së paku dy vetë-konsumatorëve të burimeve të Ripërtëritshme </w:t>
            </w:r>
            <w:r w:rsidRPr="00CF490E">
              <w:rPr>
                <w:bCs/>
                <w:noProof/>
              </w:rPr>
              <w:lastRenderedPageBreak/>
              <w:t xml:space="preserve">që veprojnë së bashku në përputhje me pikën ku janë të vendosur në të njëjtin objekt apo ndërtesë kolektive banesore; </w:t>
            </w:r>
          </w:p>
          <w:p w14:paraId="2CCE8C56" w14:textId="77777777" w:rsidR="00CF490E" w:rsidRPr="00CF490E" w:rsidRDefault="00CF490E" w:rsidP="00CF490E">
            <w:pPr>
              <w:jc w:val="both"/>
              <w:rPr>
                <w:bCs/>
                <w:noProof/>
              </w:rPr>
            </w:pPr>
          </w:p>
          <w:p w14:paraId="0AEA7771" w14:textId="77777777" w:rsidR="00CF490E" w:rsidRPr="00CF490E" w:rsidRDefault="00CF490E" w:rsidP="00CF490E">
            <w:pPr>
              <w:jc w:val="both"/>
              <w:rPr>
                <w:bCs/>
                <w:noProof/>
              </w:rPr>
            </w:pPr>
            <w:r w:rsidRPr="00CF490E">
              <w:rPr>
                <w:bCs/>
                <w:noProof/>
              </w:rPr>
              <w:t>1.31.</w:t>
            </w:r>
            <w:r w:rsidRPr="00CF490E">
              <w:rPr>
                <w:bCs/>
                <w:noProof/>
              </w:rPr>
              <w:tab/>
              <w:t>Ministria - nënkupton ministrinë përgjegjëse për sektorin e energjisë;</w:t>
            </w:r>
          </w:p>
          <w:p w14:paraId="5FF4E65E" w14:textId="77777777" w:rsidR="00CF490E" w:rsidRPr="00CF490E" w:rsidRDefault="00CF490E" w:rsidP="00CF490E">
            <w:pPr>
              <w:jc w:val="both"/>
              <w:rPr>
                <w:bCs/>
                <w:noProof/>
              </w:rPr>
            </w:pPr>
          </w:p>
          <w:p w14:paraId="51368674" w14:textId="77777777" w:rsidR="00CF490E" w:rsidRPr="00CF490E" w:rsidRDefault="00CF490E" w:rsidP="00CF490E">
            <w:pPr>
              <w:jc w:val="both"/>
              <w:rPr>
                <w:bCs/>
                <w:noProof/>
              </w:rPr>
            </w:pPr>
            <w:r w:rsidRPr="00CF490E">
              <w:rPr>
                <w:bCs/>
                <w:noProof/>
              </w:rPr>
              <w:t>1.32.</w:t>
            </w:r>
            <w:r w:rsidRPr="00CF490E">
              <w:rPr>
                <w:bCs/>
                <w:noProof/>
              </w:rPr>
              <w:tab/>
              <w:t>Plani Kombëtar për Energji dhe Klimë (PKEK) – nënkupton aktin e planifikimit strategjik dhe është dokumenti bazë për planifikimin e politikave energjetike dhe klimatike për Republikën e Kosovës;</w:t>
            </w:r>
          </w:p>
          <w:p w14:paraId="33D0F5F8" w14:textId="77777777" w:rsidR="00CF490E" w:rsidRPr="00CF490E" w:rsidRDefault="00CF490E" w:rsidP="00CF490E">
            <w:pPr>
              <w:jc w:val="both"/>
              <w:rPr>
                <w:bCs/>
                <w:noProof/>
              </w:rPr>
            </w:pPr>
          </w:p>
          <w:p w14:paraId="7278FF29" w14:textId="77777777" w:rsidR="00CF490E" w:rsidRPr="00CF490E" w:rsidRDefault="00CF490E" w:rsidP="00CF490E">
            <w:pPr>
              <w:jc w:val="both"/>
              <w:rPr>
                <w:bCs/>
                <w:noProof/>
              </w:rPr>
            </w:pPr>
            <w:r w:rsidRPr="00CF490E">
              <w:rPr>
                <w:bCs/>
                <w:noProof/>
              </w:rPr>
              <w:t>1.33.</w:t>
            </w:r>
            <w:r w:rsidRPr="00CF490E">
              <w:rPr>
                <w:bCs/>
                <w:noProof/>
              </w:rPr>
              <w:tab/>
              <w:t>Operatorët e Rrjetit - nënkupton operatorin e sistemit të transmetimit dhe operatorët e sistemit të shpërndarjes, siç përcaktohet në Ligjin për energjinë elektrike.</w:t>
            </w:r>
          </w:p>
          <w:p w14:paraId="26E1C075" w14:textId="77777777" w:rsidR="00CF490E" w:rsidRPr="00CF490E" w:rsidRDefault="00CF490E" w:rsidP="00CF490E">
            <w:pPr>
              <w:jc w:val="both"/>
              <w:rPr>
                <w:bCs/>
                <w:noProof/>
              </w:rPr>
            </w:pPr>
          </w:p>
          <w:p w14:paraId="3DA10605" w14:textId="77777777" w:rsidR="00CF490E" w:rsidRPr="00CF490E" w:rsidRDefault="00CF490E" w:rsidP="00CF490E">
            <w:pPr>
              <w:jc w:val="both"/>
              <w:rPr>
                <w:bCs/>
                <w:noProof/>
              </w:rPr>
            </w:pPr>
            <w:r w:rsidRPr="00CF490E">
              <w:rPr>
                <w:bCs/>
                <w:noProof/>
              </w:rPr>
              <w:t>1.34.</w:t>
            </w:r>
            <w:r w:rsidRPr="00CF490E">
              <w:rPr>
                <w:bCs/>
                <w:noProof/>
              </w:rPr>
              <w:tab/>
              <w:t>Shfrytëzimi i paautorizuar i energjisë elektrike - nënkupton veprimet të cilat sipas Kodit Penal të Republikës së Kosovës përkufizohen si vepër penale në veçanti lidhur me vjedhjen e energjisë elektrike, manipulimin e njehsorit të energjisë elektrike dhe shmangien e njehsorit të energjisë elektrike dhe kyçjen ose rikyçjen e paautorizuar në furnizim. të energjisë elektrike të transmetuar nga ose nëpërmjet një rrjeti të transmetimit ose shpërndarjes së energjisë elektrike;</w:t>
            </w:r>
          </w:p>
          <w:p w14:paraId="6570CC86" w14:textId="77777777" w:rsidR="00CF490E" w:rsidRPr="00CF490E" w:rsidRDefault="00CF490E" w:rsidP="00CF490E">
            <w:pPr>
              <w:jc w:val="both"/>
              <w:rPr>
                <w:bCs/>
                <w:noProof/>
              </w:rPr>
            </w:pPr>
          </w:p>
          <w:p w14:paraId="3363214C" w14:textId="77777777" w:rsidR="00CF490E" w:rsidRPr="00CF490E" w:rsidRDefault="00CF490E" w:rsidP="00CF490E">
            <w:pPr>
              <w:jc w:val="both"/>
              <w:rPr>
                <w:bCs/>
                <w:noProof/>
              </w:rPr>
            </w:pPr>
            <w:r w:rsidRPr="00CF490E">
              <w:rPr>
                <w:bCs/>
                <w:noProof/>
              </w:rPr>
              <w:t>1.35.</w:t>
            </w:r>
            <w:r w:rsidRPr="00CF490E">
              <w:rPr>
                <w:bCs/>
                <w:noProof/>
              </w:rPr>
              <w:tab/>
              <w:t>Palët e Komunitetit të Energjisë – nënkupton Palët Kontraktuese, si dhe Shtetet Anëtare të Bashkimit Evropian;</w:t>
            </w:r>
          </w:p>
          <w:p w14:paraId="7D013AAB" w14:textId="77777777" w:rsidR="00CF490E" w:rsidRPr="00CF490E" w:rsidRDefault="00CF490E" w:rsidP="00CF490E">
            <w:pPr>
              <w:jc w:val="both"/>
              <w:rPr>
                <w:bCs/>
                <w:noProof/>
              </w:rPr>
            </w:pPr>
          </w:p>
          <w:p w14:paraId="3334BF10" w14:textId="7A02063F" w:rsidR="00CF490E" w:rsidRPr="00CF490E" w:rsidRDefault="00CF490E" w:rsidP="00CF490E">
            <w:pPr>
              <w:jc w:val="both"/>
              <w:rPr>
                <w:bCs/>
                <w:noProof/>
              </w:rPr>
            </w:pPr>
            <w:r w:rsidRPr="00CF490E">
              <w:rPr>
                <w:bCs/>
                <w:noProof/>
              </w:rPr>
              <w:lastRenderedPageBreak/>
              <w:t>1.36.</w:t>
            </w:r>
            <w:r w:rsidRPr="00CF490E">
              <w:rPr>
                <w:bCs/>
                <w:noProof/>
              </w:rPr>
              <w:tab/>
              <w:t>Marrëveshja e Blerjes së Energjisë Elektrike (MBE) – nënkupton një lloj Kontrate për Mbështetje të barazuar fiziki</w:t>
            </w:r>
            <w:r w:rsidR="00D34C1C">
              <w:rPr>
                <w:bCs/>
                <w:noProof/>
              </w:rPr>
              <w:t>sht, ku Operatori i Energjisë nga Burimet e</w:t>
            </w:r>
            <w:r w:rsidRPr="00CF490E">
              <w:rPr>
                <w:bCs/>
                <w:noProof/>
              </w:rPr>
              <w:t xml:space="preserve"> Ripërtëritshme si marrës i caktuar garanton blerjen e detyrueshme të energjisë elektrike të prodhuar nga Prodhuesi i Privilegjuar me një çmim të paracaktuar;</w:t>
            </w:r>
          </w:p>
          <w:p w14:paraId="099295EB" w14:textId="77777777" w:rsidR="00CF490E" w:rsidRPr="00CF490E" w:rsidRDefault="00CF490E" w:rsidP="00CF490E">
            <w:pPr>
              <w:jc w:val="both"/>
              <w:rPr>
                <w:bCs/>
                <w:noProof/>
              </w:rPr>
            </w:pPr>
          </w:p>
          <w:p w14:paraId="578E0853" w14:textId="77777777" w:rsidR="00CF490E" w:rsidRPr="00CF490E" w:rsidRDefault="00CF490E" w:rsidP="00CF490E">
            <w:pPr>
              <w:jc w:val="both"/>
              <w:rPr>
                <w:bCs/>
                <w:noProof/>
              </w:rPr>
            </w:pPr>
            <w:r w:rsidRPr="00CF490E">
              <w:rPr>
                <w:bCs/>
                <w:noProof/>
              </w:rPr>
              <w:t>1.37.</w:t>
            </w:r>
            <w:r w:rsidRPr="00CF490E">
              <w:rPr>
                <w:bCs/>
                <w:noProof/>
              </w:rPr>
              <w:tab/>
              <w:t>Prodhues i Privilegjuar - nënkupton çdo Prodhues të Energjisë së Ripërtëritshme i cili përfiton nga skema mbështetëse sipas dispozitave të këtij ligji;</w:t>
            </w:r>
          </w:p>
          <w:p w14:paraId="7EE23B94" w14:textId="77777777" w:rsidR="00CF490E" w:rsidRPr="00CF490E" w:rsidRDefault="00CF490E" w:rsidP="00CF490E">
            <w:pPr>
              <w:jc w:val="both"/>
              <w:rPr>
                <w:bCs/>
                <w:noProof/>
              </w:rPr>
            </w:pPr>
          </w:p>
          <w:p w14:paraId="48149E64" w14:textId="77777777" w:rsidR="00CF490E" w:rsidRPr="00CF490E" w:rsidRDefault="00CF490E" w:rsidP="00CF490E">
            <w:pPr>
              <w:jc w:val="both"/>
              <w:rPr>
                <w:bCs/>
                <w:noProof/>
              </w:rPr>
            </w:pPr>
            <w:r w:rsidRPr="00CF490E">
              <w:rPr>
                <w:bCs/>
                <w:noProof/>
              </w:rPr>
              <w:t>1.38.</w:t>
            </w:r>
            <w:r w:rsidRPr="00CF490E">
              <w:rPr>
                <w:bCs/>
                <w:noProof/>
              </w:rPr>
              <w:tab/>
              <w:t>Marrëveshja për Zhvillimin e Projektit – nënkupton një marrëveshje ndërmjet Ministrisë dhe Prodhuesit të Privilegjuar që përcakton termat dhe kushtet, duke përfshirë afatet, për ndërtimin e një objekti për prodhimin  e energjisë elektrike nga një Prodhues i Privilegjuar.</w:t>
            </w:r>
          </w:p>
          <w:p w14:paraId="5A0D4575" w14:textId="77777777" w:rsidR="00CF490E" w:rsidRPr="00CF490E" w:rsidRDefault="00CF490E" w:rsidP="00CF490E">
            <w:pPr>
              <w:jc w:val="both"/>
              <w:rPr>
                <w:bCs/>
                <w:noProof/>
              </w:rPr>
            </w:pPr>
          </w:p>
          <w:p w14:paraId="4A2E7F42" w14:textId="77777777" w:rsidR="00CF490E" w:rsidRPr="00CF490E" w:rsidRDefault="00CF490E" w:rsidP="00CF490E">
            <w:pPr>
              <w:jc w:val="both"/>
              <w:rPr>
                <w:bCs/>
                <w:noProof/>
              </w:rPr>
            </w:pPr>
            <w:r w:rsidRPr="00CF490E">
              <w:rPr>
                <w:bCs/>
                <w:noProof/>
              </w:rPr>
              <w:t>1.39.</w:t>
            </w:r>
            <w:r w:rsidRPr="00CF490E">
              <w:rPr>
                <w:bCs/>
                <w:noProof/>
              </w:rPr>
              <w:tab/>
              <w:t>Çmimi Referent – nënkupton çmimin për orë i vendosur në tregun e Kosovës një ditë  përpara me të cilin operon Bursa Shqiptare e Energjisë. Nëse çmimi i tregut në Kosovë një ditë përpara nuk mund të përcaktohet, Çmimi Referent do të përcaktohet nga Rregullatori, përmes akteve nënligjore bazuar në metodologjinë për caktimin e Çmimit Referent. Në rast se Çmimi Referent është negativ, ai do të konsiderohet zero për qëllime të barazimit financiar sipas një kontrate për diferencë;</w:t>
            </w:r>
          </w:p>
          <w:p w14:paraId="74D4D413" w14:textId="77777777" w:rsidR="00CF490E" w:rsidRPr="00CF490E" w:rsidRDefault="00CF490E" w:rsidP="00CF490E">
            <w:pPr>
              <w:jc w:val="both"/>
              <w:rPr>
                <w:bCs/>
                <w:noProof/>
              </w:rPr>
            </w:pPr>
          </w:p>
          <w:p w14:paraId="23D8D996" w14:textId="76AECC2A" w:rsidR="00CF490E" w:rsidRPr="00CF490E" w:rsidRDefault="00CF490E" w:rsidP="00CF490E">
            <w:pPr>
              <w:jc w:val="both"/>
              <w:rPr>
                <w:bCs/>
                <w:noProof/>
              </w:rPr>
            </w:pPr>
            <w:r w:rsidRPr="00CF490E">
              <w:rPr>
                <w:bCs/>
                <w:noProof/>
              </w:rPr>
              <w:lastRenderedPageBreak/>
              <w:t>1.40.</w:t>
            </w:r>
            <w:r w:rsidRPr="00CF490E">
              <w:rPr>
                <w:bCs/>
                <w:noProof/>
              </w:rPr>
              <w:tab/>
              <w:t>Fondi Mbësh</w:t>
            </w:r>
            <w:r w:rsidR="00D34C1C">
              <w:rPr>
                <w:bCs/>
                <w:noProof/>
              </w:rPr>
              <w:t>tetës për Burimet e</w:t>
            </w:r>
            <w:r w:rsidRPr="00CF490E">
              <w:rPr>
                <w:bCs/>
                <w:noProof/>
              </w:rPr>
              <w:t xml:space="preserve"> Ripërtëritshme </w:t>
            </w:r>
            <w:r w:rsidR="00D34C1C">
              <w:rPr>
                <w:bCs/>
                <w:noProof/>
              </w:rPr>
              <w:t>te Energjise</w:t>
            </w:r>
            <w:r w:rsidRPr="00CF490E">
              <w:rPr>
                <w:bCs/>
                <w:noProof/>
              </w:rPr>
              <w:t>– nënkupton tërës</w:t>
            </w:r>
            <w:r w:rsidR="00D34C1C">
              <w:rPr>
                <w:bCs/>
                <w:noProof/>
              </w:rPr>
              <w:t>inë e Obligimeve të Energjisë nga Burimet e</w:t>
            </w:r>
            <w:r w:rsidRPr="00CF490E">
              <w:rPr>
                <w:bCs/>
                <w:noProof/>
              </w:rPr>
              <w:t xml:space="preserve"> Ripërtëritshme të inkasuara nga konsumatorët përfundimtarë, buxheti qendror, taksa e posaçme mjedisore sapo të hyn në fuqi, donatorët, etj., dhe të dorëzuara nga furnizuesit e tyre përkatës te Operatori i Energjisë së Ripërtëritshme për të mbuluar kostot e Skemës Mbështetëse, jobalancet e Prodhuesve të Energjisë së Ripërtëritshme dhe Operatorit të Energjisë së Ripërtëritshme;</w:t>
            </w:r>
          </w:p>
          <w:p w14:paraId="51200C8F" w14:textId="77777777" w:rsidR="00CF490E" w:rsidRPr="00CF490E" w:rsidRDefault="00CF490E" w:rsidP="00CF490E">
            <w:pPr>
              <w:jc w:val="both"/>
              <w:rPr>
                <w:bCs/>
                <w:noProof/>
              </w:rPr>
            </w:pPr>
          </w:p>
          <w:p w14:paraId="558EA536" w14:textId="2ADB61D8" w:rsidR="00CF490E" w:rsidRPr="00CF490E" w:rsidRDefault="00CF490E" w:rsidP="00CF490E">
            <w:pPr>
              <w:jc w:val="both"/>
              <w:rPr>
                <w:bCs/>
                <w:noProof/>
              </w:rPr>
            </w:pPr>
            <w:r w:rsidRPr="00CF490E">
              <w:rPr>
                <w:bCs/>
                <w:noProof/>
              </w:rPr>
              <w:t>1.41.</w:t>
            </w:r>
            <w:r w:rsidRPr="00CF490E">
              <w:rPr>
                <w:bCs/>
                <w:noProof/>
              </w:rPr>
              <w:tab/>
              <w:t>Burimet e Ripërtëritshme</w:t>
            </w:r>
            <w:r w:rsidR="00D34C1C">
              <w:rPr>
                <w:bCs/>
                <w:noProof/>
              </w:rPr>
              <w:t xml:space="preserve"> te Energjise</w:t>
            </w:r>
            <w:r w:rsidRPr="00CF490E">
              <w:rPr>
                <w:bCs/>
                <w:noProof/>
              </w:rPr>
              <w:t xml:space="preserve"> - nënkupton Burimet jo-fosile, përkatësisht era, dielli (solare termike dhe solare fotovoltaike) dhe energjia gjeotermike, Energjia Ambientale, baticat, valët dhe energji tjetër nga oqeani, hidroenergjia, biomasa, gazi nga deponitë, gazi nga impiantet e trajtimit të ujërave të zeza dhe biogazi;</w:t>
            </w:r>
          </w:p>
          <w:p w14:paraId="5C64EB99" w14:textId="77777777" w:rsidR="00CF490E" w:rsidRPr="00CF490E" w:rsidRDefault="00CF490E" w:rsidP="00CF490E">
            <w:pPr>
              <w:jc w:val="both"/>
              <w:rPr>
                <w:bCs/>
                <w:noProof/>
              </w:rPr>
            </w:pPr>
          </w:p>
          <w:p w14:paraId="26AF2466" w14:textId="27E3E0B9" w:rsidR="00CF490E" w:rsidRPr="00CF490E" w:rsidRDefault="00D34C1C" w:rsidP="00CF490E">
            <w:pPr>
              <w:jc w:val="both"/>
              <w:rPr>
                <w:bCs/>
                <w:noProof/>
              </w:rPr>
            </w:pPr>
            <w:r>
              <w:rPr>
                <w:bCs/>
                <w:noProof/>
              </w:rPr>
              <w:t>1.42.</w:t>
            </w:r>
            <w:r>
              <w:rPr>
                <w:bCs/>
                <w:noProof/>
              </w:rPr>
              <w:tab/>
              <w:t>Bashkësia e Energjisë nga Burimet e</w:t>
            </w:r>
            <w:r w:rsidR="00CF490E" w:rsidRPr="00CF490E">
              <w:rPr>
                <w:bCs/>
                <w:noProof/>
              </w:rPr>
              <w:t xml:space="preserve"> Ripërtëritshme - nënkupton personin juridik: (a) i cili, në pajtim me ligjin në fuqi për shoqëritë tregtare, bazohet në pjesëmarrjen e hapur dhe vullnetare, është autonom dhe kontrollohet efektivisht nga aksionarët ose anëtarët që ndodhen në afërsi të projekteve të energjisë së Ripërtëritshme që janë në pronësi dhe zhvillohen nga ai person juridik; (b) aksionarët ose anëtarët e të cilit janë persona fizik, NVM apo autoritetet lokale, duke përfshirë komunat; (c) qëllimi kryesor i të cilit është të sigurojë dobi mjedisore, ekonomike </w:t>
            </w:r>
            <w:r w:rsidR="00CF490E" w:rsidRPr="00CF490E">
              <w:rPr>
                <w:bCs/>
                <w:noProof/>
              </w:rPr>
              <w:lastRenderedPageBreak/>
              <w:t>ose sociale për aksionarët apo anëtarët e tij, apo për zonat lokale ku vepron, në vend të fitimeve financiare;</w:t>
            </w:r>
          </w:p>
          <w:p w14:paraId="28143266" w14:textId="77777777" w:rsidR="00CF490E" w:rsidRDefault="00CF490E" w:rsidP="00CF490E">
            <w:pPr>
              <w:jc w:val="both"/>
              <w:rPr>
                <w:bCs/>
                <w:noProof/>
              </w:rPr>
            </w:pPr>
          </w:p>
          <w:p w14:paraId="7EB5635D" w14:textId="77777777" w:rsidR="00203764" w:rsidRDefault="00203764" w:rsidP="00CF490E">
            <w:pPr>
              <w:jc w:val="both"/>
              <w:rPr>
                <w:bCs/>
                <w:noProof/>
              </w:rPr>
            </w:pPr>
          </w:p>
          <w:p w14:paraId="7077E274" w14:textId="77777777" w:rsidR="00203764" w:rsidRDefault="00203764" w:rsidP="00CF490E">
            <w:pPr>
              <w:jc w:val="both"/>
              <w:rPr>
                <w:bCs/>
                <w:noProof/>
              </w:rPr>
            </w:pPr>
          </w:p>
          <w:p w14:paraId="0FB1E7E4" w14:textId="77777777" w:rsidR="00203764" w:rsidRPr="00CF490E" w:rsidRDefault="00203764" w:rsidP="00CF490E">
            <w:pPr>
              <w:jc w:val="both"/>
              <w:rPr>
                <w:bCs/>
                <w:noProof/>
              </w:rPr>
            </w:pPr>
          </w:p>
          <w:p w14:paraId="29DE48A0" w14:textId="5889B72F" w:rsidR="00CF490E" w:rsidRPr="00CF490E" w:rsidRDefault="00CF490E" w:rsidP="00CF490E">
            <w:pPr>
              <w:jc w:val="both"/>
              <w:rPr>
                <w:bCs/>
                <w:noProof/>
              </w:rPr>
            </w:pPr>
            <w:r w:rsidRPr="00CF490E">
              <w:rPr>
                <w:bCs/>
                <w:noProof/>
              </w:rPr>
              <w:t>1.43.</w:t>
            </w:r>
            <w:r w:rsidRPr="00CF490E">
              <w:rPr>
                <w:bCs/>
                <w:noProof/>
              </w:rPr>
              <w:tab/>
              <w:t xml:space="preserve">Obligimi për Energji </w:t>
            </w:r>
            <w:r w:rsidR="00D34C1C">
              <w:rPr>
                <w:bCs/>
                <w:noProof/>
              </w:rPr>
              <w:t xml:space="preserve">nga Burimet e </w:t>
            </w:r>
            <w:r w:rsidRPr="00CF490E">
              <w:rPr>
                <w:bCs/>
                <w:noProof/>
              </w:rPr>
              <w:t xml:space="preserve"> Ripërtëritshme – nënkupton një skemë mbështetëse që kërkon nga prodhuesit që në prodhimin e tyre të përfshijnë një pjesë energjisë nga Burimet e ripërtrishme, që kërkon që furnizuesit e energjisë të përfshijnë një pjesë të caktuar të energjisë nga Burimet e Ripërtëritshme në furnizimin e tyre, ose që kërkon që konsumatorët e energjisë të përfshijnë një pjesë të caktuar të energjisë nga Burimet e ripërtrishme në konsumin e tyre dhe t'i paguajnë një sasi kËh Fondit Mbështetës për Energji të Ripërtëritshme, duke përfshirë skemat sipas të cilave këto kërkesa mund të përmbushen duke përdorur certifikatat e gjelbraRipërtëritshme; </w:t>
            </w:r>
          </w:p>
          <w:p w14:paraId="4F94E63C" w14:textId="77777777" w:rsidR="00CF490E" w:rsidRPr="00CF490E" w:rsidRDefault="00CF490E" w:rsidP="00CF490E">
            <w:pPr>
              <w:jc w:val="both"/>
              <w:rPr>
                <w:bCs/>
                <w:noProof/>
              </w:rPr>
            </w:pPr>
          </w:p>
          <w:p w14:paraId="1E5169E9" w14:textId="1DAE48E2" w:rsidR="00CF490E" w:rsidRPr="00CF490E" w:rsidRDefault="00793E6B" w:rsidP="00CF490E">
            <w:pPr>
              <w:jc w:val="both"/>
              <w:rPr>
                <w:bCs/>
                <w:noProof/>
              </w:rPr>
            </w:pPr>
            <w:r>
              <w:rPr>
                <w:bCs/>
                <w:noProof/>
              </w:rPr>
              <w:t>1.44.</w:t>
            </w:r>
            <w:r>
              <w:rPr>
                <w:bCs/>
                <w:noProof/>
              </w:rPr>
              <w:tab/>
              <w:t>Operator i Energjisë nga Burimet e</w:t>
            </w:r>
            <w:r w:rsidR="00CF490E" w:rsidRPr="00CF490E">
              <w:rPr>
                <w:bCs/>
                <w:noProof/>
              </w:rPr>
              <w:t xml:space="preserve"> Ripërtëritshme - nënkupton subjektin e caktuar për të qenë palë  homologe e Prodhuesve të Energjisë së Ripërtëritshme që përfitojnë nga Skema Mbështetëse dhe është përgjegjës për menaxhimin e Fondit Mbështetës për Energjinë e Ripërtëritshme;</w:t>
            </w:r>
          </w:p>
          <w:p w14:paraId="3458C884" w14:textId="77777777" w:rsidR="00CF490E" w:rsidRPr="00CF490E" w:rsidRDefault="00CF490E" w:rsidP="00CF490E">
            <w:pPr>
              <w:jc w:val="both"/>
              <w:rPr>
                <w:bCs/>
                <w:noProof/>
              </w:rPr>
            </w:pPr>
          </w:p>
          <w:p w14:paraId="4D11449F" w14:textId="192A0B0E" w:rsidR="00CF490E" w:rsidRPr="00CF490E" w:rsidRDefault="00793E6B" w:rsidP="00CF490E">
            <w:pPr>
              <w:jc w:val="both"/>
              <w:rPr>
                <w:bCs/>
                <w:noProof/>
              </w:rPr>
            </w:pPr>
            <w:r>
              <w:rPr>
                <w:bCs/>
                <w:noProof/>
              </w:rPr>
              <w:t>1.45.</w:t>
            </w:r>
            <w:r>
              <w:rPr>
                <w:bCs/>
                <w:noProof/>
              </w:rPr>
              <w:tab/>
              <w:t>Prodhues i Energjisë nga Burimet e</w:t>
            </w:r>
            <w:r w:rsidR="00CF490E" w:rsidRPr="00CF490E">
              <w:rPr>
                <w:bCs/>
                <w:noProof/>
              </w:rPr>
              <w:t xml:space="preserve"> Ripërtëritshme – nënkupton personin fizik ose juridik që prodhon energji nga Burimet e Ripërtëritshme të energjisë;</w:t>
            </w:r>
          </w:p>
          <w:p w14:paraId="2A826B58" w14:textId="77777777" w:rsidR="00CF490E" w:rsidRPr="00CF490E" w:rsidRDefault="00CF490E" w:rsidP="00CF490E">
            <w:pPr>
              <w:jc w:val="both"/>
              <w:rPr>
                <w:bCs/>
                <w:noProof/>
              </w:rPr>
            </w:pPr>
          </w:p>
          <w:p w14:paraId="685CD1CD" w14:textId="4B3AA8AE" w:rsidR="00CF490E" w:rsidRPr="00CF490E" w:rsidRDefault="00793E6B" w:rsidP="00CF490E">
            <w:pPr>
              <w:jc w:val="both"/>
              <w:rPr>
                <w:bCs/>
                <w:noProof/>
              </w:rPr>
            </w:pPr>
            <w:r>
              <w:rPr>
                <w:bCs/>
                <w:noProof/>
              </w:rPr>
              <w:t>1.46.</w:t>
            </w:r>
            <w:r>
              <w:rPr>
                <w:bCs/>
                <w:noProof/>
              </w:rPr>
              <w:tab/>
              <w:t>Lëndë djegëse nga Burimet e Ripërtëritshme në transport</w:t>
            </w:r>
            <w:r w:rsidR="00CF490E" w:rsidRPr="00CF490E">
              <w:rPr>
                <w:bCs/>
                <w:noProof/>
              </w:rPr>
              <w:t xml:space="preserve">, të lëngëta dhe të gazta, me origjinë jobiologjike - nënkupton lëndët djegëse të lëngëta ose të gazta që përdoren në sektorin e transportit përveç biokarburanteve ose biogazit, përmbajtja e energjisë e të cilave rrjedh nga Burime të Ripërtëritshme përveç biomasës; </w:t>
            </w:r>
          </w:p>
          <w:p w14:paraId="4BE9A693" w14:textId="77777777" w:rsidR="00CF490E" w:rsidRPr="00CF490E" w:rsidRDefault="00CF490E" w:rsidP="00CF490E">
            <w:pPr>
              <w:jc w:val="both"/>
              <w:rPr>
                <w:bCs/>
                <w:noProof/>
              </w:rPr>
            </w:pPr>
          </w:p>
          <w:p w14:paraId="5DA82DF7" w14:textId="26A53C6C" w:rsidR="00CF490E" w:rsidRPr="00CF490E" w:rsidRDefault="00CF490E" w:rsidP="00CF490E">
            <w:pPr>
              <w:jc w:val="both"/>
              <w:rPr>
                <w:bCs/>
                <w:noProof/>
              </w:rPr>
            </w:pPr>
            <w:r w:rsidRPr="00CF490E">
              <w:rPr>
                <w:bCs/>
                <w:noProof/>
              </w:rPr>
              <w:t>1.47.</w:t>
            </w:r>
            <w:r w:rsidRPr="00CF490E">
              <w:rPr>
                <w:bCs/>
                <w:noProof/>
              </w:rPr>
              <w:tab/>
              <w:t>Marrëv</w:t>
            </w:r>
            <w:r w:rsidR="00793E6B">
              <w:rPr>
                <w:bCs/>
                <w:noProof/>
              </w:rPr>
              <w:t>eshja për blerjen e energjisë nga burimet e r</w:t>
            </w:r>
            <w:r w:rsidRPr="00CF490E">
              <w:rPr>
                <w:bCs/>
                <w:noProof/>
              </w:rPr>
              <w:t xml:space="preserve">ipërtëritshme - nënkupton kontratën sipas së cilës një person fizik ose juridik pajtohet të blejë energji elektrike të Ripërtëritshme drejtpërdrejt nga prodhuesi i energjisë elektrike; </w:t>
            </w:r>
          </w:p>
          <w:p w14:paraId="17F85166" w14:textId="77777777" w:rsidR="00CF490E" w:rsidRPr="00CF490E" w:rsidRDefault="00CF490E" w:rsidP="00CF490E">
            <w:pPr>
              <w:jc w:val="both"/>
              <w:rPr>
                <w:bCs/>
                <w:noProof/>
              </w:rPr>
            </w:pPr>
          </w:p>
          <w:p w14:paraId="2C57626A" w14:textId="459CA4AF" w:rsidR="00CF490E" w:rsidRPr="00CF490E" w:rsidRDefault="00793E6B" w:rsidP="00CF490E">
            <w:pPr>
              <w:jc w:val="both"/>
              <w:rPr>
                <w:bCs/>
                <w:noProof/>
              </w:rPr>
            </w:pPr>
            <w:r>
              <w:rPr>
                <w:bCs/>
                <w:noProof/>
              </w:rPr>
              <w:t>1.48.</w:t>
            </w:r>
            <w:r>
              <w:rPr>
                <w:bCs/>
                <w:noProof/>
              </w:rPr>
              <w:tab/>
              <w:t>Vetë-konsumator nga burimet e</w:t>
            </w:r>
            <w:r w:rsidR="00CF490E" w:rsidRPr="00CF490E">
              <w:rPr>
                <w:bCs/>
                <w:noProof/>
              </w:rPr>
              <w:t xml:space="preserve"> Ripërtëritshme</w:t>
            </w:r>
            <w:r>
              <w:rPr>
                <w:bCs/>
                <w:noProof/>
              </w:rPr>
              <w:t xml:space="preserve"> te energjise</w:t>
            </w:r>
            <w:r w:rsidR="00CF490E" w:rsidRPr="00CF490E">
              <w:rPr>
                <w:bCs/>
                <w:noProof/>
              </w:rPr>
              <w:t xml:space="preserve"> - nënkupton konsumatorin fundor që operon brenda hapësirave të tij të vendosura brenda kufijve të ngushtë, që prodhon energji elektrike të Ripërtëritshme për konsum vetanak, si dhe i cili mund të ruajë ose shesë energji elektrike të Ripërtëritshme të prodhuar nga vetë ai, me kusht që, për një vetë-konsumator të burimeve të Ripërtëritshme jo-familjar, këto veprimtari nuk përbëjnë veprimtarinë e tij kryesore tregtare ose profesionale;</w:t>
            </w:r>
          </w:p>
          <w:p w14:paraId="2F67445E" w14:textId="77777777" w:rsidR="00CF490E" w:rsidRPr="00CF490E" w:rsidRDefault="00CF490E" w:rsidP="00CF490E">
            <w:pPr>
              <w:jc w:val="both"/>
              <w:rPr>
                <w:bCs/>
                <w:noProof/>
              </w:rPr>
            </w:pPr>
          </w:p>
          <w:p w14:paraId="27B6850B" w14:textId="6CC72F79" w:rsidR="00CF490E" w:rsidRPr="00CF490E" w:rsidRDefault="00CF490E" w:rsidP="00CF490E">
            <w:pPr>
              <w:jc w:val="both"/>
              <w:rPr>
                <w:bCs/>
                <w:noProof/>
              </w:rPr>
            </w:pPr>
            <w:r w:rsidRPr="00CF490E">
              <w:rPr>
                <w:bCs/>
                <w:noProof/>
              </w:rPr>
              <w:t>1.49.</w:t>
            </w:r>
            <w:r w:rsidR="00793E6B">
              <w:rPr>
                <w:bCs/>
                <w:noProof/>
              </w:rPr>
              <w:tab/>
              <w:t>Objekti i vetë-konsumatorëve nga</w:t>
            </w:r>
            <w:r w:rsidRPr="00CF490E">
              <w:rPr>
                <w:bCs/>
                <w:noProof/>
              </w:rPr>
              <w:t xml:space="preserve"> burime të Ripërtëritshme - nënkupton objektin e gjenerimit të instaluar në një ambient të konsumatorit fundor dhe të lidhur me instalimet e brendshme të konsumatorit, të vendosura brenda kufijve të mbyllur, të cilët </w:t>
            </w:r>
            <w:r w:rsidRPr="00CF490E">
              <w:rPr>
                <w:bCs/>
                <w:noProof/>
              </w:rPr>
              <w:lastRenderedPageBreak/>
              <w:t>gjenerojnë energji elektrike të Ripërtëritshme për konsum vetanak, dhe të cilët mund ta ruajnë atë energji në objektin e vet për  ruajtje ose ta shesin energjinë e prodhuar nga ta prej Burimetburimeve të Ripërtëritshme;</w:t>
            </w:r>
          </w:p>
          <w:p w14:paraId="201AC7FF" w14:textId="77777777" w:rsidR="00CF490E" w:rsidRPr="00CF490E" w:rsidRDefault="00CF490E" w:rsidP="00CF490E">
            <w:pPr>
              <w:jc w:val="both"/>
              <w:rPr>
                <w:bCs/>
                <w:noProof/>
              </w:rPr>
            </w:pPr>
          </w:p>
          <w:p w14:paraId="3E7742AD" w14:textId="77777777" w:rsidR="00CF490E" w:rsidRPr="00CF490E" w:rsidRDefault="00CF490E" w:rsidP="00CF490E">
            <w:pPr>
              <w:jc w:val="both"/>
              <w:rPr>
                <w:bCs/>
                <w:noProof/>
              </w:rPr>
            </w:pPr>
            <w:r w:rsidRPr="00CF490E">
              <w:rPr>
                <w:bCs/>
                <w:noProof/>
              </w:rPr>
              <w:t>1.50.</w:t>
            </w:r>
            <w:r w:rsidRPr="00CF490E">
              <w:rPr>
                <w:bCs/>
                <w:noProof/>
              </w:rPr>
              <w:tab/>
              <w:t>Mbetje - nënkupton substancën që nuk është produkt fundor që një proces prodhimi mëton të prodhojë drejtpërdrejt; nuk është qëllimi kryesor i procesit të prodhimit dhe procesi nuk është modifikuar qëllimisht për ta prodhuar atë;</w:t>
            </w:r>
          </w:p>
          <w:p w14:paraId="0045B3CE" w14:textId="77777777" w:rsidR="00CF490E" w:rsidRPr="00CF490E" w:rsidRDefault="00CF490E" w:rsidP="00CF490E">
            <w:pPr>
              <w:jc w:val="both"/>
              <w:rPr>
                <w:bCs/>
                <w:noProof/>
              </w:rPr>
            </w:pPr>
          </w:p>
          <w:p w14:paraId="0D0F87DB" w14:textId="77777777" w:rsidR="00CF490E" w:rsidRPr="00CF490E" w:rsidRDefault="00CF490E" w:rsidP="00CF490E">
            <w:pPr>
              <w:jc w:val="both"/>
              <w:rPr>
                <w:bCs/>
                <w:noProof/>
              </w:rPr>
            </w:pPr>
            <w:r w:rsidRPr="00CF490E">
              <w:rPr>
                <w:bCs/>
                <w:noProof/>
              </w:rPr>
              <w:t>1.51.</w:t>
            </w:r>
            <w:r w:rsidRPr="00CF490E">
              <w:rPr>
                <w:bCs/>
                <w:noProof/>
              </w:rPr>
              <w:tab/>
              <w:t>NVM - nënkupton një ndërmarrje mikro, të vogël ose të mesme, siç përcaktohet në nenin 2, nënparagrafi 1.21 të Ligjit për investimet e huaja;</w:t>
            </w:r>
          </w:p>
          <w:p w14:paraId="27DBA1DF" w14:textId="77777777" w:rsidR="00CF490E" w:rsidRPr="00CF490E" w:rsidRDefault="00CF490E" w:rsidP="00CF490E">
            <w:pPr>
              <w:jc w:val="both"/>
              <w:rPr>
                <w:bCs/>
                <w:noProof/>
              </w:rPr>
            </w:pPr>
          </w:p>
          <w:p w14:paraId="2FDDAA8A" w14:textId="77777777" w:rsidR="00CF490E" w:rsidRPr="00CF490E" w:rsidRDefault="00CF490E" w:rsidP="00CF490E">
            <w:pPr>
              <w:jc w:val="both"/>
              <w:rPr>
                <w:bCs/>
                <w:noProof/>
              </w:rPr>
            </w:pPr>
            <w:r w:rsidRPr="00CF490E">
              <w:rPr>
                <w:bCs/>
                <w:noProof/>
              </w:rPr>
              <w:t>1.52.</w:t>
            </w:r>
            <w:r w:rsidRPr="00CF490E">
              <w:rPr>
                <w:bCs/>
                <w:noProof/>
              </w:rPr>
              <w:tab/>
              <w:t>Çmimi i Fiksuar - nënkupton çmimin përfundimtar që do të përfitojë Prodhuesi i Privilegjuar i energjisë elektrike, si rezultat i dhënies nga një Proces Konkurrues i Tenderimit;</w:t>
            </w:r>
          </w:p>
          <w:p w14:paraId="65E4461C" w14:textId="77777777" w:rsidR="00CF490E" w:rsidRPr="00CF490E" w:rsidRDefault="00CF490E" w:rsidP="00CF490E">
            <w:pPr>
              <w:jc w:val="both"/>
              <w:rPr>
                <w:bCs/>
                <w:noProof/>
              </w:rPr>
            </w:pPr>
          </w:p>
          <w:p w14:paraId="01629DCB" w14:textId="77777777" w:rsidR="00CF490E" w:rsidRPr="00CF490E" w:rsidRDefault="00CF490E" w:rsidP="00CF490E">
            <w:pPr>
              <w:jc w:val="both"/>
              <w:rPr>
                <w:bCs/>
                <w:noProof/>
              </w:rPr>
            </w:pPr>
            <w:r w:rsidRPr="00CF490E">
              <w:rPr>
                <w:bCs/>
                <w:noProof/>
              </w:rPr>
              <w:t>1.53.</w:t>
            </w:r>
            <w:r w:rsidRPr="00CF490E">
              <w:rPr>
                <w:bCs/>
                <w:noProof/>
              </w:rPr>
              <w:tab/>
              <w:t xml:space="preserve">Skema Mbështetëse - nënkupton secilin instrument, skemë apo mekanizëm të aplikuar nga Republika e Kosovës, që promovon përdorimin e energjisë nga Burimet e Ripërtëritshme duke ulur koston e asaj energjie, duke rritur çmimin me të cilin mund të shitet, ose duke rritur vëllimin e kësaj energjie të blerë, duke përfshirë, por pa u kufizuar në to, ndihmën në investime, lirimet apo zbritjet tatimore, rimbursimet tatimore, si dhe skemat e mbështetjes direkte të çmimeve, </w:t>
            </w:r>
            <w:r w:rsidRPr="00CF490E">
              <w:rPr>
                <w:bCs/>
                <w:noProof/>
              </w:rPr>
              <w:lastRenderedPageBreak/>
              <w:t xml:space="preserve">duke përfshirë tarifat nxitëse dhe pagesat rrëshqitëse ose fikse të premiumeve; </w:t>
            </w:r>
          </w:p>
          <w:p w14:paraId="3F4C290C" w14:textId="77777777" w:rsidR="00CF490E" w:rsidRPr="00CF490E" w:rsidRDefault="00CF490E" w:rsidP="00CF490E">
            <w:pPr>
              <w:jc w:val="both"/>
              <w:rPr>
                <w:bCs/>
                <w:noProof/>
              </w:rPr>
            </w:pPr>
          </w:p>
          <w:p w14:paraId="67CF82F5" w14:textId="77777777" w:rsidR="00CF490E" w:rsidRPr="00CF490E" w:rsidRDefault="00CF490E" w:rsidP="00CF490E">
            <w:pPr>
              <w:jc w:val="both"/>
              <w:rPr>
                <w:bCs/>
                <w:noProof/>
              </w:rPr>
            </w:pPr>
            <w:r w:rsidRPr="00CF490E">
              <w:rPr>
                <w:bCs/>
                <w:noProof/>
              </w:rPr>
              <w:t>1.54.</w:t>
            </w:r>
            <w:r w:rsidRPr="00CF490E">
              <w:rPr>
                <w:bCs/>
                <w:noProof/>
              </w:rPr>
              <w:tab/>
              <w:t>Operatori i Sistemit Termik - nënkupton një person natyror ose juridik, përgjegjës për funksionimin, mirëmbajtjen dhe zhvillimin e një sistemi të ngrohjes ose ftohjes;</w:t>
            </w:r>
          </w:p>
          <w:p w14:paraId="1EDFCEE4" w14:textId="77777777" w:rsidR="00CF490E" w:rsidRPr="00CF490E" w:rsidRDefault="00CF490E" w:rsidP="00CF490E">
            <w:pPr>
              <w:jc w:val="both"/>
              <w:rPr>
                <w:bCs/>
                <w:noProof/>
              </w:rPr>
            </w:pPr>
          </w:p>
          <w:p w14:paraId="0B10CB29" w14:textId="77777777" w:rsidR="00CF490E" w:rsidRPr="00CF490E" w:rsidRDefault="00CF490E" w:rsidP="00CF490E">
            <w:pPr>
              <w:jc w:val="both"/>
              <w:rPr>
                <w:bCs/>
                <w:noProof/>
              </w:rPr>
            </w:pPr>
            <w:r w:rsidRPr="00CF490E">
              <w:rPr>
                <w:bCs/>
                <w:noProof/>
              </w:rPr>
              <w:t>1.55.</w:t>
            </w:r>
            <w:r w:rsidRPr="00CF490E">
              <w:rPr>
                <w:bCs/>
                <w:noProof/>
              </w:rPr>
              <w:tab/>
              <w:t>Pragu – nënkupton kapacitetin maksimal të lejueshëm të instaluar të objektit të Vetëkonsumatorit nga Burimet e Ripërtëritshme i lidhur me instalimet e brendshme të Vetëkonsumatorit të Ripërtërishëm, me të cilin Vetëkonsumatori i Ripërtërishëm mund të marrë pjesë në Skemën Mbështetëse. Pragu do të përcaktohet nga Rregullatori;</w:t>
            </w:r>
          </w:p>
          <w:p w14:paraId="1E4E9E91" w14:textId="77777777" w:rsidR="00CF490E" w:rsidRPr="00CF490E" w:rsidRDefault="00CF490E" w:rsidP="00CF490E">
            <w:pPr>
              <w:jc w:val="both"/>
              <w:rPr>
                <w:bCs/>
                <w:noProof/>
              </w:rPr>
            </w:pPr>
          </w:p>
          <w:p w14:paraId="4925DCC5" w14:textId="77777777" w:rsidR="00CF490E" w:rsidRPr="00CF490E" w:rsidRDefault="00CF490E" w:rsidP="00CF490E">
            <w:pPr>
              <w:jc w:val="both"/>
              <w:rPr>
                <w:bCs/>
                <w:noProof/>
              </w:rPr>
            </w:pPr>
            <w:r w:rsidRPr="00CF490E">
              <w:rPr>
                <w:bCs/>
                <w:noProof/>
              </w:rPr>
              <w:t>1.56.</w:t>
            </w:r>
            <w:r w:rsidRPr="00CF490E">
              <w:rPr>
                <w:bCs/>
                <w:noProof/>
              </w:rPr>
              <w:tab/>
              <w:t>Mbeturina - nënkupton çdo substancë ose objekt që mbajtësi i hedh ose synon ose kërkohet të hedhë, duke përjashtuar substanca që janë modifikuar ose kontaminuar qëllimisht për të përmbushur këtë përkufizim;</w:t>
            </w:r>
          </w:p>
          <w:p w14:paraId="4C933EF8" w14:textId="77777777" w:rsidR="00CF490E" w:rsidRDefault="00CF490E" w:rsidP="00CF490E">
            <w:pPr>
              <w:jc w:val="both"/>
              <w:rPr>
                <w:bCs/>
                <w:noProof/>
              </w:rPr>
            </w:pPr>
          </w:p>
          <w:p w14:paraId="7D9D8640" w14:textId="77777777" w:rsidR="0083047E" w:rsidRDefault="0083047E" w:rsidP="00CF490E">
            <w:pPr>
              <w:jc w:val="both"/>
              <w:rPr>
                <w:bCs/>
                <w:noProof/>
              </w:rPr>
            </w:pPr>
          </w:p>
          <w:p w14:paraId="1F343771" w14:textId="77777777" w:rsidR="0083047E" w:rsidRPr="00CF490E" w:rsidRDefault="0083047E" w:rsidP="00CF490E">
            <w:pPr>
              <w:jc w:val="both"/>
              <w:rPr>
                <w:bCs/>
                <w:noProof/>
              </w:rPr>
            </w:pPr>
          </w:p>
          <w:p w14:paraId="47E37BEC" w14:textId="77777777" w:rsidR="00CF490E" w:rsidRDefault="00CF490E" w:rsidP="00CF490E">
            <w:pPr>
              <w:jc w:val="both"/>
              <w:rPr>
                <w:bCs/>
                <w:noProof/>
              </w:rPr>
            </w:pPr>
            <w:r w:rsidRPr="00CF490E">
              <w:rPr>
                <w:bCs/>
                <w:noProof/>
              </w:rPr>
              <w:t>1.57.</w:t>
            </w:r>
            <w:r w:rsidRPr="00CF490E">
              <w:rPr>
                <w:bCs/>
                <w:noProof/>
              </w:rPr>
              <w:tab/>
              <w:t>Mbetjet e ngrohjes dhe ftohjes - nënkupton ngrohjen apo ftohjen e pashmangshme në aspektin termodinamik të gjeneruar si nënprodukt në stabilimentet industriale ose të prodhimit të energjisë, ose në sektorin terciar, që do të avullohej si e pashfrytëzuar në ajër ose ujë pa qasje në sistem të ngrohjes apo ftohjes qendrore, ku është përdorur ose do të përdoret procesi i ko-</w:t>
            </w:r>
            <w:r w:rsidRPr="00CF490E">
              <w:rPr>
                <w:bCs/>
                <w:noProof/>
              </w:rPr>
              <w:lastRenderedPageBreak/>
              <w:t xml:space="preserve">gjenerimit, apo ku ko-gjenerimi nuk është i arritshëm; </w:t>
            </w:r>
          </w:p>
          <w:p w14:paraId="7D15DFAD" w14:textId="77777777" w:rsidR="00CF490E" w:rsidRPr="00CF490E" w:rsidRDefault="00CF490E" w:rsidP="00CF490E">
            <w:pPr>
              <w:jc w:val="both"/>
              <w:rPr>
                <w:bCs/>
                <w:noProof/>
              </w:rPr>
            </w:pPr>
          </w:p>
          <w:p w14:paraId="4B32F2F9" w14:textId="56FDBCE6" w:rsidR="00CF490E" w:rsidRPr="00CF490E" w:rsidRDefault="00CF490E" w:rsidP="00CF490E">
            <w:pPr>
              <w:jc w:val="both"/>
              <w:rPr>
                <w:bCs/>
                <w:noProof/>
              </w:rPr>
            </w:pPr>
            <w:r w:rsidRPr="00CF490E">
              <w:rPr>
                <w:bCs/>
                <w:noProof/>
              </w:rPr>
              <w:t>2.</w:t>
            </w:r>
            <w:r w:rsidRPr="00CF490E">
              <w:rPr>
                <w:bCs/>
                <w:noProof/>
              </w:rPr>
              <w:tab/>
              <w:t>Përkufizimet e tjera të përdorura në këtë Ligj do të kenë kuptimin e dhënë në Ligjin për energjinë, Ligjin për energjinë elektrike dhe Ligjin për rregullatorin e energjisë</w:t>
            </w:r>
            <w:r w:rsidR="00494821">
              <w:rPr>
                <w:bCs/>
                <w:noProof/>
              </w:rPr>
              <w:t>.</w:t>
            </w:r>
          </w:p>
          <w:p w14:paraId="7CA00F7F" w14:textId="77777777" w:rsidR="00CF490E" w:rsidRDefault="00CF490E" w:rsidP="00CF490E">
            <w:pPr>
              <w:jc w:val="both"/>
              <w:rPr>
                <w:bCs/>
                <w:noProof/>
              </w:rPr>
            </w:pPr>
            <w:r w:rsidRPr="00CF490E">
              <w:rPr>
                <w:bCs/>
                <w:noProof/>
              </w:rPr>
              <w:t> </w:t>
            </w:r>
          </w:p>
          <w:p w14:paraId="5F44B6CB" w14:textId="77777777" w:rsidR="00494821" w:rsidRPr="00CF490E" w:rsidRDefault="00494821" w:rsidP="00CF490E">
            <w:pPr>
              <w:jc w:val="both"/>
              <w:rPr>
                <w:bCs/>
                <w:noProof/>
              </w:rPr>
            </w:pPr>
          </w:p>
          <w:p w14:paraId="237F818F" w14:textId="5091D4DE" w:rsidR="00CF490E" w:rsidRPr="00CF490E" w:rsidRDefault="00CF490E" w:rsidP="00793E6B">
            <w:pPr>
              <w:jc w:val="center"/>
              <w:rPr>
                <w:b/>
                <w:bCs/>
                <w:noProof/>
              </w:rPr>
            </w:pPr>
            <w:r w:rsidRPr="00CF490E">
              <w:rPr>
                <w:b/>
                <w:bCs/>
                <w:noProof/>
              </w:rPr>
              <w:t>KAPITULLI II</w:t>
            </w:r>
          </w:p>
          <w:p w14:paraId="6D9A1FB1" w14:textId="6E2F265C" w:rsidR="00CF490E" w:rsidRPr="00CF490E" w:rsidRDefault="00CF490E" w:rsidP="00793E6B">
            <w:pPr>
              <w:jc w:val="center"/>
              <w:rPr>
                <w:b/>
                <w:bCs/>
                <w:noProof/>
              </w:rPr>
            </w:pPr>
            <w:r w:rsidRPr="00CF490E">
              <w:rPr>
                <w:b/>
                <w:bCs/>
                <w:noProof/>
              </w:rPr>
              <w:t>POLITIK</w:t>
            </w:r>
            <w:r w:rsidR="00793E6B">
              <w:rPr>
                <w:b/>
                <w:bCs/>
                <w:noProof/>
              </w:rPr>
              <w:t>A DHE OBJEKTIVAT  E ENERGJISË NGA BURIMET E</w:t>
            </w:r>
            <w:r w:rsidRPr="00CF490E">
              <w:rPr>
                <w:b/>
                <w:bCs/>
                <w:noProof/>
              </w:rPr>
              <w:t xml:space="preserve"> RIPËRTËRITSHME</w:t>
            </w:r>
          </w:p>
          <w:p w14:paraId="4CBEB3D9" w14:textId="77777777" w:rsidR="00CF490E" w:rsidRPr="00CF490E" w:rsidRDefault="00CF490E" w:rsidP="00CF490E">
            <w:pPr>
              <w:jc w:val="both"/>
              <w:rPr>
                <w:b/>
                <w:bCs/>
                <w:noProof/>
              </w:rPr>
            </w:pPr>
          </w:p>
          <w:p w14:paraId="4B06710F" w14:textId="77777777" w:rsidR="00CF490E" w:rsidRPr="00CF490E" w:rsidRDefault="00CF490E" w:rsidP="00CF490E">
            <w:pPr>
              <w:jc w:val="both"/>
              <w:rPr>
                <w:b/>
                <w:bCs/>
                <w:noProof/>
              </w:rPr>
            </w:pPr>
          </w:p>
          <w:p w14:paraId="512C357F" w14:textId="77777777" w:rsidR="00CF490E" w:rsidRPr="00CF490E" w:rsidRDefault="00CF490E" w:rsidP="00CF490E">
            <w:pPr>
              <w:jc w:val="center"/>
              <w:rPr>
                <w:b/>
                <w:bCs/>
                <w:noProof/>
              </w:rPr>
            </w:pPr>
            <w:r w:rsidRPr="00CF490E">
              <w:rPr>
                <w:b/>
                <w:bCs/>
                <w:noProof/>
              </w:rPr>
              <w:t>Neni 4</w:t>
            </w:r>
          </w:p>
          <w:p w14:paraId="280D3C4E" w14:textId="77777777" w:rsidR="00CF490E" w:rsidRPr="00CF490E" w:rsidRDefault="00CF490E" w:rsidP="00CF490E">
            <w:pPr>
              <w:jc w:val="center"/>
              <w:rPr>
                <w:b/>
                <w:bCs/>
                <w:noProof/>
              </w:rPr>
            </w:pPr>
            <w:r w:rsidRPr="00CF490E">
              <w:rPr>
                <w:b/>
                <w:bCs/>
                <w:noProof/>
              </w:rPr>
              <w:t>Politikat e Energjisë nga Burimet e Ripërtëritshme</w:t>
            </w:r>
          </w:p>
          <w:p w14:paraId="1ECF36C8" w14:textId="77777777" w:rsidR="00CF490E" w:rsidRDefault="00CF490E" w:rsidP="00CF490E">
            <w:pPr>
              <w:jc w:val="both"/>
              <w:rPr>
                <w:b/>
                <w:bCs/>
                <w:noProof/>
              </w:rPr>
            </w:pPr>
          </w:p>
          <w:p w14:paraId="728870CA" w14:textId="77777777" w:rsidR="00494821" w:rsidRPr="00CF490E" w:rsidRDefault="00494821" w:rsidP="00CF490E">
            <w:pPr>
              <w:jc w:val="both"/>
              <w:rPr>
                <w:b/>
                <w:bCs/>
                <w:noProof/>
              </w:rPr>
            </w:pPr>
          </w:p>
          <w:p w14:paraId="0E756436" w14:textId="77777777" w:rsidR="00CF490E" w:rsidRPr="00CF490E" w:rsidRDefault="00CF490E" w:rsidP="00CF490E">
            <w:pPr>
              <w:jc w:val="both"/>
              <w:rPr>
                <w:bCs/>
                <w:noProof/>
              </w:rPr>
            </w:pPr>
            <w:r w:rsidRPr="00CF490E">
              <w:rPr>
                <w:bCs/>
                <w:noProof/>
              </w:rPr>
              <w:t>1.</w:t>
            </w:r>
            <w:r w:rsidRPr="00CF490E">
              <w:rPr>
                <w:bCs/>
                <w:noProof/>
              </w:rPr>
              <w:tab/>
              <w:t>Politikat në fushën e energjisë nga Burimet e  ripërtëritshme synojnë këto objektiva:</w:t>
            </w:r>
          </w:p>
          <w:p w14:paraId="48921F05" w14:textId="77777777" w:rsidR="00CF490E" w:rsidRPr="00CF490E" w:rsidRDefault="00CF490E" w:rsidP="00CF490E">
            <w:pPr>
              <w:jc w:val="both"/>
              <w:rPr>
                <w:bCs/>
                <w:noProof/>
              </w:rPr>
            </w:pPr>
          </w:p>
          <w:p w14:paraId="28BCCD86" w14:textId="77777777" w:rsidR="00CF490E" w:rsidRPr="00CF490E" w:rsidRDefault="00CF490E" w:rsidP="00CF490E">
            <w:pPr>
              <w:jc w:val="both"/>
              <w:rPr>
                <w:bCs/>
                <w:noProof/>
              </w:rPr>
            </w:pPr>
            <w:r w:rsidRPr="00CF490E">
              <w:rPr>
                <w:bCs/>
                <w:noProof/>
              </w:rPr>
              <w:t>1.1. Promovimi i rritjes së përdorimit të energjisë nga Burimet e Ripërtëritshme për të siguruar zhvillim të qëndrueshëm të Republikës së Kosovës me kosto efektive;</w:t>
            </w:r>
          </w:p>
          <w:p w14:paraId="6E2544D3" w14:textId="77777777" w:rsidR="00CF490E" w:rsidRDefault="00CF490E" w:rsidP="00CF490E">
            <w:pPr>
              <w:jc w:val="both"/>
              <w:rPr>
                <w:bCs/>
                <w:noProof/>
              </w:rPr>
            </w:pPr>
          </w:p>
          <w:p w14:paraId="2AB38024" w14:textId="77777777" w:rsidR="00494821" w:rsidRPr="00CF490E" w:rsidRDefault="00494821" w:rsidP="00CF490E">
            <w:pPr>
              <w:jc w:val="both"/>
              <w:rPr>
                <w:bCs/>
                <w:noProof/>
              </w:rPr>
            </w:pPr>
          </w:p>
          <w:p w14:paraId="26CE46DE" w14:textId="77777777" w:rsidR="00CF490E" w:rsidRPr="00CF490E" w:rsidRDefault="00CF490E" w:rsidP="00CF490E">
            <w:pPr>
              <w:jc w:val="both"/>
              <w:rPr>
                <w:bCs/>
                <w:noProof/>
              </w:rPr>
            </w:pPr>
            <w:r w:rsidRPr="00CF490E">
              <w:rPr>
                <w:bCs/>
                <w:noProof/>
              </w:rPr>
              <w:t>1.2. Reduktimin e përdorimit të lëndëve djegëse fosile dhe zvogëlimin e varësisë nga importet e energjisë elektrike;</w:t>
            </w:r>
          </w:p>
          <w:p w14:paraId="528181FF" w14:textId="77777777" w:rsidR="00CF490E" w:rsidRPr="00CF490E" w:rsidRDefault="00CF490E" w:rsidP="00CF490E">
            <w:pPr>
              <w:jc w:val="both"/>
              <w:rPr>
                <w:bCs/>
                <w:noProof/>
              </w:rPr>
            </w:pPr>
          </w:p>
          <w:p w14:paraId="4D64FB30" w14:textId="77777777" w:rsidR="00CF490E" w:rsidRPr="00CF490E" w:rsidRDefault="00CF490E" w:rsidP="00CF490E">
            <w:pPr>
              <w:jc w:val="both"/>
              <w:rPr>
                <w:bCs/>
                <w:noProof/>
              </w:rPr>
            </w:pPr>
            <w:r w:rsidRPr="00CF490E">
              <w:rPr>
                <w:bCs/>
                <w:noProof/>
              </w:rPr>
              <w:lastRenderedPageBreak/>
              <w:t>1.3. Reduktimin e emisioneve të gazrave serrë dhe mbrojtjen e mjedisit;</w:t>
            </w:r>
          </w:p>
          <w:p w14:paraId="36053B54" w14:textId="77777777" w:rsidR="00CF490E" w:rsidRPr="00CF490E" w:rsidRDefault="00CF490E" w:rsidP="00CF490E">
            <w:pPr>
              <w:jc w:val="both"/>
              <w:rPr>
                <w:bCs/>
                <w:noProof/>
              </w:rPr>
            </w:pPr>
          </w:p>
          <w:p w14:paraId="01C1C5A9" w14:textId="77777777" w:rsidR="00CF490E" w:rsidRPr="00CF490E" w:rsidRDefault="00CF490E" w:rsidP="00CF490E">
            <w:pPr>
              <w:jc w:val="both"/>
              <w:rPr>
                <w:bCs/>
                <w:noProof/>
              </w:rPr>
            </w:pPr>
            <w:r w:rsidRPr="00CF490E">
              <w:rPr>
                <w:bCs/>
                <w:noProof/>
              </w:rPr>
              <w:t>1.4. Rritjen e diversifikimit të burimeve të energjisë dhe sigurisë së furnizimit me energji në Republikën e Kosovës;</w:t>
            </w:r>
          </w:p>
          <w:p w14:paraId="01C88418" w14:textId="77777777" w:rsidR="00CF490E" w:rsidRPr="00CF490E" w:rsidRDefault="00CF490E" w:rsidP="00CF490E">
            <w:pPr>
              <w:jc w:val="both"/>
              <w:rPr>
                <w:bCs/>
                <w:noProof/>
              </w:rPr>
            </w:pPr>
          </w:p>
          <w:p w14:paraId="048039D5" w14:textId="40C17853" w:rsidR="00CF490E" w:rsidRPr="00CF490E" w:rsidRDefault="00CF490E" w:rsidP="00CF490E">
            <w:pPr>
              <w:jc w:val="both"/>
              <w:rPr>
                <w:b/>
                <w:bCs/>
                <w:noProof/>
              </w:rPr>
            </w:pPr>
            <w:r w:rsidRPr="00CF490E">
              <w:rPr>
                <w:bCs/>
                <w:noProof/>
              </w:rPr>
              <w:t xml:space="preserve">1.5. Arritjen e caqeve të përcaktuara për pjesën e energjisë nga burimet e ripërtëritshme në </w:t>
            </w:r>
            <w:r w:rsidR="00793E6B">
              <w:rPr>
                <w:bCs/>
                <w:noProof/>
              </w:rPr>
              <w:t>Bruto Konsumin final</w:t>
            </w:r>
            <w:r w:rsidRPr="00CF490E">
              <w:rPr>
                <w:bCs/>
                <w:noProof/>
              </w:rPr>
              <w:t xml:space="preserve"> të energjisë dhe në sektorin e transportit;</w:t>
            </w:r>
          </w:p>
          <w:p w14:paraId="463751D4" w14:textId="77777777" w:rsidR="00CF490E" w:rsidRPr="00CF490E" w:rsidRDefault="00CF490E" w:rsidP="00CF490E">
            <w:pPr>
              <w:jc w:val="both"/>
              <w:rPr>
                <w:b/>
                <w:bCs/>
                <w:noProof/>
              </w:rPr>
            </w:pPr>
          </w:p>
          <w:p w14:paraId="534AFFBB" w14:textId="77777777" w:rsidR="00CF490E" w:rsidRPr="00CF490E" w:rsidRDefault="00CF490E" w:rsidP="00CF490E">
            <w:pPr>
              <w:jc w:val="both"/>
              <w:rPr>
                <w:bCs/>
                <w:noProof/>
              </w:rPr>
            </w:pPr>
            <w:r w:rsidRPr="00CF490E">
              <w:rPr>
                <w:bCs/>
                <w:noProof/>
              </w:rPr>
              <w:t>1.6. Publikimin e informatave në lidhje me përparësitë dhe përfitimet nga përdorimi i energjisë nga burimet e ripërtëritshme;</w:t>
            </w:r>
          </w:p>
          <w:p w14:paraId="7F41811F" w14:textId="77777777" w:rsidR="00CF490E" w:rsidRPr="00CF490E" w:rsidRDefault="00CF490E" w:rsidP="00CF490E">
            <w:pPr>
              <w:jc w:val="both"/>
              <w:rPr>
                <w:bCs/>
                <w:noProof/>
              </w:rPr>
            </w:pPr>
          </w:p>
          <w:p w14:paraId="0F037A73" w14:textId="6DBF95ED" w:rsidR="00CF490E" w:rsidRPr="00CF490E" w:rsidRDefault="00CF490E" w:rsidP="00CF490E">
            <w:pPr>
              <w:jc w:val="both"/>
              <w:rPr>
                <w:bCs/>
                <w:noProof/>
              </w:rPr>
            </w:pPr>
            <w:r w:rsidRPr="00CF490E">
              <w:rPr>
                <w:bCs/>
                <w:noProof/>
              </w:rPr>
              <w:t>1.7. Sigurimin  gjithëpërfshirës të fuqisë punëtore, si  përfshirja gjinore si dhe anëtarët e komuniteteve të margjinaliz</w:t>
            </w:r>
            <w:r w:rsidR="00793E6B">
              <w:rPr>
                <w:bCs/>
                <w:noProof/>
              </w:rPr>
              <w:t>uara, në sektorin e energjisë nga burimet e</w:t>
            </w:r>
            <w:r w:rsidRPr="00CF490E">
              <w:rPr>
                <w:bCs/>
                <w:noProof/>
              </w:rPr>
              <w:t xml:space="preserve"> ripërtëritshme;</w:t>
            </w:r>
          </w:p>
          <w:p w14:paraId="137D4EBE" w14:textId="77777777" w:rsidR="00CF490E" w:rsidRPr="00CF490E" w:rsidRDefault="00CF490E" w:rsidP="00CF490E">
            <w:pPr>
              <w:jc w:val="both"/>
              <w:rPr>
                <w:bCs/>
                <w:noProof/>
              </w:rPr>
            </w:pPr>
          </w:p>
          <w:p w14:paraId="49429502" w14:textId="77777777" w:rsidR="00CF490E" w:rsidRPr="00CF490E" w:rsidRDefault="00CF490E" w:rsidP="00CF490E">
            <w:pPr>
              <w:jc w:val="both"/>
              <w:rPr>
                <w:bCs/>
                <w:noProof/>
              </w:rPr>
            </w:pPr>
            <w:r w:rsidRPr="00CF490E">
              <w:rPr>
                <w:bCs/>
                <w:noProof/>
              </w:rPr>
              <w:t>1.8. Të promovoj zhvillimin e një tregu të integruar konkurrues rajonal të energjisë elektrike dhe integrimin në këtë treg të energjisë elektrike nga burimet e ripërtëritshme të energjisë, në bashkëpunim me Palët Kontraktuese të Komunitetit të Energjisë dhe Shtetet Anëtare të Bashkimit Evropian;</w:t>
            </w:r>
          </w:p>
          <w:p w14:paraId="1A5B3A3B" w14:textId="77777777" w:rsidR="00CF490E" w:rsidRPr="00CF490E" w:rsidRDefault="00CF490E" w:rsidP="00CF490E">
            <w:pPr>
              <w:jc w:val="both"/>
              <w:rPr>
                <w:bCs/>
                <w:noProof/>
              </w:rPr>
            </w:pPr>
          </w:p>
          <w:p w14:paraId="38D5AE5E" w14:textId="77777777" w:rsidR="00CF490E" w:rsidRPr="00CF490E" w:rsidRDefault="00CF490E" w:rsidP="00CF490E">
            <w:pPr>
              <w:jc w:val="both"/>
              <w:rPr>
                <w:b/>
                <w:bCs/>
                <w:noProof/>
              </w:rPr>
            </w:pPr>
            <w:r w:rsidRPr="00CF490E">
              <w:rPr>
                <w:bCs/>
                <w:noProof/>
              </w:rPr>
              <w:t>1.9. Pajtueshmërinë me detyrimet e parashikuara në traktatet dhe marrëveshjet ndërkombëtare, veçanërisht me Traktatin e Komunitetit të Energjisë</w:t>
            </w:r>
            <w:r w:rsidRPr="00CF490E">
              <w:rPr>
                <w:b/>
                <w:bCs/>
                <w:noProof/>
              </w:rPr>
              <w:t>.</w:t>
            </w:r>
          </w:p>
          <w:p w14:paraId="043D7DCE" w14:textId="77777777" w:rsidR="00793E6B" w:rsidRDefault="00793E6B" w:rsidP="00CF490E">
            <w:pPr>
              <w:jc w:val="both"/>
              <w:rPr>
                <w:b/>
                <w:bCs/>
                <w:noProof/>
              </w:rPr>
            </w:pPr>
          </w:p>
          <w:p w14:paraId="460FF2B2" w14:textId="77777777" w:rsidR="00793E6B" w:rsidRPr="00CF490E" w:rsidRDefault="00793E6B" w:rsidP="00CF490E">
            <w:pPr>
              <w:jc w:val="both"/>
              <w:rPr>
                <w:b/>
                <w:bCs/>
                <w:noProof/>
              </w:rPr>
            </w:pPr>
          </w:p>
          <w:p w14:paraId="27522557" w14:textId="77777777" w:rsidR="00CF490E" w:rsidRPr="00CF490E" w:rsidRDefault="00CF490E" w:rsidP="00CF490E">
            <w:pPr>
              <w:jc w:val="center"/>
              <w:rPr>
                <w:b/>
                <w:bCs/>
                <w:noProof/>
              </w:rPr>
            </w:pPr>
            <w:r w:rsidRPr="00CF490E">
              <w:rPr>
                <w:b/>
                <w:bCs/>
                <w:noProof/>
              </w:rPr>
              <w:t>Neni 5</w:t>
            </w:r>
          </w:p>
          <w:p w14:paraId="156F538C" w14:textId="5942AB51" w:rsidR="00CF490E" w:rsidRPr="00CF490E" w:rsidRDefault="00793E6B" w:rsidP="00CF490E">
            <w:pPr>
              <w:jc w:val="center"/>
              <w:rPr>
                <w:b/>
                <w:bCs/>
                <w:noProof/>
              </w:rPr>
            </w:pPr>
            <w:r>
              <w:rPr>
                <w:b/>
                <w:bCs/>
                <w:noProof/>
              </w:rPr>
              <w:t>Zbatimi i Politikave të E</w:t>
            </w:r>
            <w:r w:rsidR="00CF490E" w:rsidRPr="00CF490E">
              <w:rPr>
                <w:b/>
                <w:bCs/>
                <w:noProof/>
              </w:rPr>
              <w:t>nergjisë nga Burimet e  Ripërtëritshme</w:t>
            </w:r>
          </w:p>
          <w:p w14:paraId="6AE4ECA3" w14:textId="77777777" w:rsidR="00CF490E" w:rsidRPr="00CF490E" w:rsidRDefault="00CF490E" w:rsidP="00CF490E">
            <w:pPr>
              <w:jc w:val="center"/>
              <w:rPr>
                <w:b/>
                <w:bCs/>
                <w:noProof/>
              </w:rPr>
            </w:pPr>
          </w:p>
          <w:p w14:paraId="6B570DB1" w14:textId="774682EB" w:rsidR="00CF490E" w:rsidRPr="00CF490E" w:rsidRDefault="00CF490E" w:rsidP="00CF490E">
            <w:pPr>
              <w:jc w:val="both"/>
              <w:rPr>
                <w:bCs/>
                <w:noProof/>
              </w:rPr>
            </w:pPr>
            <w:r w:rsidRPr="00CF490E">
              <w:rPr>
                <w:bCs/>
                <w:noProof/>
              </w:rPr>
              <w:t>1.</w:t>
            </w:r>
            <w:r w:rsidRPr="00CF490E">
              <w:rPr>
                <w:bCs/>
                <w:noProof/>
              </w:rPr>
              <w:tab/>
              <w:t>Polit</w:t>
            </w:r>
            <w:r w:rsidR="00546447">
              <w:rPr>
                <w:bCs/>
                <w:noProof/>
              </w:rPr>
              <w:t>ikat në fushën e energjisë nga b</w:t>
            </w:r>
            <w:r w:rsidRPr="00CF490E">
              <w:rPr>
                <w:bCs/>
                <w:noProof/>
              </w:rPr>
              <w:t>urimet e  ripërtëritshme do të zbatohen nëpërmjet:</w:t>
            </w:r>
          </w:p>
          <w:p w14:paraId="05B52F79" w14:textId="77777777" w:rsidR="00CF490E" w:rsidRPr="00CF490E" w:rsidRDefault="00CF490E" w:rsidP="00CF490E">
            <w:pPr>
              <w:jc w:val="both"/>
              <w:rPr>
                <w:bCs/>
                <w:noProof/>
              </w:rPr>
            </w:pPr>
          </w:p>
          <w:p w14:paraId="12EAE54A" w14:textId="77777777" w:rsidR="00CF490E" w:rsidRPr="00CF490E" w:rsidRDefault="00CF490E" w:rsidP="00CF490E">
            <w:pPr>
              <w:jc w:val="both"/>
              <w:rPr>
                <w:bCs/>
                <w:noProof/>
              </w:rPr>
            </w:pPr>
            <w:r w:rsidRPr="00CF490E">
              <w:rPr>
                <w:bCs/>
                <w:noProof/>
              </w:rPr>
              <w:t>1.1.</w:t>
            </w:r>
            <w:r w:rsidRPr="00CF490E">
              <w:rPr>
                <w:bCs/>
                <w:noProof/>
              </w:rPr>
              <w:tab/>
              <w:t>Përcaktimit të kornizës ligjore, të  plotësuar me akte nënligjore, për nxitjen e përdorimit të energjisë nga burimet e ripërtëritshme, duke përfshirë skemat mbështetëse dhe financimin e tyre;</w:t>
            </w:r>
          </w:p>
          <w:p w14:paraId="586B016D" w14:textId="77777777" w:rsidR="00CF490E" w:rsidRPr="00CF490E" w:rsidRDefault="00CF490E" w:rsidP="00CF490E">
            <w:pPr>
              <w:jc w:val="both"/>
              <w:rPr>
                <w:bCs/>
                <w:noProof/>
              </w:rPr>
            </w:pPr>
          </w:p>
          <w:p w14:paraId="1C229F9F" w14:textId="041A43E4" w:rsidR="00CF490E" w:rsidRPr="00CF490E" w:rsidRDefault="00CF490E" w:rsidP="00CF490E">
            <w:pPr>
              <w:jc w:val="both"/>
              <w:rPr>
                <w:bCs/>
                <w:noProof/>
              </w:rPr>
            </w:pPr>
            <w:r w:rsidRPr="00CF490E">
              <w:rPr>
                <w:bCs/>
                <w:noProof/>
              </w:rPr>
              <w:t>1.2.</w:t>
            </w:r>
            <w:r w:rsidRPr="00CF490E">
              <w:rPr>
                <w:bCs/>
                <w:noProof/>
              </w:rPr>
              <w:tab/>
              <w:t>Përcaktimit të caqeve shtetërore për pjesën e energjisë nga burimet e ripë</w:t>
            </w:r>
            <w:r w:rsidR="00546447">
              <w:rPr>
                <w:bCs/>
                <w:noProof/>
              </w:rPr>
              <w:t>rtëritshme në Bruto Konsumin Final</w:t>
            </w:r>
            <w:r w:rsidRPr="00CF490E">
              <w:rPr>
                <w:bCs/>
                <w:noProof/>
              </w:rPr>
              <w:t xml:space="preserve"> të energjisë dhe në sektorin e transportit, si edhe obligimeve përkatëse të raportimit;</w:t>
            </w:r>
          </w:p>
          <w:p w14:paraId="77525540" w14:textId="77777777" w:rsidR="00CF490E" w:rsidRPr="00CF490E" w:rsidRDefault="00CF490E" w:rsidP="00CF490E">
            <w:pPr>
              <w:jc w:val="both"/>
              <w:rPr>
                <w:bCs/>
                <w:noProof/>
              </w:rPr>
            </w:pPr>
          </w:p>
          <w:p w14:paraId="2C9D64D3" w14:textId="77777777" w:rsidR="00CF490E" w:rsidRPr="00CF490E" w:rsidRDefault="00CF490E" w:rsidP="00CF490E">
            <w:pPr>
              <w:jc w:val="both"/>
              <w:rPr>
                <w:bCs/>
                <w:noProof/>
              </w:rPr>
            </w:pPr>
            <w:r w:rsidRPr="00CF490E">
              <w:rPr>
                <w:bCs/>
                <w:noProof/>
              </w:rPr>
              <w:t>1.3.</w:t>
            </w:r>
            <w:r w:rsidRPr="00CF490E">
              <w:rPr>
                <w:bCs/>
                <w:noProof/>
              </w:rPr>
              <w:tab/>
              <w:t>publikimit të informacionit përkatës në lidhje me përfitimet, kostot dhe skemat mbështetëse;</w:t>
            </w:r>
          </w:p>
          <w:p w14:paraId="2D31ADC6" w14:textId="77777777" w:rsidR="00CF490E" w:rsidRPr="00CF490E" w:rsidRDefault="00CF490E" w:rsidP="00CF490E">
            <w:pPr>
              <w:jc w:val="both"/>
              <w:rPr>
                <w:bCs/>
                <w:noProof/>
              </w:rPr>
            </w:pPr>
          </w:p>
          <w:p w14:paraId="65E44478" w14:textId="6DB9AA40" w:rsidR="00CF490E" w:rsidRPr="00CF490E" w:rsidRDefault="00CF490E" w:rsidP="00CF490E">
            <w:pPr>
              <w:jc w:val="both"/>
              <w:rPr>
                <w:bCs/>
                <w:noProof/>
              </w:rPr>
            </w:pPr>
            <w:r w:rsidRPr="00CF490E">
              <w:rPr>
                <w:bCs/>
                <w:noProof/>
              </w:rPr>
              <w:t>1.4.</w:t>
            </w:r>
            <w:r w:rsidRPr="00CF490E">
              <w:rPr>
                <w:bCs/>
                <w:noProof/>
              </w:rPr>
              <w:tab/>
              <w:t>përcaktimit të rregullave për qasjen dhe funksi</w:t>
            </w:r>
            <w:r w:rsidR="00546447">
              <w:rPr>
                <w:bCs/>
                <w:noProof/>
              </w:rPr>
              <w:t>onimin e rrjeteve për energji nga burimet e r</w:t>
            </w:r>
            <w:r w:rsidRPr="00CF490E">
              <w:rPr>
                <w:bCs/>
                <w:noProof/>
              </w:rPr>
              <w:t>ipërtëritshme;</w:t>
            </w:r>
          </w:p>
          <w:p w14:paraId="01238AA3" w14:textId="77777777" w:rsidR="00CF490E" w:rsidRPr="00CF490E" w:rsidRDefault="00CF490E" w:rsidP="00CF490E">
            <w:pPr>
              <w:jc w:val="both"/>
              <w:rPr>
                <w:bCs/>
                <w:noProof/>
              </w:rPr>
            </w:pPr>
          </w:p>
          <w:p w14:paraId="4B8A36ED" w14:textId="59B56387" w:rsidR="00CF490E" w:rsidRPr="00CF490E" w:rsidRDefault="00CF490E" w:rsidP="00CF490E">
            <w:pPr>
              <w:jc w:val="both"/>
              <w:rPr>
                <w:bCs/>
                <w:noProof/>
              </w:rPr>
            </w:pPr>
            <w:r w:rsidRPr="00CF490E">
              <w:rPr>
                <w:bCs/>
                <w:noProof/>
              </w:rPr>
              <w:t>1.5.</w:t>
            </w:r>
            <w:r w:rsidRPr="00CF490E">
              <w:rPr>
                <w:bCs/>
                <w:noProof/>
              </w:rPr>
              <w:tab/>
              <w:t>të rregullave për tregtim</w:t>
            </w:r>
            <w:r w:rsidR="00546447">
              <w:rPr>
                <w:bCs/>
                <w:noProof/>
              </w:rPr>
              <w:t>in dhe balancimin e energjisë nga burimet e</w:t>
            </w:r>
            <w:r w:rsidRPr="00CF490E">
              <w:rPr>
                <w:bCs/>
                <w:noProof/>
              </w:rPr>
              <w:t xml:space="preserve"> ripërtëritshme;</w:t>
            </w:r>
          </w:p>
          <w:p w14:paraId="106A0648" w14:textId="77777777" w:rsidR="00CF490E" w:rsidRPr="00CF490E" w:rsidRDefault="00CF490E" w:rsidP="00CF490E">
            <w:pPr>
              <w:jc w:val="both"/>
              <w:rPr>
                <w:bCs/>
                <w:noProof/>
              </w:rPr>
            </w:pPr>
          </w:p>
          <w:p w14:paraId="4E7FB17A" w14:textId="14EFF60A" w:rsidR="00CF490E" w:rsidRPr="00CF490E" w:rsidRDefault="00CF490E" w:rsidP="00CF490E">
            <w:pPr>
              <w:jc w:val="both"/>
              <w:rPr>
                <w:bCs/>
                <w:noProof/>
              </w:rPr>
            </w:pPr>
            <w:r w:rsidRPr="00CF490E">
              <w:rPr>
                <w:bCs/>
                <w:noProof/>
              </w:rPr>
              <w:t>1.6.</w:t>
            </w:r>
            <w:r w:rsidRPr="00CF490E">
              <w:rPr>
                <w:bCs/>
                <w:noProof/>
              </w:rPr>
              <w:tab/>
              <w:t>të rregullave për integrimin e konsu</w:t>
            </w:r>
            <w:r w:rsidR="00546447">
              <w:rPr>
                <w:bCs/>
                <w:noProof/>
              </w:rPr>
              <w:t>matorëve vetanak të energjisë nga burimet e</w:t>
            </w:r>
            <w:r w:rsidRPr="00CF490E">
              <w:rPr>
                <w:bCs/>
                <w:noProof/>
              </w:rPr>
              <w:t xml:space="preserve"> Ripërtëritshme dhe komuniteteve të </w:t>
            </w:r>
            <w:r w:rsidR="00546447">
              <w:rPr>
                <w:bCs/>
                <w:noProof/>
              </w:rPr>
              <w:lastRenderedPageBreak/>
              <w:t>energjisë nga burimet e</w:t>
            </w:r>
            <w:r w:rsidRPr="00CF490E">
              <w:rPr>
                <w:bCs/>
                <w:noProof/>
              </w:rPr>
              <w:t xml:space="preserve"> Ripërtëritshme në sektorin e energjisë elektrike;</w:t>
            </w:r>
          </w:p>
          <w:p w14:paraId="13C86D70" w14:textId="77777777" w:rsidR="00CF490E" w:rsidRPr="00CF490E" w:rsidRDefault="00CF490E" w:rsidP="00CF490E">
            <w:pPr>
              <w:jc w:val="both"/>
              <w:rPr>
                <w:bCs/>
                <w:noProof/>
              </w:rPr>
            </w:pPr>
          </w:p>
          <w:p w14:paraId="0B1B2C8B" w14:textId="77777777" w:rsidR="00CF490E" w:rsidRPr="00CF490E" w:rsidRDefault="00CF490E" w:rsidP="00CF490E">
            <w:pPr>
              <w:jc w:val="both"/>
              <w:rPr>
                <w:bCs/>
                <w:noProof/>
              </w:rPr>
            </w:pPr>
            <w:r w:rsidRPr="00CF490E">
              <w:rPr>
                <w:bCs/>
                <w:noProof/>
              </w:rPr>
              <w:t>1.7.</w:t>
            </w:r>
            <w:r w:rsidRPr="00CF490E">
              <w:rPr>
                <w:bCs/>
                <w:noProof/>
              </w:rPr>
              <w:tab/>
              <w:t xml:space="preserve">sistemit për lëshimin, bartjen dhe anulimin e Garancive të Origjinës; </w:t>
            </w:r>
          </w:p>
          <w:p w14:paraId="2C889595" w14:textId="77777777" w:rsidR="00CF490E" w:rsidRPr="00CF490E" w:rsidRDefault="00CF490E" w:rsidP="00CF490E">
            <w:pPr>
              <w:jc w:val="both"/>
              <w:rPr>
                <w:bCs/>
                <w:noProof/>
              </w:rPr>
            </w:pPr>
          </w:p>
          <w:p w14:paraId="0EDF3ABE" w14:textId="77777777" w:rsidR="00CF490E" w:rsidRPr="00CF490E" w:rsidRDefault="00CF490E" w:rsidP="00CF490E">
            <w:pPr>
              <w:jc w:val="both"/>
              <w:rPr>
                <w:bCs/>
                <w:noProof/>
              </w:rPr>
            </w:pPr>
            <w:r w:rsidRPr="00CF490E">
              <w:rPr>
                <w:bCs/>
                <w:noProof/>
              </w:rPr>
              <w:t>1.8.</w:t>
            </w:r>
            <w:r w:rsidRPr="00CF490E">
              <w:rPr>
                <w:bCs/>
                <w:noProof/>
              </w:rPr>
              <w:tab/>
              <w:t>kornizës ligjore për përdorimin e energjisë nga Burimet e Ripërtëritshme në sektorin e ngrohjes dhe ftohjes, si dhe në sektorin e transportit;</w:t>
            </w:r>
          </w:p>
          <w:p w14:paraId="24DD34B0" w14:textId="77777777" w:rsidR="00CF490E" w:rsidRPr="00CF490E" w:rsidRDefault="00CF490E" w:rsidP="00CF490E">
            <w:pPr>
              <w:jc w:val="both"/>
              <w:rPr>
                <w:bCs/>
                <w:noProof/>
              </w:rPr>
            </w:pPr>
          </w:p>
          <w:p w14:paraId="553AF71D" w14:textId="2A123E2E" w:rsidR="00CF490E" w:rsidRPr="00CF490E" w:rsidRDefault="00CF490E" w:rsidP="00CF490E">
            <w:pPr>
              <w:jc w:val="both"/>
              <w:rPr>
                <w:bCs/>
                <w:noProof/>
              </w:rPr>
            </w:pPr>
            <w:r w:rsidRPr="00CF490E">
              <w:rPr>
                <w:bCs/>
                <w:noProof/>
              </w:rPr>
              <w:t>1.9.</w:t>
            </w:r>
            <w:r w:rsidRPr="00CF490E">
              <w:rPr>
                <w:bCs/>
                <w:noProof/>
              </w:rPr>
              <w:tab/>
              <w:t>strukturës institucionale që mundëson zbatimin efik</w:t>
            </w:r>
            <w:r w:rsidR="00546447">
              <w:rPr>
                <w:bCs/>
                <w:noProof/>
              </w:rPr>
              <w:t>as të politikave të energjisë nga burimet e r</w:t>
            </w:r>
            <w:r w:rsidRPr="00CF490E">
              <w:rPr>
                <w:bCs/>
                <w:noProof/>
              </w:rPr>
              <w:t>ipërtëritshme.</w:t>
            </w:r>
          </w:p>
          <w:p w14:paraId="5226EFB2" w14:textId="77777777" w:rsidR="00CF490E" w:rsidRPr="00CF490E" w:rsidRDefault="00CF490E" w:rsidP="00CF490E">
            <w:pPr>
              <w:jc w:val="both"/>
              <w:rPr>
                <w:bCs/>
                <w:noProof/>
              </w:rPr>
            </w:pPr>
          </w:p>
          <w:p w14:paraId="3AC6698A" w14:textId="02B0E69D" w:rsidR="00CF490E" w:rsidRPr="00CF490E" w:rsidRDefault="00CF490E" w:rsidP="00CF490E">
            <w:pPr>
              <w:jc w:val="both"/>
              <w:rPr>
                <w:bCs/>
                <w:noProof/>
              </w:rPr>
            </w:pPr>
            <w:r w:rsidRPr="00CF490E">
              <w:rPr>
                <w:bCs/>
                <w:noProof/>
              </w:rPr>
              <w:t>2.</w:t>
            </w:r>
            <w:r w:rsidRPr="00CF490E">
              <w:rPr>
                <w:bCs/>
                <w:noProof/>
              </w:rPr>
              <w:tab/>
              <w:t>Polit</w:t>
            </w:r>
            <w:r w:rsidR="00546447">
              <w:rPr>
                <w:bCs/>
                <w:noProof/>
              </w:rPr>
              <w:t>ikat në fushën e energjisë nga burimet e r</w:t>
            </w:r>
            <w:r w:rsidRPr="00CF490E">
              <w:rPr>
                <w:bCs/>
                <w:noProof/>
              </w:rPr>
              <w:t xml:space="preserve">ipërtëritshme do të zbatohen nga Qeveria, Ministria dhe Rregullatori, si dhe subjektet e tjera sipas rastit, si dhe siç parashihet me dispozitat përkatëse të këtij ligji dhe ligjeve të tjera që rregullojnë sektorin e energjisë në Republikën e Kosovës. </w:t>
            </w:r>
          </w:p>
          <w:p w14:paraId="68CB9FDB" w14:textId="77777777" w:rsidR="00CF490E" w:rsidRDefault="00CF490E" w:rsidP="00CF490E">
            <w:pPr>
              <w:jc w:val="both"/>
              <w:rPr>
                <w:bCs/>
                <w:noProof/>
              </w:rPr>
            </w:pPr>
          </w:p>
          <w:p w14:paraId="578BD3D3" w14:textId="77777777" w:rsidR="00546447" w:rsidRPr="00CF490E" w:rsidRDefault="00546447" w:rsidP="00CF490E">
            <w:pPr>
              <w:jc w:val="both"/>
              <w:rPr>
                <w:bCs/>
                <w:noProof/>
              </w:rPr>
            </w:pPr>
          </w:p>
          <w:p w14:paraId="66C094C2" w14:textId="3347E279" w:rsidR="00CF490E" w:rsidRPr="00CF490E" w:rsidRDefault="00CF490E" w:rsidP="00CF490E">
            <w:pPr>
              <w:jc w:val="both"/>
              <w:rPr>
                <w:bCs/>
                <w:noProof/>
              </w:rPr>
            </w:pPr>
            <w:r w:rsidRPr="00CF490E">
              <w:rPr>
                <w:bCs/>
                <w:noProof/>
              </w:rPr>
              <w:t>3.</w:t>
            </w:r>
            <w:r w:rsidRPr="00CF490E">
              <w:rPr>
                <w:bCs/>
                <w:noProof/>
              </w:rPr>
              <w:tab/>
              <w:t>Subjekti që v</w:t>
            </w:r>
            <w:r w:rsidR="00546447">
              <w:rPr>
                <w:bCs/>
                <w:noProof/>
              </w:rPr>
              <w:t>epron si Operator i Energjisë nga burimet e</w:t>
            </w:r>
            <w:r w:rsidRPr="00CF490E">
              <w:rPr>
                <w:bCs/>
                <w:noProof/>
              </w:rPr>
              <w:t xml:space="preserve"> Ripërtëritshme është pala homologe e çdo Prodhuesi të Privilegjuar për barazimin fizik dhe/ose financiar në Skemën Mbështetëse. </w:t>
            </w:r>
          </w:p>
          <w:p w14:paraId="0517CE84" w14:textId="77777777" w:rsidR="00CF490E" w:rsidRPr="00CF490E" w:rsidRDefault="00CF490E" w:rsidP="00CF490E">
            <w:pPr>
              <w:jc w:val="both"/>
              <w:rPr>
                <w:bCs/>
                <w:noProof/>
              </w:rPr>
            </w:pPr>
          </w:p>
          <w:p w14:paraId="7D5A50FA" w14:textId="77777777" w:rsidR="00CF490E" w:rsidRPr="00CF490E" w:rsidRDefault="00CF490E" w:rsidP="00CF490E">
            <w:pPr>
              <w:jc w:val="both"/>
              <w:rPr>
                <w:bCs/>
                <w:noProof/>
              </w:rPr>
            </w:pPr>
            <w:r w:rsidRPr="00CF490E">
              <w:rPr>
                <w:bCs/>
                <w:noProof/>
              </w:rPr>
              <w:t>4.</w:t>
            </w:r>
            <w:r w:rsidRPr="00CF490E">
              <w:rPr>
                <w:bCs/>
                <w:noProof/>
              </w:rPr>
              <w:tab/>
              <w:t>Politikat për Energjinë nga Burimet  Ripërtëritshme zbatohen në mënyrë transparente dhe jo-diskriminuese.</w:t>
            </w:r>
          </w:p>
          <w:p w14:paraId="0CE17B6A" w14:textId="77777777" w:rsidR="00CF490E" w:rsidRDefault="00CF490E" w:rsidP="00CF490E">
            <w:pPr>
              <w:jc w:val="center"/>
              <w:rPr>
                <w:b/>
                <w:bCs/>
                <w:noProof/>
              </w:rPr>
            </w:pPr>
          </w:p>
          <w:p w14:paraId="67C80A8E" w14:textId="77777777" w:rsidR="00546447" w:rsidRDefault="00546447" w:rsidP="00CF490E">
            <w:pPr>
              <w:jc w:val="center"/>
              <w:rPr>
                <w:b/>
                <w:bCs/>
                <w:noProof/>
              </w:rPr>
            </w:pPr>
          </w:p>
          <w:p w14:paraId="0049D82F" w14:textId="77777777" w:rsidR="00546447" w:rsidRDefault="00546447" w:rsidP="00CF490E">
            <w:pPr>
              <w:jc w:val="center"/>
              <w:rPr>
                <w:b/>
                <w:bCs/>
                <w:noProof/>
              </w:rPr>
            </w:pPr>
          </w:p>
          <w:p w14:paraId="2BF73A73" w14:textId="77777777" w:rsidR="00546447" w:rsidRPr="00CF490E" w:rsidRDefault="00546447" w:rsidP="00CF490E">
            <w:pPr>
              <w:jc w:val="center"/>
              <w:rPr>
                <w:b/>
                <w:bCs/>
                <w:noProof/>
              </w:rPr>
            </w:pPr>
          </w:p>
          <w:p w14:paraId="414836E6" w14:textId="77777777" w:rsidR="00CF490E" w:rsidRPr="00CF490E" w:rsidRDefault="00CF490E" w:rsidP="00CF490E">
            <w:pPr>
              <w:jc w:val="center"/>
              <w:rPr>
                <w:b/>
                <w:bCs/>
                <w:noProof/>
              </w:rPr>
            </w:pPr>
            <w:r w:rsidRPr="00CF490E">
              <w:rPr>
                <w:b/>
                <w:bCs/>
                <w:noProof/>
              </w:rPr>
              <w:t>Neni 6</w:t>
            </w:r>
          </w:p>
          <w:p w14:paraId="0A6EE189" w14:textId="77777777" w:rsidR="00CF490E" w:rsidRPr="00CF490E" w:rsidRDefault="00CF490E" w:rsidP="00CF490E">
            <w:pPr>
              <w:jc w:val="center"/>
              <w:rPr>
                <w:b/>
                <w:bCs/>
                <w:noProof/>
              </w:rPr>
            </w:pPr>
            <w:r w:rsidRPr="00CF490E">
              <w:rPr>
                <w:b/>
                <w:bCs/>
                <w:noProof/>
              </w:rPr>
              <w:t>Caqet dhe trajektorja kombëtare</w:t>
            </w:r>
          </w:p>
          <w:p w14:paraId="5ACEFF4A" w14:textId="77777777" w:rsidR="00CF490E" w:rsidRDefault="00CF490E" w:rsidP="00CF490E">
            <w:pPr>
              <w:jc w:val="both"/>
              <w:rPr>
                <w:b/>
                <w:bCs/>
                <w:noProof/>
              </w:rPr>
            </w:pPr>
          </w:p>
          <w:p w14:paraId="10D952FC" w14:textId="77777777" w:rsidR="003523F0" w:rsidRPr="00CF490E" w:rsidRDefault="003523F0" w:rsidP="00CF490E">
            <w:pPr>
              <w:jc w:val="both"/>
              <w:rPr>
                <w:b/>
                <w:bCs/>
                <w:noProof/>
              </w:rPr>
            </w:pPr>
          </w:p>
          <w:p w14:paraId="52248E67" w14:textId="53D46C25" w:rsidR="00CF490E" w:rsidRPr="00D65821" w:rsidRDefault="00CF490E" w:rsidP="00CF490E">
            <w:pPr>
              <w:jc w:val="both"/>
              <w:rPr>
                <w:bCs/>
                <w:noProof/>
              </w:rPr>
            </w:pPr>
            <w:r w:rsidRPr="00D65821">
              <w:rPr>
                <w:bCs/>
                <w:noProof/>
              </w:rPr>
              <w:t>1.</w:t>
            </w:r>
            <w:r w:rsidRPr="00D65821">
              <w:rPr>
                <w:bCs/>
                <w:noProof/>
              </w:rPr>
              <w:tab/>
              <w:t xml:space="preserve">Caku </w:t>
            </w:r>
            <w:r w:rsidRPr="00045F78">
              <w:rPr>
                <w:bCs/>
                <w:noProof/>
              </w:rPr>
              <w:t>kombë</w:t>
            </w:r>
            <w:r w:rsidR="00546447" w:rsidRPr="00045F78">
              <w:rPr>
                <w:bCs/>
                <w:noProof/>
              </w:rPr>
              <w:t>tar për pjesën e energjisë nga b</w:t>
            </w:r>
            <w:r w:rsidRPr="00045F78">
              <w:rPr>
                <w:bCs/>
                <w:noProof/>
              </w:rPr>
              <w:t>urimet e Ripërtëritshm</w:t>
            </w:r>
            <w:r w:rsidR="00546447" w:rsidRPr="00045F78">
              <w:rPr>
                <w:bCs/>
                <w:noProof/>
              </w:rPr>
              <w:t>e në Bruto konsumin final</w:t>
            </w:r>
            <w:r w:rsidRPr="00045F78">
              <w:rPr>
                <w:bCs/>
                <w:noProof/>
              </w:rPr>
              <w:t xml:space="preserve"> të energjisë për vi</w:t>
            </w:r>
            <w:r w:rsidR="00546447" w:rsidRPr="00045F78">
              <w:rPr>
                <w:bCs/>
                <w:noProof/>
              </w:rPr>
              <w:t>tin 2030 është të paktën 32% .</w:t>
            </w:r>
          </w:p>
          <w:p w14:paraId="5F77DB0F" w14:textId="77777777" w:rsidR="00CF490E" w:rsidRPr="00D65821" w:rsidRDefault="00CF490E" w:rsidP="00CF490E">
            <w:pPr>
              <w:jc w:val="both"/>
              <w:rPr>
                <w:bCs/>
                <w:noProof/>
              </w:rPr>
            </w:pPr>
          </w:p>
          <w:p w14:paraId="141BBFE5" w14:textId="77777777" w:rsidR="00CF490E" w:rsidRPr="00D65821" w:rsidRDefault="00CF490E" w:rsidP="00CF490E">
            <w:pPr>
              <w:jc w:val="both"/>
              <w:rPr>
                <w:bCs/>
                <w:noProof/>
              </w:rPr>
            </w:pPr>
            <w:r w:rsidRPr="00D65821">
              <w:rPr>
                <w:bCs/>
                <w:noProof/>
              </w:rPr>
              <w:t xml:space="preserve">2.Caqet dhe trajektorja indikative përcaktohet me akt nënligjor të miratuar nga Qeveria, dy (2) muaj pas hyrjes në fuqi të këtij ligji. </w:t>
            </w:r>
          </w:p>
          <w:p w14:paraId="079D67D2" w14:textId="77777777" w:rsidR="00CF490E" w:rsidRDefault="00CF490E" w:rsidP="00CF490E">
            <w:pPr>
              <w:jc w:val="both"/>
              <w:rPr>
                <w:bCs/>
                <w:noProof/>
              </w:rPr>
            </w:pPr>
          </w:p>
          <w:p w14:paraId="19E98602" w14:textId="77777777" w:rsidR="00546447" w:rsidRDefault="00546447" w:rsidP="00CF490E">
            <w:pPr>
              <w:jc w:val="both"/>
              <w:rPr>
                <w:bCs/>
                <w:noProof/>
              </w:rPr>
            </w:pPr>
          </w:p>
          <w:p w14:paraId="48958E6A" w14:textId="77777777" w:rsidR="003E7149" w:rsidRPr="00D65821" w:rsidRDefault="003E7149" w:rsidP="00CF490E">
            <w:pPr>
              <w:jc w:val="both"/>
              <w:rPr>
                <w:bCs/>
                <w:noProof/>
              </w:rPr>
            </w:pPr>
          </w:p>
          <w:p w14:paraId="3CA49C89" w14:textId="3BE8B023" w:rsidR="00CF490E" w:rsidRPr="00D65821" w:rsidRDefault="00546447" w:rsidP="00CF490E">
            <w:pPr>
              <w:jc w:val="both"/>
              <w:rPr>
                <w:bCs/>
                <w:noProof/>
              </w:rPr>
            </w:pPr>
            <w:r>
              <w:rPr>
                <w:bCs/>
                <w:noProof/>
              </w:rPr>
              <w:t>3</w:t>
            </w:r>
            <w:r w:rsidR="003523F0">
              <w:rPr>
                <w:bCs/>
                <w:noProof/>
              </w:rPr>
              <w:t>.</w:t>
            </w:r>
            <w:r w:rsidR="00CF490E" w:rsidRPr="00D65821">
              <w:rPr>
                <w:bCs/>
                <w:noProof/>
              </w:rPr>
              <w:t xml:space="preserve">Për të vlerësuar pajtueshmërinë  me cakun e caktuar në paragrafin 1 të këtij neni, pjesa e energjisë nga burimet e ripërtëritshme llogaritet nga Ministria si </w:t>
            </w:r>
            <w:r>
              <w:rPr>
                <w:bCs/>
                <w:noProof/>
              </w:rPr>
              <w:t>Bruto Konsum Final</w:t>
            </w:r>
            <w:r w:rsidR="00CF490E" w:rsidRPr="00D65821">
              <w:rPr>
                <w:bCs/>
                <w:noProof/>
              </w:rPr>
              <w:t xml:space="preserve"> i energjisë nga burimet e ripërt</w:t>
            </w:r>
            <w:r>
              <w:rPr>
                <w:bCs/>
                <w:noProof/>
              </w:rPr>
              <w:t xml:space="preserve">ëritshme pjesëtuar me  Bruto Konsumin Final </w:t>
            </w:r>
            <w:r w:rsidR="00CF490E" w:rsidRPr="00D65821">
              <w:rPr>
                <w:bCs/>
                <w:noProof/>
              </w:rPr>
              <w:t>të energjisë nga të gjitha Burimet e energjisë, në përputhje me metodologjinë llogaritëse të miratuar nga Ministria.</w:t>
            </w:r>
          </w:p>
          <w:p w14:paraId="121604EC" w14:textId="77777777" w:rsidR="00CF490E" w:rsidRDefault="00CF490E" w:rsidP="00CF490E">
            <w:pPr>
              <w:jc w:val="both"/>
              <w:rPr>
                <w:b/>
                <w:bCs/>
                <w:noProof/>
              </w:rPr>
            </w:pPr>
            <w:r w:rsidRPr="00CF490E">
              <w:rPr>
                <w:b/>
                <w:bCs/>
                <w:noProof/>
              </w:rPr>
              <w:t xml:space="preserve"> </w:t>
            </w:r>
          </w:p>
          <w:p w14:paraId="0F594D2A" w14:textId="77777777" w:rsidR="003E7149" w:rsidRPr="00CF490E" w:rsidRDefault="003E7149" w:rsidP="00CF490E">
            <w:pPr>
              <w:jc w:val="both"/>
              <w:rPr>
                <w:b/>
                <w:bCs/>
                <w:noProof/>
              </w:rPr>
            </w:pPr>
          </w:p>
          <w:p w14:paraId="71C77A58" w14:textId="77777777" w:rsidR="00CF490E" w:rsidRPr="00CF490E" w:rsidRDefault="00CF490E" w:rsidP="00D65821">
            <w:pPr>
              <w:jc w:val="center"/>
              <w:rPr>
                <w:b/>
                <w:bCs/>
                <w:noProof/>
              </w:rPr>
            </w:pPr>
            <w:r w:rsidRPr="00CF490E">
              <w:rPr>
                <w:b/>
                <w:bCs/>
                <w:noProof/>
              </w:rPr>
              <w:t>Neni 7</w:t>
            </w:r>
          </w:p>
          <w:p w14:paraId="0CAD6D0B" w14:textId="77777777" w:rsidR="00CF490E" w:rsidRPr="00CF490E" w:rsidRDefault="00CF490E" w:rsidP="00D65821">
            <w:pPr>
              <w:jc w:val="center"/>
              <w:rPr>
                <w:b/>
                <w:bCs/>
                <w:noProof/>
              </w:rPr>
            </w:pPr>
            <w:r w:rsidRPr="00CF490E">
              <w:rPr>
                <w:b/>
                <w:bCs/>
                <w:noProof/>
              </w:rPr>
              <w:t>Plani Kombëtar për Energji dhe Klimë</w:t>
            </w:r>
          </w:p>
          <w:p w14:paraId="743D0833" w14:textId="77777777" w:rsidR="00CF490E" w:rsidRPr="00CF490E" w:rsidRDefault="00CF490E" w:rsidP="00CF490E">
            <w:pPr>
              <w:jc w:val="both"/>
              <w:rPr>
                <w:b/>
                <w:bCs/>
                <w:noProof/>
              </w:rPr>
            </w:pPr>
          </w:p>
          <w:p w14:paraId="155869D5" w14:textId="77777777" w:rsidR="00F06268" w:rsidRPr="00F062D1" w:rsidRDefault="00D65821" w:rsidP="00F06268">
            <w:pPr>
              <w:jc w:val="both"/>
              <w:rPr>
                <w:bCs/>
                <w:noProof/>
              </w:rPr>
            </w:pPr>
            <w:r>
              <w:rPr>
                <w:bCs/>
                <w:noProof/>
              </w:rPr>
              <w:t>1.</w:t>
            </w:r>
            <w:r w:rsidR="00F06268" w:rsidRPr="00CF490E">
              <w:rPr>
                <w:b/>
                <w:bCs/>
                <w:noProof/>
              </w:rPr>
              <w:t xml:space="preserve"> </w:t>
            </w:r>
            <w:r w:rsidR="00F06268">
              <w:t>.</w:t>
            </w:r>
            <w:r w:rsidR="00F06268" w:rsidRPr="00F062D1">
              <w:rPr>
                <w:bCs/>
                <w:noProof/>
              </w:rPr>
              <w:t xml:space="preserve">Plani Kombëtar për Energji dhe Klimë do të përgatitet dhe propozohet për miratim në Qeveri nga një grup punues i themeluar nga Qeveria, i përbërë nga përfaqësues të institucioneve përkatëse. Detyrat dhe përgjegjësitë e Grupit Punues përcaktohen me </w:t>
            </w:r>
            <w:r w:rsidR="00F06268" w:rsidRPr="00F062D1">
              <w:rPr>
                <w:bCs/>
                <w:noProof/>
              </w:rPr>
              <w:lastRenderedPageBreak/>
              <w:t>një vendim të Qeverisë për themelimin e Grupit Punues.</w:t>
            </w:r>
          </w:p>
          <w:p w14:paraId="7BE0C13B" w14:textId="77777777" w:rsidR="00F06268" w:rsidRPr="00F062D1" w:rsidRDefault="00F06268" w:rsidP="00F06268">
            <w:pPr>
              <w:jc w:val="both"/>
              <w:rPr>
                <w:bCs/>
                <w:noProof/>
              </w:rPr>
            </w:pPr>
          </w:p>
          <w:p w14:paraId="28CD2957" w14:textId="68B65138" w:rsidR="00F06268" w:rsidRPr="00F062D1" w:rsidRDefault="00F06268" w:rsidP="00F06268">
            <w:pPr>
              <w:jc w:val="both"/>
              <w:rPr>
                <w:bCs/>
                <w:noProof/>
              </w:rPr>
            </w:pPr>
            <w:r>
              <w:rPr>
                <w:bCs/>
                <w:noProof/>
              </w:rPr>
              <w:t>2.</w:t>
            </w:r>
            <w:r w:rsidRPr="000C0B25">
              <w:rPr>
                <w:bCs/>
                <w:noProof/>
              </w:rPr>
              <w:t xml:space="preserve">Plani Kombëtar për Energji dhe Klimë hartohet në përputhje me </w:t>
            </w:r>
            <w:r w:rsidR="003E7149" w:rsidRPr="000C0B25">
              <w:rPr>
                <w:bCs/>
                <w:noProof/>
              </w:rPr>
              <w:t>detyrimet e Traktatit të Komunitetit të Energjisë.</w:t>
            </w:r>
          </w:p>
          <w:p w14:paraId="61B7AF1E" w14:textId="77777777" w:rsidR="00F06268" w:rsidRDefault="00F06268" w:rsidP="00F06268">
            <w:pPr>
              <w:jc w:val="both"/>
              <w:rPr>
                <w:bCs/>
                <w:noProof/>
              </w:rPr>
            </w:pPr>
          </w:p>
          <w:p w14:paraId="54FCFBFA" w14:textId="77777777" w:rsidR="00900F32" w:rsidRPr="00F062D1" w:rsidRDefault="00900F32" w:rsidP="00F06268">
            <w:pPr>
              <w:jc w:val="both"/>
              <w:rPr>
                <w:bCs/>
                <w:noProof/>
              </w:rPr>
            </w:pPr>
          </w:p>
          <w:p w14:paraId="5EC5FACC" w14:textId="544CAC64" w:rsidR="00F06268" w:rsidRPr="00F062D1" w:rsidRDefault="003E7149" w:rsidP="00F06268">
            <w:pPr>
              <w:jc w:val="both"/>
              <w:rPr>
                <w:bCs/>
                <w:noProof/>
              </w:rPr>
            </w:pPr>
            <w:r>
              <w:rPr>
                <w:bCs/>
                <w:noProof/>
              </w:rPr>
              <w:t>3</w:t>
            </w:r>
            <w:r w:rsidR="00F06268" w:rsidRPr="00F062D1">
              <w:rPr>
                <w:bCs/>
                <w:noProof/>
              </w:rPr>
              <w:t>.Para miratimit, Plani Kombëtar për Energji dhe Klimë i dorëzohet Sekretariatit të Komunitetit të Energjisë.</w:t>
            </w:r>
          </w:p>
          <w:p w14:paraId="0FE87733" w14:textId="77777777" w:rsidR="00F06268" w:rsidRDefault="00F06268" w:rsidP="00F06268">
            <w:pPr>
              <w:jc w:val="center"/>
              <w:rPr>
                <w:b/>
                <w:bCs/>
                <w:noProof/>
              </w:rPr>
            </w:pPr>
          </w:p>
          <w:p w14:paraId="11D587AD" w14:textId="5DF498D2" w:rsidR="00CF490E" w:rsidRPr="00CF490E" w:rsidRDefault="00CF490E" w:rsidP="00F06268">
            <w:pPr>
              <w:jc w:val="both"/>
              <w:rPr>
                <w:b/>
                <w:bCs/>
                <w:noProof/>
              </w:rPr>
            </w:pPr>
          </w:p>
          <w:p w14:paraId="47C2AAB9" w14:textId="77777777" w:rsidR="00CF490E" w:rsidRPr="00CF490E" w:rsidRDefault="00CF490E" w:rsidP="00D65821">
            <w:pPr>
              <w:jc w:val="center"/>
              <w:rPr>
                <w:b/>
                <w:bCs/>
                <w:noProof/>
              </w:rPr>
            </w:pPr>
            <w:r w:rsidRPr="00CF490E">
              <w:rPr>
                <w:b/>
                <w:bCs/>
                <w:noProof/>
              </w:rPr>
              <w:t>Neni 8</w:t>
            </w:r>
          </w:p>
          <w:p w14:paraId="121C61DD" w14:textId="77777777" w:rsidR="00CF490E" w:rsidRPr="00CF490E" w:rsidRDefault="00CF490E" w:rsidP="00D65821">
            <w:pPr>
              <w:jc w:val="center"/>
              <w:rPr>
                <w:b/>
                <w:bCs/>
                <w:noProof/>
              </w:rPr>
            </w:pPr>
            <w:r w:rsidRPr="00CF490E">
              <w:rPr>
                <w:b/>
                <w:bCs/>
                <w:noProof/>
              </w:rPr>
              <w:t>Informimi</w:t>
            </w:r>
          </w:p>
          <w:p w14:paraId="65E308EA" w14:textId="77777777" w:rsidR="00CF490E" w:rsidRPr="00CF490E" w:rsidRDefault="00CF490E" w:rsidP="00CF490E">
            <w:pPr>
              <w:jc w:val="both"/>
              <w:rPr>
                <w:b/>
                <w:bCs/>
                <w:noProof/>
              </w:rPr>
            </w:pPr>
          </w:p>
          <w:p w14:paraId="51D9EA99" w14:textId="2C943C51" w:rsidR="00CF490E" w:rsidRPr="00D65821" w:rsidRDefault="000C0B25" w:rsidP="00D65821">
            <w:pPr>
              <w:jc w:val="both"/>
              <w:rPr>
                <w:bCs/>
                <w:noProof/>
              </w:rPr>
            </w:pPr>
            <w:r>
              <w:rPr>
                <w:bCs/>
                <w:noProof/>
              </w:rPr>
              <w:t>1.</w:t>
            </w:r>
            <w:r w:rsidR="00CF490E" w:rsidRPr="00D65821">
              <w:rPr>
                <w:bCs/>
                <w:noProof/>
              </w:rPr>
              <w:t>Ministria dhe Rregullatori, do të vënë në dispozicion informatat mbi rregullat, procedurat dhe masat mbështetëse për të gjitha palët përkatëse, siç janë konsumatorët duke përfshirë konsumatorët me të ardhura të ulëta, konsumatorët e cenueshëm, konsumatorët vetanak të burimeve të ripërtëritshme, pronarët dhe qiramarrësit e ndërtesave dhe banesave, komunitetet e energjisë së ripërtëritshme, ndërtuesit, instaluesit, arkitektët, furnizuesit e pajisjeve dhe sistemeve të ngrohjes, ftohjes dhe energjisë elektrike, si dhe furnizuesit e automjeteve që janë kompatibil me përdorimin e energjisë së ripërtëritshme dhe të sistemeve inteligjente të transportit, si dhe publikun e gjerë.</w:t>
            </w:r>
          </w:p>
          <w:p w14:paraId="3009D782" w14:textId="77777777" w:rsidR="00CF490E" w:rsidRPr="00D65821" w:rsidRDefault="00CF490E" w:rsidP="00D65821">
            <w:pPr>
              <w:jc w:val="both"/>
              <w:rPr>
                <w:bCs/>
                <w:noProof/>
              </w:rPr>
            </w:pPr>
          </w:p>
          <w:p w14:paraId="049D6D99" w14:textId="77777777" w:rsidR="00CF490E" w:rsidRPr="00D65821" w:rsidRDefault="00CF490E" w:rsidP="00D65821">
            <w:pPr>
              <w:jc w:val="both"/>
              <w:rPr>
                <w:bCs/>
                <w:noProof/>
              </w:rPr>
            </w:pPr>
            <w:r w:rsidRPr="00D65821">
              <w:rPr>
                <w:bCs/>
                <w:noProof/>
              </w:rPr>
              <w:t>2.</w:t>
            </w:r>
            <w:r w:rsidRPr="00D65821">
              <w:rPr>
                <w:bCs/>
                <w:noProof/>
              </w:rPr>
              <w:tab/>
              <w:t xml:space="preserve">Informatat mbi përfitimet neto, koston dhe efiçiencën energjetike të pajisjeve dhe </w:t>
            </w:r>
            <w:r w:rsidRPr="00D65821">
              <w:rPr>
                <w:bCs/>
                <w:noProof/>
              </w:rPr>
              <w:lastRenderedPageBreak/>
              <w:t>sistemeve për përdorimin e ngrohjes, ftohjes dhe energjisë elektrike nga Burimet e Ripërtëritshme të energjisë vihen në dispozicion nga furnizuesit e pajisjeve apo sistemeve, në pajtim me legjislacionin përkatës për etiketimin.</w:t>
            </w:r>
          </w:p>
          <w:p w14:paraId="2682321E" w14:textId="77777777" w:rsidR="00CF490E" w:rsidRPr="00D65821" w:rsidRDefault="00CF490E" w:rsidP="00D65821">
            <w:pPr>
              <w:jc w:val="both"/>
              <w:rPr>
                <w:bCs/>
                <w:noProof/>
              </w:rPr>
            </w:pPr>
          </w:p>
          <w:p w14:paraId="6BC970D4" w14:textId="22FBB958" w:rsidR="00CF490E" w:rsidRPr="00D65821" w:rsidRDefault="00CF490E" w:rsidP="00D65821">
            <w:pPr>
              <w:jc w:val="both"/>
              <w:rPr>
                <w:bCs/>
                <w:noProof/>
              </w:rPr>
            </w:pPr>
            <w:r w:rsidRPr="00D65821">
              <w:rPr>
                <w:bCs/>
                <w:noProof/>
              </w:rPr>
              <w:t>3.</w:t>
            </w:r>
            <w:r w:rsidRPr="00D65821">
              <w:rPr>
                <w:bCs/>
                <w:noProof/>
              </w:rPr>
              <w:tab/>
              <w:t>Ministria i vendos dhe i publikon skemat e certifikimit ose skemat ekuivalente të kualifikimit për instaluesit e kaldajave dhe stufave të vogla me biomasë, sistemeve solare fotovoltaike dhe solare termike, sistemeve të cekëta gjeotermike dhe pompave termike, të cilat bazohen në kriteret e përcaktuara me akt nënligjor të  miratuar</w:t>
            </w:r>
            <w:r w:rsidR="00D65821" w:rsidRPr="00D65821">
              <w:rPr>
                <w:bCs/>
                <w:noProof/>
              </w:rPr>
              <w:t xml:space="preserve"> nga </w:t>
            </w:r>
            <w:r w:rsidRPr="00D65821">
              <w:rPr>
                <w:bCs/>
                <w:noProof/>
              </w:rPr>
              <w:t>Ministria. Certifikatat e lëshuara nga Palët e tjera të Komunitetit të Energjisë në pajtim njihen si ekuivalente me certifikatat e lëshuara nga Ministria. Informatat për skemat e tilla do të vihen në dispozicion të publikut.</w:t>
            </w:r>
          </w:p>
          <w:p w14:paraId="29FA5D3E" w14:textId="77777777" w:rsidR="00CF490E" w:rsidRDefault="00CF490E" w:rsidP="00D65821">
            <w:pPr>
              <w:jc w:val="both"/>
              <w:rPr>
                <w:bCs/>
                <w:noProof/>
              </w:rPr>
            </w:pPr>
          </w:p>
          <w:p w14:paraId="6C5F6BF6" w14:textId="77777777" w:rsidR="000C0B25" w:rsidRDefault="000C0B25" w:rsidP="00D65821">
            <w:pPr>
              <w:jc w:val="both"/>
              <w:rPr>
                <w:bCs/>
                <w:noProof/>
              </w:rPr>
            </w:pPr>
          </w:p>
          <w:p w14:paraId="23BDA0D9" w14:textId="77777777" w:rsidR="000C0B25" w:rsidRPr="00D65821" w:rsidRDefault="000C0B25" w:rsidP="00D65821">
            <w:pPr>
              <w:jc w:val="both"/>
              <w:rPr>
                <w:bCs/>
                <w:noProof/>
              </w:rPr>
            </w:pPr>
          </w:p>
          <w:p w14:paraId="04D7E07B" w14:textId="77777777" w:rsidR="00CF490E" w:rsidRPr="00D65821" w:rsidRDefault="00CF490E" w:rsidP="00D65821">
            <w:pPr>
              <w:jc w:val="both"/>
              <w:rPr>
                <w:bCs/>
                <w:noProof/>
              </w:rPr>
            </w:pPr>
            <w:r w:rsidRPr="00D65821">
              <w:rPr>
                <w:bCs/>
                <w:noProof/>
              </w:rPr>
              <w:t>4.</w:t>
            </w:r>
            <w:r w:rsidRPr="00D65821">
              <w:rPr>
                <w:bCs/>
                <w:noProof/>
              </w:rPr>
              <w:tab/>
              <w:t xml:space="preserve">Ministria, Rregullatori dhe Komunat do të përgatisin informatat e duhura, programe të vetëdijësimit mbi aspektin e integrimit gjinor, si dhe udhëzime apo programe tjera trajnuese, me qëllim të informimit të qytetarëve mbi ushtrimin e të drejtave të tyre si konsumatorë aktiv, si dhe për dobitë dhe çështjet tjera praktike, duke përfshirë aspektet teknike dhe financiare, për zhvillimin dhe përdorimin e energjisë nga burimet e ripërtëritshme, duke përfshirë konsumin vetanak nga burimet e  </w:t>
            </w:r>
            <w:r w:rsidRPr="00D65821">
              <w:rPr>
                <w:bCs/>
                <w:noProof/>
              </w:rPr>
              <w:lastRenderedPageBreak/>
              <w:t xml:space="preserve">ripërtëritshme ose në kuadër të komuniteteve të energjisë së ripërtëritshme. </w:t>
            </w:r>
          </w:p>
          <w:p w14:paraId="68CB70B3" w14:textId="77777777" w:rsidR="00CF490E" w:rsidRPr="00D65821" w:rsidRDefault="00CF490E" w:rsidP="00D65821">
            <w:pPr>
              <w:jc w:val="both"/>
              <w:rPr>
                <w:bCs/>
                <w:noProof/>
              </w:rPr>
            </w:pPr>
          </w:p>
          <w:p w14:paraId="5FAF6EB3" w14:textId="77777777" w:rsidR="00CF490E" w:rsidRPr="00CF490E" w:rsidRDefault="00CF490E" w:rsidP="00D65821">
            <w:pPr>
              <w:jc w:val="center"/>
              <w:rPr>
                <w:b/>
                <w:bCs/>
                <w:noProof/>
              </w:rPr>
            </w:pPr>
            <w:r w:rsidRPr="00CF490E">
              <w:rPr>
                <w:b/>
                <w:bCs/>
                <w:noProof/>
              </w:rPr>
              <w:t>Neni 9</w:t>
            </w:r>
          </w:p>
          <w:p w14:paraId="6836A38A" w14:textId="77777777" w:rsidR="00CF490E" w:rsidRPr="00CF490E" w:rsidRDefault="00CF490E" w:rsidP="00D65821">
            <w:pPr>
              <w:jc w:val="center"/>
              <w:rPr>
                <w:b/>
                <w:bCs/>
                <w:noProof/>
              </w:rPr>
            </w:pPr>
            <w:r w:rsidRPr="00CF490E">
              <w:rPr>
                <w:b/>
                <w:bCs/>
                <w:noProof/>
              </w:rPr>
              <w:t>Regjistri publik i prodhuesve nga  burimet e ripërtëritshme të energjisë</w:t>
            </w:r>
          </w:p>
          <w:p w14:paraId="132CCF29" w14:textId="77777777" w:rsidR="00CF490E" w:rsidRPr="00CF490E" w:rsidRDefault="00CF490E" w:rsidP="00CF490E">
            <w:pPr>
              <w:jc w:val="both"/>
              <w:rPr>
                <w:b/>
                <w:bCs/>
                <w:noProof/>
              </w:rPr>
            </w:pPr>
          </w:p>
          <w:p w14:paraId="39140C32" w14:textId="77777777" w:rsidR="00CF490E" w:rsidRPr="00D65821" w:rsidRDefault="00CF490E" w:rsidP="00CF490E">
            <w:pPr>
              <w:jc w:val="both"/>
              <w:rPr>
                <w:bCs/>
                <w:noProof/>
              </w:rPr>
            </w:pPr>
            <w:r w:rsidRPr="00D65821">
              <w:rPr>
                <w:bCs/>
                <w:noProof/>
              </w:rPr>
              <w:t>1.</w:t>
            </w:r>
            <w:r w:rsidRPr="00D65821">
              <w:rPr>
                <w:bCs/>
                <w:noProof/>
              </w:rPr>
              <w:tab/>
              <w:t>Rregullatori mban regjistër elektronik të të gjithë prodhuesve të energjisë së ripërtëritshme. Regjistri i tillë duhet të jetë në përputhje me kërkesat e Ligjit për Mbrojtjen e të dhënave personale.</w:t>
            </w:r>
          </w:p>
          <w:p w14:paraId="5124ABC3" w14:textId="77777777" w:rsidR="00CF490E" w:rsidRDefault="00CF490E" w:rsidP="00CF490E">
            <w:pPr>
              <w:jc w:val="both"/>
              <w:rPr>
                <w:bCs/>
                <w:noProof/>
              </w:rPr>
            </w:pPr>
          </w:p>
          <w:p w14:paraId="6ECBDB11" w14:textId="77777777" w:rsidR="000C0B25" w:rsidRPr="00D65821" w:rsidRDefault="000C0B25" w:rsidP="00CF490E">
            <w:pPr>
              <w:jc w:val="both"/>
              <w:rPr>
                <w:bCs/>
                <w:noProof/>
              </w:rPr>
            </w:pPr>
          </w:p>
          <w:p w14:paraId="06DE2A44" w14:textId="77777777" w:rsidR="00CF490E" w:rsidRPr="00D65821" w:rsidRDefault="00CF490E" w:rsidP="00CF490E">
            <w:pPr>
              <w:jc w:val="both"/>
              <w:rPr>
                <w:bCs/>
                <w:noProof/>
              </w:rPr>
            </w:pPr>
            <w:r w:rsidRPr="00D65821">
              <w:rPr>
                <w:bCs/>
                <w:noProof/>
              </w:rPr>
              <w:t>2.</w:t>
            </w:r>
            <w:r w:rsidRPr="00D65821">
              <w:rPr>
                <w:bCs/>
                <w:noProof/>
              </w:rPr>
              <w:tab/>
              <w:t>Regjistri përfshin së paku informacionin vijues:</w:t>
            </w:r>
          </w:p>
          <w:p w14:paraId="14081EB0" w14:textId="77777777" w:rsidR="00CF490E" w:rsidRPr="00D65821" w:rsidRDefault="00CF490E" w:rsidP="00CF490E">
            <w:pPr>
              <w:jc w:val="both"/>
              <w:rPr>
                <w:bCs/>
                <w:noProof/>
              </w:rPr>
            </w:pPr>
          </w:p>
          <w:p w14:paraId="168E1151" w14:textId="77777777" w:rsidR="00CF490E" w:rsidRPr="00D65821" w:rsidRDefault="00CF490E" w:rsidP="000C0B25">
            <w:pPr>
              <w:ind w:left="319"/>
              <w:jc w:val="both"/>
              <w:rPr>
                <w:bCs/>
                <w:noProof/>
              </w:rPr>
            </w:pPr>
            <w:r w:rsidRPr="00D65821">
              <w:rPr>
                <w:bCs/>
                <w:noProof/>
              </w:rPr>
              <w:t>2.1.</w:t>
            </w:r>
            <w:r w:rsidRPr="00D65821">
              <w:rPr>
                <w:bCs/>
                <w:noProof/>
              </w:rPr>
              <w:tab/>
              <w:t>Vendndodhja, kapaciteti, teknologjia e impiantit;</w:t>
            </w:r>
          </w:p>
          <w:p w14:paraId="633B1FEC" w14:textId="77777777" w:rsidR="00CF490E" w:rsidRPr="00D65821" w:rsidRDefault="00CF490E" w:rsidP="000C0B25">
            <w:pPr>
              <w:ind w:left="319"/>
              <w:jc w:val="both"/>
              <w:rPr>
                <w:bCs/>
                <w:noProof/>
              </w:rPr>
            </w:pPr>
          </w:p>
          <w:p w14:paraId="6E449638" w14:textId="77777777" w:rsidR="00CF490E" w:rsidRPr="00D65821" w:rsidRDefault="00CF490E" w:rsidP="000C0B25">
            <w:pPr>
              <w:ind w:left="319"/>
              <w:jc w:val="both"/>
              <w:rPr>
                <w:bCs/>
                <w:noProof/>
              </w:rPr>
            </w:pPr>
            <w:r w:rsidRPr="00D65821">
              <w:rPr>
                <w:bCs/>
                <w:noProof/>
              </w:rPr>
              <w:t>2.2.</w:t>
            </w:r>
            <w:r w:rsidRPr="00D65821">
              <w:rPr>
                <w:bCs/>
                <w:noProof/>
              </w:rPr>
              <w:tab/>
              <w:t>Data e komisionimit;</w:t>
            </w:r>
          </w:p>
          <w:p w14:paraId="5843DB5A" w14:textId="77777777" w:rsidR="00CF490E" w:rsidRPr="00D65821" w:rsidRDefault="00CF490E" w:rsidP="000C0B25">
            <w:pPr>
              <w:ind w:left="319"/>
              <w:jc w:val="both"/>
              <w:rPr>
                <w:bCs/>
                <w:noProof/>
              </w:rPr>
            </w:pPr>
          </w:p>
          <w:p w14:paraId="3E42F306" w14:textId="77777777" w:rsidR="00CF490E" w:rsidRPr="00D65821" w:rsidRDefault="00CF490E" w:rsidP="000C0B25">
            <w:pPr>
              <w:ind w:left="319"/>
              <w:jc w:val="both"/>
              <w:rPr>
                <w:bCs/>
                <w:noProof/>
              </w:rPr>
            </w:pPr>
            <w:r w:rsidRPr="00D65821">
              <w:rPr>
                <w:bCs/>
                <w:noProof/>
              </w:rPr>
              <w:t>2.3.</w:t>
            </w:r>
            <w:r w:rsidRPr="00D65821">
              <w:rPr>
                <w:bCs/>
                <w:noProof/>
              </w:rPr>
              <w:tab/>
              <w:t>Nëse kërkohet forma, niveli dhe kohëzgjatja e mbështetjes.</w:t>
            </w:r>
          </w:p>
          <w:p w14:paraId="2971F32A" w14:textId="77777777" w:rsidR="00CF490E" w:rsidRPr="00D65821" w:rsidRDefault="00CF490E" w:rsidP="00CF490E">
            <w:pPr>
              <w:jc w:val="both"/>
              <w:rPr>
                <w:bCs/>
                <w:noProof/>
              </w:rPr>
            </w:pPr>
          </w:p>
          <w:p w14:paraId="138A5EC3" w14:textId="77777777" w:rsidR="00CF490E" w:rsidRPr="00D65821" w:rsidRDefault="00CF490E" w:rsidP="00CF490E">
            <w:pPr>
              <w:jc w:val="both"/>
              <w:rPr>
                <w:bCs/>
                <w:noProof/>
              </w:rPr>
            </w:pPr>
            <w:r w:rsidRPr="00D65821">
              <w:rPr>
                <w:bCs/>
                <w:noProof/>
              </w:rPr>
              <w:t>3.</w:t>
            </w:r>
            <w:r w:rsidRPr="00D65821">
              <w:rPr>
                <w:bCs/>
                <w:noProof/>
              </w:rPr>
              <w:tab/>
              <w:t>Regjistri do të jetë i qasshëm për publikun dhe do të përditësohet vazhdimisht.</w:t>
            </w:r>
          </w:p>
          <w:p w14:paraId="3E6223C6" w14:textId="77777777" w:rsidR="00CF490E" w:rsidRPr="00CF490E" w:rsidRDefault="00CF490E" w:rsidP="00CF490E">
            <w:pPr>
              <w:jc w:val="both"/>
              <w:rPr>
                <w:b/>
                <w:bCs/>
                <w:noProof/>
              </w:rPr>
            </w:pPr>
          </w:p>
          <w:p w14:paraId="221C2FC5" w14:textId="77777777" w:rsidR="003D61AE" w:rsidRDefault="003D61AE" w:rsidP="00D34C1C">
            <w:pPr>
              <w:jc w:val="center"/>
              <w:rPr>
                <w:b/>
                <w:bCs/>
                <w:noProof/>
              </w:rPr>
            </w:pPr>
          </w:p>
          <w:p w14:paraId="2E616C7D" w14:textId="77777777" w:rsidR="003D61AE" w:rsidRDefault="003D61AE" w:rsidP="00D34C1C">
            <w:pPr>
              <w:jc w:val="center"/>
              <w:rPr>
                <w:b/>
                <w:bCs/>
                <w:noProof/>
              </w:rPr>
            </w:pPr>
          </w:p>
          <w:p w14:paraId="426CA8C4" w14:textId="77777777" w:rsidR="000C0B25" w:rsidRDefault="000C0B25" w:rsidP="00D34C1C">
            <w:pPr>
              <w:jc w:val="center"/>
              <w:rPr>
                <w:b/>
                <w:bCs/>
                <w:noProof/>
              </w:rPr>
            </w:pPr>
          </w:p>
          <w:p w14:paraId="5D93441D" w14:textId="77777777" w:rsidR="000C0B25" w:rsidRDefault="000C0B25" w:rsidP="00D34C1C">
            <w:pPr>
              <w:jc w:val="center"/>
              <w:rPr>
                <w:b/>
                <w:bCs/>
                <w:noProof/>
              </w:rPr>
            </w:pPr>
          </w:p>
          <w:p w14:paraId="6A8BBBAB" w14:textId="77777777" w:rsidR="003D61AE" w:rsidRDefault="003D61AE" w:rsidP="00D34C1C">
            <w:pPr>
              <w:jc w:val="center"/>
              <w:rPr>
                <w:b/>
                <w:bCs/>
                <w:noProof/>
              </w:rPr>
            </w:pPr>
          </w:p>
          <w:p w14:paraId="560340F7" w14:textId="77777777" w:rsidR="00CF490E" w:rsidRPr="00CF490E" w:rsidRDefault="00CF490E" w:rsidP="00D34C1C">
            <w:pPr>
              <w:jc w:val="center"/>
              <w:rPr>
                <w:b/>
                <w:bCs/>
                <w:noProof/>
              </w:rPr>
            </w:pPr>
            <w:r w:rsidRPr="00CF490E">
              <w:rPr>
                <w:b/>
                <w:bCs/>
                <w:noProof/>
              </w:rPr>
              <w:t>KAPITULLI III</w:t>
            </w:r>
          </w:p>
          <w:p w14:paraId="55E01BFF" w14:textId="77777777" w:rsidR="00CF490E" w:rsidRPr="00CF490E" w:rsidRDefault="00CF490E" w:rsidP="00D34C1C">
            <w:pPr>
              <w:jc w:val="center"/>
              <w:rPr>
                <w:b/>
                <w:bCs/>
                <w:noProof/>
              </w:rPr>
            </w:pPr>
            <w:r w:rsidRPr="00CF490E">
              <w:rPr>
                <w:b/>
                <w:bCs/>
                <w:noProof/>
              </w:rPr>
              <w:t>SKEMA MBËSHTETËSE</w:t>
            </w:r>
          </w:p>
          <w:p w14:paraId="119EDE6E" w14:textId="77777777" w:rsidR="00CF490E" w:rsidRPr="00CF490E" w:rsidRDefault="00CF490E" w:rsidP="00CF490E">
            <w:pPr>
              <w:jc w:val="both"/>
              <w:rPr>
                <w:b/>
                <w:bCs/>
                <w:noProof/>
              </w:rPr>
            </w:pPr>
          </w:p>
          <w:p w14:paraId="16C7DECE" w14:textId="77777777" w:rsidR="00CF490E" w:rsidRPr="00CF490E" w:rsidRDefault="00CF490E" w:rsidP="00D65821">
            <w:pPr>
              <w:jc w:val="center"/>
              <w:rPr>
                <w:b/>
                <w:bCs/>
                <w:noProof/>
              </w:rPr>
            </w:pPr>
            <w:r w:rsidRPr="00CF490E">
              <w:rPr>
                <w:b/>
                <w:bCs/>
                <w:noProof/>
              </w:rPr>
              <w:lastRenderedPageBreak/>
              <w:t>Neni 10</w:t>
            </w:r>
          </w:p>
          <w:p w14:paraId="0CBB4B32" w14:textId="77777777" w:rsidR="00CF490E" w:rsidRPr="00CF490E" w:rsidRDefault="00CF490E" w:rsidP="00D65821">
            <w:pPr>
              <w:jc w:val="center"/>
              <w:rPr>
                <w:b/>
                <w:bCs/>
                <w:noProof/>
              </w:rPr>
            </w:pPr>
            <w:r w:rsidRPr="00CF490E">
              <w:rPr>
                <w:b/>
                <w:bCs/>
                <w:noProof/>
              </w:rPr>
              <w:t>Skema Mbështetëse për energjinë elektrike të prodhuar nga burimet e ripërtëritshme të energjisë</w:t>
            </w:r>
          </w:p>
          <w:p w14:paraId="08408626" w14:textId="77777777" w:rsidR="00CF490E" w:rsidRPr="00CF490E" w:rsidRDefault="00CF490E" w:rsidP="00CF490E">
            <w:pPr>
              <w:jc w:val="both"/>
              <w:rPr>
                <w:b/>
                <w:bCs/>
                <w:noProof/>
              </w:rPr>
            </w:pPr>
          </w:p>
          <w:p w14:paraId="2AF0638E" w14:textId="17DDAB02" w:rsidR="006F6961" w:rsidRPr="006F6961" w:rsidRDefault="00CF490E" w:rsidP="006F6961">
            <w:pPr>
              <w:jc w:val="both"/>
              <w:rPr>
                <w:bCs/>
                <w:noProof/>
              </w:rPr>
            </w:pPr>
            <w:r w:rsidRPr="00D65821">
              <w:rPr>
                <w:bCs/>
                <w:noProof/>
              </w:rPr>
              <w:t>1.</w:t>
            </w:r>
            <w:r w:rsidR="006F6961" w:rsidRPr="006F6961">
              <w:rPr>
                <w:bCs/>
                <w:noProof/>
              </w:rPr>
              <w:tab/>
              <w:t xml:space="preserve">Teknologjitë e mëposhtme të energjisë së Ripërtëritshme janë të pranueshme të përfitojnë nga Skema Mbështetëse e krijuar me këtë ligj: </w:t>
            </w:r>
          </w:p>
          <w:p w14:paraId="63281773" w14:textId="77777777" w:rsidR="006F6961" w:rsidRPr="006F6961" w:rsidRDefault="006F6961" w:rsidP="006F6961">
            <w:pPr>
              <w:jc w:val="both"/>
              <w:rPr>
                <w:bCs/>
                <w:noProof/>
              </w:rPr>
            </w:pPr>
          </w:p>
          <w:p w14:paraId="141880F4" w14:textId="77777777" w:rsidR="006F6961" w:rsidRPr="006F6961" w:rsidRDefault="006F6961" w:rsidP="000C0B25">
            <w:pPr>
              <w:ind w:left="319"/>
              <w:jc w:val="both"/>
              <w:rPr>
                <w:bCs/>
                <w:noProof/>
              </w:rPr>
            </w:pPr>
            <w:r w:rsidRPr="006F6961">
              <w:rPr>
                <w:bCs/>
                <w:noProof/>
              </w:rPr>
              <w:t>1.1.</w:t>
            </w:r>
            <w:r w:rsidRPr="006F6961">
              <w:rPr>
                <w:bCs/>
                <w:noProof/>
              </w:rPr>
              <w:tab/>
              <w:t xml:space="preserve">Teknologjitë e energjisë nga eras; </w:t>
            </w:r>
          </w:p>
          <w:p w14:paraId="0B17D2E1" w14:textId="77777777" w:rsidR="006F6961" w:rsidRDefault="006F6961" w:rsidP="000C0B25">
            <w:pPr>
              <w:ind w:left="319"/>
              <w:jc w:val="both"/>
              <w:rPr>
                <w:bCs/>
                <w:noProof/>
              </w:rPr>
            </w:pPr>
          </w:p>
          <w:p w14:paraId="15FC56E5" w14:textId="77777777" w:rsidR="000C0B25" w:rsidRPr="006F6961" w:rsidRDefault="000C0B25" w:rsidP="000C0B25">
            <w:pPr>
              <w:ind w:left="319"/>
              <w:jc w:val="both"/>
              <w:rPr>
                <w:bCs/>
                <w:noProof/>
              </w:rPr>
            </w:pPr>
          </w:p>
          <w:p w14:paraId="2C01CB18" w14:textId="77777777" w:rsidR="006F6961" w:rsidRPr="006F6961" w:rsidRDefault="006F6961" w:rsidP="000C0B25">
            <w:pPr>
              <w:ind w:left="319"/>
              <w:jc w:val="both"/>
              <w:rPr>
                <w:bCs/>
                <w:noProof/>
              </w:rPr>
            </w:pPr>
            <w:r w:rsidRPr="006F6961">
              <w:rPr>
                <w:bCs/>
                <w:noProof/>
              </w:rPr>
              <w:t>1.2.</w:t>
            </w:r>
            <w:r w:rsidRPr="006F6961">
              <w:rPr>
                <w:bCs/>
                <w:noProof/>
              </w:rPr>
              <w:tab/>
              <w:t xml:space="preserve">Teknologjitë e energjisë nga panelet fotovoltaike solare; </w:t>
            </w:r>
          </w:p>
          <w:p w14:paraId="5BD92AE3" w14:textId="77777777" w:rsidR="006F6961" w:rsidRPr="006F6961" w:rsidRDefault="006F6961" w:rsidP="000C0B25">
            <w:pPr>
              <w:ind w:left="319"/>
              <w:jc w:val="both"/>
              <w:rPr>
                <w:bCs/>
                <w:noProof/>
              </w:rPr>
            </w:pPr>
          </w:p>
          <w:p w14:paraId="354F3822" w14:textId="77777777" w:rsidR="006F6961" w:rsidRPr="006F6961" w:rsidRDefault="006F6961" w:rsidP="000C0B25">
            <w:pPr>
              <w:ind w:left="319"/>
              <w:jc w:val="both"/>
              <w:rPr>
                <w:bCs/>
                <w:noProof/>
              </w:rPr>
            </w:pPr>
            <w:r w:rsidRPr="006F6961">
              <w:rPr>
                <w:bCs/>
                <w:noProof/>
              </w:rPr>
              <w:t>1.3.</w:t>
            </w:r>
            <w:r w:rsidRPr="006F6961">
              <w:rPr>
                <w:bCs/>
                <w:noProof/>
              </w:rPr>
              <w:tab/>
              <w:t>Teknologjitë e energjisë nga biomasa;</w:t>
            </w:r>
          </w:p>
          <w:p w14:paraId="3B2938E2" w14:textId="77777777" w:rsidR="006F6961" w:rsidRPr="006F6961" w:rsidRDefault="006F6961" w:rsidP="000C0B25">
            <w:pPr>
              <w:ind w:left="319"/>
              <w:jc w:val="both"/>
              <w:rPr>
                <w:bCs/>
                <w:noProof/>
              </w:rPr>
            </w:pPr>
          </w:p>
          <w:p w14:paraId="37780959" w14:textId="77777777" w:rsidR="006F6961" w:rsidRPr="006F6961" w:rsidRDefault="006F6961" w:rsidP="000C0B25">
            <w:pPr>
              <w:ind w:left="319"/>
              <w:jc w:val="both"/>
              <w:rPr>
                <w:bCs/>
                <w:noProof/>
              </w:rPr>
            </w:pPr>
            <w:r w:rsidRPr="006F6961">
              <w:rPr>
                <w:bCs/>
                <w:noProof/>
              </w:rPr>
              <w:t>1.4.</w:t>
            </w:r>
            <w:r w:rsidRPr="006F6961">
              <w:rPr>
                <w:bCs/>
                <w:noProof/>
              </w:rPr>
              <w:tab/>
              <w:t xml:space="preserve">Teknologjitë e energjisë nga biogazi; </w:t>
            </w:r>
          </w:p>
          <w:p w14:paraId="130B6D9B" w14:textId="77777777" w:rsidR="006F6961" w:rsidRPr="006F6961" w:rsidRDefault="006F6961" w:rsidP="000C0B25">
            <w:pPr>
              <w:ind w:left="319"/>
              <w:jc w:val="both"/>
              <w:rPr>
                <w:bCs/>
                <w:noProof/>
              </w:rPr>
            </w:pPr>
          </w:p>
          <w:p w14:paraId="387897B8" w14:textId="77777777" w:rsidR="006F6961" w:rsidRPr="006F6961" w:rsidRDefault="006F6961" w:rsidP="000C0B25">
            <w:pPr>
              <w:ind w:left="319"/>
              <w:jc w:val="both"/>
              <w:rPr>
                <w:bCs/>
                <w:noProof/>
              </w:rPr>
            </w:pPr>
            <w:r w:rsidRPr="006F6961">
              <w:rPr>
                <w:bCs/>
                <w:noProof/>
              </w:rPr>
              <w:t>1.5.</w:t>
            </w:r>
            <w:r w:rsidRPr="006F6961">
              <w:rPr>
                <w:bCs/>
                <w:noProof/>
              </w:rPr>
              <w:tab/>
              <w:t>Teknologjitë gjeotermale të energjisë.</w:t>
            </w:r>
          </w:p>
          <w:p w14:paraId="53917D95" w14:textId="77777777" w:rsidR="006F6961" w:rsidRDefault="006F6961" w:rsidP="006F6961">
            <w:pPr>
              <w:jc w:val="both"/>
              <w:rPr>
                <w:bCs/>
                <w:noProof/>
              </w:rPr>
            </w:pPr>
          </w:p>
          <w:p w14:paraId="0F8B8E81" w14:textId="77777777" w:rsidR="006F6961" w:rsidRPr="006F6961" w:rsidRDefault="006F6961" w:rsidP="006F6961">
            <w:pPr>
              <w:jc w:val="both"/>
              <w:rPr>
                <w:bCs/>
                <w:noProof/>
              </w:rPr>
            </w:pPr>
          </w:p>
          <w:p w14:paraId="7F1940FA" w14:textId="77777777" w:rsidR="006F6961" w:rsidRPr="006F6961" w:rsidRDefault="006F6961" w:rsidP="006F6961">
            <w:pPr>
              <w:jc w:val="both"/>
              <w:rPr>
                <w:bCs/>
                <w:noProof/>
              </w:rPr>
            </w:pPr>
            <w:r w:rsidRPr="006F6961">
              <w:rPr>
                <w:bCs/>
                <w:noProof/>
              </w:rPr>
              <w:t>2.</w:t>
            </w:r>
            <w:r w:rsidRPr="006F6961">
              <w:rPr>
                <w:bCs/>
                <w:noProof/>
              </w:rPr>
              <w:tab/>
              <w:t xml:space="preserve">Teknologjitë Inovative të Ripërtëritshme që janë në zhvillim të hershëm dhe që përdorin Burime të Ripërtëritshme të Energjisë, që rrisin më tej përdorimin e energjisë nga Burimet e Ripërtëritshme, mund të jenë të pranueshme të përfitojnë nga Skema Mbështetëse sipas dispozitave të këtij ligji. Qeveria nxjerr vendim për përfituesit e Skemës Mbështetëse bazuar në Teknoologjinë Inovative të Ripërtërishme. </w:t>
            </w:r>
          </w:p>
          <w:p w14:paraId="06DEB35B" w14:textId="77777777" w:rsidR="006F6961" w:rsidRPr="006F6961" w:rsidRDefault="006F6961" w:rsidP="006F6961">
            <w:pPr>
              <w:jc w:val="both"/>
              <w:rPr>
                <w:bCs/>
                <w:noProof/>
              </w:rPr>
            </w:pPr>
          </w:p>
          <w:p w14:paraId="28935957" w14:textId="77777777" w:rsidR="006F6961" w:rsidRPr="006F6961" w:rsidRDefault="006F6961" w:rsidP="006F6961">
            <w:pPr>
              <w:jc w:val="both"/>
              <w:rPr>
                <w:bCs/>
                <w:noProof/>
              </w:rPr>
            </w:pPr>
            <w:r w:rsidRPr="006F6961">
              <w:rPr>
                <w:bCs/>
                <w:noProof/>
              </w:rPr>
              <w:t>3.</w:t>
            </w:r>
            <w:r w:rsidRPr="006F6961">
              <w:rPr>
                <w:bCs/>
                <w:noProof/>
              </w:rPr>
              <w:tab/>
              <w:t xml:space="preserve">Mbështetja sipas Skemës Mbështetëse të krijuar me këtë ligj mund të zbatohet për </w:t>
            </w:r>
            <w:r w:rsidRPr="006F6961">
              <w:rPr>
                <w:bCs/>
                <w:noProof/>
              </w:rPr>
              <w:lastRenderedPageBreak/>
              <w:t>kapacitetin e plotë të një objekti për prodhim të energjisë elektrike ose një pjese të kapacitetit të tij.</w:t>
            </w:r>
          </w:p>
          <w:p w14:paraId="37D729AF" w14:textId="77777777" w:rsidR="006F6961" w:rsidRPr="006F6961" w:rsidRDefault="006F6961" w:rsidP="006F6961">
            <w:pPr>
              <w:jc w:val="both"/>
              <w:rPr>
                <w:bCs/>
                <w:noProof/>
              </w:rPr>
            </w:pPr>
          </w:p>
          <w:p w14:paraId="5466F890" w14:textId="77777777" w:rsidR="006F6961" w:rsidRDefault="006F6961" w:rsidP="006F6961">
            <w:pPr>
              <w:jc w:val="both"/>
              <w:rPr>
                <w:bCs/>
                <w:noProof/>
              </w:rPr>
            </w:pPr>
            <w:r w:rsidRPr="006F6961">
              <w:rPr>
                <w:bCs/>
                <w:noProof/>
              </w:rPr>
              <w:t>4.</w:t>
            </w:r>
            <w:r w:rsidRPr="006F6961">
              <w:rPr>
                <w:bCs/>
                <w:noProof/>
              </w:rPr>
              <w:tab/>
              <w:t>Mbështetja për prodhimin e energjisë elektrike nga Burimet e Ripërtëritshme të energjisë realizohet nëpërmjet:</w:t>
            </w:r>
          </w:p>
          <w:p w14:paraId="4B7C1D81" w14:textId="77777777" w:rsidR="000C0B25" w:rsidRPr="006F6961" w:rsidRDefault="000C0B25" w:rsidP="006F6961">
            <w:pPr>
              <w:jc w:val="both"/>
              <w:rPr>
                <w:bCs/>
                <w:noProof/>
              </w:rPr>
            </w:pPr>
          </w:p>
          <w:p w14:paraId="0D5A8BED" w14:textId="77777777" w:rsidR="006F6961" w:rsidRPr="006F6961" w:rsidRDefault="006F6961" w:rsidP="000C0B25">
            <w:pPr>
              <w:ind w:left="499"/>
              <w:jc w:val="both"/>
              <w:rPr>
                <w:bCs/>
                <w:noProof/>
              </w:rPr>
            </w:pPr>
            <w:r w:rsidRPr="006F6961">
              <w:rPr>
                <w:bCs/>
                <w:noProof/>
              </w:rPr>
              <w:t xml:space="preserve">4.1. Premiumeve nxitëse; ose </w:t>
            </w:r>
          </w:p>
          <w:p w14:paraId="65B6ADE1" w14:textId="77777777" w:rsidR="006F6961" w:rsidRPr="006F6961" w:rsidRDefault="006F6961" w:rsidP="000C0B25">
            <w:pPr>
              <w:ind w:left="499"/>
              <w:jc w:val="both"/>
              <w:rPr>
                <w:bCs/>
                <w:noProof/>
              </w:rPr>
            </w:pPr>
            <w:r w:rsidRPr="006F6961">
              <w:rPr>
                <w:bCs/>
                <w:noProof/>
              </w:rPr>
              <w:t>4.2. Tarifave nxitëse.</w:t>
            </w:r>
          </w:p>
          <w:p w14:paraId="2C398614" w14:textId="77777777" w:rsidR="006F6961" w:rsidRDefault="006F6961" w:rsidP="000C0B25">
            <w:pPr>
              <w:ind w:left="499"/>
              <w:jc w:val="both"/>
              <w:rPr>
                <w:bCs/>
                <w:noProof/>
              </w:rPr>
            </w:pPr>
            <w:r w:rsidRPr="006F6961">
              <w:rPr>
                <w:bCs/>
                <w:noProof/>
              </w:rPr>
              <w:t xml:space="preserve">  </w:t>
            </w:r>
          </w:p>
          <w:p w14:paraId="1BD5D9ED" w14:textId="77777777" w:rsidR="006F6961" w:rsidRPr="006F6961" w:rsidRDefault="006F6961" w:rsidP="006F6961">
            <w:pPr>
              <w:jc w:val="both"/>
              <w:rPr>
                <w:bCs/>
                <w:noProof/>
              </w:rPr>
            </w:pPr>
          </w:p>
          <w:p w14:paraId="35D971FA" w14:textId="77777777" w:rsidR="006F6961" w:rsidRPr="006F6961" w:rsidRDefault="006F6961" w:rsidP="006F6961">
            <w:pPr>
              <w:jc w:val="both"/>
              <w:rPr>
                <w:bCs/>
                <w:noProof/>
              </w:rPr>
            </w:pPr>
            <w:r w:rsidRPr="006F6961">
              <w:rPr>
                <w:bCs/>
                <w:noProof/>
              </w:rPr>
              <w:t>5.</w:t>
            </w:r>
            <w:r w:rsidRPr="006F6961">
              <w:rPr>
                <w:bCs/>
                <w:noProof/>
              </w:rPr>
              <w:tab/>
              <w:t>Përfituesit e Skemës Mbështetëse të themeluar me këtë ligj përzgjidhen nëpërmjet një Procesi Konkurrues Tenderimi sipas neneve 16-19 të këtij ligji, dhe që do të zhvillohet më tej përmes akteve nënligjore.</w:t>
            </w:r>
          </w:p>
          <w:p w14:paraId="71F64CF3" w14:textId="77777777" w:rsidR="006F6961" w:rsidRDefault="006F6961" w:rsidP="006F6961">
            <w:pPr>
              <w:jc w:val="both"/>
              <w:rPr>
                <w:bCs/>
                <w:noProof/>
              </w:rPr>
            </w:pPr>
          </w:p>
          <w:p w14:paraId="08B9544F" w14:textId="77777777" w:rsidR="000C0B25" w:rsidRPr="006F6961" w:rsidRDefault="000C0B25" w:rsidP="006F6961">
            <w:pPr>
              <w:jc w:val="both"/>
              <w:rPr>
                <w:bCs/>
                <w:noProof/>
              </w:rPr>
            </w:pPr>
          </w:p>
          <w:p w14:paraId="10F2EAE9" w14:textId="6E853717" w:rsidR="006F6961" w:rsidRPr="006F6961" w:rsidRDefault="000C0B25" w:rsidP="006F6961">
            <w:pPr>
              <w:jc w:val="both"/>
              <w:rPr>
                <w:bCs/>
                <w:noProof/>
              </w:rPr>
            </w:pPr>
            <w:r>
              <w:rPr>
                <w:bCs/>
                <w:noProof/>
              </w:rPr>
              <w:t>6.</w:t>
            </w:r>
            <w:r w:rsidR="006F6961" w:rsidRPr="006F6961">
              <w:rPr>
                <w:bCs/>
                <w:noProof/>
              </w:rPr>
              <w:t>Brenda gjashtë (6) muajve pas hyrjes në fuqi të këtij ligji, Qeveria, në bazë të propozimit të Ministrisë, i miraton aktet nënligjore me të cilat specifikohen kushtet dhe afatet për dhënien e mbështetjes sipas këtij kapitulli të Ligjit.</w:t>
            </w:r>
          </w:p>
          <w:p w14:paraId="522A9E06" w14:textId="77777777" w:rsidR="006F6961" w:rsidRDefault="006F6961" w:rsidP="006F6961">
            <w:pPr>
              <w:jc w:val="both"/>
              <w:rPr>
                <w:bCs/>
                <w:noProof/>
              </w:rPr>
            </w:pPr>
          </w:p>
          <w:p w14:paraId="761612CA" w14:textId="77777777" w:rsidR="006F6961" w:rsidRPr="006F6961" w:rsidRDefault="006F6961" w:rsidP="006F6961">
            <w:pPr>
              <w:jc w:val="both"/>
              <w:rPr>
                <w:bCs/>
                <w:noProof/>
              </w:rPr>
            </w:pPr>
          </w:p>
          <w:p w14:paraId="47FD1A8E" w14:textId="05724FCB" w:rsidR="006F6961" w:rsidRPr="006F6961" w:rsidRDefault="000C0B25" w:rsidP="006F6961">
            <w:pPr>
              <w:jc w:val="both"/>
              <w:rPr>
                <w:bCs/>
                <w:noProof/>
              </w:rPr>
            </w:pPr>
            <w:r>
              <w:rPr>
                <w:bCs/>
                <w:noProof/>
              </w:rPr>
              <w:t>7.</w:t>
            </w:r>
            <w:r w:rsidR="006F6961" w:rsidRPr="006F6961">
              <w:rPr>
                <w:bCs/>
                <w:noProof/>
              </w:rPr>
              <w:t>Skema Mbështetëse e themeluar me këtë ligj miratohet nga Komisioni i Ndihmës Shtetërore para hyrjes së saj në fuqi, në pajtim me Ligjin për Ndihmën Shtetërore.</w:t>
            </w:r>
          </w:p>
          <w:p w14:paraId="53F09346" w14:textId="77777777" w:rsidR="006F6961" w:rsidRPr="006F6961" w:rsidRDefault="006F6961" w:rsidP="006F6961">
            <w:pPr>
              <w:jc w:val="both"/>
              <w:rPr>
                <w:bCs/>
                <w:noProof/>
              </w:rPr>
            </w:pPr>
          </w:p>
          <w:p w14:paraId="4F4ECE87" w14:textId="55EE484A" w:rsidR="006F6961" w:rsidRPr="006F6961" w:rsidRDefault="006F6961" w:rsidP="006F6961">
            <w:pPr>
              <w:jc w:val="both"/>
              <w:rPr>
                <w:bCs/>
                <w:noProof/>
              </w:rPr>
            </w:pPr>
            <w:r w:rsidRPr="006F6961">
              <w:rPr>
                <w:bCs/>
                <w:noProof/>
              </w:rPr>
              <w:t>8.</w:t>
            </w:r>
            <w:r w:rsidRPr="006F6961">
              <w:rPr>
                <w:bCs/>
                <w:noProof/>
              </w:rPr>
              <w:tab/>
              <w:t xml:space="preserve">Skema Mbështetëse nuk cenon asnjë obligim që rrjedh nga korniza ligjore  në Kosovë, në fuqi në datën e miratimit të këtij Ligji, që zbatohet për cilindo prodhues të </w:t>
            </w:r>
            <w:r w:rsidRPr="006F6961">
              <w:rPr>
                <w:bCs/>
                <w:noProof/>
              </w:rPr>
              <w:lastRenderedPageBreak/>
              <w:t xml:space="preserve">energjisë elektrike apo </w:t>
            </w:r>
            <w:r>
              <w:rPr>
                <w:bCs/>
                <w:noProof/>
              </w:rPr>
              <w:t>cilindo Prodhues të Energjisë nga Burimet e</w:t>
            </w:r>
            <w:r w:rsidRPr="006F6961">
              <w:rPr>
                <w:bCs/>
                <w:noProof/>
              </w:rPr>
              <w:t xml:space="preserve"> Ripërtëritshme. </w:t>
            </w:r>
          </w:p>
          <w:p w14:paraId="1D55F2AD" w14:textId="77777777" w:rsidR="006F6961" w:rsidRPr="006F6961" w:rsidRDefault="006F6961" w:rsidP="006F6961">
            <w:pPr>
              <w:jc w:val="both"/>
              <w:rPr>
                <w:bCs/>
                <w:noProof/>
              </w:rPr>
            </w:pPr>
          </w:p>
          <w:p w14:paraId="2E671023" w14:textId="054BA454" w:rsidR="006F6961" w:rsidRPr="00D65821" w:rsidRDefault="006F6961" w:rsidP="006F6961">
            <w:pPr>
              <w:jc w:val="both"/>
              <w:rPr>
                <w:bCs/>
                <w:noProof/>
              </w:rPr>
            </w:pPr>
            <w:r w:rsidRPr="006F6961">
              <w:rPr>
                <w:bCs/>
                <w:noProof/>
              </w:rPr>
              <w:t>9.</w:t>
            </w:r>
            <w:r w:rsidRPr="006F6961">
              <w:rPr>
                <w:bCs/>
                <w:noProof/>
              </w:rPr>
              <w:tab/>
              <w:t>Prodhuesit e Privilegjuar që përdorin teknologjitë e  ruajtjes të energjisë dhe që rrjedhimisht e  ruajnë energjinë elektrike të prodhuar, janë të pranueshëm të përfitojnë nga Skema Mbështetëse e krijuar me këtë ligj në momentin e furnizimit të tij të planifikuar në rrjet. Energjia elektrike e tërhequr nga sistemi energjetik nuk përdoret për mbushjen e sistemit të ruajtjes. Operatori i Sistemit të Transmetimit i siguron Operatorit të Energjisë së Ripërtëritshme informacionet përkatëse të nevojshme për të kompensuar pagesat e Skemës Mbështetëse në përputhje me këtë dispozitë.</w:t>
            </w:r>
            <w:r w:rsidR="00CF490E" w:rsidRPr="00D65821">
              <w:rPr>
                <w:bCs/>
                <w:noProof/>
              </w:rPr>
              <w:tab/>
            </w:r>
          </w:p>
          <w:p w14:paraId="40655D96" w14:textId="4EDC94BB" w:rsidR="00CF490E" w:rsidRDefault="00CF490E" w:rsidP="00D65821">
            <w:pPr>
              <w:jc w:val="both"/>
              <w:rPr>
                <w:bCs/>
                <w:noProof/>
              </w:rPr>
            </w:pPr>
          </w:p>
          <w:p w14:paraId="0CAD3811" w14:textId="54035514" w:rsidR="00FA74F1" w:rsidRDefault="00FA74F1" w:rsidP="006F6961">
            <w:pPr>
              <w:jc w:val="both"/>
              <w:rPr>
                <w:bCs/>
                <w:noProof/>
              </w:rPr>
            </w:pPr>
          </w:p>
          <w:p w14:paraId="0DAB7B2C" w14:textId="77777777" w:rsidR="003D61AE" w:rsidRPr="00D65821" w:rsidRDefault="003D61AE" w:rsidP="00D65821">
            <w:pPr>
              <w:jc w:val="both"/>
              <w:rPr>
                <w:bCs/>
                <w:noProof/>
              </w:rPr>
            </w:pPr>
          </w:p>
          <w:p w14:paraId="458BFA54" w14:textId="77777777" w:rsidR="00CF490E" w:rsidRPr="00CF490E" w:rsidRDefault="00CF490E" w:rsidP="00D65821">
            <w:pPr>
              <w:jc w:val="center"/>
              <w:rPr>
                <w:b/>
                <w:bCs/>
                <w:noProof/>
              </w:rPr>
            </w:pPr>
            <w:r w:rsidRPr="00CF490E">
              <w:rPr>
                <w:b/>
                <w:bCs/>
                <w:noProof/>
              </w:rPr>
              <w:t>Neni 11</w:t>
            </w:r>
          </w:p>
          <w:p w14:paraId="260F46C7" w14:textId="77777777" w:rsidR="00CF490E" w:rsidRPr="00CF490E" w:rsidRDefault="00CF490E" w:rsidP="00D65821">
            <w:pPr>
              <w:jc w:val="center"/>
              <w:rPr>
                <w:b/>
                <w:bCs/>
                <w:noProof/>
              </w:rPr>
            </w:pPr>
            <w:r w:rsidRPr="00CF490E">
              <w:rPr>
                <w:b/>
                <w:bCs/>
                <w:noProof/>
              </w:rPr>
              <w:t>Premiumi nxitës</w:t>
            </w:r>
          </w:p>
          <w:p w14:paraId="331B071A" w14:textId="77777777" w:rsidR="00CF490E" w:rsidRPr="00CF490E" w:rsidRDefault="00CF490E" w:rsidP="00CF490E">
            <w:pPr>
              <w:jc w:val="both"/>
              <w:rPr>
                <w:b/>
                <w:bCs/>
                <w:noProof/>
              </w:rPr>
            </w:pPr>
          </w:p>
          <w:p w14:paraId="2EEC3CE0" w14:textId="77777777" w:rsidR="00CF490E" w:rsidRPr="00D65821" w:rsidRDefault="00CF490E" w:rsidP="00CF490E">
            <w:pPr>
              <w:jc w:val="both"/>
              <w:rPr>
                <w:bCs/>
                <w:noProof/>
              </w:rPr>
            </w:pPr>
            <w:r w:rsidRPr="00D65821">
              <w:rPr>
                <w:bCs/>
                <w:noProof/>
              </w:rPr>
              <w:t>1.</w:t>
            </w:r>
            <w:r w:rsidRPr="00D65821">
              <w:rPr>
                <w:bCs/>
                <w:noProof/>
              </w:rPr>
              <w:tab/>
              <w:t>Sipas sistemit të Premiumeve Nxitëse, mbështetja financiare u jepet Prodhuesve të Privilegjuar në formën e:</w:t>
            </w:r>
          </w:p>
          <w:p w14:paraId="37E81B57" w14:textId="77777777" w:rsidR="00CF490E" w:rsidRPr="00D65821" w:rsidRDefault="00CF490E" w:rsidP="00CF490E">
            <w:pPr>
              <w:jc w:val="both"/>
              <w:rPr>
                <w:bCs/>
                <w:noProof/>
              </w:rPr>
            </w:pPr>
          </w:p>
          <w:p w14:paraId="5E6DBAC3" w14:textId="77777777" w:rsidR="00CF490E" w:rsidRPr="00D65821" w:rsidRDefault="00CF490E" w:rsidP="00CF490E">
            <w:pPr>
              <w:jc w:val="both"/>
              <w:rPr>
                <w:bCs/>
                <w:noProof/>
              </w:rPr>
            </w:pPr>
            <w:r w:rsidRPr="00D65821">
              <w:rPr>
                <w:bCs/>
                <w:noProof/>
              </w:rPr>
              <w:t>1.1.</w:t>
            </w:r>
            <w:r w:rsidRPr="00D65821">
              <w:rPr>
                <w:bCs/>
                <w:noProof/>
              </w:rPr>
              <w:tab/>
              <w:t xml:space="preserve">një premiumi fiks, që është një shumë fikse që duhet t’i paguhet Prodhuesit të Privilegjuar mbi çmimin e tregut një ditë përpara, në bazë të një Kontrate për Premiumin; ose </w:t>
            </w:r>
          </w:p>
          <w:p w14:paraId="32A2A2BB" w14:textId="77777777" w:rsidR="00CF490E" w:rsidRPr="00D65821" w:rsidRDefault="00CF490E" w:rsidP="00CF490E">
            <w:pPr>
              <w:jc w:val="both"/>
              <w:rPr>
                <w:bCs/>
                <w:noProof/>
              </w:rPr>
            </w:pPr>
          </w:p>
          <w:p w14:paraId="2449BC3F" w14:textId="77777777" w:rsidR="00CF490E" w:rsidRPr="00D65821" w:rsidRDefault="00CF490E" w:rsidP="00CF490E">
            <w:pPr>
              <w:jc w:val="both"/>
              <w:rPr>
                <w:bCs/>
                <w:noProof/>
              </w:rPr>
            </w:pPr>
            <w:r w:rsidRPr="00D65821">
              <w:rPr>
                <w:bCs/>
                <w:noProof/>
              </w:rPr>
              <w:t>1.2.</w:t>
            </w:r>
            <w:r w:rsidRPr="00D65821">
              <w:rPr>
                <w:bCs/>
                <w:noProof/>
              </w:rPr>
              <w:tab/>
              <w:t xml:space="preserve">një premiumi rrëshqitës simetrik, që është një shumë ndërmjet Çmimit të Fiksuar dhe Çmimit Referent që duhet t’i paguhet </w:t>
            </w:r>
            <w:r w:rsidRPr="00D65821">
              <w:rPr>
                <w:bCs/>
                <w:noProof/>
              </w:rPr>
              <w:lastRenderedPageBreak/>
              <w:t>Prodhuesit të Privilegjuar ose nga Prodhuesi i Privilegjuar, në bazë të një Kontrate për Diferencën.</w:t>
            </w:r>
          </w:p>
          <w:p w14:paraId="3BC78E56" w14:textId="77777777" w:rsidR="00CF490E" w:rsidRPr="00D65821" w:rsidRDefault="00CF490E" w:rsidP="00CF490E">
            <w:pPr>
              <w:jc w:val="both"/>
              <w:rPr>
                <w:bCs/>
                <w:noProof/>
              </w:rPr>
            </w:pPr>
          </w:p>
          <w:p w14:paraId="71AC3DB9" w14:textId="77777777" w:rsidR="00CF490E" w:rsidRPr="00D65821" w:rsidRDefault="00CF490E" w:rsidP="00CF490E">
            <w:pPr>
              <w:jc w:val="both"/>
              <w:rPr>
                <w:bCs/>
                <w:noProof/>
              </w:rPr>
            </w:pPr>
            <w:r w:rsidRPr="00D65821">
              <w:rPr>
                <w:bCs/>
                <w:noProof/>
              </w:rPr>
              <w:t>2.</w:t>
            </w:r>
            <w:r w:rsidRPr="00D65821">
              <w:rPr>
                <w:bCs/>
                <w:noProof/>
              </w:rPr>
              <w:tab/>
              <w:t xml:space="preserve">Kontratat për mbështetje në formën e një Kontrate për Premium ose Kontrate për Diferencë, kanë një kohëzgjatje prej dhjetë (10) vjetësh. </w:t>
            </w:r>
          </w:p>
          <w:p w14:paraId="77C8E328" w14:textId="77777777" w:rsidR="00CF490E" w:rsidRPr="00D65821" w:rsidRDefault="00CF490E" w:rsidP="00CF490E">
            <w:pPr>
              <w:jc w:val="both"/>
              <w:rPr>
                <w:bCs/>
                <w:noProof/>
              </w:rPr>
            </w:pPr>
          </w:p>
          <w:p w14:paraId="70BF6698" w14:textId="77777777" w:rsidR="00CF490E" w:rsidRPr="00D65821" w:rsidRDefault="00CF490E" w:rsidP="00CF490E">
            <w:pPr>
              <w:jc w:val="both"/>
              <w:rPr>
                <w:bCs/>
                <w:noProof/>
              </w:rPr>
            </w:pPr>
            <w:r w:rsidRPr="00D65821">
              <w:rPr>
                <w:bCs/>
                <w:noProof/>
              </w:rPr>
              <w:t>3.</w:t>
            </w:r>
            <w:r w:rsidRPr="00D65821">
              <w:rPr>
                <w:bCs/>
                <w:noProof/>
              </w:rPr>
              <w:tab/>
              <w:t>Në rastin e Kontratave për Premium ose Kontratave për Diferencë, Prodhuesi i Privilegjuar e shet në treg një ditë përpara energjinë elektrike të prodhuar, ndërkohë që merr mbështetje financiare në formën e një premiumi fiks ose rrëshqitës që do të barazohet me Operatorin e Energjisë së Ripërtëritshme.</w:t>
            </w:r>
          </w:p>
          <w:p w14:paraId="79CFD92A" w14:textId="77777777" w:rsidR="00CF490E" w:rsidRPr="00D65821" w:rsidRDefault="00CF490E" w:rsidP="00CF490E">
            <w:pPr>
              <w:jc w:val="both"/>
              <w:rPr>
                <w:bCs/>
                <w:noProof/>
              </w:rPr>
            </w:pPr>
          </w:p>
          <w:p w14:paraId="35CB1B84" w14:textId="77777777" w:rsidR="00CF490E" w:rsidRPr="00D65821" w:rsidRDefault="00CF490E" w:rsidP="00CF490E">
            <w:pPr>
              <w:jc w:val="both"/>
              <w:rPr>
                <w:bCs/>
                <w:noProof/>
              </w:rPr>
            </w:pPr>
            <w:r w:rsidRPr="00D65821">
              <w:rPr>
                <w:bCs/>
                <w:noProof/>
              </w:rPr>
              <w:t>4.</w:t>
            </w:r>
            <w:r w:rsidRPr="00D65821">
              <w:rPr>
                <w:bCs/>
                <w:noProof/>
              </w:rPr>
              <w:tab/>
              <w:t xml:space="preserve">Brenda tre (3) muajve pas hyrjes në fuqi të këtij ligji, Rregullatori e harton dhe miraton Metodologjinë për përcaktimin e premiumit maksimal fiks ose të Çmimit maksimal të Fiksuar. Rregullatori e cakton premiumin maksimal fiks ose Çmimin maksimal të Fiksuar për secilin Proces Konkurrues të  Tenderimit . </w:t>
            </w:r>
          </w:p>
          <w:p w14:paraId="4BEB6926" w14:textId="77777777" w:rsidR="00CF490E" w:rsidRDefault="00CF490E" w:rsidP="00CF490E">
            <w:pPr>
              <w:jc w:val="both"/>
              <w:rPr>
                <w:bCs/>
                <w:noProof/>
              </w:rPr>
            </w:pPr>
          </w:p>
          <w:p w14:paraId="06A0F79E" w14:textId="77777777" w:rsidR="003D61AE" w:rsidRPr="00D65821" w:rsidRDefault="003D61AE" w:rsidP="00CF490E">
            <w:pPr>
              <w:jc w:val="both"/>
              <w:rPr>
                <w:bCs/>
                <w:noProof/>
              </w:rPr>
            </w:pPr>
          </w:p>
          <w:p w14:paraId="212DBA9D" w14:textId="77777777" w:rsidR="00CF490E" w:rsidRPr="00CF490E" w:rsidRDefault="00CF490E" w:rsidP="00CF490E">
            <w:pPr>
              <w:jc w:val="both"/>
              <w:rPr>
                <w:b/>
                <w:bCs/>
                <w:noProof/>
              </w:rPr>
            </w:pPr>
          </w:p>
          <w:p w14:paraId="725CCA69" w14:textId="77777777" w:rsidR="00CF490E" w:rsidRPr="00CF490E" w:rsidRDefault="00CF490E" w:rsidP="00D65821">
            <w:pPr>
              <w:jc w:val="center"/>
              <w:rPr>
                <w:b/>
                <w:bCs/>
                <w:noProof/>
              </w:rPr>
            </w:pPr>
            <w:r w:rsidRPr="00CF490E">
              <w:rPr>
                <w:b/>
                <w:bCs/>
                <w:noProof/>
              </w:rPr>
              <w:t>Neni 12</w:t>
            </w:r>
          </w:p>
          <w:p w14:paraId="6CCE12E1" w14:textId="77777777" w:rsidR="00CF490E" w:rsidRPr="00CF490E" w:rsidRDefault="00CF490E" w:rsidP="00D65821">
            <w:pPr>
              <w:jc w:val="center"/>
              <w:rPr>
                <w:b/>
                <w:bCs/>
                <w:noProof/>
              </w:rPr>
            </w:pPr>
            <w:r w:rsidRPr="00CF490E">
              <w:rPr>
                <w:b/>
                <w:bCs/>
                <w:noProof/>
              </w:rPr>
              <w:t>Tarifa Nxitëse</w:t>
            </w:r>
          </w:p>
          <w:p w14:paraId="38B741F1" w14:textId="77777777" w:rsidR="00CF490E" w:rsidRPr="00CF490E" w:rsidRDefault="00CF490E" w:rsidP="00CF490E">
            <w:pPr>
              <w:jc w:val="both"/>
              <w:rPr>
                <w:b/>
                <w:bCs/>
                <w:noProof/>
              </w:rPr>
            </w:pPr>
          </w:p>
          <w:p w14:paraId="69698C4C" w14:textId="77777777" w:rsidR="00CF490E" w:rsidRPr="00245444" w:rsidRDefault="00CF490E" w:rsidP="00CF490E">
            <w:pPr>
              <w:jc w:val="both"/>
              <w:rPr>
                <w:bCs/>
                <w:noProof/>
              </w:rPr>
            </w:pPr>
            <w:r w:rsidRPr="00245444">
              <w:rPr>
                <w:bCs/>
                <w:noProof/>
              </w:rPr>
              <w:t>1.</w:t>
            </w:r>
            <w:r w:rsidRPr="00245444">
              <w:rPr>
                <w:bCs/>
                <w:noProof/>
              </w:rPr>
              <w:tab/>
              <w:t>Sipas sistemit për Tarifa Nxitëse, mbështetja jepet:</w:t>
            </w:r>
          </w:p>
          <w:p w14:paraId="11381FF8" w14:textId="77777777" w:rsidR="00CF490E" w:rsidRPr="00245444" w:rsidRDefault="00CF490E" w:rsidP="00CF490E">
            <w:pPr>
              <w:jc w:val="both"/>
              <w:rPr>
                <w:bCs/>
                <w:noProof/>
              </w:rPr>
            </w:pPr>
          </w:p>
          <w:p w14:paraId="312F3733" w14:textId="77777777" w:rsidR="00CF490E" w:rsidRPr="00245444" w:rsidRDefault="00CF490E" w:rsidP="00CF490E">
            <w:pPr>
              <w:jc w:val="both"/>
              <w:rPr>
                <w:bCs/>
                <w:noProof/>
              </w:rPr>
            </w:pPr>
            <w:r w:rsidRPr="00245444">
              <w:rPr>
                <w:bCs/>
                <w:noProof/>
              </w:rPr>
              <w:lastRenderedPageBreak/>
              <w:t>1.1.</w:t>
            </w:r>
            <w:r w:rsidRPr="00245444">
              <w:rPr>
                <w:bCs/>
                <w:noProof/>
              </w:rPr>
              <w:tab/>
              <w:t xml:space="preserve">para se të plotësohen kushtet sipas paragrafit 5 të këtij neni dhe derisa të zbatohet konvertimi në Kontratë për diferencën në përputhje me paragrafet 5 dhe 6 të këtij neni; dhe </w:t>
            </w:r>
          </w:p>
          <w:p w14:paraId="7B656BA7" w14:textId="77777777" w:rsidR="00CF490E" w:rsidRDefault="00CF490E" w:rsidP="00CF490E">
            <w:pPr>
              <w:jc w:val="both"/>
              <w:rPr>
                <w:bCs/>
                <w:noProof/>
              </w:rPr>
            </w:pPr>
          </w:p>
          <w:p w14:paraId="5B81567C" w14:textId="77777777" w:rsidR="00691D08" w:rsidRPr="00245444" w:rsidRDefault="00691D08" w:rsidP="00CF490E">
            <w:pPr>
              <w:jc w:val="both"/>
              <w:rPr>
                <w:bCs/>
                <w:noProof/>
              </w:rPr>
            </w:pPr>
          </w:p>
          <w:p w14:paraId="7CDFD47C" w14:textId="77777777" w:rsidR="00CF490E" w:rsidRPr="00245444" w:rsidRDefault="00CF490E" w:rsidP="00CF490E">
            <w:pPr>
              <w:jc w:val="both"/>
              <w:rPr>
                <w:bCs/>
                <w:noProof/>
              </w:rPr>
            </w:pPr>
            <w:r w:rsidRPr="00245444">
              <w:rPr>
                <w:bCs/>
                <w:noProof/>
              </w:rPr>
              <w:t>1.2. për Prodhuesit e vegjël të Energjisë nga burimet e  Ripërtëritshme,  në përputhje me nenin 13 të këtij ligji;</w:t>
            </w:r>
          </w:p>
          <w:p w14:paraId="31E78BC3" w14:textId="77777777" w:rsidR="00CF490E" w:rsidRPr="00245444" w:rsidRDefault="00CF490E" w:rsidP="00CF490E">
            <w:pPr>
              <w:jc w:val="both"/>
              <w:rPr>
                <w:bCs/>
                <w:noProof/>
              </w:rPr>
            </w:pPr>
          </w:p>
          <w:p w14:paraId="0E108BAE" w14:textId="56063863" w:rsidR="00CF490E" w:rsidRPr="00245444" w:rsidRDefault="002A0D2A" w:rsidP="00CF490E">
            <w:pPr>
              <w:jc w:val="both"/>
              <w:rPr>
                <w:bCs/>
                <w:noProof/>
              </w:rPr>
            </w:pPr>
            <w:r>
              <w:rPr>
                <w:bCs/>
                <w:noProof/>
              </w:rPr>
              <w:t xml:space="preserve">1.3. </w:t>
            </w:r>
            <w:r w:rsidRPr="002A0D2A">
              <w:rPr>
                <w:bCs/>
                <w:noProof/>
              </w:rPr>
              <w:t>Ministria, bazuar në një vlerësim të potencialit për përkrahje, do të vendos tavanin për kapacitetin e instaluar për Pro</w:t>
            </w:r>
            <w:r>
              <w:rPr>
                <w:bCs/>
                <w:noProof/>
              </w:rPr>
              <w:t>dhuesit e vegjël të Energjisë nga Burimet e</w:t>
            </w:r>
            <w:r w:rsidRPr="002A0D2A">
              <w:rPr>
                <w:bCs/>
                <w:noProof/>
              </w:rPr>
              <w:t xml:space="preserve"> Ripërtëritshme sipas paragrafit 1.2 të nenit 12 të këtij Ligji.</w:t>
            </w:r>
          </w:p>
          <w:p w14:paraId="0BDFBDF9" w14:textId="77777777" w:rsidR="00691D08" w:rsidRDefault="00691D08" w:rsidP="00CF490E">
            <w:pPr>
              <w:jc w:val="both"/>
              <w:rPr>
                <w:bCs/>
                <w:noProof/>
              </w:rPr>
            </w:pPr>
          </w:p>
          <w:p w14:paraId="2BCB3F3F" w14:textId="77777777" w:rsidR="00CF490E" w:rsidRPr="00245444" w:rsidRDefault="00CF490E" w:rsidP="00CF490E">
            <w:pPr>
              <w:jc w:val="both"/>
              <w:rPr>
                <w:bCs/>
                <w:noProof/>
              </w:rPr>
            </w:pPr>
            <w:r w:rsidRPr="00245444">
              <w:rPr>
                <w:bCs/>
                <w:noProof/>
              </w:rPr>
              <w:t>2.</w:t>
            </w:r>
            <w:r w:rsidRPr="00245444">
              <w:rPr>
                <w:bCs/>
                <w:noProof/>
              </w:rPr>
              <w:tab/>
              <w:t>Në kuadër të sistemit për Tarifa Nxitëse, mbështetja financiare u jepet Prodhuesve të Privilegjuar në formën e një çmimi të garantuar të blerjes për kWh për energjinë elektrike të prodhuar nga Burimet e Ripërtëritshme dhe të dorëzuar në rrjetin elektrik, në bazë të një Marrëveshjeje për Blerjen e Energjisë Elektrike. Operatori i Energjisë së Ripërtëritshme shërben si pranues dhe e paguan tarifën fikse te Prodhuesi i Privilegjuar.</w:t>
            </w:r>
          </w:p>
          <w:p w14:paraId="2F460DBC" w14:textId="77777777" w:rsidR="00CF490E" w:rsidRPr="00245444" w:rsidRDefault="00CF490E" w:rsidP="00CF490E">
            <w:pPr>
              <w:jc w:val="both"/>
              <w:rPr>
                <w:bCs/>
                <w:noProof/>
              </w:rPr>
            </w:pPr>
          </w:p>
          <w:p w14:paraId="2D89A177" w14:textId="77777777" w:rsidR="00CF490E" w:rsidRPr="00245444" w:rsidRDefault="00CF490E" w:rsidP="00CF490E">
            <w:pPr>
              <w:jc w:val="both"/>
              <w:rPr>
                <w:bCs/>
                <w:noProof/>
              </w:rPr>
            </w:pPr>
            <w:r w:rsidRPr="00245444">
              <w:rPr>
                <w:bCs/>
                <w:noProof/>
              </w:rPr>
              <w:t>3.</w:t>
            </w:r>
            <w:r w:rsidRPr="00245444">
              <w:rPr>
                <w:bCs/>
                <w:noProof/>
              </w:rPr>
              <w:tab/>
              <w:t xml:space="preserve">Marrëveshjet për Blerje të Energjisë Elektrike e kanë një kohëzgjatje prej pesëmbëdhjetë (15) vjetësh. </w:t>
            </w:r>
          </w:p>
          <w:p w14:paraId="1404269A" w14:textId="77777777" w:rsidR="00CF490E" w:rsidRPr="00245444" w:rsidRDefault="00CF490E" w:rsidP="00CF490E">
            <w:pPr>
              <w:jc w:val="both"/>
              <w:rPr>
                <w:bCs/>
                <w:noProof/>
              </w:rPr>
            </w:pPr>
          </w:p>
          <w:p w14:paraId="7E49A9A6" w14:textId="77777777" w:rsidR="00CF490E" w:rsidRPr="00245444" w:rsidRDefault="00CF490E" w:rsidP="00CF490E">
            <w:pPr>
              <w:jc w:val="both"/>
              <w:rPr>
                <w:bCs/>
                <w:noProof/>
              </w:rPr>
            </w:pPr>
            <w:r w:rsidRPr="00245444">
              <w:rPr>
                <w:bCs/>
                <w:noProof/>
              </w:rPr>
              <w:t>4.</w:t>
            </w:r>
            <w:r w:rsidRPr="00245444">
              <w:rPr>
                <w:bCs/>
                <w:noProof/>
              </w:rPr>
              <w:tab/>
              <w:t xml:space="preserve">Brenda tre (3) muajsh pas hyrjes në fuqi të këtij ligji, Rregullatori e harton dhe </w:t>
            </w:r>
            <w:r w:rsidRPr="00245444">
              <w:rPr>
                <w:bCs/>
                <w:noProof/>
              </w:rPr>
              <w:lastRenderedPageBreak/>
              <w:t xml:space="preserve">miraton Metodologjinë për përcaktimin e tarifës maksimale nxitëse. Rregullatori e cakton tarifën maksimale nxitëse për secilin Proces Konkurrues Tenderimi. </w:t>
            </w:r>
          </w:p>
          <w:p w14:paraId="6AFE3EFC" w14:textId="77777777" w:rsidR="00CF490E" w:rsidRDefault="00CF490E" w:rsidP="00CF490E">
            <w:pPr>
              <w:jc w:val="both"/>
              <w:rPr>
                <w:bCs/>
                <w:noProof/>
              </w:rPr>
            </w:pPr>
          </w:p>
          <w:p w14:paraId="0E0A7428" w14:textId="77777777" w:rsidR="00691D08" w:rsidRPr="00245444" w:rsidRDefault="00691D08" w:rsidP="00CF490E">
            <w:pPr>
              <w:jc w:val="both"/>
              <w:rPr>
                <w:bCs/>
                <w:noProof/>
              </w:rPr>
            </w:pPr>
          </w:p>
          <w:p w14:paraId="36C34927" w14:textId="77777777" w:rsidR="00CF490E" w:rsidRPr="00245444" w:rsidRDefault="00CF490E" w:rsidP="00CF490E">
            <w:pPr>
              <w:jc w:val="both"/>
              <w:rPr>
                <w:bCs/>
                <w:noProof/>
              </w:rPr>
            </w:pPr>
            <w:r w:rsidRPr="00245444">
              <w:rPr>
                <w:bCs/>
                <w:noProof/>
              </w:rPr>
              <w:t>5.</w:t>
            </w:r>
            <w:r w:rsidRPr="00245444">
              <w:rPr>
                <w:bCs/>
                <w:noProof/>
              </w:rPr>
              <w:tab/>
              <w:t>Rregullatori vendos për datën e konvertimit të Marrëveshjeve për Blerje të Energjisë Elektrike në Kontrata për Diferencën, e që do të bëhet jo më herët se 2 muaj dhe jo më vonë se 5 muaj pasi të jenë plotësuar kushtet vijuese kumulative:</w:t>
            </w:r>
          </w:p>
          <w:p w14:paraId="7CDA1D87" w14:textId="77777777" w:rsidR="00CF490E" w:rsidRPr="00245444" w:rsidRDefault="00CF490E" w:rsidP="00CF490E">
            <w:pPr>
              <w:jc w:val="both"/>
              <w:rPr>
                <w:bCs/>
                <w:noProof/>
              </w:rPr>
            </w:pPr>
          </w:p>
          <w:p w14:paraId="56ABC55E" w14:textId="77777777" w:rsidR="00CF490E" w:rsidRPr="00245444" w:rsidRDefault="00CF490E" w:rsidP="00CF490E">
            <w:pPr>
              <w:jc w:val="both"/>
              <w:rPr>
                <w:bCs/>
                <w:noProof/>
              </w:rPr>
            </w:pPr>
            <w:r w:rsidRPr="00245444">
              <w:rPr>
                <w:bCs/>
                <w:noProof/>
              </w:rPr>
              <w:t>5.1. është themeluar dhe është funksional Tregu një ditë përpara  në Kosovë me të cilin operon Bursa Shqiptare e Energjisë; dhe</w:t>
            </w:r>
          </w:p>
          <w:p w14:paraId="5B752E5E" w14:textId="77777777" w:rsidR="00691D08" w:rsidRDefault="00691D08" w:rsidP="00CF490E">
            <w:pPr>
              <w:jc w:val="both"/>
              <w:rPr>
                <w:bCs/>
                <w:noProof/>
              </w:rPr>
            </w:pPr>
          </w:p>
          <w:p w14:paraId="3980C289" w14:textId="77777777" w:rsidR="00691D08" w:rsidRDefault="00691D08" w:rsidP="00CF490E">
            <w:pPr>
              <w:jc w:val="both"/>
              <w:rPr>
                <w:bCs/>
                <w:noProof/>
              </w:rPr>
            </w:pPr>
          </w:p>
          <w:p w14:paraId="16BF94C5" w14:textId="77777777" w:rsidR="00CF490E" w:rsidRPr="00245444" w:rsidRDefault="00CF490E" w:rsidP="00CF490E">
            <w:pPr>
              <w:jc w:val="both"/>
              <w:rPr>
                <w:bCs/>
                <w:noProof/>
              </w:rPr>
            </w:pPr>
            <w:r w:rsidRPr="00245444">
              <w:rPr>
                <w:bCs/>
                <w:noProof/>
              </w:rPr>
              <w:t xml:space="preserve">5.2. çmimi njësi  në tregun një ditë përpara në Kosovë është  barazuar për një periudhë të njëpasnjëshme prej dymbëdhjetë  (12) muajsh.   </w:t>
            </w:r>
          </w:p>
          <w:p w14:paraId="1BB3DB50" w14:textId="77777777" w:rsidR="00691D08" w:rsidRDefault="00691D08" w:rsidP="00CF490E">
            <w:pPr>
              <w:jc w:val="both"/>
              <w:rPr>
                <w:bCs/>
                <w:noProof/>
              </w:rPr>
            </w:pPr>
          </w:p>
          <w:p w14:paraId="4EBB1970" w14:textId="77777777" w:rsidR="00CF490E" w:rsidRPr="00245444" w:rsidRDefault="00CF490E" w:rsidP="00CF490E">
            <w:pPr>
              <w:jc w:val="both"/>
              <w:rPr>
                <w:bCs/>
                <w:noProof/>
              </w:rPr>
            </w:pPr>
            <w:r w:rsidRPr="00245444">
              <w:rPr>
                <w:bCs/>
                <w:noProof/>
              </w:rPr>
              <w:t>6.</w:t>
            </w:r>
            <w:r w:rsidRPr="00245444">
              <w:rPr>
                <w:bCs/>
                <w:noProof/>
              </w:rPr>
              <w:tab/>
              <w:t>Rregullatori e publikon vlerësimin e vet për kushtet sipas paragrafit 5 të këtij neni dhe konkluzionin e vet, me ç’rast Operatori i Energjisë së Ripërtëritshme obligohet që Marrëveshjet efektive për Blerje të Energjisë Elektrike t’i konvertojë në Kontrata për Diferencën, duke respektuar bilancin ekzistues ekonomik.</w:t>
            </w:r>
          </w:p>
          <w:p w14:paraId="7ACBCFA6" w14:textId="77777777" w:rsidR="00CF490E" w:rsidRPr="00245444" w:rsidRDefault="00CF490E" w:rsidP="00CF490E">
            <w:pPr>
              <w:jc w:val="both"/>
              <w:rPr>
                <w:bCs/>
                <w:noProof/>
              </w:rPr>
            </w:pPr>
          </w:p>
          <w:p w14:paraId="77EA1E12" w14:textId="77777777" w:rsidR="00CF490E" w:rsidRPr="00245444" w:rsidRDefault="00CF490E" w:rsidP="00CF490E">
            <w:pPr>
              <w:jc w:val="both"/>
              <w:rPr>
                <w:bCs/>
                <w:noProof/>
              </w:rPr>
            </w:pPr>
            <w:r w:rsidRPr="00245444">
              <w:rPr>
                <w:bCs/>
                <w:noProof/>
              </w:rPr>
              <w:t>7.</w:t>
            </w:r>
            <w:r w:rsidRPr="00245444">
              <w:rPr>
                <w:bCs/>
                <w:noProof/>
              </w:rPr>
              <w:tab/>
              <w:t xml:space="preserve">Për objektivin kombëtar dhe trajektoret, Ministria do të përcaktojë me akt nënligjor për çdo teknologji specifike kapacitetet totale që janë të pranueshme për të </w:t>
            </w:r>
            <w:r w:rsidRPr="00245444">
              <w:rPr>
                <w:bCs/>
                <w:noProof/>
              </w:rPr>
              <w:lastRenderedPageBreak/>
              <w:t>përfituar nga sistemi i Tarifave Nxitëse, i cili do të jepet derisa të arrihen objektivat kombëtare</w:t>
            </w:r>
          </w:p>
          <w:p w14:paraId="21CB2A9B" w14:textId="77777777" w:rsidR="00CF490E" w:rsidRPr="00CF490E" w:rsidRDefault="00CF490E" w:rsidP="00CF490E">
            <w:pPr>
              <w:jc w:val="both"/>
              <w:rPr>
                <w:b/>
                <w:bCs/>
                <w:noProof/>
              </w:rPr>
            </w:pPr>
          </w:p>
          <w:p w14:paraId="0A2E39AE" w14:textId="77777777" w:rsidR="00CF490E" w:rsidRPr="00CF490E" w:rsidRDefault="00CF490E" w:rsidP="00245444">
            <w:pPr>
              <w:jc w:val="center"/>
              <w:rPr>
                <w:b/>
                <w:bCs/>
                <w:noProof/>
              </w:rPr>
            </w:pPr>
            <w:r w:rsidRPr="00CF490E">
              <w:rPr>
                <w:b/>
                <w:bCs/>
                <w:noProof/>
              </w:rPr>
              <w:t>Neni 13</w:t>
            </w:r>
          </w:p>
          <w:p w14:paraId="2A67729F" w14:textId="77777777" w:rsidR="00CF490E" w:rsidRPr="00CF490E" w:rsidRDefault="00CF490E" w:rsidP="00245444">
            <w:pPr>
              <w:jc w:val="center"/>
              <w:rPr>
                <w:b/>
                <w:bCs/>
                <w:noProof/>
              </w:rPr>
            </w:pPr>
            <w:r w:rsidRPr="00CF490E">
              <w:rPr>
                <w:b/>
                <w:bCs/>
                <w:noProof/>
              </w:rPr>
              <w:t>Prodhuesit e vegjël të energjisë nga burimet e  ripërtëritshme</w:t>
            </w:r>
          </w:p>
          <w:p w14:paraId="5DA51042" w14:textId="77777777" w:rsidR="00CF490E" w:rsidRPr="00CF490E" w:rsidRDefault="00CF490E" w:rsidP="00CF490E">
            <w:pPr>
              <w:jc w:val="both"/>
              <w:rPr>
                <w:b/>
                <w:bCs/>
                <w:noProof/>
              </w:rPr>
            </w:pPr>
          </w:p>
          <w:p w14:paraId="25D23D81" w14:textId="3E7A9091" w:rsidR="00CF490E" w:rsidRPr="00245444" w:rsidRDefault="00CF490E" w:rsidP="00CF490E">
            <w:pPr>
              <w:jc w:val="both"/>
              <w:rPr>
                <w:bCs/>
                <w:noProof/>
              </w:rPr>
            </w:pPr>
            <w:r w:rsidRPr="00245444">
              <w:rPr>
                <w:bCs/>
                <w:noProof/>
              </w:rPr>
              <w:t>1.</w:t>
            </w:r>
            <w:r w:rsidRPr="00245444">
              <w:rPr>
                <w:bCs/>
                <w:noProof/>
              </w:rPr>
              <w:tab/>
              <w:t>Mbështetja u ofrohet Prodhuesve të Energjisë nga burimet e Ripërtëritshme me kapacitet të instaluar siç është përcaktuar me nën-paragrafin 1.2 të nenit 12 sipas sistemit për Tarifa Nxitëse në bazë të Marrëveshjeve për Blerjen e Energjisë Elektrike në përputhje me nenin 12, paragrafët 2 dhe 3 të këtij ligji. Neni 12, paragrafët 5 dhe 6, nuk zbatohen për këto Marrëveshje për Blerje të Energjisë El</w:t>
            </w:r>
            <w:r w:rsidR="00A25557">
              <w:rPr>
                <w:bCs/>
                <w:noProof/>
              </w:rPr>
              <w:t>ektrike.</w:t>
            </w:r>
          </w:p>
          <w:p w14:paraId="0D8E4DBE" w14:textId="77777777" w:rsidR="00CF490E" w:rsidRPr="00245444" w:rsidRDefault="00CF490E" w:rsidP="00CF490E">
            <w:pPr>
              <w:jc w:val="both"/>
              <w:rPr>
                <w:bCs/>
                <w:noProof/>
              </w:rPr>
            </w:pPr>
            <w:r w:rsidRPr="00245444">
              <w:rPr>
                <w:bCs/>
                <w:noProof/>
              </w:rPr>
              <w:t>2.</w:t>
            </w:r>
            <w:r w:rsidRPr="00245444">
              <w:rPr>
                <w:bCs/>
                <w:noProof/>
              </w:rPr>
              <w:tab/>
              <w:t>Brenda tre (3) muajve pas hyrjes në fuqi të këtij ligji, Rregullatori e harton dhe miraton Metodologjinë për përcaktimin e tarifës nxitëse të  aplikueshme për Marrëveshjet për Blerjen e Energjisë Elektrike sipas paragrafit 1 të këtij neni.</w:t>
            </w:r>
          </w:p>
          <w:p w14:paraId="27491744" w14:textId="77777777" w:rsidR="00CF490E" w:rsidRPr="00245444" w:rsidRDefault="00CF490E" w:rsidP="00CF490E">
            <w:pPr>
              <w:jc w:val="both"/>
              <w:rPr>
                <w:bCs/>
                <w:noProof/>
              </w:rPr>
            </w:pPr>
          </w:p>
          <w:p w14:paraId="3A0E49BF" w14:textId="77777777" w:rsidR="00CF490E" w:rsidRPr="00245444" w:rsidRDefault="00CF490E" w:rsidP="00CF490E">
            <w:pPr>
              <w:jc w:val="both"/>
              <w:rPr>
                <w:bCs/>
                <w:noProof/>
              </w:rPr>
            </w:pPr>
            <w:r w:rsidRPr="00245444">
              <w:rPr>
                <w:bCs/>
                <w:noProof/>
              </w:rPr>
              <w:t>3.</w:t>
            </w:r>
            <w:r w:rsidRPr="00245444">
              <w:rPr>
                <w:bCs/>
                <w:noProof/>
              </w:rPr>
              <w:tab/>
              <w:t>Energjia elektrike e prodhuar nga Prodhuesit e Energjisë nga burimet e  Ripërtëritshme me kapacitet të instaluar sipas nën-paragrafit 1.2 të nenit 12, barazohet në tregun një ditë përpara nga Operatori i Energjisë së Ripërtëritshme.</w:t>
            </w:r>
          </w:p>
          <w:p w14:paraId="529832D4" w14:textId="77777777" w:rsidR="006F6961" w:rsidRDefault="006F6961" w:rsidP="00CF490E">
            <w:pPr>
              <w:jc w:val="both"/>
              <w:rPr>
                <w:b/>
                <w:bCs/>
                <w:noProof/>
              </w:rPr>
            </w:pPr>
          </w:p>
          <w:p w14:paraId="33E2C4E2" w14:textId="77777777" w:rsidR="006F6961" w:rsidRPr="00CF490E" w:rsidRDefault="006F6961" w:rsidP="00CF490E">
            <w:pPr>
              <w:jc w:val="both"/>
              <w:rPr>
                <w:b/>
                <w:bCs/>
                <w:noProof/>
              </w:rPr>
            </w:pPr>
          </w:p>
          <w:p w14:paraId="34B80448" w14:textId="77777777" w:rsidR="00CF490E" w:rsidRPr="00CF490E" w:rsidRDefault="00CF490E" w:rsidP="00245444">
            <w:pPr>
              <w:jc w:val="center"/>
              <w:rPr>
                <w:b/>
                <w:bCs/>
                <w:noProof/>
              </w:rPr>
            </w:pPr>
            <w:r w:rsidRPr="00CF490E">
              <w:rPr>
                <w:b/>
                <w:bCs/>
                <w:noProof/>
              </w:rPr>
              <w:t>Neni 14</w:t>
            </w:r>
          </w:p>
          <w:p w14:paraId="12891467" w14:textId="77777777" w:rsidR="00CF490E" w:rsidRPr="00CF490E" w:rsidRDefault="00CF490E" w:rsidP="00245444">
            <w:pPr>
              <w:jc w:val="center"/>
              <w:rPr>
                <w:b/>
                <w:bCs/>
                <w:noProof/>
              </w:rPr>
            </w:pPr>
            <w:r w:rsidRPr="00CF490E">
              <w:rPr>
                <w:b/>
                <w:bCs/>
                <w:noProof/>
              </w:rPr>
              <w:t>Përgjegjësia e Balancimit</w:t>
            </w:r>
          </w:p>
          <w:p w14:paraId="2FE06984" w14:textId="77777777" w:rsidR="00CF490E" w:rsidRPr="00CF490E" w:rsidRDefault="00CF490E" w:rsidP="00CF490E">
            <w:pPr>
              <w:jc w:val="both"/>
              <w:rPr>
                <w:b/>
                <w:bCs/>
                <w:noProof/>
              </w:rPr>
            </w:pPr>
          </w:p>
          <w:p w14:paraId="4F3CCC56" w14:textId="77777777" w:rsidR="00CF490E" w:rsidRPr="00245444" w:rsidRDefault="00CF490E" w:rsidP="00CF490E">
            <w:pPr>
              <w:jc w:val="both"/>
              <w:rPr>
                <w:bCs/>
                <w:noProof/>
              </w:rPr>
            </w:pPr>
            <w:r w:rsidRPr="00245444">
              <w:rPr>
                <w:bCs/>
                <w:noProof/>
              </w:rPr>
              <w:lastRenderedPageBreak/>
              <w:t>1.</w:t>
            </w:r>
            <w:r w:rsidRPr="00245444">
              <w:rPr>
                <w:bCs/>
                <w:noProof/>
              </w:rPr>
              <w:tab/>
              <w:t>Të gjithë Prodhuesit e Energjisë nga Burimet e Ripërtëritshme mbajnë përgjegjësi të plotë balancuese në përputhje me Rregullat e Tregut dhe procedurat e tjera të miratuara nga Rregullatori. Secila palë përgjegjëse për balancimin është përgjegjëse nga aspekti financiar për jobalancet e veta dhe do të bëjë përpjekje që të jetë e balancuar ose ndihmon që sistemi energjetik të jetë i balancuar.</w:t>
            </w:r>
          </w:p>
          <w:p w14:paraId="4968913C" w14:textId="77777777" w:rsidR="002A0D2A" w:rsidRDefault="002A0D2A" w:rsidP="002A0D2A">
            <w:pPr>
              <w:jc w:val="both"/>
              <w:rPr>
                <w:bCs/>
                <w:noProof/>
              </w:rPr>
            </w:pPr>
          </w:p>
          <w:p w14:paraId="3CCFDCA9" w14:textId="00A4B2B6" w:rsidR="002A0D2A" w:rsidRPr="002A0D2A" w:rsidRDefault="00CF490E" w:rsidP="002A0D2A">
            <w:pPr>
              <w:jc w:val="both"/>
              <w:rPr>
                <w:bCs/>
                <w:noProof/>
              </w:rPr>
            </w:pPr>
            <w:r w:rsidRPr="00245444">
              <w:rPr>
                <w:bCs/>
                <w:noProof/>
              </w:rPr>
              <w:t xml:space="preserve"> </w:t>
            </w:r>
            <w:r w:rsidR="002A0D2A" w:rsidRPr="002A0D2A">
              <w:rPr>
                <w:bCs/>
                <w:noProof/>
              </w:rPr>
              <w:t>2.</w:t>
            </w:r>
            <w:r w:rsidR="002A0D2A" w:rsidRPr="002A0D2A">
              <w:rPr>
                <w:bCs/>
                <w:noProof/>
              </w:rPr>
              <w:tab/>
              <w:t>Deri në dymbëdhjetë (12) muaj pas funksionalizimit të tregut të organizuar brenda ditës në Kosovë, zbatohet margjina vijuese e gabimit të parashikimit ku  Prodhuesit e Energjisë së Ripërtëritshme, duke përfshirë edhe Prodhuesit e Privilegjuar, përjashtohen pjesërisht nga kostot që lidhen me përgjegjësinë balancuese:</w:t>
            </w:r>
          </w:p>
          <w:p w14:paraId="0D510887" w14:textId="77777777" w:rsidR="002A0D2A" w:rsidRPr="002A0D2A" w:rsidRDefault="002A0D2A" w:rsidP="002A0D2A">
            <w:pPr>
              <w:jc w:val="both"/>
              <w:rPr>
                <w:bCs/>
                <w:noProof/>
              </w:rPr>
            </w:pPr>
          </w:p>
          <w:p w14:paraId="78C0E14E" w14:textId="77777777" w:rsidR="002A0D2A" w:rsidRPr="002A0D2A" w:rsidRDefault="002A0D2A" w:rsidP="00A25557">
            <w:pPr>
              <w:ind w:left="319"/>
              <w:jc w:val="both"/>
              <w:rPr>
                <w:bCs/>
                <w:noProof/>
              </w:rPr>
            </w:pPr>
            <w:r w:rsidRPr="002A0D2A">
              <w:rPr>
                <w:bCs/>
                <w:noProof/>
              </w:rPr>
              <w:t>2.1</w:t>
            </w:r>
            <w:r w:rsidRPr="002A0D2A">
              <w:rPr>
                <w:bCs/>
                <w:noProof/>
              </w:rPr>
              <w:tab/>
              <w:t xml:space="preserve">Në rast se vëllimi i jobalancit për orë është maksimum pesë (5) përqind e vlerës së planifikuar për orë, atëherë jobalancet nuk do t’i ngarkohen Prodhuesit të Energjisë së Ripërtëritshme e as nuk do të barazohen nga ky i fundit. </w:t>
            </w:r>
          </w:p>
          <w:p w14:paraId="1A906B5E" w14:textId="77777777" w:rsidR="002A0D2A" w:rsidRPr="002A0D2A" w:rsidRDefault="002A0D2A" w:rsidP="00A25557">
            <w:pPr>
              <w:ind w:left="319"/>
              <w:jc w:val="both"/>
              <w:rPr>
                <w:bCs/>
                <w:noProof/>
              </w:rPr>
            </w:pPr>
          </w:p>
          <w:p w14:paraId="3173BCB5" w14:textId="77777777" w:rsidR="002A0D2A" w:rsidRPr="002A0D2A" w:rsidRDefault="002A0D2A" w:rsidP="00A25557">
            <w:pPr>
              <w:ind w:left="319"/>
              <w:jc w:val="both"/>
              <w:rPr>
                <w:bCs/>
                <w:noProof/>
              </w:rPr>
            </w:pPr>
            <w:r w:rsidRPr="002A0D2A">
              <w:rPr>
                <w:bCs/>
                <w:noProof/>
              </w:rPr>
              <w:t>2.2</w:t>
            </w:r>
            <w:r w:rsidRPr="002A0D2A">
              <w:rPr>
                <w:bCs/>
                <w:noProof/>
              </w:rPr>
              <w:tab/>
              <w:t xml:space="preserve">Në rast se vëllimi i jobalancit është më i lartë se pesë për qind (5%), vëllimi i jobalancit që bie mbi këtë prag ngarkohet ose barazohet me Prodhuesin e Energjisë së Ripërtëritshme në përputhje me Rregullat e Tregut dhe procedurat e tjera të miratuara nga Rregullatori. </w:t>
            </w:r>
          </w:p>
          <w:p w14:paraId="401B3123" w14:textId="77777777" w:rsidR="002A0D2A" w:rsidRPr="002A0D2A" w:rsidRDefault="002A0D2A" w:rsidP="00A25557">
            <w:pPr>
              <w:ind w:left="319"/>
              <w:jc w:val="both"/>
              <w:rPr>
                <w:bCs/>
                <w:noProof/>
              </w:rPr>
            </w:pPr>
          </w:p>
          <w:p w14:paraId="6E38ED32" w14:textId="77777777" w:rsidR="002A0D2A" w:rsidRPr="002A0D2A" w:rsidRDefault="002A0D2A" w:rsidP="00A25557">
            <w:pPr>
              <w:ind w:left="319"/>
              <w:jc w:val="both"/>
              <w:rPr>
                <w:bCs/>
                <w:noProof/>
              </w:rPr>
            </w:pPr>
            <w:r w:rsidRPr="002A0D2A">
              <w:rPr>
                <w:bCs/>
                <w:noProof/>
              </w:rPr>
              <w:t>2.3</w:t>
            </w:r>
            <w:r w:rsidRPr="002A0D2A">
              <w:rPr>
                <w:bCs/>
                <w:noProof/>
              </w:rPr>
              <w:tab/>
              <w:t xml:space="preserve">Jobalancet deri në pesë për qind (5%) të vlerës së përcaktuar për orë </w:t>
            </w:r>
            <w:r w:rsidRPr="002A0D2A">
              <w:rPr>
                <w:bCs/>
                <w:noProof/>
              </w:rPr>
              <w:lastRenderedPageBreak/>
              <w:t xml:space="preserve">kompensohen nga Operatori i Energjisë së Ripërtëritshme prej Fondit Mbështetës të Energjisë së Ripërtëritshme. </w:t>
            </w:r>
          </w:p>
          <w:p w14:paraId="18F07D12" w14:textId="77777777" w:rsidR="002A0D2A" w:rsidRPr="002A0D2A" w:rsidRDefault="002A0D2A" w:rsidP="002A0D2A">
            <w:pPr>
              <w:jc w:val="both"/>
              <w:rPr>
                <w:bCs/>
                <w:noProof/>
              </w:rPr>
            </w:pPr>
          </w:p>
          <w:p w14:paraId="5CFAD036" w14:textId="77777777" w:rsidR="002A0D2A" w:rsidRPr="002A0D2A" w:rsidRDefault="002A0D2A" w:rsidP="002A0D2A">
            <w:pPr>
              <w:jc w:val="both"/>
              <w:rPr>
                <w:bCs/>
                <w:noProof/>
              </w:rPr>
            </w:pPr>
            <w:r w:rsidRPr="002A0D2A">
              <w:rPr>
                <w:bCs/>
                <w:noProof/>
              </w:rPr>
              <w:t>3.</w:t>
            </w:r>
            <w:r w:rsidRPr="002A0D2A">
              <w:rPr>
                <w:bCs/>
                <w:noProof/>
              </w:rPr>
              <w:tab/>
              <w:t>Të gjithë Prodhuesit e Energjisë së Ripërtëritshme, duke përfshirë Prodhuesit e Privilegjuar, regjistrohen si palë përgjegjëse për balancim ose e transferojnë këtë përgjegjësi tek një palë tjetër përgjegjëse për balancim ose një grup tjetër përgjegjës për balancim.</w:t>
            </w:r>
          </w:p>
          <w:p w14:paraId="1D129C0F" w14:textId="77777777" w:rsidR="002A0D2A" w:rsidRPr="002A0D2A" w:rsidRDefault="002A0D2A" w:rsidP="002A0D2A">
            <w:pPr>
              <w:jc w:val="both"/>
              <w:rPr>
                <w:bCs/>
                <w:noProof/>
              </w:rPr>
            </w:pPr>
          </w:p>
          <w:p w14:paraId="6DF9A943" w14:textId="77777777" w:rsidR="002A0D2A" w:rsidRPr="002A0D2A" w:rsidRDefault="002A0D2A" w:rsidP="002A0D2A">
            <w:pPr>
              <w:jc w:val="both"/>
              <w:rPr>
                <w:bCs/>
                <w:noProof/>
              </w:rPr>
            </w:pPr>
            <w:r w:rsidRPr="002A0D2A">
              <w:rPr>
                <w:bCs/>
                <w:noProof/>
              </w:rPr>
              <w:t>4.</w:t>
            </w:r>
            <w:r w:rsidRPr="002A0D2A">
              <w:rPr>
                <w:bCs/>
                <w:noProof/>
              </w:rPr>
              <w:tab/>
              <w:t>Projektet demonstruese për Teknologjitë Inovative të Ripërtëritshme përjashtohen pjesërisht nga përgjegjësia e balancimit sipas  nënparagrafit 2.1 dhe 2.2 të këtij neni për një kohëzgjatje të kufizuar dhe në atë masë të nevojshme për arritjen e qëllimeve demonstruese. Përjashtimi nga ky obligim përcaktohet me vendim të Rregullatorit, në pajtim me kërkesat e nenit 10 paragrafi 2 të këtij ligji.</w:t>
            </w:r>
          </w:p>
          <w:p w14:paraId="1DDF69ED" w14:textId="77777777" w:rsidR="002A0D2A" w:rsidRPr="002A0D2A" w:rsidRDefault="002A0D2A" w:rsidP="002A0D2A">
            <w:pPr>
              <w:jc w:val="both"/>
              <w:rPr>
                <w:bCs/>
                <w:noProof/>
              </w:rPr>
            </w:pPr>
          </w:p>
          <w:p w14:paraId="1EEF62DF" w14:textId="77777777" w:rsidR="002A0D2A" w:rsidRPr="002A0D2A" w:rsidRDefault="002A0D2A" w:rsidP="002A0D2A">
            <w:pPr>
              <w:jc w:val="both"/>
              <w:rPr>
                <w:bCs/>
                <w:noProof/>
              </w:rPr>
            </w:pPr>
            <w:r w:rsidRPr="002A0D2A">
              <w:rPr>
                <w:bCs/>
                <w:noProof/>
              </w:rPr>
              <w:t>5.</w:t>
            </w:r>
            <w:r w:rsidRPr="002A0D2A">
              <w:rPr>
                <w:bCs/>
                <w:noProof/>
              </w:rPr>
              <w:tab/>
              <w:t>Prodhuesit e Privilegjuar sipas nenit 13, paragrafi 3 i këtij ligji, lirohen pjesërisht nga përgjegjësia e balancimit sipas nënparagrafit 2.1 dhe 2.2 të këtij neni. Rregullatori siguron që përgjegjësia financiare për jobalancet nga këta Prodhues të Energjisë së Ripërtëritshme të shpërndahet tek të gjithë konsumatorët që i nënshtrohen Obligimit për Energjinë e Ripërtëritshme.</w:t>
            </w:r>
          </w:p>
          <w:p w14:paraId="08D61AE8" w14:textId="77777777" w:rsidR="00A25557" w:rsidRPr="002A0D2A" w:rsidRDefault="00A25557" w:rsidP="002A0D2A">
            <w:pPr>
              <w:jc w:val="both"/>
              <w:rPr>
                <w:bCs/>
                <w:noProof/>
              </w:rPr>
            </w:pPr>
          </w:p>
          <w:p w14:paraId="529C1F69" w14:textId="76E4821B" w:rsidR="00CF490E" w:rsidRPr="00CF490E" w:rsidRDefault="002A0D2A" w:rsidP="002A0D2A">
            <w:pPr>
              <w:jc w:val="both"/>
              <w:rPr>
                <w:b/>
                <w:bCs/>
                <w:noProof/>
              </w:rPr>
            </w:pPr>
            <w:r w:rsidRPr="002A0D2A">
              <w:rPr>
                <w:bCs/>
                <w:noProof/>
              </w:rPr>
              <w:t>6.</w:t>
            </w:r>
            <w:r w:rsidRPr="002A0D2A">
              <w:rPr>
                <w:bCs/>
                <w:noProof/>
              </w:rPr>
              <w:tab/>
              <w:t xml:space="preserve">Prodhuesit e Privilegjuar do të ofrojnë shërbime balancimi për një pjesë ose për portofolion e plotë të kapacitetit të tyre me </w:t>
            </w:r>
            <w:r w:rsidRPr="002A0D2A">
              <w:rPr>
                <w:bCs/>
                <w:noProof/>
              </w:rPr>
              <w:lastRenderedPageBreak/>
              <w:t>kusht që të përmbushin kriteret teknike përkatëse të përcaktuara nga Operatori i Sistemit të Transmetimit dhe të miratuara nga Rregullatori. Energjia elektrike e prodhuar, e deponuar ose e kufizuar me pjesëmarrje vullnetare në mekanizmin balancues, nuk është e pranueshme për mbështetje sipas Skemës Mbështetëse të krijuar me këtë ligj.</w:t>
            </w:r>
          </w:p>
          <w:p w14:paraId="6CDDCFEE" w14:textId="77777777" w:rsidR="006F6961" w:rsidRDefault="006F6961" w:rsidP="00A25557">
            <w:pPr>
              <w:rPr>
                <w:b/>
                <w:bCs/>
                <w:noProof/>
              </w:rPr>
            </w:pPr>
          </w:p>
          <w:p w14:paraId="147EE1B6" w14:textId="77777777" w:rsidR="006F6961" w:rsidRDefault="006F6961" w:rsidP="00245444">
            <w:pPr>
              <w:jc w:val="center"/>
              <w:rPr>
                <w:b/>
                <w:bCs/>
                <w:noProof/>
              </w:rPr>
            </w:pPr>
          </w:p>
          <w:p w14:paraId="62A5CD85" w14:textId="77777777" w:rsidR="006F6961" w:rsidRDefault="006F6961" w:rsidP="00245444">
            <w:pPr>
              <w:jc w:val="center"/>
              <w:rPr>
                <w:b/>
                <w:bCs/>
                <w:noProof/>
              </w:rPr>
            </w:pPr>
          </w:p>
          <w:p w14:paraId="76DEA28A" w14:textId="77777777" w:rsidR="00CF490E" w:rsidRPr="00CF490E" w:rsidRDefault="00CF490E" w:rsidP="00245444">
            <w:pPr>
              <w:jc w:val="center"/>
              <w:rPr>
                <w:b/>
                <w:bCs/>
                <w:noProof/>
              </w:rPr>
            </w:pPr>
            <w:r w:rsidRPr="00CF490E">
              <w:rPr>
                <w:b/>
                <w:bCs/>
                <w:noProof/>
              </w:rPr>
              <w:t>Neni 15</w:t>
            </w:r>
          </w:p>
          <w:p w14:paraId="560E76A7" w14:textId="77777777" w:rsidR="00CF490E" w:rsidRPr="00CF490E" w:rsidRDefault="00CF490E" w:rsidP="00245444">
            <w:pPr>
              <w:jc w:val="center"/>
              <w:rPr>
                <w:b/>
                <w:bCs/>
                <w:noProof/>
              </w:rPr>
            </w:pPr>
            <w:r w:rsidRPr="00CF490E">
              <w:rPr>
                <w:b/>
                <w:bCs/>
                <w:noProof/>
              </w:rPr>
              <w:t>Dispeçimimi dhe Kufizimi</w:t>
            </w:r>
          </w:p>
          <w:p w14:paraId="03EABB84" w14:textId="77777777" w:rsidR="00CF490E" w:rsidRPr="00CF490E" w:rsidRDefault="00CF490E" w:rsidP="00CF490E">
            <w:pPr>
              <w:jc w:val="both"/>
              <w:rPr>
                <w:b/>
                <w:bCs/>
                <w:noProof/>
              </w:rPr>
            </w:pPr>
          </w:p>
          <w:p w14:paraId="5F285812" w14:textId="77777777" w:rsidR="00CF490E" w:rsidRPr="00245444" w:rsidRDefault="00CF490E" w:rsidP="00CF490E">
            <w:pPr>
              <w:jc w:val="both"/>
              <w:rPr>
                <w:bCs/>
                <w:noProof/>
              </w:rPr>
            </w:pPr>
            <w:r w:rsidRPr="00245444">
              <w:rPr>
                <w:bCs/>
                <w:noProof/>
              </w:rPr>
              <w:t>1.</w:t>
            </w:r>
            <w:r w:rsidRPr="00245444">
              <w:rPr>
                <w:bCs/>
                <w:noProof/>
              </w:rPr>
              <w:tab/>
              <w:t xml:space="preserve">Energjia elektrike e prodhuar nga Prodhuesit e Privilegjuar i garantohet qasje transparente dhe jodiskriminuese në rrjetin e transmetimit dhe shpërndarjes bazuar në tarifat e miratuara nga Rregullatori. </w:t>
            </w:r>
          </w:p>
          <w:p w14:paraId="29C78F52" w14:textId="77777777" w:rsidR="00CF490E" w:rsidRPr="00245444" w:rsidRDefault="00CF490E" w:rsidP="00CF490E">
            <w:pPr>
              <w:jc w:val="both"/>
              <w:rPr>
                <w:bCs/>
                <w:noProof/>
              </w:rPr>
            </w:pPr>
          </w:p>
          <w:p w14:paraId="67D1FC07" w14:textId="77777777" w:rsidR="00CF490E" w:rsidRPr="00245444" w:rsidRDefault="00CF490E" w:rsidP="00CF490E">
            <w:pPr>
              <w:jc w:val="both"/>
              <w:rPr>
                <w:bCs/>
                <w:noProof/>
              </w:rPr>
            </w:pPr>
            <w:r w:rsidRPr="00245444">
              <w:rPr>
                <w:bCs/>
                <w:noProof/>
              </w:rPr>
              <w:t>2.</w:t>
            </w:r>
            <w:r w:rsidRPr="00245444">
              <w:rPr>
                <w:bCs/>
                <w:noProof/>
              </w:rPr>
              <w:tab/>
              <w:t>Prodhuesit e Privilegjuar kanë përparësi dispeçimi, duke iu nënshtruar çfarëdo kufizimi të përcaktuar vetëm për qëllime të sigurisë së sistemit siç përcaktohet nga kodet teknike.</w:t>
            </w:r>
          </w:p>
          <w:p w14:paraId="7DBE7E11" w14:textId="77777777" w:rsidR="00CF490E" w:rsidRDefault="00CF490E" w:rsidP="00CF490E">
            <w:pPr>
              <w:jc w:val="both"/>
              <w:rPr>
                <w:b/>
                <w:bCs/>
                <w:noProof/>
              </w:rPr>
            </w:pPr>
          </w:p>
          <w:p w14:paraId="2CF6FDA8" w14:textId="77777777" w:rsidR="001F5283" w:rsidRPr="00CF490E" w:rsidRDefault="001F5283" w:rsidP="00CF490E">
            <w:pPr>
              <w:jc w:val="both"/>
              <w:rPr>
                <w:b/>
                <w:bCs/>
                <w:noProof/>
              </w:rPr>
            </w:pPr>
          </w:p>
          <w:p w14:paraId="0FF7571A" w14:textId="77777777" w:rsidR="00CF490E" w:rsidRPr="00245444" w:rsidRDefault="00CF490E" w:rsidP="00CF490E">
            <w:pPr>
              <w:jc w:val="both"/>
              <w:rPr>
                <w:bCs/>
                <w:noProof/>
              </w:rPr>
            </w:pPr>
            <w:r w:rsidRPr="00245444">
              <w:rPr>
                <w:bCs/>
                <w:noProof/>
              </w:rPr>
              <w:t>3.</w:t>
            </w:r>
            <w:r w:rsidRPr="00245444">
              <w:rPr>
                <w:bCs/>
                <w:noProof/>
              </w:rPr>
              <w:tab/>
              <w:t xml:space="preserve">Operatori i Sistemit të Transmetimit dhe Operatorët e Sistemit të Shpërndarjes mund ta kufizojnë energjinë elektrike të prodhuar nga Prodhuesi i Privilegjuar vetëm si veprim i mundësisë së fundit për të ruajtur sigurinë e funksionimit të sistemit të transmetimit dhe/ose sistemit të shpërndarjes. </w:t>
            </w:r>
          </w:p>
          <w:p w14:paraId="1ED53CEA" w14:textId="77777777" w:rsidR="00CF490E" w:rsidRPr="00245444" w:rsidRDefault="00CF490E" w:rsidP="00CF490E">
            <w:pPr>
              <w:jc w:val="both"/>
              <w:rPr>
                <w:bCs/>
                <w:noProof/>
              </w:rPr>
            </w:pPr>
          </w:p>
          <w:p w14:paraId="758EA6E2" w14:textId="77777777" w:rsidR="00CF490E" w:rsidRPr="00245444" w:rsidRDefault="00CF490E" w:rsidP="00CF490E">
            <w:pPr>
              <w:jc w:val="both"/>
              <w:rPr>
                <w:bCs/>
                <w:noProof/>
              </w:rPr>
            </w:pPr>
            <w:r w:rsidRPr="00245444">
              <w:rPr>
                <w:bCs/>
                <w:noProof/>
              </w:rPr>
              <w:lastRenderedPageBreak/>
              <w:t>4.</w:t>
            </w:r>
            <w:r w:rsidRPr="00245444">
              <w:rPr>
                <w:bCs/>
                <w:noProof/>
              </w:rPr>
              <w:tab/>
              <w:t>Nëse Operatori i Sistemit të Transmetimit ose Operatorët i Sistemit të Shpërndarjes, për shkak të sigurisë së funksionimit të sistemit të transmetimit dhe/ose sistemit të shpërndarjes, e kufizojnë plotësisht ose pjesërisht qasjen në sistem për energjinë elektrike të prodhuar nga Prodhuesi i Privilegjuar, ata e njoftojnë Prodhuesin e Privilegjuar, Operatorin e Energjisë nga Burimet e  Ripërtëritshme dhe Rregullatorin në lidhje me këtë, si dhe për masat korrigjuese të ndërmarra për të parandaluar kufizimet e mundshme të papërshtatshme.</w:t>
            </w:r>
          </w:p>
          <w:p w14:paraId="7CA5300C" w14:textId="77777777" w:rsidR="00CF490E" w:rsidRPr="00245444" w:rsidRDefault="00CF490E" w:rsidP="00CF490E">
            <w:pPr>
              <w:jc w:val="both"/>
              <w:rPr>
                <w:bCs/>
                <w:noProof/>
              </w:rPr>
            </w:pPr>
          </w:p>
          <w:p w14:paraId="432F7A98" w14:textId="618A381D" w:rsidR="00CF490E" w:rsidRPr="00245444" w:rsidRDefault="00CF490E" w:rsidP="00CF490E">
            <w:pPr>
              <w:jc w:val="both"/>
              <w:rPr>
                <w:bCs/>
                <w:noProof/>
              </w:rPr>
            </w:pPr>
            <w:r w:rsidRPr="00245444">
              <w:rPr>
                <w:bCs/>
                <w:noProof/>
              </w:rPr>
              <w:t>5.</w:t>
            </w:r>
            <w:r w:rsidRPr="00245444">
              <w:rPr>
                <w:bCs/>
                <w:noProof/>
              </w:rPr>
              <w:tab/>
              <w:t>Brenda tre (3) muajve pas hyrjes në fuqi të këtij ligji, Rregullatori e harton dhe miraton metodologjinë për përcaktimin e vëllimit të kufizuar dhe kompensimin financiar përkatës për kufizimin. Metodologjia i merr parasysh kostot ose përfitimet e mundshme nga mekanizmi balancues, duke përfsh</w:t>
            </w:r>
            <w:r w:rsidR="00245444">
              <w:rPr>
                <w:bCs/>
                <w:noProof/>
              </w:rPr>
              <w:t xml:space="preserve">irë edhe energjinë e  ruajtur. </w:t>
            </w:r>
          </w:p>
          <w:p w14:paraId="0F7EFD07" w14:textId="77777777" w:rsidR="00CF490E" w:rsidRPr="00245444" w:rsidRDefault="00CF490E" w:rsidP="00245444">
            <w:pPr>
              <w:jc w:val="center"/>
              <w:rPr>
                <w:bCs/>
                <w:noProof/>
              </w:rPr>
            </w:pPr>
          </w:p>
          <w:p w14:paraId="15BDA6EC" w14:textId="77777777" w:rsidR="00CF490E" w:rsidRPr="00CF490E" w:rsidRDefault="00CF490E" w:rsidP="00245444">
            <w:pPr>
              <w:jc w:val="center"/>
              <w:rPr>
                <w:b/>
                <w:bCs/>
                <w:noProof/>
              </w:rPr>
            </w:pPr>
            <w:r w:rsidRPr="00CF490E">
              <w:rPr>
                <w:b/>
                <w:bCs/>
                <w:noProof/>
              </w:rPr>
              <w:t>Neni 16</w:t>
            </w:r>
          </w:p>
          <w:p w14:paraId="27B97A1C" w14:textId="2014F531" w:rsidR="00CF490E" w:rsidRPr="00CF490E" w:rsidRDefault="00CF490E" w:rsidP="00245444">
            <w:pPr>
              <w:jc w:val="center"/>
              <w:rPr>
                <w:b/>
                <w:bCs/>
                <w:noProof/>
              </w:rPr>
            </w:pPr>
            <w:r w:rsidRPr="00CF490E">
              <w:rPr>
                <w:b/>
                <w:bCs/>
                <w:noProof/>
              </w:rPr>
              <w:t>Dizajni dhe zbatimi i Procesit Konkurrues të Tenderimit</w:t>
            </w:r>
          </w:p>
          <w:p w14:paraId="118E5DDD" w14:textId="77777777" w:rsidR="00CF490E" w:rsidRDefault="00CF490E" w:rsidP="00CF490E">
            <w:pPr>
              <w:jc w:val="both"/>
              <w:rPr>
                <w:b/>
                <w:bCs/>
                <w:noProof/>
              </w:rPr>
            </w:pPr>
          </w:p>
          <w:p w14:paraId="05C95B0E" w14:textId="77777777" w:rsidR="001F5283" w:rsidRPr="00CF490E" w:rsidRDefault="001F5283" w:rsidP="00CF490E">
            <w:pPr>
              <w:jc w:val="both"/>
              <w:rPr>
                <w:b/>
                <w:bCs/>
                <w:noProof/>
              </w:rPr>
            </w:pPr>
          </w:p>
          <w:p w14:paraId="1DB3AB06" w14:textId="77777777" w:rsidR="00CF490E" w:rsidRPr="00245444" w:rsidRDefault="00CF490E" w:rsidP="00CF490E">
            <w:pPr>
              <w:jc w:val="both"/>
              <w:rPr>
                <w:bCs/>
                <w:noProof/>
              </w:rPr>
            </w:pPr>
            <w:r w:rsidRPr="00245444">
              <w:rPr>
                <w:bCs/>
                <w:noProof/>
              </w:rPr>
              <w:t>1.</w:t>
            </w:r>
            <w:r w:rsidRPr="00245444">
              <w:rPr>
                <w:bCs/>
                <w:noProof/>
              </w:rPr>
              <w:tab/>
              <w:t>Procesi Konkurrues i Tenderimit sipas nenit 10 paragrafi 5 të këtij ligji, zbatohet nga Ministria në bazë të detajeve të shpallura në pajtim me nenin 17 paragrafi 2 të këtij ligji.</w:t>
            </w:r>
          </w:p>
          <w:p w14:paraId="10B4C074" w14:textId="77777777" w:rsidR="00CF490E" w:rsidRDefault="00CF490E" w:rsidP="00CF490E">
            <w:pPr>
              <w:jc w:val="both"/>
              <w:rPr>
                <w:bCs/>
                <w:noProof/>
              </w:rPr>
            </w:pPr>
          </w:p>
          <w:p w14:paraId="18B6D100" w14:textId="77777777" w:rsidR="001F5283" w:rsidRPr="00245444" w:rsidRDefault="001F5283" w:rsidP="00CF490E">
            <w:pPr>
              <w:jc w:val="both"/>
              <w:rPr>
                <w:bCs/>
                <w:noProof/>
              </w:rPr>
            </w:pPr>
          </w:p>
          <w:p w14:paraId="0147C942" w14:textId="77777777" w:rsidR="00CF490E" w:rsidRPr="00245444" w:rsidRDefault="00CF490E" w:rsidP="00CF490E">
            <w:pPr>
              <w:jc w:val="both"/>
              <w:rPr>
                <w:bCs/>
                <w:noProof/>
              </w:rPr>
            </w:pPr>
            <w:r w:rsidRPr="00245444">
              <w:rPr>
                <w:bCs/>
                <w:noProof/>
              </w:rPr>
              <w:lastRenderedPageBreak/>
              <w:t>2.</w:t>
            </w:r>
            <w:r w:rsidRPr="00245444">
              <w:rPr>
                <w:bCs/>
                <w:noProof/>
              </w:rPr>
              <w:tab/>
              <w:t>Për çdo Proces Konkurrues të Tenderimit  dhe brenda kufijve të kapacitetit total për të cilën jepet mbështetja, pas konsultimit me Rregullatorin, Operatorin e Energjisë nga Burimet  Ripërtëritshme dhe Operatorët e Sistemit të Transmetimit dhe Shpërndarjes, Ministria vendos për llojin e mbështetjes së dhënë dhe llojin e Prodhuesve të Energjisë nga Burimet e  Ripërtëritshme të pranueshëm, si dhe e përgatit dokumentacionin e nevojshëm për Procesin Konkurrues të Tenderimit  në përputhje me legjislacionin në fuqi për  prokurimin  publik.</w:t>
            </w:r>
          </w:p>
          <w:p w14:paraId="3A009569" w14:textId="77777777" w:rsidR="00CF490E" w:rsidRPr="00245444" w:rsidRDefault="00CF490E" w:rsidP="00CF490E">
            <w:pPr>
              <w:jc w:val="both"/>
              <w:rPr>
                <w:bCs/>
                <w:noProof/>
              </w:rPr>
            </w:pPr>
          </w:p>
          <w:p w14:paraId="4370ABF8" w14:textId="77777777" w:rsidR="00CF490E" w:rsidRPr="00245444" w:rsidRDefault="00CF490E" w:rsidP="00CF490E">
            <w:pPr>
              <w:jc w:val="both"/>
              <w:rPr>
                <w:bCs/>
                <w:noProof/>
              </w:rPr>
            </w:pPr>
            <w:r w:rsidRPr="00245444">
              <w:rPr>
                <w:bCs/>
                <w:noProof/>
              </w:rPr>
              <w:t>3.</w:t>
            </w:r>
            <w:r w:rsidRPr="00245444">
              <w:rPr>
                <w:bCs/>
                <w:noProof/>
              </w:rPr>
              <w:tab/>
              <w:t>Ministria e themelon një Komision të Vlerësimit,  të paanshëm, profesional, duke reflektuar barazinë gjinore, i cili përbëhet nga një përfaqësues i Rregullatorit, një përfaqësues i Operatorit të Energjisë nga Burimet e  Ripërtëritshme, një përfaqësues i Ministrisë përgjegjëse për Mjedisin, dhe dy përfaqësues të Ministrisë, njëri prej të cilëve vepron si kryesues. Ministria i ofron mbështetje administrative Komisionit të Vlerësimit.</w:t>
            </w:r>
          </w:p>
          <w:p w14:paraId="548231B1" w14:textId="77777777" w:rsidR="00CF490E" w:rsidRDefault="00CF490E" w:rsidP="00CF490E">
            <w:pPr>
              <w:jc w:val="both"/>
              <w:rPr>
                <w:bCs/>
                <w:noProof/>
              </w:rPr>
            </w:pPr>
          </w:p>
          <w:p w14:paraId="54C74C34" w14:textId="77777777" w:rsidR="001F5283" w:rsidRPr="00245444" w:rsidRDefault="001F5283" w:rsidP="00CF490E">
            <w:pPr>
              <w:jc w:val="both"/>
              <w:rPr>
                <w:bCs/>
                <w:noProof/>
              </w:rPr>
            </w:pPr>
          </w:p>
          <w:p w14:paraId="21B94305" w14:textId="77777777" w:rsidR="00CF490E" w:rsidRPr="00245444" w:rsidRDefault="00CF490E" w:rsidP="00CF490E">
            <w:pPr>
              <w:jc w:val="both"/>
              <w:rPr>
                <w:bCs/>
                <w:noProof/>
              </w:rPr>
            </w:pPr>
            <w:r w:rsidRPr="00245444">
              <w:rPr>
                <w:bCs/>
                <w:noProof/>
              </w:rPr>
              <w:t>4.</w:t>
            </w:r>
            <w:r w:rsidRPr="00245444">
              <w:rPr>
                <w:bCs/>
                <w:noProof/>
              </w:rPr>
              <w:tab/>
              <w:t>Njoftimi i Ministrisë për zhvillimin e Procesit Konkurrues të Tenderimit do të përmbajë minimalisht këto informacione:</w:t>
            </w:r>
          </w:p>
          <w:p w14:paraId="5B4CE9FC" w14:textId="77777777" w:rsidR="00CF490E" w:rsidRPr="00245444" w:rsidRDefault="00CF490E" w:rsidP="00CF490E">
            <w:pPr>
              <w:jc w:val="both"/>
              <w:rPr>
                <w:bCs/>
                <w:noProof/>
              </w:rPr>
            </w:pPr>
          </w:p>
          <w:p w14:paraId="30B95A37" w14:textId="77777777" w:rsidR="00CF490E" w:rsidRPr="00245444" w:rsidRDefault="00CF490E" w:rsidP="00CF490E">
            <w:pPr>
              <w:jc w:val="both"/>
              <w:rPr>
                <w:bCs/>
                <w:noProof/>
              </w:rPr>
            </w:pPr>
            <w:r w:rsidRPr="00245444">
              <w:rPr>
                <w:bCs/>
                <w:noProof/>
              </w:rPr>
              <w:t>4.1.</w:t>
            </w:r>
            <w:r w:rsidRPr="00245444">
              <w:rPr>
                <w:bCs/>
                <w:noProof/>
              </w:rPr>
              <w:tab/>
              <w:t>Lloji ose llojet e teknologjive nga burimet e  Ripërtëritshme te energjise për të cilat do të jepet mbështetja;</w:t>
            </w:r>
          </w:p>
          <w:p w14:paraId="51C6B883" w14:textId="77777777" w:rsidR="00CF490E" w:rsidRPr="00245444" w:rsidRDefault="00CF490E" w:rsidP="00CF490E">
            <w:pPr>
              <w:jc w:val="both"/>
              <w:rPr>
                <w:bCs/>
                <w:noProof/>
              </w:rPr>
            </w:pPr>
          </w:p>
          <w:p w14:paraId="4FA14CD6" w14:textId="77777777" w:rsidR="00CF490E" w:rsidRPr="00245444" w:rsidRDefault="00CF490E" w:rsidP="00CF490E">
            <w:pPr>
              <w:jc w:val="both"/>
              <w:rPr>
                <w:bCs/>
                <w:noProof/>
              </w:rPr>
            </w:pPr>
            <w:r w:rsidRPr="00245444">
              <w:rPr>
                <w:bCs/>
                <w:noProof/>
              </w:rPr>
              <w:lastRenderedPageBreak/>
              <w:t>4.2.</w:t>
            </w:r>
            <w:r w:rsidRPr="00245444">
              <w:rPr>
                <w:bCs/>
                <w:noProof/>
              </w:rPr>
              <w:tab/>
              <w:t>Kapaciteti total i instaluar për të cilin do të jepet mbështetja;</w:t>
            </w:r>
          </w:p>
          <w:p w14:paraId="7A0D8003" w14:textId="77777777" w:rsidR="00CF490E" w:rsidRPr="00245444" w:rsidRDefault="00CF490E" w:rsidP="00CF490E">
            <w:pPr>
              <w:jc w:val="both"/>
              <w:rPr>
                <w:bCs/>
                <w:noProof/>
              </w:rPr>
            </w:pPr>
          </w:p>
          <w:p w14:paraId="72F4DDDC" w14:textId="77777777" w:rsidR="00CF490E" w:rsidRPr="00245444" w:rsidRDefault="00CF490E" w:rsidP="00CF490E">
            <w:pPr>
              <w:jc w:val="both"/>
              <w:rPr>
                <w:bCs/>
                <w:noProof/>
              </w:rPr>
            </w:pPr>
            <w:r w:rsidRPr="00245444">
              <w:rPr>
                <w:bCs/>
                <w:noProof/>
              </w:rPr>
              <w:t>4.3.</w:t>
            </w:r>
            <w:r w:rsidRPr="00245444">
              <w:rPr>
                <w:bCs/>
                <w:noProof/>
              </w:rPr>
              <w:tab/>
              <w:t xml:space="preserve">Nëse është e aplikueshme, toka në të cilën do të duhej të ndërtohej impianti për të cilin do të jepet mbështetja, duke përfshirë të dhënat për infrastrukturën ekzistuese; </w:t>
            </w:r>
          </w:p>
          <w:p w14:paraId="36F03AFB" w14:textId="77777777" w:rsidR="00CF490E" w:rsidRDefault="00CF490E" w:rsidP="00CF490E">
            <w:pPr>
              <w:jc w:val="both"/>
              <w:rPr>
                <w:bCs/>
                <w:noProof/>
              </w:rPr>
            </w:pPr>
          </w:p>
          <w:p w14:paraId="08324C32" w14:textId="77777777" w:rsidR="001F5283" w:rsidRPr="00245444" w:rsidRDefault="001F5283" w:rsidP="00CF490E">
            <w:pPr>
              <w:jc w:val="both"/>
              <w:rPr>
                <w:bCs/>
                <w:noProof/>
              </w:rPr>
            </w:pPr>
          </w:p>
          <w:p w14:paraId="391384FA" w14:textId="77777777" w:rsidR="00CF490E" w:rsidRPr="00245444" w:rsidRDefault="00CF490E" w:rsidP="00CF490E">
            <w:pPr>
              <w:jc w:val="both"/>
              <w:rPr>
                <w:bCs/>
                <w:noProof/>
              </w:rPr>
            </w:pPr>
            <w:r w:rsidRPr="00245444">
              <w:rPr>
                <w:bCs/>
                <w:noProof/>
              </w:rPr>
              <w:t>4.4.</w:t>
            </w:r>
            <w:r w:rsidRPr="00245444">
              <w:rPr>
                <w:bCs/>
                <w:noProof/>
              </w:rPr>
              <w:tab/>
              <w:t>Lloji i mbështetjes së dhënë;</w:t>
            </w:r>
          </w:p>
          <w:p w14:paraId="3CE143D6" w14:textId="77777777" w:rsidR="00CF490E" w:rsidRPr="00245444" w:rsidRDefault="00CF490E" w:rsidP="00CF490E">
            <w:pPr>
              <w:jc w:val="both"/>
              <w:rPr>
                <w:bCs/>
                <w:noProof/>
              </w:rPr>
            </w:pPr>
          </w:p>
          <w:p w14:paraId="28F43A7E" w14:textId="77777777" w:rsidR="00CF490E" w:rsidRPr="00245444" w:rsidRDefault="00CF490E" w:rsidP="00CF490E">
            <w:pPr>
              <w:jc w:val="both"/>
              <w:rPr>
                <w:bCs/>
                <w:noProof/>
              </w:rPr>
            </w:pPr>
            <w:r w:rsidRPr="00245444">
              <w:rPr>
                <w:bCs/>
                <w:noProof/>
              </w:rPr>
              <w:t>4.5.</w:t>
            </w:r>
            <w:r w:rsidRPr="00245444">
              <w:rPr>
                <w:bCs/>
                <w:noProof/>
              </w:rPr>
              <w:tab/>
              <w:t>Kërkesat e kualifikimit dhe kriteret e përzgjedhjes;</w:t>
            </w:r>
          </w:p>
          <w:p w14:paraId="3C74ADC5" w14:textId="77777777" w:rsidR="00CF490E" w:rsidRDefault="00CF490E" w:rsidP="00CF490E">
            <w:pPr>
              <w:jc w:val="both"/>
              <w:rPr>
                <w:bCs/>
                <w:noProof/>
              </w:rPr>
            </w:pPr>
          </w:p>
          <w:p w14:paraId="438BB993" w14:textId="77777777" w:rsidR="001F5283" w:rsidRPr="00245444" w:rsidRDefault="001F5283" w:rsidP="00CF490E">
            <w:pPr>
              <w:jc w:val="both"/>
              <w:rPr>
                <w:bCs/>
                <w:noProof/>
              </w:rPr>
            </w:pPr>
          </w:p>
          <w:p w14:paraId="633B28AB" w14:textId="77777777" w:rsidR="00CF490E" w:rsidRPr="00245444" w:rsidRDefault="00CF490E" w:rsidP="00CF490E">
            <w:pPr>
              <w:jc w:val="both"/>
              <w:rPr>
                <w:bCs/>
                <w:noProof/>
              </w:rPr>
            </w:pPr>
            <w:r w:rsidRPr="00245444">
              <w:rPr>
                <w:bCs/>
                <w:noProof/>
              </w:rPr>
              <w:t>4.6.</w:t>
            </w:r>
            <w:r w:rsidRPr="00245444">
              <w:rPr>
                <w:bCs/>
                <w:noProof/>
              </w:rPr>
              <w:tab/>
              <w:t>Elementet e detyrueshme që duhet të dorëzohen me ofertën;</w:t>
            </w:r>
          </w:p>
          <w:p w14:paraId="6F941A9C" w14:textId="77777777" w:rsidR="00CF490E" w:rsidRPr="00245444" w:rsidRDefault="00CF490E" w:rsidP="00CF490E">
            <w:pPr>
              <w:jc w:val="both"/>
              <w:rPr>
                <w:bCs/>
                <w:noProof/>
              </w:rPr>
            </w:pPr>
          </w:p>
          <w:p w14:paraId="1FCDC17E" w14:textId="77777777" w:rsidR="00CF490E" w:rsidRPr="00245444" w:rsidRDefault="00CF490E" w:rsidP="00CF490E">
            <w:pPr>
              <w:jc w:val="both"/>
              <w:rPr>
                <w:bCs/>
                <w:noProof/>
              </w:rPr>
            </w:pPr>
            <w:r w:rsidRPr="00245444">
              <w:rPr>
                <w:bCs/>
                <w:noProof/>
              </w:rPr>
              <w:t>4.7.</w:t>
            </w:r>
            <w:r w:rsidRPr="00245444">
              <w:rPr>
                <w:bCs/>
                <w:noProof/>
              </w:rPr>
              <w:tab/>
              <w:t>Nëse është e aplikueshme, vlera e ofertës së nevojshme ose garancia e përfundimit;</w:t>
            </w:r>
          </w:p>
          <w:p w14:paraId="3384CB20" w14:textId="77777777" w:rsidR="00CF490E" w:rsidRDefault="00CF490E" w:rsidP="00CF490E">
            <w:pPr>
              <w:jc w:val="both"/>
              <w:rPr>
                <w:bCs/>
                <w:noProof/>
              </w:rPr>
            </w:pPr>
          </w:p>
          <w:p w14:paraId="26848A7D" w14:textId="77777777" w:rsidR="001F5283" w:rsidRPr="00245444" w:rsidRDefault="001F5283" w:rsidP="00CF490E">
            <w:pPr>
              <w:jc w:val="both"/>
              <w:rPr>
                <w:bCs/>
                <w:noProof/>
              </w:rPr>
            </w:pPr>
          </w:p>
          <w:p w14:paraId="087167FD" w14:textId="77777777" w:rsidR="00CF490E" w:rsidRPr="00245444" w:rsidRDefault="00CF490E" w:rsidP="00CF490E">
            <w:pPr>
              <w:jc w:val="both"/>
              <w:rPr>
                <w:bCs/>
                <w:noProof/>
              </w:rPr>
            </w:pPr>
            <w:r w:rsidRPr="00245444">
              <w:rPr>
                <w:bCs/>
                <w:noProof/>
              </w:rPr>
              <w:t>4.8.</w:t>
            </w:r>
            <w:r w:rsidRPr="00245444">
              <w:rPr>
                <w:bCs/>
                <w:noProof/>
              </w:rPr>
              <w:tab/>
              <w:t xml:space="preserve">Kalendari për tërë Procesin Konkurrues të Tenderimit, si dhe realizimin e projektit për impiantin. </w:t>
            </w:r>
          </w:p>
          <w:p w14:paraId="01AF14D4" w14:textId="77777777" w:rsidR="00CF490E" w:rsidRDefault="00CF490E" w:rsidP="00CF490E">
            <w:pPr>
              <w:jc w:val="both"/>
              <w:rPr>
                <w:bCs/>
                <w:noProof/>
              </w:rPr>
            </w:pPr>
          </w:p>
          <w:p w14:paraId="3332A8D6" w14:textId="77777777" w:rsidR="001F5283" w:rsidRPr="00245444" w:rsidRDefault="001F5283" w:rsidP="00CF490E">
            <w:pPr>
              <w:jc w:val="both"/>
              <w:rPr>
                <w:bCs/>
                <w:noProof/>
              </w:rPr>
            </w:pPr>
          </w:p>
          <w:p w14:paraId="54E37835" w14:textId="4C2CC63B" w:rsidR="002A0D2A" w:rsidRPr="000F332E" w:rsidRDefault="00CF490E" w:rsidP="002A0D2A">
            <w:pPr>
              <w:jc w:val="both"/>
              <w:rPr>
                <w:bCs/>
                <w:noProof/>
              </w:rPr>
            </w:pPr>
            <w:r w:rsidRPr="00245444">
              <w:rPr>
                <w:bCs/>
                <w:noProof/>
              </w:rPr>
              <w:t>5.</w:t>
            </w:r>
            <w:r w:rsidRPr="00245444">
              <w:rPr>
                <w:bCs/>
                <w:noProof/>
              </w:rPr>
              <w:tab/>
              <w:t xml:space="preserve">Brenda tre (3) muajve pas hyrjes në fuqi të këtij ligji, Qeveria, në bazë të propozimit të Ministrisë, i miraton aktet nënligjore me të cilat përcaktohen dizajni dhe procedura e Procesit Konkurrues të Tenderimit, duke përfshirë edhe procesin e dorëzimit të ofertave dhe dokumentacionit </w:t>
            </w:r>
            <w:r w:rsidRPr="00245444">
              <w:rPr>
                <w:bCs/>
                <w:noProof/>
              </w:rPr>
              <w:lastRenderedPageBreak/>
              <w:t>përkatës, dhe kërkesa</w:t>
            </w:r>
            <w:r w:rsidR="000F332E">
              <w:rPr>
                <w:bCs/>
                <w:noProof/>
              </w:rPr>
              <w:t>t e detajuara për kualifikimin.</w:t>
            </w:r>
          </w:p>
          <w:p w14:paraId="13F8E376" w14:textId="35877560" w:rsidR="00CF490E" w:rsidRPr="00CF490E" w:rsidRDefault="002A0D2A" w:rsidP="002A0D2A">
            <w:pPr>
              <w:jc w:val="both"/>
              <w:rPr>
                <w:b/>
                <w:bCs/>
                <w:noProof/>
              </w:rPr>
            </w:pPr>
            <w:r w:rsidRPr="000F332E">
              <w:rPr>
                <w:bCs/>
                <w:noProof/>
              </w:rPr>
              <w:t>6.</w:t>
            </w:r>
            <w:r w:rsidRPr="000F332E">
              <w:rPr>
                <w:bCs/>
                <w:noProof/>
              </w:rPr>
              <w:tab/>
            </w:r>
            <w:r w:rsidRPr="002A0D2A">
              <w:rPr>
                <w:bCs/>
                <w:noProof/>
              </w:rPr>
              <w:t>Ministria do ta themelojë një njësi në kuadër të Ministrisë, e pajisur me të drejta dhe përgjegjësi për të siguruar përmbyllje të suksesshme të Procesit Konkurrues</w:t>
            </w:r>
            <w:r w:rsidRPr="002A0D2A">
              <w:rPr>
                <w:b/>
                <w:bCs/>
                <w:noProof/>
              </w:rPr>
              <w:t>.</w:t>
            </w:r>
          </w:p>
          <w:p w14:paraId="4C358827" w14:textId="77777777" w:rsidR="006F6961" w:rsidRDefault="006F6961" w:rsidP="000F332E">
            <w:pPr>
              <w:rPr>
                <w:b/>
                <w:bCs/>
                <w:noProof/>
              </w:rPr>
            </w:pPr>
          </w:p>
          <w:p w14:paraId="3CB52672" w14:textId="77777777" w:rsidR="006F6961" w:rsidRDefault="006F6961" w:rsidP="00245444">
            <w:pPr>
              <w:jc w:val="center"/>
              <w:rPr>
                <w:b/>
                <w:bCs/>
                <w:noProof/>
              </w:rPr>
            </w:pPr>
          </w:p>
          <w:p w14:paraId="42381C13" w14:textId="77777777" w:rsidR="00CF490E" w:rsidRPr="00CF490E" w:rsidRDefault="00CF490E" w:rsidP="00245444">
            <w:pPr>
              <w:jc w:val="center"/>
              <w:rPr>
                <w:b/>
                <w:bCs/>
                <w:noProof/>
              </w:rPr>
            </w:pPr>
            <w:r w:rsidRPr="00CF490E">
              <w:rPr>
                <w:b/>
                <w:bCs/>
                <w:noProof/>
              </w:rPr>
              <w:t>Neni 17</w:t>
            </w:r>
          </w:p>
          <w:p w14:paraId="7D99CB8E" w14:textId="77777777" w:rsidR="00CF490E" w:rsidRPr="00CF490E" w:rsidRDefault="00CF490E" w:rsidP="00245444">
            <w:pPr>
              <w:jc w:val="center"/>
              <w:rPr>
                <w:b/>
                <w:bCs/>
                <w:noProof/>
              </w:rPr>
            </w:pPr>
            <w:r w:rsidRPr="00CF490E">
              <w:rPr>
                <w:b/>
                <w:bCs/>
                <w:noProof/>
              </w:rPr>
              <w:t>Kërkesat për kualifikimin</w:t>
            </w:r>
          </w:p>
          <w:p w14:paraId="102311CE" w14:textId="77777777" w:rsidR="00CF490E" w:rsidRPr="00CF490E" w:rsidRDefault="00CF490E" w:rsidP="00CF490E">
            <w:pPr>
              <w:jc w:val="both"/>
              <w:rPr>
                <w:b/>
                <w:bCs/>
                <w:noProof/>
              </w:rPr>
            </w:pPr>
          </w:p>
          <w:p w14:paraId="2C6ED232" w14:textId="77777777" w:rsidR="00CF490E" w:rsidRPr="00245444" w:rsidRDefault="00CF490E" w:rsidP="00CF490E">
            <w:pPr>
              <w:jc w:val="both"/>
              <w:rPr>
                <w:bCs/>
                <w:noProof/>
              </w:rPr>
            </w:pPr>
            <w:r w:rsidRPr="00245444">
              <w:rPr>
                <w:bCs/>
                <w:noProof/>
              </w:rPr>
              <w:t>1.</w:t>
            </w:r>
            <w:r w:rsidRPr="00245444">
              <w:rPr>
                <w:bCs/>
                <w:noProof/>
              </w:rPr>
              <w:tab/>
              <w:t>Vetëm ofertuesit të cilët i plotësojnë kërkesat për kualifikimin kanë mundësi të dorëzojnë oferta në një Proces Konkurrues të Tenderimit.</w:t>
            </w:r>
          </w:p>
          <w:p w14:paraId="32829125" w14:textId="77777777" w:rsidR="00CF490E" w:rsidRPr="00245444" w:rsidRDefault="00CF490E" w:rsidP="00CF490E">
            <w:pPr>
              <w:jc w:val="both"/>
              <w:rPr>
                <w:bCs/>
                <w:noProof/>
              </w:rPr>
            </w:pPr>
          </w:p>
          <w:p w14:paraId="56070F22" w14:textId="77777777" w:rsidR="00CF490E" w:rsidRPr="00245444" w:rsidRDefault="00CF490E" w:rsidP="00CF490E">
            <w:pPr>
              <w:jc w:val="both"/>
              <w:rPr>
                <w:bCs/>
                <w:noProof/>
              </w:rPr>
            </w:pPr>
            <w:r w:rsidRPr="00245444">
              <w:rPr>
                <w:bCs/>
                <w:noProof/>
              </w:rPr>
              <w:t>2.</w:t>
            </w:r>
            <w:r w:rsidRPr="00245444">
              <w:rPr>
                <w:bCs/>
                <w:noProof/>
              </w:rPr>
              <w:tab/>
              <w:t>Kërkesat për kualifikim do të bëhen publike me shpalljen e një Procesi Konkurrues të Tenderimit.</w:t>
            </w:r>
          </w:p>
          <w:p w14:paraId="67DC6B42" w14:textId="77777777" w:rsidR="00CF490E" w:rsidRPr="00245444" w:rsidRDefault="00CF490E" w:rsidP="00CF490E">
            <w:pPr>
              <w:jc w:val="both"/>
              <w:rPr>
                <w:bCs/>
                <w:noProof/>
              </w:rPr>
            </w:pPr>
          </w:p>
          <w:p w14:paraId="0E0BB000" w14:textId="4C401765" w:rsidR="00CF490E" w:rsidRDefault="00CF490E" w:rsidP="00CF490E">
            <w:pPr>
              <w:jc w:val="both"/>
              <w:rPr>
                <w:bCs/>
                <w:noProof/>
              </w:rPr>
            </w:pPr>
            <w:r w:rsidRPr="00245444">
              <w:rPr>
                <w:bCs/>
                <w:noProof/>
              </w:rPr>
              <w:t>3.</w:t>
            </w:r>
            <w:r w:rsidRPr="00245444">
              <w:rPr>
                <w:bCs/>
                <w:noProof/>
              </w:rPr>
              <w:tab/>
              <w:t>Ko</w:t>
            </w:r>
            <w:r w:rsidR="002A0D2A">
              <w:rPr>
                <w:bCs/>
                <w:noProof/>
              </w:rPr>
              <w:t xml:space="preserve">misioni i Vlerësimit i shqyrton </w:t>
            </w:r>
            <w:r w:rsidRPr="00245444">
              <w:rPr>
                <w:bCs/>
                <w:noProof/>
              </w:rPr>
              <w:t xml:space="preserve"> të gjitha dokumentet e dorëzuara dhe vendos për përmbushjen e kërkesave për kualifikim nga secili ofertues.</w:t>
            </w:r>
          </w:p>
          <w:p w14:paraId="1EA30BED" w14:textId="77777777" w:rsidR="00FC2532" w:rsidRDefault="00FC2532" w:rsidP="00CF490E">
            <w:pPr>
              <w:jc w:val="both"/>
              <w:rPr>
                <w:bCs/>
                <w:noProof/>
              </w:rPr>
            </w:pPr>
          </w:p>
          <w:p w14:paraId="392B1028" w14:textId="77777777" w:rsidR="00FC2532" w:rsidRPr="00FC2532" w:rsidRDefault="00FC2532" w:rsidP="00FC2532">
            <w:pPr>
              <w:jc w:val="both"/>
              <w:rPr>
                <w:bCs/>
                <w:noProof/>
              </w:rPr>
            </w:pPr>
          </w:p>
          <w:p w14:paraId="44179EC8" w14:textId="77777777" w:rsidR="00FC2532" w:rsidRPr="00FC2532" w:rsidRDefault="00FC2532" w:rsidP="00FC2532">
            <w:pPr>
              <w:jc w:val="center"/>
              <w:rPr>
                <w:b/>
                <w:bCs/>
                <w:noProof/>
              </w:rPr>
            </w:pPr>
            <w:r w:rsidRPr="00FC2532">
              <w:rPr>
                <w:b/>
                <w:bCs/>
                <w:noProof/>
              </w:rPr>
              <w:t>Neni 18</w:t>
            </w:r>
          </w:p>
          <w:p w14:paraId="593326BC" w14:textId="77777777" w:rsidR="00FC2532" w:rsidRPr="00FC2532" w:rsidRDefault="00FC2532" w:rsidP="00FC2532">
            <w:pPr>
              <w:jc w:val="center"/>
              <w:rPr>
                <w:b/>
                <w:bCs/>
                <w:noProof/>
              </w:rPr>
            </w:pPr>
            <w:r w:rsidRPr="00FC2532">
              <w:rPr>
                <w:b/>
                <w:bCs/>
                <w:noProof/>
              </w:rPr>
              <w:t>Procesi i Konkurrimit</w:t>
            </w:r>
          </w:p>
          <w:p w14:paraId="1A61F076" w14:textId="77777777" w:rsidR="00FC2532" w:rsidRPr="00FC2532" w:rsidRDefault="00FC2532" w:rsidP="00FC2532">
            <w:pPr>
              <w:jc w:val="both"/>
              <w:rPr>
                <w:bCs/>
                <w:noProof/>
              </w:rPr>
            </w:pPr>
          </w:p>
          <w:p w14:paraId="3A52A381" w14:textId="77777777" w:rsidR="00FC2532" w:rsidRPr="00FC2532" w:rsidRDefault="00FC2532" w:rsidP="00FC2532">
            <w:pPr>
              <w:jc w:val="both"/>
              <w:rPr>
                <w:bCs/>
                <w:noProof/>
              </w:rPr>
            </w:pPr>
            <w:r w:rsidRPr="00FC2532">
              <w:rPr>
                <w:bCs/>
                <w:noProof/>
              </w:rPr>
              <w:t>1.</w:t>
            </w:r>
            <w:r w:rsidRPr="00FC2532">
              <w:rPr>
                <w:bCs/>
                <w:noProof/>
              </w:rPr>
              <w:tab/>
              <w:t>Ofertat fituese do të renditen sipas çmimit të ofruar.</w:t>
            </w:r>
          </w:p>
          <w:p w14:paraId="0F574E07" w14:textId="77777777" w:rsidR="00FC2532" w:rsidRDefault="00FC2532" w:rsidP="00FC2532">
            <w:pPr>
              <w:jc w:val="both"/>
              <w:rPr>
                <w:bCs/>
                <w:noProof/>
              </w:rPr>
            </w:pPr>
          </w:p>
          <w:p w14:paraId="619CAD85" w14:textId="77777777" w:rsidR="000F332E" w:rsidRPr="00FC2532" w:rsidRDefault="000F332E" w:rsidP="00FC2532">
            <w:pPr>
              <w:jc w:val="both"/>
              <w:rPr>
                <w:bCs/>
                <w:noProof/>
              </w:rPr>
            </w:pPr>
          </w:p>
          <w:p w14:paraId="700D4448" w14:textId="235924EE" w:rsidR="00FC2532" w:rsidRPr="00245444" w:rsidRDefault="00FC2532" w:rsidP="00FC2532">
            <w:pPr>
              <w:jc w:val="both"/>
              <w:rPr>
                <w:bCs/>
                <w:noProof/>
              </w:rPr>
            </w:pPr>
            <w:r w:rsidRPr="00FC2532">
              <w:rPr>
                <w:bCs/>
                <w:noProof/>
              </w:rPr>
              <w:t>2.</w:t>
            </w:r>
            <w:r w:rsidRPr="00FC2532">
              <w:rPr>
                <w:bCs/>
                <w:noProof/>
              </w:rPr>
              <w:tab/>
              <w:t>Përjashtohen ofertat që tejkalojnë Premiumin maksimal Nxitës ose Çmimin e Fiksuar ose Tarifën Nxitëse.</w:t>
            </w:r>
          </w:p>
          <w:p w14:paraId="7F61AAA8" w14:textId="534F000A" w:rsidR="00CF490E" w:rsidRPr="00CF490E" w:rsidRDefault="00CF490E" w:rsidP="002A0D2A">
            <w:pPr>
              <w:jc w:val="both"/>
              <w:rPr>
                <w:b/>
                <w:bCs/>
                <w:noProof/>
              </w:rPr>
            </w:pPr>
          </w:p>
          <w:p w14:paraId="1700A07A" w14:textId="77777777" w:rsidR="00CF490E" w:rsidRPr="00CF490E" w:rsidRDefault="00CF490E" w:rsidP="00CF490E">
            <w:pPr>
              <w:jc w:val="both"/>
              <w:rPr>
                <w:b/>
                <w:bCs/>
                <w:noProof/>
              </w:rPr>
            </w:pPr>
          </w:p>
          <w:p w14:paraId="0E192D1C" w14:textId="77777777" w:rsidR="00CF490E" w:rsidRPr="00CF490E" w:rsidRDefault="00CF490E" w:rsidP="00245444">
            <w:pPr>
              <w:jc w:val="center"/>
              <w:rPr>
                <w:b/>
                <w:bCs/>
                <w:noProof/>
              </w:rPr>
            </w:pPr>
            <w:r w:rsidRPr="00CF490E">
              <w:rPr>
                <w:b/>
                <w:bCs/>
                <w:noProof/>
              </w:rPr>
              <w:t>Neni 19</w:t>
            </w:r>
          </w:p>
          <w:p w14:paraId="76E434E7" w14:textId="77777777" w:rsidR="00CF490E" w:rsidRDefault="00CF490E" w:rsidP="00245444">
            <w:pPr>
              <w:jc w:val="center"/>
              <w:rPr>
                <w:b/>
                <w:bCs/>
                <w:noProof/>
              </w:rPr>
            </w:pPr>
            <w:r w:rsidRPr="00CF490E">
              <w:rPr>
                <w:b/>
                <w:bCs/>
                <w:noProof/>
              </w:rPr>
              <w:t>Procesi i Përzgjedhjes</w:t>
            </w:r>
          </w:p>
          <w:p w14:paraId="6C0258BA" w14:textId="77777777" w:rsidR="00245444" w:rsidRPr="00CF490E" w:rsidRDefault="00245444" w:rsidP="00245444">
            <w:pPr>
              <w:jc w:val="center"/>
              <w:rPr>
                <w:b/>
                <w:bCs/>
                <w:noProof/>
              </w:rPr>
            </w:pPr>
          </w:p>
          <w:p w14:paraId="2BCE88CA" w14:textId="77777777" w:rsidR="00CF490E" w:rsidRPr="00245444" w:rsidRDefault="00CF490E" w:rsidP="00CF490E">
            <w:pPr>
              <w:jc w:val="both"/>
              <w:rPr>
                <w:bCs/>
                <w:noProof/>
              </w:rPr>
            </w:pPr>
            <w:r w:rsidRPr="00245444">
              <w:rPr>
                <w:bCs/>
                <w:noProof/>
              </w:rPr>
              <w:t>1.</w:t>
            </w:r>
            <w:r w:rsidRPr="00245444">
              <w:rPr>
                <w:bCs/>
                <w:noProof/>
              </w:rPr>
              <w:tab/>
              <w:t xml:space="preserve">Pas skadimit të afatit për dorëzimin e ofertave, Komisioni Vlerësues përgatit listën e ofertuesve që i plotësojnë kërkesat për kualifikim, duke i renditur ata nga çmimi më i ulët deri te çmimi më i lartë i ofruar. </w:t>
            </w:r>
          </w:p>
          <w:p w14:paraId="2D62856D" w14:textId="77777777" w:rsidR="00CF490E" w:rsidRDefault="00CF490E" w:rsidP="00CF490E">
            <w:pPr>
              <w:jc w:val="both"/>
              <w:rPr>
                <w:bCs/>
                <w:noProof/>
              </w:rPr>
            </w:pPr>
          </w:p>
          <w:p w14:paraId="4B30FF95" w14:textId="77777777" w:rsidR="006F6961" w:rsidRPr="00245444" w:rsidRDefault="006F6961" w:rsidP="00CF490E">
            <w:pPr>
              <w:jc w:val="both"/>
              <w:rPr>
                <w:bCs/>
                <w:noProof/>
              </w:rPr>
            </w:pPr>
          </w:p>
          <w:p w14:paraId="37A56A7C" w14:textId="77777777" w:rsidR="00CF490E" w:rsidRPr="00245444" w:rsidRDefault="00CF490E" w:rsidP="00CF490E">
            <w:pPr>
              <w:jc w:val="both"/>
              <w:rPr>
                <w:bCs/>
                <w:noProof/>
              </w:rPr>
            </w:pPr>
            <w:r w:rsidRPr="00245444">
              <w:rPr>
                <w:bCs/>
                <w:noProof/>
              </w:rPr>
              <w:t>2.</w:t>
            </w:r>
            <w:r w:rsidRPr="00245444">
              <w:rPr>
                <w:bCs/>
                <w:noProof/>
              </w:rPr>
              <w:tab/>
              <w:t>Në bazë të listës së ofertuesve të kualifikuar, Komisioni Vlerësues e organizon ankandin si proces elektronik të përsëritur ku ofertuesit e kualifikuar ulin Çmimin e Fiksuar.</w:t>
            </w:r>
          </w:p>
          <w:p w14:paraId="5FF2E040" w14:textId="77777777" w:rsidR="00CF490E" w:rsidRPr="00245444" w:rsidRDefault="00CF490E" w:rsidP="00CF490E">
            <w:pPr>
              <w:jc w:val="both"/>
              <w:rPr>
                <w:bCs/>
                <w:noProof/>
              </w:rPr>
            </w:pPr>
          </w:p>
          <w:p w14:paraId="0391E2DA" w14:textId="77777777" w:rsidR="00CF490E" w:rsidRPr="00245444" w:rsidRDefault="00CF490E" w:rsidP="00CF490E">
            <w:pPr>
              <w:jc w:val="both"/>
              <w:rPr>
                <w:bCs/>
                <w:noProof/>
              </w:rPr>
            </w:pPr>
            <w:r w:rsidRPr="00245444">
              <w:rPr>
                <w:bCs/>
                <w:noProof/>
              </w:rPr>
              <w:t>3.</w:t>
            </w:r>
            <w:r w:rsidRPr="00245444">
              <w:rPr>
                <w:bCs/>
                <w:noProof/>
              </w:rPr>
              <w:tab/>
              <w:t xml:space="preserve">Kuotat për teknologji specifike plotësohen në varësi të renditjes prej Komisionit Vlerësues. Kur arrihet kapaciteti maksimal i përcaktuar me kuota, kuota konsiderohet e plotësuar dhe ofertuesit e mbetur dhe/ose kapaciteti i tepërt i ofertuesve të suksesshëm nuk përfiton nga Skema Mbështetëse. </w:t>
            </w:r>
          </w:p>
          <w:p w14:paraId="0EB87261" w14:textId="77777777" w:rsidR="00CF490E" w:rsidRDefault="00CF490E" w:rsidP="00CF490E">
            <w:pPr>
              <w:jc w:val="both"/>
              <w:rPr>
                <w:bCs/>
                <w:noProof/>
              </w:rPr>
            </w:pPr>
          </w:p>
          <w:p w14:paraId="71CD4946" w14:textId="77777777" w:rsidR="000F332E" w:rsidRPr="00245444" w:rsidRDefault="000F332E" w:rsidP="00CF490E">
            <w:pPr>
              <w:jc w:val="both"/>
              <w:rPr>
                <w:bCs/>
                <w:noProof/>
              </w:rPr>
            </w:pPr>
          </w:p>
          <w:p w14:paraId="5508BB05" w14:textId="77777777" w:rsidR="00CF490E" w:rsidRPr="00245444" w:rsidRDefault="00CF490E" w:rsidP="00CF490E">
            <w:pPr>
              <w:jc w:val="both"/>
              <w:rPr>
                <w:bCs/>
                <w:noProof/>
              </w:rPr>
            </w:pPr>
            <w:r w:rsidRPr="00245444">
              <w:rPr>
                <w:bCs/>
                <w:noProof/>
              </w:rPr>
              <w:t>4.</w:t>
            </w:r>
            <w:r w:rsidRPr="00245444">
              <w:rPr>
                <w:bCs/>
                <w:noProof/>
              </w:rPr>
              <w:tab/>
              <w:t>Nëse dy ose më shumë ofertues ofrojnë të njëjtin çmim, por kapacitetet e tyre të ofruara e tejkalojnë kuotën e përcaktuar, kuota u shpërndahet këtyre ofertuesve në proporcion me kapacitetin e ofruar të secilit impiant (pro-rata).</w:t>
            </w:r>
          </w:p>
          <w:p w14:paraId="4AFB891B" w14:textId="77777777" w:rsidR="00CF490E" w:rsidRPr="00245444" w:rsidRDefault="00CF490E" w:rsidP="00CF490E">
            <w:pPr>
              <w:jc w:val="both"/>
              <w:rPr>
                <w:bCs/>
                <w:noProof/>
              </w:rPr>
            </w:pPr>
          </w:p>
          <w:p w14:paraId="2EC7A5EE" w14:textId="77777777" w:rsidR="00CF490E" w:rsidRPr="00245444" w:rsidRDefault="00CF490E" w:rsidP="00CF490E">
            <w:pPr>
              <w:jc w:val="both"/>
              <w:rPr>
                <w:bCs/>
                <w:noProof/>
              </w:rPr>
            </w:pPr>
            <w:r w:rsidRPr="00245444">
              <w:rPr>
                <w:bCs/>
                <w:noProof/>
              </w:rPr>
              <w:lastRenderedPageBreak/>
              <w:t>5.</w:t>
            </w:r>
            <w:r w:rsidRPr="00245444">
              <w:rPr>
                <w:bCs/>
                <w:noProof/>
              </w:rPr>
              <w:tab/>
              <w:t xml:space="preserve">Komisioni  Vlerësues e njofton Ministrinë dhe Rregullatorin për përfundimin e procesit të vlerësimit dhe përzgjedhjes, duke treguar ofertuesin ose ofertuesit fitues. Së bashku me këtë njoftim, Komisioni Vlerësues njofton ofertuesin ose ofertuesit fitues për hapat dhe kërkesat e ardhshme në proces. </w:t>
            </w:r>
          </w:p>
          <w:p w14:paraId="3C355C20" w14:textId="77777777" w:rsidR="00CF490E" w:rsidRDefault="00CF490E" w:rsidP="00CF490E">
            <w:pPr>
              <w:jc w:val="both"/>
              <w:rPr>
                <w:bCs/>
                <w:noProof/>
              </w:rPr>
            </w:pPr>
          </w:p>
          <w:p w14:paraId="7A9EE1BB" w14:textId="77777777" w:rsidR="000F332E" w:rsidRPr="00245444" w:rsidRDefault="000F332E" w:rsidP="00CF490E">
            <w:pPr>
              <w:jc w:val="both"/>
              <w:rPr>
                <w:bCs/>
                <w:noProof/>
              </w:rPr>
            </w:pPr>
          </w:p>
          <w:p w14:paraId="31C9E354" w14:textId="0F38BB75" w:rsidR="006F6961" w:rsidRDefault="00CF490E" w:rsidP="00CF490E">
            <w:pPr>
              <w:jc w:val="both"/>
              <w:rPr>
                <w:b/>
                <w:bCs/>
                <w:noProof/>
              </w:rPr>
            </w:pPr>
            <w:r w:rsidRPr="00245444">
              <w:rPr>
                <w:bCs/>
                <w:noProof/>
              </w:rPr>
              <w:t>6.</w:t>
            </w:r>
            <w:r w:rsidRPr="00245444">
              <w:rPr>
                <w:bCs/>
                <w:noProof/>
              </w:rPr>
              <w:tab/>
              <w:t>Komisioni Vlerësues mund ta këshilloj Ministrinë që ta rifilloj Procesin Konkurrues të Tenderimit nëse konsideron se kanë ndryshuar rrethanat në treg dhe se rinisja e Procesit Konkurrues të Tenderimit do të çonte në një rezultat më të mirë për konsumatorët.</w:t>
            </w:r>
            <w:r w:rsidR="000F332E">
              <w:rPr>
                <w:b/>
                <w:bCs/>
                <w:noProof/>
              </w:rPr>
              <w:t xml:space="preserve">    </w:t>
            </w:r>
          </w:p>
          <w:p w14:paraId="2922CC15" w14:textId="77777777" w:rsidR="006F6961" w:rsidRPr="00CF490E" w:rsidRDefault="006F6961" w:rsidP="00CF490E">
            <w:pPr>
              <w:jc w:val="both"/>
              <w:rPr>
                <w:b/>
                <w:bCs/>
                <w:noProof/>
              </w:rPr>
            </w:pPr>
          </w:p>
          <w:p w14:paraId="3D2A69FA" w14:textId="77777777" w:rsidR="00CF490E" w:rsidRPr="00CF490E" w:rsidRDefault="00CF490E" w:rsidP="00245444">
            <w:pPr>
              <w:jc w:val="center"/>
              <w:rPr>
                <w:b/>
                <w:bCs/>
                <w:noProof/>
              </w:rPr>
            </w:pPr>
            <w:r w:rsidRPr="00CF490E">
              <w:rPr>
                <w:b/>
                <w:bCs/>
                <w:noProof/>
              </w:rPr>
              <w:t>Neni 20</w:t>
            </w:r>
          </w:p>
          <w:p w14:paraId="1F306195" w14:textId="77777777" w:rsidR="00CF490E" w:rsidRPr="00CF490E" w:rsidRDefault="00CF490E" w:rsidP="00245444">
            <w:pPr>
              <w:jc w:val="center"/>
              <w:rPr>
                <w:b/>
                <w:bCs/>
                <w:noProof/>
              </w:rPr>
            </w:pPr>
            <w:r w:rsidRPr="00CF490E">
              <w:rPr>
                <w:b/>
                <w:bCs/>
                <w:noProof/>
              </w:rPr>
              <w:t>Marrëveshja për Zhvillimin e Projektit</w:t>
            </w:r>
          </w:p>
          <w:p w14:paraId="1E1C48BA" w14:textId="77777777" w:rsidR="00CF490E" w:rsidRPr="00CF490E" w:rsidRDefault="00CF490E" w:rsidP="00CF490E">
            <w:pPr>
              <w:jc w:val="both"/>
              <w:rPr>
                <w:b/>
                <w:bCs/>
                <w:noProof/>
              </w:rPr>
            </w:pPr>
          </w:p>
          <w:p w14:paraId="3E1ED8DE" w14:textId="77777777" w:rsidR="00CF490E" w:rsidRPr="00245444" w:rsidRDefault="00CF490E" w:rsidP="00245444">
            <w:pPr>
              <w:jc w:val="both"/>
              <w:rPr>
                <w:bCs/>
                <w:noProof/>
              </w:rPr>
            </w:pPr>
            <w:r w:rsidRPr="00245444">
              <w:rPr>
                <w:bCs/>
                <w:noProof/>
              </w:rPr>
              <w:t>1.</w:t>
            </w:r>
            <w:r w:rsidRPr="00245444">
              <w:rPr>
                <w:bCs/>
                <w:noProof/>
              </w:rPr>
              <w:tab/>
              <w:t>Pas marrjes së vendimit për përzgjedhjen e ofertuesit ose ofertuesve të suksesshëm, ofertuesi ose ofertuesit e suksesshëm nënshkruajnë Marrëveshjen për Zhvillim të Projektit me Ministrin brenda afatit të përcaktuar në dokumentacionin e Procesit Konkurrues të Tenderimit.</w:t>
            </w:r>
          </w:p>
          <w:p w14:paraId="4072998F" w14:textId="77777777" w:rsidR="00CF490E" w:rsidRDefault="00CF490E" w:rsidP="00245444">
            <w:pPr>
              <w:jc w:val="both"/>
              <w:rPr>
                <w:bCs/>
                <w:noProof/>
              </w:rPr>
            </w:pPr>
          </w:p>
          <w:p w14:paraId="57E4D6CC" w14:textId="77777777" w:rsidR="000F332E" w:rsidRPr="00245444" w:rsidRDefault="000F332E" w:rsidP="00245444">
            <w:pPr>
              <w:jc w:val="both"/>
              <w:rPr>
                <w:bCs/>
                <w:noProof/>
              </w:rPr>
            </w:pPr>
          </w:p>
          <w:p w14:paraId="0779E5C9" w14:textId="77777777" w:rsidR="00CF490E" w:rsidRPr="00245444" w:rsidRDefault="00CF490E" w:rsidP="00245444">
            <w:pPr>
              <w:jc w:val="both"/>
              <w:rPr>
                <w:bCs/>
                <w:noProof/>
              </w:rPr>
            </w:pPr>
            <w:r w:rsidRPr="00245444">
              <w:rPr>
                <w:bCs/>
                <w:noProof/>
              </w:rPr>
              <w:t>2.</w:t>
            </w:r>
            <w:r w:rsidRPr="00245444">
              <w:rPr>
                <w:bCs/>
                <w:noProof/>
              </w:rPr>
              <w:tab/>
              <w:t>Nëse një ofertues i suksesshëm nuk arrin ta nënshkruaj një Marrëveshje për Zhvillimin e Projektit në përputhje me paragrafin 1, ofertuesi ose ofertuesit pasues në renditje ftohen të lidhin një Marrëveshje për Zhvillim të Projektit me çmimin e ofruar nga ofertuesi i suksesshëm.</w:t>
            </w:r>
          </w:p>
          <w:p w14:paraId="6A70F389" w14:textId="77777777" w:rsidR="00CF490E" w:rsidRDefault="00CF490E" w:rsidP="00245444">
            <w:pPr>
              <w:jc w:val="both"/>
              <w:rPr>
                <w:bCs/>
                <w:noProof/>
              </w:rPr>
            </w:pPr>
          </w:p>
          <w:p w14:paraId="0EECCE21" w14:textId="77777777" w:rsidR="000F332E" w:rsidRDefault="000F332E" w:rsidP="00245444">
            <w:pPr>
              <w:jc w:val="both"/>
              <w:rPr>
                <w:bCs/>
                <w:noProof/>
              </w:rPr>
            </w:pPr>
          </w:p>
          <w:p w14:paraId="2DAC72B3" w14:textId="77777777" w:rsidR="000F332E" w:rsidRPr="00245444" w:rsidRDefault="000F332E" w:rsidP="00245444">
            <w:pPr>
              <w:jc w:val="both"/>
              <w:rPr>
                <w:bCs/>
                <w:noProof/>
              </w:rPr>
            </w:pPr>
          </w:p>
          <w:p w14:paraId="0A3BAC5C" w14:textId="77777777" w:rsidR="00CF490E" w:rsidRPr="00245444" w:rsidRDefault="00CF490E" w:rsidP="00245444">
            <w:pPr>
              <w:jc w:val="both"/>
              <w:rPr>
                <w:bCs/>
                <w:noProof/>
              </w:rPr>
            </w:pPr>
            <w:r w:rsidRPr="00245444">
              <w:rPr>
                <w:bCs/>
                <w:noProof/>
              </w:rPr>
              <w:t>3.</w:t>
            </w:r>
            <w:r w:rsidRPr="00245444">
              <w:rPr>
                <w:bCs/>
                <w:noProof/>
              </w:rPr>
              <w:tab/>
              <w:t xml:space="preserve">Prodhuesit të Privilegjuar që lidh Marrëveshje për Zhvillim të Projektit sipas këtij neni, nuk i kërkohet të aplikojë për autorizim për ndërtimin e kapaciteteve të reja energjetike sipas nenit 43 të Ligjit për Rregullatorin e Energjisë. </w:t>
            </w:r>
          </w:p>
          <w:p w14:paraId="2E4FF3E1" w14:textId="77777777" w:rsidR="00CF490E" w:rsidRPr="00245444" w:rsidRDefault="00CF490E" w:rsidP="00245444">
            <w:pPr>
              <w:jc w:val="both"/>
              <w:rPr>
                <w:bCs/>
                <w:noProof/>
              </w:rPr>
            </w:pPr>
          </w:p>
          <w:p w14:paraId="4C4BC9E4" w14:textId="77777777" w:rsidR="00CF490E" w:rsidRPr="00245444" w:rsidRDefault="00CF490E" w:rsidP="00245444">
            <w:pPr>
              <w:jc w:val="both"/>
              <w:rPr>
                <w:bCs/>
                <w:noProof/>
              </w:rPr>
            </w:pPr>
            <w:r w:rsidRPr="00245444">
              <w:rPr>
                <w:bCs/>
                <w:noProof/>
              </w:rPr>
              <w:t>4.</w:t>
            </w:r>
            <w:r w:rsidRPr="00245444">
              <w:rPr>
                <w:bCs/>
                <w:noProof/>
              </w:rPr>
              <w:tab/>
              <w:t xml:space="preserve">Prodhuesit të Privilegjuar që lidh Marrëveshje për Zhvillim të Projektit, i kërkohet të marrë të gjitha lejet e nevojshme për ndërtimin e impiantit siç kërkohet me legjislacionin kombëtar. </w:t>
            </w:r>
          </w:p>
          <w:p w14:paraId="128D10CA" w14:textId="77777777" w:rsidR="00CF490E" w:rsidRPr="00245444" w:rsidRDefault="00CF490E" w:rsidP="00245444">
            <w:pPr>
              <w:jc w:val="both"/>
              <w:rPr>
                <w:bCs/>
                <w:noProof/>
              </w:rPr>
            </w:pPr>
          </w:p>
          <w:p w14:paraId="48C9CA82" w14:textId="77777777" w:rsidR="00CF490E" w:rsidRPr="00245444" w:rsidRDefault="00CF490E" w:rsidP="00245444">
            <w:pPr>
              <w:jc w:val="both"/>
              <w:rPr>
                <w:bCs/>
                <w:noProof/>
              </w:rPr>
            </w:pPr>
            <w:r w:rsidRPr="00245444">
              <w:rPr>
                <w:bCs/>
                <w:noProof/>
              </w:rPr>
              <w:t>5.</w:t>
            </w:r>
            <w:r w:rsidRPr="00245444">
              <w:rPr>
                <w:bCs/>
                <w:noProof/>
              </w:rPr>
              <w:tab/>
              <w:t xml:space="preserve">Licenca për prodhimin e energjisë i lëshohet Prodhuesit të Privilegjuar nga Rregullatori, nëse kërkohet sipas Ligjit për Rregullatorin e Energjisë. </w:t>
            </w:r>
          </w:p>
          <w:p w14:paraId="1F0B2831" w14:textId="77777777" w:rsidR="000F332E" w:rsidRPr="00245444" w:rsidRDefault="000F332E" w:rsidP="00245444">
            <w:pPr>
              <w:jc w:val="both"/>
              <w:rPr>
                <w:bCs/>
                <w:noProof/>
              </w:rPr>
            </w:pPr>
          </w:p>
          <w:p w14:paraId="17BEC735" w14:textId="77777777" w:rsidR="00CF490E" w:rsidRPr="00245444" w:rsidRDefault="00CF490E" w:rsidP="00245444">
            <w:pPr>
              <w:jc w:val="both"/>
              <w:rPr>
                <w:bCs/>
                <w:noProof/>
              </w:rPr>
            </w:pPr>
            <w:r w:rsidRPr="00245444">
              <w:rPr>
                <w:bCs/>
                <w:noProof/>
              </w:rPr>
              <w:t>6.</w:t>
            </w:r>
            <w:r w:rsidRPr="00245444">
              <w:rPr>
                <w:bCs/>
                <w:noProof/>
              </w:rPr>
              <w:tab/>
              <w:t>Nëse ofertuesi nuk i përmbush obligimet e parapara në paragrafët 4 dhe 5 të këtij neni, Ministria e ndërpret Marrëveshjen për Zhvillim të Projektit.</w:t>
            </w:r>
          </w:p>
          <w:p w14:paraId="0CECEC5D" w14:textId="77777777" w:rsidR="00CF490E" w:rsidRDefault="00CF490E" w:rsidP="00245444">
            <w:pPr>
              <w:jc w:val="center"/>
              <w:rPr>
                <w:bCs/>
                <w:noProof/>
              </w:rPr>
            </w:pPr>
          </w:p>
          <w:p w14:paraId="2DEA95C1" w14:textId="77777777" w:rsidR="00FC2532" w:rsidRDefault="00FC2532" w:rsidP="00245444">
            <w:pPr>
              <w:jc w:val="center"/>
              <w:rPr>
                <w:bCs/>
                <w:noProof/>
              </w:rPr>
            </w:pPr>
          </w:p>
          <w:p w14:paraId="1B7FD80B" w14:textId="77777777" w:rsidR="00FC2532" w:rsidRPr="00245444" w:rsidRDefault="00FC2532" w:rsidP="00245444">
            <w:pPr>
              <w:jc w:val="center"/>
              <w:rPr>
                <w:bCs/>
                <w:noProof/>
              </w:rPr>
            </w:pPr>
          </w:p>
          <w:p w14:paraId="78345BEC" w14:textId="77777777" w:rsidR="00CF490E" w:rsidRPr="00CF490E" w:rsidRDefault="00CF490E" w:rsidP="00245444">
            <w:pPr>
              <w:jc w:val="center"/>
              <w:rPr>
                <w:b/>
                <w:bCs/>
                <w:noProof/>
              </w:rPr>
            </w:pPr>
            <w:r w:rsidRPr="00CF490E">
              <w:rPr>
                <w:b/>
                <w:bCs/>
                <w:noProof/>
              </w:rPr>
              <w:t>Neni 21</w:t>
            </w:r>
          </w:p>
          <w:p w14:paraId="0BB774C5" w14:textId="77777777" w:rsidR="00CF490E" w:rsidRPr="00CF490E" w:rsidRDefault="00CF490E" w:rsidP="00245444">
            <w:pPr>
              <w:jc w:val="center"/>
              <w:rPr>
                <w:b/>
                <w:bCs/>
                <w:noProof/>
              </w:rPr>
            </w:pPr>
            <w:r w:rsidRPr="00CF490E">
              <w:rPr>
                <w:b/>
                <w:bCs/>
                <w:noProof/>
              </w:rPr>
              <w:t>Kontrata për Mbështetje</w:t>
            </w:r>
          </w:p>
          <w:p w14:paraId="18076763" w14:textId="77777777" w:rsidR="00CF490E" w:rsidRPr="00CF490E" w:rsidRDefault="00CF490E" w:rsidP="00CF490E">
            <w:pPr>
              <w:jc w:val="both"/>
              <w:rPr>
                <w:b/>
                <w:bCs/>
                <w:noProof/>
              </w:rPr>
            </w:pPr>
          </w:p>
          <w:p w14:paraId="6F15EED2" w14:textId="60039B32" w:rsidR="00CF490E" w:rsidRPr="00245444" w:rsidRDefault="00245444" w:rsidP="00CF490E">
            <w:pPr>
              <w:jc w:val="both"/>
              <w:rPr>
                <w:bCs/>
                <w:noProof/>
              </w:rPr>
            </w:pPr>
            <w:r>
              <w:rPr>
                <w:bCs/>
                <w:noProof/>
              </w:rPr>
              <w:t xml:space="preserve">1. </w:t>
            </w:r>
            <w:r w:rsidR="00CF490E" w:rsidRPr="00245444">
              <w:rPr>
                <w:bCs/>
                <w:noProof/>
              </w:rPr>
              <w:t xml:space="preserve">Modelet e kontratave për mbështetje për secilin Proces Konkurrues të Tenderimit miratohen nga Ministria pas konsultimit me Rregullatorin, Operatorin e Energjisë së Ripërtëritshme, Operatorin e Sistemit të </w:t>
            </w:r>
            <w:r w:rsidR="00CF490E" w:rsidRPr="00245444">
              <w:rPr>
                <w:bCs/>
                <w:noProof/>
              </w:rPr>
              <w:lastRenderedPageBreak/>
              <w:t xml:space="preserve">Transmetimit dhe Operatorin e Sistemit të Shpërndarjes, dhe publikohen si pjesë e dokumentacionit për Procesin Konkurrues të Tenderimit. </w:t>
            </w:r>
          </w:p>
          <w:p w14:paraId="3777CE6C" w14:textId="77777777" w:rsidR="00CF490E" w:rsidRPr="00245444" w:rsidRDefault="00CF490E" w:rsidP="00CF490E">
            <w:pPr>
              <w:jc w:val="both"/>
              <w:rPr>
                <w:bCs/>
                <w:noProof/>
              </w:rPr>
            </w:pPr>
          </w:p>
          <w:p w14:paraId="0A36E0E0" w14:textId="3612B636" w:rsidR="00CF490E" w:rsidRPr="00CF490E" w:rsidRDefault="00245444" w:rsidP="00CF490E">
            <w:pPr>
              <w:jc w:val="both"/>
              <w:rPr>
                <w:b/>
                <w:bCs/>
                <w:noProof/>
              </w:rPr>
            </w:pPr>
            <w:r>
              <w:rPr>
                <w:bCs/>
                <w:noProof/>
              </w:rPr>
              <w:t xml:space="preserve">2. </w:t>
            </w:r>
            <w:r w:rsidR="00FC2532">
              <w:rPr>
                <w:bCs/>
                <w:noProof/>
              </w:rPr>
              <w:t>Operatori i Energjisë nga Burimet e</w:t>
            </w:r>
            <w:r w:rsidR="00CF490E" w:rsidRPr="00245444">
              <w:rPr>
                <w:bCs/>
                <w:noProof/>
              </w:rPr>
              <w:t xml:space="preserve"> Ripërtëritshme do t’i ruajë të gjitha shënimet e detajuara në lidhje me mbështetjen e dhënë në përputhje me këtë ligj gjatë gjithë kohëzgjatjes së Kontratës për Mbështetje, edhe për një periudhë shtesë prej dhjetë vjetësh, duke përfshirë të gjitha informacionet relevante për të demonstruar se janë respektuar kushtet e Kontratës për Mbështetje. Rregullatori i publikon çdo vit detajet e llogaritjeve dhe pagesave sipas Kontratës për Mbështetje</w:t>
            </w:r>
            <w:r w:rsidR="00CF490E" w:rsidRPr="00CF490E">
              <w:rPr>
                <w:b/>
                <w:bCs/>
                <w:noProof/>
              </w:rPr>
              <w:t xml:space="preserve">. </w:t>
            </w:r>
          </w:p>
          <w:p w14:paraId="765DAA78" w14:textId="77777777" w:rsidR="00CF490E" w:rsidRPr="00CF490E" w:rsidRDefault="00CF490E" w:rsidP="00CF490E">
            <w:pPr>
              <w:jc w:val="both"/>
              <w:rPr>
                <w:b/>
                <w:bCs/>
                <w:noProof/>
              </w:rPr>
            </w:pPr>
          </w:p>
          <w:p w14:paraId="0261A72C" w14:textId="77777777" w:rsidR="00CF490E" w:rsidRPr="00CF490E" w:rsidRDefault="00CF490E" w:rsidP="00245444">
            <w:pPr>
              <w:jc w:val="center"/>
              <w:rPr>
                <w:b/>
                <w:bCs/>
                <w:noProof/>
              </w:rPr>
            </w:pPr>
            <w:r w:rsidRPr="00CF490E">
              <w:rPr>
                <w:b/>
                <w:bCs/>
                <w:noProof/>
              </w:rPr>
              <w:t>Neni 22</w:t>
            </w:r>
          </w:p>
          <w:p w14:paraId="7756F3E9" w14:textId="77777777" w:rsidR="00CF490E" w:rsidRPr="00CF490E" w:rsidRDefault="00CF490E" w:rsidP="00245444">
            <w:pPr>
              <w:jc w:val="center"/>
              <w:rPr>
                <w:b/>
                <w:bCs/>
                <w:noProof/>
              </w:rPr>
            </w:pPr>
            <w:r w:rsidRPr="00CF490E">
              <w:rPr>
                <w:b/>
                <w:bCs/>
                <w:noProof/>
              </w:rPr>
              <w:t>Shfrytëzimi i tokës publike</w:t>
            </w:r>
          </w:p>
          <w:p w14:paraId="5DD822F0" w14:textId="77777777" w:rsidR="00CF490E" w:rsidRPr="00CF490E" w:rsidRDefault="00CF490E" w:rsidP="00CF490E">
            <w:pPr>
              <w:jc w:val="both"/>
              <w:rPr>
                <w:b/>
                <w:bCs/>
                <w:noProof/>
              </w:rPr>
            </w:pPr>
          </w:p>
          <w:p w14:paraId="06ACF062" w14:textId="77777777" w:rsidR="00FC2532" w:rsidRPr="00FC2532" w:rsidRDefault="00CF490E" w:rsidP="00FC2532">
            <w:pPr>
              <w:jc w:val="both"/>
              <w:rPr>
                <w:bCs/>
                <w:noProof/>
              </w:rPr>
            </w:pPr>
            <w:r w:rsidRPr="00245444">
              <w:rPr>
                <w:bCs/>
                <w:noProof/>
              </w:rPr>
              <w:t xml:space="preserve">1. </w:t>
            </w:r>
            <w:r w:rsidR="00FC2532" w:rsidRPr="00FC2532">
              <w:rPr>
                <w:bCs/>
                <w:noProof/>
              </w:rPr>
              <w:t xml:space="preserve">Nëse një impiant për të cilin Prodhuesit të Privilegjuar i jepet mbështetje sipas këtij ligji, do të ndërtohet në tokë në pronësi publike, Prodhuesit të Privilegjuar i jepet, me marrëveshje të drejtpërdrejtë, qiramarrja me një kohëzgjatje prej pesëmbëdhjetë (15) vitesh. </w:t>
            </w:r>
          </w:p>
          <w:p w14:paraId="338E8332" w14:textId="77777777" w:rsidR="00FC2532" w:rsidRDefault="00FC2532" w:rsidP="00FC2532">
            <w:pPr>
              <w:jc w:val="both"/>
              <w:rPr>
                <w:bCs/>
                <w:noProof/>
              </w:rPr>
            </w:pPr>
            <w:r w:rsidRPr="00FC2532">
              <w:rPr>
                <w:bCs/>
                <w:noProof/>
              </w:rPr>
              <w:t>2. Qiramarrja do të bëhet në pajtim me kushtet e tregut dhe lokacioni ku do të ndërtohet impianti do të rehabilitohet në fund të periudhës së qiramarrjes.</w:t>
            </w:r>
          </w:p>
          <w:p w14:paraId="7E05D64E" w14:textId="77777777" w:rsidR="006F6961" w:rsidRPr="00FC2532" w:rsidRDefault="006F6961" w:rsidP="00FC2532">
            <w:pPr>
              <w:jc w:val="both"/>
              <w:rPr>
                <w:bCs/>
                <w:noProof/>
              </w:rPr>
            </w:pPr>
          </w:p>
          <w:p w14:paraId="5A00ED2D" w14:textId="7D4BD35A" w:rsidR="00CF490E" w:rsidRDefault="00FC2532" w:rsidP="00FC2532">
            <w:pPr>
              <w:jc w:val="both"/>
              <w:rPr>
                <w:bCs/>
                <w:noProof/>
              </w:rPr>
            </w:pPr>
            <w:r w:rsidRPr="00FC2532">
              <w:rPr>
                <w:bCs/>
                <w:noProof/>
              </w:rPr>
              <w:t xml:space="preserve">3. Ndërtimi i kapaciteteve të reja gjeneruese nga Burimet e Ripërtërishme të Energjisë në tokë publike duhet të bazohet në Proces </w:t>
            </w:r>
            <w:r w:rsidRPr="00FC2532">
              <w:rPr>
                <w:bCs/>
                <w:noProof/>
              </w:rPr>
              <w:lastRenderedPageBreak/>
              <w:t>Konkurrues të Tenderimit i implementuar nga Ministria, ose nëse ndërtimi i kapaciteteve të reja gjeneruese nga Burimet e Ripërtërishme të Energjisë parashihet të ndërtohet nga një ndërmarrje publike në këtë rast Ministria duhet të jep pëlqim</w:t>
            </w:r>
          </w:p>
          <w:p w14:paraId="7097CACF" w14:textId="77777777" w:rsidR="00CF490E" w:rsidRPr="00CF490E" w:rsidRDefault="00CF490E" w:rsidP="0016541D">
            <w:pPr>
              <w:rPr>
                <w:b/>
                <w:bCs/>
                <w:noProof/>
              </w:rPr>
            </w:pPr>
          </w:p>
          <w:p w14:paraId="0A4C63E2" w14:textId="77777777" w:rsidR="00CF490E" w:rsidRPr="00CF490E" w:rsidRDefault="00CF490E" w:rsidP="00245444">
            <w:pPr>
              <w:jc w:val="center"/>
              <w:rPr>
                <w:b/>
                <w:bCs/>
                <w:noProof/>
              </w:rPr>
            </w:pPr>
            <w:r w:rsidRPr="00CF490E">
              <w:rPr>
                <w:b/>
                <w:bCs/>
                <w:noProof/>
              </w:rPr>
              <w:t>Neni 23</w:t>
            </w:r>
          </w:p>
          <w:p w14:paraId="2FA0922B" w14:textId="29275015" w:rsidR="00CF490E" w:rsidRPr="00CF490E" w:rsidRDefault="00FC2532" w:rsidP="00245444">
            <w:pPr>
              <w:jc w:val="center"/>
              <w:rPr>
                <w:b/>
                <w:bCs/>
                <w:noProof/>
              </w:rPr>
            </w:pPr>
            <w:r>
              <w:rPr>
                <w:b/>
                <w:bCs/>
                <w:noProof/>
              </w:rPr>
              <w:t xml:space="preserve">Operatori i Energjisë nga Burimet e </w:t>
            </w:r>
            <w:r w:rsidR="00CF490E" w:rsidRPr="00CF490E">
              <w:rPr>
                <w:b/>
                <w:bCs/>
                <w:noProof/>
              </w:rPr>
              <w:t xml:space="preserve"> Ripërtëritshme</w:t>
            </w:r>
          </w:p>
          <w:p w14:paraId="3E1456E2" w14:textId="77777777" w:rsidR="00CF490E" w:rsidRPr="00CF490E" w:rsidRDefault="00CF490E" w:rsidP="00CF490E">
            <w:pPr>
              <w:jc w:val="both"/>
              <w:rPr>
                <w:b/>
                <w:bCs/>
                <w:noProof/>
              </w:rPr>
            </w:pPr>
          </w:p>
          <w:p w14:paraId="2D55FF15" w14:textId="518BD03F" w:rsidR="00CF490E" w:rsidRPr="00245444" w:rsidRDefault="00CF490E" w:rsidP="00CF490E">
            <w:pPr>
              <w:jc w:val="both"/>
              <w:rPr>
                <w:bCs/>
                <w:noProof/>
              </w:rPr>
            </w:pPr>
            <w:r w:rsidRPr="00245444">
              <w:rPr>
                <w:bCs/>
                <w:noProof/>
              </w:rPr>
              <w:t>1.</w:t>
            </w:r>
            <w:r w:rsidRPr="00245444">
              <w:rPr>
                <w:bCs/>
                <w:noProof/>
              </w:rPr>
              <w:tab/>
              <w:t>Brenda gjashtë (6) muajve pas hyrjes në fuqi të këtij ligji, Ministria, pas konsultimit me Rregullatorin, e cakton ose themelon subjektin që do të marrë kompeten</w:t>
            </w:r>
            <w:r w:rsidR="00FC2532">
              <w:rPr>
                <w:bCs/>
                <w:noProof/>
              </w:rPr>
              <w:t>cat e Operatorit të Energjisë nga burimet</w:t>
            </w:r>
            <w:r w:rsidRPr="00245444">
              <w:rPr>
                <w:bCs/>
                <w:noProof/>
              </w:rPr>
              <w:t xml:space="preserve"> Ripërtëritshme.    </w:t>
            </w:r>
          </w:p>
          <w:p w14:paraId="5727A072" w14:textId="77777777" w:rsidR="00CF490E" w:rsidRPr="00245444" w:rsidRDefault="00CF490E" w:rsidP="00CF490E">
            <w:pPr>
              <w:jc w:val="both"/>
              <w:rPr>
                <w:bCs/>
                <w:noProof/>
              </w:rPr>
            </w:pPr>
          </w:p>
          <w:p w14:paraId="26430AC2" w14:textId="2FAB0DB8" w:rsidR="00CF490E" w:rsidRPr="00245444" w:rsidRDefault="00FC2532" w:rsidP="00CF490E">
            <w:pPr>
              <w:jc w:val="both"/>
              <w:rPr>
                <w:bCs/>
                <w:noProof/>
              </w:rPr>
            </w:pPr>
            <w:r>
              <w:rPr>
                <w:bCs/>
                <w:noProof/>
              </w:rPr>
              <w:t>2.</w:t>
            </w:r>
            <w:r>
              <w:rPr>
                <w:bCs/>
                <w:noProof/>
              </w:rPr>
              <w:tab/>
              <w:t xml:space="preserve">Operatori i Energjisë nga burimet e </w:t>
            </w:r>
            <w:r w:rsidR="00CF490E" w:rsidRPr="00245444">
              <w:rPr>
                <w:bCs/>
                <w:noProof/>
              </w:rPr>
              <w:t xml:space="preserve"> Ripërtëritshme është marrësi fizik i energjisë elektrike të prodhuar nga Prodhuesit e Privilegjuar të cilëve u jepet mbështetje në bazë të një MBE-je dhe e shet këtë energji elektrike drejtpërdrejt në tregun e organizuar në momentin që do të jetë operativ në përputhje me nenin 12 dhe 13 të këtij ligji.  </w:t>
            </w:r>
          </w:p>
          <w:p w14:paraId="75008A0B" w14:textId="77777777" w:rsidR="00CF490E" w:rsidRDefault="00CF490E" w:rsidP="00CF490E">
            <w:pPr>
              <w:jc w:val="both"/>
              <w:rPr>
                <w:bCs/>
                <w:noProof/>
              </w:rPr>
            </w:pPr>
          </w:p>
          <w:p w14:paraId="62FF0979" w14:textId="77777777" w:rsidR="0016541D" w:rsidRDefault="0016541D" w:rsidP="00CF490E">
            <w:pPr>
              <w:jc w:val="both"/>
              <w:rPr>
                <w:bCs/>
                <w:noProof/>
              </w:rPr>
            </w:pPr>
          </w:p>
          <w:p w14:paraId="6D1B4A3C" w14:textId="77777777" w:rsidR="0016541D" w:rsidRPr="00245444" w:rsidRDefault="0016541D" w:rsidP="00CF490E">
            <w:pPr>
              <w:jc w:val="both"/>
              <w:rPr>
                <w:bCs/>
                <w:noProof/>
              </w:rPr>
            </w:pPr>
          </w:p>
          <w:p w14:paraId="30BCB278" w14:textId="5FFE50AE" w:rsidR="00CF490E" w:rsidRPr="00245444" w:rsidRDefault="00FC2532" w:rsidP="00CF490E">
            <w:pPr>
              <w:jc w:val="both"/>
              <w:rPr>
                <w:bCs/>
                <w:noProof/>
              </w:rPr>
            </w:pPr>
            <w:r>
              <w:rPr>
                <w:bCs/>
                <w:noProof/>
              </w:rPr>
              <w:t>3.</w:t>
            </w:r>
            <w:r>
              <w:rPr>
                <w:bCs/>
                <w:noProof/>
              </w:rPr>
              <w:tab/>
              <w:t>Operatori i Energjisë nga Burimet</w:t>
            </w:r>
            <w:r w:rsidR="00CF490E" w:rsidRPr="00245444">
              <w:rPr>
                <w:bCs/>
                <w:noProof/>
              </w:rPr>
              <w:t xml:space="preserve"> Ripërtëritshme është pala homologe kontraktuese e Prodhuesve të Privilegjuar për barazimin e pagesave sipas Kontratës për Mbështetje.</w:t>
            </w:r>
          </w:p>
          <w:p w14:paraId="521783C7" w14:textId="77777777" w:rsidR="00CF490E" w:rsidRPr="00245444" w:rsidRDefault="00CF490E" w:rsidP="00CF490E">
            <w:pPr>
              <w:jc w:val="both"/>
              <w:rPr>
                <w:bCs/>
                <w:noProof/>
              </w:rPr>
            </w:pPr>
          </w:p>
          <w:p w14:paraId="6B274F7E" w14:textId="6B50C83F" w:rsidR="00CF490E" w:rsidRPr="00245444" w:rsidRDefault="00CF490E" w:rsidP="00CF490E">
            <w:pPr>
              <w:jc w:val="both"/>
              <w:rPr>
                <w:bCs/>
                <w:noProof/>
              </w:rPr>
            </w:pPr>
            <w:r w:rsidRPr="00245444">
              <w:rPr>
                <w:bCs/>
                <w:noProof/>
              </w:rPr>
              <w:lastRenderedPageBreak/>
              <w:t>4.</w:t>
            </w:r>
            <w:r w:rsidRPr="00245444">
              <w:rPr>
                <w:bCs/>
                <w:noProof/>
              </w:rPr>
              <w:tab/>
              <w:t xml:space="preserve">Operatori i Energjisë </w:t>
            </w:r>
            <w:r w:rsidR="00FC2532" w:rsidRPr="00FC2532">
              <w:rPr>
                <w:bCs/>
                <w:noProof/>
              </w:rPr>
              <w:t xml:space="preserve">nga Burimet </w:t>
            </w:r>
            <w:r w:rsidRPr="00245444">
              <w:rPr>
                <w:bCs/>
                <w:noProof/>
              </w:rPr>
              <w:t>Ripërtëritshme mban një regjistër publik në kohë reale të Prodhuesve të Privilegjuar, ku për secilin prej tyre do të paraqitet një dosje me këto informacione:</w:t>
            </w:r>
          </w:p>
          <w:p w14:paraId="5E218BAF" w14:textId="77777777" w:rsidR="00CF490E" w:rsidRPr="00245444" w:rsidRDefault="00CF490E" w:rsidP="00CF490E">
            <w:pPr>
              <w:jc w:val="both"/>
              <w:rPr>
                <w:bCs/>
                <w:noProof/>
              </w:rPr>
            </w:pPr>
          </w:p>
          <w:p w14:paraId="47F89C9A" w14:textId="2248C96C" w:rsidR="00CF490E" w:rsidRPr="00245444" w:rsidRDefault="00CF490E" w:rsidP="00CF490E">
            <w:pPr>
              <w:jc w:val="both"/>
              <w:rPr>
                <w:bCs/>
                <w:noProof/>
              </w:rPr>
            </w:pPr>
            <w:r w:rsidRPr="00245444">
              <w:rPr>
                <w:bCs/>
                <w:noProof/>
              </w:rPr>
              <w:t>4.1.</w:t>
            </w:r>
            <w:r w:rsidRPr="00245444">
              <w:rPr>
                <w:bCs/>
                <w:noProof/>
              </w:rPr>
              <w:tab/>
              <w:t>Emrin dhe vendndodh</w:t>
            </w:r>
            <w:r w:rsidR="00FC2532">
              <w:rPr>
                <w:bCs/>
                <w:noProof/>
              </w:rPr>
              <w:t xml:space="preserve">jen e Prodhuesit të Energjisë </w:t>
            </w:r>
            <w:r w:rsidR="00FC2532">
              <w:t xml:space="preserve"> </w:t>
            </w:r>
            <w:r w:rsidR="00FC2532" w:rsidRPr="00FC2532">
              <w:rPr>
                <w:bCs/>
                <w:noProof/>
              </w:rPr>
              <w:t>nga Burimet</w:t>
            </w:r>
            <w:r w:rsidRPr="00245444">
              <w:rPr>
                <w:bCs/>
                <w:noProof/>
              </w:rPr>
              <w:t xml:space="preserve"> Ripërtëritshme;</w:t>
            </w:r>
          </w:p>
          <w:p w14:paraId="279CAC98" w14:textId="77777777" w:rsidR="00CF490E" w:rsidRPr="00245444" w:rsidRDefault="00CF490E" w:rsidP="00CF490E">
            <w:pPr>
              <w:jc w:val="both"/>
              <w:rPr>
                <w:bCs/>
                <w:noProof/>
              </w:rPr>
            </w:pPr>
          </w:p>
          <w:p w14:paraId="4096053B" w14:textId="77777777" w:rsidR="00CF490E" w:rsidRPr="00245444" w:rsidRDefault="00CF490E" w:rsidP="00CF490E">
            <w:pPr>
              <w:jc w:val="both"/>
              <w:rPr>
                <w:bCs/>
                <w:noProof/>
              </w:rPr>
            </w:pPr>
            <w:r w:rsidRPr="00245444">
              <w:rPr>
                <w:bCs/>
                <w:noProof/>
              </w:rPr>
              <w:t>4.2.</w:t>
            </w:r>
            <w:r w:rsidRPr="00245444">
              <w:rPr>
                <w:bCs/>
                <w:noProof/>
              </w:rPr>
              <w:tab/>
              <w:t xml:space="preserve">Datën e lidhjes së Kontratës për Mbështetje, formën dhe nivelin e mbështetjes; </w:t>
            </w:r>
          </w:p>
          <w:p w14:paraId="5653833F" w14:textId="77777777" w:rsidR="00CF490E" w:rsidRPr="00245444" w:rsidRDefault="00CF490E" w:rsidP="00CF490E">
            <w:pPr>
              <w:jc w:val="both"/>
              <w:rPr>
                <w:bCs/>
                <w:noProof/>
              </w:rPr>
            </w:pPr>
          </w:p>
          <w:p w14:paraId="5CDEE76B" w14:textId="77777777" w:rsidR="00CF490E" w:rsidRPr="00245444" w:rsidRDefault="00CF490E" w:rsidP="00CF490E">
            <w:pPr>
              <w:jc w:val="both"/>
              <w:rPr>
                <w:bCs/>
                <w:noProof/>
              </w:rPr>
            </w:pPr>
            <w:r w:rsidRPr="00245444">
              <w:rPr>
                <w:bCs/>
                <w:noProof/>
              </w:rPr>
              <w:t>4.3.</w:t>
            </w:r>
            <w:r w:rsidRPr="00245444">
              <w:rPr>
                <w:bCs/>
                <w:noProof/>
              </w:rPr>
              <w:tab/>
              <w:t>Mbështetjen e ofruar që nga data e pranimit në Skemën Mbështetëse;</w:t>
            </w:r>
          </w:p>
          <w:p w14:paraId="6E60E469" w14:textId="77777777" w:rsidR="00CF490E" w:rsidRPr="00245444" w:rsidRDefault="00CF490E" w:rsidP="00CF490E">
            <w:pPr>
              <w:jc w:val="both"/>
              <w:rPr>
                <w:bCs/>
                <w:noProof/>
              </w:rPr>
            </w:pPr>
          </w:p>
          <w:p w14:paraId="1627899B" w14:textId="77777777" w:rsidR="00CF490E" w:rsidRPr="00245444" w:rsidRDefault="00CF490E" w:rsidP="00CF490E">
            <w:pPr>
              <w:jc w:val="both"/>
              <w:rPr>
                <w:bCs/>
                <w:noProof/>
              </w:rPr>
            </w:pPr>
            <w:r w:rsidRPr="00245444">
              <w:rPr>
                <w:bCs/>
                <w:noProof/>
              </w:rPr>
              <w:t>4.4.</w:t>
            </w:r>
            <w:r w:rsidRPr="00245444">
              <w:rPr>
                <w:bCs/>
                <w:noProof/>
              </w:rPr>
              <w:tab/>
              <w:t>Datën e përfundimit të periudhës së mbështetjes.</w:t>
            </w:r>
          </w:p>
          <w:p w14:paraId="05D6C3B9" w14:textId="77777777" w:rsidR="00CF490E" w:rsidRPr="00245444" w:rsidRDefault="00CF490E" w:rsidP="00CF490E">
            <w:pPr>
              <w:jc w:val="both"/>
              <w:rPr>
                <w:bCs/>
                <w:noProof/>
              </w:rPr>
            </w:pPr>
          </w:p>
          <w:p w14:paraId="1B1F3D77" w14:textId="250BFFD1" w:rsidR="00CF490E" w:rsidRPr="00245444" w:rsidRDefault="00FC2532" w:rsidP="00CF490E">
            <w:pPr>
              <w:jc w:val="both"/>
              <w:rPr>
                <w:bCs/>
                <w:noProof/>
              </w:rPr>
            </w:pPr>
            <w:r>
              <w:rPr>
                <w:bCs/>
                <w:noProof/>
              </w:rPr>
              <w:t>5.</w:t>
            </w:r>
            <w:r>
              <w:rPr>
                <w:bCs/>
                <w:noProof/>
              </w:rPr>
              <w:tab/>
              <w:t xml:space="preserve">Operatori i Energjisë </w:t>
            </w:r>
            <w:r w:rsidRPr="00FC2532">
              <w:rPr>
                <w:bCs/>
                <w:noProof/>
              </w:rPr>
              <w:t>nga Burimet</w:t>
            </w:r>
            <w:r w:rsidR="00CF490E" w:rsidRPr="00245444">
              <w:rPr>
                <w:bCs/>
                <w:noProof/>
              </w:rPr>
              <w:t xml:space="preserve"> Ripërtëritshme do ta menaxhoj Fondin Mbështetës të Energjisë nga Burimet e Ripërtëritshme për të mbuluar kostot e Skemës Mbështetëse, në veçanti: </w:t>
            </w:r>
          </w:p>
          <w:p w14:paraId="1885CCFC" w14:textId="77777777" w:rsidR="00CF490E" w:rsidRPr="00245444" w:rsidRDefault="00CF490E" w:rsidP="00CF490E">
            <w:pPr>
              <w:jc w:val="both"/>
              <w:rPr>
                <w:bCs/>
                <w:noProof/>
              </w:rPr>
            </w:pPr>
          </w:p>
          <w:p w14:paraId="60158F59" w14:textId="77777777" w:rsidR="00CF490E" w:rsidRPr="00245444" w:rsidRDefault="00CF490E" w:rsidP="00CF490E">
            <w:pPr>
              <w:jc w:val="both"/>
              <w:rPr>
                <w:bCs/>
                <w:noProof/>
              </w:rPr>
            </w:pPr>
            <w:r w:rsidRPr="00245444">
              <w:rPr>
                <w:bCs/>
                <w:noProof/>
              </w:rPr>
              <w:t>5.1.</w:t>
            </w:r>
            <w:r w:rsidRPr="00245444">
              <w:rPr>
                <w:bCs/>
                <w:noProof/>
              </w:rPr>
              <w:tab/>
              <w:t>Diferencat e pagueshme ndërmjet Çmimit të Fiksuar dhe Çmimit Referent për Prodhuesit e Privilegjuar të cilëve u është dhënë mbështetje në bazë të një Kontrate për Diferencën dhe pagesave të premiumit për Prodhuesit e Privilegjuar të cilëve u është dhënë mbështetje në bazë të një Kontrate për Premium;</w:t>
            </w:r>
          </w:p>
          <w:p w14:paraId="36294530" w14:textId="77777777" w:rsidR="00CF490E" w:rsidRPr="00245444" w:rsidRDefault="00CF490E" w:rsidP="00CF490E">
            <w:pPr>
              <w:jc w:val="both"/>
              <w:rPr>
                <w:bCs/>
                <w:noProof/>
              </w:rPr>
            </w:pPr>
          </w:p>
          <w:p w14:paraId="65CC70C8" w14:textId="26375B4A" w:rsidR="00CF490E" w:rsidRPr="00245444" w:rsidRDefault="00CF490E" w:rsidP="00483675">
            <w:pPr>
              <w:ind w:left="319"/>
              <w:jc w:val="both"/>
              <w:rPr>
                <w:bCs/>
                <w:noProof/>
              </w:rPr>
            </w:pPr>
            <w:r w:rsidRPr="00245444">
              <w:rPr>
                <w:bCs/>
                <w:noProof/>
              </w:rPr>
              <w:t>5.2.</w:t>
            </w:r>
            <w:r w:rsidRPr="00245444">
              <w:rPr>
                <w:bCs/>
                <w:noProof/>
              </w:rPr>
              <w:tab/>
              <w:t>Tarifat Nxitëse për Prodhuesit e Privilegjuar të cilëve u është dhënë mbështetje në bazë të një MBE-je;</w:t>
            </w:r>
          </w:p>
          <w:p w14:paraId="6F0F8783" w14:textId="77777777" w:rsidR="00CF490E" w:rsidRPr="00245444" w:rsidRDefault="00CF490E" w:rsidP="00483675">
            <w:pPr>
              <w:ind w:left="319"/>
              <w:jc w:val="both"/>
              <w:rPr>
                <w:bCs/>
                <w:noProof/>
              </w:rPr>
            </w:pPr>
            <w:r w:rsidRPr="00245444">
              <w:rPr>
                <w:bCs/>
                <w:noProof/>
              </w:rPr>
              <w:lastRenderedPageBreak/>
              <w:t>5.3.</w:t>
            </w:r>
            <w:r w:rsidRPr="00245444">
              <w:rPr>
                <w:bCs/>
                <w:noProof/>
              </w:rPr>
              <w:tab/>
              <w:t>Kostot për mbulimin e jobalanceve për Prodhuesit e Privilegjuar që janë të përjashtuar pjesërisht nga përgjegjësia balancuese; dhe</w:t>
            </w:r>
          </w:p>
          <w:p w14:paraId="41CEAB25" w14:textId="77777777" w:rsidR="00CF490E" w:rsidRPr="00245444" w:rsidRDefault="00CF490E" w:rsidP="00483675">
            <w:pPr>
              <w:ind w:left="319"/>
              <w:jc w:val="both"/>
              <w:rPr>
                <w:bCs/>
                <w:noProof/>
              </w:rPr>
            </w:pPr>
          </w:p>
          <w:p w14:paraId="30887C57" w14:textId="0862EE24" w:rsidR="00CF490E" w:rsidRPr="00245444" w:rsidRDefault="00CF490E" w:rsidP="00483675">
            <w:pPr>
              <w:ind w:left="319"/>
              <w:jc w:val="both"/>
              <w:rPr>
                <w:bCs/>
                <w:noProof/>
              </w:rPr>
            </w:pPr>
            <w:r w:rsidRPr="00245444">
              <w:rPr>
                <w:bCs/>
                <w:noProof/>
              </w:rPr>
              <w:t>5.4.</w:t>
            </w:r>
            <w:r w:rsidRPr="00245444">
              <w:rPr>
                <w:bCs/>
                <w:noProof/>
              </w:rPr>
              <w:tab/>
              <w:t>Kostot e përditshme operative dhe të mirëmbajtj</w:t>
            </w:r>
            <w:r w:rsidR="00FC2532">
              <w:rPr>
                <w:bCs/>
                <w:noProof/>
              </w:rPr>
              <w:t>es së Operatorit të Energjisë</w:t>
            </w:r>
            <w:r w:rsidR="00FC2532">
              <w:t xml:space="preserve"> </w:t>
            </w:r>
            <w:r w:rsidR="00FC2532" w:rsidRPr="00FC2532">
              <w:rPr>
                <w:bCs/>
                <w:noProof/>
              </w:rPr>
              <w:t>nga Burimet</w:t>
            </w:r>
            <w:r w:rsidR="00FC2532">
              <w:rPr>
                <w:bCs/>
                <w:noProof/>
              </w:rPr>
              <w:t xml:space="preserve"> </w:t>
            </w:r>
            <w:r w:rsidRPr="00245444">
              <w:rPr>
                <w:bCs/>
                <w:noProof/>
              </w:rPr>
              <w:t xml:space="preserve"> Ripërtëritshme, duke përfshirë, por pa u kufizuar vetëm në to, koston e financimit, qasjen në treg, kapitalin punues dhe koston e ruajtjes së rezervave për të siguruar në vazhdimësi likuiditetin financiar dhe aftësinë paguese të Fondit Mbështetës për Energjinë nga Burimet e Ripërtëritshme.</w:t>
            </w:r>
          </w:p>
          <w:p w14:paraId="7F16DD88" w14:textId="77777777" w:rsidR="00CF490E" w:rsidRPr="00245444" w:rsidRDefault="00CF490E" w:rsidP="00CF490E">
            <w:pPr>
              <w:jc w:val="both"/>
              <w:rPr>
                <w:bCs/>
                <w:noProof/>
              </w:rPr>
            </w:pPr>
          </w:p>
          <w:p w14:paraId="79EEDB96" w14:textId="0E1E213F" w:rsidR="00CF490E" w:rsidRPr="00245444" w:rsidRDefault="00CF490E" w:rsidP="00CF490E">
            <w:pPr>
              <w:jc w:val="both"/>
              <w:rPr>
                <w:bCs/>
                <w:noProof/>
              </w:rPr>
            </w:pPr>
            <w:r w:rsidRPr="00245444">
              <w:rPr>
                <w:bCs/>
                <w:noProof/>
              </w:rPr>
              <w:t>6.</w:t>
            </w:r>
            <w:r w:rsidRPr="00245444">
              <w:rPr>
                <w:bCs/>
                <w:noProof/>
              </w:rPr>
              <w:tab/>
              <w:t>Përgjegjësitë e Operatorit të Energjisë</w:t>
            </w:r>
            <w:r w:rsidR="00FC2532">
              <w:t xml:space="preserve"> </w:t>
            </w:r>
            <w:r w:rsidR="00FC2532" w:rsidRPr="00FC2532">
              <w:rPr>
                <w:bCs/>
                <w:noProof/>
              </w:rPr>
              <w:t>nga Burimet</w:t>
            </w:r>
            <w:r w:rsidR="00FC2532">
              <w:rPr>
                <w:bCs/>
                <w:noProof/>
              </w:rPr>
              <w:t xml:space="preserve"> </w:t>
            </w:r>
            <w:r w:rsidRPr="00245444">
              <w:rPr>
                <w:bCs/>
                <w:noProof/>
              </w:rPr>
              <w:t xml:space="preserve"> Ripërtëritshme, duke përfshirë procesin e llogaritjes dhe përditësimit sistematik të Fondit Mbështetës për Energjinë nga Burimet e Ripërtëritshme, do të specifikohen me vendim të miratuar nga Rregullatori. </w:t>
            </w:r>
          </w:p>
          <w:p w14:paraId="5B6AF83C" w14:textId="77777777" w:rsidR="00CF490E" w:rsidRPr="00CF490E" w:rsidRDefault="00CF490E" w:rsidP="00CF490E">
            <w:pPr>
              <w:jc w:val="both"/>
              <w:rPr>
                <w:b/>
                <w:bCs/>
                <w:noProof/>
              </w:rPr>
            </w:pPr>
          </w:p>
          <w:p w14:paraId="31C2019F" w14:textId="77777777" w:rsidR="00CF490E" w:rsidRPr="00CF490E" w:rsidRDefault="00CF490E" w:rsidP="00245444">
            <w:pPr>
              <w:jc w:val="center"/>
              <w:rPr>
                <w:b/>
                <w:bCs/>
                <w:noProof/>
              </w:rPr>
            </w:pPr>
            <w:r w:rsidRPr="00CF490E">
              <w:rPr>
                <w:b/>
                <w:bCs/>
                <w:noProof/>
              </w:rPr>
              <w:t>Neni 24</w:t>
            </w:r>
          </w:p>
          <w:p w14:paraId="7AC4F2D8" w14:textId="77777777" w:rsidR="00CF490E" w:rsidRPr="00CF490E" w:rsidRDefault="00CF490E" w:rsidP="00245444">
            <w:pPr>
              <w:jc w:val="center"/>
              <w:rPr>
                <w:b/>
                <w:bCs/>
                <w:noProof/>
              </w:rPr>
            </w:pPr>
            <w:r w:rsidRPr="00CF490E">
              <w:rPr>
                <w:b/>
                <w:bCs/>
                <w:noProof/>
              </w:rPr>
              <w:t>Fondi Mbështetës për Energjinë nga Burimet e Ripërtëritshme</w:t>
            </w:r>
          </w:p>
          <w:p w14:paraId="70A5509C" w14:textId="77777777" w:rsidR="00CF490E" w:rsidRPr="00CF490E" w:rsidRDefault="00CF490E" w:rsidP="00CF490E">
            <w:pPr>
              <w:jc w:val="both"/>
              <w:rPr>
                <w:b/>
                <w:bCs/>
                <w:noProof/>
              </w:rPr>
            </w:pPr>
          </w:p>
          <w:p w14:paraId="11127287" w14:textId="46703D6F" w:rsidR="00CF490E" w:rsidRPr="00245444" w:rsidRDefault="00CF490E" w:rsidP="00CF490E">
            <w:pPr>
              <w:jc w:val="both"/>
              <w:rPr>
                <w:bCs/>
                <w:noProof/>
              </w:rPr>
            </w:pPr>
            <w:r w:rsidRPr="00245444">
              <w:rPr>
                <w:bCs/>
                <w:noProof/>
              </w:rPr>
              <w:t>1.</w:t>
            </w:r>
            <w:r w:rsidRPr="00245444">
              <w:rPr>
                <w:bCs/>
                <w:noProof/>
              </w:rPr>
              <w:tab/>
              <w:t>Kostot e Skemës Mbështetëse d</w:t>
            </w:r>
            <w:r w:rsidR="00FC2532">
              <w:rPr>
                <w:bCs/>
                <w:noProof/>
              </w:rPr>
              <w:t xml:space="preserve">he të Operatorit të Energjisë </w:t>
            </w:r>
            <w:r w:rsidRPr="00245444">
              <w:rPr>
                <w:bCs/>
                <w:noProof/>
              </w:rPr>
              <w:t xml:space="preserve"> </w:t>
            </w:r>
            <w:r w:rsidR="00FC2532" w:rsidRPr="00FC2532">
              <w:rPr>
                <w:bCs/>
                <w:noProof/>
              </w:rPr>
              <w:t xml:space="preserve">nga Burimet </w:t>
            </w:r>
            <w:r w:rsidRPr="00245444">
              <w:rPr>
                <w:bCs/>
                <w:noProof/>
              </w:rPr>
              <w:t>Ripërtëritshme do të mbulohen nëpërmjet Fondit Mbështetës për Energjinë nga Burimet e Ripërtëritshme që përbëhet nga obligimet  e arkëtuara (mbledhura) për Energjinë e ripërtëritshme.</w:t>
            </w:r>
          </w:p>
          <w:p w14:paraId="0BC05048" w14:textId="77777777" w:rsidR="00CF490E" w:rsidRPr="00245444" w:rsidRDefault="00CF490E" w:rsidP="00CF490E">
            <w:pPr>
              <w:jc w:val="both"/>
              <w:rPr>
                <w:bCs/>
                <w:noProof/>
              </w:rPr>
            </w:pPr>
          </w:p>
          <w:p w14:paraId="6BD48636" w14:textId="7E4317F1" w:rsidR="00CF490E" w:rsidRPr="00245444" w:rsidRDefault="00CF490E" w:rsidP="00CF490E">
            <w:pPr>
              <w:jc w:val="both"/>
              <w:rPr>
                <w:bCs/>
                <w:noProof/>
              </w:rPr>
            </w:pPr>
            <w:r w:rsidRPr="00245444">
              <w:rPr>
                <w:bCs/>
                <w:noProof/>
              </w:rPr>
              <w:lastRenderedPageBreak/>
              <w:t>2.</w:t>
            </w:r>
            <w:r w:rsidRPr="00245444">
              <w:rPr>
                <w:bCs/>
                <w:noProof/>
              </w:rPr>
              <w:tab/>
              <w:t>Obligimi për Ene</w:t>
            </w:r>
            <w:r w:rsidR="00FC2532">
              <w:rPr>
                <w:bCs/>
                <w:noProof/>
              </w:rPr>
              <w:t xml:space="preserve">rgji </w:t>
            </w:r>
            <w:r w:rsidR="00FC2532" w:rsidRPr="00FC2532">
              <w:rPr>
                <w:bCs/>
                <w:noProof/>
              </w:rPr>
              <w:t>nga Burimet</w:t>
            </w:r>
            <w:r w:rsidRPr="00245444">
              <w:rPr>
                <w:bCs/>
                <w:noProof/>
              </w:rPr>
              <w:t xml:space="preserve"> Ripërtëritshme llogaritet sipas një metodologjie të zhvilluar dhe të miratuar nga Rregullatori.</w:t>
            </w:r>
          </w:p>
          <w:p w14:paraId="532DBE53" w14:textId="77777777" w:rsidR="00CF490E" w:rsidRPr="00245444" w:rsidRDefault="00CF490E" w:rsidP="00CF490E">
            <w:pPr>
              <w:jc w:val="both"/>
              <w:rPr>
                <w:bCs/>
                <w:noProof/>
              </w:rPr>
            </w:pPr>
          </w:p>
          <w:p w14:paraId="1CEB67F9" w14:textId="478B1853" w:rsidR="00CF490E" w:rsidRPr="00245444" w:rsidRDefault="00FC2532" w:rsidP="00CF490E">
            <w:pPr>
              <w:jc w:val="both"/>
              <w:rPr>
                <w:bCs/>
                <w:noProof/>
              </w:rPr>
            </w:pPr>
            <w:r>
              <w:rPr>
                <w:bCs/>
                <w:noProof/>
              </w:rPr>
              <w:t>3.</w:t>
            </w:r>
            <w:r>
              <w:rPr>
                <w:bCs/>
                <w:noProof/>
              </w:rPr>
              <w:tab/>
              <w:t xml:space="preserve">Obligimi për Energji </w:t>
            </w:r>
            <w:r w:rsidRPr="00FC2532">
              <w:rPr>
                <w:bCs/>
                <w:noProof/>
              </w:rPr>
              <w:t>nga Burimet</w:t>
            </w:r>
            <w:r w:rsidR="00CF490E" w:rsidRPr="00245444">
              <w:rPr>
                <w:bCs/>
                <w:noProof/>
              </w:rPr>
              <w:t xml:space="preserve"> Ripërtëritshme arkëtohet nga të gjithë furnizuesit që furnizojnë konsumatorët fundorë në baza mujore dhe llogaritet për kWh të konsumuar. </w:t>
            </w:r>
          </w:p>
          <w:p w14:paraId="0E006B90" w14:textId="77777777" w:rsidR="00CF490E" w:rsidRPr="00245444" w:rsidRDefault="00CF490E" w:rsidP="00CF490E">
            <w:pPr>
              <w:jc w:val="both"/>
              <w:rPr>
                <w:bCs/>
                <w:noProof/>
              </w:rPr>
            </w:pPr>
          </w:p>
          <w:p w14:paraId="412B3E51" w14:textId="3548693B" w:rsidR="00CF490E" w:rsidRPr="00245444" w:rsidRDefault="00CF490E" w:rsidP="00CF490E">
            <w:pPr>
              <w:jc w:val="both"/>
              <w:rPr>
                <w:bCs/>
                <w:noProof/>
              </w:rPr>
            </w:pPr>
            <w:r w:rsidRPr="00245444">
              <w:rPr>
                <w:bCs/>
                <w:noProof/>
              </w:rPr>
              <w:t>4.</w:t>
            </w:r>
            <w:r w:rsidRPr="00245444">
              <w:rPr>
                <w:bCs/>
                <w:noProof/>
              </w:rPr>
              <w:tab/>
              <w:t>Në interes të mbështetjes dhe garantimit të qëndrueshmërisë financiare të Fondit Mbështetës për Energjinë nga Burimet e Ripërtër</w:t>
            </w:r>
            <w:r w:rsidR="00FC2532">
              <w:rPr>
                <w:bCs/>
                <w:noProof/>
              </w:rPr>
              <w:t>itshme, Operatori i Energjisë</w:t>
            </w:r>
            <w:r w:rsidR="00FC2532">
              <w:t xml:space="preserve"> </w:t>
            </w:r>
            <w:r w:rsidR="00FC2532" w:rsidRPr="00FC2532">
              <w:rPr>
                <w:bCs/>
                <w:noProof/>
              </w:rPr>
              <w:t>nga Burimet</w:t>
            </w:r>
            <w:r w:rsidR="00FC2532">
              <w:rPr>
                <w:bCs/>
                <w:noProof/>
              </w:rPr>
              <w:t xml:space="preserve"> </w:t>
            </w:r>
            <w:r w:rsidRPr="00245444">
              <w:rPr>
                <w:bCs/>
                <w:noProof/>
              </w:rPr>
              <w:t xml:space="preserve"> Ripërtëritshme u kërkon të gjithë furnizuesve të ofrojnë instrumentin e duhur të sigurimit të pagesës që do të aktivizohet në rast se furnizuesi nuk i përmbush obligimet e veta të pagesës </w:t>
            </w:r>
            <w:r w:rsidR="00FC2532">
              <w:rPr>
                <w:bCs/>
                <w:noProof/>
              </w:rPr>
              <w:t xml:space="preserve">ndaj Operatorit të Energjisë </w:t>
            </w:r>
            <w:r w:rsidR="00FC2532" w:rsidRPr="00FC2532">
              <w:rPr>
                <w:bCs/>
                <w:noProof/>
              </w:rPr>
              <w:t xml:space="preserve">nga Burimet </w:t>
            </w:r>
            <w:r w:rsidRPr="00245444">
              <w:rPr>
                <w:bCs/>
                <w:noProof/>
              </w:rPr>
              <w:t xml:space="preserve">Ripërtëritshme. </w:t>
            </w:r>
          </w:p>
          <w:p w14:paraId="33027C73" w14:textId="77777777" w:rsidR="00CF490E" w:rsidRPr="00245444" w:rsidRDefault="00CF490E" w:rsidP="00CF490E">
            <w:pPr>
              <w:jc w:val="both"/>
              <w:rPr>
                <w:bCs/>
                <w:noProof/>
              </w:rPr>
            </w:pPr>
          </w:p>
          <w:p w14:paraId="016D0526" w14:textId="71B35718" w:rsidR="00CF490E" w:rsidRPr="00245444" w:rsidRDefault="00CF490E" w:rsidP="00CF490E">
            <w:pPr>
              <w:jc w:val="both"/>
              <w:rPr>
                <w:bCs/>
                <w:noProof/>
              </w:rPr>
            </w:pPr>
            <w:r w:rsidRPr="00245444">
              <w:rPr>
                <w:bCs/>
                <w:noProof/>
              </w:rPr>
              <w:t>5.</w:t>
            </w:r>
            <w:r w:rsidRPr="00245444">
              <w:rPr>
                <w:bCs/>
                <w:noProof/>
              </w:rPr>
              <w:tab/>
              <w:t>Konsumatori fundor përjashtohet nga pa</w:t>
            </w:r>
            <w:r w:rsidR="00FC2532">
              <w:rPr>
                <w:bCs/>
                <w:noProof/>
              </w:rPr>
              <w:t xml:space="preserve">gesa e Obligimit për Energjinë </w:t>
            </w:r>
            <w:r w:rsidR="00FC2532" w:rsidRPr="00FC2532">
              <w:rPr>
                <w:bCs/>
                <w:noProof/>
              </w:rPr>
              <w:t>nga Burimet</w:t>
            </w:r>
            <w:r w:rsidRPr="00245444">
              <w:rPr>
                <w:bCs/>
                <w:noProof/>
              </w:rPr>
              <w:t xml:space="preserve"> Ripërtëritshme me kusht që:</w:t>
            </w:r>
          </w:p>
          <w:p w14:paraId="4E6B2D37" w14:textId="77777777" w:rsidR="00CF490E" w:rsidRPr="00245444" w:rsidRDefault="00CF490E" w:rsidP="00CF490E">
            <w:pPr>
              <w:jc w:val="both"/>
              <w:rPr>
                <w:bCs/>
                <w:noProof/>
              </w:rPr>
            </w:pPr>
          </w:p>
          <w:p w14:paraId="00B2697B" w14:textId="77777777" w:rsidR="00CF490E" w:rsidRPr="00245444" w:rsidRDefault="00CF490E" w:rsidP="00483675">
            <w:pPr>
              <w:ind w:left="319"/>
              <w:jc w:val="both"/>
              <w:rPr>
                <w:bCs/>
                <w:noProof/>
              </w:rPr>
            </w:pPr>
            <w:r w:rsidRPr="00245444">
              <w:rPr>
                <w:bCs/>
                <w:noProof/>
              </w:rPr>
              <w:t>5.1.</w:t>
            </w:r>
            <w:r w:rsidRPr="00245444">
              <w:rPr>
                <w:bCs/>
                <w:noProof/>
              </w:rPr>
              <w:tab/>
              <w:t>Ka blerë Garancitë e Origjinës që mbulojnë të gjithë konsumin e vet; ose</w:t>
            </w:r>
          </w:p>
          <w:p w14:paraId="57855219" w14:textId="77777777" w:rsidR="00CF490E" w:rsidRPr="00245444" w:rsidRDefault="00CF490E" w:rsidP="00483675">
            <w:pPr>
              <w:ind w:left="319"/>
              <w:jc w:val="both"/>
              <w:rPr>
                <w:bCs/>
                <w:noProof/>
              </w:rPr>
            </w:pPr>
          </w:p>
          <w:p w14:paraId="30AB6EB0" w14:textId="72ECCB00" w:rsidR="00CF490E" w:rsidRPr="00245444" w:rsidRDefault="00CF490E" w:rsidP="00483675">
            <w:pPr>
              <w:ind w:left="319"/>
              <w:jc w:val="both"/>
              <w:rPr>
                <w:bCs/>
                <w:noProof/>
              </w:rPr>
            </w:pPr>
            <w:r w:rsidRPr="00245444">
              <w:rPr>
                <w:bCs/>
                <w:noProof/>
              </w:rPr>
              <w:t>5.2.</w:t>
            </w:r>
            <w:r w:rsidRPr="00245444">
              <w:rPr>
                <w:bCs/>
                <w:noProof/>
              </w:rPr>
              <w:tab/>
              <w:t xml:space="preserve">Konsumi i vet furnizohet nëpërmjet një MBE-je korporative me një Prodhues të </w:t>
            </w:r>
            <w:r w:rsidR="00FC2532">
              <w:rPr>
                <w:bCs/>
                <w:noProof/>
              </w:rPr>
              <w:t xml:space="preserve">Energjisë </w:t>
            </w:r>
            <w:r w:rsidR="00FC2532">
              <w:t xml:space="preserve"> </w:t>
            </w:r>
            <w:r w:rsidR="00FC2532" w:rsidRPr="00FC2532">
              <w:rPr>
                <w:bCs/>
                <w:noProof/>
              </w:rPr>
              <w:t>nga Burimet</w:t>
            </w:r>
            <w:r w:rsidRPr="00245444">
              <w:rPr>
                <w:bCs/>
                <w:noProof/>
              </w:rPr>
              <w:t xml:space="preserve"> Ripërtëritshme të cilit nuk i jepet mbështetje sipas këtij ligji.</w:t>
            </w:r>
          </w:p>
          <w:p w14:paraId="3BC22091" w14:textId="77777777" w:rsidR="00CF490E" w:rsidRPr="00245444" w:rsidRDefault="00CF490E" w:rsidP="00CF490E">
            <w:pPr>
              <w:jc w:val="both"/>
              <w:rPr>
                <w:bCs/>
                <w:noProof/>
              </w:rPr>
            </w:pPr>
          </w:p>
          <w:p w14:paraId="21683138" w14:textId="77777777" w:rsidR="00CF490E" w:rsidRPr="00CF490E" w:rsidRDefault="00CF490E" w:rsidP="00CF490E">
            <w:pPr>
              <w:jc w:val="both"/>
              <w:rPr>
                <w:b/>
                <w:bCs/>
                <w:noProof/>
              </w:rPr>
            </w:pPr>
            <w:r w:rsidRPr="00245444">
              <w:rPr>
                <w:bCs/>
                <w:noProof/>
              </w:rPr>
              <w:lastRenderedPageBreak/>
              <w:t>6.</w:t>
            </w:r>
            <w:r w:rsidRPr="00245444">
              <w:rPr>
                <w:bCs/>
                <w:noProof/>
              </w:rPr>
              <w:tab/>
              <w:t>Rregullatori do të miratoj metodologjinë për të mundësuar instrumente të likuiditeti në mënyrë që të siguroj fondet e nevojshme për operimin normal financiar të Fondit Mbështetës për Energjinë nga Burimet e Ripërtëritshme</w:t>
            </w:r>
            <w:r w:rsidRPr="00CF490E">
              <w:rPr>
                <w:b/>
                <w:bCs/>
                <w:noProof/>
              </w:rPr>
              <w:t xml:space="preserve">   </w:t>
            </w:r>
          </w:p>
          <w:p w14:paraId="4DCD0953" w14:textId="77777777" w:rsidR="00CF490E" w:rsidRPr="00CF490E" w:rsidRDefault="00CF490E" w:rsidP="00CF490E">
            <w:pPr>
              <w:jc w:val="both"/>
              <w:rPr>
                <w:b/>
                <w:bCs/>
                <w:noProof/>
              </w:rPr>
            </w:pPr>
          </w:p>
          <w:p w14:paraId="4DEB9942" w14:textId="77777777" w:rsidR="00CF490E" w:rsidRPr="00CF490E" w:rsidRDefault="00CF490E" w:rsidP="00245444">
            <w:pPr>
              <w:jc w:val="center"/>
              <w:rPr>
                <w:b/>
                <w:bCs/>
                <w:noProof/>
              </w:rPr>
            </w:pPr>
            <w:r w:rsidRPr="00CF490E">
              <w:rPr>
                <w:b/>
                <w:bCs/>
                <w:noProof/>
              </w:rPr>
              <w:t>Neni 25</w:t>
            </w:r>
          </w:p>
          <w:p w14:paraId="6263463A" w14:textId="77777777" w:rsidR="00CF490E" w:rsidRPr="00CF490E" w:rsidRDefault="00CF490E" w:rsidP="00245444">
            <w:pPr>
              <w:jc w:val="center"/>
              <w:rPr>
                <w:b/>
                <w:bCs/>
                <w:noProof/>
              </w:rPr>
            </w:pPr>
            <w:r w:rsidRPr="00CF490E">
              <w:rPr>
                <w:b/>
                <w:bCs/>
                <w:noProof/>
              </w:rPr>
              <w:t>Skemat e Përbashkëta Mbështetëse</w:t>
            </w:r>
          </w:p>
          <w:p w14:paraId="158A0354" w14:textId="77777777" w:rsidR="00CF490E" w:rsidRPr="00CF490E" w:rsidRDefault="00CF490E" w:rsidP="00CF490E">
            <w:pPr>
              <w:jc w:val="both"/>
              <w:rPr>
                <w:b/>
                <w:bCs/>
                <w:noProof/>
              </w:rPr>
            </w:pPr>
          </w:p>
          <w:p w14:paraId="6AAE6256" w14:textId="77777777" w:rsidR="00CF490E" w:rsidRPr="00245444" w:rsidRDefault="00CF490E" w:rsidP="00245444">
            <w:pPr>
              <w:jc w:val="both"/>
              <w:rPr>
                <w:bCs/>
                <w:noProof/>
              </w:rPr>
            </w:pPr>
            <w:r w:rsidRPr="00245444">
              <w:rPr>
                <w:bCs/>
                <w:noProof/>
              </w:rPr>
              <w:t>1.</w:t>
            </w:r>
            <w:r w:rsidRPr="00245444">
              <w:rPr>
                <w:bCs/>
                <w:noProof/>
              </w:rPr>
              <w:tab/>
              <w:t xml:space="preserve">Qeveria, me propozim të Ministrisë, mund të vendosë ta bashkojë ose ta bashkërendojë pjesërisht Skemën Mbështetëse me skemën mbështetëse të një ose më shumë Palëve të Komunitetit të Energjisë. </w:t>
            </w:r>
          </w:p>
          <w:p w14:paraId="3EFF7F9E" w14:textId="77777777" w:rsidR="00CF490E" w:rsidRPr="00245444" w:rsidRDefault="00CF490E" w:rsidP="00245444">
            <w:pPr>
              <w:jc w:val="both"/>
              <w:rPr>
                <w:bCs/>
                <w:noProof/>
              </w:rPr>
            </w:pPr>
          </w:p>
          <w:p w14:paraId="6ACFAC55" w14:textId="170BD9E6" w:rsidR="00CF490E" w:rsidRPr="00245444" w:rsidRDefault="00CF490E" w:rsidP="00245444">
            <w:pPr>
              <w:jc w:val="both"/>
              <w:rPr>
                <w:bCs/>
                <w:noProof/>
              </w:rPr>
            </w:pPr>
            <w:r w:rsidRPr="00245444">
              <w:rPr>
                <w:bCs/>
                <w:noProof/>
              </w:rPr>
              <w:t>2.</w:t>
            </w:r>
            <w:r w:rsidRPr="00245444">
              <w:rPr>
                <w:bCs/>
                <w:noProof/>
              </w:rPr>
              <w:tab/>
              <w:t>Në raste të tilla, një sasi e caktuar e energjisë nga burimet e ripërtëritshme e prodhuar në territorin e Palës pjesëmarrëse të Komunitetit të Energjisë mund të llo</w:t>
            </w:r>
            <w:r w:rsidR="00FC2532">
              <w:rPr>
                <w:bCs/>
                <w:noProof/>
              </w:rPr>
              <w:t>garitet në pjesën e energjisë</w:t>
            </w:r>
            <w:r w:rsidRPr="00245444">
              <w:rPr>
                <w:bCs/>
                <w:noProof/>
              </w:rPr>
              <w:t xml:space="preserve"> </w:t>
            </w:r>
            <w:r w:rsidR="00FC2532" w:rsidRPr="00FC2532">
              <w:rPr>
                <w:bCs/>
                <w:noProof/>
              </w:rPr>
              <w:t xml:space="preserve">nga Burimet </w:t>
            </w:r>
            <w:r w:rsidRPr="00245444">
              <w:rPr>
                <w:bCs/>
                <w:noProof/>
              </w:rPr>
              <w:t>Ripërtëritshme në Republikën e Kosovës, ose anasjelltas, me kusht që:</w:t>
            </w:r>
          </w:p>
          <w:p w14:paraId="3C133436" w14:textId="77777777" w:rsidR="00CF490E" w:rsidRDefault="00CF490E" w:rsidP="00245444">
            <w:pPr>
              <w:jc w:val="both"/>
              <w:rPr>
                <w:bCs/>
                <w:noProof/>
              </w:rPr>
            </w:pPr>
          </w:p>
          <w:p w14:paraId="01B49B0B" w14:textId="77777777" w:rsidR="00976709" w:rsidRPr="00245444" w:rsidRDefault="00976709" w:rsidP="00245444">
            <w:pPr>
              <w:jc w:val="both"/>
              <w:rPr>
                <w:bCs/>
                <w:noProof/>
              </w:rPr>
            </w:pPr>
          </w:p>
          <w:p w14:paraId="47C6D4DB" w14:textId="77777777" w:rsidR="00CF490E" w:rsidRPr="00245444" w:rsidRDefault="00CF490E" w:rsidP="00976709">
            <w:pPr>
              <w:ind w:left="499"/>
              <w:jc w:val="both"/>
              <w:rPr>
                <w:bCs/>
                <w:noProof/>
              </w:rPr>
            </w:pPr>
            <w:r w:rsidRPr="00245444">
              <w:rPr>
                <w:bCs/>
                <w:noProof/>
              </w:rPr>
              <w:t>2.1.</w:t>
            </w:r>
            <w:r w:rsidRPr="00245444">
              <w:rPr>
                <w:bCs/>
                <w:noProof/>
              </w:rPr>
              <w:tab/>
              <w:t>bëhet transfer statistikor i sasive të caktuara të energjisë nga Burimet e Ripërtëritshme nga një vend në tjetrin, në përputhje me legjislacionin  e Komunitetit të Energjisë; ose</w:t>
            </w:r>
          </w:p>
          <w:p w14:paraId="31E0BC36" w14:textId="77777777" w:rsidR="00CF490E" w:rsidRDefault="00CF490E" w:rsidP="00976709">
            <w:pPr>
              <w:ind w:left="499"/>
              <w:jc w:val="both"/>
              <w:rPr>
                <w:bCs/>
                <w:noProof/>
              </w:rPr>
            </w:pPr>
          </w:p>
          <w:p w14:paraId="5544AEEC" w14:textId="77777777" w:rsidR="00976709" w:rsidRPr="00245444" w:rsidRDefault="00976709" w:rsidP="00976709">
            <w:pPr>
              <w:ind w:left="499"/>
              <w:jc w:val="both"/>
              <w:rPr>
                <w:bCs/>
                <w:noProof/>
              </w:rPr>
            </w:pPr>
          </w:p>
          <w:p w14:paraId="15A1379D" w14:textId="77777777" w:rsidR="00CF490E" w:rsidRPr="00245444" w:rsidRDefault="00CF490E" w:rsidP="00976709">
            <w:pPr>
              <w:ind w:left="499"/>
              <w:jc w:val="both"/>
              <w:rPr>
                <w:bCs/>
                <w:noProof/>
              </w:rPr>
            </w:pPr>
            <w:r w:rsidRPr="00245444">
              <w:rPr>
                <w:bCs/>
                <w:noProof/>
              </w:rPr>
              <w:t>2.2.</w:t>
            </w:r>
            <w:r w:rsidRPr="00245444">
              <w:rPr>
                <w:bCs/>
                <w:noProof/>
              </w:rPr>
              <w:tab/>
              <w:t xml:space="preserve">vendoset një rregull për shpërndarjen e sasive të energjisë nga Burimet e Ripërtëritshme ndërmjet tyre, </w:t>
            </w:r>
            <w:r w:rsidRPr="00245444">
              <w:rPr>
                <w:bCs/>
                <w:noProof/>
              </w:rPr>
              <w:lastRenderedPageBreak/>
              <w:t xml:space="preserve">për të cilin është njoftuar Sekretariati i Komunitetit të Energjisë, jo më vonë se tre muaj pas përfundimit të vitit të parë në të cilin hyn në fuqi. </w:t>
            </w:r>
          </w:p>
          <w:p w14:paraId="64DF4D43" w14:textId="77777777" w:rsidR="00CF490E" w:rsidRPr="00245444" w:rsidRDefault="00CF490E" w:rsidP="00245444">
            <w:pPr>
              <w:jc w:val="both"/>
              <w:rPr>
                <w:bCs/>
                <w:noProof/>
              </w:rPr>
            </w:pPr>
          </w:p>
          <w:p w14:paraId="65A3EB43" w14:textId="77777777" w:rsidR="00CF490E" w:rsidRPr="00245444" w:rsidRDefault="00CF490E" w:rsidP="00245444">
            <w:pPr>
              <w:jc w:val="both"/>
              <w:rPr>
                <w:bCs/>
                <w:noProof/>
              </w:rPr>
            </w:pPr>
            <w:r w:rsidRPr="00245444">
              <w:rPr>
                <w:bCs/>
                <w:noProof/>
              </w:rPr>
              <w:t>3.</w:t>
            </w:r>
            <w:r w:rsidRPr="00245444">
              <w:rPr>
                <w:bCs/>
                <w:noProof/>
              </w:rPr>
              <w:tab/>
              <w:t xml:space="preserve">Brenda tre muajve pas përfundimit të çdo viti në të cilin e ka bërë njoftimin sipas nënparagrafit 2.2 të këtij neni, Qeveria lëshon një letër njoftimi që tregon sasinë totale të energjisë elektrike ose të energjisë për ngrohje ose ftohje të prodhuar gjatë vitit nga Burimet e Ripërtëritshme dhe që i nënshtrohet rregullit të shpërndarjes. </w:t>
            </w:r>
          </w:p>
          <w:p w14:paraId="5C856711" w14:textId="77777777" w:rsidR="00CF490E" w:rsidRDefault="00CF490E" w:rsidP="00245444">
            <w:pPr>
              <w:jc w:val="both"/>
              <w:rPr>
                <w:bCs/>
                <w:noProof/>
              </w:rPr>
            </w:pPr>
          </w:p>
          <w:p w14:paraId="3B605404" w14:textId="77777777" w:rsidR="00976709" w:rsidRDefault="00976709" w:rsidP="00245444">
            <w:pPr>
              <w:jc w:val="both"/>
              <w:rPr>
                <w:bCs/>
                <w:noProof/>
              </w:rPr>
            </w:pPr>
          </w:p>
          <w:p w14:paraId="79840201" w14:textId="77777777" w:rsidR="00976709" w:rsidRDefault="00976709" w:rsidP="00245444">
            <w:pPr>
              <w:jc w:val="both"/>
              <w:rPr>
                <w:bCs/>
                <w:noProof/>
              </w:rPr>
            </w:pPr>
          </w:p>
          <w:p w14:paraId="584DD76C" w14:textId="77777777" w:rsidR="00976709" w:rsidRPr="00245444" w:rsidRDefault="00976709" w:rsidP="00245444">
            <w:pPr>
              <w:jc w:val="both"/>
              <w:rPr>
                <w:bCs/>
                <w:noProof/>
              </w:rPr>
            </w:pPr>
          </w:p>
          <w:p w14:paraId="611C4B60" w14:textId="03535894" w:rsidR="00E77F5D" w:rsidRDefault="00CF490E" w:rsidP="00245444">
            <w:pPr>
              <w:jc w:val="both"/>
              <w:rPr>
                <w:bCs/>
                <w:noProof/>
              </w:rPr>
            </w:pPr>
            <w:r w:rsidRPr="00245444">
              <w:rPr>
                <w:bCs/>
                <w:noProof/>
              </w:rPr>
              <w:t>4.</w:t>
            </w:r>
            <w:r w:rsidRPr="00245444">
              <w:rPr>
                <w:bCs/>
                <w:noProof/>
              </w:rPr>
              <w:tab/>
              <w:t>Për llogaritjen e pjesëve të energjisë nga burimet e  Ripërtëritshme sipas këtij ligji, sasia e energjisë elektrike ose e energjisë për ngrohje ose ftohje nga Burimet e Ripërtëritshme e paraqitur sipas paragrafit 3 të këtij neni, rialokohet ndërmjet palëve të përfshira përmes rregullës për paraqitje të shpërndarjes.</w:t>
            </w:r>
          </w:p>
          <w:p w14:paraId="15848BE7" w14:textId="77777777" w:rsidR="00E77F5D" w:rsidRPr="00245444" w:rsidRDefault="00E77F5D" w:rsidP="00245444">
            <w:pPr>
              <w:jc w:val="both"/>
              <w:rPr>
                <w:bCs/>
                <w:noProof/>
              </w:rPr>
            </w:pPr>
          </w:p>
          <w:p w14:paraId="73F78C9F" w14:textId="77777777" w:rsidR="00CF490E" w:rsidRPr="00CF490E" w:rsidRDefault="00CF490E" w:rsidP="00245444">
            <w:pPr>
              <w:rPr>
                <w:b/>
                <w:bCs/>
                <w:noProof/>
              </w:rPr>
            </w:pPr>
          </w:p>
          <w:p w14:paraId="7ADAA300" w14:textId="77777777" w:rsidR="00CF490E" w:rsidRPr="00CF490E" w:rsidRDefault="00CF490E" w:rsidP="00245444">
            <w:pPr>
              <w:jc w:val="center"/>
              <w:rPr>
                <w:b/>
                <w:bCs/>
                <w:noProof/>
              </w:rPr>
            </w:pPr>
            <w:r w:rsidRPr="00CF490E">
              <w:rPr>
                <w:b/>
                <w:bCs/>
                <w:noProof/>
              </w:rPr>
              <w:t>Neni 26</w:t>
            </w:r>
          </w:p>
          <w:p w14:paraId="30AC1EED" w14:textId="39C10C10" w:rsidR="00CF490E" w:rsidRPr="00CF490E" w:rsidRDefault="00CF490E" w:rsidP="00245444">
            <w:pPr>
              <w:jc w:val="center"/>
              <w:rPr>
                <w:b/>
                <w:bCs/>
                <w:noProof/>
              </w:rPr>
            </w:pPr>
            <w:r w:rsidRPr="00CF490E">
              <w:rPr>
                <w:b/>
                <w:bCs/>
                <w:noProof/>
              </w:rPr>
              <w:t xml:space="preserve">Prodhuesit ekzistues të energjisë nga </w:t>
            </w:r>
            <w:r w:rsidR="00245444">
              <w:rPr>
                <w:b/>
                <w:bCs/>
                <w:noProof/>
              </w:rPr>
              <w:t>b</w:t>
            </w:r>
            <w:r w:rsidRPr="00CF490E">
              <w:rPr>
                <w:b/>
                <w:bCs/>
                <w:noProof/>
              </w:rPr>
              <w:t>urimet e  ripërtëritshme</w:t>
            </w:r>
          </w:p>
          <w:p w14:paraId="562B418A" w14:textId="77777777" w:rsidR="00CF490E" w:rsidRPr="00CF490E" w:rsidRDefault="00CF490E" w:rsidP="00CF490E">
            <w:pPr>
              <w:jc w:val="both"/>
              <w:rPr>
                <w:b/>
                <w:bCs/>
                <w:noProof/>
              </w:rPr>
            </w:pPr>
          </w:p>
          <w:p w14:paraId="547E23FF" w14:textId="49E3FAC7" w:rsidR="00CF490E" w:rsidRPr="00245444" w:rsidRDefault="00CF490E" w:rsidP="00CF490E">
            <w:pPr>
              <w:jc w:val="both"/>
              <w:rPr>
                <w:bCs/>
                <w:noProof/>
              </w:rPr>
            </w:pPr>
            <w:r w:rsidRPr="00245444">
              <w:rPr>
                <w:bCs/>
                <w:noProof/>
              </w:rPr>
              <w:t>1.</w:t>
            </w:r>
            <w:r w:rsidRPr="00245444">
              <w:rPr>
                <w:bCs/>
                <w:noProof/>
              </w:rPr>
              <w:tab/>
              <w:t>Ky Ligj nuk duhet të interpretohet në atë mënyrë që do të ndikonte negativisht në të drej</w:t>
            </w:r>
            <w:r w:rsidR="00FC2532">
              <w:rPr>
                <w:bCs/>
                <w:noProof/>
              </w:rPr>
              <w:t xml:space="preserve">tat e Prodhuesve të Energjisë </w:t>
            </w:r>
            <w:r w:rsidR="00FC2532" w:rsidRPr="00FC2532">
              <w:rPr>
                <w:bCs/>
                <w:noProof/>
              </w:rPr>
              <w:t>nga Burimet</w:t>
            </w:r>
            <w:r w:rsidRPr="00245444">
              <w:rPr>
                <w:bCs/>
                <w:noProof/>
              </w:rPr>
              <w:t xml:space="preserve"> Ripërtëritshme, të cilëve u është dhënë </w:t>
            </w:r>
            <w:r w:rsidRPr="00245444">
              <w:rPr>
                <w:bCs/>
                <w:noProof/>
              </w:rPr>
              <w:lastRenderedPageBreak/>
              <w:t>mbështetje në kuadër të skemave mbështetëse të krijuara para hyrjes në fuqi të këtij ligji.</w:t>
            </w:r>
          </w:p>
          <w:p w14:paraId="0637D7D0" w14:textId="77777777" w:rsidR="00CF490E" w:rsidRPr="00245444" w:rsidRDefault="00CF490E" w:rsidP="00CF490E">
            <w:pPr>
              <w:jc w:val="both"/>
              <w:rPr>
                <w:bCs/>
                <w:noProof/>
              </w:rPr>
            </w:pPr>
          </w:p>
          <w:p w14:paraId="275F08CD" w14:textId="77777777" w:rsidR="00CF490E" w:rsidRPr="00245444" w:rsidRDefault="00CF490E" w:rsidP="00CF490E">
            <w:pPr>
              <w:jc w:val="both"/>
              <w:rPr>
                <w:bCs/>
                <w:noProof/>
              </w:rPr>
            </w:pPr>
            <w:r w:rsidRPr="00245444">
              <w:rPr>
                <w:bCs/>
                <w:noProof/>
              </w:rPr>
              <w:t>2.</w:t>
            </w:r>
            <w:r w:rsidRPr="00245444">
              <w:rPr>
                <w:bCs/>
                <w:noProof/>
              </w:rPr>
              <w:tab/>
              <w:t>Personi juridik ose fizik, i cili ka një Marrëveshje të vlefshme për Blerjen e Energjisë Elektrike të lidhur me Operatorin e Tregut të Energjisë Elektrike, sipas skemës së Tarifave Nxitëse për prodhimin e Energjisë Elektrike nga Burimet e Ripërtëritshme të Energjisë, dhe që është në fuqi në momentin e hyrjes në fuqi të këtij ligji, nuk janë të pranueshëm për mbështetje sipas dispozitave të këtij ligji.</w:t>
            </w:r>
          </w:p>
          <w:p w14:paraId="03E169D5" w14:textId="77777777" w:rsidR="00CF490E" w:rsidRPr="00245444" w:rsidRDefault="00CF490E" w:rsidP="00CF490E">
            <w:pPr>
              <w:jc w:val="both"/>
              <w:rPr>
                <w:bCs/>
                <w:noProof/>
              </w:rPr>
            </w:pPr>
          </w:p>
          <w:p w14:paraId="79A5BD2F" w14:textId="2F74948B" w:rsidR="00CF490E" w:rsidRPr="00245444" w:rsidRDefault="00CF490E" w:rsidP="00CF490E">
            <w:pPr>
              <w:jc w:val="both"/>
              <w:rPr>
                <w:bCs/>
                <w:noProof/>
              </w:rPr>
            </w:pPr>
            <w:r w:rsidRPr="00245444">
              <w:rPr>
                <w:bCs/>
                <w:noProof/>
              </w:rPr>
              <w:t>3.</w:t>
            </w:r>
            <w:r w:rsidRPr="00245444">
              <w:rPr>
                <w:bCs/>
                <w:noProof/>
              </w:rPr>
              <w:tab/>
              <w:t>Kontratat ekzistuese mbi bazën e të cilave jepet mbështetja sipas Skemave Mbështetëse të krijuara para hyrjes në fuqi të këtij ligji, konvertohen në Marrëveshje për Blerjen e Energj</w:t>
            </w:r>
            <w:r w:rsidR="00FC2532">
              <w:rPr>
                <w:bCs/>
                <w:noProof/>
              </w:rPr>
              <w:t>isë me Operatorin e Energjisë</w:t>
            </w:r>
            <w:r w:rsidR="00FC2532">
              <w:t xml:space="preserve"> </w:t>
            </w:r>
            <w:r w:rsidR="00FC2532" w:rsidRPr="00FC2532">
              <w:rPr>
                <w:bCs/>
                <w:noProof/>
              </w:rPr>
              <w:t>nga Burimet</w:t>
            </w:r>
            <w:r w:rsidR="00FC2532">
              <w:rPr>
                <w:bCs/>
                <w:noProof/>
              </w:rPr>
              <w:t xml:space="preserve"> </w:t>
            </w:r>
            <w:r w:rsidRPr="00245444">
              <w:rPr>
                <w:bCs/>
                <w:noProof/>
              </w:rPr>
              <w:t xml:space="preserve"> Ripërtëritshme, duke ruajtur kushtet ekonomike dhe teknike të kontratës ekzistuese. Operatori i Energjisë së Ripërtëritshme e shet energjinë elektrike nga këta Prodhues të Privilegjuar në tregun kombëtar një ditë përpara.  </w:t>
            </w:r>
          </w:p>
          <w:p w14:paraId="6657A5BD" w14:textId="77777777" w:rsidR="00CF490E" w:rsidRPr="00245444" w:rsidRDefault="00CF490E" w:rsidP="00CF490E">
            <w:pPr>
              <w:jc w:val="both"/>
              <w:rPr>
                <w:bCs/>
                <w:noProof/>
              </w:rPr>
            </w:pPr>
          </w:p>
          <w:p w14:paraId="34A1CDDC" w14:textId="797B06F5" w:rsidR="004B64E7" w:rsidRPr="00245444" w:rsidRDefault="00CF490E" w:rsidP="00CF490E">
            <w:pPr>
              <w:jc w:val="both"/>
              <w:rPr>
                <w:bCs/>
                <w:noProof/>
              </w:rPr>
            </w:pPr>
            <w:r w:rsidRPr="00245444">
              <w:rPr>
                <w:bCs/>
                <w:noProof/>
              </w:rPr>
              <w:t>4.</w:t>
            </w:r>
            <w:r w:rsidRPr="00245444">
              <w:rPr>
                <w:bCs/>
                <w:noProof/>
              </w:rPr>
              <w:tab/>
              <w:t xml:space="preserve">Kontratat ekzistuese mbi bazën e të cilave jepet mbështetja sipas Skemave Mbështetëse të krijuara para hyrjes në fuqi të këtij ligji, munden në bazë të vullnetit të palës që të konvertohen në Kontratë për Diferencën me Operatorin e Energjisë së Ripërtëritshme, ku Prodhuesit e Privilegjuar shesin energjinë e tyre drejtpërdrejt në tregun kombëtar një ditë përpara dhe e barazojnë premiumin </w:t>
            </w:r>
            <w:r w:rsidRPr="00245444">
              <w:rPr>
                <w:bCs/>
                <w:noProof/>
              </w:rPr>
              <w:lastRenderedPageBreak/>
              <w:t xml:space="preserve">rrëshqitës me Operatorin e Energjisë së Ripërtëritshme.  </w:t>
            </w:r>
          </w:p>
          <w:p w14:paraId="33B1DB8B" w14:textId="77777777" w:rsidR="00CF490E" w:rsidRPr="00CF490E" w:rsidRDefault="00CF490E" w:rsidP="00CF490E">
            <w:pPr>
              <w:jc w:val="both"/>
              <w:rPr>
                <w:b/>
                <w:bCs/>
                <w:noProof/>
              </w:rPr>
            </w:pPr>
          </w:p>
          <w:p w14:paraId="49402848" w14:textId="77777777" w:rsidR="00CF490E" w:rsidRPr="00CF490E" w:rsidRDefault="00CF490E" w:rsidP="00245444">
            <w:pPr>
              <w:jc w:val="center"/>
              <w:rPr>
                <w:b/>
                <w:bCs/>
                <w:noProof/>
              </w:rPr>
            </w:pPr>
            <w:r w:rsidRPr="00CF490E">
              <w:rPr>
                <w:b/>
                <w:bCs/>
                <w:noProof/>
              </w:rPr>
              <w:t>Neni 27</w:t>
            </w:r>
          </w:p>
          <w:p w14:paraId="3D562241" w14:textId="77777777" w:rsidR="00CF490E" w:rsidRPr="00CF490E" w:rsidRDefault="00CF490E" w:rsidP="00245444">
            <w:pPr>
              <w:jc w:val="center"/>
              <w:rPr>
                <w:b/>
                <w:bCs/>
                <w:noProof/>
              </w:rPr>
            </w:pPr>
            <w:r w:rsidRPr="00CF490E">
              <w:rPr>
                <w:b/>
                <w:bCs/>
                <w:noProof/>
              </w:rPr>
              <w:t>Transparenca</w:t>
            </w:r>
          </w:p>
          <w:p w14:paraId="2C6CF81F" w14:textId="77777777" w:rsidR="00CF490E" w:rsidRPr="00CF490E" w:rsidRDefault="00CF490E" w:rsidP="00CF490E">
            <w:pPr>
              <w:jc w:val="both"/>
              <w:rPr>
                <w:b/>
                <w:bCs/>
                <w:noProof/>
              </w:rPr>
            </w:pPr>
          </w:p>
          <w:p w14:paraId="6B77954D" w14:textId="77777777" w:rsidR="00CF490E" w:rsidRPr="00245444" w:rsidRDefault="00CF490E" w:rsidP="00CF490E">
            <w:pPr>
              <w:jc w:val="both"/>
              <w:rPr>
                <w:bCs/>
                <w:noProof/>
              </w:rPr>
            </w:pPr>
            <w:r w:rsidRPr="00245444">
              <w:rPr>
                <w:bCs/>
                <w:noProof/>
              </w:rPr>
              <w:t>1.</w:t>
            </w:r>
            <w:r w:rsidRPr="00245444">
              <w:rPr>
                <w:bCs/>
                <w:noProof/>
              </w:rPr>
              <w:tab/>
              <w:t xml:space="preserve">Brenda gjashtë (6) muajve pas hyrjes në fuqi të këtij ligji, Ministria publikon një plan afatgjatë që parashikon shpërndarjen e mbështetjes që pritet në pesë vitet e ardhshme për të inkurajuar prodhimin e energjisë elektrike nga Burimet e Ripërtëritshme të energjisë përmes Skemave Mbështetëse, në përputhje me dokumentet e miratuara strategjike, duke përfshirë kohën indikative, frekuencën e Procesit Konkurrues të Tenderimit kur është e përshtatshme, kapacitetin dhe buxhetin e pritshëm ose mbështetjen e përgjithshme maksimale që pritet të ndahet, dhe teknologjitë e pritshme të pranueshme, nëse aplikohen. </w:t>
            </w:r>
          </w:p>
          <w:p w14:paraId="65A79538" w14:textId="77777777" w:rsidR="00CF490E" w:rsidRDefault="00CF490E" w:rsidP="00CF490E">
            <w:pPr>
              <w:jc w:val="both"/>
              <w:rPr>
                <w:bCs/>
                <w:noProof/>
              </w:rPr>
            </w:pPr>
          </w:p>
          <w:p w14:paraId="089C7EBC" w14:textId="77777777" w:rsidR="00976709" w:rsidRDefault="00976709" w:rsidP="00CF490E">
            <w:pPr>
              <w:jc w:val="both"/>
              <w:rPr>
                <w:bCs/>
                <w:noProof/>
              </w:rPr>
            </w:pPr>
          </w:p>
          <w:p w14:paraId="76B6BAC0" w14:textId="77777777" w:rsidR="00976709" w:rsidRDefault="00976709" w:rsidP="00CF490E">
            <w:pPr>
              <w:jc w:val="both"/>
              <w:rPr>
                <w:bCs/>
                <w:noProof/>
              </w:rPr>
            </w:pPr>
          </w:p>
          <w:p w14:paraId="5B274A64" w14:textId="77777777" w:rsidR="00976709" w:rsidRPr="00245444" w:rsidRDefault="00976709" w:rsidP="00CF490E">
            <w:pPr>
              <w:jc w:val="both"/>
              <w:rPr>
                <w:bCs/>
                <w:noProof/>
              </w:rPr>
            </w:pPr>
          </w:p>
          <w:p w14:paraId="6914750F" w14:textId="77777777" w:rsidR="00CF490E" w:rsidRPr="00245444" w:rsidRDefault="00CF490E" w:rsidP="00CF490E">
            <w:pPr>
              <w:jc w:val="both"/>
              <w:rPr>
                <w:bCs/>
                <w:noProof/>
              </w:rPr>
            </w:pPr>
            <w:r w:rsidRPr="00245444">
              <w:rPr>
                <w:bCs/>
                <w:noProof/>
              </w:rPr>
              <w:t>2.</w:t>
            </w:r>
            <w:r w:rsidRPr="00245444">
              <w:rPr>
                <w:bCs/>
                <w:noProof/>
              </w:rPr>
              <w:tab/>
              <w:t>Plani sipas paragrafit 1 të këtij neni  mund të rishikohet në baza vjetore, ose kur është e nevojshme, për të pasqyruar zhvillimet e fundit të tregut ose shpërndarjen e pritshme të mbështetjes.</w:t>
            </w:r>
          </w:p>
          <w:p w14:paraId="50DBB9FB" w14:textId="77777777" w:rsidR="00CF490E" w:rsidRPr="00245444" w:rsidRDefault="00CF490E" w:rsidP="00CF490E">
            <w:pPr>
              <w:jc w:val="both"/>
              <w:rPr>
                <w:bCs/>
                <w:noProof/>
              </w:rPr>
            </w:pPr>
          </w:p>
          <w:p w14:paraId="187AC3DA" w14:textId="77777777" w:rsidR="00CF490E" w:rsidRPr="00245444" w:rsidRDefault="00CF490E" w:rsidP="00CF490E">
            <w:pPr>
              <w:jc w:val="both"/>
              <w:rPr>
                <w:bCs/>
                <w:noProof/>
              </w:rPr>
            </w:pPr>
            <w:r w:rsidRPr="00245444">
              <w:rPr>
                <w:bCs/>
                <w:noProof/>
              </w:rPr>
              <w:t>3.</w:t>
            </w:r>
            <w:r w:rsidRPr="00245444">
              <w:rPr>
                <w:bCs/>
                <w:noProof/>
              </w:rPr>
              <w:tab/>
              <w:t>Ministria në baza vjetore, do të publikoj informacionet për proceset e mëparshme të tenderimit konkurrues, duke përfshirë shkallën e realizimit të projekteve.</w:t>
            </w:r>
          </w:p>
          <w:p w14:paraId="38B84ABA" w14:textId="77777777" w:rsidR="00CF490E" w:rsidRDefault="00CF490E" w:rsidP="00CF490E">
            <w:pPr>
              <w:jc w:val="both"/>
              <w:rPr>
                <w:bCs/>
                <w:noProof/>
              </w:rPr>
            </w:pPr>
          </w:p>
          <w:p w14:paraId="3E6331CF" w14:textId="77777777" w:rsidR="004B64E7" w:rsidRDefault="004B64E7" w:rsidP="00CF490E">
            <w:pPr>
              <w:jc w:val="both"/>
              <w:rPr>
                <w:bCs/>
                <w:noProof/>
              </w:rPr>
            </w:pPr>
          </w:p>
          <w:p w14:paraId="7E7AB793" w14:textId="77777777" w:rsidR="004B64E7" w:rsidRDefault="004B64E7" w:rsidP="00CF490E">
            <w:pPr>
              <w:jc w:val="both"/>
              <w:rPr>
                <w:bCs/>
                <w:noProof/>
              </w:rPr>
            </w:pPr>
          </w:p>
          <w:p w14:paraId="6520A705" w14:textId="77777777" w:rsidR="004B64E7" w:rsidRDefault="004B64E7" w:rsidP="00CF490E">
            <w:pPr>
              <w:jc w:val="both"/>
              <w:rPr>
                <w:bCs/>
                <w:noProof/>
              </w:rPr>
            </w:pPr>
          </w:p>
          <w:p w14:paraId="30B457B0" w14:textId="77777777" w:rsidR="004B64E7" w:rsidRPr="00245444" w:rsidRDefault="004B64E7" w:rsidP="00CF490E">
            <w:pPr>
              <w:jc w:val="both"/>
              <w:rPr>
                <w:bCs/>
                <w:noProof/>
              </w:rPr>
            </w:pPr>
          </w:p>
          <w:p w14:paraId="111794D2" w14:textId="77777777" w:rsidR="00CF490E" w:rsidRPr="00CF490E" w:rsidRDefault="00CF490E" w:rsidP="004B64E7">
            <w:pPr>
              <w:jc w:val="center"/>
              <w:rPr>
                <w:b/>
                <w:bCs/>
                <w:noProof/>
              </w:rPr>
            </w:pPr>
            <w:r w:rsidRPr="00CF490E">
              <w:rPr>
                <w:b/>
                <w:bCs/>
                <w:noProof/>
              </w:rPr>
              <w:t>KAPITULLI IV</w:t>
            </w:r>
          </w:p>
          <w:p w14:paraId="50B4E832" w14:textId="77777777" w:rsidR="00CF490E" w:rsidRPr="00CF490E" w:rsidRDefault="00CF490E" w:rsidP="004B64E7">
            <w:pPr>
              <w:jc w:val="center"/>
              <w:rPr>
                <w:b/>
                <w:bCs/>
                <w:noProof/>
              </w:rPr>
            </w:pPr>
            <w:r w:rsidRPr="00CF490E">
              <w:rPr>
                <w:b/>
                <w:bCs/>
                <w:noProof/>
              </w:rPr>
              <w:t>KONSUMATORËT VETANAK ME ENERGJI NGA BURIME TË RIPËRTËRITSHME</w:t>
            </w:r>
          </w:p>
          <w:p w14:paraId="473CB0F0" w14:textId="77777777" w:rsidR="00CF490E" w:rsidRPr="00CF490E" w:rsidRDefault="00CF490E" w:rsidP="004B64E7">
            <w:pPr>
              <w:jc w:val="center"/>
              <w:rPr>
                <w:b/>
                <w:bCs/>
                <w:noProof/>
              </w:rPr>
            </w:pPr>
          </w:p>
          <w:p w14:paraId="7E5CBACE" w14:textId="77777777" w:rsidR="00CF490E" w:rsidRPr="00CF490E" w:rsidRDefault="00CF490E" w:rsidP="004B64E7">
            <w:pPr>
              <w:jc w:val="center"/>
              <w:rPr>
                <w:b/>
                <w:bCs/>
                <w:noProof/>
              </w:rPr>
            </w:pPr>
            <w:r w:rsidRPr="00CF490E">
              <w:rPr>
                <w:b/>
                <w:bCs/>
                <w:noProof/>
              </w:rPr>
              <w:t>Neni 28</w:t>
            </w:r>
          </w:p>
          <w:p w14:paraId="467765F3" w14:textId="77777777" w:rsidR="00CF490E" w:rsidRPr="00CF490E" w:rsidRDefault="00CF490E" w:rsidP="00245444">
            <w:pPr>
              <w:jc w:val="center"/>
              <w:rPr>
                <w:b/>
                <w:bCs/>
                <w:noProof/>
              </w:rPr>
            </w:pPr>
            <w:r w:rsidRPr="00CF490E">
              <w:rPr>
                <w:b/>
                <w:bCs/>
                <w:noProof/>
              </w:rPr>
              <w:t>Të drejtat dhe detyrimet e konsumatorëve vetanak me energji nga burime të Ripërtëritshme</w:t>
            </w:r>
          </w:p>
          <w:p w14:paraId="6D8EF184" w14:textId="77777777" w:rsidR="00CF490E" w:rsidRPr="00CF490E" w:rsidRDefault="00CF490E" w:rsidP="00CF490E">
            <w:pPr>
              <w:jc w:val="both"/>
              <w:rPr>
                <w:b/>
                <w:bCs/>
                <w:noProof/>
              </w:rPr>
            </w:pPr>
          </w:p>
          <w:p w14:paraId="1FD457C8" w14:textId="7E5146C5" w:rsidR="00CF490E" w:rsidRPr="00245444" w:rsidRDefault="00CF490E" w:rsidP="00CF490E">
            <w:pPr>
              <w:jc w:val="both"/>
              <w:rPr>
                <w:bCs/>
                <w:noProof/>
              </w:rPr>
            </w:pPr>
            <w:r w:rsidRPr="00245444">
              <w:rPr>
                <w:bCs/>
                <w:noProof/>
              </w:rPr>
              <w:t>1.</w:t>
            </w:r>
            <w:r w:rsidRPr="00245444">
              <w:rPr>
                <w:bCs/>
                <w:noProof/>
              </w:rPr>
              <w:tab/>
              <w:t>Çdo konsumator fundor do të ketë të drejtë të ndërtojë një stabiliment të konsumatorit vetanak me burime të Ripërtëritshme dhe të bëhet</w:t>
            </w:r>
            <w:r w:rsidR="004B64E7">
              <w:rPr>
                <w:bCs/>
                <w:noProof/>
              </w:rPr>
              <w:t xml:space="preserve"> konsumator vetanak me energji </w:t>
            </w:r>
            <w:r w:rsidRPr="00245444">
              <w:rPr>
                <w:bCs/>
                <w:noProof/>
              </w:rPr>
              <w:t>nga burime</w:t>
            </w:r>
            <w:r w:rsidR="004B64E7">
              <w:rPr>
                <w:bCs/>
                <w:noProof/>
              </w:rPr>
              <w:t>t e</w:t>
            </w:r>
            <w:r w:rsidRPr="00245444">
              <w:rPr>
                <w:bCs/>
                <w:noProof/>
              </w:rPr>
              <w:t xml:space="preserve"> Ripërtëritshme sipas këtyre kushteve:</w:t>
            </w:r>
          </w:p>
          <w:p w14:paraId="30384CD4" w14:textId="77777777" w:rsidR="00CF490E" w:rsidRPr="00245444" w:rsidRDefault="00CF490E" w:rsidP="00CF490E">
            <w:pPr>
              <w:jc w:val="both"/>
              <w:rPr>
                <w:bCs/>
                <w:noProof/>
              </w:rPr>
            </w:pPr>
          </w:p>
          <w:p w14:paraId="7AE82B31" w14:textId="77777777" w:rsidR="00CF490E" w:rsidRPr="00245444" w:rsidRDefault="00CF490E" w:rsidP="00976709">
            <w:pPr>
              <w:ind w:left="409"/>
              <w:jc w:val="both"/>
              <w:rPr>
                <w:bCs/>
                <w:noProof/>
              </w:rPr>
            </w:pPr>
            <w:r w:rsidRPr="00245444">
              <w:rPr>
                <w:bCs/>
                <w:noProof/>
              </w:rPr>
              <w:t>1.1.</w:t>
            </w:r>
            <w:r w:rsidRPr="00245444">
              <w:rPr>
                <w:bCs/>
                <w:noProof/>
              </w:rPr>
              <w:tab/>
              <w:t xml:space="preserve">Stabilimenti i konsumatorit vetanak me burime të Ripërtëritshme është i lidhur me instalimet e brendshme të konsumatorit vetanak me burime të Ripërtëritshme. </w:t>
            </w:r>
          </w:p>
          <w:p w14:paraId="37CDF043" w14:textId="77777777" w:rsidR="00CF490E" w:rsidRPr="00245444" w:rsidRDefault="00CF490E" w:rsidP="00976709">
            <w:pPr>
              <w:ind w:left="409"/>
              <w:jc w:val="both"/>
              <w:rPr>
                <w:bCs/>
                <w:noProof/>
              </w:rPr>
            </w:pPr>
          </w:p>
          <w:p w14:paraId="7286FEBF" w14:textId="77777777" w:rsidR="00CF490E" w:rsidRPr="00245444" w:rsidRDefault="00CF490E" w:rsidP="00976709">
            <w:pPr>
              <w:ind w:left="409"/>
              <w:jc w:val="both"/>
              <w:rPr>
                <w:bCs/>
                <w:noProof/>
              </w:rPr>
            </w:pPr>
            <w:r w:rsidRPr="00245444">
              <w:rPr>
                <w:bCs/>
                <w:noProof/>
              </w:rPr>
              <w:t>1.2.</w:t>
            </w:r>
            <w:r w:rsidRPr="00245444">
              <w:rPr>
                <w:bCs/>
                <w:noProof/>
              </w:rPr>
              <w:tab/>
              <w:t xml:space="preserve">Kapaciteti total i instaluar i stabilimentit të konsumatorit vetanak me energji të Ripërtëritshme është i barabartë ose më i vogël se kapaciteti i kyçjes i kontraktuar i konsumatorit, marrë parasysh që kapaciteti maksimal i lejuar i stabilimentit të konsumatorit vetanak me burime të Ripërtëritshme mund të kufizohet nga operatori i sistemit të </w:t>
            </w:r>
            <w:r w:rsidRPr="00245444">
              <w:rPr>
                <w:bCs/>
                <w:noProof/>
              </w:rPr>
              <w:lastRenderedPageBreak/>
              <w:t>shpërndarjes ose ai i transmetimit për zona të caktuara dhe periudha kohore specifike, për shkak të kushteve teknike në rrjet në ato zona. Rregullatori i monitoron këto raste dhe aktivitetet e ndërlidhura të ndërmarra nga operatori i rrjetit për t’i adresuar këto kufizime, dhe është përgjegjës për zgjidhjen e kontesteve ndërmjet operatorit të rrjetit dhe konsumatorit vetanak me burime të Ripërtëritshme.</w:t>
            </w:r>
          </w:p>
          <w:p w14:paraId="3FE7DF5F" w14:textId="77777777" w:rsidR="00CF490E" w:rsidRDefault="00CF490E" w:rsidP="00976709">
            <w:pPr>
              <w:ind w:left="409"/>
              <w:jc w:val="both"/>
              <w:rPr>
                <w:bCs/>
                <w:noProof/>
              </w:rPr>
            </w:pPr>
          </w:p>
          <w:p w14:paraId="3ACC4CA8" w14:textId="77777777" w:rsidR="00976709" w:rsidRPr="00245444" w:rsidRDefault="00976709" w:rsidP="00976709">
            <w:pPr>
              <w:ind w:left="409"/>
              <w:jc w:val="both"/>
              <w:rPr>
                <w:bCs/>
                <w:noProof/>
              </w:rPr>
            </w:pPr>
          </w:p>
          <w:p w14:paraId="3D710E43" w14:textId="77777777" w:rsidR="00CF490E" w:rsidRPr="00245444" w:rsidRDefault="00CF490E" w:rsidP="00976709">
            <w:pPr>
              <w:ind w:left="409"/>
              <w:jc w:val="both"/>
              <w:rPr>
                <w:bCs/>
                <w:noProof/>
              </w:rPr>
            </w:pPr>
            <w:r w:rsidRPr="00245444">
              <w:rPr>
                <w:bCs/>
                <w:noProof/>
              </w:rPr>
              <w:t>1.3.</w:t>
            </w:r>
            <w:r w:rsidRPr="00245444">
              <w:rPr>
                <w:bCs/>
                <w:noProof/>
              </w:rPr>
              <w:tab/>
              <w:t xml:space="preserve">Sasia vjetore e tepricës së energjisë të injektuar në rrjet duhet të jetë më e vogël sesa sasia e energjisë elektrike të tërhequr nga rrjeti gjatë së njëjtës periudhë. Nëse energjia elektrike e injektuar në rrjet gjatë periudhës 12 mujore është më e lartë sesa sasia e konsumuar gjatë së njëjtës periudhë, pjesa e tepricës së energjisë elektrike që tejkalon energjinë elektrike të konsumuar nuk kompensohet. Rregullatori e përcakton se nga cila datë do të filloj periudha prej 12 muajsh. </w:t>
            </w:r>
          </w:p>
          <w:p w14:paraId="353CF682" w14:textId="77777777" w:rsidR="00CF490E" w:rsidRDefault="00CF490E" w:rsidP="00976709">
            <w:pPr>
              <w:ind w:left="409"/>
              <w:jc w:val="both"/>
              <w:rPr>
                <w:bCs/>
                <w:noProof/>
              </w:rPr>
            </w:pPr>
          </w:p>
          <w:p w14:paraId="6A66A99D" w14:textId="77777777" w:rsidR="00976709" w:rsidRPr="00245444" w:rsidRDefault="00976709" w:rsidP="00976709">
            <w:pPr>
              <w:ind w:left="409"/>
              <w:jc w:val="both"/>
              <w:rPr>
                <w:bCs/>
                <w:noProof/>
              </w:rPr>
            </w:pPr>
          </w:p>
          <w:p w14:paraId="7EC9AEB7" w14:textId="0F14E3E3" w:rsidR="00CF490E" w:rsidRPr="00245444" w:rsidRDefault="00CF490E" w:rsidP="00CF490E">
            <w:pPr>
              <w:jc w:val="both"/>
              <w:rPr>
                <w:bCs/>
                <w:noProof/>
              </w:rPr>
            </w:pPr>
            <w:r w:rsidRPr="00245444">
              <w:rPr>
                <w:bCs/>
                <w:noProof/>
              </w:rPr>
              <w:t>2.</w:t>
            </w:r>
            <w:r w:rsidRPr="00245444">
              <w:rPr>
                <w:bCs/>
                <w:noProof/>
              </w:rPr>
              <w:tab/>
              <w:t xml:space="preserve">Çdo konsumator vetanak me </w:t>
            </w:r>
            <w:r w:rsidR="004B64E7">
              <w:rPr>
                <w:bCs/>
                <w:noProof/>
              </w:rPr>
              <w:t xml:space="preserve">qe perdor </w:t>
            </w:r>
            <w:r w:rsidRPr="00245444">
              <w:rPr>
                <w:bCs/>
                <w:noProof/>
              </w:rPr>
              <w:t>burime të Ripërtëritshme, qoftë pronar apo qiramarrës i pronës, ka të drejtën të:</w:t>
            </w:r>
          </w:p>
          <w:p w14:paraId="1A40AC5A" w14:textId="77777777" w:rsidR="00CF490E" w:rsidRDefault="00CF490E" w:rsidP="00CF490E">
            <w:pPr>
              <w:jc w:val="both"/>
              <w:rPr>
                <w:bCs/>
                <w:noProof/>
              </w:rPr>
            </w:pPr>
          </w:p>
          <w:p w14:paraId="4DD36834" w14:textId="77777777" w:rsidR="00976709" w:rsidRPr="00245444" w:rsidRDefault="00976709" w:rsidP="00CF490E">
            <w:pPr>
              <w:jc w:val="both"/>
              <w:rPr>
                <w:bCs/>
                <w:noProof/>
              </w:rPr>
            </w:pPr>
          </w:p>
          <w:p w14:paraId="3E20B490" w14:textId="77777777" w:rsidR="00CF490E" w:rsidRPr="00245444" w:rsidRDefault="00CF490E" w:rsidP="00976709">
            <w:pPr>
              <w:ind w:left="319"/>
              <w:jc w:val="both"/>
              <w:rPr>
                <w:bCs/>
                <w:noProof/>
              </w:rPr>
            </w:pPr>
            <w:r w:rsidRPr="00245444">
              <w:rPr>
                <w:bCs/>
                <w:noProof/>
              </w:rPr>
              <w:t>2.1.</w:t>
            </w:r>
            <w:r w:rsidRPr="00245444">
              <w:rPr>
                <w:bCs/>
                <w:noProof/>
              </w:rPr>
              <w:tab/>
              <w:t xml:space="preserve">prodhoj energji elektrike nga burime të Ripërtëritshme për konsum vetanak, dhe tepricën e energjisë elektrike të gjeneruar </w:t>
            </w:r>
            <w:r w:rsidRPr="00245444">
              <w:rPr>
                <w:bCs/>
                <w:noProof/>
              </w:rPr>
              <w:lastRenderedPageBreak/>
              <w:t>vet me burime të Ripërtëritshme ta ruajë dhe ta shesë, me kusht që, për një konsumator vetanak jo-familjar me burime të Ripërtëritshme, këto aktivitete nuk përbëjnë veprimtarinë e vet kryesore tregtare ose profesionale. Kjo e drejtë do të realizohet  pa iu nënshtruar:</w:t>
            </w:r>
          </w:p>
          <w:p w14:paraId="07BBD72D" w14:textId="77777777" w:rsidR="00CF490E" w:rsidRPr="00245444" w:rsidRDefault="00CF490E" w:rsidP="00976709">
            <w:pPr>
              <w:ind w:left="319"/>
              <w:jc w:val="both"/>
              <w:rPr>
                <w:bCs/>
                <w:noProof/>
              </w:rPr>
            </w:pPr>
          </w:p>
          <w:p w14:paraId="4C3A8B2D" w14:textId="77777777" w:rsidR="00CF490E" w:rsidRPr="00245444" w:rsidRDefault="00CF490E" w:rsidP="00976709">
            <w:pPr>
              <w:ind w:left="319"/>
              <w:jc w:val="both"/>
              <w:rPr>
                <w:bCs/>
                <w:noProof/>
              </w:rPr>
            </w:pPr>
            <w:r w:rsidRPr="00245444">
              <w:rPr>
                <w:bCs/>
                <w:noProof/>
              </w:rPr>
              <w:t>2.1.1. procedurave dhe tarifave, taksave dhe ngarkesave diskriminuese dhe joproporcionale, si dhe tarifave të rrjetit që nuk reflektojnë kostot, në lidhje me energjinë elektrike që konsumon prej rrjetit ose injekton në rrjet;</w:t>
            </w:r>
          </w:p>
          <w:p w14:paraId="7CFA0F2A" w14:textId="77777777" w:rsidR="00CF490E" w:rsidRPr="00245444" w:rsidRDefault="00CF490E" w:rsidP="00976709">
            <w:pPr>
              <w:ind w:left="319"/>
              <w:jc w:val="both"/>
              <w:rPr>
                <w:bCs/>
                <w:noProof/>
              </w:rPr>
            </w:pPr>
            <w:r w:rsidRPr="00245444">
              <w:rPr>
                <w:bCs/>
                <w:noProof/>
              </w:rPr>
              <w:t xml:space="preserve">2.1.2. procedurave diskriminuese ose joproporcionale, dhe çdo ngarkese ose tarifë në lidhje me energjinë elektrike të gjeneruar vet me burime të Ripërtëritshme që mbetet brenda mjediseve të veta. </w:t>
            </w:r>
          </w:p>
          <w:p w14:paraId="2024CBF3" w14:textId="77777777" w:rsidR="00CF490E" w:rsidRPr="00245444" w:rsidRDefault="00CF490E" w:rsidP="00976709">
            <w:pPr>
              <w:ind w:left="319"/>
              <w:jc w:val="both"/>
              <w:rPr>
                <w:bCs/>
                <w:noProof/>
              </w:rPr>
            </w:pPr>
          </w:p>
          <w:p w14:paraId="3EB0EF56" w14:textId="77777777" w:rsidR="00CF490E" w:rsidRPr="00245444" w:rsidRDefault="00CF490E" w:rsidP="00976709">
            <w:pPr>
              <w:ind w:left="319"/>
              <w:jc w:val="both"/>
              <w:rPr>
                <w:bCs/>
                <w:noProof/>
              </w:rPr>
            </w:pPr>
            <w:r w:rsidRPr="00245444">
              <w:rPr>
                <w:bCs/>
                <w:noProof/>
              </w:rPr>
              <w:t>2.2.</w:t>
            </w:r>
            <w:r w:rsidRPr="00245444">
              <w:rPr>
                <w:bCs/>
                <w:noProof/>
              </w:rPr>
              <w:tab/>
              <w:t>instaloj, të ketë në pronësi dhe të operojë sistemet për ruajtje të energjisë elektrike të kombinuara me instalimet që gjenerojnë energji elektrike nga burime të Ripërtëritshme për konsum vetanak, pa u detyruar të paguajë tarifë të dyfishtë, përfshirë tarifat e rrjetit për energjinë elektrike të ruajtur që mbetet brenda mjediseve të veta. Sistemi për ruajtje të energjisë elektrike brenda instalimit të konsumatorit vetanak me burime të Ripërtëritshme do të:</w:t>
            </w:r>
          </w:p>
          <w:p w14:paraId="24DA89B7" w14:textId="77777777" w:rsidR="00CF490E" w:rsidRPr="00245444" w:rsidRDefault="00CF490E" w:rsidP="00976709">
            <w:pPr>
              <w:ind w:left="319"/>
              <w:jc w:val="both"/>
              <w:rPr>
                <w:bCs/>
                <w:noProof/>
              </w:rPr>
            </w:pPr>
          </w:p>
          <w:p w14:paraId="6EE1F24A" w14:textId="77777777" w:rsidR="00CF490E" w:rsidRPr="00245444" w:rsidRDefault="00CF490E" w:rsidP="00976709">
            <w:pPr>
              <w:ind w:left="319"/>
              <w:jc w:val="both"/>
              <w:rPr>
                <w:bCs/>
                <w:noProof/>
              </w:rPr>
            </w:pPr>
            <w:r w:rsidRPr="00245444">
              <w:rPr>
                <w:bCs/>
                <w:noProof/>
              </w:rPr>
              <w:t>2.2.1.</w:t>
            </w:r>
            <w:r w:rsidRPr="00245444">
              <w:rPr>
                <w:bCs/>
                <w:noProof/>
              </w:rPr>
              <w:tab/>
              <w:t xml:space="preserve">mbushet me energji elektrike vetëm nga stabilimenti për gjenerim vetanak me burime të Ripërtëritshme; </w:t>
            </w:r>
          </w:p>
          <w:p w14:paraId="6D1905A7" w14:textId="77777777" w:rsidR="00CF490E" w:rsidRPr="00245444" w:rsidRDefault="00CF490E" w:rsidP="00976709">
            <w:pPr>
              <w:ind w:left="319"/>
              <w:jc w:val="both"/>
              <w:rPr>
                <w:bCs/>
                <w:noProof/>
              </w:rPr>
            </w:pPr>
          </w:p>
          <w:p w14:paraId="73FAD2C6" w14:textId="73E3E2B9" w:rsidR="00CF490E" w:rsidRPr="00245444" w:rsidRDefault="00CF490E" w:rsidP="00976709">
            <w:pPr>
              <w:ind w:left="319"/>
              <w:jc w:val="both"/>
              <w:rPr>
                <w:bCs/>
                <w:noProof/>
              </w:rPr>
            </w:pPr>
            <w:r w:rsidRPr="00245444">
              <w:rPr>
                <w:bCs/>
                <w:noProof/>
              </w:rPr>
              <w:t>2.2.</w:t>
            </w:r>
            <w:r w:rsidR="00E422D5">
              <w:rPr>
                <w:bCs/>
                <w:noProof/>
              </w:rPr>
              <w:t>2</w:t>
            </w:r>
            <w:r w:rsidRPr="00245444">
              <w:rPr>
                <w:bCs/>
                <w:noProof/>
              </w:rPr>
              <w:t>.</w:t>
            </w:r>
            <w:r w:rsidRPr="00245444">
              <w:rPr>
                <w:bCs/>
                <w:noProof/>
              </w:rPr>
              <w:tab/>
              <w:t xml:space="preserve">ketë të ndaluar të mbushet nga rrjeti, gjë që sipas legjislacionit përkatës do të konsiderohet si përdorim i paautorizuar i energjisë elektrike. </w:t>
            </w:r>
          </w:p>
          <w:p w14:paraId="7874E08D" w14:textId="77777777" w:rsidR="00CF490E" w:rsidRPr="00245444" w:rsidRDefault="00CF490E" w:rsidP="00976709">
            <w:pPr>
              <w:ind w:left="319"/>
              <w:jc w:val="both"/>
              <w:rPr>
                <w:bCs/>
                <w:noProof/>
              </w:rPr>
            </w:pPr>
          </w:p>
          <w:p w14:paraId="36D76D58" w14:textId="77777777" w:rsidR="00CF490E" w:rsidRPr="00245444" w:rsidRDefault="00CF490E" w:rsidP="00976709">
            <w:pPr>
              <w:ind w:left="319"/>
              <w:jc w:val="both"/>
              <w:rPr>
                <w:bCs/>
                <w:noProof/>
              </w:rPr>
            </w:pPr>
            <w:r w:rsidRPr="00245444">
              <w:rPr>
                <w:bCs/>
                <w:noProof/>
              </w:rPr>
              <w:t>2.3.</w:t>
            </w:r>
            <w:r w:rsidRPr="00245444">
              <w:rPr>
                <w:bCs/>
                <w:noProof/>
              </w:rPr>
              <w:tab/>
              <w:t>mbajë të drejtat dhe detyrimet e veta si konsumator fundor, duke përfshirë masat mbrojtëse dhe ndërrimin e furnizuesit.</w:t>
            </w:r>
          </w:p>
          <w:p w14:paraId="018AA702" w14:textId="77777777" w:rsidR="00CF490E" w:rsidRDefault="00CF490E" w:rsidP="00E422D5">
            <w:pPr>
              <w:jc w:val="both"/>
              <w:rPr>
                <w:bCs/>
                <w:noProof/>
              </w:rPr>
            </w:pPr>
          </w:p>
          <w:p w14:paraId="061CD42C" w14:textId="77777777" w:rsidR="00E422D5" w:rsidRPr="00245444" w:rsidRDefault="00E422D5" w:rsidP="00E422D5">
            <w:pPr>
              <w:jc w:val="both"/>
              <w:rPr>
                <w:bCs/>
                <w:noProof/>
              </w:rPr>
            </w:pPr>
          </w:p>
          <w:p w14:paraId="3F35A9A1" w14:textId="77777777" w:rsidR="00CF490E" w:rsidRPr="00245444" w:rsidRDefault="00CF490E" w:rsidP="00976709">
            <w:pPr>
              <w:ind w:left="319"/>
              <w:jc w:val="both"/>
              <w:rPr>
                <w:bCs/>
                <w:noProof/>
              </w:rPr>
            </w:pPr>
            <w:r w:rsidRPr="00245444">
              <w:rPr>
                <w:bCs/>
                <w:noProof/>
              </w:rPr>
              <w:t>2.4.</w:t>
            </w:r>
            <w:r w:rsidRPr="00245444">
              <w:rPr>
                <w:bCs/>
                <w:noProof/>
              </w:rPr>
              <w:tab/>
              <w:t>pranoj pagesë, duke përfshirë edhe nëpërmjet skemave mbështetëse, aty ku është e zbatueshme për energjinë elektrike të Ripërtëritshme të gjeneruar vet, që e hedh në rrjet, e cila pasqyron vlerën e tregut të asaj energjie elektrike dhe që mund të marrë parasysh vlerën afatgjatë për rrjetin, mjedisin dhe shoqërinë.</w:t>
            </w:r>
          </w:p>
          <w:p w14:paraId="08B95E48" w14:textId="77777777" w:rsidR="00CF490E" w:rsidRPr="00245444" w:rsidRDefault="00CF490E" w:rsidP="00976709">
            <w:pPr>
              <w:ind w:left="319"/>
              <w:jc w:val="both"/>
              <w:rPr>
                <w:bCs/>
                <w:noProof/>
              </w:rPr>
            </w:pPr>
          </w:p>
          <w:p w14:paraId="4A62B876" w14:textId="77777777" w:rsidR="00CF490E" w:rsidRPr="00245444" w:rsidRDefault="00CF490E" w:rsidP="00976709">
            <w:pPr>
              <w:ind w:left="319"/>
              <w:jc w:val="both"/>
              <w:rPr>
                <w:bCs/>
                <w:noProof/>
              </w:rPr>
            </w:pPr>
            <w:r w:rsidRPr="00245444">
              <w:rPr>
                <w:bCs/>
                <w:noProof/>
              </w:rPr>
              <w:t>2.5.</w:t>
            </w:r>
            <w:r w:rsidRPr="00245444">
              <w:rPr>
                <w:bCs/>
                <w:noProof/>
              </w:rPr>
              <w:tab/>
              <w:t>lidhë një kontratë furnizimi me furnizuesin e vet, sipas një skeme mbështetëse të miratuar nga Rregullatori, ose do të lidhë një kontratë furnizimi me furnizuesin e vet sipas kushteve të dakorduara reciprokisht në lidhje me furnizimin dhe injektimin e energjisë elektrike.</w:t>
            </w:r>
          </w:p>
          <w:p w14:paraId="484B6B92" w14:textId="77777777" w:rsidR="00CF490E" w:rsidRPr="00245444" w:rsidRDefault="00CF490E" w:rsidP="00976709">
            <w:pPr>
              <w:ind w:left="319"/>
              <w:jc w:val="both"/>
              <w:rPr>
                <w:bCs/>
                <w:noProof/>
              </w:rPr>
            </w:pPr>
          </w:p>
          <w:p w14:paraId="106A9EAD" w14:textId="77777777" w:rsidR="00CF490E" w:rsidRPr="00245444" w:rsidRDefault="00CF490E" w:rsidP="00976709">
            <w:pPr>
              <w:ind w:left="319"/>
              <w:jc w:val="both"/>
              <w:rPr>
                <w:bCs/>
                <w:noProof/>
              </w:rPr>
            </w:pPr>
            <w:r w:rsidRPr="00245444">
              <w:rPr>
                <w:bCs/>
                <w:noProof/>
              </w:rPr>
              <w:t>2.6.</w:t>
            </w:r>
            <w:r w:rsidRPr="00245444">
              <w:rPr>
                <w:bCs/>
                <w:noProof/>
              </w:rPr>
              <w:tab/>
              <w:t xml:space="preserve">angazhohet bashkërisht në aktivitetet sipas nën paragrafeve 2.1-2.5 në bazë të një marrëveshjeje ndërmjet konsumatorëve fundorë nëse ata janë të vendosur në të njëjtën ndërtesë, duke përfshirë ndërtesat shumë-banesore, dhe të organizojë ndarjen mes vete të energjisë </w:t>
            </w:r>
            <w:r w:rsidRPr="00245444">
              <w:rPr>
                <w:bCs/>
                <w:noProof/>
              </w:rPr>
              <w:lastRenderedPageBreak/>
              <w:t>elektrike nga Burimet e Ripërtëritshme që prodhohet në lokacionin e tyre ose në lokacionet e tyre; pa paragjykuar tarifat e rrjetit dhe çfarëdo ngarkese, tarife, pagese dhe takse përkatëse të zbatueshme për çdo konsumator vetanak me burime të Ripërtëritshme.</w:t>
            </w:r>
          </w:p>
          <w:p w14:paraId="65561622" w14:textId="77777777" w:rsidR="00CF490E" w:rsidRPr="00245444" w:rsidRDefault="00CF490E" w:rsidP="00CF490E">
            <w:pPr>
              <w:jc w:val="both"/>
              <w:rPr>
                <w:bCs/>
                <w:noProof/>
              </w:rPr>
            </w:pPr>
          </w:p>
          <w:p w14:paraId="329BF48A" w14:textId="0BEE929A" w:rsidR="00CF490E" w:rsidRPr="00245444" w:rsidRDefault="004B64E7" w:rsidP="00CF490E">
            <w:pPr>
              <w:jc w:val="both"/>
              <w:rPr>
                <w:bCs/>
                <w:noProof/>
              </w:rPr>
            </w:pPr>
            <w:r>
              <w:rPr>
                <w:bCs/>
                <w:noProof/>
              </w:rPr>
              <w:t>3.</w:t>
            </w:r>
            <w:r>
              <w:rPr>
                <w:bCs/>
                <w:noProof/>
              </w:rPr>
              <w:tab/>
              <w:t>Konsumatori vetanak qe perdor</w:t>
            </w:r>
            <w:r w:rsidR="00CF490E" w:rsidRPr="00245444">
              <w:rPr>
                <w:bCs/>
                <w:noProof/>
              </w:rPr>
              <w:t xml:space="preserve"> burime të Ripërtëritshme është i detyruar të:</w:t>
            </w:r>
          </w:p>
          <w:p w14:paraId="240111F9" w14:textId="77777777" w:rsidR="00CF490E" w:rsidRPr="00245444" w:rsidRDefault="00CF490E" w:rsidP="00CF490E">
            <w:pPr>
              <w:jc w:val="both"/>
              <w:rPr>
                <w:bCs/>
                <w:noProof/>
              </w:rPr>
            </w:pPr>
          </w:p>
          <w:p w14:paraId="581B4E01" w14:textId="77777777" w:rsidR="00CF490E" w:rsidRPr="00245444" w:rsidRDefault="00CF490E" w:rsidP="00CF490E">
            <w:pPr>
              <w:jc w:val="both"/>
              <w:rPr>
                <w:bCs/>
                <w:noProof/>
              </w:rPr>
            </w:pPr>
            <w:r w:rsidRPr="00245444">
              <w:rPr>
                <w:bCs/>
                <w:noProof/>
              </w:rPr>
              <w:t>3.1.</w:t>
            </w:r>
            <w:r w:rsidRPr="00245444">
              <w:rPr>
                <w:bCs/>
                <w:noProof/>
              </w:rPr>
              <w:tab/>
              <w:t>jetë i regjistruar si konsumator fundor;</w:t>
            </w:r>
          </w:p>
          <w:p w14:paraId="2A8C6052" w14:textId="77777777" w:rsidR="00CF490E" w:rsidRPr="00245444" w:rsidRDefault="00CF490E" w:rsidP="00CF490E">
            <w:pPr>
              <w:jc w:val="both"/>
              <w:rPr>
                <w:bCs/>
                <w:noProof/>
              </w:rPr>
            </w:pPr>
          </w:p>
          <w:p w14:paraId="6657E91A" w14:textId="77777777" w:rsidR="00CF490E" w:rsidRPr="00245444" w:rsidRDefault="00CF490E" w:rsidP="00CF490E">
            <w:pPr>
              <w:jc w:val="both"/>
              <w:rPr>
                <w:bCs/>
                <w:noProof/>
              </w:rPr>
            </w:pPr>
            <w:r w:rsidRPr="00245444">
              <w:rPr>
                <w:bCs/>
                <w:noProof/>
              </w:rPr>
              <w:t>3.2.</w:t>
            </w:r>
            <w:r w:rsidRPr="00245444">
              <w:rPr>
                <w:bCs/>
                <w:noProof/>
              </w:rPr>
              <w:tab/>
              <w:t>ketë marrë Autorizimin nga Rregullatori për instalimin e stabilimentit të konsumatorit vetanak me burime të Ripërtëritshme;</w:t>
            </w:r>
          </w:p>
          <w:p w14:paraId="559676F1" w14:textId="77777777" w:rsidR="00CF490E" w:rsidRPr="00245444" w:rsidRDefault="00CF490E" w:rsidP="00CF490E">
            <w:pPr>
              <w:jc w:val="both"/>
              <w:rPr>
                <w:bCs/>
                <w:noProof/>
              </w:rPr>
            </w:pPr>
          </w:p>
          <w:p w14:paraId="085DD5FE" w14:textId="77777777" w:rsidR="00CF490E" w:rsidRPr="00245444" w:rsidRDefault="00CF490E" w:rsidP="00CF490E">
            <w:pPr>
              <w:jc w:val="both"/>
              <w:rPr>
                <w:bCs/>
                <w:noProof/>
              </w:rPr>
            </w:pPr>
            <w:r w:rsidRPr="00245444">
              <w:rPr>
                <w:bCs/>
                <w:noProof/>
              </w:rPr>
              <w:t>3.3.</w:t>
            </w:r>
            <w:r w:rsidRPr="00245444">
              <w:rPr>
                <w:bCs/>
                <w:noProof/>
              </w:rPr>
              <w:tab/>
              <w:t>furnizojë energji elektrike nga e njëjta pikë matëse përmes së cilës e blen energjinë elektrike.</w:t>
            </w:r>
          </w:p>
          <w:p w14:paraId="12E72DF8" w14:textId="77777777" w:rsidR="00CF490E" w:rsidRPr="00245444" w:rsidRDefault="00CF490E" w:rsidP="00CF490E">
            <w:pPr>
              <w:jc w:val="both"/>
              <w:rPr>
                <w:bCs/>
                <w:noProof/>
              </w:rPr>
            </w:pPr>
          </w:p>
          <w:p w14:paraId="49DB3B84" w14:textId="77777777" w:rsidR="00CF490E" w:rsidRPr="00245444" w:rsidRDefault="00CF490E" w:rsidP="00CF490E">
            <w:pPr>
              <w:jc w:val="both"/>
              <w:rPr>
                <w:bCs/>
                <w:noProof/>
              </w:rPr>
            </w:pPr>
            <w:r w:rsidRPr="00245444">
              <w:rPr>
                <w:bCs/>
                <w:noProof/>
              </w:rPr>
              <w:t>3.4.</w:t>
            </w:r>
            <w:r w:rsidRPr="00245444">
              <w:rPr>
                <w:bCs/>
                <w:noProof/>
              </w:rPr>
              <w:tab/>
              <w:t>sigurojë që të gjitha instalimet e brendshme të stabilimentit të gjenerimit nga burime të Ripërtëritshme janë në përputhje me legjislacionin përkatës të Kosovës dhe standardet teknike të aplikueshme.</w:t>
            </w:r>
          </w:p>
          <w:p w14:paraId="7A87082C" w14:textId="77777777" w:rsidR="00CF490E" w:rsidRDefault="00CF490E" w:rsidP="00CF490E">
            <w:pPr>
              <w:jc w:val="both"/>
              <w:rPr>
                <w:bCs/>
                <w:noProof/>
              </w:rPr>
            </w:pPr>
          </w:p>
          <w:p w14:paraId="2106AA46" w14:textId="77777777" w:rsidR="00E422D5" w:rsidRPr="00245444" w:rsidRDefault="00E422D5" w:rsidP="00CF490E">
            <w:pPr>
              <w:jc w:val="both"/>
              <w:rPr>
                <w:bCs/>
                <w:noProof/>
              </w:rPr>
            </w:pPr>
          </w:p>
          <w:p w14:paraId="29517C4B" w14:textId="77777777" w:rsidR="00CF490E" w:rsidRPr="00245444" w:rsidRDefault="00CF490E" w:rsidP="00CF490E">
            <w:pPr>
              <w:jc w:val="both"/>
              <w:rPr>
                <w:bCs/>
                <w:noProof/>
              </w:rPr>
            </w:pPr>
            <w:r w:rsidRPr="00245444">
              <w:rPr>
                <w:bCs/>
                <w:noProof/>
              </w:rPr>
              <w:t>3.5.</w:t>
            </w:r>
            <w:r w:rsidRPr="00245444">
              <w:rPr>
                <w:bCs/>
                <w:noProof/>
              </w:rPr>
              <w:tab/>
              <w:t xml:space="preserve">informojë rregullisht për energjinë elektrike të gjeneruar nga stabilimenti i konsumatorit vetanak me burime të Ripërtëritshme dhe energjinë elektrike të konsumuar. Rregullatori, përmes akteve nënligjore, përcakton subjektin përgjegjës për </w:t>
            </w:r>
            <w:r w:rsidRPr="00245444">
              <w:rPr>
                <w:bCs/>
                <w:noProof/>
              </w:rPr>
              <w:lastRenderedPageBreak/>
              <w:t>mbledhjen e të dhënave, formatin, periudhat dhe afatet për raportim.</w:t>
            </w:r>
          </w:p>
          <w:p w14:paraId="361A09E9" w14:textId="77777777" w:rsidR="00CF490E" w:rsidRPr="00245444" w:rsidRDefault="00CF490E" w:rsidP="00CF490E">
            <w:pPr>
              <w:jc w:val="both"/>
              <w:rPr>
                <w:bCs/>
                <w:noProof/>
              </w:rPr>
            </w:pPr>
          </w:p>
          <w:p w14:paraId="1FFB001F" w14:textId="77777777" w:rsidR="00CF490E" w:rsidRPr="00245444" w:rsidRDefault="00CF490E" w:rsidP="00CF490E">
            <w:pPr>
              <w:jc w:val="both"/>
              <w:rPr>
                <w:bCs/>
                <w:noProof/>
              </w:rPr>
            </w:pPr>
            <w:r w:rsidRPr="00245444">
              <w:rPr>
                <w:bCs/>
                <w:noProof/>
              </w:rPr>
              <w:t>3.6.</w:t>
            </w:r>
            <w:r w:rsidRPr="00245444">
              <w:rPr>
                <w:bCs/>
                <w:noProof/>
              </w:rPr>
              <w:tab/>
              <w:t>përmbushë të gjitha kërkesat teknike të përcaktuara nga Rregullatori lidhur me pajisjet matëse shtesë  në rastin e përcaktuar në nenin 28, nën-paragrafi 2.6 të këtij ligji.</w:t>
            </w:r>
          </w:p>
          <w:p w14:paraId="7B405BE2" w14:textId="77777777" w:rsidR="00CF490E" w:rsidRDefault="00CF490E" w:rsidP="00CF490E">
            <w:pPr>
              <w:jc w:val="both"/>
              <w:rPr>
                <w:bCs/>
                <w:noProof/>
              </w:rPr>
            </w:pPr>
          </w:p>
          <w:p w14:paraId="1EF4D92B" w14:textId="77777777" w:rsidR="00E422D5" w:rsidRPr="00245444" w:rsidRDefault="00E422D5" w:rsidP="00CF490E">
            <w:pPr>
              <w:jc w:val="both"/>
              <w:rPr>
                <w:bCs/>
                <w:noProof/>
              </w:rPr>
            </w:pPr>
          </w:p>
          <w:p w14:paraId="6F11D6E6" w14:textId="77777777" w:rsidR="00CF490E" w:rsidRPr="00245444" w:rsidRDefault="00CF490E" w:rsidP="00CF490E">
            <w:pPr>
              <w:jc w:val="both"/>
              <w:rPr>
                <w:bCs/>
                <w:noProof/>
              </w:rPr>
            </w:pPr>
            <w:r w:rsidRPr="00245444">
              <w:rPr>
                <w:bCs/>
                <w:noProof/>
              </w:rPr>
              <w:t>4.</w:t>
            </w:r>
            <w:r w:rsidRPr="00245444">
              <w:rPr>
                <w:bCs/>
                <w:noProof/>
              </w:rPr>
              <w:tab/>
              <w:t xml:space="preserve">Rregullatori harton  metodologji specifike për rikuperimin e kostove të operatorit të rrjetit të shkaktuara nga konsumatorët vetanak me burime të Ripërtëritshme, duke përfshirë pagesat ose tarifat specifike për konsumatorët vetanak me burime të Ripërtëritshme, si një nënkategori e veçantë e përdoruesve të rrjetit, për të maksimizuar mbështetjen për rrjetin nga njëra anë, dhe për të zbutur rreziqet që lidhen me reflektimin dhe rikuperimin e kostove nga ana tjetër. </w:t>
            </w:r>
          </w:p>
          <w:p w14:paraId="1A6E21AE" w14:textId="77777777" w:rsidR="00CF490E" w:rsidRPr="00245444" w:rsidRDefault="00CF490E" w:rsidP="00CF490E">
            <w:pPr>
              <w:jc w:val="both"/>
              <w:rPr>
                <w:bCs/>
                <w:noProof/>
              </w:rPr>
            </w:pPr>
          </w:p>
          <w:p w14:paraId="0E0EC7E3" w14:textId="77777777" w:rsidR="00CF490E" w:rsidRPr="00CF490E" w:rsidRDefault="00CF490E" w:rsidP="00245444">
            <w:pPr>
              <w:jc w:val="center"/>
              <w:rPr>
                <w:b/>
                <w:bCs/>
                <w:noProof/>
              </w:rPr>
            </w:pPr>
            <w:r w:rsidRPr="00CF490E">
              <w:rPr>
                <w:b/>
                <w:bCs/>
                <w:noProof/>
              </w:rPr>
              <w:t>Neni 29</w:t>
            </w:r>
          </w:p>
          <w:p w14:paraId="6817015D" w14:textId="77777777" w:rsidR="00CF490E" w:rsidRDefault="00CF490E" w:rsidP="00245444">
            <w:pPr>
              <w:jc w:val="center"/>
              <w:rPr>
                <w:b/>
                <w:bCs/>
                <w:noProof/>
              </w:rPr>
            </w:pPr>
            <w:r w:rsidRPr="00CF490E">
              <w:rPr>
                <w:b/>
                <w:bCs/>
                <w:noProof/>
              </w:rPr>
              <w:t>Instalimi i teknologjisë së energjisë nga burime e   ripërtrishme në ndërtesa me shumë banesa</w:t>
            </w:r>
          </w:p>
          <w:p w14:paraId="3DF8A518" w14:textId="77777777" w:rsidR="00245444" w:rsidRPr="00CF490E" w:rsidRDefault="00245444" w:rsidP="00245444">
            <w:pPr>
              <w:jc w:val="center"/>
              <w:rPr>
                <w:b/>
                <w:bCs/>
                <w:noProof/>
              </w:rPr>
            </w:pPr>
          </w:p>
          <w:p w14:paraId="559C4BF0" w14:textId="77777777" w:rsidR="00CF490E" w:rsidRPr="00245444" w:rsidRDefault="00CF490E" w:rsidP="00CF490E">
            <w:pPr>
              <w:jc w:val="both"/>
              <w:rPr>
                <w:bCs/>
                <w:noProof/>
              </w:rPr>
            </w:pPr>
            <w:r w:rsidRPr="00245444">
              <w:rPr>
                <w:bCs/>
                <w:noProof/>
              </w:rPr>
              <w:t>1. Konsumatorët me prodhim vetanak të vendosur në të njëjtën ndërtesë, duke përfshirë blloqet me shumë banesa, kanë të drejtë të:</w:t>
            </w:r>
          </w:p>
          <w:p w14:paraId="681A1964" w14:textId="77777777" w:rsidR="00CF490E" w:rsidRPr="00245444" w:rsidRDefault="00CF490E" w:rsidP="00E422D5">
            <w:pPr>
              <w:ind w:left="319"/>
              <w:jc w:val="both"/>
              <w:rPr>
                <w:bCs/>
                <w:noProof/>
              </w:rPr>
            </w:pPr>
            <w:r w:rsidRPr="00245444">
              <w:rPr>
                <w:bCs/>
                <w:noProof/>
              </w:rPr>
              <w:t xml:space="preserve">1.1. prodhojë Energji nga burimet e  Ripërtëritshme, duke përfshirë për konsumin e tyre, të ruajnë dhe shesin prodhimin e tepërt të energjisë elektrike nga Burimet e Ripërtëritshme, duke </w:t>
            </w:r>
            <w:r w:rsidRPr="00245444">
              <w:rPr>
                <w:bCs/>
                <w:noProof/>
              </w:rPr>
              <w:lastRenderedPageBreak/>
              <w:t>përfshirë sasinë në kuadër të Marrëveshjeve të Blerjes së Energjisë së Ripërtëritshme dhe përmes furnizuesve të energjisë elektrike dhe, pa iu nënshtruar:</w:t>
            </w:r>
          </w:p>
          <w:p w14:paraId="4C4CFE0C" w14:textId="77777777" w:rsidR="00CF490E" w:rsidRPr="00245444" w:rsidRDefault="00CF490E" w:rsidP="00E422D5">
            <w:pPr>
              <w:ind w:left="319"/>
              <w:jc w:val="both"/>
              <w:rPr>
                <w:bCs/>
                <w:noProof/>
              </w:rPr>
            </w:pPr>
            <w:r w:rsidRPr="00245444">
              <w:rPr>
                <w:bCs/>
                <w:noProof/>
              </w:rPr>
              <w:t>1.1.1. procedurave dhe tarifave diskriminuese ose joproporcionale, si dhe tarifave të  rrjetit që nuk reflektojnë koston në lidhje me energjinë elektrike që ata konsumojnë ose injektojnë në rrjet;</w:t>
            </w:r>
          </w:p>
          <w:p w14:paraId="361AAE4E" w14:textId="77777777" w:rsidR="00E422D5" w:rsidRDefault="00E422D5" w:rsidP="00E422D5">
            <w:pPr>
              <w:ind w:left="319"/>
              <w:jc w:val="both"/>
              <w:rPr>
                <w:bCs/>
                <w:noProof/>
              </w:rPr>
            </w:pPr>
          </w:p>
          <w:p w14:paraId="389DC07A" w14:textId="77777777" w:rsidR="00E422D5" w:rsidRDefault="00E422D5" w:rsidP="00E422D5">
            <w:pPr>
              <w:ind w:left="319"/>
              <w:jc w:val="both"/>
              <w:rPr>
                <w:bCs/>
                <w:noProof/>
              </w:rPr>
            </w:pPr>
          </w:p>
          <w:p w14:paraId="40BB01B4" w14:textId="77777777" w:rsidR="00CF490E" w:rsidRPr="00245444" w:rsidRDefault="00CF490E" w:rsidP="00E422D5">
            <w:pPr>
              <w:ind w:left="319"/>
              <w:jc w:val="both"/>
              <w:rPr>
                <w:bCs/>
                <w:noProof/>
              </w:rPr>
            </w:pPr>
            <w:r w:rsidRPr="00245444">
              <w:rPr>
                <w:bCs/>
                <w:noProof/>
              </w:rPr>
              <w:t>1.1.2. procedurave diskriminuese ose joproporcionale dhe çdo tarife ose ngarkese në lidhje me energjinë e tyre të prodhuar vet nga Burimet e energjisë së Ripërtëritshme që mbetet brenda objekteve të tyre;</w:t>
            </w:r>
          </w:p>
          <w:p w14:paraId="3C3E50C5" w14:textId="77777777" w:rsidR="00E422D5" w:rsidRDefault="00E422D5" w:rsidP="00E422D5">
            <w:pPr>
              <w:ind w:left="319"/>
              <w:jc w:val="both"/>
              <w:rPr>
                <w:bCs/>
                <w:noProof/>
              </w:rPr>
            </w:pPr>
          </w:p>
          <w:p w14:paraId="613D2D15" w14:textId="77777777" w:rsidR="00CF490E" w:rsidRPr="00245444" w:rsidRDefault="00CF490E" w:rsidP="00E422D5">
            <w:pPr>
              <w:ind w:left="319"/>
              <w:jc w:val="both"/>
              <w:rPr>
                <w:bCs/>
                <w:noProof/>
              </w:rPr>
            </w:pPr>
            <w:r w:rsidRPr="00245444">
              <w:rPr>
                <w:bCs/>
                <w:noProof/>
              </w:rPr>
              <w:t>1.2. instalojnë dhe operojnë sistemet e ruajtjes së energjisë elektrike të kombinuara me instalimet që prodhojnë energji elektrike të ripërtëritshme për konsum vetanak duke mos u obliguar me ndonjë tarifë të dyfishtë, përfshirë tarifat e rrjetit, për energjinë elektrike të ruajtur që mbetet brenda objekteve të tyre;</w:t>
            </w:r>
          </w:p>
          <w:p w14:paraId="4013ABEA" w14:textId="77777777" w:rsidR="00E422D5" w:rsidRDefault="00E422D5" w:rsidP="00E422D5">
            <w:pPr>
              <w:ind w:left="319"/>
              <w:jc w:val="both"/>
              <w:rPr>
                <w:bCs/>
                <w:noProof/>
              </w:rPr>
            </w:pPr>
          </w:p>
          <w:p w14:paraId="02F75E8B" w14:textId="77777777" w:rsidR="00CF490E" w:rsidRPr="00245444" w:rsidRDefault="00CF490E" w:rsidP="00E422D5">
            <w:pPr>
              <w:ind w:left="319"/>
              <w:jc w:val="both"/>
              <w:rPr>
                <w:bCs/>
                <w:noProof/>
              </w:rPr>
            </w:pPr>
            <w:r w:rsidRPr="00245444">
              <w:rPr>
                <w:bCs/>
                <w:noProof/>
              </w:rPr>
              <w:t>1.3. të ruajnë të drejtat dhe detyrimet e tyre si konsumatorë fundorë;</w:t>
            </w:r>
          </w:p>
          <w:p w14:paraId="4DB6F64A" w14:textId="77777777" w:rsidR="00E422D5" w:rsidRDefault="00E422D5" w:rsidP="00E422D5">
            <w:pPr>
              <w:ind w:left="319"/>
              <w:jc w:val="both"/>
              <w:rPr>
                <w:bCs/>
                <w:noProof/>
              </w:rPr>
            </w:pPr>
          </w:p>
          <w:p w14:paraId="66F29ACA" w14:textId="77777777" w:rsidR="00CF490E" w:rsidRPr="00245444" w:rsidRDefault="00CF490E" w:rsidP="00E422D5">
            <w:pPr>
              <w:ind w:left="319"/>
              <w:jc w:val="both"/>
              <w:rPr>
                <w:bCs/>
                <w:noProof/>
              </w:rPr>
            </w:pPr>
            <w:r w:rsidRPr="00245444">
              <w:rPr>
                <w:bCs/>
                <w:noProof/>
              </w:rPr>
              <w:t xml:space="preserve">1.4. për të pranuar pagesë, duke përfshirë edhe nëpërmjet skemave mbështetëse, aty ku është e zbatueshme, për energjinë elektrike të Ripërtëritshme të prodhuar vet që ata injektojnë në rrjet, e cila pasqyron vlerën e tregut të asaj energjie elektrike </w:t>
            </w:r>
            <w:r w:rsidRPr="00245444">
              <w:rPr>
                <w:bCs/>
                <w:noProof/>
              </w:rPr>
              <w:lastRenderedPageBreak/>
              <w:t>dhe që mund të marrë parasysh vlerën e saj afatgjatë për rrjetin, mjedisin dhe shoqërinë.</w:t>
            </w:r>
          </w:p>
          <w:p w14:paraId="04291C3E" w14:textId="77777777" w:rsidR="00CF490E" w:rsidRPr="00245444" w:rsidRDefault="00CF490E" w:rsidP="00CF490E">
            <w:pPr>
              <w:jc w:val="both"/>
              <w:rPr>
                <w:bCs/>
                <w:noProof/>
              </w:rPr>
            </w:pPr>
            <w:r w:rsidRPr="00245444">
              <w:rPr>
                <w:bCs/>
                <w:noProof/>
              </w:rPr>
              <w:t>2. Konsumatorët vetanak nga Burimet e Ripërtëritshme të energjise lejohen të organizojnë ndarjen mes vete tëenergjisë nga burimet e  ripërtëritshme që prodhohet në lokacionin apo lokacionet e tyre, pa paragjykuar tarifat e rrjetit dhe tarifat, taksat dhe ngarkesat tjera përkatëse të zbatueshme për secilin konsumator vetanak të burimeve të ripërtëritshme.</w:t>
            </w:r>
          </w:p>
          <w:p w14:paraId="382D2D5F" w14:textId="77777777" w:rsidR="00CF490E" w:rsidRPr="00245444" w:rsidRDefault="00CF490E" w:rsidP="00CF490E">
            <w:pPr>
              <w:jc w:val="both"/>
              <w:rPr>
                <w:bCs/>
                <w:noProof/>
              </w:rPr>
            </w:pPr>
            <w:r w:rsidRPr="00245444">
              <w:rPr>
                <w:bCs/>
                <w:noProof/>
              </w:rPr>
              <w:t>3. Konsumatorët vetanak nga Burimet e Ripërtëritshme në ndërtesat me shumë banesa organizohen në përputhje me kërkesat e ligjit për bashkëpronësitë për ndërtesat shumëbanesore.</w:t>
            </w:r>
          </w:p>
          <w:p w14:paraId="7B1D5EEA" w14:textId="77777777" w:rsidR="00E422D5" w:rsidRDefault="00E422D5" w:rsidP="00CF490E">
            <w:pPr>
              <w:jc w:val="both"/>
              <w:rPr>
                <w:bCs/>
                <w:noProof/>
              </w:rPr>
            </w:pPr>
          </w:p>
          <w:p w14:paraId="38326DDA" w14:textId="77777777" w:rsidR="00CF490E" w:rsidRPr="00245444" w:rsidRDefault="00CF490E" w:rsidP="00CF490E">
            <w:pPr>
              <w:jc w:val="both"/>
              <w:rPr>
                <w:bCs/>
                <w:noProof/>
              </w:rPr>
            </w:pPr>
            <w:r w:rsidRPr="00245444">
              <w:rPr>
                <w:bCs/>
                <w:noProof/>
              </w:rPr>
              <w:t>4.</w:t>
            </w:r>
            <w:r w:rsidRPr="00245444">
              <w:rPr>
                <w:bCs/>
                <w:noProof/>
              </w:rPr>
              <w:tab/>
              <w:t>Rregullatori do të përcaktojë kriteret e nevojshme për instalimin e stabilimenteve të konsumatorëve vetanak nga Burimet e Ripërtëritshme të vendosura në të njëjtën ndërtesë, duke përfshirë blloqet me shumë banesa.</w:t>
            </w:r>
          </w:p>
          <w:p w14:paraId="01AD23F5" w14:textId="77777777" w:rsidR="00CF490E" w:rsidRDefault="00CF490E" w:rsidP="00CF490E">
            <w:pPr>
              <w:jc w:val="both"/>
              <w:rPr>
                <w:bCs/>
                <w:noProof/>
              </w:rPr>
            </w:pPr>
          </w:p>
          <w:p w14:paraId="5A7AE55A" w14:textId="77777777" w:rsidR="004B64E7" w:rsidRPr="00245444" w:rsidRDefault="004B64E7" w:rsidP="00CF490E">
            <w:pPr>
              <w:jc w:val="both"/>
              <w:rPr>
                <w:bCs/>
                <w:noProof/>
              </w:rPr>
            </w:pPr>
          </w:p>
          <w:p w14:paraId="6A4926B9" w14:textId="77777777" w:rsidR="00CF490E" w:rsidRPr="00CF490E" w:rsidRDefault="00CF490E" w:rsidP="00245444">
            <w:pPr>
              <w:jc w:val="center"/>
              <w:rPr>
                <w:b/>
                <w:bCs/>
                <w:noProof/>
              </w:rPr>
            </w:pPr>
            <w:r w:rsidRPr="00CF490E">
              <w:rPr>
                <w:b/>
                <w:bCs/>
                <w:noProof/>
              </w:rPr>
              <w:t>Neni 30</w:t>
            </w:r>
          </w:p>
          <w:p w14:paraId="135F744F" w14:textId="7D9DBD95" w:rsidR="00CF490E" w:rsidRPr="00CF490E" w:rsidRDefault="00CF490E" w:rsidP="00245444">
            <w:pPr>
              <w:jc w:val="center"/>
              <w:rPr>
                <w:b/>
                <w:bCs/>
                <w:noProof/>
              </w:rPr>
            </w:pPr>
            <w:r w:rsidRPr="00CF490E">
              <w:rPr>
                <w:b/>
                <w:bCs/>
                <w:noProof/>
              </w:rPr>
              <w:t>Skemat mbështetëse për</w:t>
            </w:r>
            <w:r w:rsidR="004B64E7">
              <w:rPr>
                <w:b/>
                <w:bCs/>
                <w:noProof/>
              </w:rPr>
              <w:t xml:space="preserve"> konsum vetanak nga  burime të r</w:t>
            </w:r>
            <w:r w:rsidRPr="00CF490E">
              <w:rPr>
                <w:b/>
                <w:bCs/>
                <w:noProof/>
              </w:rPr>
              <w:t>ipërtëritshme të energjisë</w:t>
            </w:r>
          </w:p>
          <w:p w14:paraId="4FFDB0CC" w14:textId="77777777" w:rsidR="00CF490E" w:rsidRPr="00CF490E" w:rsidRDefault="00CF490E" w:rsidP="00CF490E">
            <w:pPr>
              <w:jc w:val="both"/>
              <w:rPr>
                <w:b/>
                <w:bCs/>
                <w:noProof/>
              </w:rPr>
            </w:pPr>
          </w:p>
          <w:p w14:paraId="5274617E" w14:textId="77777777" w:rsidR="00CF490E" w:rsidRPr="00EC77D0" w:rsidRDefault="00CF490E" w:rsidP="00CF490E">
            <w:pPr>
              <w:jc w:val="both"/>
              <w:rPr>
                <w:bCs/>
                <w:noProof/>
              </w:rPr>
            </w:pPr>
            <w:r w:rsidRPr="00EC77D0">
              <w:rPr>
                <w:bCs/>
                <w:noProof/>
              </w:rPr>
              <w:t>1.</w:t>
            </w:r>
            <w:r w:rsidRPr="00EC77D0">
              <w:rPr>
                <w:bCs/>
                <w:noProof/>
              </w:rPr>
              <w:tab/>
              <w:t>Rregullatori, përmes akteve nënligjore, përcakton skemat për faturimin neto në dispozicion për konsumtatorët me prodhim vetanak nga Burimet e Ripërtëritshme, duke përfshirë pragun, të cilat do të bazohen në parimet e mëposhtme:</w:t>
            </w:r>
          </w:p>
          <w:p w14:paraId="55CD0161" w14:textId="77777777" w:rsidR="00CF490E" w:rsidRPr="00EC77D0" w:rsidRDefault="00CF490E" w:rsidP="00E422D5">
            <w:pPr>
              <w:ind w:left="409"/>
              <w:jc w:val="both"/>
              <w:rPr>
                <w:bCs/>
                <w:noProof/>
              </w:rPr>
            </w:pPr>
            <w:r w:rsidRPr="00EC77D0">
              <w:rPr>
                <w:bCs/>
                <w:noProof/>
              </w:rPr>
              <w:lastRenderedPageBreak/>
              <w:t>1.1.</w:t>
            </w:r>
            <w:r w:rsidRPr="00EC77D0">
              <w:rPr>
                <w:bCs/>
                <w:noProof/>
              </w:rPr>
              <w:tab/>
              <w:t>Furnizuesit të cilët furnizojnë konsumatorët vetanak me burime të Ripërtëritshme janë të detyruar të lidhin kontratë furnizimi në përputhje me kriteret dhe kushtet e përcaktuara me aktet nënligjore sipas paragrafit 1 të këtij neni, dhe ta marrin të gjithë tepricën e energjisë elektrike nga konsumatorët vetanak me burime të Ripërtëritshme.</w:t>
            </w:r>
          </w:p>
          <w:p w14:paraId="34BAC194" w14:textId="77777777" w:rsidR="00CF490E" w:rsidRPr="00EC77D0" w:rsidRDefault="00CF490E" w:rsidP="00E422D5">
            <w:pPr>
              <w:ind w:left="409"/>
              <w:jc w:val="both"/>
              <w:rPr>
                <w:bCs/>
                <w:noProof/>
              </w:rPr>
            </w:pPr>
            <w:r w:rsidRPr="00EC77D0">
              <w:rPr>
                <w:bCs/>
                <w:noProof/>
              </w:rPr>
              <w:t>1.2.</w:t>
            </w:r>
            <w:r w:rsidRPr="00EC77D0">
              <w:rPr>
                <w:bCs/>
                <w:noProof/>
              </w:rPr>
              <w:tab/>
              <w:t xml:space="preserve"> Konsumatorët vetanak me burime të Ripërtëritshme kanë të drejtën e pagesës për tepricën e energjisë elektrike përmes një krediti monetar në euro të llogaritur në bazë të vlerës neto të energjisë elektrike të tërhequr nga rrjeti dhe vlerës së energjisë elektrike të injektuar në rrjet brenda një periudhe faturimi që do të merret parasysh gjatë përgatitjes së faturave të energjisë elektrike nga Furnizuesi.</w:t>
            </w:r>
          </w:p>
          <w:p w14:paraId="27F2BACC" w14:textId="77777777" w:rsidR="00E422D5" w:rsidRDefault="00E422D5" w:rsidP="00E422D5">
            <w:pPr>
              <w:ind w:left="409"/>
              <w:jc w:val="both"/>
              <w:rPr>
                <w:bCs/>
                <w:noProof/>
              </w:rPr>
            </w:pPr>
          </w:p>
          <w:p w14:paraId="7BA10E59" w14:textId="77777777" w:rsidR="00CF490E" w:rsidRPr="00EC77D0" w:rsidRDefault="00CF490E" w:rsidP="00E422D5">
            <w:pPr>
              <w:ind w:left="409"/>
              <w:jc w:val="both"/>
              <w:rPr>
                <w:bCs/>
                <w:noProof/>
              </w:rPr>
            </w:pPr>
            <w:r w:rsidRPr="00EC77D0">
              <w:rPr>
                <w:bCs/>
                <w:noProof/>
              </w:rPr>
              <w:t>1.3.</w:t>
            </w:r>
            <w:r w:rsidRPr="00EC77D0">
              <w:rPr>
                <w:bCs/>
                <w:noProof/>
              </w:rPr>
              <w:tab/>
              <w:t>Nëse krediti monetar i referuar në nën-paragrafin 1.2 të këtij neni është më i madh sesa vlera e komponentit të energjisë së tërhequr nga rrjeti për të njëjtën periudhë faturimi, shuma e kreditit në euro do të bartet në periudhën vijuese të faturimit. Krediti monetar duhet të përdoret nga konsumatori vetanak me burime të Ripërtëritshme brenda një periudhe të caktuar prej jo më shumë se një viti, në të kundërtën do të jetë i pavlefshëm.</w:t>
            </w:r>
          </w:p>
          <w:p w14:paraId="6CB06663" w14:textId="77777777" w:rsidR="00CF490E" w:rsidRPr="00EC77D0" w:rsidRDefault="00CF490E" w:rsidP="00CF490E">
            <w:pPr>
              <w:jc w:val="both"/>
              <w:rPr>
                <w:bCs/>
                <w:noProof/>
              </w:rPr>
            </w:pPr>
          </w:p>
          <w:p w14:paraId="4654E01F" w14:textId="77777777" w:rsidR="00CF490E" w:rsidRDefault="00CF490E" w:rsidP="00CF490E">
            <w:pPr>
              <w:jc w:val="both"/>
              <w:rPr>
                <w:bCs/>
                <w:noProof/>
              </w:rPr>
            </w:pPr>
            <w:r w:rsidRPr="00EC77D0">
              <w:rPr>
                <w:bCs/>
                <w:noProof/>
              </w:rPr>
              <w:t>2.</w:t>
            </w:r>
            <w:r w:rsidRPr="00EC77D0">
              <w:rPr>
                <w:bCs/>
                <w:noProof/>
              </w:rPr>
              <w:tab/>
              <w:t>Rregullatori do të:</w:t>
            </w:r>
          </w:p>
          <w:p w14:paraId="25F4F0FD" w14:textId="77777777" w:rsidR="00E422D5" w:rsidRPr="00EC77D0" w:rsidRDefault="00E422D5" w:rsidP="00CF490E">
            <w:pPr>
              <w:jc w:val="both"/>
              <w:rPr>
                <w:bCs/>
                <w:noProof/>
              </w:rPr>
            </w:pPr>
          </w:p>
          <w:p w14:paraId="4126DE5A" w14:textId="77777777" w:rsidR="00CF490E" w:rsidRPr="00EC77D0" w:rsidRDefault="00CF490E" w:rsidP="00E422D5">
            <w:pPr>
              <w:ind w:left="319"/>
              <w:jc w:val="both"/>
              <w:rPr>
                <w:bCs/>
                <w:noProof/>
              </w:rPr>
            </w:pPr>
            <w:r w:rsidRPr="00EC77D0">
              <w:rPr>
                <w:bCs/>
                <w:noProof/>
              </w:rPr>
              <w:lastRenderedPageBreak/>
              <w:t>2.1.</w:t>
            </w:r>
            <w:r w:rsidRPr="00EC77D0">
              <w:rPr>
                <w:bCs/>
                <w:noProof/>
              </w:rPr>
              <w:tab/>
              <w:t>përcaktoj pragun;</w:t>
            </w:r>
          </w:p>
          <w:p w14:paraId="061FD719" w14:textId="77777777" w:rsidR="00E422D5" w:rsidRDefault="00E422D5" w:rsidP="00E422D5">
            <w:pPr>
              <w:ind w:left="319"/>
              <w:jc w:val="both"/>
              <w:rPr>
                <w:bCs/>
                <w:noProof/>
              </w:rPr>
            </w:pPr>
          </w:p>
          <w:p w14:paraId="0B2CFB6A" w14:textId="77777777" w:rsidR="00CF490E" w:rsidRPr="00EC77D0" w:rsidRDefault="00CF490E" w:rsidP="00E422D5">
            <w:pPr>
              <w:ind w:left="319"/>
              <w:jc w:val="both"/>
              <w:rPr>
                <w:bCs/>
                <w:noProof/>
              </w:rPr>
            </w:pPr>
            <w:r w:rsidRPr="00EC77D0">
              <w:rPr>
                <w:bCs/>
                <w:noProof/>
              </w:rPr>
              <w:t>2.2.</w:t>
            </w:r>
            <w:r w:rsidRPr="00EC77D0">
              <w:rPr>
                <w:bCs/>
                <w:noProof/>
              </w:rPr>
              <w:tab/>
              <w:t xml:space="preserve">përcaktoj çmimet dhe/ose metodologjinë për përcaktimin e vlerës monetare të tepricës së energjisë të injektuar në rrjet për çdo periudhë tarifore. Këto çmime dhe/ose metodologji do të rishikohen periodikisht (të paktën çdo dy vjet); </w:t>
            </w:r>
          </w:p>
          <w:p w14:paraId="0E8B8565" w14:textId="77777777" w:rsidR="00E422D5" w:rsidRDefault="00E422D5" w:rsidP="00E422D5">
            <w:pPr>
              <w:ind w:left="319"/>
              <w:jc w:val="both"/>
              <w:rPr>
                <w:bCs/>
                <w:noProof/>
              </w:rPr>
            </w:pPr>
          </w:p>
          <w:p w14:paraId="57B5C761" w14:textId="77777777" w:rsidR="00CF490E" w:rsidRPr="00EC77D0" w:rsidRDefault="00CF490E" w:rsidP="00E422D5">
            <w:pPr>
              <w:ind w:left="319"/>
              <w:jc w:val="both"/>
              <w:rPr>
                <w:bCs/>
                <w:noProof/>
              </w:rPr>
            </w:pPr>
            <w:r w:rsidRPr="00EC77D0">
              <w:rPr>
                <w:bCs/>
                <w:noProof/>
              </w:rPr>
              <w:t>2.3.</w:t>
            </w:r>
            <w:r w:rsidRPr="00EC77D0">
              <w:rPr>
                <w:bCs/>
                <w:noProof/>
              </w:rPr>
              <w:tab/>
              <w:t>përcaktoj kohëzgjatjen e periudhës në të cilën mund të përdoret krediti monetar nga vetë-konsumatorët me burime të Ripërtëritshme;</w:t>
            </w:r>
          </w:p>
          <w:p w14:paraId="198926B8" w14:textId="77777777" w:rsidR="00E422D5" w:rsidRDefault="00E422D5" w:rsidP="00E422D5">
            <w:pPr>
              <w:ind w:left="319"/>
              <w:jc w:val="both"/>
              <w:rPr>
                <w:bCs/>
                <w:noProof/>
              </w:rPr>
            </w:pPr>
          </w:p>
          <w:p w14:paraId="73AEC514" w14:textId="77777777" w:rsidR="00CF490E" w:rsidRPr="00EC77D0" w:rsidRDefault="00CF490E" w:rsidP="00E422D5">
            <w:pPr>
              <w:ind w:left="319"/>
              <w:jc w:val="both"/>
              <w:rPr>
                <w:bCs/>
                <w:noProof/>
              </w:rPr>
            </w:pPr>
            <w:r w:rsidRPr="00EC77D0">
              <w:rPr>
                <w:bCs/>
                <w:noProof/>
              </w:rPr>
              <w:t>2.4.</w:t>
            </w:r>
            <w:r w:rsidRPr="00EC77D0">
              <w:rPr>
                <w:bCs/>
                <w:noProof/>
              </w:rPr>
              <w:tab/>
              <w:t xml:space="preserve"> përcaktoj procedurat për aplikimin e skemës së faturimit neto;</w:t>
            </w:r>
          </w:p>
          <w:p w14:paraId="3D9F2F12" w14:textId="77777777" w:rsidR="00E422D5" w:rsidRDefault="00E422D5" w:rsidP="00E422D5">
            <w:pPr>
              <w:ind w:left="319"/>
              <w:jc w:val="both"/>
              <w:rPr>
                <w:bCs/>
                <w:noProof/>
              </w:rPr>
            </w:pPr>
          </w:p>
          <w:p w14:paraId="12CB7F3D" w14:textId="77777777" w:rsidR="00CF490E" w:rsidRPr="00EC77D0" w:rsidRDefault="00CF490E" w:rsidP="00E422D5">
            <w:pPr>
              <w:ind w:left="319"/>
              <w:jc w:val="both"/>
              <w:rPr>
                <w:bCs/>
                <w:noProof/>
              </w:rPr>
            </w:pPr>
            <w:r w:rsidRPr="00EC77D0">
              <w:rPr>
                <w:bCs/>
                <w:noProof/>
              </w:rPr>
              <w:t>2.5.</w:t>
            </w:r>
            <w:r w:rsidRPr="00EC77D0">
              <w:rPr>
                <w:bCs/>
                <w:noProof/>
              </w:rPr>
              <w:tab/>
              <w:t>përcaktoj periudhën gjatë së cilës konsumatorët vetanak me burime të Ripërtëritshme do të kenë të drejtën për të përfituar nga skema e faturimit neto.</w:t>
            </w:r>
          </w:p>
          <w:p w14:paraId="23DCFB16" w14:textId="77777777" w:rsidR="00CF490E" w:rsidRPr="00EC77D0" w:rsidRDefault="00CF490E" w:rsidP="00CF490E">
            <w:pPr>
              <w:jc w:val="both"/>
              <w:rPr>
                <w:bCs/>
                <w:noProof/>
              </w:rPr>
            </w:pPr>
          </w:p>
          <w:p w14:paraId="6F99501C" w14:textId="77777777" w:rsidR="00CF490E" w:rsidRPr="00EC77D0" w:rsidRDefault="00CF490E" w:rsidP="00CF490E">
            <w:pPr>
              <w:jc w:val="both"/>
              <w:rPr>
                <w:bCs/>
                <w:noProof/>
              </w:rPr>
            </w:pPr>
            <w:r w:rsidRPr="00EC77D0">
              <w:rPr>
                <w:bCs/>
                <w:noProof/>
              </w:rPr>
              <w:t>3.</w:t>
            </w:r>
            <w:r w:rsidRPr="00EC77D0">
              <w:rPr>
                <w:bCs/>
                <w:noProof/>
              </w:rPr>
              <w:tab/>
              <w:t>Në pikën e kyçjes së një konsumatori vetanak me burime të Ripërtëritshme, operatori i rrjetit përkatës  do të instalojë një njehsor me dy drejtime që e regjistron veçmas energjinë elektrike të injektuar në rrjet dhe energjinë elektrike të konsumuar nga rrjeti. Në rastin e Konsumatorëve Vetanak me burime të Ripërtëritshme që veprojnë bashkërisht, numri dhe lloji i pajisjeve të matjes do të përcaktohen me aktet nënligjore sipas paragrafit 1 të këtij neni.</w:t>
            </w:r>
          </w:p>
          <w:p w14:paraId="67A32932" w14:textId="77777777" w:rsidR="00CF490E" w:rsidRPr="00EC77D0" w:rsidRDefault="00CF490E" w:rsidP="00CF490E">
            <w:pPr>
              <w:jc w:val="both"/>
              <w:rPr>
                <w:bCs/>
                <w:noProof/>
              </w:rPr>
            </w:pPr>
          </w:p>
          <w:p w14:paraId="79705A12" w14:textId="77777777" w:rsidR="00CF490E" w:rsidRPr="00EC77D0" w:rsidRDefault="00CF490E" w:rsidP="00CF490E">
            <w:pPr>
              <w:jc w:val="both"/>
              <w:rPr>
                <w:bCs/>
                <w:noProof/>
              </w:rPr>
            </w:pPr>
            <w:r w:rsidRPr="00EC77D0">
              <w:rPr>
                <w:bCs/>
                <w:noProof/>
              </w:rPr>
              <w:lastRenderedPageBreak/>
              <w:t>4.</w:t>
            </w:r>
            <w:r w:rsidRPr="00EC77D0">
              <w:rPr>
                <w:bCs/>
                <w:noProof/>
              </w:rPr>
              <w:tab/>
              <w:t>Konsumatorët vetanak me burime të Ripërtëritshme do të marrin pjesë në grupin balancues të furnizuesit të tyre.</w:t>
            </w:r>
          </w:p>
          <w:p w14:paraId="663C6EDB" w14:textId="77777777" w:rsidR="00CF490E" w:rsidRPr="00EC77D0" w:rsidRDefault="00CF490E" w:rsidP="00CF490E">
            <w:pPr>
              <w:jc w:val="both"/>
              <w:rPr>
                <w:bCs/>
                <w:noProof/>
              </w:rPr>
            </w:pPr>
          </w:p>
          <w:p w14:paraId="3775AD63" w14:textId="77777777" w:rsidR="00CF490E" w:rsidRPr="00EC77D0" w:rsidRDefault="00CF490E" w:rsidP="00CF490E">
            <w:pPr>
              <w:jc w:val="both"/>
              <w:rPr>
                <w:bCs/>
                <w:noProof/>
              </w:rPr>
            </w:pPr>
            <w:r w:rsidRPr="00EC77D0">
              <w:rPr>
                <w:bCs/>
                <w:noProof/>
              </w:rPr>
              <w:t>5.</w:t>
            </w:r>
            <w:r w:rsidRPr="00EC77D0">
              <w:rPr>
                <w:bCs/>
                <w:noProof/>
              </w:rPr>
              <w:tab/>
              <w:t>Rregullatori do të miratojë rregullat specifike të raportimit për konsumatorët vetanak me burime të Ripërtëritshme, që do të përmbajë të paktën këto kërkesa dhe parime:</w:t>
            </w:r>
          </w:p>
          <w:p w14:paraId="38898309" w14:textId="77777777" w:rsidR="00CF490E" w:rsidRPr="00EC77D0" w:rsidRDefault="00CF490E" w:rsidP="00CF490E">
            <w:pPr>
              <w:jc w:val="both"/>
              <w:rPr>
                <w:bCs/>
                <w:noProof/>
              </w:rPr>
            </w:pPr>
          </w:p>
          <w:p w14:paraId="0E74C278" w14:textId="77777777" w:rsidR="00CF490E" w:rsidRPr="00EC77D0" w:rsidRDefault="00CF490E" w:rsidP="00CF490E">
            <w:pPr>
              <w:jc w:val="both"/>
              <w:rPr>
                <w:bCs/>
                <w:noProof/>
              </w:rPr>
            </w:pPr>
            <w:r w:rsidRPr="00EC77D0">
              <w:rPr>
                <w:bCs/>
                <w:noProof/>
              </w:rPr>
              <w:t>5.1.</w:t>
            </w:r>
            <w:r w:rsidRPr="00EC77D0">
              <w:rPr>
                <w:bCs/>
                <w:noProof/>
              </w:rPr>
              <w:tab/>
              <w:t xml:space="preserve">Konsumatorët vetanak me burime të Ripërtëritshme do të dorëzojnë të dhënat për energjinë elektrike të gjeneruar dhe të konsumuar: </w:t>
            </w:r>
          </w:p>
          <w:p w14:paraId="30553309" w14:textId="77777777" w:rsidR="00CF490E" w:rsidRPr="00EC77D0" w:rsidRDefault="00CF490E" w:rsidP="00CF490E">
            <w:pPr>
              <w:jc w:val="both"/>
              <w:rPr>
                <w:bCs/>
                <w:noProof/>
              </w:rPr>
            </w:pPr>
          </w:p>
          <w:p w14:paraId="4F93B803" w14:textId="77777777" w:rsidR="00CF490E" w:rsidRPr="00EC77D0" w:rsidRDefault="00CF490E" w:rsidP="00CF490E">
            <w:pPr>
              <w:jc w:val="both"/>
              <w:rPr>
                <w:bCs/>
                <w:noProof/>
              </w:rPr>
            </w:pPr>
            <w:r w:rsidRPr="00EC77D0">
              <w:rPr>
                <w:bCs/>
                <w:noProof/>
              </w:rPr>
              <w:t>5.2.</w:t>
            </w:r>
            <w:r w:rsidRPr="00EC77D0">
              <w:rPr>
                <w:bCs/>
                <w:noProof/>
              </w:rPr>
              <w:tab/>
              <w:t xml:space="preserve">Sasia e energjisë elektrike të gjeneruar dhe të konsumuar nga konsumatorët vetanak me burime të Ripërtëritshme nga kategoria e amvisërive dhe konsumatorëve vetanak me burime të Ripërtëritshme që veprojnë bashkërisht, do të vlerësohet në bazë të Metodologjisë së përcaktuar nga Rregullatori; </w:t>
            </w:r>
          </w:p>
          <w:p w14:paraId="71071976" w14:textId="77777777" w:rsidR="00CF490E" w:rsidRPr="00EC77D0" w:rsidRDefault="00CF490E" w:rsidP="00CF490E">
            <w:pPr>
              <w:jc w:val="both"/>
              <w:rPr>
                <w:bCs/>
                <w:noProof/>
              </w:rPr>
            </w:pPr>
          </w:p>
          <w:p w14:paraId="3868C3EC" w14:textId="77777777" w:rsidR="00CF490E" w:rsidRPr="00EC77D0" w:rsidRDefault="00CF490E" w:rsidP="00CF490E">
            <w:pPr>
              <w:jc w:val="both"/>
              <w:rPr>
                <w:bCs/>
                <w:noProof/>
              </w:rPr>
            </w:pPr>
            <w:r w:rsidRPr="00EC77D0">
              <w:rPr>
                <w:bCs/>
                <w:noProof/>
              </w:rPr>
              <w:t>5.3.</w:t>
            </w:r>
            <w:r w:rsidRPr="00EC77D0">
              <w:rPr>
                <w:bCs/>
                <w:noProof/>
              </w:rPr>
              <w:tab/>
              <w:t>Të dhënat sipas nën-paragrafeve 5.1 dhe 5.2 të këtij neni do të përfshihen gjatë llogaritjes së pjesës së energjisë së Ripërtëritshme në Konsumin Bruto Përfundimtar të energjisë.</w:t>
            </w:r>
          </w:p>
          <w:p w14:paraId="2630F88C" w14:textId="77777777" w:rsidR="00CF490E" w:rsidRPr="00EC77D0" w:rsidRDefault="00CF490E" w:rsidP="00CF490E">
            <w:pPr>
              <w:jc w:val="both"/>
              <w:rPr>
                <w:bCs/>
                <w:noProof/>
              </w:rPr>
            </w:pPr>
          </w:p>
          <w:p w14:paraId="23EAE970" w14:textId="5963CEFC" w:rsidR="00CF490E" w:rsidRPr="00EC77D0" w:rsidRDefault="00CF490E" w:rsidP="00CF490E">
            <w:pPr>
              <w:jc w:val="both"/>
              <w:rPr>
                <w:bCs/>
                <w:noProof/>
              </w:rPr>
            </w:pPr>
            <w:r w:rsidRPr="00EC77D0">
              <w:rPr>
                <w:bCs/>
                <w:noProof/>
              </w:rPr>
              <w:t>6.</w:t>
            </w:r>
            <w:r w:rsidRPr="00EC77D0">
              <w:rPr>
                <w:bCs/>
                <w:noProof/>
              </w:rPr>
              <w:tab/>
              <w:t>Komunat janë të detyruara të harmonizojnë rregulloret ekzistuese dhe/ose të reja lidhur me procedurat për marrjen e lejes së nevojshme për instalimin e pajisjeve të konsumatorit vetanak me burime të Ripërtëritshme, me qëllim të zvogëlimit të barrës administrative  në përputhje me legjislacionin  në fuqi.</w:t>
            </w:r>
          </w:p>
          <w:p w14:paraId="060A40DD" w14:textId="77777777" w:rsidR="00CF490E" w:rsidRPr="00EC77D0" w:rsidRDefault="00CF490E" w:rsidP="00CF490E">
            <w:pPr>
              <w:jc w:val="both"/>
              <w:rPr>
                <w:bCs/>
                <w:noProof/>
              </w:rPr>
            </w:pPr>
            <w:r w:rsidRPr="00EC77D0">
              <w:rPr>
                <w:bCs/>
                <w:noProof/>
              </w:rPr>
              <w:lastRenderedPageBreak/>
              <w:t>7.</w:t>
            </w:r>
            <w:r w:rsidRPr="00EC77D0">
              <w:rPr>
                <w:bCs/>
                <w:noProof/>
              </w:rPr>
              <w:tab/>
              <w:t xml:space="preserve">Rregullatori,  harton dhe miraton akt nënligjor , kriteret dhe kushtet për instalimin e pajisjeve të konsumatorëve vetanak me burime të Ripërtëritshme mbi Pragun. </w:t>
            </w:r>
          </w:p>
          <w:p w14:paraId="52670339" w14:textId="77777777" w:rsidR="00CF490E" w:rsidRDefault="00CF490E" w:rsidP="00CF490E">
            <w:pPr>
              <w:jc w:val="both"/>
              <w:rPr>
                <w:bCs/>
                <w:noProof/>
              </w:rPr>
            </w:pPr>
          </w:p>
          <w:p w14:paraId="79D45F33" w14:textId="77777777" w:rsidR="00E422D5" w:rsidRDefault="00E422D5" w:rsidP="00CF490E">
            <w:pPr>
              <w:jc w:val="both"/>
              <w:rPr>
                <w:bCs/>
                <w:noProof/>
              </w:rPr>
            </w:pPr>
          </w:p>
          <w:p w14:paraId="63552687" w14:textId="77777777" w:rsidR="00E422D5" w:rsidRPr="00EC77D0" w:rsidRDefault="00E422D5" w:rsidP="00CF490E">
            <w:pPr>
              <w:jc w:val="both"/>
              <w:rPr>
                <w:bCs/>
                <w:noProof/>
              </w:rPr>
            </w:pPr>
          </w:p>
          <w:p w14:paraId="54F3909A" w14:textId="77777777" w:rsidR="00CF490E" w:rsidRPr="00CF490E" w:rsidRDefault="00CF490E" w:rsidP="00EC77D0">
            <w:pPr>
              <w:jc w:val="center"/>
              <w:rPr>
                <w:b/>
                <w:bCs/>
                <w:noProof/>
              </w:rPr>
            </w:pPr>
            <w:r w:rsidRPr="00CF490E">
              <w:rPr>
                <w:b/>
                <w:bCs/>
                <w:noProof/>
              </w:rPr>
              <w:t>Neni 31</w:t>
            </w:r>
          </w:p>
          <w:p w14:paraId="1EFF3731" w14:textId="4F7B842C" w:rsidR="00CF490E" w:rsidRPr="00CF490E" w:rsidRDefault="00CF490E" w:rsidP="00EC77D0">
            <w:pPr>
              <w:jc w:val="center"/>
              <w:rPr>
                <w:b/>
                <w:bCs/>
                <w:noProof/>
              </w:rPr>
            </w:pPr>
            <w:r w:rsidRPr="00CF490E">
              <w:rPr>
                <w:b/>
                <w:bCs/>
                <w:noProof/>
              </w:rPr>
              <w:t>Rregullat për autorizimin e kons</w:t>
            </w:r>
            <w:r w:rsidR="004B64E7">
              <w:rPr>
                <w:b/>
                <w:bCs/>
                <w:noProof/>
              </w:rPr>
              <w:t>umatorëve vetanak nga burime e r</w:t>
            </w:r>
            <w:r w:rsidRPr="00CF490E">
              <w:rPr>
                <w:b/>
                <w:bCs/>
                <w:noProof/>
              </w:rPr>
              <w:t>ipërtëritshme te energjisë</w:t>
            </w:r>
          </w:p>
          <w:p w14:paraId="3FF52513" w14:textId="77777777" w:rsidR="00CF490E" w:rsidRPr="00CF490E" w:rsidRDefault="00CF490E" w:rsidP="00CF490E">
            <w:pPr>
              <w:jc w:val="both"/>
              <w:rPr>
                <w:b/>
                <w:bCs/>
                <w:noProof/>
              </w:rPr>
            </w:pPr>
          </w:p>
          <w:p w14:paraId="3A9C0E50" w14:textId="6931B8A8" w:rsidR="00CF490E" w:rsidRPr="00EC77D0" w:rsidRDefault="00CF490E" w:rsidP="00CF490E">
            <w:pPr>
              <w:jc w:val="both"/>
              <w:rPr>
                <w:bCs/>
                <w:noProof/>
              </w:rPr>
            </w:pPr>
            <w:r w:rsidRPr="00EC77D0">
              <w:rPr>
                <w:bCs/>
                <w:noProof/>
              </w:rPr>
              <w:t>1.</w:t>
            </w:r>
            <w:r w:rsidRPr="00EC77D0">
              <w:rPr>
                <w:bCs/>
                <w:noProof/>
              </w:rPr>
              <w:tab/>
              <w:t>Rregullatori do të miratojë rregullat për autori</w:t>
            </w:r>
            <w:r w:rsidR="004B64E7">
              <w:rPr>
                <w:bCs/>
                <w:noProof/>
              </w:rPr>
              <w:t>zimin e konsumatorëve vetanak qe perdorin</w:t>
            </w:r>
            <w:r w:rsidRPr="00EC77D0">
              <w:rPr>
                <w:bCs/>
                <w:noProof/>
              </w:rPr>
              <w:t xml:space="preserve"> burime të Ripërtëritshme, duke përfshirë instalimet e gjenerimit vetanak pas njehsorit, bazuar në kriteret e mëposhtme:</w:t>
            </w:r>
          </w:p>
          <w:p w14:paraId="0FDDE6B0" w14:textId="77777777" w:rsidR="00CF490E" w:rsidRPr="00EC77D0" w:rsidRDefault="00CF490E" w:rsidP="00CF490E">
            <w:pPr>
              <w:jc w:val="both"/>
              <w:rPr>
                <w:bCs/>
                <w:noProof/>
              </w:rPr>
            </w:pPr>
          </w:p>
          <w:p w14:paraId="4EE79653" w14:textId="77777777" w:rsidR="00CF490E" w:rsidRPr="00EC77D0" w:rsidRDefault="00CF490E" w:rsidP="00CF490E">
            <w:pPr>
              <w:jc w:val="both"/>
              <w:rPr>
                <w:bCs/>
                <w:noProof/>
              </w:rPr>
            </w:pPr>
            <w:r w:rsidRPr="00EC77D0">
              <w:rPr>
                <w:bCs/>
                <w:noProof/>
              </w:rPr>
              <w:t>1.1.</w:t>
            </w:r>
            <w:r w:rsidRPr="00EC77D0">
              <w:rPr>
                <w:bCs/>
                <w:noProof/>
              </w:rPr>
              <w:tab/>
              <w:t xml:space="preserve"> Procedurat e autorizimit duhet të jenë të qarta, të thjeshta, gjithëpërfshirëse, transparente, proporcionale dhe të efektshme në nivele të ndryshme administrative dhe autoritete kompetente, përfshirë komunikimet përmes pikës së vetme të kontaktit.</w:t>
            </w:r>
          </w:p>
          <w:p w14:paraId="257EC452" w14:textId="77777777" w:rsidR="00CF490E" w:rsidRDefault="00CF490E" w:rsidP="00CF490E">
            <w:pPr>
              <w:jc w:val="both"/>
              <w:rPr>
                <w:bCs/>
                <w:noProof/>
              </w:rPr>
            </w:pPr>
          </w:p>
          <w:p w14:paraId="45371C2B" w14:textId="77777777" w:rsidR="00E422D5" w:rsidRPr="00EC77D0" w:rsidRDefault="00E422D5" w:rsidP="00CF490E">
            <w:pPr>
              <w:jc w:val="both"/>
              <w:rPr>
                <w:bCs/>
                <w:noProof/>
              </w:rPr>
            </w:pPr>
          </w:p>
          <w:p w14:paraId="0B3E5349" w14:textId="77777777" w:rsidR="00CF490E" w:rsidRPr="00EC77D0" w:rsidRDefault="00CF490E" w:rsidP="00CF490E">
            <w:pPr>
              <w:jc w:val="both"/>
              <w:rPr>
                <w:bCs/>
                <w:noProof/>
              </w:rPr>
            </w:pPr>
            <w:r w:rsidRPr="00EC77D0">
              <w:rPr>
                <w:bCs/>
                <w:noProof/>
              </w:rPr>
              <w:t>1.2.</w:t>
            </w:r>
            <w:r w:rsidRPr="00EC77D0">
              <w:rPr>
                <w:bCs/>
                <w:noProof/>
              </w:rPr>
              <w:tab/>
              <w:t xml:space="preserve"> Procedurat e autorizimit për “amvisëritë” do të thjeshtohen për të mundësuar përfundimin brenda 30 ditëve pas dorëzimit të aplikacionit tek Rregullatori.</w:t>
            </w:r>
          </w:p>
          <w:p w14:paraId="710DD4A9" w14:textId="77777777" w:rsidR="00CF490E" w:rsidRDefault="00CF490E" w:rsidP="00CF490E">
            <w:pPr>
              <w:jc w:val="both"/>
              <w:rPr>
                <w:bCs/>
                <w:noProof/>
              </w:rPr>
            </w:pPr>
          </w:p>
          <w:p w14:paraId="2C72A52B" w14:textId="77777777" w:rsidR="00E422D5" w:rsidRPr="00EC77D0" w:rsidRDefault="00E422D5" w:rsidP="00CF490E">
            <w:pPr>
              <w:jc w:val="both"/>
              <w:rPr>
                <w:bCs/>
                <w:noProof/>
              </w:rPr>
            </w:pPr>
          </w:p>
          <w:p w14:paraId="3AA439A0" w14:textId="77777777" w:rsidR="00CF490E" w:rsidRPr="00EC77D0" w:rsidRDefault="00CF490E" w:rsidP="00CF490E">
            <w:pPr>
              <w:jc w:val="both"/>
              <w:rPr>
                <w:bCs/>
                <w:noProof/>
              </w:rPr>
            </w:pPr>
            <w:r w:rsidRPr="00EC77D0">
              <w:rPr>
                <w:bCs/>
                <w:noProof/>
              </w:rPr>
              <w:t>2.</w:t>
            </w:r>
            <w:r w:rsidRPr="00EC77D0">
              <w:rPr>
                <w:bCs/>
                <w:noProof/>
              </w:rPr>
              <w:tab/>
              <w:t>Rregullatori do të krijojë një regjistër të konsumatorëve vetanak me burime të Ripërtëritshme, i cili do të përfshijë, ndër të tjera, informatat e mëposhtme:</w:t>
            </w:r>
          </w:p>
          <w:p w14:paraId="7A1337C3" w14:textId="77777777" w:rsidR="00665692" w:rsidRDefault="00665692" w:rsidP="00665692">
            <w:pPr>
              <w:ind w:left="319"/>
              <w:jc w:val="both"/>
              <w:rPr>
                <w:bCs/>
                <w:noProof/>
              </w:rPr>
            </w:pPr>
          </w:p>
          <w:p w14:paraId="49438E0F" w14:textId="77777777" w:rsidR="00CF490E" w:rsidRPr="00EC77D0" w:rsidRDefault="00CF490E" w:rsidP="00665692">
            <w:pPr>
              <w:ind w:left="319"/>
              <w:jc w:val="both"/>
              <w:rPr>
                <w:bCs/>
                <w:noProof/>
              </w:rPr>
            </w:pPr>
            <w:r w:rsidRPr="00EC77D0">
              <w:rPr>
                <w:bCs/>
                <w:noProof/>
              </w:rPr>
              <w:t>2.1. emrin dhe adresën e konsumatorit vetanak;</w:t>
            </w:r>
          </w:p>
          <w:p w14:paraId="73432F82" w14:textId="77777777" w:rsidR="00665692" w:rsidRDefault="00665692" w:rsidP="00665692">
            <w:pPr>
              <w:ind w:left="319"/>
              <w:jc w:val="both"/>
              <w:rPr>
                <w:bCs/>
                <w:noProof/>
              </w:rPr>
            </w:pPr>
          </w:p>
          <w:p w14:paraId="3FADB49C" w14:textId="77777777" w:rsidR="00CF490E" w:rsidRPr="00EC77D0" w:rsidRDefault="00CF490E" w:rsidP="00665692">
            <w:pPr>
              <w:ind w:left="319"/>
              <w:jc w:val="both"/>
              <w:rPr>
                <w:bCs/>
                <w:noProof/>
              </w:rPr>
            </w:pPr>
            <w:r w:rsidRPr="00EC77D0">
              <w:rPr>
                <w:bCs/>
                <w:noProof/>
              </w:rPr>
              <w:t>2.2. kategorinë e konsumatorit;</w:t>
            </w:r>
          </w:p>
          <w:p w14:paraId="7382777F" w14:textId="77777777" w:rsidR="00665692" w:rsidRDefault="00665692" w:rsidP="00665692">
            <w:pPr>
              <w:ind w:left="319"/>
              <w:jc w:val="both"/>
              <w:rPr>
                <w:bCs/>
                <w:noProof/>
              </w:rPr>
            </w:pPr>
          </w:p>
          <w:p w14:paraId="05F69260" w14:textId="77777777" w:rsidR="00CF490E" w:rsidRPr="00EC77D0" w:rsidRDefault="00CF490E" w:rsidP="00665692">
            <w:pPr>
              <w:ind w:left="319"/>
              <w:jc w:val="both"/>
              <w:rPr>
                <w:bCs/>
                <w:noProof/>
              </w:rPr>
            </w:pPr>
            <w:r w:rsidRPr="00EC77D0">
              <w:rPr>
                <w:bCs/>
                <w:noProof/>
              </w:rPr>
              <w:t>2.3. llojin e teknologjisë së përdorur në stabilimentin e konsumatorit vetanak me burime të Ripërtëritshme;</w:t>
            </w:r>
          </w:p>
          <w:p w14:paraId="6F2F4B47" w14:textId="77777777" w:rsidR="00665692" w:rsidRDefault="00665692" w:rsidP="00665692">
            <w:pPr>
              <w:ind w:left="319"/>
              <w:jc w:val="both"/>
              <w:rPr>
                <w:bCs/>
                <w:noProof/>
              </w:rPr>
            </w:pPr>
          </w:p>
          <w:p w14:paraId="5F5A2E36" w14:textId="77777777" w:rsidR="00CF490E" w:rsidRPr="00EC77D0" w:rsidRDefault="00CF490E" w:rsidP="00665692">
            <w:pPr>
              <w:ind w:left="319"/>
              <w:jc w:val="both"/>
              <w:rPr>
                <w:bCs/>
                <w:noProof/>
              </w:rPr>
            </w:pPr>
            <w:r w:rsidRPr="00EC77D0">
              <w:rPr>
                <w:bCs/>
                <w:noProof/>
              </w:rPr>
              <w:t>2.4. lokacionin e stabilimentit të konsumatorit vetanak me burime të Ripërtëritshme;</w:t>
            </w:r>
          </w:p>
          <w:p w14:paraId="0467E4A6" w14:textId="77777777" w:rsidR="00665692" w:rsidRDefault="00665692" w:rsidP="00665692">
            <w:pPr>
              <w:ind w:left="319"/>
              <w:jc w:val="both"/>
              <w:rPr>
                <w:bCs/>
                <w:noProof/>
              </w:rPr>
            </w:pPr>
          </w:p>
          <w:p w14:paraId="21ABB672" w14:textId="77777777" w:rsidR="00CF490E" w:rsidRPr="00EC77D0" w:rsidRDefault="00CF490E" w:rsidP="00665692">
            <w:pPr>
              <w:ind w:left="319"/>
              <w:jc w:val="both"/>
              <w:rPr>
                <w:bCs/>
                <w:noProof/>
              </w:rPr>
            </w:pPr>
            <w:r w:rsidRPr="00EC77D0">
              <w:rPr>
                <w:bCs/>
                <w:noProof/>
              </w:rPr>
              <w:t>2.5.  kapacitetin e instaluar të sabilimentit të konsumatorit vetanak me burime të Ripërtëritshme;</w:t>
            </w:r>
          </w:p>
          <w:p w14:paraId="20BB5F8A" w14:textId="77777777" w:rsidR="00665692" w:rsidRDefault="00665692" w:rsidP="00665692">
            <w:pPr>
              <w:ind w:left="319"/>
              <w:jc w:val="both"/>
              <w:rPr>
                <w:bCs/>
                <w:noProof/>
              </w:rPr>
            </w:pPr>
          </w:p>
          <w:p w14:paraId="5382EB4F" w14:textId="77777777" w:rsidR="00CF490E" w:rsidRPr="00EC77D0" w:rsidRDefault="00CF490E" w:rsidP="00665692">
            <w:pPr>
              <w:ind w:left="319"/>
              <w:jc w:val="both"/>
              <w:rPr>
                <w:bCs/>
                <w:noProof/>
              </w:rPr>
            </w:pPr>
            <w:r w:rsidRPr="00EC77D0">
              <w:rPr>
                <w:bCs/>
                <w:noProof/>
              </w:rPr>
              <w:t>2.6. kapacitetin e kontraktuar të kyçjes së konsumatorit.</w:t>
            </w:r>
          </w:p>
          <w:p w14:paraId="608A22DE" w14:textId="77777777" w:rsidR="00CF490E" w:rsidRPr="00EC77D0" w:rsidRDefault="00CF490E" w:rsidP="00CF490E">
            <w:pPr>
              <w:jc w:val="both"/>
              <w:rPr>
                <w:bCs/>
                <w:noProof/>
              </w:rPr>
            </w:pPr>
          </w:p>
          <w:p w14:paraId="2E689171" w14:textId="77777777" w:rsidR="00CF490E" w:rsidRPr="00EC77D0" w:rsidRDefault="00CF490E" w:rsidP="00CF490E">
            <w:pPr>
              <w:jc w:val="both"/>
              <w:rPr>
                <w:bCs/>
                <w:noProof/>
              </w:rPr>
            </w:pPr>
            <w:r w:rsidRPr="00EC77D0">
              <w:rPr>
                <w:bCs/>
                <w:noProof/>
              </w:rPr>
              <w:t>3.</w:t>
            </w:r>
            <w:r w:rsidRPr="00EC77D0">
              <w:rPr>
                <w:bCs/>
                <w:noProof/>
              </w:rPr>
              <w:tab/>
              <w:t>Operatori i rrjetit do të miratojë procedura të thjeshtuara në lidhje me (para) kushtet teknike për kyçje në rrjet.</w:t>
            </w:r>
          </w:p>
          <w:p w14:paraId="7CA05A03" w14:textId="77777777" w:rsidR="00CF490E" w:rsidRDefault="00CF490E" w:rsidP="00CF490E">
            <w:pPr>
              <w:jc w:val="both"/>
              <w:rPr>
                <w:bCs/>
                <w:noProof/>
              </w:rPr>
            </w:pPr>
          </w:p>
          <w:p w14:paraId="314E0A54" w14:textId="77777777" w:rsidR="00665692" w:rsidRPr="00EC77D0" w:rsidRDefault="00665692" w:rsidP="00CF490E">
            <w:pPr>
              <w:jc w:val="both"/>
              <w:rPr>
                <w:bCs/>
                <w:noProof/>
              </w:rPr>
            </w:pPr>
          </w:p>
          <w:p w14:paraId="2EAA2D9C" w14:textId="77777777" w:rsidR="00CF490E" w:rsidRPr="00EC77D0" w:rsidRDefault="00CF490E" w:rsidP="00CF490E">
            <w:pPr>
              <w:jc w:val="both"/>
              <w:rPr>
                <w:bCs/>
                <w:noProof/>
              </w:rPr>
            </w:pPr>
            <w:r w:rsidRPr="00EC77D0">
              <w:rPr>
                <w:bCs/>
                <w:noProof/>
              </w:rPr>
              <w:t>4.</w:t>
            </w:r>
            <w:r w:rsidRPr="00EC77D0">
              <w:rPr>
                <w:bCs/>
                <w:noProof/>
              </w:rPr>
              <w:tab/>
              <w:t xml:space="preserve">Komunat do të lëshojnë pëlqimin për instalim, nëse në bazë të ligjit përkatës për  ndërtim ekziston një detyrim i tillë </w:t>
            </w:r>
          </w:p>
          <w:p w14:paraId="51A491B6" w14:textId="77777777" w:rsidR="00CF490E" w:rsidRPr="00EC77D0" w:rsidRDefault="00CF490E" w:rsidP="00CF490E">
            <w:pPr>
              <w:jc w:val="both"/>
              <w:rPr>
                <w:bCs/>
                <w:noProof/>
              </w:rPr>
            </w:pPr>
          </w:p>
          <w:p w14:paraId="3176DD5E" w14:textId="77777777" w:rsidR="00CF490E" w:rsidRPr="00EC77D0" w:rsidRDefault="00CF490E" w:rsidP="00CF490E">
            <w:pPr>
              <w:jc w:val="both"/>
              <w:rPr>
                <w:bCs/>
                <w:noProof/>
              </w:rPr>
            </w:pPr>
            <w:r w:rsidRPr="00EC77D0">
              <w:rPr>
                <w:bCs/>
                <w:noProof/>
              </w:rPr>
              <w:t>5.</w:t>
            </w:r>
            <w:r w:rsidRPr="00EC77D0">
              <w:rPr>
                <w:bCs/>
                <w:noProof/>
              </w:rPr>
              <w:tab/>
              <w:t xml:space="preserve">Komunat brenda tridhjetë (30) dite nga aplikimi do të konfirmojnë se kërkesat e planifikimit hapësinor urban lejojnë ndërtimin e stabilimentit të konsumatorëve vetanak të burimeve të Ripërtëritshme dhe se </w:t>
            </w:r>
            <w:r w:rsidRPr="00EC77D0">
              <w:rPr>
                <w:bCs/>
                <w:noProof/>
              </w:rPr>
              <w:lastRenderedPageBreak/>
              <w:t>janë përmbushur kërkesat e sigurisë së ndërtimit.</w:t>
            </w:r>
          </w:p>
          <w:p w14:paraId="3817285B" w14:textId="77777777" w:rsidR="00CF490E" w:rsidRPr="00EC77D0" w:rsidRDefault="00CF490E" w:rsidP="00CF490E">
            <w:pPr>
              <w:jc w:val="both"/>
              <w:rPr>
                <w:bCs/>
                <w:noProof/>
              </w:rPr>
            </w:pPr>
          </w:p>
          <w:p w14:paraId="6B73F04A" w14:textId="77777777" w:rsidR="00CF490E" w:rsidRPr="00EC77D0" w:rsidRDefault="00CF490E" w:rsidP="00CF490E">
            <w:pPr>
              <w:jc w:val="both"/>
              <w:rPr>
                <w:bCs/>
                <w:noProof/>
              </w:rPr>
            </w:pPr>
            <w:r w:rsidRPr="00EC77D0">
              <w:rPr>
                <w:bCs/>
                <w:noProof/>
              </w:rPr>
              <w:t>6.</w:t>
            </w:r>
            <w:r w:rsidRPr="00EC77D0">
              <w:rPr>
                <w:bCs/>
                <w:noProof/>
              </w:rPr>
              <w:tab/>
              <w:t>Brenda nëntë (9) muajve pas hyrjes  në fuqi të këtij ligji, operatori i sistemit do të identifikojë konsumatorët me instalime vetë-gjeneruese pas njehsorit që janë funksional por që nuk janë të regjistruar në bazën e të dhënave të Rregullatorit. Lista e konsumatorëve të tillë të identifikuar dorëzohet tek Rregullatori.</w:t>
            </w:r>
          </w:p>
          <w:p w14:paraId="59D640CA" w14:textId="77777777" w:rsidR="00CF490E" w:rsidRPr="00EC77D0" w:rsidRDefault="00CF490E" w:rsidP="00CF490E">
            <w:pPr>
              <w:jc w:val="both"/>
              <w:rPr>
                <w:bCs/>
                <w:noProof/>
              </w:rPr>
            </w:pPr>
          </w:p>
          <w:p w14:paraId="0B80739B" w14:textId="77777777" w:rsidR="00CF490E" w:rsidRPr="00EC77D0" w:rsidRDefault="00CF490E" w:rsidP="00CF490E">
            <w:pPr>
              <w:jc w:val="both"/>
              <w:rPr>
                <w:bCs/>
                <w:noProof/>
              </w:rPr>
            </w:pPr>
            <w:r w:rsidRPr="00EC77D0">
              <w:rPr>
                <w:bCs/>
                <w:noProof/>
              </w:rPr>
              <w:t>7.</w:t>
            </w:r>
            <w:r w:rsidRPr="00EC77D0">
              <w:rPr>
                <w:bCs/>
                <w:noProof/>
              </w:rPr>
              <w:tab/>
              <w:t>Të gjitha instalimet e vetë-gjenerimit pas njehsorit që janë aktive në momentin e hyrjes në fuqi të këtij ligji, janë të detyruara të aplikojnë për autorizim, brenda një afati të arsyeshëm kohor të përcaktuar nga Rregullatori.</w:t>
            </w:r>
          </w:p>
          <w:p w14:paraId="59DFBC33" w14:textId="77777777" w:rsidR="00CF490E" w:rsidRPr="00EC77D0" w:rsidRDefault="00CF490E" w:rsidP="00CF490E">
            <w:pPr>
              <w:jc w:val="both"/>
              <w:rPr>
                <w:bCs/>
                <w:noProof/>
              </w:rPr>
            </w:pPr>
          </w:p>
          <w:p w14:paraId="7743E7E3" w14:textId="77777777" w:rsidR="00CF490E" w:rsidRPr="00EC77D0" w:rsidRDefault="00CF490E" w:rsidP="00CF490E">
            <w:pPr>
              <w:jc w:val="both"/>
              <w:rPr>
                <w:bCs/>
                <w:noProof/>
              </w:rPr>
            </w:pPr>
            <w:r w:rsidRPr="00EC77D0">
              <w:rPr>
                <w:bCs/>
                <w:noProof/>
              </w:rPr>
              <w:t>8.</w:t>
            </w:r>
            <w:r w:rsidRPr="00EC77D0">
              <w:rPr>
                <w:bCs/>
                <w:noProof/>
              </w:rPr>
              <w:tab/>
              <w:t>Konsumatorët që kanë instaluar instalime vetë-gjeneruese pas njehsorit pa marrë autorizimin e nevojshëm, do t’u nënshtrohen gjobave të vendosura nga Rregullatori sipas legjislacionit përkatës për kundërvajtje.</w:t>
            </w:r>
          </w:p>
          <w:p w14:paraId="0323D6DF" w14:textId="77777777" w:rsidR="00CF490E" w:rsidRPr="00EC77D0" w:rsidRDefault="00CF490E" w:rsidP="00CF490E">
            <w:pPr>
              <w:jc w:val="both"/>
              <w:rPr>
                <w:bCs/>
                <w:noProof/>
              </w:rPr>
            </w:pPr>
          </w:p>
          <w:p w14:paraId="10F6CF9A" w14:textId="77777777" w:rsidR="00CF490E" w:rsidRPr="00EC77D0" w:rsidRDefault="00CF490E" w:rsidP="00CF490E">
            <w:pPr>
              <w:jc w:val="both"/>
              <w:rPr>
                <w:bCs/>
                <w:noProof/>
              </w:rPr>
            </w:pPr>
            <w:r w:rsidRPr="00EC77D0">
              <w:rPr>
                <w:bCs/>
                <w:noProof/>
              </w:rPr>
              <w:t>9.</w:t>
            </w:r>
            <w:r w:rsidRPr="00EC77D0">
              <w:rPr>
                <w:bCs/>
                <w:noProof/>
              </w:rPr>
              <w:tab/>
              <w:t xml:space="preserve">Konsumatorët të cilët instalojnë instalime për gjenerim vetanak pas njehsorit pa marrë autorizim do të gjobiten nga Rregullatori me gjobë me vlerë prej pesëqind (500) euro deri në pesë mijë (5.000) euro. </w:t>
            </w:r>
          </w:p>
          <w:p w14:paraId="67870F54" w14:textId="77777777" w:rsidR="00CF490E" w:rsidRPr="00EC77D0" w:rsidRDefault="00CF490E" w:rsidP="00CF490E">
            <w:pPr>
              <w:jc w:val="both"/>
              <w:rPr>
                <w:bCs/>
                <w:noProof/>
              </w:rPr>
            </w:pPr>
          </w:p>
          <w:p w14:paraId="4363E5D4" w14:textId="77777777" w:rsidR="00CF490E" w:rsidRDefault="00CF490E" w:rsidP="00CF490E">
            <w:pPr>
              <w:jc w:val="both"/>
              <w:rPr>
                <w:b/>
                <w:bCs/>
                <w:noProof/>
              </w:rPr>
            </w:pPr>
          </w:p>
          <w:p w14:paraId="6EEE1008" w14:textId="77777777" w:rsidR="00E82342" w:rsidRDefault="00E82342" w:rsidP="00CF490E">
            <w:pPr>
              <w:jc w:val="both"/>
              <w:rPr>
                <w:b/>
                <w:bCs/>
                <w:noProof/>
              </w:rPr>
            </w:pPr>
          </w:p>
          <w:p w14:paraId="3DE9F1BA" w14:textId="77777777" w:rsidR="00E82342" w:rsidRPr="00CF490E" w:rsidRDefault="00E82342" w:rsidP="00CF490E">
            <w:pPr>
              <w:jc w:val="both"/>
              <w:rPr>
                <w:b/>
                <w:bCs/>
                <w:noProof/>
              </w:rPr>
            </w:pPr>
          </w:p>
          <w:p w14:paraId="6A74C776" w14:textId="77777777" w:rsidR="00CF490E" w:rsidRPr="00CF490E" w:rsidRDefault="00CF490E" w:rsidP="004B64E7">
            <w:pPr>
              <w:jc w:val="center"/>
              <w:rPr>
                <w:b/>
                <w:bCs/>
                <w:noProof/>
              </w:rPr>
            </w:pPr>
          </w:p>
          <w:p w14:paraId="1D14E4B8" w14:textId="77777777" w:rsidR="00CF490E" w:rsidRPr="00CF490E" w:rsidRDefault="00CF490E" w:rsidP="004B64E7">
            <w:pPr>
              <w:jc w:val="center"/>
              <w:rPr>
                <w:b/>
                <w:bCs/>
                <w:noProof/>
              </w:rPr>
            </w:pPr>
            <w:r w:rsidRPr="00CF490E">
              <w:rPr>
                <w:b/>
                <w:bCs/>
                <w:noProof/>
              </w:rPr>
              <w:lastRenderedPageBreak/>
              <w:t>KAPITULLI V</w:t>
            </w:r>
          </w:p>
          <w:p w14:paraId="45971B12" w14:textId="4A66B72B" w:rsidR="00CF490E" w:rsidRPr="00CF490E" w:rsidRDefault="00E77F5D" w:rsidP="004B64E7">
            <w:pPr>
              <w:jc w:val="center"/>
              <w:rPr>
                <w:b/>
                <w:bCs/>
                <w:noProof/>
              </w:rPr>
            </w:pPr>
            <w:r>
              <w:rPr>
                <w:b/>
                <w:bCs/>
                <w:noProof/>
              </w:rPr>
              <w:t xml:space="preserve">BASHKËSITË PËR ENERGJI NGA BURIMET E </w:t>
            </w:r>
            <w:r w:rsidR="00CF490E" w:rsidRPr="00CF490E">
              <w:rPr>
                <w:b/>
                <w:bCs/>
                <w:noProof/>
              </w:rPr>
              <w:t>RIPËRTËRITSHME</w:t>
            </w:r>
          </w:p>
          <w:p w14:paraId="50F64C2B" w14:textId="77777777" w:rsidR="00CF490E" w:rsidRPr="00CF490E" w:rsidRDefault="00CF490E" w:rsidP="00CF490E">
            <w:pPr>
              <w:jc w:val="both"/>
              <w:rPr>
                <w:b/>
                <w:bCs/>
                <w:noProof/>
              </w:rPr>
            </w:pPr>
          </w:p>
          <w:p w14:paraId="13D4E42B" w14:textId="77777777" w:rsidR="00CF490E" w:rsidRPr="00CF490E" w:rsidRDefault="00CF490E" w:rsidP="00F46F22">
            <w:pPr>
              <w:jc w:val="center"/>
              <w:rPr>
                <w:b/>
                <w:bCs/>
                <w:noProof/>
              </w:rPr>
            </w:pPr>
          </w:p>
          <w:p w14:paraId="6941F13A" w14:textId="77777777" w:rsidR="00CF490E" w:rsidRPr="00CF490E" w:rsidRDefault="00CF490E" w:rsidP="00F46F22">
            <w:pPr>
              <w:jc w:val="center"/>
              <w:rPr>
                <w:b/>
                <w:bCs/>
                <w:noProof/>
              </w:rPr>
            </w:pPr>
            <w:r w:rsidRPr="00CF490E">
              <w:rPr>
                <w:b/>
                <w:bCs/>
                <w:noProof/>
              </w:rPr>
              <w:t>Neni 32</w:t>
            </w:r>
          </w:p>
          <w:p w14:paraId="21D03356" w14:textId="36500E4F" w:rsidR="00CF490E" w:rsidRPr="00CF490E" w:rsidRDefault="00CF490E" w:rsidP="00F46F22">
            <w:pPr>
              <w:jc w:val="center"/>
              <w:rPr>
                <w:b/>
                <w:bCs/>
                <w:noProof/>
              </w:rPr>
            </w:pPr>
            <w:r w:rsidRPr="00CF490E">
              <w:rPr>
                <w:b/>
                <w:bCs/>
                <w:noProof/>
              </w:rPr>
              <w:t>Anëtarët ose aksionarë</w:t>
            </w:r>
            <w:r w:rsidR="004B64E7">
              <w:rPr>
                <w:b/>
                <w:bCs/>
                <w:noProof/>
              </w:rPr>
              <w:t>t e Bashkësive për Energji nga B</w:t>
            </w:r>
            <w:r w:rsidRPr="00CF490E">
              <w:rPr>
                <w:b/>
                <w:bCs/>
                <w:noProof/>
              </w:rPr>
              <w:t>urimet e  Ripërtëritshme</w:t>
            </w:r>
          </w:p>
          <w:p w14:paraId="4B4E27FC" w14:textId="77777777" w:rsidR="00CF490E" w:rsidRDefault="00CF490E" w:rsidP="00F46F22">
            <w:pPr>
              <w:jc w:val="center"/>
              <w:rPr>
                <w:b/>
                <w:bCs/>
                <w:noProof/>
              </w:rPr>
            </w:pPr>
          </w:p>
          <w:p w14:paraId="2F5EE5FF" w14:textId="77777777" w:rsidR="00E82342" w:rsidRPr="00CF490E" w:rsidRDefault="00E82342" w:rsidP="00F46F22">
            <w:pPr>
              <w:jc w:val="center"/>
              <w:rPr>
                <w:b/>
                <w:bCs/>
                <w:noProof/>
              </w:rPr>
            </w:pPr>
          </w:p>
          <w:p w14:paraId="1060BBCD" w14:textId="4B70B013" w:rsidR="00CF490E" w:rsidRPr="00F46F22" w:rsidRDefault="004B64E7" w:rsidP="00CF490E">
            <w:pPr>
              <w:jc w:val="both"/>
              <w:rPr>
                <w:bCs/>
                <w:noProof/>
              </w:rPr>
            </w:pPr>
            <w:r>
              <w:rPr>
                <w:bCs/>
                <w:noProof/>
              </w:rPr>
              <w:t>1.</w:t>
            </w:r>
            <w:r>
              <w:rPr>
                <w:bCs/>
                <w:noProof/>
              </w:rPr>
              <w:tab/>
              <w:t>Bashkësia për Energji nga B</w:t>
            </w:r>
            <w:r w:rsidR="00CF490E" w:rsidRPr="00F46F22">
              <w:rPr>
                <w:bCs/>
                <w:noProof/>
              </w:rPr>
              <w:t xml:space="preserve">urimet e  Ripërtëritshme përbëhet nga dy ose më shumë anëtarë ose aksionarë, të organizuar në formë organizate në përputhje me Ligjin për Shoqëritë Tregtare ose Ligjin për Lirinë e Asociimit në Organizata Joqeveritare dhe statutin e tyre të themelimit. </w:t>
            </w:r>
          </w:p>
          <w:p w14:paraId="6A11655C" w14:textId="77777777" w:rsidR="00CF490E" w:rsidRDefault="00CF490E" w:rsidP="00CF490E">
            <w:pPr>
              <w:jc w:val="both"/>
              <w:rPr>
                <w:bCs/>
                <w:noProof/>
              </w:rPr>
            </w:pPr>
          </w:p>
          <w:p w14:paraId="0558350E" w14:textId="77777777" w:rsidR="00E82342" w:rsidRPr="00F46F22" w:rsidRDefault="00E82342" w:rsidP="00CF490E">
            <w:pPr>
              <w:jc w:val="both"/>
              <w:rPr>
                <w:bCs/>
                <w:noProof/>
              </w:rPr>
            </w:pPr>
          </w:p>
          <w:p w14:paraId="386A7BF9" w14:textId="77777777" w:rsidR="00CF490E" w:rsidRPr="00F46F22" w:rsidRDefault="00CF490E" w:rsidP="00CF490E">
            <w:pPr>
              <w:jc w:val="both"/>
              <w:rPr>
                <w:bCs/>
                <w:noProof/>
              </w:rPr>
            </w:pPr>
            <w:r w:rsidRPr="00F46F22">
              <w:rPr>
                <w:bCs/>
                <w:noProof/>
              </w:rPr>
              <w:t>2.</w:t>
            </w:r>
            <w:r w:rsidRPr="00F46F22">
              <w:rPr>
                <w:bCs/>
                <w:noProof/>
              </w:rPr>
              <w:tab/>
              <w:t xml:space="preserve">Anëtarët ose aksionarët e një Bashkësie për Energji nga burimet  Ripërtëritshme mund të jenë persona fizik, NVM, komuna dhe konsumatorë, duke përfshirë  familjet me të hyra të ulëta ose të cenueshme. </w:t>
            </w:r>
          </w:p>
          <w:p w14:paraId="6822DB78" w14:textId="77777777" w:rsidR="00CF490E" w:rsidRPr="00F46F22" w:rsidRDefault="00CF490E" w:rsidP="00CF490E">
            <w:pPr>
              <w:jc w:val="both"/>
              <w:rPr>
                <w:bCs/>
                <w:noProof/>
              </w:rPr>
            </w:pPr>
          </w:p>
          <w:p w14:paraId="1C4A6689" w14:textId="1D3C079B" w:rsidR="00CF490E" w:rsidRPr="00F46F22" w:rsidRDefault="00CF490E" w:rsidP="00CF490E">
            <w:pPr>
              <w:jc w:val="both"/>
              <w:rPr>
                <w:bCs/>
                <w:noProof/>
              </w:rPr>
            </w:pPr>
            <w:r w:rsidRPr="00F46F22">
              <w:rPr>
                <w:bCs/>
                <w:noProof/>
              </w:rPr>
              <w:t>3.</w:t>
            </w:r>
            <w:r w:rsidRPr="00F46F22">
              <w:rPr>
                <w:bCs/>
                <w:noProof/>
              </w:rPr>
              <w:tab/>
              <w:t>Pjesëmarrj</w:t>
            </w:r>
            <w:r w:rsidR="004B64E7">
              <w:rPr>
                <w:bCs/>
                <w:noProof/>
              </w:rPr>
              <w:t>a në çdo Bashkësi për Energji</w:t>
            </w:r>
            <w:r w:rsidRPr="00F46F22">
              <w:rPr>
                <w:bCs/>
                <w:noProof/>
              </w:rPr>
              <w:t xml:space="preserve"> </w:t>
            </w:r>
            <w:r w:rsidR="004B64E7" w:rsidRPr="004B64E7">
              <w:rPr>
                <w:bCs/>
                <w:noProof/>
              </w:rPr>
              <w:t xml:space="preserve">nga Burimet </w:t>
            </w:r>
            <w:r w:rsidR="004B64E7">
              <w:rPr>
                <w:bCs/>
                <w:noProof/>
              </w:rPr>
              <w:t xml:space="preserve">e </w:t>
            </w:r>
            <w:r w:rsidRPr="00F46F22">
              <w:rPr>
                <w:bCs/>
                <w:noProof/>
              </w:rPr>
              <w:t xml:space="preserve">Ripërtëritshme do të jetë vullnetare dhe e hapur. Çdo person apo subjekt i listuar në paragrafin 2 të këtij neni ka të drejtë t’i bashkohet Bashkësisë për Energji të Ripërtëritshme ose të largohet prej saj në çdo kohë, në përputhje me kushtet përkatëse të përcaktuara në Ligjin për Shoqëritë Tregtare  ose Ligjin për Lirinë e Asociimit në Organizata Joqeveritare dhe statutin e tyre të </w:t>
            </w:r>
            <w:r w:rsidRPr="00F46F22">
              <w:rPr>
                <w:bCs/>
                <w:noProof/>
              </w:rPr>
              <w:lastRenderedPageBreak/>
              <w:t xml:space="preserve">themelimit. Ata nuk u nënshtrohen kushteve ose procedurave të pajustifikuara ose diskriminuese që do të pengonin pjesëmarrjen e tyre në një Bashkësi për Energji të Ripërtëritshme ose tërheqjen prej saj. </w:t>
            </w:r>
          </w:p>
          <w:p w14:paraId="6D4C445F" w14:textId="77777777" w:rsidR="00CF490E" w:rsidRPr="00F46F22" w:rsidRDefault="00CF490E" w:rsidP="00CF490E">
            <w:pPr>
              <w:jc w:val="both"/>
              <w:rPr>
                <w:bCs/>
                <w:noProof/>
              </w:rPr>
            </w:pPr>
          </w:p>
          <w:p w14:paraId="4691F307" w14:textId="5D3C8724" w:rsidR="004B64E7" w:rsidRPr="00CF490E" w:rsidRDefault="00CF490E" w:rsidP="00CF490E">
            <w:pPr>
              <w:jc w:val="both"/>
              <w:rPr>
                <w:b/>
                <w:bCs/>
                <w:noProof/>
              </w:rPr>
            </w:pPr>
            <w:r w:rsidRPr="00F46F22">
              <w:rPr>
                <w:bCs/>
                <w:noProof/>
              </w:rPr>
              <w:t>4.</w:t>
            </w:r>
            <w:r w:rsidRPr="00F46F22">
              <w:rPr>
                <w:bCs/>
                <w:noProof/>
              </w:rPr>
              <w:tab/>
              <w:t>Anëtarë</w:t>
            </w:r>
            <w:r w:rsidR="004B64E7">
              <w:rPr>
                <w:bCs/>
                <w:noProof/>
              </w:rPr>
              <w:t xml:space="preserve">t e një Bashkësie për Energji </w:t>
            </w:r>
            <w:r w:rsidRPr="00F46F22">
              <w:rPr>
                <w:bCs/>
                <w:noProof/>
              </w:rPr>
              <w:t xml:space="preserve"> </w:t>
            </w:r>
            <w:r w:rsidR="004B64E7" w:rsidRPr="004B64E7">
              <w:rPr>
                <w:bCs/>
                <w:noProof/>
              </w:rPr>
              <w:t xml:space="preserve">nga Burimet </w:t>
            </w:r>
            <w:r w:rsidRPr="00F46F22">
              <w:rPr>
                <w:bCs/>
                <w:noProof/>
              </w:rPr>
              <w:t>Ripërtëritshme mbajnë të drejtat dhe detyrimet e tyre si konsumatorë fundorë, duke përfshirë ndërrimin e lirshëm të furnizuesve</w:t>
            </w:r>
            <w:r w:rsidR="00E82342">
              <w:rPr>
                <w:b/>
                <w:bCs/>
                <w:noProof/>
              </w:rPr>
              <w:t>.</w:t>
            </w:r>
          </w:p>
          <w:p w14:paraId="7BED5B9C" w14:textId="77777777" w:rsidR="00CF490E" w:rsidRPr="00CF490E" w:rsidRDefault="00CF490E" w:rsidP="00F46F22">
            <w:pPr>
              <w:jc w:val="center"/>
              <w:rPr>
                <w:b/>
                <w:bCs/>
                <w:noProof/>
              </w:rPr>
            </w:pPr>
          </w:p>
          <w:p w14:paraId="5BE06CE0" w14:textId="77777777" w:rsidR="00CF490E" w:rsidRPr="00CF490E" w:rsidRDefault="00CF490E" w:rsidP="00F46F22">
            <w:pPr>
              <w:jc w:val="center"/>
              <w:rPr>
                <w:b/>
                <w:bCs/>
                <w:noProof/>
              </w:rPr>
            </w:pPr>
            <w:r w:rsidRPr="00CF490E">
              <w:rPr>
                <w:b/>
                <w:bCs/>
                <w:noProof/>
              </w:rPr>
              <w:t>Neni 33</w:t>
            </w:r>
          </w:p>
          <w:p w14:paraId="4BBDBB4B" w14:textId="77777777" w:rsidR="00CF490E" w:rsidRPr="00CF490E" w:rsidRDefault="00CF490E" w:rsidP="00F46F22">
            <w:pPr>
              <w:jc w:val="center"/>
              <w:rPr>
                <w:b/>
                <w:bCs/>
                <w:noProof/>
              </w:rPr>
            </w:pPr>
            <w:r w:rsidRPr="00CF490E">
              <w:rPr>
                <w:b/>
                <w:bCs/>
                <w:noProof/>
              </w:rPr>
              <w:t>Qeverisja e Bashkësive me Energji nga Burimet e Ripërtëritshme</w:t>
            </w:r>
          </w:p>
          <w:p w14:paraId="48C717FE" w14:textId="77777777" w:rsidR="00CF490E" w:rsidRPr="00CF490E" w:rsidRDefault="00CF490E" w:rsidP="00CF490E">
            <w:pPr>
              <w:jc w:val="both"/>
              <w:rPr>
                <w:b/>
                <w:bCs/>
                <w:noProof/>
              </w:rPr>
            </w:pPr>
          </w:p>
          <w:p w14:paraId="18F04CC2" w14:textId="0773C988" w:rsidR="00CF490E" w:rsidRPr="00F46F22" w:rsidRDefault="004B64E7" w:rsidP="00CF490E">
            <w:pPr>
              <w:jc w:val="both"/>
              <w:rPr>
                <w:bCs/>
                <w:noProof/>
              </w:rPr>
            </w:pPr>
            <w:r>
              <w:rPr>
                <w:bCs/>
                <w:noProof/>
              </w:rPr>
              <w:t>1.</w:t>
            </w:r>
            <w:r>
              <w:rPr>
                <w:bCs/>
                <w:noProof/>
              </w:rPr>
              <w:tab/>
              <w:t xml:space="preserve">Bashkësia për Energji </w:t>
            </w:r>
            <w:r w:rsidRPr="004B64E7">
              <w:rPr>
                <w:bCs/>
                <w:noProof/>
              </w:rPr>
              <w:t>nga Burimet</w:t>
            </w:r>
            <w:r w:rsidR="00CF490E" w:rsidRPr="00F46F22">
              <w:rPr>
                <w:bCs/>
                <w:noProof/>
              </w:rPr>
              <w:t xml:space="preserve"> Ripërtëritshme  ka për qëllim përdorimin  e  burimeve të Ripërtëritshme të energjisë për përmbushjen e  nevojave energjetike të anëtarëve të bashkësisë, duke krijuar përfitime mjedisore, ekonomike ose sociale të bashkësisë për aksionarët ose anëtarët e vet ose për zonat lokale ku vepron, në vend të fitimeve financiare. Për ta arritur këtë qël</w:t>
            </w:r>
            <w:r>
              <w:rPr>
                <w:bCs/>
                <w:noProof/>
              </w:rPr>
              <w:t xml:space="preserve">lim, një Bashkësi për Energji </w:t>
            </w:r>
            <w:r w:rsidRPr="004B64E7">
              <w:rPr>
                <w:bCs/>
                <w:noProof/>
              </w:rPr>
              <w:t>nga Burimet</w:t>
            </w:r>
            <w:r>
              <w:rPr>
                <w:bCs/>
                <w:noProof/>
              </w:rPr>
              <w:t xml:space="preserve"> e</w:t>
            </w:r>
            <w:r w:rsidR="00CF490E" w:rsidRPr="00F46F22">
              <w:rPr>
                <w:bCs/>
                <w:noProof/>
              </w:rPr>
              <w:t xml:space="preserve"> Ripërtëritshme duhet të zhvillojë, të investojë dhe të zbatojë projekte për burime të Ripërtëritshme të energjisë dhe efiçiencë të energjisë. Ky qëllim do të specifikohet në statutin e themeli</w:t>
            </w:r>
            <w:r>
              <w:rPr>
                <w:bCs/>
                <w:noProof/>
              </w:rPr>
              <w:t xml:space="preserve">mit të Bashkësisë për Energji </w:t>
            </w:r>
            <w:r w:rsidRPr="004B64E7">
              <w:rPr>
                <w:bCs/>
                <w:noProof/>
              </w:rPr>
              <w:t>nga Burimet</w:t>
            </w:r>
            <w:r w:rsidR="00CF490E" w:rsidRPr="00F46F22">
              <w:rPr>
                <w:bCs/>
                <w:noProof/>
              </w:rPr>
              <w:t xml:space="preserve"> Ripërtëritshme. </w:t>
            </w:r>
          </w:p>
          <w:p w14:paraId="55BD6E04" w14:textId="77777777" w:rsidR="00CF490E" w:rsidRPr="00F46F22" w:rsidRDefault="00CF490E" w:rsidP="00CF490E">
            <w:pPr>
              <w:jc w:val="both"/>
              <w:rPr>
                <w:bCs/>
                <w:noProof/>
              </w:rPr>
            </w:pPr>
          </w:p>
          <w:p w14:paraId="5F326A7D" w14:textId="2ACF5416" w:rsidR="00CF490E" w:rsidRPr="00F46F22" w:rsidRDefault="004B64E7" w:rsidP="00CF490E">
            <w:pPr>
              <w:jc w:val="both"/>
              <w:rPr>
                <w:bCs/>
                <w:noProof/>
              </w:rPr>
            </w:pPr>
            <w:r>
              <w:rPr>
                <w:bCs/>
                <w:noProof/>
              </w:rPr>
              <w:t>2.</w:t>
            </w:r>
            <w:r>
              <w:rPr>
                <w:bCs/>
                <w:noProof/>
              </w:rPr>
              <w:tab/>
              <w:t xml:space="preserve">Bashkësia për Energji </w:t>
            </w:r>
            <w:r w:rsidRPr="004B64E7">
              <w:rPr>
                <w:bCs/>
                <w:noProof/>
              </w:rPr>
              <w:t>nga Burimet</w:t>
            </w:r>
            <w:r w:rsidR="00CF490E" w:rsidRPr="00F46F22">
              <w:rPr>
                <w:bCs/>
                <w:noProof/>
              </w:rPr>
              <w:t xml:space="preserve"> Ripërtëritshme përbën një subjekt juridik autonom, i cili mund të veprojë në emër të vet </w:t>
            </w:r>
            <w:r w:rsidR="00CF490E" w:rsidRPr="00F46F22">
              <w:rPr>
                <w:bCs/>
                <w:noProof/>
              </w:rPr>
              <w:lastRenderedPageBreak/>
              <w:t>dhe të ushtrojë të drejta dhe të jetë subjekt i detyrimeve, i pavarur nga anëtarët dhe aksionarët e vet. Ai kontrollohet në mënyrë efektive nga aksionarët ose anëtarët e vendosur në afër</w:t>
            </w:r>
            <w:r>
              <w:rPr>
                <w:bCs/>
                <w:noProof/>
              </w:rPr>
              <w:t xml:space="preserve">si të projekteve të energjisë </w:t>
            </w:r>
            <w:r w:rsidRPr="004B64E7">
              <w:rPr>
                <w:bCs/>
                <w:noProof/>
              </w:rPr>
              <w:t>nga Burimet</w:t>
            </w:r>
            <w:r w:rsidR="00CF490E" w:rsidRPr="00F46F22">
              <w:rPr>
                <w:bCs/>
                <w:noProof/>
              </w:rPr>
              <w:t xml:space="preserve"> Ripërtëritshme që janë pronë e atij subjekti juridik dhe zhvillohen prej tij.</w:t>
            </w:r>
          </w:p>
          <w:p w14:paraId="2C2C31DA" w14:textId="77777777" w:rsidR="00CF490E" w:rsidRPr="00F46F22" w:rsidRDefault="00CF490E" w:rsidP="00CF490E">
            <w:pPr>
              <w:jc w:val="both"/>
              <w:rPr>
                <w:bCs/>
                <w:noProof/>
              </w:rPr>
            </w:pPr>
          </w:p>
          <w:p w14:paraId="36813603" w14:textId="77777777" w:rsidR="00CF490E" w:rsidRPr="00F46F22" w:rsidRDefault="00CF490E" w:rsidP="00CF490E">
            <w:pPr>
              <w:jc w:val="both"/>
              <w:rPr>
                <w:bCs/>
                <w:noProof/>
              </w:rPr>
            </w:pPr>
            <w:r w:rsidRPr="00F46F22">
              <w:rPr>
                <w:bCs/>
                <w:noProof/>
              </w:rPr>
              <w:t>3.</w:t>
            </w:r>
            <w:r w:rsidRPr="00F46F22">
              <w:rPr>
                <w:bCs/>
                <w:noProof/>
              </w:rPr>
              <w:tab/>
              <w:t>Kontrolli efektiv, siç specifikohet në paragrafin 2 të këtij neni, ushtrohet në pajtim me Ligjin për Shoqëritë Tregtare ose Ligjin për Lirinë e Asociimit në Organizata Joqeveritare.</w:t>
            </w:r>
          </w:p>
          <w:p w14:paraId="1601E550" w14:textId="77777777" w:rsidR="00CF490E" w:rsidRDefault="00CF490E" w:rsidP="00CF490E">
            <w:pPr>
              <w:jc w:val="both"/>
              <w:rPr>
                <w:bCs/>
                <w:noProof/>
              </w:rPr>
            </w:pPr>
          </w:p>
          <w:p w14:paraId="75B5BFF2" w14:textId="77777777" w:rsidR="00E82342" w:rsidRPr="00F46F22" w:rsidRDefault="00E82342" w:rsidP="00CF490E">
            <w:pPr>
              <w:jc w:val="both"/>
              <w:rPr>
                <w:bCs/>
                <w:noProof/>
              </w:rPr>
            </w:pPr>
          </w:p>
          <w:p w14:paraId="61C6E7D5" w14:textId="1682368E" w:rsidR="00CF490E" w:rsidRPr="00F46F22" w:rsidRDefault="00CF490E" w:rsidP="00CF490E">
            <w:pPr>
              <w:jc w:val="both"/>
              <w:rPr>
                <w:bCs/>
                <w:noProof/>
              </w:rPr>
            </w:pPr>
            <w:r w:rsidRPr="00F46F22">
              <w:rPr>
                <w:bCs/>
                <w:noProof/>
              </w:rPr>
              <w:t>4.</w:t>
            </w:r>
            <w:r w:rsidRPr="00F46F22">
              <w:rPr>
                <w:bCs/>
                <w:noProof/>
              </w:rPr>
              <w:tab/>
              <w:t>Për të përfituar nga të drejtat e dhë</w:t>
            </w:r>
            <w:r w:rsidR="004B64E7">
              <w:rPr>
                <w:bCs/>
                <w:noProof/>
              </w:rPr>
              <w:t xml:space="preserve">na për Bashkësitë për Energji </w:t>
            </w:r>
            <w:r w:rsidR="004B64E7" w:rsidRPr="004B64E7">
              <w:rPr>
                <w:bCs/>
                <w:noProof/>
              </w:rPr>
              <w:t>nga Burimet</w:t>
            </w:r>
            <w:r w:rsidRPr="00F46F22">
              <w:rPr>
                <w:bCs/>
                <w:noProof/>
              </w:rPr>
              <w:t xml:space="preserve"> Ripërtëritshme, siç përcaktohet në nenin 33, Rregullatori do të themelojë një regjis</w:t>
            </w:r>
            <w:r w:rsidR="004B64E7">
              <w:rPr>
                <w:bCs/>
                <w:noProof/>
              </w:rPr>
              <w:t xml:space="preserve">tër të Bashkësive për Energji </w:t>
            </w:r>
            <w:r w:rsidR="004B64E7" w:rsidRPr="004B64E7">
              <w:rPr>
                <w:bCs/>
                <w:noProof/>
              </w:rPr>
              <w:t>nga Burimet</w:t>
            </w:r>
            <w:r w:rsidRPr="00F46F22">
              <w:rPr>
                <w:bCs/>
                <w:noProof/>
              </w:rPr>
              <w:t xml:space="preserve"> Ripërtëritshme dhe do të miratojë legjislacionin sekondar që përcakton procedurat për regjistrim dhe mbajtjen e regjistrit. </w:t>
            </w:r>
          </w:p>
          <w:p w14:paraId="168F430B" w14:textId="77777777" w:rsidR="00CF490E" w:rsidRPr="00CF490E" w:rsidRDefault="00CF490E" w:rsidP="00F46F22">
            <w:pPr>
              <w:rPr>
                <w:b/>
                <w:bCs/>
                <w:noProof/>
              </w:rPr>
            </w:pPr>
          </w:p>
          <w:p w14:paraId="110BC455" w14:textId="77777777" w:rsidR="00CF490E" w:rsidRPr="00CF490E" w:rsidRDefault="00CF490E" w:rsidP="00F46F22">
            <w:pPr>
              <w:jc w:val="center"/>
              <w:rPr>
                <w:b/>
                <w:bCs/>
                <w:noProof/>
              </w:rPr>
            </w:pPr>
            <w:r w:rsidRPr="00CF490E">
              <w:rPr>
                <w:b/>
                <w:bCs/>
                <w:noProof/>
              </w:rPr>
              <w:t>Neni 34</w:t>
            </w:r>
          </w:p>
          <w:p w14:paraId="0B77A15C" w14:textId="1E025B9A" w:rsidR="00CF490E" w:rsidRPr="00CF490E" w:rsidRDefault="00CF490E" w:rsidP="00F46F22">
            <w:pPr>
              <w:jc w:val="center"/>
              <w:rPr>
                <w:b/>
                <w:bCs/>
                <w:noProof/>
              </w:rPr>
            </w:pPr>
            <w:r w:rsidRPr="00CF490E">
              <w:rPr>
                <w:b/>
                <w:bCs/>
                <w:noProof/>
              </w:rPr>
              <w:t>Të drejtat dhe detyrime</w:t>
            </w:r>
            <w:r w:rsidR="004B64E7">
              <w:rPr>
                <w:b/>
                <w:bCs/>
                <w:noProof/>
              </w:rPr>
              <w:t>t e Bashkësive për Energji nga B</w:t>
            </w:r>
            <w:r w:rsidRPr="00CF490E">
              <w:rPr>
                <w:b/>
                <w:bCs/>
                <w:noProof/>
              </w:rPr>
              <w:t>urimet e  Ripërtëritshme</w:t>
            </w:r>
          </w:p>
          <w:p w14:paraId="07760DE8" w14:textId="77777777" w:rsidR="00CF490E" w:rsidRDefault="00CF490E" w:rsidP="00CF490E">
            <w:pPr>
              <w:jc w:val="both"/>
              <w:rPr>
                <w:b/>
                <w:bCs/>
                <w:noProof/>
              </w:rPr>
            </w:pPr>
          </w:p>
          <w:p w14:paraId="0414839F" w14:textId="77777777" w:rsidR="00E82342" w:rsidRPr="00CF490E" w:rsidRDefault="00E82342" w:rsidP="00CF490E">
            <w:pPr>
              <w:jc w:val="both"/>
              <w:rPr>
                <w:b/>
                <w:bCs/>
                <w:noProof/>
              </w:rPr>
            </w:pPr>
          </w:p>
          <w:p w14:paraId="57003BB2" w14:textId="77777777" w:rsidR="00CF490E" w:rsidRPr="00F46F22" w:rsidRDefault="00CF490E" w:rsidP="00CF490E">
            <w:pPr>
              <w:jc w:val="both"/>
              <w:rPr>
                <w:bCs/>
                <w:noProof/>
              </w:rPr>
            </w:pPr>
            <w:r w:rsidRPr="00F46F22">
              <w:rPr>
                <w:bCs/>
                <w:noProof/>
              </w:rPr>
              <w:t>1.</w:t>
            </w:r>
            <w:r w:rsidRPr="00F46F22">
              <w:rPr>
                <w:bCs/>
                <w:noProof/>
              </w:rPr>
              <w:tab/>
              <w:t>Bashkësitë për Energji nga burimet e  Ripërtëritshme kanë të drejtën:</w:t>
            </w:r>
          </w:p>
          <w:p w14:paraId="3EFF0144" w14:textId="77777777" w:rsidR="00CF490E" w:rsidRPr="00F46F22" w:rsidRDefault="00CF490E" w:rsidP="00CF490E">
            <w:pPr>
              <w:jc w:val="both"/>
              <w:rPr>
                <w:bCs/>
                <w:noProof/>
              </w:rPr>
            </w:pPr>
          </w:p>
          <w:p w14:paraId="57E0733B" w14:textId="77777777" w:rsidR="00CF490E" w:rsidRPr="00F46F22" w:rsidRDefault="00CF490E" w:rsidP="00E82342">
            <w:pPr>
              <w:ind w:left="319"/>
              <w:jc w:val="both"/>
              <w:rPr>
                <w:bCs/>
                <w:noProof/>
              </w:rPr>
            </w:pPr>
            <w:r w:rsidRPr="00F46F22">
              <w:rPr>
                <w:bCs/>
                <w:noProof/>
              </w:rPr>
              <w:t>1.1.</w:t>
            </w:r>
            <w:r w:rsidRPr="00F46F22">
              <w:rPr>
                <w:bCs/>
                <w:noProof/>
              </w:rPr>
              <w:tab/>
              <w:t xml:space="preserve">Të prodhojnë, konsumojnë, ruajnë dhe shesin energjinë nga burimet  Ripërtëritshme, përfshirë përmes </w:t>
            </w:r>
            <w:r w:rsidRPr="00F46F22">
              <w:rPr>
                <w:bCs/>
                <w:noProof/>
              </w:rPr>
              <w:lastRenderedPageBreak/>
              <w:t xml:space="preserve">Marrëveshjeve për Blerje të Energjisë së Ripërtëritshme; </w:t>
            </w:r>
          </w:p>
          <w:p w14:paraId="58B17CFE" w14:textId="77777777" w:rsidR="00CF490E" w:rsidRPr="00F46F22" w:rsidRDefault="00CF490E" w:rsidP="00E82342">
            <w:pPr>
              <w:ind w:left="319"/>
              <w:jc w:val="both"/>
              <w:rPr>
                <w:bCs/>
                <w:noProof/>
              </w:rPr>
            </w:pPr>
          </w:p>
          <w:p w14:paraId="2C14FEF5" w14:textId="77777777" w:rsidR="00CF490E" w:rsidRPr="00F46F22" w:rsidRDefault="00CF490E" w:rsidP="00E82342">
            <w:pPr>
              <w:ind w:left="319"/>
              <w:jc w:val="both"/>
              <w:rPr>
                <w:bCs/>
                <w:noProof/>
              </w:rPr>
            </w:pPr>
            <w:r w:rsidRPr="00F46F22">
              <w:rPr>
                <w:bCs/>
                <w:noProof/>
              </w:rPr>
              <w:t>1.2.</w:t>
            </w:r>
            <w:r w:rsidRPr="00F46F22">
              <w:rPr>
                <w:bCs/>
                <w:noProof/>
              </w:rPr>
              <w:tab/>
              <w:t>Ta ndajnë mes anëtarëve dhe aksionarëve të Bashkësisë për Energji të Ripërtëritshme energjinë e Ripërtëritshme që prodhohet nga njësitë e prodhimit në pronësi të asaj Bashkësie për Energji të Ripërtëritshme, bazuar në një marrëveshje për ndarjen mes anëtarëve ose aksionarëve të Bashkësisë për Energji të Ripërtëritshme;</w:t>
            </w:r>
          </w:p>
          <w:p w14:paraId="3C85B8F2" w14:textId="77777777" w:rsidR="00CF490E" w:rsidRPr="00F46F22" w:rsidRDefault="00CF490E" w:rsidP="00E82342">
            <w:pPr>
              <w:ind w:left="319"/>
              <w:jc w:val="both"/>
              <w:rPr>
                <w:bCs/>
                <w:noProof/>
              </w:rPr>
            </w:pPr>
          </w:p>
          <w:p w14:paraId="711501BD" w14:textId="77777777" w:rsidR="00CF490E" w:rsidRPr="00F46F22" w:rsidRDefault="00CF490E" w:rsidP="00E82342">
            <w:pPr>
              <w:ind w:left="319"/>
              <w:jc w:val="both"/>
              <w:rPr>
                <w:bCs/>
                <w:noProof/>
              </w:rPr>
            </w:pPr>
            <w:r w:rsidRPr="00F46F22">
              <w:rPr>
                <w:bCs/>
                <w:noProof/>
              </w:rPr>
              <w:t>1.3.</w:t>
            </w:r>
            <w:r w:rsidRPr="00F46F22">
              <w:rPr>
                <w:bCs/>
                <w:noProof/>
              </w:rPr>
              <w:tab/>
              <w:t xml:space="preserve">Të kenë qasje në të gjitha tregjet relevante të energjisë, drejtpërdrejt ose përmes grumbullimit në mënyrë jodiskriminuese në përputhje me Ligjin për Energjinë Elektrike. </w:t>
            </w:r>
          </w:p>
          <w:p w14:paraId="4DF0AA18" w14:textId="77777777" w:rsidR="00CF490E" w:rsidRPr="00F46F22" w:rsidRDefault="00CF490E" w:rsidP="00E82342">
            <w:pPr>
              <w:ind w:left="319"/>
              <w:jc w:val="both"/>
              <w:rPr>
                <w:bCs/>
                <w:noProof/>
              </w:rPr>
            </w:pPr>
          </w:p>
          <w:p w14:paraId="24BA2D11" w14:textId="27787DA5" w:rsidR="00CF490E" w:rsidRPr="00F46F22" w:rsidRDefault="004B64E7" w:rsidP="00CF490E">
            <w:pPr>
              <w:jc w:val="both"/>
              <w:rPr>
                <w:bCs/>
                <w:noProof/>
              </w:rPr>
            </w:pPr>
            <w:r>
              <w:rPr>
                <w:bCs/>
                <w:noProof/>
              </w:rPr>
              <w:t>2.</w:t>
            </w:r>
            <w:r>
              <w:rPr>
                <w:bCs/>
                <w:noProof/>
              </w:rPr>
              <w:tab/>
              <w:t xml:space="preserve">Bashkësitë për energji </w:t>
            </w:r>
            <w:r w:rsidRPr="004B64E7">
              <w:rPr>
                <w:bCs/>
                <w:noProof/>
              </w:rPr>
              <w:t>nga Burimet</w:t>
            </w:r>
            <w:r>
              <w:rPr>
                <w:bCs/>
                <w:noProof/>
              </w:rPr>
              <w:t xml:space="preserve"> e</w:t>
            </w:r>
            <w:r w:rsidR="00CF490E" w:rsidRPr="00F46F22">
              <w:rPr>
                <w:bCs/>
                <w:noProof/>
              </w:rPr>
              <w:t xml:space="preserve"> Ripërtëritshme kanë të drejtë të përfitojnë nga skemat mbështetëse në përputhje me këtë  Ligj. Skemat mbështetëse do të marrin parasysh specifikat e Bashkësive për Energji të Ripërtëritshme në mënyrë që t’ua mundësojnë konkurrimin në baza të barabarta me Prodhuesit e tjerë të Energjisë së Ripërtëritshme.</w:t>
            </w:r>
          </w:p>
          <w:p w14:paraId="155FB08E" w14:textId="77777777" w:rsidR="00CF490E" w:rsidRPr="00F46F22" w:rsidRDefault="00CF490E" w:rsidP="00CF490E">
            <w:pPr>
              <w:jc w:val="both"/>
              <w:rPr>
                <w:bCs/>
                <w:noProof/>
              </w:rPr>
            </w:pPr>
          </w:p>
          <w:p w14:paraId="13050717" w14:textId="64D3ABF3" w:rsidR="00CF490E" w:rsidRPr="00F46F22" w:rsidRDefault="004B64E7" w:rsidP="00CF490E">
            <w:pPr>
              <w:jc w:val="both"/>
              <w:rPr>
                <w:bCs/>
                <w:noProof/>
              </w:rPr>
            </w:pPr>
            <w:r>
              <w:rPr>
                <w:bCs/>
                <w:noProof/>
              </w:rPr>
              <w:t>3.</w:t>
            </w:r>
            <w:r>
              <w:rPr>
                <w:bCs/>
                <w:noProof/>
              </w:rPr>
              <w:tab/>
              <w:t>Bashkësitë për Energji</w:t>
            </w:r>
            <w:r>
              <w:t xml:space="preserve"> </w:t>
            </w:r>
            <w:r w:rsidRPr="004B64E7">
              <w:rPr>
                <w:bCs/>
                <w:noProof/>
              </w:rPr>
              <w:t>nga Burimet</w:t>
            </w:r>
            <w:r>
              <w:rPr>
                <w:bCs/>
                <w:noProof/>
              </w:rPr>
              <w:t xml:space="preserve"> e </w:t>
            </w:r>
            <w:r w:rsidR="00CF490E" w:rsidRPr="00F46F22">
              <w:rPr>
                <w:bCs/>
                <w:noProof/>
              </w:rPr>
              <w:t xml:space="preserve"> Ripërtëritshme që veprojnë si pjesëmarrës në treg, u nënshtrohen dispozitave të zbatueshme për aktivitetet që kryejnë, duke përfshirë regjistrimin dhe licencimin.</w:t>
            </w:r>
          </w:p>
          <w:p w14:paraId="42EDA61E" w14:textId="77777777" w:rsidR="00CF490E" w:rsidRPr="00F46F22" w:rsidRDefault="00CF490E" w:rsidP="00CF490E">
            <w:pPr>
              <w:jc w:val="both"/>
              <w:rPr>
                <w:bCs/>
                <w:noProof/>
              </w:rPr>
            </w:pPr>
          </w:p>
          <w:p w14:paraId="320A9F8C" w14:textId="77777777" w:rsidR="00CF490E" w:rsidRPr="00F46F22" w:rsidRDefault="00CF490E" w:rsidP="00CF490E">
            <w:pPr>
              <w:jc w:val="both"/>
              <w:rPr>
                <w:bCs/>
                <w:noProof/>
              </w:rPr>
            </w:pPr>
            <w:r w:rsidRPr="00F46F22">
              <w:rPr>
                <w:bCs/>
                <w:noProof/>
              </w:rPr>
              <w:lastRenderedPageBreak/>
              <w:t>4.</w:t>
            </w:r>
            <w:r w:rsidRPr="00F46F22">
              <w:rPr>
                <w:bCs/>
                <w:noProof/>
              </w:rPr>
              <w:tab/>
              <w:t>Bashkësitë për Energji të Ripërtëritshme u nënshtrohen tarifave të rrjetit që reflektojnë kostot, të cilat duhet të përcaktohen nga Rregullatori, si dhe tarifave, ngarkesave dhe taksave përkatëse, duke u siguruar që të njëjtat të kontribuojnë në mënyrë adekuate, të drejtë dhe të balancuar në ndarjen e përgjithshme të kostove të sistemit, siç është përcaktuar nga Rregullatori.</w:t>
            </w:r>
          </w:p>
          <w:p w14:paraId="5C977EBF" w14:textId="77777777" w:rsidR="00CF490E" w:rsidRPr="00F46F22" w:rsidRDefault="00CF490E" w:rsidP="00CF490E">
            <w:pPr>
              <w:jc w:val="both"/>
              <w:rPr>
                <w:bCs/>
                <w:noProof/>
              </w:rPr>
            </w:pPr>
          </w:p>
          <w:p w14:paraId="3AE64AC4" w14:textId="2CD8E9A7" w:rsidR="00CF490E" w:rsidRPr="00F46F22" w:rsidRDefault="004B64E7" w:rsidP="00CF490E">
            <w:pPr>
              <w:jc w:val="both"/>
              <w:rPr>
                <w:bCs/>
                <w:noProof/>
              </w:rPr>
            </w:pPr>
            <w:r>
              <w:rPr>
                <w:bCs/>
                <w:noProof/>
              </w:rPr>
              <w:t>5.</w:t>
            </w:r>
            <w:r>
              <w:rPr>
                <w:bCs/>
                <w:noProof/>
              </w:rPr>
              <w:tab/>
              <w:t>Bashkësitë për Energji</w:t>
            </w:r>
            <w:r>
              <w:t xml:space="preserve"> </w:t>
            </w:r>
            <w:r w:rsidRPr="004B64E7">
              <w:rPr>
                <w:bCs/>
                <w:noProof/>
              </w:rPr>
              <w:t>nga Burimet</w:t>
            </w:r>
            <w:r>
              <w:rPr>
                <w:bCs/>
                <w:noProof/>
              </w:rPr>
              <w:t xml:space="preserve"> e </w:t>
            </w:r>
            <w:r w:rsidR="00CF490E" w:rsidRPr="00F46F22">
              <w:rPr>
                <w:bCs/>
                <w:noProof/>
              </w:rPr>
              <w:t xml:space="preserve"> Ripërtëritshme nuk i nënshtrohen trajtimit diskriminues në lidhje me aktivitetet, të drejtat dhe detyrimet e tyre si konsumatorë fundorë, prodhues, furnizues, operatorë të sistemit të shpërndarjes, ose si pjesëmarrës të tjerë të tregut. </w:t>
            </w:r>
          </w:p>
          <w:p w14:paraId="2FCF11D4" w14:textId="77777777" w:rsidR="00CF490E" w:rsidRPr="00F46F22" w:rsidRDefault="00CF490E" w:rsidP="00CF490E">
            <w:pPr>
              <w:jc w:val="both"/>
              <w:rPr>
                <w:bCs/>
                <w:noProof/>
              </w:rPr>
            </w:pPr>
          </w:p>
          <w:p w14:paraId="35EBB693" w14:textId="7411990A" w:rsidR="00CF490E" w:rsidRPr="00F46F22" w:rsidRDefault="00CF490E" w:rsidP="00CF490E">
            <w:pPr>
              <w:jc w:val="both"/>
              <w:rPr>
                <w:bCs/>
                <w:noProof/>
              </w:rPr>
            </w:pPr>
            <w:r w:rsidRPr="00F46F22">
              <w:rPr>
                <w:bCs/>
                <w:noProof/>
              </w:rPr>
              <w:t>6.</w:t>
            </w:r>
            <w:r w:rsidRPr="00F46F22">
              <w:rPr>
                <w:bCs/>
                <w:noProof/>
              </w:rPr>
              <w:tab/>
              <w:t>Rregullatori do të miratojë legjislacionin sekondar që specifikon të drejtat dhe detyrimet e operatorëve të sistemit të shpërndarjes, furnizuesve dhe lojtarëve të tjerë të tregut në lidhje me kyçjen, ndarjen e energjisë, matjen, përgjegjësinë e balancës, faturimin dhe çështjet tjera relevante për funksion</w:t>
            </w:r>
            <w:r w:rsidR="004B64E7">
              <w:rPr>
                <w:bCs/>
                <w:noProof/>
              </w:rPr>
              <w:t>imin e Bashkësive për Energji</w:t>
            </w:r>
            <w:r w:rsidR="004B64E7">
              <w:t xml:space="preserve"> </w:t>
            </w:r>
            <w:r w:rsidR="004B64E7" w:rsidRPr="004B64E7">
              <w:rPr>
                <w:bCs/>
                <w:noProof/>
              </w:rPr>
              <w:t>nga Burimet</w:t>
            </w:r>
            <w:r w:rsidR="004B64E7">
              <w:rPr>
                <w:bCs/>
                <w:noProof/>
              </w:rPr>
              <w:t xml:space="preserve"> e </w:t>
            </w:r>
            <w:r w:rsidRPr="00F46F22">
              <w:rPr>
                <w:bCs/>
                <w:noProof/>
              </w:rPr>
              <w:t xml:space="preserve"> Ripërtëritshme</w:t>
            </w:r>
          </w:p>
          <w:p w14:paraId="2EC806F6" w14:textId="77777777" w:rsidR="00CF490E" w:rsidRPr="00F46F22" w:rsidRDefault="00CF490E" w:rsidP="00CF490E">
            <w:pPr>
              <w:jc w:val="both"/>
              <w:rPr>
                <w:bCs/>
                <w:noProof/>
              </w:rPr>
            </w:pPr>
          </w:p>
          <w:p w14:paraId="4ABFD1E0" w14:textId="77777777" w:rsidR="00CF490E" w:rsidRPr="00CF490E" w:rsidRDefault="00CF490E" w:rsidP="00CF490E">
            <w:pPr>
              <w:jc w:val="both"/>
              <w:rPr>
                <w:b/>
                <w:bCs/>
                <w:noProof/>
              </w:rPr>
            </w:pPr>
          </w:p>
          <w:p w14:paraId="3BE3554B" w14:textId="77777777" w:rsidR="00CF490E" w:rsidRPr="00CF490E" w:rsidRDefault="00CF490E" w:rsidP="00F46F22">
            <w:pPr>
              <w:jc w:val="center"/>
              <w:rPr>
                <w:b/>
                <w:bCs/>
                <w:noProof/>
              </w:rPr>
            </w:pPr>
            <w:r w:rsidRPr="00CF490E">
              <w:rPr>
                <w:b/>
                <w:bCs/>
                <w:noProof/>
              </w:rPr>
              <w:t>Neni 35</w:t>
            </w:r>
          </w:p>
          <w:p w14:paraId="1B4BECB3" w14:textId="77777777" w:rsidR="00CF490E" w:rsidRPr="00CF490E" w:rsidRDefault="00CF490E" w:rsidP="00F46F22">
            <w:pPr>
              <w:jc w:val="center"/>
              <w:rPr>
                <w:b/>
                <w:bCs/>
                <w:noProof/>
              </w:rPr>
            </w:pPr>
            <w:r w:rsidRPr="00CF490E">
              <w:rPr>
                <w:b/>
                <w:bCs/>
                <w:noProof/>
              </w:rPr>
              <w:t>Heqja e barrierave dhe politikat mundësuese</w:t>
            </w:r>
          </w:p>
          <w:p w14:paraId="4AC44952" w14:textId="77777777" w:rsidR="00CF490E" w:rsidRPr="00CF490E" w:rsidRDefault="00CF490E" w:rsidP="00CF490E">
            <w:pPr>
              <w:jc w:val="both"/>
              <w:rPr>
                <w:b/>
                <w:bCs/>
                <w:noProof/>
              </w:rPr>
            </w:pPr>
          </w:p>
          <w:p w14:paraId="673DB4C4" w14:textId="77777777" w:rsidR="00CF490E" w:rsidRPr="00F46F22" w:rsidRDefault="00CF490E" w:rsidP="00CF490E">
            <w:pPr>
              <w:jc w:val="both"/>
              <w:rPr>
                <w:bCs/>
                <w:noProof/>
              </w:rPr>
            </w:pPr>
            <w:r w:rsidRPr="00F46F22">
              <w:rPr>
                <w:bCs/>
                <w:noProof/>
              </w:rPr>
              <w:t>1.</w:t>
            </w:r>
            <w:r w:rsidRPr="00F46F22">
              <w:rPr>
                <w:bCs/>
                <w:noProof/>
              </w:rPr>
              <w:tab/>
              <w:t xml:space="preserve">Rregullatori do të vlerësoj barrierat ekzistuese dhe potencialin për zhvillim të Bashkësive për Energji të Ripërtëritshme në </w:t>
            </w:r>
            <w:r w:rsidRPr="00F46F22">
              <w:rPr>
                <w:bCs/>
                <w:noProof/>
              </w:rPr>
              <w:lastRenderedPageBreak/>
              <w:t>Republikën e Kosovës. Vlerësimi do të jetë pjesë e raporteve të progresit në përputhje detyrimet e Traktatit të Komunitetit të Energjisë.</w:t>
            </w:r>
          </w:p>
          <w:p w14:paraId="454CA536" w14:textId="77777777" w:rsidR="00CF490E" w:rsidRPr="00F46F22" w:rsidRDefault="00CF490E" w:rsidP="00CF490E">
            <w:pPr>
              <w:jc w:val="both"/>
              <w:rPr>
                <w:bCs/>
                <w:noProof/>
              </w:rPr>
            </w:pPr>
          </w:p>
          <w:p w14:paraId="286AD293" w14:textId="77777777" w:rsidR="00CF490E" w:rsidRPr="00F46F22" w:rsidRDefault="00CF490E" w:rsidP="00CF490E">
            <w:pPr>
              <w:jc w:val="both"/>
              <w:rPr>
                <w:bCs/>
                <w:noProof/>
              </w:rPr>
            </w:pPr>
            <w:r w:rsidRPr="00F46F22">
              <w:rPr>
                <w:bCs/>
                <w:noProof/>
              </w:rPr>
              <w:t>2.</w:t>
            </w:r>
            <w:r w:rsidRPr="00F46F22">
              <w:rPr>
                <w:bCs/>
                <w:noProof/>
              </w:rPr>
              <w:tab/>
              <w:t xml:space="preserve">Vlerësimi sipas paragrafit 1 përfshin një vlerësim të: </w:t>
            </w:r>
          </w:p>
          <w:p w14:paraId="251D0F98" w14:textId="77777777" w:rsidR="00CF490E" w:rsidRPr="00F46F22" w:rsidRDefault="00CF490E" w:rsidP="00CF490E">
            <w:pPr>
              <w:jc w:val="both"/>
              <w:rPr>
                <w:bCs/>
                <w:noProof/>
              </w:rPr>
            </w:pPr>
          </w:p>
          <w:p w14:paraId="66EC0AEA" w14:textId="77777777" w:rsidR="00CF490E" w:rsidRPr="00F46F22" w:rsidRDefault="00CF490E" w:rsidP="00CF490E">
            <w:pPr>
              <w:jc w:val="both"/>
              <w:rPr>
                <w:bCs/>
                <w:noProof/>
              </w:rPr>
            </w:pPr>
            <w:r w:rsidRPr="00F46F22">
              <w:rPr>
                <w:bCs/>
                <w:noProof/>
              </w:rPr>
              <w:t>2.1.</w:t>
            </w:r>
            <w:r w:rsidRPr="00F46F22">
              <w:rPr>
                <w:bCs/>
                <w:noProof/>
              </w:rPr>
              <w:tab/>
              <w:t xml:space="preserve">status quo-së, potencialit dhe zhvillimit të Bashkësive për Energji të Ripërtëritshme; </w:t>
            </w:r>
          </w:p>
          <w:p w14:paraId="086BA4E7" w14:textId="77777777" w:rsidR="00CF490E" w:rsidRPr="00F46F22" w:rsidRDefault="00CF490E" w:rsidP="00CF490E">
            <w:pPr>
              <w:jc w:val="both"/>
              <w:rPr>
                <w:bCs/>
                <w:noProof/>
              </w:rPr>
            </w:pPr>
          </w:p>
          <w:p w14:paraId="24A1E8FE" w14:textId="5B246C1B" w:rsidR="00CF490E" w:rsidRPr="00F46F22" w:rsidRDefault="00CF490E" w:rsidP="00CF490E">
            <w:pPr>
              <w:jc w:val="both"/>
              <w:rPr>
                <w:bCs/>
                <w:noProof/>
              </w:rPr>
            </w:pPr>
            <w:r w:rsidRPr="00F46F22">
              <w:rPr>
                <w:bCs/>
                <w:noProof/>
              </w:rPr>
              <w:t>2.2.</w:t>
            </w:r>
            <w:r w:rsidRPr="00F46F22">
              <w:rPr>
                <w:bCs/>
                <w:noProof/>
              </w:rPr>
              <w:tab/>
              <w:t>ekzistencës së barrierave dhe kufizimeve të pajustifikuara për zhvillimin e mëtejs</w:t>
            </w:r>
            <w:r w:rsidR="004B64E7">
              <w:rPr>
                <w:bCs/>
                <w:noProof/>
              </w:rPr>
              <w:t>hëm të Bashkësive për Energji</w:t>
            </w:r>
            <w:r w:rsidR="004B64E7">
              <w:t xml:space="preserve"> </w:t>
            </w:r>
            <w:r w:rsidR="004B64E7" w:rsidRPr="004B64E7">
              <w:rPr>
                <w:bCs/>
                <w:noProof/>
              </w:rPr>
              <w:t>nga Burimet</w:t>
            </w:r>
            <w:r w:rsidR="004B64E7">
              <w:rPr>
                <w:bCs/>
                <w:noProof/>
              </w:rPr>
              <w:t xml:space="preserve"> </w:t>
            </w:r>
            <w:r w:rsidRPr="00F46F22">
              <w:rPr>
                <w:bCs/>
                <w:noProof/>
              </w:rPr>
              <w:t xml:space="preserve"> </w:t>
            </w:r>
            <w:r w:rsidR="004B64E7">
              <w:rPr>
                <w:bCs/>
                <w:noProof/>
              </w:rPr>
              <w:t xml:space="preserve">e </w:t>
            </w:r>
            <w:r w:rsidRPr="00F46F22">
              <w:rPr>
                <w:bCs/>
                <w:noProof/>
              </w:rPr>
              <w:t xml:space="preserve">Ripërtëritshme; </w:t>
            </w:r>
          </w:p>
          <w:p w14:paraId="72741F27" w14:textId="77777777" w:rsidR="00CF490E" w:rsidRPr="00F46F22" w:rsidRDefault="00CF490E" w:rsidP="00CF490E">
            <w:pPr>
              <w:jc w:val="both"/>
              <w:rPr>
                <w:bCs/>
                <w:noProof/>
              </w:rPr>
            </w:pPr>
          </w:p>
          <w:p w14:paraId="6BDC14ED" w14:textId="77777777" w:rsidR="00CF490E" w:rsidRPr="00F46F22" w:rsidRDefault="00CF490E" w:rsidP="00CF490E">
            <w:pPr>
              <w:jc w:val="both"/>
              <w:rPr>
                <w:bCs/>
                <w:noProof/>
              </w:rPr>
            </w:pPr>
            <w:r w:rsidRPr="00F46F22">
              <w:rPr>
                <w:bCs/>
                <w:noProof/>
              </w:rPr>
              <w:t>2.3.</w:t>
            </w:r>
            <w:r w:rsidRPr="00F46F22">
              <w:rPr>
                <w:bCs/>
                <w:noProof/>
              </w:rPr>
              <w:tab/>
              <w:t xml:space="preserve">propozimet për amendamentet. </w:t>
            </w:r>
          </w:p>
          <w:p w14:paraId="751BA861" w14:textId="77777777" w:rsidR="00CF490E" w:rsidRPr="00F46F22" w:rsidRDefault="00CF490E" w:rsidP="00CF490E">
            <w:pPr>
              <w:jc w:val="both"/>
              <w:rPr>
                <w:bCs/>
                <w:noProof/>
              </w:rPr>
            </w:pPr>
          </w:p>
          <w:p w14:paraId="41177AD0" w14:textId="77777777" w:rsidR="00CF490E" w:rsidRPr="00F46F22" w:rsidRDefault="00CF490E" w:rsidP="00CF490E">
            <w:pPr>
              <w:jc w:val="both"/>
              <w:rPr>
                <w:bCs/>
                <w:noProof/>
              </w:rPr>
            </w:pPr>
            <w:r w:rsidRPr="00F46F22">
              <w:rPr>
                <w:bCs/>
                <w:noProof/>
              </w:rPr>
              <w:t>3.</w:t>
            </w:r>
            <w:r w:rsidRPr="00F46F22">
              <w:rPr>
                <w:bCs/>
                <w:noProof/>
              </w:rPr>
              <w:tab/>
              <w:t>Rregullatori u ofron autoriteteve publike mbështetje rregullatore dhe për ngritjen e kapaciteteve për të mundësuar dhe për të ngritur Bashkësitë për Energji të Ripërtëritshme, dhe ndihmon pjesëmarrjen e drejtpërdrejtë të autoriteteve.</w:t>
            </w:r>
          </w:p>
          <w:p w14:paraId="3CCF54DB" w14:textId="77777777" w:rsidR="00CF490E" w:rsidRPr="00F46F22" w:rsidRDefault="00CF490E" w:rsidP="00CF490E">
            <w:pPr>
              <w:jc w:val="both"/>
              <w:rPr>
                <w:bCs/>
                <w:noProof/>
              </w:rPr>
            </w:pPr>
          </w:p>
          <w:p w14:paraId="3BA62777" w14:textId="691129FA" w:rsidR="00CF490E" w:rsidRPr="00F46F22" w:rsidRDefault="00CF490E" w:rsidP="00CF490E">
            <w:pPr>
              <w:jc w:val="both"/>
              <w:rPr>
                <w:bCs/>
                <w:noProof/>
              </w:rPr>
            </w:pPr>
            <w:r w:rsidRPr="00F46F22">
              <w:rPr>
                <w:bCs/>
                <w:noProof/>
              </w:rPr>
              <w:t>4.</w:t>
            </w:r>
            <w:r w:rsidRPr="00F46F22">
              <w:rPr>
                <w:bCs/>
                <w:noProof/>
              </w:rPr>
              <w:tab/>
              <w:t xml:space="preserve">Rregullatori miraton legjislacionin sekondar për të siguruar disponueshmërinë e mjeteve për lehtësim të qasjes në financa dhe informacion për zhvillimin e </w:t>
            </w:r>
            <w:r w:rsidR="00F46F22">
              <w:rPr>
                <w:bCs/>
                <w:noProof/>
              </w:rPr>
              <w:t>b</w:t>
            </w:r>
            <w:r w:rsidRPr="00F46F22">
              <w:rPr>
                <w:bCs/>
                <w:noProof/>
              </w:rPr>
              <w:t xml:space="preserve">ashkësive për </w:t>
            </w:r>
            <w:r w:rsidR="00F46F22">
              <w:rPr>
                <w:bCs/>
                <w:noProof/>
              </w:rPr>
              <w:t>e</w:t>
            </w:r>
            <w:r w:rsidRPr="00F46F22">
              <w:rPr>
                <w:bCs/>
                <w:noProof/>
              </w:rPr>
              <w:t xml:space="preserve">nergji të </w:t>
            </w:r>
            <w:r w:rsidR="00F46F22">
              <w:rPr>
                <w:bCs/>
                <w:noProof/>
              </w:rPr>
              <w:t>r</w:t>
            </w:r>
            <w:r w:rsidR="00E82342">
              <w:rPr>
                <w:bCs/>
                <w:noProof/>
              </w:rPr>
              <w:t xml:space="preserve">ipërtëritshme. </w:t>
            </w:r>
          </w:p>
          <w:p w14:paraId="7044C1CA" w14:textId="77777777" w:rsidR="00CF490E" w:rsidRPr="00CF490E" w:rsidRDefault="00CF490E" w:rsidP="00CF490E">
            <w:pPr>
              <w:jc w:val="both"/>
              <w:rPr>
                <w:b/>
                <w:bCs/>
                <w:noProof/>
              </w:rPr>
            </w:pPr>
          </w:p>
          <w:p w14:paraId="18CB601D" w14:textId="77777777" w:rsidR="00CF490E" w:rsidRPr="00CF490E" w:rsidRDefault="00CF490E" w:rsidP="00CF490E">
            <w:pPr>
              <w:jc w:val="both"/>
              <w:rPr>
                <w:b/>
                <w:bCs/>
                <w:noProof/>
              </w:rPr>
            </w:pPr>
          </w:p>
          <w:p w14:paraId="4D330A95" w14:textId="77777777" w:rsidR="00CF490E" w:rsidRPr="00CF490E" w:rsidRDefault="00CF490E" w:rsidP="004B64E7">
            <w:pPr>
              <w:jc w:val="center"/>
              <w:rPr>
                <w:b/>
                <w:bCs/>
                <w:noProof/>
              </w:rPr>
            </w:pPr>
            <w:r w:rsidRPr="00CF490E">
              <w:rPr>
                <w:b/>
                <w:bCs/>
                <w:noProof/>
              </w:rPr>
              <w:t>KAPITULLI VI</w:t>
            </w:r>
          </w:p>
          <w:p w14:paraId="3A29CBFF" w14:textId="77777777" w:rsidR="00CF490E" w:rsidRPr="00CF490E" w:rsidRDefault="00CF490E" w:rsidP="004B64E7">
            <w:pPr>
              <w:jc w:val="center"/>
              <w:rPr>
                <w:b/>
                <w:bCs/>
                <w:noProof/>
              </w:rPr>
            </w:pPr>
            <w:r w:rsidRPr="00CF490E">
              <w:rPr>
                <w:b/>
                <w:bCs/>
                <w:noProof/>
              </w:rPr>
              <w:t>KYÇJA NË RRJET DHE DETYRIMET E OPERATORËVE TË RRJETIT</w:t>
            </w:r>
          </w:p>
          <w:p w14:paraId="7083D59E" w14:textId="77777777" w:rsidR="00CF490E" w:rsidRPr="00CF490E" w:rsidRDefault="00CF490E" w:rsidP="00CF490E">
            <w:pPr>
              <w:jc w:val="both"/>
              <w:rPr>
                <w:b/>
                <w:bCs/>
                <w:noProof/>
              </w:rPr>
            </w:pPr>
          </w:p>
          <w:p w14:paraId="0CA70264" w14:textId="77777777" w:rsidR="00CF490E" w:rsidRPr="00CF490E" w:rsidRDefault="00CF490E" w:rsidP="00F46F22">
            <w:pPr>
              <w:jc w:val="center"/>
              <w:rPr>
                <w:b/>
                <w:bCs/>
                <w:noProof/>
              </w:rPr>
            </w:pPr>
            <w:r w:rsidRPr="00CF490E">
              <w:rPr>
                <w:b/>
                <w:bCs/>
                <w:noProof/>
              </w:rPr>
              <w:t>Neni 36</w:t>
            </w:r>
          </w:p>
          <w:p w14:paraId="7E1370B2" w14:textId="77777777" w:rsidR="00CF490E" w:rsidRDefault="00CF490E" w:rsidP="00F46F22">
            <w:pPr>
              <w:jc w:val="center"/>
              <w:rPr>
                <w:b/>
                <w:bCs/>
                <w:noProof/>
              </w:rPr>
            </w:pPr>
            <w:r w:rsidRPr="00CF490E">
              <w:rPr>
                <w:b/>
                <w:bCs/>
                <w:noProof/>
              </w:rPr>
              <w:t>Kyçja në rrjet</w:t>
            </w:r>
          </w:p>
          <w:p w14:paraId="2F05C7EA" w14:textId="77777777" w:rsidR="00F46F22" w:rsidRPr="00CF490E" w:rsidRDefault="00F46F22" w:rsidP="00F46F22">
            <w:pPr>
              <w:jc w:val="center"/>
              <w:rPr>
                <w:b/>
                <w:bCs/>
                <w:noProof/>
              </w:rPr>
            </w:pPr>
          </w:p>
          <w:p w14:paraId="4AD7499C" w14:textId="77777777" w:rsidR="00CF490E" w:rsidRPr="00F46F22" w:rsidRDefault="00CF490E" w:rsidP="00CF490E">
            <w:pPr>
              <w:jc w:val="both"/>
              <w:rPr>
                <w:bCs/>
                <w:noProof/>
              </w:rPr>
            </w:pPr>
            <w:r w:rsidRPr="00F46F22">
              <w:rPr>
                <w:bCs/>
                <w:noProof/>
              </w:rPr>
              <w:t>1.</w:t>
            </w:r>
            <w:r w:rsidRPr="00F46F22">
              <w:rPr>
                <w:bCs/>
                <w:noProof/>
              </w:rPr>
              <w:tab/>
              <w:t xml:space="preserve">Operatorët e Rrjetit ndërmarrin të gjithë hapat e duhur për të zhvilluar infrastrukturën e rrjetit dhe rrjetet inteligjente në mënyrë që të lejojnë funksionimin e sigurt të sistemit energjetik, veçanërisht në funksion të zhvillimit të mëtejshëm të prodhimit të energjisë elektrike nga Burimet e Ripërtëritshme të energjisë. Rregullatori siguron që projektet e lidhura me përforcimin e rrjetit që mundësojnë integrim më të mirë dhe më efikas të energjisë elektrike nga Burimet e Ripërtëritshme, të merren parasysh me rastin e miratimit të të hyrave të lejuara për operatorët e rrjetit.   </w:t>
            </w:r>
          </w:p>
          <w:p w14:paraId="402FC3B5" w14:textId="77777777" w:rsidR="00CF490E" w:rsidRPr="00F46F22" w:rsidRDefault="00CF490E" w:rsidP="00CF490E">
            <w:pPr>
              <w:jc w:val="both"/>
              <w:rPr>
                <w:bCs/>
                <w:noProof/>
              </w:rPr>
            </w:pPr>
          </w:p>
          <w:p w14:paraId="0373CF06" w14:textId="77777777" w:rsidR="00CF490E" w:rsidRPr="00F46F22" w:rsidRDefault="00CF490E" w:rsidP="00CF490E">
            <w:pPr>
              <w:jc w:val="both"/>
              <w:rPr>
                <w:bCs/>
                <w:noProof/>
              </w:rPr>
            </w:pPr>
            <w:r w:rsidRPr="00F46F22">
              <w:rPr>
                <w:bCs/>
                <w:noProof/>
              </w:rPr>
              <w:t>2.</w:t>
            </w:r>
            <w:r w:rsidRPr="00F46F22">
              <w:rPr>
                <w:bCs/>
                <w:noProof/>
              </w:rPr>
              <w:tab/>
              <w:t xml:space="preserve">Operatorët e Rrjetit ndërmarrin të gjitha hapat e duhur për të lejuar qasjen dhe për të kyçur në rrjet çdo Prodhues nga Energjia e Ripërtëritshme të energjisë, Bashkësitë për Energji të Ripërtëritshme dhe konsumatorët vetanak me burime të Ripërtëritshme në bazë të Kodit të Rrjetit të Transmetimit dhe Metodologjisë së Taksave të Kyçjes në Rrjetin  e  Transmetimit të zhvilluar nga Operatori i Sistemit të Transmetimit për rrjetin e transmetimit, dhe Kodit të Rrjetit të Shpërndarjes dhe Metodologjinë e Taksave të Sistemit të Shpërndarjes për rrjetin e shpërndarjes të zhvilluar nga Operatori i Sistemit të Shpërndarjes për rrjetin e shpërndarjes, që miratohen nga Rregullatori sipas këtij Ligji, </w:t>
            </w:r>
            <w:r w:rsidRPr="00F46F22">
              <w:rPr>
                <w:bCs/>
                <w:noProof/>
              </w:rPr>
              <w:lastRenderedPageBreak/>
              <w:t>Ligjit për Energji dhe Ligjit për Energjinë Elektrike si dhe Ligjit për Rregullatorin e Energjisë</w:t>
            </w:r>
          </w:p>
          <w:p w14:paraId="0CD9CB9C" w14:textId="77777777" w:rsidR="00CF490E" w:rsidRPr="00F46F22" w:rsidRDefault="00CF490E" w:rsidP="00CF490E">
            <w:pPr>
              <w:jc w:val="both"/>
              <w:rPr>
                <w:bCs/>
                <w:noProof/>
              </w:rPr>
            </w:pPr>
          </w:p>
          <w:p w14:paraId="2A6C7A50" w14:textId="5648799C" w:rsidR="00CF490E" w:rsidRDefault="00CF490E" w:rsidP="00CF490E">
            <w:pPr>
              <w:jc w:val="both"/>
              <w:rPr>
                <w:bCs/>
                <w:noProof/>
              </w:rPr>
            </w:pPr>
            <w:r w:rsidRPr="00F46F22">
              <w:rPr>
                <w:bCs/>
                <w:noProof/>
              </w:rPr>
              <w:t>3.</w:t>
            </w:r>
            <w:r w:rsidRPr="00F46F22">
              <w:rPr>
                <w:bCs/>
                <w:noProof/>
              </w:rPr>
              <w:tab/>
              <w:t>Procesi i kyçjes bazohet në kritere objektive, transparente dhe jodiskriminuese, me qëllim të shtytjes dhe lehtësimit të kyçjes në rrjet, pa vonesa të panevojshme dhe barrë administrative, duke pasur gjithmonë parasysh funksionimin e sigurt dhe të besueshëm të sistemit të</w:t>
            </w:r>
            <w:r w:rsidR="00E82342">
              <w:rPr>
                <w:bCs/>
                <w:noProof/>
              </w:rPr>
              <w:t xml:space="preserve"> transmetimit dhe shpërndarjes.</w:t>
            </w:r>
          </w:p>
          <w:p w14:paraId="356E2938" w14:textId="77777777" w:rsidR="00E82342" w:rsidRDefault="00E82342" w:rsidP="00CF490E">
            <w:pPr>
              <w:jc w:val="both"/>
              <w:rPr>
                <w:bCs/>
                <w:noProof/>
              </w:rPr>
            </w:pPr>
          </w:p>
          <w:p w14:paraId="5E301120" w14:textId="77777777" w:rsidR="00E82342" w:rsidRDefault="00E82342" w:rsidP="00CF490E">
            <w:pPr>
              <w:jc w:val="both"/>
              <w:rPr>
                <w:bCs/>
                <w:noProof/>
              </w:rPr>
            </w:pPr>
          </w:p>
          <w:p w14:paraId="750DD2E9" w14:textId="77777777" w:rsidR="00E82342" w:rsidRPr="00F46F22" w:rsidRDefault="00E82342" w:rsidP="00CF490E">
            <w:pPr>
              <w:jc w:val="both"/>
              <w:rPr>
                <w:bCs/>
                <w:noProof/>
              </w:rPr>
            </w:pPr>
          </w:p>
          <w:p w14:paraId="1E9D180C" w14:textId="77777777" w:rsidR="00CF490E" w:rsidRPr="00F46F22" w:rsidRDefault="00CF490E" w:rsidP="00CF490E">
            <w:pPr>
              <w:jc w:val="both"/>
              <w:rPr>
                <w:bCs/>
                <w:noProof/>
              </w:rPr>
            </w:pPr>
            <w:r w:rsidRPr="00F46F22">
              <w:rPr>
                <w:bCs/>
                <w:noProof/>
              </w:rPr>
              <w:t>4.</w:t>
            </w:r>
            <w:r w:rsidRPr="00F46F22">
              <w:rPr>
                <w:bCs/>
                <w:noProof/>
              </w:rPr>
              <w:tab/>
              <w:t>Me rastin e përcaktimit të kushteve për qasje në rrjet, Operatorët e Rrjetit do të vejnë në dispozicion kapacitetin maksimal të sistemeve, me kusht që të respektohen standardet e sigurisë në fuqi dhe nevojës për funksionim të sigurt të sistemit.</w:t>
            </w:r>
          </w:p>
          <w:p w14:paraId="0BB034B1" w14:textId="77777777" w:rsidR="00CF490E" w:rsidRDefault="00CF490E" w:rsidP="00CF490E">
            <w:pPr>
              <w:jc w:val="both"/>
              <w:rPr>
                <w:bCs/>
                <w:noProof/>
              </w:rPr>
            </w:pPr>
          </w:p>
          <w:p w14:paraId="57FEC29C" w14:textId="77777777" w:rsidR="00E82342" w:rsidRDefault="00E82342" w:rsidP="00CF490E">
            <w:pPr>
              <w:jc w:val="both"/>
              <w:rPr>
                <w:bCs/>
                <w:noProof/>
              </w:rPr>
            </w:pPr>
          </w:p>
          <w:p w14:paraId="637CC6CB" w14:textId="77777777" w:rsidR="00E82342" w:rsidRPr="00F46F22" w:rsidRDefault="00E82342" w:rsidP="00CF490E">
            <w:pPr>
              <w:jc w:val="both"/>
              <w:rPr>
                <w:bCs/>
                <w:noProof/>
              </w:rPr>
            </w:pPr>
          </w:p>
          <w:p w14:paraId="01E223DA" w14:textId="77777777" w:rsidR="00CF490E" w:rsidRPr="00F46F22" w:rsidRDefault="00CF490E" w:rsidP="00CF490E">
            <w:pPr>
              <w:jc w:val="both"/>
              <w:rPr>
                <w:bCs/>
                <w:noProof/>
              </w:rPr>
            </w:pPr>
            <w:r w:rsidRPr="00F46F22">
              <w:rPr>
                <w:bCs/>
                <w:noProof/>
              </w:rPr>
              <w:t>5.</w:t>
            </w:r>
            <w:r w:rsidRPr="00F46F22">
              <w:rPr>
                <w:bCs/>
                <w:noProof/>
              </w:rPr>
              <w:tab/>
              <w:t xml:space="preserve">Operatori i Rrjetit i ofron çdo Prodhuesi të ri me Energji të Ripërtëritshme të Energjisë, Bashkësisëe për Energji të Ripërtëritshme ose konsumatori vetanak me energji nga burime të Ripërtëritshme që dëshiron të kyçet në sistem, këto elemente: </w:t>
            </w:r>
          </w:p>
          <w:p w14:paraId="5B86027D" w14:textId="77777777" w:rsidR="00CF490E" w:rsidRPr="00F46F22" w:rsidRDefault="00CF490E" w:rsidP="00CF490E">
            <w:pPr>
              <w:jc w:val="both"/>
              <w:rPr>
                <w:bCs/>
                <w:noProof/>
              </w:rPr>
            </w:pPr>
          </w:p>
          <w:p w14:paraId="3F1A5A44" w14:textId="77777777" w:rsidR="00CF490E" w:rsidRPr="00F46F22" w:rsidRDefault="00CF490E" w:rsidP="00E82342">
            <w:pPr>
              <w:ind w:left="319"/>
              <w:jc w:val="both"/>
              <w:rPr>
                <w:bCs/>
                <w:noProof/>
              </w:rPr>
            </w:pPr>
            <w:r w:rsidRPr="00F46F22">
              <w:rPr>
                <w:bCs/>
                <w:noProof/>
              </w:rPr>
              <w:t>5.1.</w:t>
            </w:r>
            <w:r w:rsidRPr="00F46F22">
              <w:rPr>
                <w:bCs/>
                <w:noProof/>
              </w:rPr>
              <w:tab/>
              <w:t xml:space="preserve"> një informatë teknike për kyçjen në rrjet, një vlerësim gjithëpërfshirës dhe të detajuar të kostove të lidhura me kyçjen, duke përfshirë pika e kyçjes e cila i ka kushtet më të favorshme nga pikëpamja e </w:t>
            </w:r>
            <w:r w:rsidRPr="00F46F22">
              <w:rPr>
                <w:bCs/>
                <w:noProof/>
              </w:rPr>
              <w:lastRenderedPageBreak/>
              <w:t>kostos dhe distancës deri në rrjet, duke marrë parasysh kufizimet e mundshme të rrjetit;</w:t>
            </w:r>
          </w:p>
          <w:p w14:paraId="7105BFE9" w14:textId="77777777" w:rsidR="00CF490E" w:rsidRPr="00F46F22" w:rsidRDefault="00CF490E" w:rsidP="00E82342">
            <w:pPr>
              <w:ind w:left="319"/>
              <w:jc w:val="both"/>
              <w:rPr>
                <w:bCs/>
                <w:noProof/>
              </w:rPr>
            </w:pPr>
          </w:p>
          <w:p w14:paraId="4056C899" w14:textId="77777777" w:rsidR="00E82342" w:rsidRDefault="00E82342" w:rsidP="00E82342">
            <w:pPr>
              <w:ind w:left="319"/>
              <w:jc w:val="both"/>
              <w:rPr>
                <w:bCs/>
                <w:noProof/>
              </w:rPr>
            </w:pPr>
          </w:p>
          <w:p w14:paraId="5C5A744A" w14:textId="77777777" w:rsidR="00E82342" w:rsidRDefault="00E82342" w:rsidP="00E82342">
            <w:pPr>
              <w:ind w:left="319"/>
              <w:jc w:val="both"/>
              <w:rPr>
                <w:bCs/>
                <w:noProof/>
              </w:rPr>
            </w:pPr>
          </w:p>
          <w:p w14:paraId="04A04C5A" w14:textId="77777777" w:rsidR="00CF490E" w:rsidRPr="00F46F22" w:rsidRDefault="00CF490E" w:rsidP="00E82342">
            <w:pPr>
              <w:ind w:left="319"/>
              <w:jc w:val="both"/>
              <w:rPr>
                <w:bCs/>
                <w:noProof/>
              </w:rPr>
            </w:pPr>
            <w:r w:rsidRPr="00F46F22">
              <w:rPr>
                <w:bCs/>
                <w:noProof/>
              </w:rPr>
              <w:t>5.2.</w:t>
            </w:r>
            <w:r w:rsidRPr="00F46F22">
              <w:rPr>
                <w:bCs/>
                <w:noProof/>
              </w:rPr>
              <w:tab/>
              <w:t xml:space="preserve"> një afat kohor të arsyeshëm dhe të saktë për marrjen dhe përpunimin e kërkesës për kyçje në rrjet të kategorizuar sipas niveleve të tensionit duke përfshirë vlerësim gjithëpërfshirës dhe të detajuar të kostove të lidhura me kyçjen  dhe vlefshmërinë e ofertës në pajtim me Metodologjinë e kycjes e përgatitur nga Operatorët e  Rrjetit;</w:t>
            </w:r>
          </w:p>
          <w:p w14:paraId="149DD22B" w14:textId="77777777" w:rsidR="00CF490E" w:rsidRDefault="00CF490E" w:rsidP="00E82342">
            <w:pPr>
              <w:ind w:left="319"/>
              <w:jc w:val="both"/>
              <w:rPr>
                <w:bCs/>
                <w:noProof/>
              </w:rPr>
            </w:pPr>
          </w:p>
          <w:p w14:paraId="5B5468DA" w14:textId="77777777" w:rsidR="00E82342" w:rsidRPr="00F46F22" w:rsidRDefault="00E82342" w:rsidP="00E82342">
            <w:pPr>
              <w:ind w:left="319"/>
              <w:jc w:val="both"/>
              <w:rPr>
                <w:bCs/>
                <w:noProof/>
              </w:rPr>
            </w:pPr>
          </w:p>
          <w:p w14:paraId="05947B50" w14:textId="77777777" w:rsidR="00CF490E" w:rsidRPr="00F46F22" w:rsidRDefault="00CF490E" w:rsidP="00E82342">
            <w:pPr>
              <w:ind w:left="319"/>
              <w:jc w:val="both"/>
              <w:rPr>
                <w:bCs/>
                <w:noProof/>
              </w:rPr>
            </w:pPr>
            <w:r w:rsidRPr="00F46F22">
              <w:rPr>
                <w:bCs/>
                <w:noProof/>
              </w:rPr>
              <w:t>5.3.</w:t>
            </w:r>
            <w:r w:rsidRPr="00F46F22">
              <w:rPr>
                <w:bCs/>
                <w:noProof/>
              </w:rPr>
              <w:tab/>
              <w:t xml:space="preserve"> një plan kohor të arsyeshëm indikativ për çdo kyçje të propozuar në rrjet, dhe për këtë operatori i rrjetit  mund të vendosë një tarifë që pasqyron kostot e tij të arsyeshme në pajtim me  Metodologjinë përkatëse të miratuar nga Rregullatori.</w:t>
            </w:r>
          </w:p>
          <w:p w14:paraId="2C4B6EAD" w14:textId="77777777" w:rsidR="00CF490E" w:rsidRDefault="00CF490E" w:rsidP="00E82342">
            <w:pPr>
              <w:ind w:left="319"/>
              <w:jc w:val="both"/>
              <w:rPr>
                <w:b/>
                <w:bCs/>
                <w:noProof/>
              </w:rPr>
            </w:pPr>
          </w:p>
          <w:p w14:paraId="7D3517BB" w14:textId="77777777" w:rsidR="00E82342" w:rsidRDefault="00E82342" w:rsidP="00E82342">
            <w:pPr>
              <w:ind w:left="319"/>
              <w:jc w:val="both"/>
              <w:rPr>
                <w:b/>
                <w:bCs/>
                <w:noProof/>
              </w:rPr>
            </w:pPr>
          </w:p>
          <w:p w14:paraId="78DC4D47" w14:textId="77777777" w:rsidR="00E82342" w:rsidRPr="00CF490E" w:rsidRDefault="00E82342" w:rsidP="00E82342">
            <w:pPr>
              <w:ind w:left="319"/>
              <w:jc w:val="both"/>
              <w:rPr>
                <w:b/>
                <w:bCs/>
                <w:noProof/>
              </w:rPr>
            </w:pPr>
          </w:p>
          <w:p w14:paraId="64E1A8AE" w14:textId="77777777" w:rsidR="00CF490E" w:rsidRPr="00CF490E" w:rsidRDefault="00CF490E" w:rsidP="00F46F22">
            <w:pPr>
              <w:jc w:val="center"/>
              <w:rPr>
                <w:b/>
                <w:bCs/>
                <w:noProof/>
              </w:rPr>
            </w:pPr>
            <w:r w:rsidRPr="00CF490E">
              <w:rPr>
                <w:b/>
                <w:bCs/>
                <w:noProof/>
              </w:rPr>
              <w:t>Neni 37</w:t>
            </w:r>
          </w:p>
          <w:p w14:paraId="40110024" w14:textId="0BD33A9B" w:rsidR="00CF490E" w:rsidRDefault="00CF490E" w:rsidP="00F46F22">
            <w:pPr>
              <w:jc w:val="center"/>
              <w:rPr>
                <w:b/>
                <w:bCs/>
                <w:noProof/>
              </w:rPr>
            </w:pPr>
            <w:r w:rsidRPr="00CF490E">
              <w:rPr>
                <w:b/>
                <w:bCs/>
                <w:noProof/>
              </w:rPr>
              <w:t>Procedura e thjeshtë e njoftimit</w:t>
            </w:r>
          </w:p>
          <w:p w14:paraId="417BF149" w14:textId="77777777" w:rsidR="00F46F22" w:rsidRDefault="00F46F22" w:rsidP="00F46F22">
            <w:pPr>
              <w:jc w:val="center"/>
              <w:rPr>
                <w:b/>
                <w:bCs/>
                <w:noProof/>
              </w:rPr>
            </w:pPr>
          </w:p>
          <w:p w14:paraId="7D6C5EA2" w14:textId="77777777" w:rsidR="00676B44" w:rsidRPr="00CF490E" w:rsidRDefault="00676B44" w:rsidP="00F46F22">
            <w:pPr>
              <w:jc w:val="center"/>
              <w:rPr>
                <w:b/>
                <w:bCs/>
                <w:noProof/>
              </w:rPr>
            </w:pPr>
          </w:p>
          <w:p w14:paraId="673F3241" w14:textId="77777777" w:rsidR="00CF490E" w:rsidRPr="00F46F22" w:rsidRDefault="00CF490E" w:rsidP="00CF490E">
            <w:pPr>
              <w:jc w:val="both"/>
              <w:rPr>
                <w:bCs/>
                <w:noProof/>
              </w:rPr>
            </w:pPr>
            <w:r w:rsidRPr="00F46F22">
              <w:rPr>
                <w:bCs/>
                <w:noProof/>
              </w:rPr>
              <w:t>1.</w:t>
            </w:r>
            <w:r w:rsidRPr="00F46F22">
              <w:rPr>
                <w:bCs/>
                <w:noProof/>
              </w:rPr>
              <w:tab/>
              <w:t xml:space="preserve">Operatori i sistemit të shpërndarjes propozon dhe Rregullatori aprovon një procedurë të thjeshtë për kyçjet në rrjet të konsumatorët vetanak me burime të Ripërtëritshme </w:t>
            </w:r>
            <w:r w:rsidRPr="00C91198">
              <w:rPr>
                <w:bCs/>
                <w:noProof/>
                <w:color w:val="FF0000"/>
              </w:rPr>
              <w:t xml:space="preserve">dhe projektet demonstruese, me kapacitet elektrik deri në xxx kW ose më </w:t>
            </w:r>
            <w:r w:rsidRPr="00F46F22">
              <w:rPr>
                <w:bCs/>
                <w:noProof/>
              </w:rPr>
              <w:lastRenderedPageBreak/>
              <w:t xml:space="preserve">pak, me kusht që të ruhen stabiliteti i rrjetit, besueshmëria e rrjetit dhe siguria e rrjetit. </w:t>
            </w:r>
          </w:p>
          <w:p w14:paraId="7E77C4E5" w14:textId="77777777" w:rsidR="00CF490E" w:rsidRPr="00F46F22" w:rsidRDefault="00CF490E" w:rsidP="00CF490E">
            <w:pPr>
              <w:jc w:val="both"/>
              <w:rPr>
                <w:bCs/>
                <w:noProof/>
              </w:rPr>
            </w:pPr>
          </w:p>
          <w:p w14:paraId="53C98ADD" w14:textId="77777777" w:rsidR="00CF490E" w:rsidRPr="00F46F22" w:rsidRDefault="00CF490E" w:rsidP="00CF490E">
            <w:pPr>
              <w:jc w:val="both"/>
              <w:rPr>
                <w:bCs/>
                <w:noProof/>
              </w:rPr>
            </w:pPr>
            <w:r w:rsidRPr="00F46F22">
              <w:rPr>
                <w:bCs/>
                <w:noProof/>
              </w:rPr>
              <w:t>2.</w:t>
            </w:r>
            <w:r w:rsidRPr="00F46F22">
              <w:rPr>
                <w:bCs/>
                <w:noProof/>
              </w:rPr>
              <w:tab/>
              <w:t xml:space="preserve">Operatori i sistemit të shpërndarjes, brenda një periudhe prej 30 ditësh pas aplikimit, mund ta aprovojë ose refuzojë kyçjen e kërkuar në rrjet, ose të propozojë një pikë alternative të kyçjes në rrjet bazuar në shqetësime të justifikuara të sigurisë ose papajtueshmërinë teknike të komponentëve të sistemit. </w:t>
            </w:r>
          </w:p>
          <w:p w14:paraId="75E11BEB" w14:textId="77777777" w:rsidR="00CF490E" w:rsidRDefault="00CF490E" w:rsidP="00CF490E">
            <w:pPr>
              <w:jc w:val="both"/>
              <w:rPr>
                <w:bCs/>
                <w:noProof/>
              </w:rPr>
            </w:pPr>
          </w:p>
          <w:p w14:paraId="490A4004" w14:textId="77777777" w:rsidR="00676B44" w:rsidRPr="00F46F22" w:rsidRDefault="00676B44" w:rsidP="00CF490E">
            <w:pPr>
              <w:jc w:val="both"/>
              <w:rPr>
                <w:bCs/>
                <w:noProof/>
              </w:rPr>
            </w:pPr>
          </w:p>
          <w:p w14:paraId="57F90C31" w14:textId="4AE45CB7" w:rsidR="00CF490E" w:rsidRPr="00CF490E" w:rsidRDefault="00CF490E" w:rsidP="00F46F22">
            <w:pPr>
              <w:jc w:val="center"/>
              <w:rPr>
                <w:b/>
                <w:bCs/>
                <w:noProof/>
              </w:rPr>
            </w:pPr>
            <w:r w:rsidRPr="00CF490E">
              <w:rPr>
                <w:b/>
                <w:bCs/>
                <w:noProof/>
              </w:rPr>
              <w:t>Neni 38</w:t>
            </w:r>
          </w:p>
          <w:p w14:paraId="08559D87" w14:textId="35C5BCE3" w:rsidR="00CF490E" w:rsidRDefault="00CF490E" w:rsidP="00F46F22">
            <w:pPr>
              <w:jc w:val="center"/>
              <w:rPr>
                <w:b/>
                <w:bCs/>
                <w:noProof/>
              </w:rPr>
            </w:pPr>
            <w:r w:rsidRPr="00CF490E">
              <w:rPr>
                <w:b/>
                <w:bCs/>
                <w:noProof/>
              </w:rPr>
              <w:t>Kostoja për kyçje në sistemin e rrjetit dhe zgjerimin e kapacitetit</w:t>
            </w:r>
          </w:p>
          <w:p w14:paraId="7DEC1339" w14:textId="77777777" w:rsidR="00F46F22" w:rsidRPr="00CF490E" w:rsidRDefault="00F46F22" w:rsidP="00F46F22">
            <w:pPr>
              <w:jc w:val="center"/>
              <w:rPr>
                <w:b/>
                <w:bCs/>
                <w:noProof/>
              </w:rPr>
            </w:pPr>
          </w:p>
          <w:p w14:paraId="578902D5" w14:textId="54F9E17D" w:rsidR="00CF490E" w:rsidRPr="00F46F22" w:rsidRDefault="00C91198" w:rsidP="00CF490E">
            <w:pPr>
              <w:jc w:val="both"/>
              <w:rPr>
                <w:bCs/>
                <w:noProof/>
              </w:rPr>
            </w:pPr>
            <w:r>
              <w:rPr>
                <w:bCs/>
                <w:noProof/>
              </w:rPr>
              <w:t>1.</w:t>
            </w:r>
            <w:r>
              <w:rPr>
                <w:bCs/>
                <w:noProof/>
              </w:rPr>
              <w:tab/>
              <w:t xml:space="preserve">Prodhuesi me Energji </w:t>
            </w:r>
            <w:r w:rsidR="00CF490E" w:rsidRPr="00F46F22">
              <w:rPr>
                <w:bCs/>
                <w:noProof/>
              </w:rPr>
              <w:t xml:space="preserve"> </w:t>
            </w:r>
            <w:r w:rsidRPr="00C91198">
              <w:rPr>
                <w:bCs/>
                <w:noProof/>
              </w:rPr>
              <w:t xml:space="preserve">nga Burimet </w:t>
            </w:r>
            <w:r>
              <w:rPr>
                <w:bCs/>
                <w:noProof/>
              </w:rPr>
              <w:t xml:space="preserve">e </w:t>
            </w:r>
            <w:r w:rsidR="00CF490E" w:rsidRPr="00F46F22">
              <w:rPr>
                <w:bCs/>
                <w:noProof/>
              </w:rPr>
              <w:t>Ripërtër</w:t>
            </w:r>
            <w:r>
              <w:rPr>
                <w:bCs/>
                <w:noProof/>
              </w:rPr>
              <w:t>itshme, Bashkësia për Energji</w:t>
            </w:r>
            <w:r>
              <w:t xml:space="preserve"> </w:t>
            </w:r>
            <w:r w:rsidRPr="00C91198">
              <w:rPr>
                <w:bCs/>
                <w:noProof/>
              </w:rPr>
              <w:t>nga Burimet</w:t>
            </w:r>
            <w:r>
              <w:rPr>
                <w:bCs/>
                <w:noProof/>
              </w:rPr>
              <w:t xml:space="preserve"> e </w:t>
            </w:r>
            <w:r w:rsidR="00CF490E" w:rsidRPr="00F46F22">
              <w:rPr>
                <w:bCs/>
                <w:noProof/>
              </w:rPr>
              <w:t xml:space="preserve"> Ripërtërit</w:t>
            </w:r>
            <w:r>
              <w:rPr>
                <w:bCs/>
                <w:noProof/>
              </w:rPr>
              <w:t xml:space="preserve">shme ose konsumatori vetanak qe perdor </w:t>
            </w:r>
            <w:r w:rsidR="00CF490E" w:rsidRPr="00F46F22">
              <w:rPr>
                <w:bCs/>
                <w:noProof/>
              </w:rPr>
              <w:t xml:space="preserve">burime të Ripërtëritshme, mbulon koston e pikës së  kyçjes duke përfshirë ndërtimin dhe instalimin e pajisjeve të nevojshme të matjes për të regjistruar energjinë elektrike të furnizuar dhe pranuar, kostot potenciale të përforcimit të rrjetit, si dhe do të jetë përgjegjës për çdo ndryshim në këto çështje. </w:t>
            </w:r>
          </w:p>
          <w:p w14:paraId="3E3E8776" w14:textId="77777777" w:rsidR="00CF490E" w:rsidRDefault="00CF490E" w:rsidP="00CF490E">
            <w:pPr>
              <w:jc w:val="both"/>
              <w:rPr>
                <w:bCs/>
                <w:noProof/>
              </w:rPr>
            </w:pPr>
          </w:p>
          <w:p w14:paraId="4A05E610" w14:textId="77777777" w:rsidR="00676B44" w:rsidRPr="00F46F22" w:rsidRDefault="00676B44" w:rsidP="00CF490E">
            <w:pPr>
              <w:jc w:val="both"/>
              <w:rPr>
                <w:bCs/>
                <w:noProof/>
              </w:rPr>
            </w:pPr>
          </w:p>
          <w:p w14:paraId="7FDF8AC9" w14:textId="1AB04E9D" w:rsidR="00CF490E" w:rsidRPr="00F46F22" w:rsidRDefault="00676B44" w:rsidP="00CF490E">
            <w:pPr>
              <w:jc w:val="both"/>
              <w:rPr>
                <w:bCs/>
                <w:noProof/>
              </w:rPr>
            </w:pPr>
            <w:r>
              <w:rPr>
                <w:bCs/>
                <w:noProof/>
              </w:rPr>
              <w:t>2.</w:t>
            </w:r>
            <w:r w:rsidR="00CF490E" w:rsidRPr="00F46F22">
              <w:rPr>
                <w:bCs/>
                <w:noProof/>
              </w:rPr>
              <w:t xml:space="preserve">Nëse pas aprovimit të kyçjes operatori i rrjetit bën ndryshime në pikën e kyçjes ose në pajisjet e matjes, atëherë i mbulon edhe kostot përkatëse. Operatori i rrjetit mbulon kostot e optimizimit, forcimit dhe zgjerimit të sistemit </w:t>
            </w:r>
            <w:r w:rsidR="00CF490E" w:rsidRPr="00F46F22">
              <w:rPr>
                <w:bCs/>
                <w:noProof/>
              </w:rPr>
              <w:lastRenderedPageBreak/>
              <w:t xml:space="preserve">të shpërndarjes në pajtim me metodologjinë përkatëse të taksave. </w:t>
            </w:r>
          </w:p>
          <w:p w14:paraId="3DDC47D1" w14:textId="77777777" w:rsidR="00CF490E" w:rsidRPr="00F46F22" w:rsidRDefault="00CF490E" w:rsidP="00CF490E">
            <w:pPr>
              <w:jc w:val="both"/>
              <w:rPr>
                <w:bCs/>
                <w:noProof/>
              </w:rPr>
            </w:pPr>
          </w:p>
          <w:p w14:paraId="46BBEE13" w14:textId="77777777" w:rsidR="00CF490E" w:rsidRDefault="00CF490E" w:rsidP="00CF490E">
            <w:pPr>
              <w:jc w:val="both"/>
              <w:rPr>
                <w:b/>
                <w:bCs/>
                <w:noProof/>
              </w:rPr>
            </w:pPr>
          </w:p>
          <w:p w14:paraId="78C48AAA" w14:textId="77777777" w:rsidR="00676B44" w:rsidRPr="00CF490E" w:rsidRDefault="00676B44" w:rsidP="00CF490E">
            <w:pPr>
              <w:jc w:val="both"/>
              <w:rPr>
                <w:b/>
                <w:bCs/>
                <w:noProof/>
              </w:rPr>
            </w:pPr>
          </w:p>
          <w:p w14:paraId="32A91DE1" w14:textId="77777777" w:rsidR="00CF490E" w:rsidRPr="00CF490E" w:rsidRDefault="00CF490E" w:rsidP="00C91198">
            <w:pPr>
              <w:jc w:val="center"/>
              <w:rPr>
                <w:b/>
                <w:bCs/>
                <w:noProof/>
              </w:rPr>
            </w:pPr>
            <w:r w:rsidRPr="00CF490E">
              <w:rPr>
                <w:b/>
                <w:bCs/>
                <w:noProof/>
              </w:rPr>
              <w:t>KAPITULLI VII</w:t>
            </w:r>
          </w:p>
          <w:p w14:paraId="1CEC0573" w14:textId="77777777" w:rsidR="00CF490E" w:rsidRPr="00CF490E" w:rsidRDefault="00CF490E" w:rsidP="00C91198">
            <w:pPr>
              <w:jc w:val="center"/>
              <w:rPr>
                <w:b/>
                <w:bCs/>
                <w:noProof/>
              </w:rPr>
            </w:pPr>
            <w:r w:rsidRPr="00CF490E">
              <w:rPr>
                <w:b/>
                <w:bCs/>
                <w:noProof/>
              </w:rPr>
              <w:t>PROMOVIMI I PËRDORIMIT TË ENERGJISË NGA BURIME TË RIPËRTËRITSHME PËR NGROHJE DHE FTOHJE</w:t>
            </w:r>
          </w:p>
          <w:p w14:paraId="78F7F3F0" w14:textId="77777777" w:rsidR="00F46F22" w:rsidRDefault="00F46F22" w:rsidP="00676B44">
            <w:pPr>
              <w:rPr>
                <w:b/>
                <w:bCs/>
                <w:noProof/>
              </w:rPr>
            </w:pPr>
          </w:p>
          <w:p w14:paraId="19B009EA" w14:textId="77777777" w:rsidR="00CF490E" w:rsidRPr="00CF490E" w:rsidRDefault="00CF490E" w:rsidP="00F46F22">
            <w:pPr>
              <w:jc w:val="center"/>
              <w:rPr>
                <w:b/>
                <w:bCs/>
                <w:noProof/>
              </w:rPr>
            </w:pPr>
            <w:r w:rsidRPr="00CF490E">
              <w:rPr>
                <w:b/>
                <w:bCs/>
                <w:noProof/>
              </w:rPr>
              <w:t>Neni 39</w:t>
            </w:r>
          </w:p>
          <w:p w14:paraId="11790750" w14:textId="3B99C948" w:rsidR="00CF490E" w:rsidRDefault="00C91198" w:rsidP="00F46F22">
            <w:pPr>
              <w:jc w:val="center"/>
              <w:rPr>
                <w:b/>
                <w:bCs/>
                <w:noProof/>
              </w:rPr>
            </w:pPr>
            <w:r>
              <w:rPr>
                <w:b/>
                <w:bCs/>
                <w:noProof/>
              </w:rPr>
              <w:t xml:space="preserve">Rritja e pjesës së energjisë nga Burimet e </w:t>
            </w:r>
            <w:r w:rsidR="00CF490E" w:rsidRPr="00CF490E">
              <w:rPr>
                <w:b/>
                <w:bCs/>
                <w:noProof/>
              </w:rPr>
              <w:t>Ripërtëritshme në sektorin e ngrohjes dhe ftohjes</w:t>
            </w:r>
          </w:p>
          <w:p w14:paraId="5B564069" w14:textId="77777777" w:rsidR="00F46F22" w:rsidRPr="00CF490E" w:rsidRDefault="00F46F22" w:rsidP="00F46F22">
            <w:pPr>
              <w:jc w:val="center"/>
              <w:rPr>
                <w:b/>
                <w:bCs/>
                <w:noProof/>
              </w:rPr>
            </w:pPr>
          </w:p>
          <w:p w14:paraId="6B1A4F78" w14:textId="77777777" w:rsidR="00CF490E" w:rsidRPr="00F46F22" w:rsidRDefault="00CF490E" w:rsidP="00CF490E">
            <w:pPr>
              <w:jc w:val="both"/>
              <w:rPr>
                <w:bCs/>
                <w:noProof/>
              </w:rPr>
            </w:pPr>
            <w:r w:rsidRPr="00F46F22">
              <w:rPr>
                <w:bCs/>
                <w:noProof/>
              </w:rPr>
              <w:t>1. Pjesa e energjisë nga burime të ripërtëritshme në sektorin e ngrohjes dhe ftohjes rritet për 1.1 pikë përqindjeje si mesatare vjetore e llogaritur për periudhat 2023-2025 dhe 2026-2030, duke filluar nga pjesa e energjisë së Ripërtëritshme në sektorin e ngrohjes dhe ftohjes në vitin 2022. Pjesa e energjisë së Ripërtëritshme në sektorin e ngrohjes dhe ftohjes llogaritet në përputhje me metodologjinë e llogaritjes të miratuar nga Ministria.</w:t>
            </w:r>
          </w:p>
          <w:p w14:paraId="51EA73DA" w14:textId="77777777" w:rsidR="00676B44" w:rsidRDefault="00676B44" w:rsidP="00CF490E">
            <w:pPr>
              <w:jc w:val="both"/>
              <w:rPr>
                <w:bCs/>
                <w:noProof/>
              </w:rPr>
            </w:pPr>
          </w:p>
          <w:p w14:paraId="2A6B4E95" w14:textId="77777777" w:rsidR="00676B44" w:rsidRDefault="00676B44" w:rsidP="00CF490E">
            <w:pPr>
              <w:jc w:val="both"/>
              <w:rPr>
                <w:bCs/>
                <w:noProof/>
              </w:rPr>
            </w:pPr>
          </w:p>
          <w:p w14:paraId="6B678C67" w14:textId="77777777" w:rsidR="00CF490E" w:rsidRPr="00F46F22" w:rsidRDefault="00CF490E" w:rsidP="00CF490E">
            <w:pPr>
              <w:jc w:val="both"/>
              <w:rPr>
                <w:bCs/>
                <w:noProof/>
              </w:rPr>
            </w:pPr>
            <w:r w:rsidRPr="00F46F22">
              <w:rPr>
                <w:bCs/>
                <w:noProof/>
              </w:rPr>
              <w:t xml:space="preserve">2. Nëse pjesa e energjisë së Ripërtëritshme në sektorin e ngrohjes dhe ftohjes është mbi 60%, kjo pjesë konsiderohet se e plotëson rritjen mesatare vjetore të referuar në paragrafin 1 të këtij neni. Nëse pjesa e energjisë së Ripërtëritshme në sektorin e ngrohjes dhe ftohjes është mbi 50% dhe deri </w:t>
            </w:r>
            <w:r w:rsidRPr="00F46F22">
              <w:rPr>
                <w:bCs/>
                <w:noProof/>
              </w:rPr>
              <w:lastRenderedPageBreak/>
              <w:t>në 60%, kjo pjesë konsiderohet se e plotëson gjysmën e rritjes mesatare vjetore të referuar në paragrafin 1 të këtij neni.</w:t>
            </w:r>
          </w:p>
          <w:p w14:paraId="053A66C0" w14:textId="77777777" w:rsidR="00676B44" w:rsidRDefault="00676B44" w:rsidP="00CF490E">
            <w:pPr>
              <w:jc w:val="both"/>
              <w:rPr>
                <w:bCs/>
                <w:noProof/>
              </w:rPr>
            </w:pPr>
          </w:p>
          <w:p w14:paraId="2C847B77" w14:textId="77777777" w:rsidR="00676B44" w:rsidRDefault="00676B44" w:rsidP="00CF490E">
            <w:pPr>
              <w:jc w:val="both"/>
              <w:rPr>
                <w:bCs/>
                <w:noProof/>
              </w:rPr>
            </w:pPr>
          </w:p>
          <w:p w14:paraId="7E823523" w14:textId="77777777" w:rsidR="00CF490E" w:rsidRPr="00F46F22" w:rsidRDefault="00CF490E" w:rsidP="00CF490E">
            <w:pPr>
              <w:jc w:val="both"/>
              <w:rPr>
                <w:bCs/>
                <w:noProof/>
              </w:rPr>
            </w:pPr>
            <w:r w:rsidRPr="00F46F22">
              <w:rPr>
                <w:bCs/>
                <w:noProof/>
              </w:rPr>
              <w:t xml:space="preserve">3. Sistemet e ngrohjes dhe ftohjes qendrore kontribuojnë në rritjen e pjesës së energjisë së Ripërtëritshme në sektorin e ngrohjes dhe ftohjes, të përcaktuar në paragrafin 1 të këtij neni, duke e rritur pjesën e energjisë nga Burimet e Ripërtëritshme dhe të ngrohjes e të ftohjes nga humbjet e procesit në ngrohjen dhe ftohjen qendrore për të paktën një pikë përqindjeje si mesatare vjetore e llogaritur për periudhën 2023-2025 dhe për periudhën 2026-2030, duke u nisur nga pjesa e energjisë nga Burimet e Ripërtëritshme dhe nga ngrohja dhe ftohja nga humbjet e procesit në ngrohjen dhe ftohjen qendrore në vitin 2022, e shprehur në terma të pjesës së konsumit final të energjisë në ngrohjen dhe ftohjen qendrore. </w:t>
            </w:r>
          </w:p>
          <w:p w14:paraId="2E8AF61E" w14:textId="77777777" w:rsidR="00676B44" w:rsidRDefault="00676B44" w:rsidP="00CF490E">
            <w:pPr>
              <w:jc w:val="both"/>
              <w:rPr>
                <w:bCs/>
                <w:noProof/>
              </w:rPr>
            </w:pPr>
          </w:p>
          <w:p w14:paraId="2410B564" w14:textId="77777777" w:rsidR="00676B44" w:rsidRDefault="00676B44" w:rsidP="00CF490E">
            <w:pPr>
              <w:jc w:val="both"/>
              <w:rPr>
                <w:bCs/>
                <w:noProof/>
              </w:rPr>
            </w:pPr>
          </w:p>
          <w:p w14:paraId="57ADD1A4" w14:textId="77777777" w:rsidR="00676B44" w:rsidRDefault="00676B44" w:rsidP="00CF490E">
            <w:pPr>
              <w:jc w:val="both"/>
              <w:rPr>
                <w:bCs/>
                <w:noProof/>
              </w:rPr>
            </w:pPr>
          </w:p>
          <w:p w14:paraId="643D8B4E" w14:textId="77777777" w:rsidR="00CF490E" w:rsidRPr="00F46F22" w:rsidRDefault="00CF490E" w:rsidP="00CF490E">
            <w:pPr>
              <w:jc w:val="both"/>
              <w:rPr>
                <w:bCs/>
                <w:noProof/>
              </w:rPr>
            </w:pPr>
            <w:r w:rsidRPr="00F46F22">
              <w:rPr>
                <w:bCs/>
                <w:noProof/>
              </w:rPr>
              <w:t>4. Nëse në ngrohjen dhe ftohjen qendrore pjesa e energjisë nga Burimet e Ripërtëritshme dhe nga ngrohja dhe ftohja nga humbjet e procesit është mbi 60%, kjo pjesë konsiderohet se e plotëson rritjen mesatare vjetore të referuar në paragrafin 3 të këtij neni.</w:t>
            </w:r>
          </w:p>
          <w:p w14:paraId="28161876" w14:textId="77777777" w:rsidR="00CF490E" w:rsidRPr="00F46F22" w:rsidRDefault="00CF490E" w:rsidP="00CF490E">
            <w:pPr>
              <w:jc w:val="both"/>
              <w:rPr>
                <w:bCs/>
                <w:noProof/>
              </w:rPr>
            </w:pPr>
            <w:r w:rsidRPr="00F46F22">
              <w:rPr>
                <w:bCs/>
                <w:noProof/>
              </w:rPr>
              <w:t xml:space="preserve">5. Kur nuk arrihet rritja mesatare vjetore e referuar në paragrafin 1 të këtij neni, Ministria do ta publikojë rritjen në raportin gjithëpërfshirës kombëtar për progresin në çështje të energjisë dhe klimës dhe do t’i japë </w:t>
            </w:r>
            <w:r w:rsidRPr="00F46F22">
              <w:rPr>
                <w:bCs/>
                <w:noProof/>
              </w:rPr>
              <w:lastRenderedPageBreak/>
              <w:t>Sekretariatit të Komunitetit të Energjisë arsyet për rritjen e kufizuar, duke përfshirë zgjedhjen e masave të referuar në nenin 40 të këtij ligji.</w:t>
            </w:r>
          </w:p>
          <w:p w14:paraId="2AA9EDED" w14:textId="77777777" w:rsidR="00676B44" w:rsidRDefault="00676B44" w:rsidP="00CF490E">
            <w:pPr>
              <w:jc w:val="both"/>
              <w:rPr>
                <w:bCs/>
                <w:noProof/>
              </w:rPr>
            </w:pPr>
          </w:p>
          <w:p w14:paraId="72B53AA2" w14:textId="77777777" w:rsidR="00CF490E" w:rsidRPr="00F46F22" w:rsidRDefault="00CF490E" w:rsidP="00CF490E">
            <w:pPr>
              <w:jc w:val="both"/>
              <w:rPr>
                <w:bCs/>
                <w:noProof/>
              </w:rPr>
            </w:pPr>
            <w:r w:rsidRPr="00F46F22">
              <w:rPr>
                <w:bCs/>
                <w:noProof/>
              </w:rPr>
              <w:t>6. Ministria vlerëson potencialin e energjisë nga Burimet e Ripërtëritshme dhe të përdorimit të ngrohjes e ftohjes nga mbetjet në sektorin e ngrohjes dhe ftohjes të ngrohjes. Ky vlerësim, kur është e përshtatshme, përfshin analizën hapësinore të zonave të përshtatshme për instalim me rrezik të ulët ekologjik dhe potencialin për projekte të vogla shtëpiake, si dhe përfshihet në vlerësimin gjithëpërfshirës sipas  Ligjit për Efiçiencën e Energjisë dhe siç kërkohet në përditësimet e mëvonshme të vlerësimeve gjithëpërfshirëse.</w:t>
            </w:r>
          </w:p>
          <w:p w14:paraId="2D975BE7" w14:textId="77777777" w:rsidR="00CF490E" w:rsidRPr="00CF490E" w:rsidRDefault="00CF490E" w:rsidP="00CF490E">
            <w:pPr>
              <w:jc w:val="both"/>
              <w:rPr>
                <w:b/>
                <w:bCs/>
                <w:noProof/>
              </w:rPr>
            </w:pPr>
          </w:p>
          <w:p w14:paraId="2E326668" w14:textId="77777777" w:rsidR="00676B44" w:rsidRDefault="00676B44" w:rsidP="00F46F22">
            <w:pPr>
              <w:jc w:val="center"/>
              <w:rPr>
                <w:b/>
                <w:bCs/>
                <w:noProof/>
              </w:rPr>
            </w:pPr>
          </w:p>
          <w:p w14:paraId="5E8F633E" w14:textId="77777777" w:rsidR="00676B44" w:rsidRDefault="00676B44" w:rsidP="00F46F22">
            <w:pPr>
              <w:jc w:val="center"/>
              <w:rPr>
                <w:b/>
                <w:bCs/>
                <w:noProof/>
              </w:rPr>
            </w:pPr>
          </w:p>
          <w:p w14:paraId="22AD7AEC" w14:textId="77777777" w:rsidR="00CF490E" w:rsidRPr="00CF490E" w:rsidRDefault="00CF490E" w:rsidP="00F46F22">
            <w:pPr>
              <w:jc w:val="center"/>
              <w:rPr>
                <w:b/>
                <w:bCs/>
                <w:noProof/>
              </w:rPr>
            </w:pPr>
            <w:r w:rsidRPr="00CF490E">
              <w:rPr>
                <w:b/>
                <w:bCs/>
                <w:noProof/>
              </w:rPr>
              <w:t>Neni 40</w:t>
            </w:r>
          </w:p>
          <w:p w14:paraId="74516694" w14:textId="77777777" w:rsidR="00CF490E" w:rsidRPr="00CF490E" w:rsidRDefault="00CF490E" w:rsidP="00F46F22">
            <w:pPr>
              <w:jc w:val="center"/>
              <w:rPr>
                <w:b/>
                <w:bCs/>
                <w:noProof/>
              </w:rPr>
            </w:pPr>
            <w:r w:rsidRPr="00CF490E">
              <w:rPr>
                <w:b/>
                <w:bCs/>
                <w:noProof/>
              </w:rPr>
              <w:t>Masat për rritjen e pjesës së burimeve të Ripërtëritshme të energjisë në sektorin e ngrohjes dhe ftohjes</w:t>
            </w:r>
          </w:p>
          <w:p w14:paraId="71D93A77" w14:textId="77777777" w:rsidR="00CF490E" w:rsidRPr="00CF490E" w:rsidRDefault="00CF490E" w:rsidP="00F46F22">
            <w:pPr>
              <w:jc w:val="center"/>
              <w:rPr>
                <w:b/>
                <w:bCs/>
                <w:noProof/>
              </w:rPr>
            </w:pPr>
          </w:p>
          <w:p w14:paraId="35A4ED6E" w14:textId="77777777" w:rsidR="00CF490E" w:rsidRPr="00F46F22" w:rsidRDefault="00CF490E" w:rsidP="00CF490E">
            <w:pPr>
              <w:jc w:val="both"/>
              <w:rPr>
                <w:bCs/>
                <w:noProof/>
              </w:rPr>
            </w:pPr>
            <w:r w:rsidRPr="00F46F22">
              <w:rPr>
                <w:bCs/>
                <w:noProof/>
              </w:rPr>
              <w:t>1.</w:t>
            </w:r>
            <w:r w:rsidRPr="00F46F22">
              <w:rPr>
                <w:bCs/>
                <w:noProof/>
              </w:rPr>
              <w:tab/>
              <w:t>Ministria, me legjislacion sekondar do të vendos masat për nxitjen e shtrirjes së energjisë nga Burimet e Ripërtëritshme në sektorin e ngrohjes dhe ftohjes, duke u siguruar njëkohësisht që sistemet e ngrohjes dhe ftohjes qendrore të kontribuojnë në rritjen siç referohet në nenin 39 të këtij ligji.</w:t>
            </w:r>
          </w:p>
          <w:p w14:paraId="133554BA" w14:textId="77777777" w:rsidR="00CF490E" w:rsidRPr="00F46F22" w:rsidRDefault="00CF490E" w:rsidP="00CF490E">
            <w:pPr>
              <w:jc w:val="both"/>
              <w:rPr>
                <w:bCs/>
                <w:noProof/>
              </w:rPr>
            </w:pPr>
          </w:p>
          <w:p w14:paraId="00002D27" w14:textId="77777777" w:rsidR="00CF490E" w:rsidRPr="00F46F22" w:rsidRDefault="00CF490E" w:rsidP="00CF490E">
            <w:pPr>
              <w:jc w:val="both"/>
              <w:rPr>
                <w:bCs/>
                <w:noProof/>
              </w:rPr>
            </w:pPr>
            <w:r w:rsidRPr="00F46F22">
              <w:rPr>
                <w:bCs/>
                <w:noProof/>
              </w:rPr>
              <w:t>2.</w:t>
            </w:r>
            <w:r w:rsidRPr="00F46F22">
              <w:rPr>
                <w:bCs/>
                <w:noProof/>
              </w:rPr>
              <w:tab/>
              <w:t xml:space="preserve">Masat e parapara në këtë nen synojnë prioritizimin e teknologjive më të mira të </w:t>
            </w:r>
            <w:r w:rsidRPr="00F46F22">
              <w:rPr>
                <w:bCs/>
                <w:noProof/>
              </w:rPr>
              <w:lastRenderedPageBreak/>
              <w:t>disponueshme, të qasshme për të gjithë konsumatorët, veçanërisht ata në amvisëri me të hyra të ulëta ose të cenueshme.</w:t>
            </w:r>
          </w:p>
          <w:p w14:paraId="21D0F2E2" w14:textId="77777777" w:rsidR="00CF490E" w:rsidRPr="00F46F22" w:rsidRDefault="00CF490E" w:rsidP="00CF490E">
            <w:pPr>
              <w:jc w:val="both"/>
              <w:rPr>
                <w:bCs/>
                <w:noProof/>
              </w:rPr>
            </w:pPr>
          </w:p>
          <w:p w14:paraId="6802870A" w14:textId="77777777" w:rsidR="00CF490E" w:rsidRPr="00F46F22" w:rsidRDefault="00CF490E" w:rsidP="00CF490E">
            <w:pPr>
              <w:jc w:val="both"/>
              <w:rPr>
                <w:bCs/>
                <w:noProof/>
              </w:rPr>
            </w:pPr>
            <w:r w:rsidRPr="00F46F22">
              <w:rPr>
                <w:bCs/>
                <w:noProof/>
              </w:rPr>
              <w:t>3.</w:t>
            </w:r>
            <w:r w:rsidRPr="00F46F22">
              <w:rPr>
                <w:bCs/>
                <w:noProof/>
              </w:rPr>
              <w:tab/>
              <w:t xml:space="preserve"> Masat e përcaktuara sipas këtij neni do të vendosen në bazë të kritereve objektive dhe jodiskriminuese dhe në përputhje me kërkesat e Ligjit për Ndihmën Shtetërore.</w:t>
            </w:r>
          </w:p>
          <w:p w14:paraId="44038870" w14:textId="77777777" w:rsidR="00CF490E" w:rsidRDefault="00CF490E" w:rsidP="00CF490E">
            <w:pPr>
              <w:jc w:val="both"/>
              <w:rPr>
                <w:bCs/>
                <w:noProof/>
              </w:rPr>
            </w:pPr>
          </w:p>
          <w:p w14:paraId="261B22F1" w14:textId="77777777" w:rsidR="00E14CAC" w:rsidRPr="00F46F22" w:rsidRDefault="00E14CAC" w:rsidP="00CF490E">
            <w:pPr>
              <w:jc w:val="both"/>
              <w:rPr>
                <w:bCs/>
                <w:noProof/>
              </w:rPr>
            </w:pPr>
          </w:p>
          <w:p w14:paraId="5696098D" w14:textId="77777777" w:rsidR="00CF490E" w:rsidRPr="00F46F22" w:rsidRDefault="00CF490E" w:rsidP="00CF490E">
            <w:pPr>
              <w:jc w:val="both"/>
              <w:rPr>
                <w:bCs/>
                <w:noProof/>
              </w:rPr>
            </w:pPr>
            <w:r w:rsidRPr="00F46F22">
              <w:rPr>
                <w:bCs/>
                <w:noProof/>
              </w:rPr>
              <w:t>4.</w:t>
            </w:r>
            <w:r w:rsidRPr="00F46F22">
              <w:rPr>
                <w:bCs/>
                <w:noProof/>
              </w:rPr>
              <w:tab/>
              <w:t>Ministria vendos masa nxitëse për instalimin e sistemeve efiçiente të ngrohjes dhe ftohjes me burime të Ripërtëritshme dhe për zëvendësimin e instalimeve të ngrohjes të bazuara në lëndë fosile në ndërtesa. Për të zëvendësuar instalimet e ngrohjes të bazuara në lëndë fosile, Ministria mban një inventar të instalimeve të tilla.</w:t>
            </w:r>
          </w:p>
          <w:p w14:paraId="54F95065" w14:textId="77777777" w:rsidR="00CF490E" w:rsidRPr="00F46F22" w:rsidRDefault="00CF490E" w:rsidP="00CF490E">
            <w:pPr>
              <w:jc w:val="both"/>
              <w:rPr>
                <w:bCs/>
                <w:noProof/>
              </w:rPr>
            </w:pPr>
          </w:p>
          <w:p w14:paraId="7B8E1B4A" w14:textId="77777777" w:rsidR="00CF490E" w:rsidRPr="00F46F22" w:rsidRDefault="00CF490E" w:rsidP="00CF490E">
            <w:pPr>
              <w:jc w:val="both"/>
              <w:rPr>
                <w:bCs/>
                <w:noProof/>
              </w:rPr>
            </w:pPr>
            <w:r w:rsidRPr="00F46F22">
              <w:rPr>
                <w:bCs/>
                <w:noProof/>
              </w:rPr>
              <w:t>5.</w:t>
            </w:r>
            <w:r w:rsidRPr="00F46F22">
              <w:rPr>
                <w:bCs/>
                <w:noProof/>
              </w:rPr>
              <w:tab/>
              <w:t>Ministria vendos masa stimuluese për përdorimin e energjisë së Ripërtëritshme ose të nxehtësisë nga mbetjet, në proceset industriale të ngrohjes dhe ftohjes Ripërtëritshme.</w:t>
            </w:r>
          </w:p>
          <w:p w14:paraId="15B9D59B" w14:textId="77777777" w:rsidR="00CF490E" w:rsidRPr="00F46F22" w:rsidRDefault="00CF490E" w:rsidP="00CF490E">
            <w:pPr>
              <w:jc w:val="both"/>
              <w:rPr>
                <w:bCs/>
                <w:noProof/>
              </w:rPr>
            </w:pPr>
          </w:p>
          <w:p w14:paraId="15444832" w14:textId="77777777" w:rsidR="00CF490E" w:rsidRPr="00F46F22" w:rsidRDefault="00CF490E" w:rsidP="00CF490E">
            <w:pPr>
              <w:jc w:val="both"/>
              <w:rPr>
                <w:bCs/>
                <w:noProof/>
              </w:rPr>
            </w:pPr>
            <w:r w:rsidRPr="00F46F22">
              <w:rPr>
                <w:bCs/>
                <w:noProof/>
              </w:rPr>
              <w:t>6.</w:t>
            </w:r>
            <w:r w:rsidRPr="00F46F22">
              <w:rPr>
                <w:bCs/>
                <w:noProof/>
              </w:rPr>
              <w:tab/>
              <w:t>Ministria organizon trajnimin dhe certifikimin e instaluesve të teknologjive të Ripërtëritshme, si kaldaja dhe stufa të vogla me biomasë, sisteme solare fotovoltaike dhe solare termike, sisteme të cekëta gjeotermale dhe pompa të nxehtësisë.</w:t>
            </w:r>
          </w:p>
          <w:p w14:paraId="77925212" w14:textId="77777777" w:rsidR="00CF490E" w:rsidRPr="00F46F22" w:rsidRDefault="00CF490E" w:rsidP="00CF490E">
            <w:pPr>
              <w:jc w:val="both"/>
              <w:rPr>
                <w:bCs/>
                <w:noProof/>
              </w:rPr>
            </w:pPr>
          </w:p>
          <w:p w14:paraId="43636750" w14:textId="77777777" w:rsidR="00CF490E" w:rsidRPr="00F46F22" w:rsidRDefault="00CF490E" w:rsidP="00CF490E">
            <w:pPr>
              <w:jc w:val="both"/>
              <w:rPr>
                <w:bCs/>
                <w:noProof/>
              </w:rPr>
            </w:pPr>
            <w:r w:rsidRPr="00F46F22">
              <w:rPr>
                <w:bCs/>
                <w:noProof/>
              </w:rPr>
              <w:t>7.</w:t>
            </w:r>
            <w:r w:rsidRPr="00F46F22">
              <w:rPr>
                <w:bCs/>
                <w:noProof/>
              </w:rPr>
              <w:tab/>
              <w:t xml:space="preserve">Prodhuesi i energjisë ngrohëse ose ftohëse nga Burimet e Ripërtëritshme të energjisë mund të fitojë të drejtën e përdorimit të subvencioneve për blerjen e pajisjeve që </w:t>
            </w:r>
            <w:r w:rsidRPr="00F46F22">
              <w:rPr>
                <w:bCs/>
                <w:noProof/>
              </w:rPr>
              <w:lastRenderedPageBreak/>
              <w:t>përdoren për prodhimin e energjisë ngrohëse ose ftohëse nga Burimet e Ripërtëritshme të energjisë, në pajtim me këtë ligj.</w:t>
            </w:r>
          </w:p>
          <w:p w14:paraId="577F3BC2" w14:textId="77777777" w:rsidR="00CF490E" w:rsidRPr="00F46F22" w:rsidRDefault="00CF490E" w:rsidP="00F46F22">
            <w:pPr>
              <w:jc w:val="center"/>
              <w:rPr>
                <w:bCs/>
                <w:noProof/>
              </w:rPr>
            </w:pPr>
          </w:p>
          <w:p w14:paraId="47245732" w14:textId="77777777" w:rsidR="00CF490E" w:rsidRPr="00CF490E" w:rsidRDefault="00CF490E" w:rsidP="00F46F22">
            <w:pPr>
              <w:jc w:val="center"/>
              <w:rPr>
                <w:b/>
                <w:bCs/>
                <w:noProof/>
              </w:rPr>
            </w:pPr>
            <w:r w:rsidRPr="00CF490E">
              <w:rPr>
                <w:b/>
                <w:bCs/>
                <w:noProof/>
              </w:rPr>
              <w:t>Neni 41</w:t>
            </w:r>
          </w:p>
          <w:p w14:paraId="5831EB36" w14:textId="16F1F0A9" w:rsidR="00CF490E" w:rsidRPr="00CF490E" w:rsidRDefault="00CF490E" w:rsidP="00F46F22">
            <w:pPr>
              <w:jc w:val="center"/>
              <w:rPr>
                <w:b/>
                <w:bCs/>
                <w:noProof/>
              </w:rPr>
            </w:pPr>
            <w:r w:rsidRPr="00CF490E">
              <w:rPr>
                <w:b/>
                <w:bCs/>
                <w:noProof/>
              </w:rPr>
              <w:t>Ngrohja ose Ftohja Qendrore</w:t>
            </w:r>
          </w:p>
          <w:p w14:paraId="0E194C7D" w14:textId="77777777" w:rsidR="00CF490E" w:rsidRPr="00CF490E" w:rsidRDefault="00CF490E" w:rsidP="00CF490E">
            <w:pPr>
              <w:jc w:val="both"/>
              <w:rPr>
                <w:b/>
                <w:bCs/>
                <w:noProof/>
              </w:rPr>
            </w:pPr>
          </w:p>
          <w:p w14:paraId="7B981107" w14:textId="77777777" w:rsidR="00CF490E" w:rsidRPr="000D666F" w:rsidRDefault="00CF490E" w:rsidP="00CF490E">
            <w:pPr>
              <w:jc w:val="both"/>
              <w:rPr>
                <w:bCs/>
                <w:noProof/>
              </w:rPr>
            </w:pPr>
            <w:r w:rsidRPr="000D666F">
              <w:rPr>
                <w:bCs/>
                <w:noProof/>
              </w:rPr>
              <w:t>1. Operatori i Sistemit Termik do të lidhë furnizuesit e Energjisë nga Burimet e Ripërtërishme dhe nga Mbetjet e Energjisë Termike dhe do të blejë ngrohjen ose ftohjen nga Burimet e Ripërtëritshme të Energjisë dhe Mbetjet e Ngrohjes dhe Ftohjes nga furnizuesit si palë të treta.</w:t>
            </w:r>
          </w:p>
          <w:p w14:paraId="13D22D89" w14:textId="77777777" w:rsidR="00CF490E" w:rsidRPr="000D666F" w:rsidRDefault="00CF490E" w:rsidP="00CF490E">
            <w:pPr>
              <w:jc w:val="both"/>
              <w:rPr>
                <w:bCs/>
                <w:noProof/>
              </w:rPr>
            </w:pPr>
            <w:r w:rsidRPr="000D666F">
              <w:rPr>
                <w:bCs/>
                <w:noProof/>
              </w:rPr>
              <w:t>2. Operatori i Sistemit Termik mund të refuzojë kyçjen dhe blerjen e ngrohjes ose ftohjes nga pala e tretë furnizuese nëse:</w:t>
            </w:r>
          </w:p>
          <w:p w14:paraId="72630357" w14:textId="77777777" w:rsidR="00DA4FEC" w:rsidRDefault="00DA4FEC" w:rsidP="00DA4FEC">
            <w:pPr>
              <w:ind w:left="319"/>
              <w:jc w:val="both"/>
              <w:rPr>
                <w:bCs/>
                <w:noProof/>
              </w:rPr>
            </w:pPr>
          </w:p>
          <w:p w14:paraId="01299B25" w14:textId="77777777" w:rsidR="00CF490E" w:rsidRPr="000D666F" w:rsidRDefault="00CF490E" w:rsidP="00DA4FEC">
            <w:pPr>
              <w:ind w:left="319"/>
              <w:jc w:val="both"/>
              <w:rPr>
                <w:bCs/>
                <w:noProof/>
              </w:rPr>
            </w:pPr>
            <w:r w:rsidRPr="000D666F">
              <w:rPr>
                <w:bCs/>
                <w:noProof/>
              </w:rPr>
              <w:t>2.1.</w:t>
            </w:r>
            <w:r w:rsidRPr="000D666F">
              <w:rPr>
                <w:bCs/>
                <w:noProof/>
              </w:rPr>
              <w:tab/>
              <w:t>sistemit i mungon kapaciteti i nevojshëm për shkak të furnizimeve të tjera të ngrohjes dhe të ftohjes nga mbetjet e nxehtësisë ose të ftohjes nga burime të Ripërtëritshme të energjisë ose ngrohjs ose ftohjes të prodhuar nga ko-gjenerimi me efiçiencë të lartë;</w:t>
            </w:r>
          </w:p>
          <w:p w14:paraId="34317AA9" w14:textId="77777777" w:rsidR="00CF490E" w:rsidRPr="000D666F" w:rsidRDefault="00CF490E" w:rsidP="00DA4FEC">
            <w:pPr>
              <w:ind w:left="319"/>
              <w:jc w:val="both"/>
              <w:rPr>
                <w:bCs/>
                <w:noProof/>
              </w:rPr>
            </w:pPr>
          </w:p>
          <w:p w14:paraId="693B8347" w14:textId="77777777" w:rsidR="00CF490E" w:rsidRPr="000D666F" w:rsidRDefault="00CF490E" w:rsidP="00DA4FEC">
            <w:pPr>
              <w:ind w:left="319"/>
              <w:jc w:val="both"/>
              <w:rPr>
                <w:bCs/>
                <w:noProof/>
              </w:rPr>
            </w:pPr>
            <w:r w:rsidRPr="000D666F">
              <w:rPr>
                <w:bCs/>
                <w:noProof/>
              </w:rPr>
              <w:t>2.2.</w:t>
            </w:r>
            <w:r w:rsidRPr="000D666F">
              <w:rPr>
                <w:bCs/>
                <w:noProof/>
              </w:rPr>
              <w:tab/>
              <w:t>ngrohja ose ftohja nga palët e treta furnizuese nuk i plotëson parametrat teknik të nevojshëm për kyçje dhe për të siguruar funksionimin e besueshëm dhe të sigurt të sistemit të ngrohjes dhe ftohjes qendrore; ose</w:t>
            </w:r>
          </w:p>
          <w:p w14:paraId="2B2836FD" w14:textId="77777777" w:rsidR="00CF490E" w:rsidRPr="000D666F" w:rsidRDefault="00CF490E" w:rsidP="00DA4FEC">
            <w:pPr>
              <w:ind w:left="319"/>
              <w:jc w:val="both"/>
              <w:rPr>
                <w:bCs/>
                <w:noProof/>
              </w:rPr>
            </w:pPr>
          </w:p>
          <w:p w14:paraId="2E0E7820" w14:textId="77777777" w:rsidR="00DA4FEC" w:rsidRDefault="00DA4FEC" w:rsidP="00DA4FEC">
            <w:pPr>
              <w:ind w:left="319"/>
              <w:jc w:val="both"/>
              <w:rPr>
                <w:bCs/>
                <w:noProof/>
              </w:rPr>
            </w:pPr>
          </w:p>
          <w:p w14:paraId="40D25131" w14:textId="77777777" w:rsidR="00CF490E" w:rsidRPr="000D666F" w:rsidRDefault="00CF490E" w:rsidP="00DA4FEC">
            <w:pPr>
              <w:ind w:left="319"/>
              <w:jc w:val="both"/>
              <w:rPr>
                <w:bCs/>
                <w:noProof/>
              </w:rPr>
            </w:pPr>
            <w:r w:rsidRPr="000D666F">
              <w:rPr>
                <w:bCs/>
                <w:noProof/>
              </w:rPr>
              <w:t>2.3.</w:t>
            </w:r>
            <w:r w:rsidRPr="000D666F">
              <w:rPr>
                <w:bCs/>
                <w:noProof/>
              </w:rPr>
              <w:tab/>
              <w:t xml:space="preserve">Operatori i Sistemit Termik mund të demonstrojë se ofrimi i qasjes do të çonte </w:t>
            </w:r>
            <w:r w:rsidRPr="000D666F">
              <w:rPr>
                <w:bCs/>
                <w:noProof/>
              </w:rPr>
              <w:lastRenderedPageBreak/>
              <w:t>në rritje të tepruar të kostos së ngrohjes ose të ftohjes për klientët fundorë në krahasim me koston e përdorimit të furnizimit kryesor lokal të ngrohjes ose të ftohjes me të cilin do të konkurronte burimi i ripërtëritshëm ose ngrohja dhe ftohja nga mbetjet.</w:t>
            </w:r>
          </w:p>
          <w:p w14:paraId="7C232722" w14:textId="77777777" w:rsidR="00DA4FEC" w:rsidRDefault="00DA4FEC" w:rsidP="00CF490E">
            <w:pPr>
              <w:jc w:val="both"/>
              <w:rPr>
                <w:bCs/>
                <w:noProof/>
              </w:rPr>
            </w:pPr>
          </w:p>
          <w:p w14:paraId="5F819100" w14:textId="77777777" w:rsidR="00CF490E" w:rsidRPr="000D666F" w:rsidRDefault="00CF490E" w:rsidP="00CF490E">
            <w:pPr>
              <w:jc w:val="both"/>
              <w:rPr>
                <w:bCs/>
                <w:noProof/>
              </w:rPr>
            </w:pPr>
            <w:r w:rsidRPr="000D666F">
              <w:rPr>
                <w:bCs/>
                <w:noProof/>
              </w:rPr>
              <w:t>3. Kur Operatori i Sistemit Termik refuzon kyçjen e një furnizuesi të ngrohjes ose ftohjes sipas paragrafit të mëparshëm, ai i jep furnizuesit si palë e tretë dhe Rregullatorit, informatat përkatëse mbi arsyet e refuzimit, si dhe kushtet që duhet të plotësohen dhe masat që duhen marrë në sistem për të mundësuar kyçjen.</w:t>
            </w:r>
          </w:p>
          <w:p w14:paraId="22B266E4" w14:textId="77777777" w:rsidR="00DA4FEC" w:rsidRDefault="00DA4FEC" w:rsidP="00CF490E">
            <w:pPr>
              <w:jc w:val="both"/>
              <w:rPr>
                <w:bCs/>
                <w:noProof/>
              </w:rPr>
            </w:pPr>
          </w:p>
          <w:p w14:paraId="08A4A2CA" w14:textId="77777777" w:rsidR="00CF490E" w:rsidRPr="000D666F" w:rsidRDefault="00CF490E" w:rsidP="00CF490E">
            <w:pPr>
              <w:jc w:val="both"/>
              <w:rPr>
                <w:bCs/>
                <w:noProof/>
              </w:rPr>
            </w:pPr>
            <w:r w:rsidRPr="000D666F">
              <w:rPr>
                <w:bCs/>
                <w:noProof/>
              </w:rPr>
              <w:t>4. Operatorët e sistemeve të mëposhtme të ngrohjes dhe ftohjes qendrore përjashtohen nga detyrimi sipas paragrafit 1 të këtij neni:</w:t>
            </w:r>
          </w:p>
          <w:p w14:paraId="15B3FE8C" w14:textId="77777777" w:rsidR="00DA4FEC" w:rsidRDefault="00DA4FEC" w:rsidP="00DA4FEC">
            <w:pPr>
              <w:ind w:left="319"/>
              <w:jc w:val="both"/>
              <w:rPr>
                <w:bCs/>
                <w:noProof/>
              </w:rPr>
            </w:pPr>
          </w:p>
          <w:p w14:paraId="2F05E78A" w14:textId="77777777" w:rsidR="00CF490E" w:rsidRPr="000D666F" w:rsidRDefault="00CF490E" w:rsidP="00DA4FEC">
            <w:pPr>
              <w:ind w:left="319"/>
              <w:jc w:val="both"/>
              <w:rPr>
                <w:bCs/>
                <w:noProof/>
              </w:rPr>
            </w:pPr>
            <w:r w:rsidRPr="000D666F">
              <w:rPr>
                <w:bCs/>
                <w:noProof/>
              </w:rPr>
              <w:t>4.1.</w:t>
            </w:r>
            <w:r w:rsidRPr="000D666F">
              <w:rPr>
                <w:bCs/>
                <w:noProof/>
              </w:rPr>
              <w:tab/>
              <w:t>ngrohje dhe ftohje qendrore efiçiente;</w:t>
            </w:r>
          </w:p>
          <w:p w14:paraId="10906FE7" w14:textId="77777777" w:rsidR="00CF490E" w:rsidRDefault="00CF490E" w:rsidP="00DA4FEC">
            <w:pPr>
              <w:ind w:left="319"/>
              <w:jc w:val="both"/>
              <w:rPr>
                <w:bCs/>
                <w:noProof/>
              </w:rPr>
            </w:pPr>
          </w:p>
          <w:p w14:paraId="3538F5AF" w14:textId="77777777" w:rsidR="00DA4FEC" w:rsidRPr="000D666F" w:rsidRDefault="00DA4FEC" w:rsidP="00DA4FEC">
            <w:pPr>
              <w:ind w:left="319"/>
              <w:jc w:val="both"/>
              <w:rPr>
                <w:bCs/>
                <w:noProof/>
              </w:rPr>
            </w:pPr>
          </w:p>
          <w:p w14:paraId="1021B16F" w14:textId="77777777" w:rsidR="00CF490E" w:rsidRPr="000D666F" w:rsidRDefault="00CF490E" w:rsidP="00DA4FEC">
            <w:pPr>
              <w:ind w:left="319"/>
              <w:jc w:val="both"/>
              <w:rPr>
                <w:bCs/>
                <w:noProof/>
              </w:rPr>
            </w:pPr>
            <w:r w:rsidRPr="000D666F">
              <w:rPr>
                <w:bCs/>
                <w:noProof/>
              </w:rPr>
              <w:t>4.2.</w:t>
            </w:r>
            <w:r w:rsidRPr="000D666F">
              <w:rPr>
                <w:bCs/>
                <w:noProof/>
              </w:rPr>
              <w:tab/>
              <w:t>ngrohje dhe ftohje qendrore efiçiente që shfrytëzon ko-gjenerimin me efiçiencë të lartë;</w:t>
            </w:r>
          </w:p>
          <w:p w14:paraId="77A0B1DC" w14:textId="77777777" w:rsidR="00CF490E" w:rsidRPr="000D666F" w:rsidRDefault="00CF490E" w:rsidP="00DA4FEC">
            <w:pPr>
              <w:ind w:left="319"/>
              <w:jc w:val="both"/>
              <w:rPr>
                <w:bCs/>
                <w:noProof/>
              </w:rPr>
            </w:pPr>
          </w:p>
          <w:p w14:paraId="6861DCED" w14:textId="0B56BDDA" w:rsidR="00CF490E" w:rsidRDefault="00CF490E" w:rsidP="00DA4FEC">
            <w:pPr>
              <w:ind w:left="319"/>
              <w:jc w:val="both"/>
              <w:rPr>
                <w:bCs/>
                <w:noProof/>
              </w:rPr>
            </w:pPr>
            <w:r w:rsidRPr="000D666F">
              <w:rPr>
                <w:bCs/>
                <w:noProof/>
              </w:rPr>
              <w:t>4.3.</w:t>
            </w:r>
            <w:r w:rsidRPr="000D666F">
              <w:rPr>
                <w:bCs/>
                <w:noProof/>
              </w:rPr>
              <w:tab/>
              <w:t>ngrohje dhe ftohje qendrore që, në bazë të një plani të miratuar nga Rregullatori, do të jetë ngrohje dhe ftohje qendrore efi</w:t>
            </w:r>
            <w:r w:rsidR="00DA4FEC">
              <w:rPr>
                <w:bCs/>
                <w:noProof/>
              </w:rPr>
              <w:t>çiente deri më 31 dhjetor 2025;</w:t>
            </w:r>
          </w:p>
          <w:p w14:paraId="19BDF8D7" w14:textId="77777777" w:rsidR="00DA4FEC" w:rsidRDefault="00DA4FEC" w:rsidP="00DA4FEC">
            <w:pPr>
              <w:ind w:left="319"/>
              <w:jc w:val="both"/>
              <w:rPr>
                <w:bCs/>
                <w:noProof/>
              </w:rPr>
            </w:pPr>
          </w:p>
          <w:p w14:paraId="27FFFCC4" w14:textId="77777777" w:rsidR="00DA4FEC" w:rsidRPr="000D666F" w:rsidRDefault="00DA4FEC" w:rsidP="00DA4FEC">
            <w:pPr>
              <w:ind w:left="319"/>
              <w:jc w:val="both"/>
              <w:rPr>
                <w:bCs/>
                <w:noProof/>
              </w:rPr>
            </w:pPr>
          </w:p>
          <w:p w14:paraId="0D656A4F" w14:textId="77777777" w:rsidR="00CF490E" w:rsidRPr="000D666F" w:rsidRDefault="00CF490E" w:rsidP="00DA4FEC">
            <w:pPr>
              <w:ind w:left="319"/>
              <w:jc w:val="both"/>
              <w:rPr>
                <w:bCs/>
                <w:noProof/>
              </w:rPr>
            </w:pPr>
            <w:r w:rsidRPr="000D666F">
              <w:rPr>
                <w:bCs/>
                <w:noProof/>
              </w:rPr>
              <w:lastRenderedPageBreak/>
              <w:t>4.4.</w:t>
            </w:r>
            <w:r w:rsidRPr="000D666F">
              <w:rPr>
                <w:bCs/>
                <w:noProof/>
              </w:rPr>
              <w:tab/>
              <w:t>ngrohje dhe ftohje qendrore me input termik total të vlerësuar nën 20 MW.</w:t>
            </w:r>
          </w:p>
          <w:p w14:paraId="2290A892" w14:textId="77777777" w:rsidR="00DA4FEC" w:rsidRDefault="00DA4FEC" w:rsidP="00CF490E">
            <w:pPr>
              <w:jc w:val="both"/>
              <w:rPr>
                <w:bCs/>
                <w:noProof/>
              </w:rPr>
            </w:pPr>
          </w:p>
          <w:p w14:paraId="06AC15FF" w14:textId="77777777" w:rsidR="00CF490E" w:rsidRPr="000D666F" w:rsidRDefault="00CF490E" w:rsidP="00CF490E">
            <w:pPr>
              <w:jc w:val="both"/>
              <w:rPr>
                <w:bCs/>
                <w:noProof/>
              </w:rPr>
            </w:pPr>
            <w:r w:rsidRPr="000D666F">
              <w:rPr>
                <w:bCs/>
                <w:noProof/>
              </w:rPr>
              <w:t>5. Operatori i Sistemit Termik do t’i përshkruajë dhe publikojë në ueb faqen e vet kushtet dhe procedurat për kyçje dhe blerjen e ngrohjes ose të ftohjes sipas këtij neni, siç miratohen nga Rregullatori.</w:t>
            </w:r>
          </w:p>
          <w:p w14:paraId="64A8330E" w14:textId="77777777" w:rsidR="00DA4FEC" w:rsidRDefault="00DA4FEC" w:rsidP="00CF490E">
            <w:pPr>
              <w:jc w:val="both"/>
              <w:rPr>
                <w:bCs/>
                <w:noProof/>
              </w:rPr>
            </w:pPr>
          </w:p>
          <w:p w14:paraId="12D47B15" w14:textId="77777777" w:rsidR="00CF490E" w:rsidRPr="000D666F" w:rsidRDefault="00CF490E" w:rsidP="00CF490E">
            <w:pPr>
              <w:jc w:val="both"/>
              <w:rPr>
                <w:bCs/>
                <w:noProof/>
              </w:rPr>
            </w:pPr>
            <w:r w:rsidRPr="000D666F">
              <w:rPr>
                <w:bCs/>
                <w:noProof/>
              </w:rPr>
              <w:t xml:space="preserve">6. Sistemet për ngrohje ose ftohje qendrore të cilat nuk përbëjnë ngrohje ose ftohje qendrore efiçiente, miratojnë një plan që përfshin masat për përmbushjen efektive të kërkesave për t’u kualifikuar si ngrohje ose </w:t>
            </w:r>
            <w:r w:rsidRPr="00DA4FEC">
              <w:rPr>
                <w:bCs/>
                <w:noProof/>
              </w:rPr>
              <w:t>ftohje qendrore efiçiente deri në vitin 2025. Ky plan krijohet në përputhje me planifikimin lokal të energjisë dhe vlerësimin gjithëpërfshirës sipas Ligjit për Efiçiencën e Energjisë dhe do të miratohet nga Rregullatori.</w:t>
            </w:r>
          </w:p>
          <w:p w14:paraId="6FECE975" w14:textId="77777777" w:rsidR="00DA4FEC" w:rsidRDefault="00DA4FEC" w:rsidP="00CF490E">
            <w:pPr>
              <w:jc w:val="both"/>
              <w:rPr>
                <w:bCs/>
                <w:noProof/>
              </w:rPr>
            </w:pPr>
          </w:p>
          <w:p w14:paraId="6A838CCD" w14:textId="77777777" w:rsidR="00DA4FEC" w:rsidRDefault="00DA4FEC" w:rsidP="00CF490E">
            <w:pPr>
              <w:jc w:val="both"/>
              <w:rPr>
                <w:bCs/>
                <w:noProof/>
              </w:rPr>
            </w:pPr>
          </w:p>
          <w:p w14:paraId="7C8284E1" w14:textId="77777777" w:rsidR="00CF490E" w:rsidRPr="000D666F" w:rsidRDefault="00CF490E" w:rsidP="00CF490E">
            <w:pPr>
              <w:jc w:val="both"/>
              <w:rPr>
                <w:bCs/>
                <w:noProof/>
              </w:rPr>
            </w:pPr>
            <w:r w:rsidRPr="000D666F">
              <w:rPr>
                <w:bCs/>
                <w:noProof/>
              </w:rPr>
              <w:t>7.  Plani i paraparë në paragrafin 6 të këtij neni përmban:</w:t>
            </w:r>
          </w:p>
          <w:p w14:paraId="3630AB0B" w14:textId="77777777" w:rsidR="00CF490E" w:rsidRPr="000D666F" w:rsidRDefault="00CF490E" w:rsidP="00DA4FEC">
            <w:pPr>
              <w:ind w:left="319"/>
              <w:jc w:val="both"/>
              <w:rPr>
                <w:bCs/>
                <w:noProof/>
              </w:rPr>
            </w:pPr>
            <w:r w:rsidRPr="000D666F">
              <w:rPr>
                <w:bCs/>
                <w:noProof/>
              </w:rPr>
              <w:t>7.1.</w:t>
            </w:r>
            <w:r w:rsidRPr="000D666F">
              <w:rPr>
                <w:bCs/>
                <w:noProof/>
              </w:rPr>
              <w:tab/>
              <w:t>analizën e potencialit të burimeve të ngrohjes nga Burimet e Ripërtëritshme të energjisë dhe tepricës së ngrohjes në zonën më të gjerë të sistemit të shpërndarjes së ngrohjes;</w:t>
            </w:r>
          </w:p>
          <w:p w14:paraId="041E8FDA" w14:textId="77777777" w:rsidR="00CF490E" w:rsidRPr="000D666F" w:rsidRDefault="00CF490E" w:rsidP="00DA4FEC">
            <w:pPr>
              <w:ind w:left="319"/>
              <w:jc w:val="both"/>
              <w:rPr>
                <w:bCs/>
                <w:noProof/>
              </w:rPr>
            </w:pPr>
          </w:p>
          <w:p w14:paraId="23816348" w14:textId="77777777" w:rsidR="00CF490E" w:rsidRPr="000D666F" w:rsidRDefault="00CF490E" w:rsidP="00DA4FEC">
            <w:pPr>
              <w:ind w:left="319"/>
              <w:jc w:val="both"/>
              <w:rPr>
                <w:bCs/>
                <w:noProof/>
              </w:rPr>
            </w:pPr>
            <w:r w:rsidRPr="000D666F">
              <w:rPr>
                <w:bCs/>
                <w:noProof/>
              </w:rPr>
              <w:t>7.2.</w:t>
            </w:r>
            <w:r w:rsidRPr="000D666F">
              <w:rPr>
                <w:bCs/>
                <w:noProof/>
              </w:rPr>
              <w:tab/>
              <w:t xml:space="preserve">analizën e opsioneve të tjera që e mundësojnë ose përshpejtojnë drejtpërdrejt ose tërthorazi rritjen e pjesës së burimeve të Ripërtëritshme të energjisë dhe tepricave të ngrohjes në shpërndarjen e ngrohjes (p.sh. reduktimi i humbjeve, </w:t>
            </w:r>
            <w:r w:rsidRPr="000D666F">
              <w:rPr>
                <w:bCs/>
                <w:noProof/>
              </w:rPr>
              <w:lastRenderedPageBreak/>
              <w:t>optimizimi i funksionimit, ulja e temperaturave të mjetit ngrohës);</w:t>
            </w:r>
          </w:p>
          <w:p w14:paraId="35CA86C4" w14:textId="77777777" w:rsidR="00CF490E" w:rsidRPr="000D666F" w:rsidRDefault="00CF490E" w:rsidP="00DA4FEC">
            <w:pPr>
              <w:ind w:left="319"/>
              <w:jc w:val="both"/>
              <w:rPr>
                <w:bCs/>
                <w:noProof/>
              </w:rPr>
            </w:pPr>
          </w:p>
          <w:p w14:paraId="35A0DD3A" w14:textId="77777777" w:rsidR="00CF490E" w:rsidRPr="000D666F" w:rsidRDefault="00CF490E" w:rsidP="00DA4FEC">
            <w:pPr>
              <w:ind w:left="319"/>
              <w:jc w:val="both"/>
              <w:rPr>
                <w:bCs/>
                <w:noProof/>
              </w:rPr>
            </w:pPr>
            <w:r w:rsidRPr="000D666F">
              <w:rPr>
                <w:bCs/>
                <w:noProof/>
              </w:rPr>
              <w:t>7.3.</w:t>
            </w:r>
            <w:r w:rsidRPr="000D666F">
              <w:rPr>
                <w:bCs/>
                <w:noProof/>
              </w:rPr>
              <w:tab/>
              <w:t xml:space="preserve">vlerësimin e potencialit të sistemeve të ngrohjes dhe ftohjes qendrore për kyçje me sistemin e shpërndarjes së energjisë elektrike për balancimin dhe shërbimet e tjera ndihmëse, duke përfshirë rregullimin e konsumit dhe  ruajtjen e tepricës së energjisë nga Burimet e Ripërtëritshme, të përgatitur nga Operatori i Sistemit Termik në bashkëpunim me operatorin e energjisë elektrike; </w:t>
            </w:r>
          </w:p>
          <w:p w14:paraId="7753D39B" w14:textId="77777777" w:rsidR="00CF490E" w:rsidRDefault="00CF490E" w:rsidP="00DA4FEC">
            <w:pPr>
              <w:ind w:left="319"/>
              <w:jc w:val="both"/>
              <w:rPr>
                <w:bCs/>
                <w:noProof/>
              </w:rPr>
            </w:pPr>
          </w:p>
          <w:p w14:paraId="62B429E4" w14:textId="77777777" w:rsidR="00DA4FEC" w:rsidRPr="000D666F" w:rsidRDefault="00DA4FEC" w:rsidP="00DA4FEC">
            <w:pPr>
              <w:ind w:left="319"/>
              <w:jc w:val="both"/>
              <w:rPr>
                <w:bCs/>
                <w:noProof/>
              </w:rPr>
            </w:pPr>
          </w:p>
          <w:p w14:paraId="65E9E3D5" w14:textId="77777777" w:rsidR="00CF490E" w:rsidRPr="000D666F" w:rsidRDefault="00CF490E" w:rsidP="00DA4FEC">
            <w:pPr>
              <w:ind w:left="319"/>
              <w:jc w:val="both"/>
              <w:rPr>
                <w:bCs/>
                <w:noProof/>
              </w:rPr>
            </w:pPr>
            <w:r w:rsidRPr="000D666F">
              <w:rPr>
                <w:bCs/>
                <w:noProof/>
              </w:rPr>
              <w:t>7.4.</w:t>
            </w:r>
            <w:r w:rsidRPr="000D666F">
              <w:rPr>
                <w:bCs/>
                <w:noProof/>
              </w:rPr>
              <w:tab/>
              <w:t>vlerësimin e efikasitetit karshi kostos dhe shfrytëzimin e potencialeve dhe burimeve të përshkruara;</w:t>
            </w:r>
          </w:p>
          <w:p w14:paraId="58D64C67" w14:textId="77777777" w:rsidR="00CF490E" w:rsidRPr="000D666F" w:rsidRDefault="00CF490E" w:rsidP="00DA4FEC">
            <w:pPr>
              <w:ind w:left="319"/>
              <w:jc w:val="both"/>
              <w:rPr>
                <w:bCs/>
                <w:noProof/>
              </w:rPr>
            </w:pPr>
          </w:p>
          <w:p w14:paraId="303DE615" w14:textId="77777777" w:rsidR="00CF490E" w:rsidRPr="000D666F" w:rsidRDefault="00CF490E" w:rsidP="00DA4FEC">
            <w:pPr>
              <w:ind w:left="319"/>
              <w:jc w:val="both"/>
              <w:rPr>
                <w:bCs/>
                <w:noProof/>
              </w:rPr>
            </w:pPr>
            <w:r w:rsidRPr="000D666F">
              <w:rPr>
                <w:bCs/>
                <w:noProof/>
              </w:rPr>
              <w:t>7.5.</w:t>
            </w:r>
            <w:r w:rsidRPr="000D666F">
              <w:rPr>
                <w:bCs/>
                <w:noProof/>
              </w:rPr>
              <w:tab/>
              <w:t>masat dhe aktivitetet për të rritur pjesën e burimeve të Ripërtëritshme të energjisë dhe tepricave të ngrohjes në shpërndarjen e ngrohjes dhe ftohjes, duke përfshirë kostot e parashikuara të investimeve dhe planin kohor;</w:t>
            </w:r>
          </w:p>
          <w:p w14:paraId="51B0853A" w14:textId="77777777" w:rsidR="00CF490E" w:rsidRPr="000D666F" w:rsidRDefault="00CF490E" w:rsidP="00DA4FEC">
            <w:pPr>
              <w:ind w:left="319"/>
              <w:jc w:val="both"/>
              <w:rPr>
                <w:bCs/>
                <w:noProof/>
              </w:rPr>
            </w:pPr>
          </w:p>
          <w:p w14:paraId="7BF3D47D" w14:textId="77777777" w:rsidR="00CF490E" w:rsidRPr="000D666F" w:rsidRDefault="00CF490E" w:rsidP="00DA4FEC">
            <w:pPr>
              <w:ind w:left="319"/>
              <w:jc w:val="both"/>
              <w:rPr>
                <w:bCs/>
                <w:noProof/>
              </w:rPr>
            </w:pPr>
            <w:r w:rsidRPr="000D666F">
              <w:rPr>
                <w:bCs/>
                <w:noProof/>
              </w:rPr>
              <w:t>7.6.</w:t>
            </w:r>
            <w:r w:rsidRPr="000D666F">
              <w:rPr>
                <w:bCs/>
                <w:noProof/>
              </w:rPr>
              <w:tab/>
              <w:t>masat dhe aktivitetet për arritjen dhe ruajtjen e kriterit të efiçiencës së sistemit të ngrohjes qendrore, duke përfshirë kostot e parashikuara të investimit dhe planin kohor;</w:t>
            </w:r>
          </w:p>
          <w:p w14:paraId="542BB81E" w14:textId="77777777" w:rsidR="00CF490E" w:rsidRPr="000D666F" w:rsidRDefault="00CF490E" w:rsidP="00DA4FEC">
            <w:pPr>
              <w:ind w:left="319"/>
              <w:jc w:val="both"/>
              <w:rPr>
                <w:bCs/>
                <w:noProof/>
              </w:rPr>
            </w:pPr>
          </w:p>
          <w:p w14:paraId="2C4348B7" w14:textId="77777777" w:rsidR="00CF490E" w:rsidRPr="000D666F" w:rsidRDefault="00CF490E" w:rsidP="00DA4FEC">
            <w:pPr>
              <w:ind w:left="319"/>
              <w:jc w:val="both"/>
              <w:rPr>
                <w:bCs/>
                <w:noProof/>
              </w:rPr>
            </w:pPr>
            <w:r w:rsidRPr="000D666F">
              <w:rPr>
                <w:bCs/>
                <w:noProof/>
              </w:rPr>
              <w:t>7.7.</w:t>
            </w:r>
            <w:r w:rsidRPr="000D666F">
              <w:rPr>
                <w:bCs/>
                <w:noProof/>
              </w:rPr>
              <w:tab/>
              <w:t>përmbledhjen e veprimeve të planifikuara dhe të dhënat përkatëse.</w:t>
            </w:r>
          </w:p>
          <w:p w14:paraId="77167B86" w14:textId="77777777" w:rsidR="00DA4FEC" w:rsidRDefault="00DA4FEC" w:rsidP="00DA4FEC">
            <w:pPr>
              <w:ind w:left="319"/>
              <w:jc w:val="both"/>
              <w:rPr>
                <w:bCs/>
                <w:noProof/>
              </w:rPr>
            </w:pPr>
          </w:p>
          <w:p w14:paraId="2C496AF3" w14:textId="77777777" w:rsidR="00CF490E" w:rsidRPr="000D666F" w:rsidRDefault="00CF490E" w:rsidP="00DA4FEC">
            <w:pPr>
              <w:ind w:left="319"/>
              <w:jc w:val="both"/>
              <w:rPr>
                <w:bCs/>
                <w:noProof/>
              </w:rPr>
            </w:pPr>
            <w:r w:rsidRPr="000D666F">
              <w:rPr>
                <w:bCs/>
                <w:noProof/>
              </w:rPr>
              <w:lastRenderedPageBreak/>
              <w:t>8. Operatori i Sistemit Termik raporton tek Rregullatori çdo vit për ecurinë e zbatimit të masave të parapara në plan sipas paragrafit 6 të këtij neni. Operatori i Sistemit Termik e përditëson planin të paktën çdo katër vjet ose më shpesh nëse ndryshojnë objektivat dhe kriteret e kërkuara.</w:t>
            </w:r>
          </w:p>
          <w:p w14:paraId="1798B749" w14:textId="77777777" w:rsidR="00CF490E" w:rsidRDefault="00CF490E" w:rsidP="00CF490E">
            <w:pPr>
              <w:jc w:val="both"/>
              <w:rPr>
                <w:bCs/>
                <w:noProof/>
              </w:rPr>
            </w:pPr>
          </w:p>
          <w:p w14:paraId="3BD49B8B" w14:textId="77777777" w:rsidR="00DA4FEC" w:rsidRPr="000D666F" w:rsidRDefault="00DA4FEC" w:rsidP="00CF490E">
            <w:pPr>
              <w:jc w:val="both"/>
              <w:rPr>
                <w:bCs/>
                <w:noProof/>
              </w:rPr>
            </w:pPr>
          </w:p>
          <w:p w14:paraId="58BC182D" w14:textId="77777777" w:rsidR="00CF490E" w:rsidRPr="00CF490E" w:rsidRDefault="00CF490E" w:rsidP="000D666F">
            <w:pPr>
              <w:jc w:val="center"/>
              <w:rPr>
                <w:b/>
                <w:bCs/>
                <w:noProof/>
              </w:rPr>
            </w:pPr>
            <w:r w:rsidRPr="00CF490E">
              <w:rPr>
                <w:b/>
                <w:bCs/>
                <w:noProof/>
              </w:rPr>
              <w:t>Neni 42</w:t>
            </w:r>
          </w:p>
          <w:p w14:paraId="42F85A14" w14:textId="0B0529D5" w:rsidR="00CF490E" w:rsidRDefault="00CF490E" w:rsidP="000D666F">
            <w:pPr>
              <w:jc w:val="center"/>
              <w:rPr>
                <w:b/>
                <w:bCs/>
                <w:noProof/>
              </w:rPr>
            </w:pPr>
            <w:r w:rsidRPr="00CF490E">
              <w:rPr>
                <w:b/>
                <w:bCs/>
                <w:noProof/>
              </w:rPr>
              <w:t xml:space="preserve">Të drejtat e </w:t>
            </w:r>
            <w:r w:rsidRPr="00C91198">
              <w:rPr>
                <w:b/>
                <w:bCs/>
                <w:noProof/>
                <w:color w:val="FF0000"/>
              </w:rPr>
              <w:t xml:space="preserve">klientëve </w:t>
            </w:r>
            <w:r w:rsidRPr="00CF490E">
              <w:rPr>
                <w:b/>
                <w:bCs/>
                <w:noProof/>
              </w:rPr>
              <w:t>të ngrohjes dhe ftohjes qendrore</w:t>
            </w:r>
          </w:p>
          <w:p w14:paraId="60229071" w14:textId="77777777" w:rsidR="000D666F" w:rsidRPr="00CF490E" w:rsidRDefault="000D666F" w:rsidP="000D666F">
            <w:pPr>
              <w:jc w:val="center"/>
              <w:rPr>
                <w:b/>
                <w:bCs/>
                <w:noProof/>
              </w:rPr>
            </w:pPr>
          </w:p>
          <w:p w14:paraId="4CA4820A" w14:textId="77777777" w:rsidR="00CF490E" w:rsidRDefault="00CF490E" w:rsidP="00CF490E">
            <w:pPr>
              <w:jc w:val="both"/>
              <w:rPr>
                <w:bCs/>
                <w:noProof/>
              </w:rPr>
            </w:pPr>
            <w:r w:rsidRPr="000D666F">
              <w:rPr>
                <w:bCs/>
                <w:noProof/>
              </w:rPr>
              <w:t>1. Furnizuesit e ngrohjes dhe ftohjes qendrore, në ueb faqen e tyre, në faturën vjetore, ose me kërkesë të konsumatorëve përfundimtar, ose në një mënyrë tjetër lehtësisht të qasshme, do të vëjnë në dispozicion të konsumatorëve fundorë informacionin mbi performancën energjetike dhe pjesën e burimeve të Ripërtëritshme të energjisë.</w:t>
            </w:r>
          </w:p>
          <w:p w14:paraId="34AAF383" w14:textId="77777777" w:rsidR="00DA4FEC" w:rsidRPr="000D666F" w:rsidRDefault="00DA4FEC" w:rsidP="00CF490E">
            <w:pPr>
              <w:jc w:val="both"/>
              <w:rPr>
                <w:bCs/>
                <w:noProof/>
              </w:rPr>
            </w:pPr>
          </w:p>
          <w:p w14:paraId="5E1D8C21" w14:textId="77777777" w:rsidR="00CF490E" w:rsidRPr="000D666F" w:rsidRDefault="00CF490E" w:rsidP="00CF490E">
            <w:pPr>
              <w:jc w:val="both"/>
              <w:rPr>
                <w:bCs/>
                <w:noProof/>
              </w:rPr>
            </w:pPr>
            <w:r w:rsidRPr="000D666F">
              <w:rPr>
                <w:bCs/>
                <w:noProof/>
              </w:rPr>
              <w:t xml:space="preserve">2. Një konsumator i sistemeve qendrore të ngrohjes ose ftohjes që nuk janë sisteme efiçiente të ngrohjes dhe ftohjes qendrore, ose që nuk janë sistem i tillë deri më 31 dhjetor 2025 në bazë të planit të miratuar nga Rregullatori sipas nenit 41 të këtij ligji, ka të drejtën e shkyçjes duke e ndërprerë ose modifikuar kontratën e vet në mënyrë që të prodhojë vetë ngrohjen ose ftohjen nga burime të Ripërtëritshme. Konsumatori duhet të demonstrojë se zgjidhja e planifikuar alternative e furnizimit për ngrohje ose ftohje </w:t>
            </w:r>
            <w:r w:rsidRPr="000D666F">
              <w:rPr>
                <w:bCs/>
                <w:noProof/>
              </w:rPr>
              <w:lastRenderedPageBreak/>
              <w:t xml:space="preserve">rezulton në performancë dukshëm më të mirë energjetike, e cila mund të bazohet në certifikatën e performancës energjetike. </w:t>
            </w:r>
          </w:p>
          <w:p w14:paraId="0D53B033" w14:textId="77777777" w:rsidR="00080ECD" w:rsidRDefault="00080ECD" w:rsidP="00CF490E">
            <w:pPr>
              <w:jc w:val="both"/>
              <w:rPr>
                <w:bCs/>
                <w:noProof/>
              </w:rPr>
            </w:pPr>
          </w:p>
          <w:p w14:paraId="2E95A74E" w14:textId="77777777" w:rsidR="00CF490E" w:rsidRPr="000D666F" w:rsidRDefault="00CF490E" w:rsidP="00CF490E">
            <w:pPr>
              <w:jc w:val="both"/>
              <w:rPr>
                <w:bCs/>
                <w:noProof/>
              </w:rPr>
            </w:pPr>
            <w:r w:rsidRPr="000D666F">
              <w:rPr>
                <w:bCs/>
                <w:noProof/>
              </w:rPr>
              <w:t xml:space="preserve">3. E drejta për shkyçje sipas  paragrafit  2 të këtij neni  mund të ushtrohet nga klientë individual, nga ndërmarrje të përbashkëta të krijuara nga klientët, ose nga palët që veprojnë në emër të klientëve. Në rastin e blloqeve me shumë banesa ose shumë njësi, një shkyçje e tillë mund të ushtrohet vetëm në nivel të krejt ndërtesës në përputhje me Ligjin në fuqi për ndërtesat e banimit në bashkëpronësi. </w:t>
            </w:r>
          </w:p>
          <w:p w14:paraId="24A75218" w14:textId="77777777" w:rsidR="00080ECD" w:rsidRDefault="00080ECD" w:rsidP="00CF490E">
            <w:pPr>
              <w:jc w:val="both"/>
              <w:rPr>
                <w:bCs/>
                <w:noProof/>
              </w:rPr>
            </w:pPr>
          </w:p>
          <w:p w14:paraId="3E402298" w14:textId="77777777" w:rsidR="00CF490E" w:rsidRPr="000D666F" w:rsidRDefault="00CF490E" w:rsidP="00CF490E">
            <w:pPr>
              <w:jc w:val="both"/>
              <w:rPr>
                <w:bCs/>
                <w:noProof/>
              </w:rPr>
            </w:pPr>
            <w:r w:rsidRPr="000D666F">
              <w:rPr>
                <w:bCs/>
                <w:noProof/>
              </w:rPr>
              <w:t>4. Nëse ndërprerja e një kontrate lidhet me shkyçjen fizike, klienti i kompenson kostot e shkaktuara drejtpërdrejt si rezultat i shkyçjes fizike dhe për pjesën e paamortizuar të aseteve të nevojshme për të siguruar ngrohjen dhe ftohjen për atë klient.</w:t>
            </w:r>
          </w:p>
          <w:p w14:paraId="42053058" w14:textId="77777777" w:rsidR="00080ECD" w:rsidRDefault="00080ECD" w:rsidP="00CF490E">
            <w:pPr>
              <w:jc w:val="both"/>
              <w:rPr>
                <w:bCs/>
                <w:noProof/>
              </w:rPr>
            </w:pPr>
          </w:p>
          <w:p w14:paraId="4C823FF9" w14:textId="77777777" w:rsidR="00080ECD" w:rsidRDefault="00080ECD" w:rsidP="00CF490E">
            <w:pPr>
              <w:jc w:val="both"/>
              <w:rPr>
                <w:bCs/>
                <w:noProof/>
              </w:rPr>
            </w:pPr>
          </w:p>
          <w:p w14:paraId="3D7BF118" w14:textId="77777777" w:rsidR="00CF490E" w:rsidRPr="000D666F" w:rsidRDefault="00CF490E" w:rsidP="00CF490E">
            <w:pPr>
              <w:jc w:val="both"/>
              <w:rPr>
                <w:bCs/>
                <w:noProof/>
              </w:rPr>
            </w:pPr>
            <w:r w:rsidRPr="000D666F">
              <w:rPr>
                <w:bCs/>
                <w:noProof/>
              </w:rPr>
              <w:t>5. Rregullatori i përcakton kushtet dhe procedurat e detajuara për ushtrimin e të drejtës së shkyçjes nga konsumatorët.</w:t>
            </w:r>
          </w:p>
          <w:p w14:paraId="5C1C80B3" w14:textId="77777777" w:rsidR="00080ECD" w:rsidRDefault="00080ECD" w:rsidP="00CF490E">
            <w:pPr>
              <w:jc w:val="both"/>
              <w:rPr>
                <w:bCs/>
                <w:noProof/>
              </w:rPr>
            </w:pPr>
          </w:p>
          <w:p w14:paraId="56DCF152" w14:textId="77777777" w:rsidR="00CF490E" w:rsidRPr="000D666F" w:rsidRDefault="00CF490E" w:rsidP="00CF490E">
            <w:pPr>
              <w:jc w:val="both"/>
              <w:rPr>
                <w:bCs/>
                <w:noProof/>
              </w:rPr>
            </w:pPr>
            <w:r w:rsidRPr="000D666F">
              <w:rPr>
                <w:bCs/>
                <w:noProof/>
              </w:rPr>
              <w:t xml:space="preserve">6. Çdo ndërtesë e re lidhet me sistem efiçient të ngrohjes ose ftohjes qendrore, përveç nëse një investitor mund të demonstrojë se zgjidhja e planifikuar alternative e furnizimit për ngrohje ose ftohje rezulton në performancë dukshëm më të mirë energjetike. </w:t>
            </w:r>
          </w:p>
          <w:p w14:paraId="50742FED" w14:textId="77777777" w:rsidR="00CF490E" w:rsidRPr="00CF490E" w:rsidRDefault="00CF490E" w:rsidP="00CF490E">
            <w:pPr>
              <w:jc w:val="both"/>
              <w:rPr>
                <w:b/>
                <w:bCs/>
                <w:noProof/>
              </w:rPr>
            </w:pPr>
          </w:p>
          <w:p w14:paraId="145F6AF2" w14:textId="77777777" w:rsidR="00CF490E" w:rsidRDefault="00CF490E" w:rsidP="00CF490E">
            <w:pPr>
              <w:jc w:val="both"/>
              <w:rPr>
                <w:b/>
                <w:bCs/>
                <w:noProof/>
              </w:rPr>
            </w:pPr>
          </w:p>
          <w:p w14:paraId="6B9EC908" w14:textId="77777777" w:rsidR="00080ECD" w:rsidRPr="00CF490E" w:rsidRDefault="00080ECD" w:rsidP="00CF490E">
            <w:pPr>
              <w:jc w:val="both"/>
              <w:rPr>
                <w:b/>
                <w:bCs/>
                <w:noProof/>
              </w:rPr>
            </w:pPr>
          </w:p>
          <w:p w14:paraId="2B968335" w14:textId="51E14074" w:rsidR="00CF490E" w:rsidRPr="00CF490E" w:rsidRDefault="000D666F" w:rsidP="00C91198">
            <w:pPr>
              <w:jc w:val="center"/>
              <w:rPr>
                <w:b/>
                <w:bCs/>
                <w:noProof/>
              </w:rPr>
            </w:pPr>
            <w:r w:rsidRPr="00CF490E">
              <w:rPr>
                <w:b/>
                <w:bCs/>
                <w:noProof/>
              </w:rPr>
              <w:lastRenderedPageBreak/>
              <w:t>KAPITULLI VIII</w:t>
            </w:r>
          </w:p>
          <w:p w14:paraId="4834520F" w14:textId="77777777" w:rsidR="00CF490E" w:rsidRPr="00CF490E" w:rsidRDefault="00CF490E" w:rsidP="00C91198">
            <w:pPr>
              <w:jc w:val="center"/>
              <w:rPr>
                <w:b/>
                <w:bCs/>
                <w:noProof/>
              </w:rPr>
            </w:pPr>
            <w:r w:rsidRPr="00CF490E">
              <w:rPr>
                <w:b/>
                <w:bCs/>
                <w:noProof/>
              </w:rPr>
              <w:t>PROMOVIMI I PËRDORIMIT TË ENERGJISË NGA BURIMET E RIPËRTËRITSHME NË TRANSPORT</w:t>
            </w:r>
          </w:p>
          <w:p w14:paraId="1A3CE012" w14:textId="77777777" w:rsidR="00CF490E" w:rsidRDefault="00CF490E" w:rsidP="00CF490E">
            <w:pPr>
              <w:jc w:val="both"/>
              <w:rPr>
                <w:b/>
                <w:bCs/>
                <w:noProof/>
              </w:rPr>
            </w:pPr>
          </w:p>
          <w:p w14:paraId="0FC19C62" w14:textId="77777777" w:rsidR="00080ECD" w:rsidRPr="00CF490E" w:rsidRDefault="00080ECD" w:rsidP="00CF490E">
            <w:pPr>
              <w:jc w:val="both"/>
              <w:rPr>
                <w:b/>
                <w:bCs/>
                <w:noProof/>
              </w:rPr>
            </w:pPr>
          </w:p>
          <w:p w14:paraId="2C6CC51E" w14:textId="77777777" w:rsidR="00CF490E" w:rsidRPr="00CF490E" w:rsidRDefault="00CF490E" w:rsidP="000D666F">
            <w:pPr>
              <w:jc w:val="center"/>
              <w:rPr>
                <w:b/>
                <w:bCs/>
                <w:noProof/>
              </w:rPr>
            </w:pPr>
            <w:r w:rsidRPr="00CF490E">
              <w:rPr>
                <w:b/>
                <w:bCs/>
                <w:noProof/>
              </w:rPr>
              <w:t>Neni 43</w:t>
            </w:r>
          </w:p>
          <w:p w14:paraId="63D2DAAD" w14:textId="77777777" w:rsidR="00CF490E" w:rsidRDefault="00CF490E" w:rsidP="000D666F">
            <w:pPr>
              <w:jc w:val="center"/>
              <w:rPr>
                <w:b/>
                <w:bCs/>
                <w:noProof/>
              </w:rPr>
            </w:pPr>
            <w:r w:rsidRPr="00CF490E">
              <w:rPr>
                <w:b/>
                <w:bCs/>
                <w:noProof/>
              </w:rPr>
              <w:t>Rritja e pjesës së energjisë nga burimet e  ripërtëritshme në sektorin e transportit</w:t>
            </w:r>
          </w:p>
          <w:p w14:paraId="497288F1" w14:textId="77777777" w:rsidR="000D666F" w:rsidRPr="00CF490E" w:rsidRDefault="000D666F" w:rsidP="000D666F">
            <w:pPr>
              <w:jc w:val="center"/>
              <w:rPr>
                <w:b/>
                <w:bCs/>
                <w:noProof/>
              </w:rPr>
            </w:pPr>
          </w:p>
          <w:p w14:paraId="2B1C0354" w14:textId="63086B33" w:rsidR="00CF490E" w:rsidRPr="000D666F" w:rsidRDefault="00CF490E" w:rsidP="00CF490E">
            <w:pPr>
              <w:jc w:val="both"/>
              <w:rPr>
                <w:bCs/>
                <w:noProof/>
              </w:rPr>
            </w:pPr>
            <w:r w:rsidRPr="000D666F">
              <w:rPr>
                <w:bCs/>
                <w:noProof/>
              </w:rPr>
              <w:t>1.</w:t>
            </w:r>
            <w:r w:rsidRPr="000D666F">
              <w:rPr>
                <w:bCs/>
                <w:noProof/>
              </w:rPr>
              <w:tab/>
              <w:t>Ministria në koordinim me Ministrinë përgjegjëse për sektorin e derivateve do të shqyrtoj dhe analizoj potencialin e Kosovës për të aprovuar pjesën e energjisë së Ripërtëritshme në sektorin e transportit çdo 2 vjet. Ky shqyrtim do të mer</w:t>
            </w:r>
            <w:r w:rsidR="00C91198">
              <w:rPr>
                <w:bCs/>
                <w:noProof/>
              </w:rPr>
              <w:t xml:space="preserve">r parasysh pjesën e energjisë </w:t>
            </w:r>
            <w:r w:rsidR="00C91198" w:rsidRPr="00C91198">
              <w:rPr>
                <w:bCs/>
                <w:noProof/>
              </w:rPr>
              <w:t>nga Burimet</w:t>
            </w:r>
            <w:r w:rsidRPr="000D666F">
              <w:rPr>
                <w:bCs/>
                <w:noProof/>
              </w:rPr>
              <w:t xml:space="preserve"> Ripërtëritshme në konsumin përfundimtar të energjisë në sektorin e transportit për të arritur të paktën 9% deri në vitin 2030. Brenda kësaj, ndarja minimale do të jetë:</w:t>
            </w:r>
          </w:p>
          <w:p w14:paraId="6CB8773E" w14:textId="77777777" w:rsidR="00CF490E" w:rsidRPr="000D666F" w:rsidRDefault="00CF490E" w:rsidP="00CF490E">
            <w:pPr>
              <w:jc w:val="both"/>
              <w:rPr>
                <w:bCs/>
                <w:noProof/>
              </w:rPr>
            </w:pPr>
          </w:p>
          <w:p w14:paraId="7BC37B88" w14:textId="77777777" w:rsidR="00CF490E" w:rsidRPr="000D666F" w:rsidRDefault="00CF490E" w:rsidP="00080ECD">
            <w:pPr>
              <w:ind w:left="319" w:firstLine="90"/>
              <w:jc w:val="both"/>
              <w:rPr>
                <w:bCs/>
                <w:noProof/>
              </w:rPr>
            </w:pPr>
            <w:r w:rsidRPr="000D666F">
              <w:rPr>
                <w:bCs/>
                <w:noProof/>
              </w:rPr>
              <w:t>1.1.</w:t>
            </w:r>
            <w:r w:rsidRPr="000D666F">
              <w:rPr>
                <w:bCs/>
                <w:noProof/>
              </w:rPr>
              <w:tab/>
              <w:t xml:space="preserve">Pjesa e bio-derivateve dhe bio-likuideve, si dhe e derivateve prej biomasës, të konsumuara në transport, të prodhuara nga kulturat për ushqime për njeriun dhe për bagëtitë, është e kufizuar në 2%; </w:t>
            </w:r>
          </w:p>
          <w:p w14:paraId="156713E9" w14:textId="77777777" w:rsidR="00CF490E" w:rsidRPr="000D666F" w:rsidRDefault="00CF490E" w:rsidP="00080ECD">
            <w:pPr>
              <w:ind w:left="319" w:firstLine="90"/>
              <w:jc w:val="both"/>
              <w:rPr>
                <w:bCs/>
                <w:noProof/>
              </w:rPr>
            </w:pPr>
          </w:p>
          <w:p w14:paraId="2E737CBB" w14:textId="77777777" w:rsidR="00CF490E" w:rsidRPr="000D666F" w:rsidRDefault="00CF490E" w:rsidP="00080ECD">
            <w:pPr>
              <w:ind w:left="319" w:firstLine="90"/>
              <w:jc w:val="both"/>
              <w:rPr>
                <w:bCs/>
                <w:noProof/>
              </w:rPr>
            </w:pPr>
            <w:r w:rsidRPr="000D666F">
              <w:rPr>
                <w:bCs/>
                <w:noProof/>
              </w:rPr>
              <w:t>1.2.</w:t>
            </w:r>
            <w:r w:rsidRPr="000D666F">
              <w:rPr>
                <w:bCs/>
                <w:noProof/>
              </w:rPr>
              <w:tab/>
              <w:t xml:space="preserve">Pjesa e bio-derivateve dhe bio-gazit të prodhuar nga vaji i përdorur për gatim dhe yndyrat shtazore, në konsumin përfundimtar të energjisë në sektorin e transportit, është e kufizuar në 1.7%; </w:t>
            </w:r>
          </w:p>
          <w:p w14:paraId="1F84D66C" w14:textId="77777777" w:rsidR="00CF490E" w:rsidRPr="000D666F" w:rsidRDefault="00CF490E" w:rsidP="00080ECD">
            <w:pPr>
              <w:ind w:left="319" w:firstLine="90"/>
              <w:jc w:val="both"/>
              <w:rPr>
                <w:bCs/>
                <w:noProof/>
              </w:rPr>
            </w:pPr>
          </w:p>
          <w:p w14:paraId="4622A176" w14:textId="77777777" w:rsidR="00CF490E" w:rsidRPr="000D666F" w:rsidRDefault="00CF490E" w:rsidP="00080ECD">
            <w:pPr>
              <w:ind w:left="319" w:firstLine="90"/>
              <w:jc w:val="both"/>
              <w:rPr>
                <w:bCs/>
                <w:noProof/>
              </w:rPr>
            </w:pPr>
            <w:r w:rsidRPr="000D666F">
              <w:rPr>
                <w:bCs/>
                <w:noProof/>
              </w:rPr>
              <w:lastRenderedPageBreak/>
              <w:t>1.3.</w:t>
            </w:r>
            <w:r w:rsidRPr="000D666F">
              <w:rPr>
                <w:bCs/>
                <w:noProof/>
              </w:rPr>
              <w:tab/>
              <w:t>Pjesa e kontributit të bio-derivateve të avancuara dhe bio-gazit të prodhuar nga lëndët e para, të cilat renditen në një akt nënligjor që do të miratohet nga Ministria, në konsumin përfundimtar të energjisë në sektorin e transportit, është përcaktuar të paktën 1% në vitin 2025 dhe 3.5% në vitin 2030, dhe</w:t>
            </w:r>
          </w:p>
          <w:p w14:paraId="3998F67F" w14:textId="77777777" w:rsidR="00CF490E" w:rsidRPr="000D666F" w:rsidRDefault="00CF490E" w:rsidP="00080ECD">
            <w:pPr>
              <w:ind w:left="319" w:firstLine="90"/>
              <w:jc w:val="both"/>
              <w:rPr>
                <w:bCs/>
                <w:noProof/>
              </w:rPr>
            </w:pPr>
          </w:p>
          <w:p w14:paraId="3C353CAE" w14:textId="77777777" w:rsidR="00CF490E" w:rsidRPr="000D666F" w:rsidRDefault="00CF490E" w:rsidP="00080ECD">
            <w:pPr>
              <w:ind w:left="319" w:firstLine="90"/>
              <w:jc w:val="both"/>
              <w:rPr>
                <w:bCs/>
                <w:noProof/>
              </w:rPr>
            </w:pPr>
            <w:r w:rsidRPr="000D666F">
              <w:rPr>
                <w:bCs/>
                <w:noProof/>
              </w:rPr>
              <w:t>1.4.</w:t>
            </w:r>
            <w:r w:rsidRPr="000D666F">
              <w:rPr>
                <w:bCs/>
                <w:noProof/>
              </w:rPr>
              <w:tab/>
              <w:t>Pjesa e bio-derivateve me rrezik të lartë për ndryshim të tërthortë të shfrytëzimit të tokës, bio-likuideve ose derivateve prej biomasës të prodhuara nga kulturat për ushqime për njeriun dhe për bagëtitë për të cilat vërehet një zgjerim i konsiderueshëm i zonës së prodhimit në toka me rezerva të larta karboni, është e përcaktuar në 0% deri në vitin 2030, përveç rasteve kur ato janë të certifikuara se janë bio-derivatet me rrezik të ulët për ndryshim të tërthortë të shfrytëzimit të tokës, bio-likuide ose derivate prej biomasës.</w:t>
            </w:r>
          </w:p>
          <w:p w14:paraId="6165B12E" w14:textId="77777777" w:rsidR="00CF490E" w:rsidRPr="000D666F" w:rsidRDefault="00CF490E" w:rsidP="00CF490E">
            <w:pPr>
              <w:jc w:val="both"/>
              <w:rPr>
                <w:bCs/>
                <w:noProof/>
              </w:rPr>
            </w:pPr>
          </w:p>
          <w:p w14:paraId="154B26FA" w14:textId="444AE380" w:rsidR="00CF490E" w:rsidRPr="000D666F" w:rsidRDefault="00CF490E" w:rsidP="00CF490E">
            <w:pPr>
              <w:jc w:val="both"/>
              <w:rPr>
                <w:bCs/>
                <w:noProof/>
              </w:rPr>
            </w:pPr>
            <w:r w:rsidRPr="000D666F">
              <w:rPr>
                <w:bCs/>
                <w:noProof/>
              </w:rPr>
              <w:t>2.</w:t>
            </w:r>
            <w:r w:rsidRPr="000D666F">
              <w:rPr>
                <w:bCs/>
                <w:noProof/>
              </w:rPr>
              <w:tab/>
              <w:t>Pj</w:t>
            </w:r>
            <w:r w:rsidR="00C91198">
              <w:rPr>
                <w:bCs/>
                <w:noProof/>
              </w:rPr>
              <w:t xml:space="preserve">esa e energjisë </w:t>
            </w:r>
            <w:r w:rsidR="00C91198" w:rsidRPr="00C91198">
              <w:rPr>
                <w:bCs/>
                <w:noProof/>
              </w:rPr>
              <w:t xml:space="preserve">nga Burimet </w:t>
            </w:r>
            <w:r w:rsidR="00C91198">
              <w:rPr>
                <w:bCs/>
                <w:noProof/>
              </w:rPr>
              <w:t xml:space="preserve">e </w:t>
            </w:r>
            <w:r w:rsidRPr="000D666F">
              <w:rPr>
                <w:bCs/>
                <w:noProof/>
              </w:rPr>
              <w:t>ripërtëritshme në sektorin e transportit llogaritet në përputhje me metodologjinë e llogaritjes të miratuar nga Ministria.</w:t>
            </w:r>
          </w:p>
          <w:p w14:paraId="7F23028F" w14:textId="77777777" w:rsidR="00CF490E" w:rsidRPr="000D666F" w:rsidRDefault="00CF490E" w:rsidP="00CF490E">
            <w:pPr>
              <w:jc w:val="both"/>
              <w:rPr>
                <w:bCs/>
                <w:noProof/>
              </w:rPr>
            </w:pPr>
          </w:p>
          <w:p w14:paraId="7D261B8F" w14:textId="2BCAFC73" w:rsidR="00CF490E" w:rsidRPr="000D666F" w:rsidRDefault="00CF490E" w:rsidP="00CF490E">
            <w:pPr>
              <w:jc w:val="both"/>
              <w:rPr>
                <w:bCs/>
                <w:noProof/>
              </w:rPr>
            </w:pPr>
            <w:r w:rsidRPr="000D666F">
              <w:rPr>
                <w:bCs/>
                <w:noProof/>
              </w:rPr>
              <w:t>3.</w:t>
            </w:r>
            <w:r w:rsidRPr="000D666F">
              <w:rPr>
                <w:bCs/>
                <w:noProof/>
              </w:rPr>
              <w:tab/>
              <w:t xml:space="preserve">Në shqyrtimin sipas paragrafit 1 të këtij neni, Qeveria, bazuar në propozimin e Ministrisë, dhe ministrisë përgjegjëse për sektorin e derivateve do të </w:t>
            </w:r>
            <w:r w:rsidR="00C91198">
              <w:rPr>
                <w:bCs/>
                <w:noProof/>
              </w:rPr>
              <w:t>përcaktojë pjesën e Energjisë</w:t>
            </w:r>
            <w:r w:rsidRPr="000D666F">
              <w:rPr>
                <w:bCs/>
                <w:noProof/>
              </w:rPr>
              <w:t xml:space="preserve"> </w:t>
            </w:r>
            <w:r w:rsidR="00C91198" w:rsidRPr="00C91198">
              <w:rPr>
                <w:bCs/>
                <w:noProof/>
              </w:rPr>
              <w:t xml:space="preserve">nga Burimet </w:t>
            </w:r>
            <w:r w:rsidRPr="000D666F">
              <w:rPr>
                <w:bCs/>
                <w:noProof/>
              </w:rPr>
              <w:t>Ripërtëritshme për t’u arritur në konsumin final në sektorin e transportit.</w:t>
            </w:r>
          </w:p>
          <w:p w14:paraId="39FC47A4" w14:textId="77777777" w:rsidR="00CF490E" w:rsidRDefault="00CF490E" w:rsidP="00CF490E">
            <w:pPr>
              <w:jc w:val="both"/>
              <w:rPr>
                <w:b/>
                <w:bCs/>
                <w:noProof/>
              </w:rPr>
            </w:pPr>
          </w:p>
          <w:p w14:paraId="3FCF39D4" w14:textId="77777777" w:rsidR="00080ECD" w:rsidRDefault="00080ECD" w:rsidP="00CF490E">
            <w:pPr>
              <w:jc w:val="both"/>
              <w:rPr>
                <w:b/>
                <w:bCs/>
                <w:noProof/>
              </w:rPr>
            </w:pPr>
          </w:p>
          <w:p w14:paraId="0BEA57C1" w14:textId="77777777" w:rsidR="00080ECD" w:rsidRDefault="00080ECD" w:rsidP="00CF490E">
            <w:pPr>
              <w:jc w:val="both"/>
              <w:rPr>
                <w:b/>
                <w:bCs/>
                <w:noProof/>
              </w:rPr>
            </w:pPr>
          </w:p>
          <w:p w14:paraId="38354382" w14:textId="77777777" w:rsidR="00080ECD" w:rsidRPr="00CF490E" w:rsidRDefault="00080ECD" w:rsidP="00CF490E">
            <w:pPr>
              <w:jc w:val="both"/>
              <w:rPr>
                <w:b/>
                <w:bCs/>
                <w:noProof/>
              </w:rPr>
            </w:pPr>
          </w:p>
          <w:p w14:paraId="1E5540D0" w14:textId="77777777" w:rsidR="00CF490E" w:rsidRPr="00CF490E" w:rsidRDefault="00CF490E" w:rsidP="000D666F">
            <w:pPr>
              <w:jc w:val="center"/>
              <w:rPr>
                <w:b/>
                <w:bCs/>
                <w:noProof/>
              </w:rPr>
            </w:pPr>
            <w:r w:rsidRPr="00CF490E">
              <w:rPr>
                <w:b/>
                <w:bCs/>
                <w:noProof/>
              </w:rPr>
              <w:t>Neni 44</w:t>
            </w:r>
          </w:p>
          <w:p w14:paraId="47A4240F" w14:textId="77777777" w:rsidR="00CF490E" w:rsidRDefault="00CF490E" w:rsidP="000D666F">
            <w:pPr>
              <w:jc w:val="center"/>
              <w:rPr>
                <w:b/>
                <w:bCs/>
                <w:noProof/>
              </w:rPr>
            </w:pPr>
            <w:r w:rsidRPr="00CF490E">
              <w:rPr>
                <w:b/>
                <w:bCs/>
                <w:noProof/>
              </w:rPr>
              <w:t>Masat për rritjen e pjesës së energjisë së Ripërtëritshme në sektorin e transportit</w:t>
            </w:r>
          </w:p>
          <w:p w14:paraId="49FC677B" w14:textId="77777777" w:rsidR="000D666F" w:rsidRDefault="000D666F" w:rsidP="000D666F">
            <w:pPr>
              <w:jc w:val="center"/>
              <w:rPr>
                <w:b/>
                <w:bCs/>
                <w:noProof/>
              </w:rPr>
            </w:pPr>
          </w:p>
          <w:p w14:paraId="4ED530D0" w14:textId="77777777" w:rsidR="00080ECD" w:rsidRPr="00CF490E" w:rsidRDefault="00080ECD" w:rsidP="000D666F">
            <w:pPr>
              <w:jc w:val="center"/>
              <w:rPr>
                <w:b/>
                <w:bCs/>
                <w:noProof/>
              </w:rPr>
            </w:pPr>
          </w:p>
          <w:p w14:paraId="7F082BA3" w14:textId="09ED5EA9" w:rsidR="00CF490E" w:rsidRPr="000D666F" w:rsidRDefault="00CF490E" w:rsidP="00CF490E">
            <w:pPr>
              <w:jc w:val="both"/>
              <w:rPr>
                <w:bCs/>
                <w:noProof/>
              </w:rPr>
            </w:pPr>
            <w:r w:rsidRPr="000D666F">
              <w:rPr>
                <w:bCs/>
                <w:noProof/>
              </w:rPr>
              <w:t>1.</w:t>
            </w:r>
            <w:r w:rsidRPr="000D666F">
              <w:rPr>
                <w:bCs/>
                <w:noProof/>
              </w:rPr>
              <w:tab/>
              <w:t>Me qëllim të nxit</w:t>
            </w:r>
            <w:r w:rsidR="00C91198">
              <w:rPr>
                <w:bCs/>
                <w:noProof/>
              </w:rPr>
              <w:t xml:space="preserve">jes së shtrirjes së energjisë </w:t>
            </w:r>
            <w:r w:rsidR="00C91198" w:rsidRPr="00C91198">
              <w:rPr>
                <w:bCs/>
                <w:noProof/>
              </w:rPr>
              <w:t>nga Burimet</w:t>
            </w:r>
            <w:r w:rsidRPr="000D666F">
              <w:rPr>
                <w:bCs/>
                <w:noProof/>
              </w:rPr>
              <w:t xml:space="preserve"> Ripërtëritshme në sektorin e transportit për qëllime të nenit 43 të këtij ligji, Qeveria, në afat prej dymbëdhjetë muajsh pas hyrjes në fuqi të këtij ligji, bazuar në propozimin e Ministrisë, dhe ministrisë përgjegjëse për sektorin e derivateve  i miraton masat e mëposhtme: </w:t>
            </w:r>
          </w:p>
          <w:p w14:paraId="777F0466" w14:textId="77777777" w:rsidR="00CF490E" w:rsidRPr="000D666F" w:rsidRDefault="00CF490E" w:rsidP="00CF490E">
            <w:pPr>
              <w:jc w:val="both"/>
              <w:rPr>
                <w:bCs/>
                <w:noProof/>
              </w:rPr>
            </w:pPr>
          </w:p>
          <w:p w14:paraId="5ED8A461" w14:textId="77777777" w:rsidR="00CF490E" w:rsidRPr="000D666F" w:rsidRDefault="00CF490E" w:rsidP="00080ECD">
            <w:pPr>
              <w:ind w:left="319"/>
              <w:jc w:val="both"/>
              <w:rPr>
                <w:bCs/>
                <w:noProof/>
              </w:rPr>
            </w:pPr>
            <w:r w:rsidRPr="000D666F">
              <w:rPr>
                <w:bCs/>
                <w:noProof/>
              </w:rPr>
              <w:t>1.1.</w:t>
            </w:r>
            <w:r w:rsidRPr="000D666F">
              <w:rPr>
                <w:bCs/>
                <w:noProof/>
              </w:rPr>
              <w:tab/>
              <w:t>Vendos një detyrim të përzierjes për furnizuesit e derivateve, duke kërkuar që një përqindje e caktuar e energjisë së Ripërtëritshme të përzihet në derivatin e furnizuar në treg, duke përfshirë masat për të siguruar pajtueshmërinë, duke u siguruar që të merren parasysh nivelet e ndryshme të maturimit dhe kostot e teknologjive të ndryshme;</w:t>
            </w:r>
          </w:p>
          <w:p w14:paraId="382709A9" w14:textId="77777777" w:rsidR="00CF490E" w:rsidRDefault="00CF490E" w:rsidP="00080ECD">
            <w:pPr>
              <w:ind w:left="319"/>
              <w:jc w:val="both"/>
              <w:rPr>
                <w:bCs/>
                <w:noProof/>
              </w:rPr>
            </w:pPr>
          </w:p>
          <w:p w14:paraId="75688D50" w14:textId="77777777" w:rsidR="00080ECD" w:rsidRPr="000D666F" w:rsidRDefault="00080ECD" w:rsidP="00080ECD">
            <w:pPr>
              <w:ind w:left="319"/>
              <w:jc w:val="both"/>
              <w:rPr>
                <w:bCs/>
                <w:noProof/>
              </w:rPr>
            </w:pPr>
          </w:p>
          <w:p w14:paraId="4CAA6BDD" w14:textId="77777777" w:rsidR="00CF490E" w:rsidRPr="000D666F" w:rsidRDefault="00CF490E" w:rsidP="00080ECD">
            <w:pPr>
              <w:ind w:left="319"/>
              <w:jc w:val="both"/>
              <w:rPr>
                <w:bCs/>
                <w:noProof/>
              </w:rPr>
            </w:pPr>
            <w:r w:rsidRPr="000D666F">
              <w:rPr>
                <w:bCs/>
                <w:noProof/>
              </w:rPr>
              <w:t>1.2.</w:t>
            </w:r>
            <w:r w:rsidRPr="000D666F">
              <w:rPr>
                <w:bCs/>
                <w:noProof/>
              </w:rPr>
              <w:tab/>
              <w:t>Obligon furnizuesit e derivateve të përshtaten me pjesën minimale siç përcaktohet me këtë Ligj;</w:t>
            </w:r>
          </w:p>
          <w:p w14:paraId="081053B9" w14:textId="77777777" w:rsidR="00080ECD" w:rsidRPr="000D666F" w:rsidRDefault="00080ECD" w:rsidP="00080ECD">
            <w:pPr>
              <w:jc w:val="both"/>
              <w:rPr>
                <w:bCs/>
                <w:noProof/>
              </w:rPr>
            </w:pPr>
          </w:p>
          <w:p w14:paraId="27616147" w14:textId="77777777" w:rsidR="00CF490E" w:rsidRPr="000D666F" w:rsidRDefault="00CF490E" w:rsidP="00080ECD">
            <w:pPr>
              <w:ind w:left="319"/>
              <w:jc w:val="both"/>
              <w:rPr>
                <w:bCs/>
                <w:noProof/>
              </w:rPr>
            </w:pPr>
            <w:r w:rsidRPr="000D666F">
              <w:rPr>
                <w:bCs/>
                <w:noProof/>
              </w:rPr>
              <w:t>1.3.</w:t>
            </w:r>
            <w:r w:rsidRPr="000D666F">
              <w:rPr>
                <w:bCs/>
                <w:noProof/>
              </w:rPr>
              <w:tab/>
              <w:t xml:space="preserve">Miraton një skemë certifikimi dhe një detyrim raportimi për furnizuesit e derivateve në mënyrë që të sigurohet </w:t>
            </w:r>
            <w:r w:rsidRPr="000D666F">
              <w:rPr>
                <w:bCs/>
                <w:noProof/>
              </w:rPr>
              <w:lastRenderedPageBreak/>
              <w:t>pajtueshmëria me pjesën minimale sipas  nenit 43 paragrafi 1 të këtij ligji;</w:t>
            </w:r>
          </w:p>
          <w:p w14:paraId="5DDDB589" w14:textId="77777777" w:rsidR="00CF490E" w:rsidRPr="000D666F" w:rsidRDefault="00CF490E" w:rsidP="00080ECD">
            <w:pPr>
              <w:ind w:left="319"/>
              <w:jc w:val="both"/>
              <w:rPr>
                <w:bCs/>
                <w:noProof/>
              </w:rPr>
            </w:pPr>
          </w:p>
          <w:p w14:paraId="1D8A3352" w14:textId="77777777" w:rsidR="00CF490E" w:rsidRPr="000D666F" w:rsidRDefault="00CF490E" w:rsidP="00080ECD">
            <w:pPr>
              <w:ind w:left="319"/>
              <w:jc w:val="both"/>
              <w:rPr>
                <w:bCs/>
                <w:noProof/>
              </w:rPr>
            </w:pPr>
            <w:r w:rsidRPr="000D666F">
              <w:rPr>
                <w:bCs/>
                <w:noProof/>
              </w:rPr>
              <w:t>1.4.</w:t>
            </w:r>
            <w:r w:rsidRPr="000D666F">
              <w:rPr>
                <w:bCs/>
                <w:noProof/>
              </w:rPr>
              <w:tab/>
              <w:t>Miraton një skemë stimuluese për zhvillimin e impianteve të prodhimit të derivateve me karbon të ulët në përputhje me Ligjin për Ndihmën Shtetërore;</w:t>
            </w:r>
          </w:p>
          <w:p w14:paraId="59DF8F81" w14:textId="77777777" w:rsidR="00CF490E" w:rsidRPr="000D666F" w:rsidRDefault="00CF490E" w:rsidP="00080ECD">
            <w:pPr>
              <w:ind w:left="319"/>
              <w:jc w:val="both"/>
              <w:rPr>
                <w:bCs/>
                <w:noProof/>
              </w:rPr>
            </w:pPr>
          </w:p>
          <w:p w14:paraId="709122F9" w14:textId="77777777" w:rsidR="00CF490E" w:rsidRPr="000D666F" w:rsidRDefault="00CF490E" w:rsidP="00080ECD">
            <w:pPr>
              <w:ind w:left="319"/>
              <w:jc w:val="both"/>
              <w:rPr>
                <w:bCs/>
                <w:noProof/>
              </w:rPr>
            </w:pPr>
            <w:r w:rsidRPr="000D666F">
              <w:rPr>
                <w:bCs/>
                <w:noProof/>
              </w:rPr>
              <w:t>1.5.</w:t>
            </w:r>
            <w:r w:rsidRPr="000D666F">
              <w:rPr>
                <w:bCs/>
                <w:noProof/>
              </w:rPr>
              <w:tab/>
              <w:t>Vendos kërkesa për prokurimin publik kur blihen automjete të reja;</w:t>
            </w:r>
          </w:p>
          <w:p w14:paraId="0AF7A5DE" w14:textId="77777777" w:rsidR="00CF490E" w:rsidRDefault="00CF490E" w:rsidP="00080ECD">
            <w:pPr>
              <w:ind w:left="319"/>
              <w:jc w:val="both"/>
              <w:rPr>
                <w:bCs/>
                <w:noProof/>
              </w:rPr>
            </w:pPr>
          </w:p>
          <w:p w14:paraId="77D691A4" w14:textId="77777777" w:rsidR="00080ECD" w:rsidRPr="000D666F" w:rsidRDefault="00080ECD" w:rsidP="00080ECD">
            <w:pPr>
              <w:ind w:left="319"/>
              <w:jc w:val="both"/>
              <w:rPr>
                <w:bCs/>
                <w:noProof/>
              </w:rPr>
            </w:pPr>
          </w:p>
          <w:p w14:paraId="59A2EF6B" w14:textId="77777777" w:rsidR="00CF490E" w:rsidRPr="000D666F" w:rsidRDefault="00CF490E" w:rsidP="00080ECD">
            <w:pPr>
              <w:ind w:left="319"/>
              <w:jc w:val="both"/>
              <w:rPr>
                <w:bCs/>
                <w:noProof/>
              </w:rPr>
            </w:pPr>
            <w:r w:rsidRPr="000D666F">
              <w:rPr>
                <w:bCs/>
                <w:noProof/>
              </w:rPr>
              <w:t>1.6.</w:t>
            </w:r>
            <w:r w:rsidRPr="000D666F">
              <w:rPr>
                <w:bCs/>
                <w:noProof/>
              </w:rPr>
              <w:tab/>
              <w:t>Miraton një skemë stimuluese për blerjen e automjeteve të gjelbra në përputhje me Ligjin për Ndihmën Shtetërore dhe Ligjin për Tatimin e Normës së Akcizës;</w:t>
            </w:r>
          </w:p>
          <w:p w14:paraId="5AC7B76F" w14:textId="77777777" w:rsidR="00CF490E" w:rsidRPr="000D666F" w:rsidRDefault="00CF490E" w:rsidP="00080ECD">
            <w:pPr>
              <w:ind w:left="319"/>
              <w:jc w:val="both"/>
              <w:rPr>
                <w:bCs/>
                <w:noProof/>
              </w:rPr>
            </w:pPr>
          </w:p>
          <w:p w14:paraId="3AD4F5D1" w14:textId="77777777" w:rsidR="00CF490E" w:rsidRPr="000D666F" w:rsidRDefault="00CF490E" w:rsidP="00080ECD">
            <w:pPr>
              <w:ind w:left="319"/>
              <w:jc w:val="both"/>
              <w:rPr>
                <w:bCs/>
                <w:noProof/>
              </w:rPr>
            </w:pPr>
            <w:r w:rsidRPr="000D666F">
              <w:rPr>
                <w:bCs/>
                <w:noProof/>
              </w:rPr>
              <w:t>1.7.</w:t>
            </w:r>
            <w:r w:rsidRPr="000D666F">
              <w:rPr>
                <w:bCs/>
                <w:noProof/>
              </w:rPr>
              <w:tab/>
              <w:t>Miraton një kornizë ligjore për uljen e kostos relative të posedimit të automjeteve të gjelbra, duke përfshirë, për shembull, uljen e detyrimeve ose përjashtimin nga tatimi për automjete, tatimet për derivatet motorike, taksa rrugore, qasjen preferenciale në korsitë e rezervuara dhe parkimin e kufizuar, në përputhje me Ligjin për Taksën Rrugore dhe Ekologjike të Automjeteve;</w:t>
            </w:r>
          </w:p>
          <w:p w14:paraId="16E71A43" w14:textId="77777777" w:rsidR="00CF490E" w:rsidRPr="000D666F" w:rsidRDefault="00CF490E" w:rsidP="00080ECD">
            <w:pPr>
              <w:ind w:left="319"/>
              <w:jc w:val="both"/>
              <w:rPr>
                <w:bCs/>
                <w:noProof/>
              </w:rPr>
            </w:pPr>
          </w:p>
          <w:p w14:paraId="3AE72CD2" w14:textId="77777777" w:rsidR="00CF490E" w:rsidRPr="000D666F" w:rsidRDefault="00CF490E" w:rsidP="00080ECD">
            <w:pPr>
              <w:ind w:left="319"/>
              <w:jc w:val="both"/>
              <w:rPr>
                <w:bCs/>
                <w:noProof/>
              </w:rPr>
            </w:pPr>
            <w:r w:rsidRPr="000D666F">
              <w:rPr>
                <w:bCs/>
                <w:noProof/>
              </w:rPr>
              <w:t>1.8.</w:t>
            </w:r>
            <w:r w:rsidRPr="000D666F">
              <w:rPr>
                <w:bCs/>
                <w:noProof/>
              </w:rPr>
              <w:tab/>
              <w:t>Zhvillon fushata për rritjen e vetëdijesimit për përfitimet e automjeteve që përdorin energji të Ripërtëritshme.</w:t>
            </w:r>
          </w:p>
          <w:p w14:paraId="51AF3BC5" w14:textId="77777777" w:rsidR="00CF490E" w:rsidRPr="000D666F" w:rsidRDefault="00CF490E" w:rsidP="00080ECD">
            <w:pPr>
              <w:ind w:left="319"/>
              <w:jc w:val="both"/>
              <w:rPr>
                <w:bCs/>
                <w:noProof/>
              </w:rPr>
            </w:pPr>
          </w:p>
          <w:p w14:paraId="4A94D958" w14:textId="77777777" w:rsidR="00CF490E" w:rsidRDefault="00CF490E" w:rsidP="00080ECD">
            <w:pPr>
              <w:ind w:left="319"/>
              <w:jc w:val="both"/>
              <w:rPr>
                <w:b/>
                <w:bCs/>
                <w:noProof/>
              </w:rPr>
            </w:pPr>
          </w:p>
          <w:p w14:paraId="7456860F" w14:textId="77777777" w:rsidR="00080ECD" w:rsidRDefault="00080ECD" w:rsidP="00080ECD">
            <w:pPr>
              <w:ind w:left="319"/>
              <w:jc w:val="both"/>
              <w:rPr>
                <w:b/>
                <w:bCs/>
                <w:noProof/>
              </w:rPr>
            </w:pPr>
          </w:p>
          <w:p w14:paraId="3661DA79" w14:textId="77777777" w:rsidR="00080ECD" w:rsidRPr="00CF490E" w:rsidRDefault="00080ECD" w:rsidP="00080ECD">
            <w:pPr>
              <w:ind w:left="319"/>
              <w:jc w:val="both"/>
              <w:rPr>
                <w:b/>
                <w:bCs/>
                <w:noProof/>
              </w:rPr>
            </w:pPr>
          </w:p>
          <w:p w14:paraId="4B62EA92" w14:textId="77777777" w:rsidR="00CF490E" w:rsidRDefault="00CF490E" w:rsidP="00CF490E">
            <w:pPr>
              <w:jc w:val="both"/>
              <w:rPr>
                <w:b/>
                <w:bCs/>
                <w:noProof/>
              </w:rPr>
            </w:pPr>
            <w:r w:rsidRPr="00CF490E">
              <w:rPr>
                <w:b/>
                <w:bCs/>
                <w:noProof/>
              </w:rPr>
              <w:lastRenderedPageBreak/>
              <w:t>KAPITULLI IX</w:t>
            </w:r>
          </w:p>
          <w:p w14:paraId="263F0E87" w14:textId="77777777" w:rsidR="000D666F" w:rsidRPr="00CF490E" w:rsidRDefault="000D666F" w:rsidP="00CF490E">
            <w:pPr>
              <w:jc w:val="both"/>
              <w:rPr>
                <w:b/>
                <w:bCs/>
                <w:noProof/>
              </w:rPr>
            </w:pPr>
          </w:p>
          <w:p w14:paraId="2CCDC892" w14:textId="77777777" w:rsidR="00CF490E" w:rsidRDefault="00CF490E" w:rsidP="00CF490E">
            <w:pPr>
              <w:jc w:val="both"/>
              <w:rPr>
                <w:b/>
                <w:bCs/>
                <w:noProof/>
              </w:rPr>
            </w:pPr>
            <w:r w:rsidRPr="00CF490E">
              <w:rPr>
                <w:b/>
                <w:bCs/>
                <w:noProof/>
              </w:rPr>
              <w:t>KRITERET PËR QËNDRUESHMËRINË DHE KURSIMET E EMISIONEVE TË GAZRAVE SERË PËR BIO-DERIVATET, BIO-LIKUIDET DHE DERIVATET PREJ BIOMASE</w:t>
            </w:r>
          </w:p>
          <w:p w14:paraId="64B8F294" w14:textId="77777777" w:rsidR="000D666F" w:rsidRDefault="000D666F" w:rsidP="00CF490E">
            <w:pPr>
              <w:jc w:val="both"/>
              <w:rPr>
                <w:b/>
                <w:bCs/>
                <w:noProof/>
              </w:rPr>
            </w:pPr>
          </w:p>
          <w:p w14:paraId="0639E8D2" w14:textId="77777777" w:rsidR="00080ECD" w:rsidRPr="00CF490E" w:rsidRDefault="00080ECD" w:rsidP="00CF490E">
            <w:pPr>
              <w:jc w:val="both"/>
              <w:rPr>
                <w:b/>
                <w:bCs/>
                <w:noProof/>
              </w:rPr>
            </w:pPr>
          </w:p>
          <w:p w14:paraId="6D94413C" w14:textId="77777777" w:rsidR="00CF490E" w:rsidRPr="00CF490E" w:rsidRDefault="00CF490E" w:rsidP="000D666F">
            <w:pPr>
              <w:jc w:val="center"/>
              <w:rPr>
                <w:b/>
                <w:bCs/>
                <w:noProof/>
              </w:rPr>
            </w:pPr>
            <w:r w:rsidRPr="00CF490E">
              <w:rPr>
                <w:b/>
                <w:bCs/>
                <w:noProof/>
              </w:rPr>
              <w:t>Neni 45</w:t>
            </w:r>
          </w:p>
          <w:p w14:paraId="6B977D7A" w14:textId="731AC308" w:rsidR="00CF490E" w:rsidRPr="00CF490E" w:rsidRDefault="00CF490E" w:rsidP="000D666F">
            <w:pPr>
              <w:jc w:val="center"/>
              <w:rPr>
                <w:b/>
                <w:bCs/>
                <w:noProof/>
              </w:rPr>
            </w:pPr>
            <w:r w:rsidRPr="00CF490E">
              <w:rPr>
                <w:b/>
                <w:bCs/>
                <w:noProof/>
              </w:rPr>
              <w:t>Kriteret për qëndrueshmërinë</w:t>
            </w:r>
          </w:p>
          <w:p w14:paraId="2DB593B4" w14:textId="77777777" w:rsidR="00CF490E" w:rsidRPr="00CF490E" w:rsidRDefault="00CF490E" w:rsidP="00CF490E">
            <w:pPr>
              <w:jc w:val="both"/>
              <w:rPr>
                <w:b/>
                <w:bCs/>
                <w:noProof/>
              </w:rPr>
            </w:pPr>
          </w:p>
          <w:p w14:paraId="29F026E6" w14:textId="77777777" w:rsidR="00CF490E" w:rsidRPr="000D666F" w:rsidRDefault="00CF490E" w:rsidP="000D666F">
            <w:pPr>
              <w:jc w:val="both"/>
              <w:rPr>
                <w:bCs/>
                <w:noProof/>
              </w:rPr>
            </w:pPr>
            <w:r w:rsidRPr="000D666F">
              <w:rPr>
                <w:bCs/>
                <w:noProof/>
              </w:rPr>
              <w:t>1.</w:t>
            </w:r>
            <w:r w:rsidRPr="000D666F">
              <w:rPr>
                <w:bCs/>
                <w:noProof/>
              </w:rPr>
              <w:tab/>
              <w:t>Energjia nga Bio-derivatet, Bio-likuidet dhe derivatet prej Biomase, të prodhuara nga Biomasa Bujqësore dhe Biomasa Pyjore, si dhe nga mbeturinat dhe mbetjet që rrjedhin nga toka bujqësore, pavarësisht nëse Bio-derivatet, Bio-likuidet dhe Biomasa janë kultivuar apo kanë derivuar prej brenda apo jashtë territorit të Republikës së Kosovës, do të konsiderohet për nën-paragrafet 1.1, 1.2, 1.3 dhe 1.4 të këtij neni vetëm nëse përmbushen kriteret për qëndrueshmërinë dhe kursimet e emisioneve të gazrave serë të përcaktuar në legjislacionin sekondar të miratuar sipas paragrafit 2 të këtij neni:</w:t>
            </w:r>
          </w:p>
          <w:p w14:paraId="7D111C78" w14:textId="77777777" w:rsidR="00CF490E" w:rsidRPr="000D666F" w:rsidRDefault="00CF490E" w:rsidP="000D666F">
            <w:pPr>
              <w:jc w:val="both"/>
              <w:rPr>
                <w:bCs/>
                <w:noProof/>
              </w:rPr>
            </w:pPr>
          </w:p>
          <w:p w14:paraId="147E1C69" w14:textId="77777777" w:rsidR="00CF490E" w:rsidRPr="000D666F" w:rsidRDefault="00CF490E" w:rsidP="00080ECD">
            <w:pPr>
              <w:ind w:left="319"/>
              <w:jc w:val="both"/>
              <w:rPr>
                <w:bCs/>
                <w:noProof/>
              </w:rPr>
            </w:pPr>
            <w:r w:rsidRPr="000D666F">
              <w:rPr>
                <w:bCs/>
                <w:noProof/>
              </w:rPr>
              <w:t>1.1.</w:t>
            </w:r>
            <w:r w:rsidRPr="000D666F">
              <w:rPr>
                <w:bCs/>
                <w:noProof/>
              </w:rPr>
              <w:tab/>
              <w:t>kontribuon në cakun e Komunitetit të Energjisë për vitin 2030 dhe cakun për pjesën e energjisë së Ripërtëritshme në konsumin përfundimtar të energjisë në Republikën e Kosovës, siç përcaktohet në Planin Kombëtar për Energji dhe Klimë sipas nenit 7 ë këtij ligji;</w:t>
            </w:r>
          </w:p>
          <w:p w14:paraId="4514A284" w14:textId="77777777" w:rsidR="00CF490E" w:rsidRPr="000D666F" w:rsidRDefault="00CF490E" w:rsidP="00080ECD">
            <w:pPr>
              <w:ind w:left="319"/>
              <w:jc w:val="both"/>
              <w:rPr>
                <w:bCs/>
                <w:noProof/>
              </w:rPr>
            </w:pPr>
          </w:p>
          <w:p w14:paraId="43AB6889" w14:textId="77777777" w:rsidR="00CF490E" w:rsidRPr="000D666F" w:rsidRDefault="00CF490E" w:rsidP="00080ECD">
            <w:pPr>
              <w:ind w:left="319"/>
              <w:jc w:val="both"/>
              <w:rPr>
                <w:bCs/>
                <w:noProof/>
              </w:rPr>
            </w:pPr>
            <w:r w:rsidRPr="000D666F">
              <w:rPr>
                <w:bCs/>
                <w:noProof/>
              </w:rPr>
              <w:lastRenderedPageBreak/>
              <w:t>1.2.</w:t>
            </w:r>
            <w:r w:rsidRPr="000D666F">
              <w:rPr>
                <w:bCs/>
                <w:noProof/>
              </w:rPr>
              <w:tab/>
              <w:t>përcaktimi i pajtueshmërisë me kërkesat e lidhura për uljen e gazrave serë, llojin dhe shfrytëzimin e tokës, ndikimin në biodiversitet dhe zonat e mbrojtura, ndikimin në mbulesën e tokës dhe pyjeve, si dhe ndikimin e politikave bujqësore, siç specifikohet në ligjet dhe rregulloret përkatëse të Republikës së Kosovës;</w:t>
            </w:r>
          </w:p>
          <w:p w14:paraId="21D62DA8" w14:textId="77777777" w:rsidR="00CF490E" w:rsidRDefault="00CF490E" w:rsidP="00080ECD">
            <w:pPr>
              <w:ind w:left="319"/>
              <w:jc w:val="both"/>
              <w:rPr>
                <w:bCs/>
                <w:noProof/>
              </w:rPr>
            </w:pPr>
          </w:p>
          <w:p w14:paraId="33392A02" w14:textId="77777777" w:rsidR="00080ECD" w:rsidRPr="000D666F" w:rsidRDefault="00080ECD" w:rsidP="00080ECD">
            <w:pPr>
              <w:ind w:left="319"/>
              <w:jc w:val="both"/>
              <w:rPr>
                <w:bCs/>
                <w:noProof/>
              </w:rPr>
            </w:pPr>
          </w:p>
          <w:p w14:paraId="30A2505D" w14:textId="77777777" w:rsidR="00CF490E" w:rsidRPr="000D666F" w:rsidRDefault="00CF490E" w:rsidP="00080ECD">
            <w:pPr>
              <w:ind w:left="319"/>
              <w:jc w:val="both"/>
              <w:rPr>
                <w:bCs/>
                <w:noProof/>
              </w:rPr>
            </w:pPr>
            <w:r w:rsidRPr="000D666F">
              <w:rPr>
                <w:bCs/>
                <w:noProof/>
              </w:rPr>
              <w:t>1.3.</w:t>
            </w:r>
            <w:r w:rsidRPr="000D666F">
              <w:rPr>
                <w:bCs/>
                <w:noProof/>
              </w:rPr>
              <w:tab/>
              <w:t>përcaktimi i pajtueshmërisë me obligimin e lidhur me energjinë e Ripërtëritshme, duke përfshirë obligimin e paraparë në nenin 43 dhe 44  të këtij ligji;</w:t>
            </w:r>
          </w:p>
          <w:p w14:paraId="5DF1BA74" w14:textId="77777777" w:rsidR="00CF490E" w:rsidRPr="000D666F" w:rsidRDefault="00CF490E" w:rsidP="00080ECD">
            <w:pPr>
              <w:ind w:left="319"/>
              <w:jc w:val="both"/>
              <w:rPr>
                <w:bCs/>
                <w:noProof/>
              </w:rPr>
            </w:pPr>
          </w:p>
          <w:p w14:paraId="1D8AD699" w14:textId="77777777" w:rsidR="00CF490E" w:rsidRPr="000D666F" w:rsidRDefault="00CF490E" w:rsidP="00080ECD">
            <w:pPr>
              <w:ind w:left="319"/>
              <w:jc w:val="both"/>
              <w:rPr>
                <w:bCs/>
                <w:noProof/>
              </w:rPr>
            </w:pPr>
            <w:r w:rsidRPr="000D666F">
              <w:rPr>
                <w:bCs/>
                <w:noProof/>
              </w:rPr>
              <w:t>1.4.</w:t>
            </w:r>
            <w:r w:rsidRPr="000D666F">
              <w:rPr>
                <w:bCs/>
                <w:noProof/>
              </w:rPr>
              <w:tab/>
              <w:t>pranueshmëria për të marrë mbështetje financiare për konsumin e Bio-derivateve, Bio-likuideve dhe derivateve prej Biomasës.</w:t>
            </w:r>
          </w:p>
          <w:p w14:paraId="725778FB" w14:textId="77777777" w:rsidR="00CF490E" w:rsidRDefault="00CF490E" w:rsidP="000D666F">
            <w:pPr>
              <w:jc w:val="both"/>
              <w:rPr>
                <w:bCs/>
                <w:noProof/>
              </w:rPr>
            </w:pPr>
          </w:p>
          <w:p w14:paraId="5373B892" w14:textId="77777777" w:rsidR="00080ECD" w:rsidRPr="000D666F" w:rsidRDefault="00080ECD" w:rsidP="000D666F">
            <w:pPr>
              <w:jc w:val="both"/>
              <w:rPr>
                <w:bCs/>
                <w:noProof/>
              </w:rPr>
            </w:pPr>
          </w:p>
          <w:p w14:paraId="20C92760" w14:textId="77777777" w:rsidR="00CF490E" w:rsidRPr="000D666F" w:rsidRDefault="00CF490E" w:rsidP="000D666F">
            <w:pPr>
              <w:jc w:val="both"/>
              <w:rPr>
                <w:bCs/>
                <w:noProof/>
              </w:rPr>
            </w:pPr>
            <w:r w:rsidRPr="000D666F">
              <w:rPr>
                <w:bCs/>
                <w:noProof/>
              </w:rPr>
              <w:t>2.</w:t>
            </w:r>
            <w:r w:rsidRPr="000D666F">
              <w:rPr>
                <w:bCs/>
                <w:noProof/>
              </w:rPr>
              <w:tab/>
              <w:t xml:space="preserve">Kriteret për qëndrueshmërinë dhe kursimet e emisioneve të gazrave serë të përmendura në paragrafin 1 të këtij neni, përcaktohen me aktet nënligjore të miratuara nga Ministria përgjegjëse për mjedisin, sipas legjislacionit përkatës në fuqi si dhe në përputhje me detyrimet e Traktatit të Komunitetit të Energjisë. </w:t>
            </w:r>
          </w:p>
          <w:p w14:paraId="197C8BB0" w14:textId="77777777" w:rsidR="00080ECD" w:rsidRDefault="00080ECD" w:rsidP="000D666F">
            <w:pPr>
              <w:jc w:val="both"/>
              <w:rPr>
                <w:bCs/>
                <w:noProof/>
              </w:rPr>
            </w:pPr>
          </w:p>
          <w:p w14:paraId="5FF860D2" w14:textId="77777777" w:rsidR="00CF490E" w:rsidRPr="000D666F" w:rsidRDefault="00CF490E" w:rsidP="000D666F">
            <w:pPr>
              <w:jc w:val="both"/>
              <w:rPr>
                <w:bCs/>
                <w:noProof/>
              </w:rPr>
            </w:pPr>
            <w:r w:rsidRPr="000D666F">
              <w:rPr>
                <w:bCs/>
                <w:noProof/>
              </w:rPr>
              <w:t>3.</w:t>
            </w:r>
            <w:r w:rsidRPr="000D666F">
              <w:rPr>
                <w:bCs/>
                <w:noProof/>
              </w:rPr>
              <w:tab/>
              <w:t xml:space="preserve">Instalimet që përdorin derivate prej Biomase për prodhimin e energjisë elektrike, ngrohjen dhe ftohjen, e kanë obligim të jenë në pajtueshmëri me kriteret për qëndrueshmërinë dhe kursimet e emisioneve të gazrave serë të përcaktuara në </w:t>
            </w:r>
            <w:r w:rsidRPr="000D666F">
              <w:rPr>
                <w:bCs/>
                <w:noProof/>
              </w:rPr>
              <w:lastRenderedPageBreak/>
              <w:t>legjislacionin sekondar nga paragrafi 2 i nenit 44 të këtij ligji , vetëm nëse inputi termik total i vlerësuar i tyre është i barabartë me ose më shumë se 20 MË në rastin e derivateve të ngurta prej Biomasës, dhe me input termik total të vlerësuar të barabartë ose më të madh se 2 MË në rastin e derivateve të gazta prej Biomasës.</w:t>
            </w:r>
          </w:p>
          <w:p w14:paraId="56A7350D" w14:textId="77777777" w:rsidR="00CF490E" w:rsidRPr="000D666F" w:rsidRDefault="00CF490E" w:rsidP="000D666F">
            <w:pPr>
              <w:jc w:val="both"/>
              <w:rPr>
                <w:bCs/>
                <w:noProof/>
              </w:rPr>
            </w:pPr>
          </w:p>
          <w:p w14:paraId="67AB089D" w14:textId="77777777" w:rsidR="00CF490E" w:rsidRPr="000D666F" w:rsidRDefault="00CF490E" w:rsidP="000D666F">
            <w:pPr>
              <w:jc w:val="both"/>
              <w:rPr>
                <w:bCs/>
                <w:noProof/>
              </w:rPr>
            </w:pPr>
            <w:r w:rsidRPr="000D666F">
              <w:rPr>
                <w:bCs/>
                <w:noProof/>
              </w:rPr>
              <w:t>4.</w:t>
            </w:r>
            <w:r w:rsidRPr="000D666F">
              <w:rPr>
                <w:bCs/>
                <w:noProof/>
              </w:rPr>
              <w:tab/>
              <w:t>Energjia elektrike nga derivatet prej Biomasës do të konsiderohet për qëllimet e përcaktuara në nënparagrafet 1.1, 1.3 dhe 1.4 të këtij neni vetëm nëse plotëson një ose më shumë nga kërkesat e mëposhtme:</w:t>
            </w:r>
          </w:p>
          <w:p w14:paraId="27766786" w14:textId="77777777" w:rsidR="00CF490E" w:rsidRPr="000D666F" w:rsidRDefault="00CF490E" w:rsidP="000D666F">
            <w:pPr>
              <w:jc w:val="both"/>
              <w:rPr>
                <w:bCs/>
                <w:noProof/>
              </w:rPr>
            </w:pPr>
          </w:p>
          <w:p w14:paraId="046E3628" w14:textId="77777777" w:rsidR="00CF490E" w:rsidRPr="000D666F" w:rsidRDefault="00CF490E" w:rsidP="00D1160F">
            <w:pPr>
              <w:ind w:left="409"/>
              <w:jc w:val="both"/>
              <w:rPr>
                <w:bCs/>
                <w:noProof/>
              </w:rPr>
            </w:pPr>
            <w:r w:rsidRPr="000D666F">
              <w:rPr>
                <w:bCs/>
                <w:noProof/>
              </w:rPr>
              <w:t>4.1.</w:t>
            </w:r>
            <w:r w:rsidRPr="000D666F">
              <w:rPr>
                <w:bCs/>
                <w:noProof/>
              </w:rPr>
              <w:tab/>
              <w:t>prodhohet në instalime me input termik total të vlerësuar nën 50 MË;</w:t>
            </w:r>
          </w:p>
          <w:p w14:paraId="13205208" w14:textId="77777777" w:rsidR="00CF490E" w:rsidRPr="000D666F" w:rsidRDefault="00CF490E" w:rsidP="00D1160F">
            <w:pPr>
              <w:ind w:left="409"/>
              <w:jc w:val="both"/>
              <w:rPr>
                <w:bCs/>
                <w:noProof/>
              </w:rPr>
            </w:pPr>
          </w:p>
          <w:p w14:paraId="59F7CAE8" w14:textId="77777777" w:rsidR="00CF490E" w:rsidRPr="000D666F" w:rsidRDefault="00CF490E" w:rsidP="00D1160F">
            <w:pPr>
              <w:ind w:left="409"/>
              <w:jc w:val="both"/>
              <w:rPr>
                <w:bCs/>
                <w:noProof/>
              </w:rPr>
            </w:pPr>
            <w:r w:rsidRPr="000D666F">
              <w:rPr>
                <w:bCs/>
                <w:noProof/>
              </w:rPr>
              <w:t>4.2.</w:t>
            </w:r>
            <w:r w:rsidRPr="000D666F">
              <w:rPr>
                <w:bCs/>
                <w:noProof/>
              </w:rPr>
              <w:tab/>
              <w:t>për instalimet me input termik total të vlerësuar nga 50 deri në 100 MË, prodhohet duke aplikuar teknologji të kogjenerimit me efiçiencë të lartë, ose, për instalimet vetëm me energji elektrike, përmbush një nivel të efiçiencës së energjisë që lidhet me teknikat më të mira të disponueshme;</w:t>
            </w:r>
          </w:p>
          <w:p w14:paraId="1230037F" w14:textId="77777777" w:rsidR="00CF490E" w:rsidRPr="000D666F" w:rsidRDefault="00CF490E" w:rsidP="00D1160F">
            <w:pPr>
              <w:ind w:left="409"/>
              <w:jc w:val="both"/>
              <w:rPr>
                <w:bCs/>
                <w:noProof/>
              </w:rPr>
            </w:pPr>
          </w:p>
          <w:p w14:paraId="5702D11D" w14:textId="77777777" w:rsidR="00CF490E" w:rsidRPr="000D666F" w:rsidRDefault="00CF490E" w:rsidP="00D1160F">
            <w:pPr>
              <w:ind w:left="409"/>
              <w:jc w:val="both"/>
              <w:rPr>
                <w:bCs/>
                <w:noProof/>
              </w:rPr>
            </w:pPr>
            <w:r w:rsidRPr="000D666F">
              <w:rPr>
                <w:bCs/>
                <w:noProof/>
              </w:rPr>
              <w:t>4.3.</w:t>
            </w:r>
            <w:r w:rsidRPr="000D666F">
              <w:rPr>
                <w:bCs/>
                <w:noProof/>
              </w:rPr>
              <w:tab/>
              <w:t>për instalimet me input termik total të vlerësuar mbi 100 MË, prodhimi bëhet duke aplikuar teknologji të kogjenerimit me efiçiencë të lartë, ose, për instalimet vetëm me energji elektrike, duke arritur efiçiencë neto elektrike prej të paktën 36%;</w:t>
            </w:r>
          </w:p>
          <w:p w14:paraId="221D254C" w14:textId="77777777" w:rsidR="00CF490E" w:rsidRPr="000D666F" w:rsidRDefault="00CF490E" w:rsidP="00D1160F">
            <w:pPr>
              <w:ind w:left="409"/>
              <w:jc w:val="both"/>
              <w:rPr>
                <w:bCs/>
                <w:noProof/>
              </w:rPr>
            </w:pPr>
          </w:p>
          <w:p w14:paraId="532C8D54" w14:textId="77777777" w:rsidR="00CF490E" w:rsidRPr="000D666F" w:rsidRDefault="00CF490E" w:rsidP="00D1160F">
            <w:pPr>
              <w:ind w:left="409"/>
              <w:jc w:val="both"/>
              <w:rPr>
                <w:bCs/>
                <w:noProof/>
              </w:rPr>
            </w:pPr>
            <w:r w:rsidRPr="000D666F">
              <w:rPr>
                <w:bCs/>
                <w:noProof/>
              </w:rPr>
              <w:lastRenderedPageBreak/>
              <w:t>4.4.</w:t>
            </w:r>
            <w:r w:rsidRPr="000D666F">
              <w:rPr>
                <w:bCs/>
                <w:noProof/>
              </w:rPr>
              <w:tab/>
              <w:t>prodhohet duke aplikuar kapjen dhe ruajtjen e CO2 prej Biomasës.</w:t>
            </w:r>
          </w:p>
          <w:p w14:paraId="6F36BC9C" w14:textId="77777777" w:rsidR="00CF490E" w:rsidRPr="000D666F" w:rsidRDefault="00CF490E" w:rsidP="00D1160F">
            <w:pPr>
              <w:ind w:left="409"/>
              <w:jc w:val="both"/>
              <w:rPr>
                <w:bCs/>
                <w:noProof/>
              </w:rPr>
            </w:pPr>
          </w:p>
          <w:p w14:paraId="21EE987F" w14:textId="77777777" w:rsidR="00CF490E" w:rsidRPr="000D666F" w:rsidRDefault="00CF490E" w:rsidP="000D666F">
            <w:pPr>
              <w:jc w:val="both"/>
              <w:rPr>
                <w:bCs/>
                <w:noProof/>
              </w:rPr>
            </w:pPr>
            <w:r w:rsidRPr="000D666F">
              <w:rPr>
                <w:bCs/>
                <w:noProof/>
              </w:rPr>
              <w:t>5.</w:t>
            </w:r>
            <w:r w:rsidRPr="000D666F">
              <w:rPr>
                <w:bCs/>
                <w:noProof/>
              </w:rPr>
              <w:tab/>
              <w:t>Për nën-paragrafet 4.1. dhe 4.3 të këtij neni, instalimet vetëm me energji elektrike do të konsiderohen vetëm nëse nuk përdorin derivate fosile si derivate kryesore dhe vetëm nëse nuk ka potencial me kosto efektive për aplikimin e teknologjisë së kogjenerimit me efiçiencë të lartë sipas vlerësimit nga legjislacioni përkatës në fuqi si dhe në përputhje me detyrimet e Traktatit të Komunitetit të Energjisë.</w:t>
            </w:r>
          </w:p>
          <w:p w14:paraId="595D024C" w14:textId="77777777" w:rsidR="00CF490E" w:rsidRDefault="00CF490E" w:rsidP="000D666F">
            <w:pPr>
              <w:jc w:val="both"/>
              <w:rPr>
                <w:bCs/>
                <w:noProof/>
              </w:rPr>
            </w:pPr>
          </w:p>
          <w:p w14:paraId="5937BD39" w14:textId="77777777" w:rsidR="00D1160F" w:rsidRPr="000D666F" w:rsidRDefault="00D1160F" w:rsidP="000D666F">
            <w:pPr>
              <w:jc w:val="both"/>
              <w:rPr>
                <w:bCs/>
                <w:noProof/>
              </w:rPr>
            </w:pPr>
          </w:p>
          <w:p w14:paraId="602E065C" w14:textId="77777777" w:rsidR="00CF490E" w:rsidRPr="000D666F" w:rsidRDefault="00CF490E" w:rsidP="000D666F">
            <w:pPr>
              <w:jc w:val="both"/>
              <w:rPr>
                <w:bCs/>
                <w:noProof/>
              </w:rPr>
            </w:pPr>
            <w:r w:rsidRPr="000D666F">
              <w:rPr>
                <w:bCs/>
                <w:noProof/>
              </w:rPr>
              <w:t>6.</w:t>
            </w:r>
            <w:r w:rsidRPr="000D666F">
              <w:rPr>
                <w:bCs/>
                <w:noProof/>
              </w:rPr>
              <w:tab/>
              <w:t xml:space="preserve">Nën-paragrafet 4.1 dhe 4.3 të këtij neni vlejnë vetëm për instalimet që fillojnë funksionimin ose konvertohen për përdorim të derivateve prej Biomase pas datës 25 dhjetor 2024. </w:t>
            </w:r>
          </w:p>
          <w:p w14:paraId="60B6CEB6" w14:textId="77777777" w:rsidR="00CF490E" w:rsidRPr="000D666F" w:rsidRDefault="00CF490E" w:rsidP="000D666F">
            <w:pPr>
              <w:jc w:val="both"/>
              <w:rPr>
                <w:bCs/>
                <w:noProof/>
              </w:rPr>
            </w:pPr>
          </w:p>
          <w:p w14:paraId="60250D68" w14:textId="77777777" w:rsidR="00CF490E" w:rsidRPr="000D666F" w:rsidRDefault="00CF490E" w:rsidP="000D666F">
            <w:pPr>
              <w:jc w:val="both"/>
              <w:rPr>
                <w:bCs/>
                <w:noProof/>
              </w:rPr>
            </w:pPr>
            <w:r w:rsidRPr="000D666F">
              <w:rPr>
                <w:bCs/>
                <w:noProof/>
              </w:rPr>
              <w:t>7.</w:t>
            </w:r>
            <w:r w:rsidRPr="000D666F">
              <w:rPr>
                <w:bCs/>
                <w:noProof/>
              </w:rPr>
              <w:tab/>
              <w:t xml:space="preserve">Nën-paragrafi 4.4.i këtij neni,  nuk paragjykon mbështetjen e dhënë sipas skemave mbështetëse sipas kërkesave të këtij ligji, legjislacionit përkatës në fuqi si  dhe në përputhje me detyrimet e Traktatit të Komunitetit të Energjisë. </w:t>
            </w:r>
          </w:p>
          <w:p w14:paraId="08804133" w14:textId="77777777" w:rsidR="00CF490E" w:rsidRDefault="00CF490E" w:rsidP="00CF490E">
            <w:pPr>
              <w:jc w:val="both"/>
              <w:rPr>
                <w:b/>
                <w:bCs/>
                <w:noProof/>
              </w:rPr>
            </w:pPr>
          </w:p>
          <w:p w14:paraId="57A0A7C9" w14:textId="77777777" w:rsidR="00D1160F" w:rsidRDefault="00D1160F" w:rsidP="00CF490E">
            <w:pPr>
              <w:jc w:val="both"/>
              <w:rPr>
                <w:b/>
                <w:bCs/>
                <w:noProof/>
              </w:rPr>
            </w:pPr>
          </w:p>
          <w:p w14:paraId="4951AEA6" w14:textId="77777777" w:rsidR="00D1160F" w:rsidRPr="00CF490E" w:rsidRDefault="00D1160F" w:rsidP="00CF490E">
            <w:pPr>
              <w:jc w:val="both"/>
              <w:rPr>
                <w:b/>
                <w:bCs/>
                <w:noProof/>
              </w:rPr>
            </w:pPr>
          </w:p>
          <w:p w14:paraId="3B520304" w14:textId="77777777" w:rsidR="00CF490E" w:rsidRPr="00CF490E" w:rsidRDefault="00CF490E" w:rsidP="000D666F">
            <w:pPr>
              <w:jc w:val="center"/>
              <w:rPr>
                <w:b/>
                <w:bCs/>
                <w:noProof/>
              </w:rPr>
            </w:pPr>
            <w:r w:rsidRPr="00CF490E">
              <w:rPr>
                <w:b/>
                <w:bCs/>
                <w:noProof/>
              </w:rPr>
              <w:t>Neni 46</w:t>
            </w:r>
          </w:p>
          <w:p w14:paraId="544A80DA" w14:textId="5C1D270F" w:rsidR="00CF490E" w:rsidRPr="00CF490E" w:rsidRDefault="00CF490E" w:rsidP="000D666F">
            <w:pPr>
              <w:jc w:val="center"/>
              <w:rPr>
                <w:b/>
                <w:bCs/>
                <w:noProof/>
              </w:rPr>
            </w:pPr>
            <w:r w:rsidRPr="00CF490E">
              <w:rPr>
                <w:b/>
                <w:bCs/>
                <w:noProof/>
              </w:rPr>
              <w:t>Verifikimi i pajtueshmërisë së Bio-derivateve, Bio-likuideve dhe derivateve prej Biomasës me kriteret për qëndrueshmërinë</w:t>
            </w:r>
          </w:p>
          <w:p w14:paraId="493E0136" w14:textId="77777777" w:rsidR="00CF490E" w:rsidRPr="00CF490E" w:rsidRDefault="00CF490E" w:rsidP="00CF490E">
            <w:pPr>
              <w:jc w:val="both"/>
              <w:rPr>
                <w:b/>
                <w:bCs/>
                <w:noProof/>
              </w:rPr>
            </w:pPr>
          </w:p>
          <w:p w14:paraId="6AC16289" w14:textId="77777777" w:rsidR="00CF490E" w:rsidRPr="000D666F" w:rsidRDefault="00CF490E" w:rsidP="00CF490E">
            <w:pPr>
              <w:jc w:val="both"/>
              <w:rPr>
                <w:bCs/>
                <w:noProof/>
              </w:rPr>
            </w:pPr>
            <w:r w:rsidRPr="000D666F">
              <w:rPr>
                <w:bCs/>
                <w:noProof/>
              </w:rPr>
              <w:lastRenderedPageBreak/>
              <w:t>1.</w:t>
            </w:r>
            <w:r w:rsidRPr="000D666F">
              <w:rPr>
                <w:bCs/>
                <w:noProof/>
              </w:rPr>
              <w:tab/>
              <w:t>Nëse Bio-derivatet, Bio-likuidet dhe derivatet prej Biomasës duhet të merren parasysh për qëllimet e parapara nga me paragrafin 1 të këtij neni 45, operatorët ekonomikë duhet të përmbushin kriteret për qëndrueshmërinë dhe kursimet e emisioneve të gazrave serë.</w:t>
            </w:r>
          </w:p>
          <w:p w14:paraId="17EE0D85" w14:textId="77777777" w:rsidR="00CF490E" w:rsidRPr="000D666F" w:rsidRDefault="00CF490E" w:rsidP="00CF490E">
            <w:pPr>
              <w:jc w:val="both"/>
              <w:rPr>
                <w:bCs/>
                <w:noProof/>
              </w:rPr>
            </w:pPr>
          </w:p>
          <w:p w14:paraId="22896270" w14:textId="77777777" w:rsidR="00CF490E" w:rsidRPr="000D666F" w:rsidRDefault="00CF490E" w:rsidP="00CF490E">
            <w:pPr>
              <w:jc w:val="both"/>
              <w:rPr>
                <w:bCs/>
                <w:noProof/>
              </w:rPr>
            </w:pPr>
            <w:r w:rsidRPr="000D666F">
              <w:rPr>
                <w:bCs/>
                <w:noProof/>
              </w:rPr>
              <w:t>2.</w:t>
            </w:r>
            <w:r w:rsidRPr="000D666F">
              <w:rPr>
                <w:bCs/>
                <w:noProof/>
              </w:rPr>
              <w:tab/>
              <w:t xml:space="preserve"> Për paragrafin 1 të këtij neni, operatorët ekonomik përdorin sistemin e balancës së masës që:</w:t>
            </w:r>
          </w:p>
          <w:p w14:paraId="0B92223B" w14:textId="77777777" w:rsidR="00CF490E" w:rsidRPr="000D666F" w:rsidRDefault="00CF490E" w:rsidP="00CF490E">
            <w:pPr>
              <w:jc w:val="both"/>
              <w:rPr>
                <w:bCs/>
                <w:noProof/>
              </w:rPr>
            </w:pPr>
          </w:p>
          <w:p w14:paraId="0037E61D" w14:textId="77777777" w:rsidR="00CF490E" w:rsidRPr="000D666F" w:rsidRDefault="00CF490E" w:rsidP="00D1160F">
            <w:pPr>
              <w:ind w:left="409"/>
              <w:jc w:val="both"/>
              <w:rPr>
                <w:bCs/>
                <w:noProof/>
              </w:rPr>
            </w:pPr>
            <w:r w:rsidRPr="000D666F">
              <w:rPr>
                <w:bCs/>
                <w:noProof/>
              </w:rPr>
              <w:t>2.1.</w:t>
            </w:r>
            <w:r w:rsidRPr="000D666F">
              <w:rPr>
                <w:bCs/>
                <w:noProof/>
              </w:rPr>
              <w:tab/>
              <w:t>mundëson përzierjen e dërgesave të lëndëve të para ose bio-derivateve me karakteristika të ndryshme të qëndrueshmërisë dhe të kursimeve të emisioneve të gazrave serë;</w:t>
            </w:r>
          </w:p>
          <w:p w14:paraId="7B838E3E" w14:textId="77777777" w:rsidR="00CF490E" w:rsidRDefault="00CF490E" w:rsidP="00D1160F">
            <w:pPr>
              <w:ind w:left="409"/>
              <w:jc w:val="both"/>
              <w:rPr>
                <w:bCs/>
                <w:noProof/>
              </w:rPr>
            </w:pPr>
          </w:p>
          <w:p w14:paraId="2E4CB70F" w14:textId="77777777" w:rsidR="00D1160F" w:rsidRPr="000D666F" w:rsidRDefault="00D1160F" w:rsidP="00D1160F">
            <w:pPr>
              <w:ind w:left="409"/>
              <w:jc w:val="both"/>
              <w:rPr>
                <w:bCs/>
                <w:noProof/>
              </w:rPr>
            </w:pPr>
          </w:p>
          <w:p w14:paraId="00F4EB12" w14:textId="77777777" w:rsidR="00CF490E" w:rsidRPr="000D666F" w:rsidRDefault="00CF490E" w:rsidP="00D1160F">
            <w:pPr>
              <w:ind w:left="409"/>
              <w:jc w:val="both"/>
              <w:rPr>
                <w:bCs/>
                <w:noProof/>
              </w:rPr>
            </w:pPr>
            <w:r w:rsidRPr="000D666F">
              <w:rPr>
                <w:bCs/>
                <w:noProof/>
              </w:rPr>
              <w:t>2.2.</w:t>
            </w:r>
            <w:r w:rsidRPr="000D666F">
              <w:rPr>
                <w:bCs/>
                <w:noProof/>
              </w:rPr>
              <w:tab/>
              <w:t>mundëson përzierjen e dërgesave të lëndëve të para me përmbajtje të ndryshme energjetike për përpunim të mëtejshëm;</w:t>
            </w:r>
          </w:p>
          <w:p w14:paraId="4EEACDDB" w14:textId="77777777" w:rsidR="00CF490E" w:rsidRDefault="00CF490E" w:rsidP="00D1160F">
            <w:pPr>
              <w:ind w:left="409"/>
              <w:jc w:val="both"/>
              <w:rPr>
                <w:bCs/>
                <w:noProof/>
              </w:rPr>
            </w:pPr>
          </w:p>
          <w:p w14:paraId="50179257" w14:textId="77777777" w:rsidR="00D1160F" w:rsidRPr="000D666F" w:rsidRDefault="00D1160F" w:rsidP="00D1160F">
            <w:pPr>
              <w:ind w:left="409"/>
              <w:jc w:val="both"/>
              <w:rPr>
                <w:bCs/>
                <w:noProof/>
              </w:rPr>
            </w:pPr>
          </w:p>
          <w:p w14:paraId="20E82CDE" w14:textId="77777777" w:rsidR="00CF490E" w:rsidRPr="000D666F" w:rsidRDefault="00CF490E" w:rsidP="00D1160F">
            <w:pPr>
              <w:ind w:left="409"/>
              <w:jc w:val="both"/>
              <w:rPr>
                <w:bCs/>
                <w:noProof/>
              </w:rPr>
            </w:pPr>
            <w:r w:rsidRPr="000D666F">
              <w:rPr>
                <w:bCs/>
                <w:noProof/>
              </w:rPr>
              <w:t>2.3.</w:t>
            </w:r>
            <w:r w:rsidRPr="000D666F">
              <w:rPr>
                <w:bCs/>
                <w:noProof/>
              </w:rPr>
              <w:tab/>
              <w:t>kërkon që një përzierje të shoqërohet me informacion për karakteristikat e qëndrueshmërisë dhe përmasat e dërgesave të përmendura në nën-paragrafin 2.1 të këtij paragrafi;</w:t>
            </w:r>
          </w:p>
          <w:p w14:paraId="060E0B95" w14:textId="77777777" w:rsidR="00CF490E" w:rsidRDefault="00CF490E" w:rsidP="00D1160F">
            <w:pPr>
              <w:ind w:left="409"/>
              <w:jc w:val="both"/>
              <w:rPr>
                <w:bCs/>
                <w:noProof/>
              </w:rPr>
            </w:pPr>
          </w:p>
          <w:p w14:paraId="3355EFEB" w14:textId="77777777" w:rsidR="00D1160F" w:rsidRDefault="00D1160F" w:rsidP="00D1160F">
            <w:pPr>
              <w:ind w:left="409"/>
              <w:jc w:val="both"/>
              <w:rPr>
                <w:bCs/>
                <w:noProof/>
              </w:rPr>
            </w:pPr>
          </w:p>
          <w:p w14:paraId="02E1DBD2" w14:textId="77777777" w:rsidR="00D1160F" w:rsidRPr="000D666F" w:rsidRDefault="00D1160F" w:rsidP="00D1160F">
            <w:pPr>
              <w:ind w:left="409"/>
              <w:jc w:val="both"/>
              <w:rPr>
                <w:bCs/>
                <w:noProof/>
              </w:rPr>
            </w:pPr>
          </w:p>
          <w:p w14:paraId="63DEF8D1" w14:textId="77777777" w:rsidR="00CF490E" w:rsidRPr="000D666F" w:rsidRDefault="00CF490E" w:rsidP="00D1160F">
            <w:pPr>
              <w:ind w:left="409"/>
              <w:jc w:val="both"/>
              <w:rPr>
                <w:bCs/>
                <w:noProof/>
              </w:rPr>
            </w:pPr>
            <w:r w:rsidRPr="000D666F">
              <w:rPr>
                <w:bCs/>
                <w:noProof/>
              </w:rPr>
              <w:t>2.4.</w:t>
            </w:r>
            <w:r w:rsidRPr="000D666F">
              <w:rPr>
                <w:bCs/>
                <w:noProof/>
              </w:rPr>
              <w:tab/>
              <w:t xml:space="preserve">siguron që shuma e të gjitha dërgesave të marra nga një përzierje të përshkruhet në të njëjtën sasi dhe me të </w:t>
            </w:r>
            <w:r w:rsidRPr="000D666F">
              <w:rPr>
                <w:bCs/>
                <w:noProof/>
              </w:rPr>
              <w:lastRenderedPageBreak/>
              <w:t>njëjtat karakteristika të qëndrueshmërisë si shuma e dërgesës së shtuar në përzierje, si dhe kërkon që balanca të arrihet gjatë një periudhe të përshtatshme;</w:t>
            </w:r>
          </w:p>
          <w:p w14:paraId="7BFC51C6" w14:textId="77777777" w:rsidR="00CF490E" w:rsidRDefault="00CF490E" w:rsidP="00D1160F">
            <w:pPr>
              <w:ind w:left="409"/>
              <w:jc w:val="both"/>
              <w:rPr>
                <w:bCs/>
                <w:noProof/>
              </w:rPr>
            </w:pPr>
          </w:p>
          <w:p w14:paraId="2DBACBC6" w14:textId="77777777" w:rsidR="00D1160F" w:rsidRDefault="00D1160F" w:rsidP="00D1160F">
            <w:pPr>
              <w:ind w:left="409"/>
              <w:jc w:val="both"/>
              <w:rPr>
                <w:bCs/>
                <w:noProof/>
              </w:rPr>
            </w:pPr>
          </w:p>
          <w:p w14:paraId="72284585" w14:textId="77777777" w:rsidR="00D1160F" w:rsidRDefault="00D1160F" w:rsidP="00D1160F">
            <w:pPr>
              <w:ind w:left="409"/>
              <w:jc w:val="both"/>
              <w:rPr>
                <w:bCs/>
                <w:noProof/>
              </w:rPr>
            </w:pPr>
          </w:p>
          <w:p w14:paraId="0DFFE0F4" w14:textId="77777777" w:rsidR="00D1160F" w:rsidRPr="000D666F" w:rsidRDefault="00D1160F" w:rsidP="00D1160F">
            <w:pPr>
              <w:ind w:left="409"/>
              <w:jc w:val="both"/>
              <w:rPr>
                <w:bCs/>
                <w:noProof/>
              </w:rPr>
            </w:pPr>
          </w:p>
          <w:p w14:paraId="19DA0FB2" w14:textId="77777777" w:rsidR="00CF490E" w:rsidRPr="000D666F" w:rsidRDefault="00CF490E" w:rsidP="00D1160F">
            <w:pPr>
              <w:ind w:left="409"/>
              <w:jc w:val="both"/>
              <w:rPr>
                <w:bCs/>
                <w:noProof/>
              </w:rPr>
            </w:pPr>
            <w:r w:rsidRPr="000D666F">
              <w:rPr>
                <w:bCs/>
                <w:noProof/>
              </w:rPr>
              <w:t>2.5.</w:t>
            </w:r>
            <w:r w:rsidRPr="000D666F">
              <w:rPr>
                <w:bCs/>
                <w:noProof/>
              </w:rPr>
              <w:tab/>
              <w:t>siguron që çdo dërgesë të llogaritet vetëm një herë në konsumin përfundimtar bruto të energjisë elektrike nga Burimet e Ripërtëritshme; Konsumin Bruto Përfundimtar të energjisë nga Burimet e Ripërtëritshme në sektorin e ngrohjes dhe ftohjes; ose konsumin përfundimtar të energjisë nga burimet e ripërtëritshme në sektorin e transportit;</w:t>
            </w:r>
          </w:p>
          <w:p w14:paraId="5D98CF64" w14:textId="77777777" w:rsidR="00CF490E" w:rsidRDefault="00CF490E" w:rsidP="00D1160F">
            <w:pPr>
              <w:ind w:left="409"/>
              <w:jc w:val="both"/>
              <w:rPr>
                <w:bCs/>
                <w:noProof/>
              </w:rPr>
            </w:pPr>
          </w:p>
          <w:p w14:paraId="696355D8" w14:textId="77777777" w:rsidR="00D1160F" w:rsidRDefault="00D1160F" w:rsidP="00D1160F">
            <w:pPr>
              <w:ind w:left="409"/>
              <w:jc w:val="both"/>
              <w:rPr>
                <w:bCs/>
                <w:noProof/>
              </w:rPr>
            </w:pPr>
          </w:p>
          <w:p w14:paraId="22E11E7B" w14:textId="77777777" w:rsidR="00D1160F" w:rsidRPr="000D666F" w:rsidRDefault="00D1160F" w:rsidP="00D1160F">
            <w:pPr>
              <w:ind w:left="409"/>
              <w:jc w:val="both"/>
              <w:rPr>
                <w:bCs/>
                <w:noProof/>
              </w:rPr>
            </w:pPr>
          </w:p>
          <w:p w14:paraId="4A592437" w14:textId="77777777" w:rsidR="00CF490E" w:rsidRPr="000D666F" w:rsidRDefault="00CF490E" w:rsidP="00D1160F">
            <w:pPr>
              <w:ind w:left="409"/>
              <w:jc w:val="both"/>
              <w:rPr>
                <w:bCs/>
                <w:noProof/>
              </w:rPr>
            </w:pPr>
            <w:r w:rsidRPr="000D666F">
              <w:rPr>
                <w:bCs/>
                <w:noProof/>
              </w:rPr>
              <w:t>2.6.</w:t>
            </w:r>
            <w:r w:rsidRPr="000D666F">
              <w:rPr>
                <w:bCs/>
                <w:noProof/>
              </w:rPr>
              <w:tab/>
              <w:t>siguron informacion nëse është ofruar mbështetje për prodhimin e atyre dërgesave.</w:t>
            </w:r>
          </w:p>
          <w:p w14:paraId="58CF399B" w14:textId="77777777" w:rsidR="00CF490E" w:rsidRDefault="00CF490E" w:rsidP="00CF490E">
            <w:pPr>
              <w:jc w:val="both"/>
              <w:rPr>
                <w:bCs/>
                <w:noProof/>
              </w:rPr>
            </w:pPr>
          </w:p>
          <w:p w14:paraId="7193671E" w14:textId="77777777" w:rsidR="00D1160F" w:rsidRDefault="00D1160F" w:rsidP="00CF490E">
            <w:pPr>
              <w:jc w:val="both"/>
              <w:rPr>
                <w:bCs/>
                <w:noProof/>
              </w:rPr>
            </w:pPr>
          </w:p>
          <w:p w14:paraId="629C72B9" w14:textId="77777777" w:rsidR="00D1160F" w:rsidRPr="000D666F" w:rsidRDefault="00D1160F" w:rsidP="00CF490E">
            <w:pPr>
              <w:jc w:val="both"/>
              <w:rPr>
                <w:bCs/>
                <w:noProof/>
              </w:rPr>
            </w:pPr>
          </w:p>
          <w:p w14:paraId="20E1D12B" w14:textId="77777777" w:rsidR="00CF490E" w:rsidRPr="000D666F" w:rsidRDefault="00CF490E" w:rsidP="00CF490E">
            <w:pPr>
              <w:jc w:val="both"/>
              <w:rPr>
                <w:bCs/>
                <w:noProof/>
              </w:rPr>
            </w:pPr>
            <w:r w:rsidRPr="000D666F">
              <w:rPr>
                <w:bCs/>
                <w:noProof/>
              </w:rPr>
              <w:t>3.</w:t>
            </w:r>
            <w:r w:rsidRPr="000D666F">
              <w:rPr>
                <w:bCs/>
                <w:noProof/>
              </w:rPr>
              <w:tab/>
              <w:t xml:space="preserve">Operatorët ekonomik paraqesin informacion të saktë në lidhje me pajtueshmërinë me kriteret për qëndrueshmërinë dhe kursimet e emisioneve të gazrave serë, si dhe i vënë në dispozicion të dhënat relevante që janë përdorur për përgatitjen e këtij informacioni. Operatorët ekonomik aranzhojnë auditim të pavarur të informacionit të dorëzuar si dhe ofrojnë dëshmi se auditimi është kryer. Auditimi i </w:t>
            </w:r>
            <w:r w:rsidRPr="000D666F">
              <w:rPr>
                <w:bCs/>
                <w:noProof/>
              </w:rPr>
              <w:lastRenderedPageBreak/>
              <w:t>pavarur konfirmon që sistemet e përdorura janë të sakta, të besueshme dhe të mbrojtura nga falsifikimi. Gjatë kryerjes së një auditimi të pavarur, vlerësohen shpeshtësia dhe metodologjia e mostrimit dhe besueshmëria e të dhënave.</w:t>
            </w:r>
          </w:p>
          <w:p w14:paraId="12221AA4" w14:textId="77777777" w:rsidR="00CF490E" w:rsidRPr="000D666F" w:rsidRDefault="00CF490E" w:rsidP="00CF490E">
            <w:pPr>
              <w:jc w:val="both"/>
              <w:rPr>
                <w:bCs/>
                <w:noProof/>
              </w:rPr>
            </w:pPr>
          </w:p>
          <w:p w14:paraId="4164CC03" w14:textId="77777777" w:rsidR="00CF490E" w:rsidRPr="000D666F" w:rsidRDefault="00CF490E" w:rsidP="00CF490E">
            <w:pPr>
              <w:jc w:val="both"/>
              <w:rPr>
                <w:bCs/>
                <w:noProof/>
              </w:rPr>
            </w:pPr>
            <w:r w:rsidRPr="000D666F">
              <w:rPr>
                <w:bCs/>
                <w:noProof/>
              </w:rPr>
              <w:t>4.</w:t>
            </w:r>
            <w:r w:rsidRPr="000D666F">
              <w:rPr>
                <w:bCs/>
                <w:noProof/>
              </w:rPr>
              <w:tab/>
              <w:t>Informacioni sipas  paragrafit 3 të këtij neni do të përfshijë informacion të duhur dhe të përshtatshëm për Bio-likuide dhe Biomasë për masat e marra për mbrojtjen e tokës, ujit dhe ajrit, sanimin e tokës së degraduar, si dhe shmangien e konsumit të tepërt të ujit në territoret me mungesë uji.</w:t>
            </w:r>
          </w:p>
          <w:p w14:paraId="52F35F0A" w14:textId="77777777" w:rsidR="00CF490E" w:rsidRPr="000D666F" w:rsidRDefault="00CF490E" w:rsidP="00CF490E">
            <w:pPr>
              <w:jc w:val="both"/>
              <w:rPr>
                <w:bCs/>
                <w:noProof/>
              </w:rPr>
            </w:pPr>
          </w:p>
          <w:p w14:paraId="5D91D534" w14:textId="77777777" w:rsidR="00CF490E" w:rsidRPr="000D666F" w:rsidRDefault="00CF490E" w:rsidP="00CF490E">
            <w:pPr>
              <w:jc w:val="both"/>
              <w:rPr>
                <w:bCs/>
                <w:noProof/>
              </w:rPr>
            </w:pPr>
            <w:r w:rsidRPr="000D666F">
              <w:rPr>
                <w:bCs/>
                <w:noProof/>
              </w:rPr>
              <w:t>5.</w:t>
            </w:r>
            <w:r w:rsidRPr="000D666F">
              <w:rPr>
                <w:bCs/>
                <w:noProof/>
              </w:rPr>
              <w:tab/>
              <w:t xml:space="preserve">Obligimet e parapara nga ky nen përmbushen pavarësisht nga origjina gjeografike e Biomasës së Bio-likuideve. </w:t>
            </w:r>
          </w:p>
          <w:p w14:paraId="3EAD0C2D" w14:textId="77777777" w:rsidR="00CF490E" w:rsidRPr="000D666F" w:rsidRDefault="00CF490E" w:rsidP="00CF490E">
            <w:pPr>
              <w:jc w:val="both"/>
              <w:rPr>
                <w:bCs/>
                <w:noProof/>
              </w:rPr>
            </w:pPr>
          </w:p>
          <w:p w14:paraId="0FB8DD7D" w14:textId="77777777" w:rsidR="00CF490E" w:rsidRPr="000D666F" w:rsidRDefault="00CF490E" w:rsidP="00CF490E">
            <w:pPr>
              <w:jc w:val="both"/>
              <w:rPr>
                <w:bCs/>
                <w:noProof/>
              </w:rPr>
            </w:pPr>
            <w:r w:rsidRPr="000D666F">
              <w:rPr>
                <w:bCs/>
                <w:noProof/>
              </w:rPr>
              <w:t>6.</w:t>
            </w:r>
            <w:r w:rsidRPr="000D666F">
              <w:rPr>
                <w:bCs/>
                <w:noProof/>
              </w:rPr>
              <w:tab/>
              <w:t>Qeveria, së bashku me Ministrinë, sigurojnë që informacioni nga paragrafi 3 i këtij neni i dorëzohet Sekretariatit të Komunitetit të Energjisë në formë të standardizuar.</w:t>
            </w:r>
          </w:p>
          <w:p w14:paraId="4215AE4C" w14:textId="77777777" w:rsidR="00CF490E" w:rsidRPr="000D666F" w:rsidRDefault="00CF490E" w:rsidP="00CF490E">
            <w:pPr>
              <w:jc w:val="both"/>
              <w:rPr>
                <w:bCs/>
                <w:noProof/>
              </w:rPr>
            </w:pPr>
          </w:p>
          <w:p w14:paraId="54CC61B0" w14:textId="77777777" w:rsidR="00CF490E" w:rsidRPr="000D666F" w:rsidRDefault="00CF490E" w:rsidP="00CF490E">
            <w:pPr>
              <w:jc w:val="both"/>
              <w:rPr>
                <w:bCs/>
                <w:noProof/>
              </w:rPr>
            </w:pPr>
            <w:r w:rsidRPr="000D666F">
              <w:rPr>
                <w:bCs/>
                <w:noProof/>
              </w:rPr>
              <w:t>7.</w:t>
            </w:r>
            <w:r w:rsidRPr="000D666F">
              <w:rPr>
                <w:bCs/>
                <w:noProof/>
              </w:rPr>
              <w:tab/>
              <w:t xml:space="preserve">Operatorët ekonomik verifikojnë që lëndët e para dhe/ose Bio-derivatet, Bio-likuidet dhe derivatet prej Biomase, janë në pajtueshmëri me kriteret për qëndrueshmërinë dhe kursimet e emisioneve të gazrave serë, duke marrë certifikata nga skemat vullnetare kombëtare ose ndërkombëtare të aprovuara ose të njohura nga autoritetet kompetente. </w:t>
            </w:r>
          </w:p>
          <w:p w14:paraId="3FCC931A" w14:textId="77777777" w:rsidR="00CF490E" w:rsidRPr="000D666F" w:rsidRDefault="00CF490E" w:rsidP="00CF490E">
            <w:pPr>
              <w:jc w:val="both"/>
              <w:rPr>
                <w:bCs/>
                <w:noProof/>
              </w:rPr>
            </w:pPr>
          </w:p>
          <w:p w14:paraId="26341115" w14:textId="77777777" w:rsidR="00CF490E" w:rsidRPr="000D666F" w:rsidRDefault="00CF490E" w:rsidP="00CF490E">
            <w:pPr>
              <w:jc w:val="both"/>
              <w:rPr>
                <w:bCs/>
                <w:noProof/>
              </w:rPr>
            </w:pPr>
            <w:r w:rsidRPr="000D666F">
              <w:rPr>
                <w:bCs/>
                <w:noProof/>
              </w:rPr>
              <w:t>8.</w:t>
            </w:r>
            <w:r w:rsidRPr="000D666F">
              <w:rPr>
                <w:bCs/>
                <w:noProof/>
              </w:rPr>
              <w:tab/>
              <w:t xml:space="preserve">Qeveria, me propozimin e Ministrisë, mund të krijojë një skemë kombëtare </w:t>
            </w:r>
            <w:r w:rsidRPr="000D666F">
              <w:rPr>
                <w:bCs/>
                <w:noProof/>
              </w:rPr>
              <w:lastRenderedPageBreak/>
              <w:t>certifikimi që përcakton standardet për prodhimin e Bio-derivateve, Bio-likuideve dhe Derivateve prej Biomasës, dhe të certifikojë përmbushjen nga operatorët ekonomik të atyre standardeve dhe kritereve për qëndrueshmërinë dhe kritereve për kursimet e emisioneve të gazrave serë.</w:t>
            </w:r>
          </w:p>
          <w:p w14:paraId="368014CB" w14:textId="77777777" w:rsidR="00CF490E" w:rsidRPr="000D666F" w:rsidRDefault="00CF490E" w:rsidP="00CF490E">
            <w:pPr>
              <w:jc w:val="both"/>
              <w:rPr>
                <w:bCs/>
                <w:noProof/>
              </w:rPr>
            </w:pPr>
          </w:p>
          <w:p w14:paraId="6AAA7221" w14:textId="77777777" w:rsidR="00CF490E" w:rsidRPr="000D666F" w:rsidRDefault="00CF490E" w:rsidP="00CF490E">
            <w:pPr>
              <w:jc w:val="both"/>
              <w:rPr>
                <w:bCs/>
                <w:noProof/>
              </w:rPr>
            </w:pPr>
            <w:r w:rsidRPr="000D666F">
              <w:rPr>
                <w:bCs/>
                <w:noProof/>
              </w:rPr>
              <w:t>9.</w:t>
            </w:r>
            <w:r w:rsidRPr="000D666F">
              <w:rPr>
                <w:bCs/>
                <w:noProof/>
              </w:rPr>
              <w:tab/>
              <w:t>Në rastin e vendosjes së një skeme kombëtare certifikimi, organet e certifikimit mbikëqyren nga autoritetet kompetente. Organet e certifikimit dorëzojnë, me kërkesë të autoriteteve kompetente, të gjithë informacionin relevant të nevojshëm për ta mbikëqyrur operacionin, duke përfshirë datën, kohën dhe lokacionin e saktë të auditimeve.</w:t>
            </w:r>
          </w:p>
          <w:p w14:paraId="27E959A5" w14:textId="77777777" w:rsidR="00CF490E" w:rsidRPr="000D666F" w:rsidRDefault="00CF490E" w:rsidP="00CF490E">
            <w:pPr>
              <w:jc w:val="both"/>
              <w:rPr>
                <w:bCs/>
                <w:noProof/>
              </w:rPr>
            </w:pPr>
          </w:p>
          <w:p w14:paraId="3E20D9DF" w14:textId="77777777" w:rsidR="00CF490E" w:rsidRPr="000D666F" w:rsidRDefault="00CF490E" w:rsidP="00CF490E">
            <w:pPr>
              <w:jc w:val="both"/>
              <w:rPr>
                <w:bCs/>
                <w:noProof/>
              </w:rPr>
            </w:pPr>
            <w:r w:rsidRPr="000D666F">
              <w:rPr>
                <w:bCs/>
                <w:noProof/>
              </w:rPr>
              <w:t>10.</w:t>
            </w:r>
            <w:r w:rsidRPr="000D666F">
              <w:rPr>
                <w:bCs/>
                <w:noProof/>
              </w:rPr>
              <w:tab/>
              <w:t>Skemat kombëtare dhe ndërkombëtare vullnetare, që vendosin standarde për produktet prej Biomasës, janë në pajtueshmëri me standardet e besueshmërisë dhe transparencës, si dhe standardet e duhura për kryerjen e një auditimi të pavarur. Nëse këto skema masin kursimet neto të emisioneve të gazrave serë, ato i plotësojnë edhe kërkesat e metodologjive të përcaktuara nga rregullat që vlerësojnë ndikimin e gazrave serë të Bio-derivateve, Bio-likuideve dhe derivateve prej Biomase dhe krahasuesve të tyre prej derivateve fosile, siç përcaktohet në legjislacionin përkatës në fuqi.</w:t>
            </w:r>
          </w:p>
          <w:p w14:paraId="0D530C11" w14:textId="77777777" w:rsidR="00CF490E" w:rsidRDefault="00CF490E" w:rsidP="00CF490E">
            <w:pPr>
              <w:jc w:val="both"/>
              <w:rPr>
                <w:bCs/>
                <w:noProof/>
              </w:rPr>
            </w:pPr>
          </w:p>
          <w:p w14:paraId="26528072" w14:textId="77777777" w:rsidR="00D1160F" w:rsidRDefault="00D1160F" w:rsidP="00CF490E">
            <w:pPr>
              <w:jc w:val="both"/>
              <w:rPr>
                <w:bCs/>
                <w:noProof/>
              </w:rPr>
            </w:pPr>
          </w:p>
          <w:p w14:paraId="46165D45" w14:textId="77777777" w:rsidR="00D1160F" w:rsidRPr="000D666F" w:rsidRDefault="00D1160F" w:rsidP="00CF490E">
            <w:pPr>
              <w:jc w:val="both"/>
              <w:rPr>
                <w:bCs/>
                <w:noProof/>
              </w:rPr>
            </w:pPr>
          </w:p>
          <w:p w14:paraId="4602A9AA" w14:textId="77777777" w:rsidR="00CF490E" w:rsidRPr="000D666F" w:rsidRDefault="00CF490E" w:rsidP="00CF490E">
            <w:pPr>
              <w:jc w:val="both"/>
              <w:rPr>
                <w:bCs/>
                <w:noProof/>
              </w:rPr>
            </w:pPr>
            <w:r w:rsidRPr="000D666F">
              <w:rPr>
                <w:bCs/>
                <w:noProof/>
              </w:rPr>
              <w:lastRenderedPageBreak/>
              <w:t>11.</w:t>
            </w:r>
            <w:r w:rsidRPr="000D666F">
              <w:rPr>
                <w:bCs/>
                <w:noProof/>
              </w:rPr>
              <w:tab/>
              <w:t xml:space="preserve">Ministria, ministria përgjegjëse për sektorin e derivateve dhe ministria përgjegjëse për mjedisin, bashkëpunojnë në përgatitjen e legjislacionit sekondar për zbatimin e sistemit të balancës së masës, përcaktimin dhe ekzekutimin e procesit të verifikimit të pajtueshmërisë së Bio-derivateve, Bio-likuideve dhe derivateve prej Biomasës me kriteret për qëndrueshmërinë dhe kursimet e emisioneve të gazrave serë, secila për fushën e vet përkatëse të përgjegjësisë, dhe nxjerrin legjislacion të veçantë sekondar për zbatimin e këtij neni. </w:t>
            </w:r>
          </w:p>
          <w:p w14:paraId="6F33AF27" w14:textId="77777777" w:rsidR="00CF490E" w:rsidRPr="00CF490E" w:rsidRDefault="00CF490E" w:rsidP="00CF490E">
            <w:pPr>
              <w:jc w:val="both"/>
              <w:rPr>
                <w:b/>
                <w:bCs/>
                <w:noProof/>
              </w:rPr>
            </w:pPr>
          </w:p>
          <w:p w14:paraId="2CD3678D" w14:textId="77777777" w:rsidR="00CF490E" w:rsidRPr="00CF490E" w:rsidRDefault="00CF490E" w:rsidP="00CF490E">
            <w:pPr>
              <w:jc w:val="both"/>
              <w:rPr>
                <w:b/>
                <w:bCs/>
                <w:noProof/>
              </w:rPr>
            </w:pPr>
          </w:p>
          <w:p w14:paraId="453853C7" w14:textId="6570585E" w:rsidR="00CF490E" w:rsidRPr="00CF490E" w:rsidRDefault="00CF490E" w:rsidP="000D666F">
            <w:pPr>
              <w:jc w:val="center"/>
              <w:rPr>
                <w:b/>
                <w:bCs/>
                <w:noProof/>
              </w:rPr>
            </w:pPr>
            <w:r w:rsidRPr="00CF490E">
              <w:rPr>
                <w:b/>
                <w:bCs/>
                <w:noProof/>
              </w:rPr>
              <w:t>Neni 47</w:t>
            </w:r>
          </w:p>
          <w:p w14:paraId="1CF2E50B" w14:textId="77777777" w:rsidR="00CF490E" w:rsidRPr="00CF490E" w:rsidRDefault="00CF490E" w:rsidP="000D666F">
            <w:pPr>
              <w:jc w:val="center"/>
              <w:rPr>
                <w:b/>
                <w:bCs/>
                <w:noProof/>
              </w:rPr>
            </w:pPr>
            <w:r w:rsidRPr="00CF490E">
              <w:rPr>
                <w:b/>
                <w:bCs/>
                <w:noProof/>
              </w:rPr>
              <w:t>Llogaritja e ndikimit të gazrave serë prej Bio-derivateve, Bio-likuideve dhe Derivateve prej Biomasës</w:t>
            </w:r>
          </w:p>
          <w:p w14:paraId="2D49921E" w14:textId="77777777" w:rsidR="00CF490E" w:rsidRPr="00CF490E" w:rsidRDefault="00CF490E" w:rsidP="00CF490E">
            <w:pPr>
              <w:jc w:val="both"/>
              <w:rPr>
                <w:b/>
                <w:bCs/>
                <w:noProof/>
              </w:rPr>
            </w:pPr>
          </w:p>
          <w:p w14:paraId="7A77486F" w14:textId="77777777" w:rsidR="00CF490E" w:rsidRPr="000D666F" w:rsidRDefault="00CF490E" w:rsidP="00CF490E">
            <w:pPr>
              <w:jc w:val="both"/>
              <w:rPr>
                <w:bCs/>
                <w:noProof/>
              </w:rPr>
            </w:pPr>
          </w:p>
          <w:p w14:paraId="4D22CBBA" w14:textId="21FAF9E6" w:rsidR="00CF490E" w:rsidRPr="000D666F" w:rsidRDefault="00CF490E" w:rsidP="00CF490E">
            <w:pPr>
              <w:jc w:val="both"/>
              <w:rPr>
                <w:bCs/>
                <w:noProof/>
              </w:rPr>
            </w:pPr>
            <w:r w:rsidRPr="000D666F">
              <w:rPr>
                <w:bCs/>
                <w:noProof/>
              </w:rPr>
              <w:t xml:space="preserve">Qeveria, bazuar në propozimin e Ministrisë miraton aktet nënligjore për llogaritjen e ndikimit të gazrave serrë të Bio-derivateve, Bio-likuideve dhe derivateve prej Biomase dhe krahasuesve të tyre prej derivateve fosile. </w:t>
            </w:r>
          </w:p>
          <w:p w14:paraId="4AEE6CB8" w14:textId="77777777" w:rsidR="00CF490E" w:rsidRPr="00CF490E" w:rsidRDefault="00CF490E" w:rsidP="00CF490E">
            <w:pPr>
              <w:jc w:val="both"/>
              <w:rPr>
                <w:b/>
                <w:bCs/>
                <w:noProof/>
              </w:rPr>
            </w:pPr>
          </w:p>
          <w:p w14:paraId="37CDB9FE" w14:textId="77777777" w:rsidR="00CF490E" w:rsidRPr="00CF490E" w:rsidRDefault="00CF490E" w:rsidP="00CF490E">
            <w:pPr>
              <w:jc w:val="both"/>
              <w:rPr>
                <w:b/>
                <w:bCs/>
                <w:noProof/>
              </w:rPr>
            </w:pPr>
          </w:p>
          <w:p w14:paraId="6A65155F" w14:textId="77777777" w:rsidR="00CF490E" w:rsidRPr="00CF490E" w:rsidRDefault="00CF490E" w:rsidP="00CF490E">
            <w:pPr>
              <w:jc w:val="both"/>
              <w:rPr>
                <w:b/>
                <w:bCs/>
                <w:noProof/>
              </w:rPr>
            </w:pPr>
            <w:r w:rsidRPr="00CF490E">
              <w:rPr>
                <w:b/>
                <w:bCs/>
                <w:noProof/>
              </w:rPr>
              <w:t>KAPITULLI X</w:t>
            </w:r>
          </w:p>
          <w:p w14:paraId="42F1BE05" w14:textId="77777777" w:rsidR="00CF490E" w:rsidRPr="00CF490E" w:rsidRDefault="00CF490E" w:rsidP="00CF490E">
            <w:pPr>
              <w:jc w:val="both"/>
              <w:rPr>
                <w:b/>
                <w:bCs/>
                <w:noProof/>
              </w:rPr>
            </w:pPr>
            <w:r w:rsidRPr="00CF490E">
              <w:rPr>
                <w:b/>
                <w:bCs/>
                <w:noProof/>
              </w:rPr>
              <w:t>TEKNOLOGJITË INOVATIVE</w:t>
            </w:r>
          </w:p>
          <w:p w14:paraId="4F139DDB" w14:textId="77777777" w:rsidR="00CF490E" w:rsidRPr="00CF490E" w:rsidRDefault="00CF490E" w:rsidP="00CF490E">
            <w:pPr>
              <w:jc w:val="both"/>
              <w:rPr>
                <w:b/>
                <w:bCs/>
                <w:noProof/>
              </w:rPr>
            </w:pPr>
          </w:p>
          <w:p w14:paraId="3E9BC4CF" w14:textId="77777777" w:rsidR="00CF490E" w:rsidRPr="00CF490E" w:rsidRDefault="00CF490E" w:rsidP="000D666F">
            <w:pPr>
              <w:jc w:val="center"/>
              <w:rPr>
                <w:b/>
                <w:bCs/>
                <w:noProof/>
              </w:rPr>
            </w:pPr>
            <w:r w:rsidRPr="00CF490E">
              <w:rPr>
                <w:b/>
                <w:bCs/>
                <w:noProof/>
              </w:rPr>
              <w:t>Neni 48</w:t>
            </w:r>
          </w:p>
          <w:p w14:paraId="78DA0267" w14:textId="77777777" w:rsidR="00CF490E" w:rsidRDefault="00CF490E" w:rsidP="000D666F">
            <w:pPr>
              <w:jc w:val="center"/>
              <w:rPr>
                <w:b/>
                <w:bCs/>
                <w:noProof/>
              </w:rPr>
            </w:pPr>
            <w:r w:rsidRPr="00CF490E">
              <w:rPr>
                <w:b/>
                <w:bCs/>
                <w:noProof/>
              </w:rPr>
              <w:t>Përdorimi i Teknologjive Inovative të Ripërtëritshme</w:t>
            </w:r>
          </w:p>
          <w:p w14:paraId="3451A7AD" w14:textId="77777777" w:rsidR="000D666F" w:rsidRPr="00CF490E" w:rsidRDefault="000D666F" w:rsidP="000D666F">
            <w:pPr>
              <w:jc w:val="center"/>
              <w:rPr>
                <w:b/>
                <w:bCs/>
                <w:noProof/>
              </w:rPr>
            </w:pPr>
          </w:p>
          <w:p w14:paraId="5E9B1503" w14:textId="77777777" w:rsidR="00CF490E" w:rsidRPr="000D666F" w:rsidRDefault="00CF490E" w:rsidP="00CF490E">
            <w:pPr>
              <w:jc w:val="both"/>
              <w:rPr>
                <w:bCs/>
                <w:noProof/>
              </w:rPr>
            </w:pPr>
            <w:r w:rsidRPr="000D666F">
              <w:rPr>
                <w:bCs/>
                <w:noProof/>
              </w:rPr>
              <w:lastRenderedPageBreak/>
              <w:t>1.</w:t>
            </w:r>
            <w:r w:rsidRPr="000D666F">
              <w:rPr>
                <w:bCs/>
                <w:noProof/>
              </w:rPr>
              <w:tab/>
              <w:t>Për të rritur përdorimin e energjisë nga Burimet e Ripërtëritshme të energjisë, si dhe për të mbështetur integrimin e sistemit energjetik, inkurajohet zhvillimi i Teknologjive Inovative të Ripërtëritshme.</w:t>
            </w:r>
          </w:p>
          <w:p w14:paraId="7E820DFF" w14:textId="77777777" w:rsidR="00CF490E" w:rsidRDefault="00CF490E" w:rsidP="00CF490E">
            <w:pPr>
              <w:jc w:val="both"/>
              <w:rPr>
                <w:bCs/>
                <w:noProof/>
              </w:rPr>
            </w:pPr>
          </w:p>
          <w:p w14:paraId="1E78E81E" w14:textId="77777777" w:rsidR="00D1160F" w:rsidRPr="000D666F" w:rsidRDefault="00D1160F" w:rsidP="00CF490E">
            <w:pPr>
              <w:jc w:val="both"/>
              <w:rPr>
                <w:bCs/>
                <w:noProof/>
              </w:rPr>
            </w:pPr>
          </w:p>
          <w:p w14:paraId="5E5FDDC8" w14:textId="77777777" w:rsidR="00CF490E" w:rsidRPr="000D666F" w:rsidRDefault="00CF490E" w:rsidP="00CF490E">
            <w:pPr>
              <w:jc w:val="both"/>
              <w:rPr>
                <w:bCs/>
                <w:noProof/>
              </w:rPr>
            </w:pPr>
            <w:r w:rsidRPr="000D666F">
              <w:rPr>
                <w:bCs/>
                <w:noProof/>
              </w:rPr>
              <w:t>2.</w:t>
            </w:r>
            <w:r w:rsidRPr="000D666F">
              <w:rPr>
                <w:bCs/>
                <w:noProof/>
              </w:rPr>
              <w:tab/>
              <w:t>Rregullatori lëshon autorizim të përkohshëm për aplikantët e interesuar, për të zhvilluar dhe testuar Teknologji Inovative të Ripërtëritshme.</w:t>
            </w:r>
          </w:p>
          <w:p w14:paraId="1ECC1C19" w14:textId="77777777" w:rsidR="00CF490E" w:rsidRDefault="00CF490E" w:rsidP="00CF490E">
            <w:pPr>
              <w:jc w:val="both"/>
              <w:rPr>
                <w:bCs/>
                <w:noProof/>
              </w:rPr>
            </w:pPr>
          </w:p>
          <w:p w14:paraId="1F6D962D" w14:textId="77777777" w:rsidR="00D1160F" w:rsidRPr="000D666F" w:rsidRDefault="00D1160F" w:rsidP="00CF490E">
            <w:pPr>
              <w:jc w:val="both"/>
              <w:rPr>
                <w:bCs/>
                <w:noProof/>
              </w:rPr>
            </w:pPr>
          </w:p>
          <w:p w14:paraId="175EA7C7" w14:textId="77777777" w:rsidR="00CF490E" w:rsidRPr="00CF490E" w:rsidRDefault="00CF490E" w:rsidP="000D666F">
            <w:pPr>
              <w:jc w:val="center"/>
              <w:rPr>
                <w:b/>
                <w:bCs/>
                <w:noProof/>
              </w:rPr>
            </w:pPr>
            <w:r w:rsidRPr="00CF490E">
              <w:rPr>
                <w:b/>
                <w:bCs/>
                <w:noProof/>
              </w:rPr>
              <w:t>Neni 49</w:t>
            </w:r>
          </w:p>
          <w:p w14:paraId="255735B7" w14:textId="77777777" w:rsidR="00CF490E" w:rsidRDefault="00CF490E" w:rsidP="000D666F">
            <w:pPr>
              <w:jc w:val="center"/>
              <w:rPr>
                <w:b/>
                <w:bCs/>
                <w:noProof/>
              </w:rPr>
            </w:pPr>
            <w:r w:rsidRPr="00CF490E">
              <w:rPr>
                <w:b/>
                <w:bCs/>
                <w:noProof/>
              </w:rPr>
              <w:t>Mbështetja</w:t>
            </w:r>
          </w:p>
          <w:p w14:paraId="3B9A5763" w14:textId="77777777" w:rsidR="000D666F" w:rsidRPr="00CF490E" w:rsidRDefault="000D666F" w:rsidP="000D666F">
            <w:pPr>
              <w:jc w:val="center"/>
              <w:rPr>
                <w:b/>
                <w:bCs/>
                <w:noProof/>
              </w:rPr>
            </w:pPr>
          </w:p>
          <w:p w14:paraId="1DB47EB5" w14:textId="77777777" w:rsidR="00CF490E" w:rsidRPr="000D666F" w:rsidRDefault="00CF490E" w:rsidP="00CF490E">
            <w:pPr>
              <w:jc w:val="both"/>
              <w:rPr>
                <w:bCs/>
                <w:noProof/>
              </w:rPr>
            </w:pPr>
            <w:r w:rsidRPr="000D666F">
              <w:rPr>
                <w:bCs/>
                <w:noProof/>
              </w:rPr>
              <w:t>Qeveria, me propozim të Ministrisë, vendos masa për mbështetjen e zhvillimit dhe përdorimit të Teknologjive Inovative të Ripërtëritshme, në veçanti për hidrogjen të ripërtërishëm të nxjerrë nga Burimet e Ripërtëritshme të energjisë, në pajtim me dispozitat e këtij ligji dhe Ligjit për Ndihmën Shtetërore.</w:t>
            </w:r>
          </w:p>
          <w:p w14:paraId="306D9556" w14:textId="77777777" w:rsidR="00CF490E" w:rsidRDefault="00CF490E" w:rsidP="00CF490E">
            <w:pPr>
              <w:jc w:val="both"/>
              <w:rPr>
                <w:bCs/>
                <w:noProof/>
              </w:rPr>
            </w:pPr>
          </w:p>
          <w:p w14:paraId="1F37464A" w14:textId="77777777" w:rsidR="00D1160F" w:rsidRPr="000D666F" w:rsidRDefault="00D1160F" w:rsidP="00CF490E">
            <w:pPr>
              <w:jc w:val="both"/>
              <w:rPr>
                <w:bCs/>
                <w:noProof/>
              </w:rPr>
            </w:pPr>
          </w:p>
          <w:p w14:paraId="7706C4D4" w14:textId="77777777" w:rsidR="00CF490E" w:rsidRPr="00CF490E" w:rsidRDefault="00CF490E" w:rsidP="00CF490E">
            <w:pPr>
              <w:jc w:val="both"/>
              <w:rPr>
                <w:b/>
                <w:bCs/>
                <w:noProof/>
              </w:rPr>
            </w:pPr>
          </w:p>
          <w:p w14:paraId="59B9E8E2" w14:textId="77777777" w:rsidR="00CF490E" w:rsidRPr="00CF490E" w:rsidRDefault="00CF490E" w:rsidP="00CF490E">
            <w:pPr>
              <w:jc w:val="both"/>
              <w:rPr>
                <w:b/>
                <w:bCs/>
                <w:noProof/>
              </w:rPr>
            </w:pPr>
            <w:r w:rsidRPr="00CF490E">
              <w:rPr>
                <w:b/>
                <w:bCs/>
                <w:noProof/>
              </w:rPr>
              <w:t>KAPITULLI XI</w:t>
            </w:r>
          </w:p>
          <w:p w14:paraId="4C280748" w14:textId="77777777" w:rsidR="00CF490E" w:rsidRPr="00CF490E" w:rsidRDefault="00CF490E" w:rsidP="00CF490E">
            <w:pPr>
              <w:jc w:val="both"/>
              <w:rPr>
                <w:b/>
                <w:bCs/>
                <w:noProof/>
              </w:rPr>
            </w:pPr>
            <w:r w:rsidRPr="00CF490E">
              <w:rPr>
                <w:b/>
                <w:bCs/>
                <w:noProof/>
              </w:rPr>
              <w:t>PROCEDURAT DHE KËRKESAT ADMINISTRATIVE</w:t>
            </w:r>
          </w:p>
          <w:p w14:paraId="36AC458D" w14:textId="77777777" w:rsidR="00CF490E" w:rsidRPr="00CF490E" w:rsidRDefault="00CF490E" w:rsidP="00CF490E">
            <w:pPr>
              <w:jc w:val="both"/>
              <w:rPr>
                <w:b/>
                <w:bCs/>
                <w:noProof/>
              </w:rPr>
            </w:pPr>
          </w:p>
          <w:p w14:paraId="09F4F763" w14:textId="77777777" w:rsidR="00CF490E" w:rsidRPr="00CF490E" w:rsidRDefault="00CF490E" w:rsidP="00CF490E">
            <w:pPr>
              <w:jc w:val="both"/>
              <w:rPr>
                <w:b/>
                <w:bCs/>
                <w:noProof/>
              </w:rPr>
            </w:pPr>
          </w:p>
          <w:p w14:paraId="15C3372E" w14:textId="77777777" w:rsidR="00CF490E" w:rsidRPr="00CF490E" w:rsidRDefault="00CF490E" w:rsidP="000D666F">
            <w:pPr>
              <w:jc w:val="center"/>
              <w:rPr>
                <w:b/>
                <w:bCs/>
                <w:noProof/>
              </w:rPr>
            </w:pPr>
            <w:r w:rsidRPr="00CF490E">
              <w:rPr>
                <w:b/>
                <w:bCs/>
                <w:noProof/>
              </w:rPr>
              <w:t>Neni 50</w:t>
            </w:r>
          </w:p>
          <w:p w14:paraId="7D28AB9C" w14:textId="77777777" w:rsidR="00CF490E" w:rsidRPr="00CF490E" w:rsidRDefault="00CF490E" w:rsidP="000D666F">
            <w:pPr>
              <w:jc w:val="center"/>
              <w:rPr>
                <w:b/>
                <w:bCs/>
                <w:noProof/>
              </w:rPr>
            </w:pPr>
            <w:r w:rsidRPr="00CF490E">
              <w:rPr>
                <w:b/>
                <w:bCs/>
                <w:noProof/>
              </w:rPr>
              <w:t>Parimet e procedurave administrative për projektet e energjisë së Ripërtëritshme</w:t>
            </w:r>
          </w:p>
          <w:p w14:paraId="1C4C7FF4" w14:textId="77777777" w:rsidR="00CF490E" w:rsidRPr="00CF490E" w:rsidRDefault="00CF490E" w:rsidP="000D666F">
            <w:pPr>
              <w:jc w:val="center"/>
              <w:rPr>
                <w:b/>
                <w:bCs/>
                <w:noProof/>
              </w:rPr>
            </w:pPr>
          </w:p>
          <w:p w14:paraId="3DD565EB" w14:textId="77777777" w:rsidR="00CF490E" w:rsidRPr="000D666F" w:rsidRDefault="00CF490E" w:rsidP="00CF490E">
            <w:pPr>
              <w:jc w:val="both"/>
              <w:rPr>
                <w:bCs/>
                <w:noProof/>
              </w:rPr>
            </w:pPr>
            <w:r w:rsidRPr="000D666F">
              <w:rPr>
                <w:bCs/>
                <w:noProof/>
              </w:rPr>
              <w:lastRenderedPageBreak/>
              <w:t>1.</w:t>
            </w:r>
            <w:r w:rsidRPr="000D666F">
              <w:rPr>
                <w:bCs/>
                <w:noProof/>
              </w:rPr>
              <w:tab/>
              <w:t xml:space="preserve">Rregullatori do të sigurojë që rregullat në lidhje me procedurat e autorizimit, certifikimit dhe licencimit që zbatohen për impiantet dhe rrjetet përcjellëse të transmetimit dhe shpërndarjes për prodhimin e energjisë elektrike, ngrohjen ose ftohjen nga Burimet e Ripërtëritshme, deri në procesin e transformimit të biomasës në bio-derivate, bio-likuide, derivate të biomasës ose produkte të tjera energjetike, si dhe për derivatet e Ripërtëritshme të lëngshme dhe të gazta për transport me origjinë jobiologjike, janë proporcionale dhe të nevojshme dhe kontribuojnë në zbatimin e projekteve të energjisë së Ripërtëritshme. </w:t>
            </w:r>
          </w:p>
          <w:p w14:paraId="3EB3BDA4" w14:textId="77777777" w:rsidR="00CF490E" w:rsidRDefault="00CF490E" w:rsidP="00CF490E">
            <w:pPr>
              <w:jc w:val="both"/>
              <w:rPr>
                <w:bCs/>
                <w:noProof/>
              </w:rPr>
            </w:pPr>
          </w:p>
          <w:p w14:paraId="79536B6B" w14:textId="77777777" w:rsidR="00D1160F" w:rsidRPr="000D666F" w:rsidRDefault="00D1160F" w:rsidP="00CF490E">
            <w:pPr>
              <w:jc w:val="both"/>
              <w:rPr>
                <w:bCs/>
                <w:noProof/>
              </w:rPr>
            </w:pPr>
          </w:p>
          <w:p w14:paraId="107F0B2E" w14:textId="77777777" w:rsidR="00CF490E" w:rsidRPr="000D666F" w:rsidRDefault="00CF490E" w:rsidP="00CF490E">
            <w:pPr>
              <w:jc w:val="both"/>
              <w:rPr>
                <w:bCs/>
                <w:noProof/>
              </w:rPr>
            </w:pPr>
            <w:r w:rsidRPr="000D666F">
              <w:rPr>
                <w:bCs/>
                <w:noProof/>
              </w:rPr>
              <w:t>2.</w:t>
            </w:r>
            <w:r w:rsidRPr="000D666F">
              <w:rPr>
                <w:bCs/>
                <w:noProof/>
              </w:rPr>
              <w:tab/>
              <w:t xml:space="preserve">Institucionet qendrore dhe lokale, Rregullatori dhe Operatorët e Rrjetit, të autorizuar  nga ky ligji për të lëshuar pëlqime, leje, autorizime dhe licenca ose çfarëdo dokumenti tjetër për ndërtimin e projekteve të energjisë së Ripërtëritshme, i marrin masat e nevojshme për të përmirësuar dhe përshpejtuar procedurat e lëshimit në nivelin e duhur administrativ të dokumenteve të tilla, duke përcaktuar afatin sipas Ligjit për procedurën e përgjithshme administrative. </w:t>
            </w:r>
          </w:p>
          <w:p w14:paraId="74DCABF0" w14:textId="77777777" w:rsidR="00CF490E" w:rsidRDefault="00CF490E" w:rsidP="00CF490E">
            <w:pPr>
              <w:jc w:val="both"/>
              <w:rPr>
                <w:bCs/>
                <w:noProof/>
              </w:rPr>
            </w:pPr>
          </w:p>
          <w:p w14:paraId="6E8D33F5" w14:textId="77777777" w:rsidR="00D1160F" w:rsidRDefault="00D1160F" w:rsidP="00CF490E">
            <w:pPr>
              <w:jc w:val="both"/>
              <w:rPr>
                <w:bCs/>
                <w:noProof/>
              </w:rPr>
            </w:pPr>
          </w:p>
          <w:p w14:paraId="3A0F3CA2" w14:textId="77777777" w:rsidR="00D1160F" w:rsidRPr="000D666F" w:rsidRDefault="00D1160F" w:rsidP="00CF490E">
            <w:pPr>
              <w:jc w:val="both"/>
              <w:rPr>
                <w:bCs/>
                <w:noProof/>
              </w:rPr>
            </w:pPr>
          </w:p>
          <w:p w14:paraId="50BD1A49" w14:textId="77777777" w:rsidR="00CF490E" w:rsidRPr="000D666F" w:rsidRDefault="00CF490E" w:rsidP="00CF490E">
            <w:pPr>
              <w:jc w:val="both"/>
              <w:rPr>
                <w:bCs/>
                <w:noProof/>
              </w:rPr>
            </w:pPr>
            <w:r w:rsidRPr="000D666F">
              <w:rPr>
                <w:bCs/>
                <w:noProof/>
              </w:rPr>
              <w:t>3.</w:t>
            </w:r>
            <w:r w:rsidRPr="000D666F">
              <w:rPr>
                <w:bCs/>
                <w:noProof/>
              </w:rPr>
              <w:tab/>
              <w:t xml:space="preserve">Shqyrtimi i aplikimeve për projektet e energjisë së Ripërtëritshme nga institucionet qendrore dhe lokale, Rregullatori dhe Operatorët  e Rrjetit, Ripërtëritshme, bëhet në mënyrë jodiskriminuese, objektive, </w:t>
            </w:r>
            <w:r w:rsidRPr="000D666F">
              <w:rPr>
                <w:bCs/>
                <w:noProof/>
              </w:rPr>
              <w:lastRenderedPageBreak/>
              <w:t>transparente dhe proporcionale, si dhe merren plotësisht parasysh veçoritë e secilës teknologji për energji së ripërtëritshme.</w:t>
            </w:r>
          </w:p>
          <w:p w14:paraId="01A6455B" w14:textId="77777777" w:rsidR="00CF490E" w:rsidRDefault="00CF490E" w:rsidP="00CF490E">
            <w:pPr>
              <w:jc w:val="both"/>
              <w:rPr>
                <w:bCs/>
                <w:noProof/>
              </w:rPr>
            </w:pPr>
          </w:p>
          <w:p w14:paraId="13839587" w14:textId="77777777" w:rsidR="00D1160F" w:rsidRPr="000D666F" w:rsidRDefault="00D1160F" w:rsidP="00CF490E">
            <w:pPr>
              <w:jc w:val="both"/>
              <w:rPr>
                <w:bCs/>
                <w:noProof/>
              </w:rPr>
            </w:pPr>
          </w:p>
          <w:p w14:paraId="62BF5793" w14:textId="77777777" w:rsidR="00CF490E" w:rsidRPr="000D666F" w:rsidRDefault="00CF490E" w:rsidP="00CF490E">
            <w:pPr>
              <w:jc w:val="both"/>
              <w:rPr>
                <w:bCs/>
                <w:noProof/>
              </w:rPr>
            </w:pPr>
            <w:r w:rsidRPr="000D666F">
              <w:rPr>
                <w:bCs/>
                <w:noProof/>
              </w:rPr>
              <w:t>4.</w:t>
            </w:r>
            <w:r w:rsidRPr="000D666F">
              <w:rPr>
                <w:bCs/>
                <w:noProof/>
              </w:rPr>
              <w:tab/>
              <w:t>Ngarkesat administrative të paguara nga konsumatorët, planifikuesit, arkitektët, ndërtuesit dhe instaluesit dhe furnizuesit e pajisjeve dhe sistemeve,  duhet të janë transparente dhe të ndëlidhura me kostot.</w:t>
            </w:r>
          </w:p>
          <w:p w14:paraId="618F7FFD" w14:textId="77777777" w:rsidR="00CF490E" w:rsidRPr="000D666F" w:rsidRDefault="00CF490E" w:rsidP="00CF490E">
            <w:pPr>
              <w:jc w:val="both"/>
              <w:rPr>
                <w:bCs/>
                <w:noProof/>
              </w:rPr>
            </w:pPr>
          </w:p>
          <w:p w14:paraId="592DED31" w14:textId="77777777" w:rsidR="00CF490E" w:rsidRPr="000D666F" w:rsidRDefault="00CF490E" w:rsidP="00CF490E">
            <w:pPr>
              <w:jc w:val="both"/>
              <w:rPr>
                <w:bCs/>
                <w:noProof/>
              </w:rPr>
            </w:pPr>
            <w:r w:rsidRPr="000D666F">
              <w:rPr>
                <w:bCs/>
                <w:noProof/>
              </w:rPr>
              <w:t>5.</w:t>
            </w:r>
            <w:r w:rsidRPr="000D666F">
              <w:rPr>
                <w:bCs/>
                <w:noProof/>
              </w:rPr>
              <w:tab/>
              <w:t xml:space="preserve">Do të vendosen procedura të thjeshtëzuara dhe me më pak ngarkesë për procesin e autorizimit, duke përfshirë procedurën e thjeshtë të njoftimit, për pajisjet e decentralizuara dhe për prodhimin dhe akumulimin e energjisë nga Burimet e Ripërtëritshme të energjisë. </w:t>
            </w:r>
          </w:p>
          <w:p w14:paraId="51F15A4D" w14:textId="77777777" w:rsidR="00CF490E" w:rsidRDefault="00CF490E" w:rsidP="00CF490E">
            <w:pPr>
              <w:jc w:val="both"/>
              <w:rPr>
                <w:b/>
                <w:bCs/>
                <w:noProof/>
              </w:rPr>
            </w:pPr>
          </w:p>
          <w:p w14:paraId="2CFB1218" w14:textId="77777777" w:rsidR="00D1160F" w:rsidRDefault="00D1160F" w:rsidP="00CF490E">
            <w:pPr>
              <w:jc w:val="both"/>
              <w:rPr>
                <w:b/>
                <w:bCs/>
                <w:noProof/>
              </w:rPr>
            </w:pPr>
          </w:p>
          <w:p w14:paraId="36F1DD3D" w14:textId="77777777" w:rsidR="00D1160F" w:rsidRPr="00CF490E" w:rsidRDefault="00D1160F" w:rsidP="00CF490E">
            <w:pPr>
              <w:jc w:val="both"/>
              <w:rPr>
                <w:b/>
                <w:bCs/>
                <w:noProof/>
              </w:rPr>
            </w:pPr>
          </w:p>
          <w:p w14:paraId="33220C39" w14:textId="77777777" w:rsidR="00CF490E" w:rsidRPr="00CF490E" w:rsidRDefault="00CF490E" w:rsidP="000D666F">
            <w:pPr>
              <w:jc w:val="center"/>
              <w:rPr>
                <w:b/>
                <w:bCs/>
                <w:noProof/>
              </w:rPr>
            </w:pPr>
            <w:r w:rsidRPr="00CF490E">
              <w:rPr>
                <w:b/>
                <w:bCs/>
                <w:noProof/>
              </w:rPr>
              <w:t>Neni 51</w:t>
            </w:r>
          </w:p>
          <w:p w14:paraId="3C3BAECA" w14:textId="77777777" w:rsidR="00CF490E" w:rsidRPr="00CF490E" w:rsidRDefault="00CF490E" w:rsidP="000D666F">
            <w:pPr>
              <w:jc w:val="center"/>
              <w:rPr>
                <w:b/>
                <w:bCs/>
                <w:noProof/>
              </w:rPr>
            </w:pPr>
            <w:r w:rsidRPr="00CF490E">
              <w:rPr>
                <w:b/>
                <w:bCs/>
                <w:noProof/>
              </w:rPr>
              <w:t>Procesi i dhënies së lejes</w:t>
            </w:r>
          </w:p>
          <w:p w14:paraId="58AD4B2E" w14:textId="77777777" w:rsidR="00CF490E" w:rsidRPr="00CF490E" w:rsidRDefault="00CF490E" w:rsidP="00CF490E">
            <w:pPr>
              <w:jc w:val="both"/>
              <w:rPr>
                <w:b/>
                <w:bCs/>
                <w:noProof/>
              </w:rPr>
            </w:pPr>
          </w:p>
          <w:p w14:paraId="0B2A0EB6" w14:textId="77777777" w:rsidR="00CF490E" w:rsidRPr="000D666F" w:rsidRDefault="00CF490E" w:rsidP="000D666F">
            <w:pPr>
              <w:jc w:val="both"/>
              <w:rPr>
                <w:bCs/>
                <w:noProof/>
              </w:rPr>
            </w:pPr>
            <w:r w:rsidRPr="000D666F">
              <w:rPr>
                <w:bCs/>
                <w:noProof/>
              </w:rPr>
              <w:t>1.</w:t>
            </w:r>
            <w:r w:rsidRPr="000D666F">
              <w:rPr>
                <w:bCs/>
                <w:noProof/>
              </w:rPr>
              <w:tab/>
              <w:t>Institucionet qendrore dhe lokale, Rregullatori dhe Operatorët e Rrjetit, sipas këtij ligji me autoritetin për të lëshuar pëlqime, leje, autorizime dhe licenca ose çfarëdo dokumenti tjetër për projekte të energjisë së Ripërtëritshme, e caktojnë një pikë të vetme kontakti. për  lehtësimin e  gjithë procesit e aplikimit për leje administrative dhe dhënies së saj prej subjektit përgjegjës.</w:t>
            </w:r>
          </w:p>
          <w:p w14:paraId="67831E47" w14:textId="77777777" w:rsidR="00CF490E" w:rsidRDefault="00CF490E" w:rsidP="000D666F">
            <w:pPr>
              <w:jc w:val="both"/>
              <w:rPr>
                <w:bCs/>
                <w:noProof/>
              </w:rPr>
            </w:pPr>
          </w:p>
          <w:p w14:paraId="7178EDB5" w14:textId="77777777" w:rsidR="00D1160F" w:rsidRDefault="00D1160F" w:rsidP="000D666F">
            <w:pPr>
              <w:jc w:val="both"/>
              <w:rPr>
                <w:bCs/>
                <w:noProof/>
              </w:rPr>
            </w:pPr>
          </w:p>
          <w:p w14:paraId="47444013" w14:textId="77777777" w:rsidR="00D1160F" w:rsidRDefault="00D1160F" w:rsidP="000D666F">
            <w:pPr>
              <w:jc w:val="both"/>
              <w:rPr>
                <w:bCs/>
                <w:noProof/>
              </w:rPr>
            </w:pPr>
          </w:p>
          <w:p w14:paraId="205AF48B" w14:textId="77777777" w:rsidR="00D1160F" w:rsidRDefault="00D1160F" w:rsidP="000D666F">
            <w:pPr>
              <w:jc w:val="both"/>
              <w:rPr>
                <w:bCs/>
                <w:noProof/>
              </w:rPr>
            </w:pPr>
          </w:p>
          <w:p w14:paraId="5C643197" w14:textId="77777777" w:rsidR="00D1160F" w:rsidRPr="000D666F" w:rsidRDefault="00D1160F" w:rsidP="000D666F">
            <w:pPr>
              <w:jc w:val="both"/>
              <w:rPr>
                <w:bCs/>
                <w:noProof/>
              </w:rPr>
            </w:pPr>
          </w:p>
          <w:p w14:paraId="2C2D728B" w14:textId="2B174C01" w:rsidR="00CF490E" w:rsidRPr="000D666F" w:rsidRDefault="00CF490E" w:rsidP="000D666F">
            <w:pPr>
              <w:jc w:val="both"/>
              <w:rPr>
                <w:bCs/>
                <w:noProof/>
              </w:rPr>
            </w:pPr>
            <w:r w:rsidRPr="000D666F">
              <w:rPr>
                <w:bCs/>
                <w:noProof/>
              </w:rPr>
              <w:t>2.</w:t>
            </w:r>
            <w:r w:rsidRPr="000D666F">
              <w:rPr>
                <w:bCs/>
                <w:noProof/>
              </w:rPr>
              <w:tab/>
              <w:t>Pika e kontaktit në kuadër të institucionit qendror dhe lokal, Rregullatorit dhe operatorit të rrjetit, e drejton aplikantin gjatë procesit të aplikimit për leje administrative në mënyrë transparente deri në dorëzimin e një ose disa vendimeve nga autoritetet përgjegjëse në fund të procesit, i siguron aplikantit të gjithë informacionin e nevojshëm, si dhe i përfshin, sipas rastit, autoritetet e tjera administrative. Aplikantëve u lejohet t’i dorëzojnë dokumentet relevante edhe në formë digjitale, në përputhje me kërkesat e legjislacionit në fuqi.</w:t>
            </w:r>
          </w:p>
          <w:p w14:paraId="669015C9" w14:textId="77777777" w:rsidR="00CF490E" w:rsidRDefault="00CF490E" w:rsidP="000D666F">
            <w:pPr>
              <w:jc w:val="both"/>
              <w:rPr>
                <w:bCs/>
                <w:noProof/>
              </w:rPr>
            </w:pPr>
          </w:p>
          <w:p w14:paraId="208C7CA9" w14:textId="77777777" w:rsidR="00D1160F" w:rsidRDefault="00D1160F" w:rsidP="000D666F">
            <w:pPr>
              <w:jc w:val="both"/>
              <w:rPr>
                <w:bCs/>
                <w:noProof/>
              </w:rPr>
            </w:pPr>
          </w:p>
          <w:p w14:paraId="48972082" w14:textId="77777777" w:rsidR="00D1160F" w:rsidRPr="000D666F" w:rsidRDefault="00D1160F" w:rsidP="000D666F">
            <w:pPr>
              <w:jc w:val="both"/>
              <w:rPr>
                <w:bCs/>
                <w:noProof/>
              </w:rPr>
            </w:pPr>
          </w:p>
          <w:p w14:paraId="40A0B150" w14:textId="77777777" w:rsidR="00CF490E" w:rsidRPr="000D666F" w:rsidRDefault="00CF490E" w:rsidP="000D666F">
            <w:pPr>
              <w:jc w:val="both"/>
              <w:rPr>
                <w:bCs/>
                <w:noProof/>
              </w:rPr>
            </w:pPr>
            <w:r w:rsidRPr="000D666F">
              <w:rPr>
                <w:bCs/>
                <w:noProof/>
              </w:rPr>
              <w:t>3.</w:t>
            </w:r>
            <w:r w:rsidRPr="000D666F">
              <w:rPr>
                <w:bCs/>
                <w:noProof/>
              </w:rPr>
              <w:tab/>
              <w:t>Brenda gjashtë (6) muajve nga hyrja në fuqi e këtij ligji, Ministria e vë në dispozicion manualin e procedurave për zhvilluesit e projekteve me energji të Ripërtëritshme. Informacioni do të jetë i qasshëm edhe në kohë reale ku në mënyrë të veçantë do të adresohen projektet e vogla dhe projektet për konsuma vetanak nga burimet e ripërtëritshme. Informacioni në kohë reale do të tregojë edhe pikën përkatëse të kontaktit për aplikimin e aplikantit.</w:t>
            </w:r>
          </w:p>
          <w:p w14:paraId="6FBF161D" w14:textId="77777777" w:rsidR="00CF490E" w:rsidRDefault="00CF490E" w:rsidP="000D666F">
            <w:pPr>
              <w:jc w:val="center"/>
              <w:rPr>
                <w:bCs/>
                <w:noProof/>
              </w:rPr>
            </w:pPr>
          </w:p>
          <w:p w14:paraId="32D14911" w14:textId="77777777" w:rsidR="00D1160F" w:rsidRPr="000D666F" w:rsidRDefault="00D1160F" w:rsidP="000D666F">
            <w:pPr>
              <w:jc w:val="center"/>
              <w:rPr>
                <w:bCs/>
                <w:noProof/>
              </w:rPr>
            </w:pPr>
          </w:p>
          <w:p w14:paraId="10C03E64" w14:textId="77777777" w:rsidR="00CF490E" w:rsidRPr="00CF490E" w:rsidRDefault="00CF490E" w:rsidP="000D666F">
            <w:pPr>
              <w:jc w:val="center"/>
              <w:rPr>
                <w:b/>
                <w:bCs/>
                <w:noProof/>
              </w:rPr>
            </w:pPr>
            <w:r w:rsidRPr="00CF490E">
              <w:rPr>
                <w:b/>
                <w:bCs/>
                <w:noProof/>
              </w:rPr>
              <w:t>Neni 52</w:t>
            </w:r>
          </w:p>
          <w:p w14:paraId="3A262C83" w14:textId="77777777" w:rsidR="00CF490E" w:rsidRPr="00CF490E" w:rsidRDefault="00CF490E" w:rsidP="000D666F">
            <w:pPr>
              <w:jc w:val="center"/>
              <w:rPr>
                <w:b/>
                <w:bCs/>
                <w:noProof/>
              </w:rPr>
            </w:pPr>
            <w:r w:rsidRPr="00CF490E">
              <w:rPr>
                <w:b/>
                <w:bCs/>
                <w:noProof/>
              </w:rPr>
              <w:t>One Stop Shop</w:t>
            </w:r>
          </w:p>
          <w:p w14:paraId="6586818B" w14:textId="77777777" w:rsidR="00CF490E" w:rsidRPr="00CF490E" w:rsidRDefault="00CF490E" w:rsidP="00CF490E">
            <w:pPr>
              <w:jc w:val="both"/>
              <w:rPr>
                <w:b/>
                <w:bCs/>
                <w:noProof/>
              </w:rPr>
            </w:pPr>
          </w:p>
          <w:p w14:paraId="7424972C" w14:textId="283EB8C9" w:rsidR="00CF490E" w:rsidRPr="000D666F" w:rsidRDefault="000D666F" w:rsidP="000D666F">
            <w:pPr>
              <w:jc w:val="both"/>
              <w:rPr>
                <w:bCs/>
                <w:noProof/>
              </w:rPr>
            </w:pPr>
            <w:r>
              <w:rPr>
                <w:bCs/>
                <w:noProof/>
              </w:rPr>
              <w:lastRenderedPageBreak/>
              <w:t>1.</w:t>
            </w:r>
            <w:r w:rsidR="00CF490E" w:rsidRPr="000D666F">
              <w:rPr>
                <w:bCs/>
                <w:noProof/>
              </w:rPr>
              <w:t>One Stop Shop funksionon në kuadër të Ministrisë, shërben për të lehtësuar dhe koordinuar aktivitetet e institucioneve të ndryshme gjatë shqyrtimit të aplikimeve për projektet e energjisë së ripërtëritshme.</w:t>
            </w:r>
          </w:p>
          <w:p w14:paraId="3AC85F7B" w14:textId="77777777" w:rsidR="00CF490E" w:rsidRDefault="00CF490E" w:rsidP="000D666F">
            <w:pPr>
              <w:jc w:val="both"/>
              <w:rPr>
                <w:bCs/>
                <w:noProof/>
              </w:rPr>
            </w:pPr>
          </w:p>
          <w:p w14:paraId="08BF0C71" w14:textId="77777777" w:rsidR="00D1160F" w:rsidRPr="000D666F" w:rsidRDefault="00D1160F" w:rsidP="000D666F">
            <w:pPr>
              <w:jc w:val="both"/>
              <w:rPr>
                <w:bCs/>
                <w:noProof/>
              </w:rPr>
            </w:pPr>
          </w:p>
          <w:p w14:paraId="3403CC20" w14:textId="1770FCDF" w:rsidR="00CF490E" w:rsidRPr="000D666F" w:rsidRDefault="000D666F" w:rsidP="000D666F">
            <w:pPr>
              <w:jc w:val="both"/>
              <w:rPr>
                <w:bCs/>
                <w:noProof/>
              </w:rPr>
            </w:pPr>
            <w:r>
              <w:rPr>
                <w:bCs/>
                <w:noProof/>
              </w:rPr>
              <w:t>2.</w:t>
            </w:r>
            <w:r w:rsidR="00CF490E" w:rsidRPr="000D666F">
              <w:rPr>
                <w:bCs/>
                <w:noProof/>
              </w:rPr>
              <w:t>Brenda gjashtë (6) muajve nga hyrja në fuqi e këtij ligji, Qeveria, në bazë të propozimit të Ministrisë, miraton aktet nënligjore të nevojshme për përcaktimin e detyrave  dhe përgjegjësive specifike për One Stop Shop, në përputhje me dispozitat e këtij ligji.</w:t>
            </w:r>
          </w:p>
          <w:p w14:paraId="10BAA452" w14:textId="77777777" w:rsidR="00CF490E" w:rsidRPr="000D666F" w:rsidRDefault="00CF490E" w:rsidP="000D666F">
            <w:pPr>
              <w:jc w:val="both"/>
              <w:rPr>
                <w:bCs/>
                <w:noProof/>
              </w:rPr>
            </w:pPr>
          </w:p>
          <w:p w14:paraId="633E9635" w14:textId="77777777" w:rsidR="00CF490E" w:rsidRPr="00CF490E" w:rsidRDefault="00CF490E" w:rsidP="00CF490E">
            <w:pPr>
              <w:jc w:val="both"/>
              <w:rPr>
                <w:b/>
                <w:bCs/>
                <w:noProof/>
              </w:rPr>
            </w:pPr>
          </w:p>
          <w:p w14:paraId="731566D6" w14:textId="77777777" w:rsidR="00CF490E" w:rsidRPr="00CF490E" w:rsidRDefault="00CF490E" w:rsidP="00CF490E">
            <w:pPr>
              <w:jc w:val="both"/>
              <w:rPr>
                <w:b/>
                <w:bCs/>
                <w:noProof/>
              </w:rPr>
            </w:pPr>
          </w:p>
          <w:p w14:paraId="17171C0D" w14:textId="77777777" w:rsidR="00CF490E" w:rsidRPr="00CF490E" w:rsidRDefault="00CF490E" w:rsidP="00CF490E">
            <w:pPr>
              <w:jc w:val="both"/>
              <w:rPr>
                <w:b/>
                <w:bCs/>
                <w:noProof/>
              </w:rPr>
            </w:pPr>
            <w:r w:rsidRPr="00CF490E">
              <w:rPr>
                <w:b/>
                <w:bCs/>
                <w:noProof/>
              </w:rPr>
              <w:t>KAPITULLI XII</w:t>
            </w:r>
          </w:p>
          <w:p w14:paraId="6C9BDF62" w14:textId="77777777" w:rsidR="00CF490E" w:rsidRPr="00CF490E" w:rsidRDefault="00CF490E" w:rsidP="00CF490E">
            <w:pPr>
              <w:jc w:val="both"/>
              <w:rPr>
                <w:b/>
                <w:bCs/>
                <w:noProof/>
              </w:rPr>
            </w:pPr>
            <w:r w:rsidRPr="00CF490E">
              <w:rPr>
                <w:b/>
                <w:bCs/>
                <w:noProof/>
              </w:rPr>
              <w:t>GARANCIA E ORIGJINËS</w:t>
            </w:r>
          </w:p>
          <w:p w14:paraId="32D5A970" w14:textId="77777777" w:rsidR="00CF490E" w:rsidRPr="00CF490E" w:rsidRDefault="00CF490E" w:rsidP="00CF490E">
            <w:pPr>
              <w:jc w:val="both"/>
              <w:rPr>
                <w:b/>
                <w:bCs/>
                <w:noProof/>
              </w:rPr>
            </w:pPr>
          </w:p>
          <w:p w14:paraId="49D20AD3" w14:textId="77777777" w:rsidR="00CF490E" w:rsidRPr="00CF490E" w:rsidRDefault="00CF490E" w:rsidP="000D666F">
            <w:pPr>
              <w:jc w:val="center"/>
              <w:rPr>
                <w:b/>
                <w:bCs/>
                <w:noProof/>
              </w:rPr>
            </w:pPr>
            <w:r w:rsidRPr="00CF490E">
              <w:rPr>
                <w:b/>
                <w:bCs/>
                <w:noProof/>
              </w:rPr>
              <w:t>Neni 53</w:t>
            </w:r>
          </w:p>
          <w:p w14:paraId="19F61207" w14:textId="77777777" w:rsidR="00CF490E" w:rsidRPr="00CF490E" w:rsidRDefault="00CF490E" w:rsidP="000D666F">
            <w:pPr>
              <w:jc w:val="center"/>
              <w:rPr>
                <w:b/>
                <w:bCs/>
                <w:noProof/>
              </w:rPr>
            </w:pPr>
            <w:r w:rsidRPr="00CF490E">
              <w:rPr>
                <w:b/>
                <w:bCs/>
                <w:noProof/>
              </w:rPr>
              <w:t>Autoriteti kompetent</w:t>
            </w:r>
          </w:p>
          <w:p w14:paraId="101E5410" w14:textId="77777777" w:rsidR="00CF490E" w:rsidRDefault="00CF490E" w:rsidP="00CF490E">
            <w:pPr>
              <w:jc w:val="both"/>
              <w:rPr>
                <w:b/>
                <w:bCs/>
                <w:noProof/>
              </w:rPr>
            </w:pPr>
          </w:p>
          <w:p w14:paraId="5B41041D" w14:textId="77777777" w:rsidR="00D1160F" w:rsidRPr="00CF490E" w:rsidRDefault="00D1160F" w:rsidP="00CF490E">
            <w:pPr>
              <w:jc w:val="both"/>
              <w:rPr>
                <w:b/>
                <w:bCs/>
                <w:noProof/>
              </w:rPr>
            </w:pPr>
          </w:p>
          <w:p w14:paraId="768BA228" w14:textId="77777777" w:rsidR="00CF490E" w:rsidRPr="000D666F" w:rsidRDefault="00CF490E" w:rsidP="00CF490E">
            <w:pPr>
              <w:jc w:val="both"/>
              <w:rPr>
                <w:bCs/>
                <w:noProof/>
              </w:rPr>
            </w:pPr>
            <w:r w:rsidRPr="000D666F">
              <w:rPr>
                <w:bCs/>
                <w:noProof/>
              </w:rPr>
              <w:t>1.</w:t>
            </w:r>
            <w:r w:rsidRPr="000D666F">
              <w:rPr>
                <w:bCs/>
                <w:noProof/>
              </w:rPr>
              <w:tab/>
              <w:t>Rregullatori është autoriteti kompetentpër lëshimin e Garancisë së Origjinës dhe do të mbajë regjistrin, si dhe do të jetë përgjegjës për korrektësinë, besueshmërinë dhe mbrojtjen nga keqpërdorimi.</w:t>
            </w:r>
          </w:p>
          <w:p w14:paraId="65D8C926" w14:textId="77777777" w:rsidR="00CF490E" w:rsidRPr="000D666F" w:rsidRDefault="00CF490E" w:rsidP="00CF490E">
            <w:pPr>
              <w:jc w:val="both"/>
              <w:rPr>
                <w:bCs/>
                <w:noProof/>
              </w:rPr>
            </w:pPr>
          </w:p>
          <w:p w14:paraId="48A990F1" w14:textId="77777777" w:rsidR="00CF490E" w:rsidRPr="000D666F" w:rsidRDefault="00CF490E" w:rsidP="00CF490E">
            <w:pPr>
              <w:jc w:val="both"/>
              <w:rPr>
                <w:bCs/>
                <w:noProof/>
              </w:rPr>
            </w:pPr>
            <w:r w:rsidRPr="000D666F">
              <w:rPr>
                <w:bCs/>
                <w:noProof/>
              </w:rPr>
              <w:t>2.</w:t>
            </w:r>
            <w:r w:rsidRPr="000D666F">
              <w:rPr>
                <w:bCs/>
                <w:noProof/>
              </w:rPr>
              <w:tab/>
              <w:t xml:space="preserve">Operatorët e sistemit të transmetimit dhe shpërndarjes ia dorëzojnë Rregullatorit të dhënat për energjinë e prodhuar për të cilën është lëshuar Garancia e Origjinës. </w:t>
            </w:r>
          </w:p>
          <w:p w14:paraId="2C2A5B19" w14:textId="77777777" w:rsidR="00CF490E" w:rsidRPr="000D666F" w:rsidRDefault="00CF490E" w:rsidP="00CF490E">
            <w:pPr>
              <w:jc w:val="both"/>
              <w:rPr>
                <w:bCs/>
                <w:noProof/>
              </w:rPr>
            </w:pPr>
          </w:p>
          <w:p w14:paraId="6FF596FC" w14:textId="77777777" w:rsidR="00CF490E" w:rsidRPr="000D666F" w:rsidRDefault="00CF490E" w:rsidP="00CF490E">
            <w:pPr>
              <w:jc w:val="both"/>
              <w:rPr>
                <w:bCs/>
                <w:noProof/>
              </w:rPr>
            </w:pPr>
            <w:r w:rsidRPr="000D666F">
              <w:rPr>
                <w:bCs/>
                <w:noProof/>
              </w:rPr>
              <w:lastRenderedPageBreak/>
              <w:t>3.</w:t>
            </w:r>
            <w:r w:rsidRPr="000D666F">
              <w:rPr>
                <w:bCs/>
                <w:noProof/>
              </w:rPr>
              <w:tab/>
              <w:t>Brenda gjashtë (6) muajve pas hyrjes në fuqi të këtij ligji, Rregullatori miraton legjislacionin sekondar që e rregullon mënyrën për sigurimin e të dhënave për energjinë e prodhuar, të matur në vendin e bartjes në sistemin e transmetimit dhe shpërndarjes, si dhe për monitorimin.</w:t>
            </w:r>
          </w:p>
          <w:p w14:paraId="3BAE37A2" w14:textId="77777777" w:rsidR="00CF490E" w:rsidRPr="000D666F" w:rsidRDefault="00CF490E" w:rsidP="00CF490E">
            <w:pPr>
              <w:jc w:val="both"/>
              <w:rPr>
                <w:bCs/>
                <w:noProof/>
              </w:rPr>
            </w:pPr>
          </w:p>
          <w:p w14:paraId="259925E2" w14:textId="77777777" w:rsidR="00CF490E" w:rsidRPr="000D666F" w:rsidRDefault="00CF490E" w:rsidP="00CF490E">
            <w:pPr>
              <w:jc w:val="both"/>
              <w:rPr>
                <w:bCs/>
                <w:noProof/>
              </w:rPr>
            </w:pPr>
            <w:r w:rsidRPr="000D666F">
              <w:rPr>
                <w:bCs/>
                <w:noProof/>
              </w:rPr>
              <w:t>4.</w:t>
            </w:r>
            <w:r w:rsidRPr="000D666F">
              <w:rPr>
                <w:bCs/>
                <w:noProof/>
              </w:rPr>
              <w:tab/>
              <w:t xml:space="preserve">Rregullatori e ka të drejtën të rimbursohet për lëshimin dhe bartjen e Garancisë së Origjinës. Kjo tarifë rimbursimi do të arkëtohet përmes një tarife për pjesëmarrje në Sistemin e Garancive të Origjinës, bazuar në kostot e arsyetuara që lidhen me mbajtjen e regjistrit të Garancive të Origjinës. </w:t>
            </w:r>
          </w:p>
          <w:p w14:paraId="7F4F1561" w14:textId="77777777" w:rsidR="00CF490E" w:rsidRDefault="00CF490E" w:rsidP="00CF490E">
            <w:pPr>
              <w:jc w:val="both"/>
              <w:rPr>
                <w:b/>
                <w:bCs/>
                <w:noProof/>
              </w:rPr>
            </w:pPr>
          </w:p>
          <w:p w14:paraId="3AF9D718" w14:textId="77777777" w:rsidR="00D1160F" w:rsidRPr="00CF490E" w:rsidRDefault="00D1160F" w:rsidP="00CF490E">
            <w:pPr>
              <w:jc w:val="both"/>
              <w:rPr>
                <w:b/>
                <w:bCs/>
                <w:noProof/>
              </w:rPr>
            </w:pPr>
          </w:p>
          <w:p w14:paraId="17F438FB" w14:textId="77777777" w:rsidR="00CF490E" w:rsidRPr="00CF490E" w:rsidRDefault="00CF490E" w:rsidP="00701CDA">
            <w:pPr>
              <w:jc w:val="center"/>
              <w:rPr>
                <w:b/>
                <w:bCs/>
                <w:noProof/>
              </w:rPr>
            </w:pPr>
            <w:r w:rsidRPr="00CF490E">
              <w:rPr>
                <w:b/>
                <w:bCs/>
                <w:noProof/>
              </w:rPr>
              <w:t>Neni 54</w:t>
            </w:r>
          </w:p>
          <w:p w14:paraId="0F3AA9B6" w14:textId="77777777" w:rsidR="00CF490E" w:rsidRPr="00CF490E" w:rsidRDefault="00CF490E" w:rsidP="00701CDA">
            <w:pPr>
              <w:jc w:val="center"/>
              <w:rPr>
                <w:b/>
                <w:bCs/>
                <w:noProof/>
              </w:rPr>
            </w:pPr>
            <w:r w:rsidRPr="00CF490E">
              <w:rPr>
                <w:b/>
                <w:bCs/>
                <w:noProof/>
              </w:rPr>
              <w:t>Lëshimi, bartja dhe anulimi i Garancive të Origjinës</w:t>
            </w:r>
          </w:p>
          <w:p w14:paraId="588D6B41" w14:textId="77777777" w:rsidR="00CF490E" w:rsidRPr="00CF490E" w:rsidRDefault="00CF490E" w:rsidP="00CF490E">
            <w:pPr>
              <w:jc w:val="both"/>
              <w:rPr>
                <w:b/>
                <w:bCs/>
                <w:noProof/>
              </w:rPr>
            </w:pPr>
          </w:p>
          <w:p w14:paraId="44588909" w14:textId="77777777" w:rsidR="00CF490E" w:rsidRPr="00701CDA" w:rsidRDefault="00CF490E" w:rsidP="00CF490E">
            <w:pPr>
              <w:jc w:val="both"/>
              <w:rPr>
                <w:bCs/>
                <w:noProof/>
              </w:rPr>
            </w:pPr>
            <w:r w:rsidRPr="00701CDA">
              <w:rPr>
                <w:bCs/>
                <w:noProof/>
              </w:rPr>
              <w:t>1.</w:t>
            </w:r>
            <w:r w:rsidRPr="00701CDA">
              <w:rPr>
                <w:bCs/>
                <w:noProof/>
              </w:rPr>
              <w:tab/>
              <w:t>Një Garanci e Origjinës lëshohet nga Rregullatori në përgjigje të një kërkese nga një prodhues i energjisë nga Burimet e Ripërtëritshme.</w:t>
            </w:r>
          </w:p>
          <w:p w14:paraId="138DF1BE" w14:textId="77777777" w:rsidR="00CF490E" w:rsidRPr="00701CDA" w:rsidRDefault="00CF490E" w:rsidP="00CF490E">
            <w:pPr>
              <w:jc w:val="both"/>
              <w:rPr>
                <w:bCs/>
                <w:noProof/>
              </w:rPr>
            </w:pPr>
          </w:p>
          <w:p w14:paraId="477FC6D6" w14:textId="77777777" w:rsidR="00CF490E" w:rsidRPr="00701CDA" w:rsidRDefault="00CF490E" w:rsidP="00CF490E">
            <w:pPr>
              <w:jc w:val="both"/>
              <w:rPr>
                <w:bCs/>
                <w:noProof/>
              </w:rPr>
            </w:pPr>
            <w:r w:rsidRPr="00701CDA">
              <w:rPr>
                <w:bCs/>
                <w:noProof/>
              </w:rPr>
              <w:t>2.</w:t>
            </w:r>
            <w:r w:rsidRPr="00701CDA">
              <w:rPr>
                <w:bCs/>
                <w:noProof/>
              </w:rPr>
              <w:tab/>
              <w:t>Një Garanci e Origjinës do të lëshohet vetëm një herë për një shumë neto në njësi prej 1 MËh të dorëzuar në rrjet.</w:t>
            </w:r>
          </w:p>
          <w:p w14:paraId="0BFBDE28" w14:textId="77777777" w:rsidR="00CF490E" w:rsidRPr="00701CDA" w:rsidRDefault="00CF490E" w:rsidP="00CF490E">
            <w:pPr>
              <w:jc w:val="both"/>
              <w:rPr>
                <w:bCs/>
                <w:noProof/>
              </w:rPr>
            </w:pPr>
          </w:p>
          <w:p w14:paraId="588652E9" w14:textId="77777777" w:rsidR="00CF490E" w:rsidRPr="00701CDA" w:rsidRDefault="00CF490E" w:rsidP="00CF490E">
            <w:pPr>
              <w:jc w:val="both"/>
              <w:rPr>
                <w:bCs/>
                <w:noProof/>
              </w:rPr>
            </w:pPr>
            <w:r w:rsidRPr="00701CDA">
              <w:rPr>
                <w:bCs/>
                <w:noProof/>
              </w:rPr>
              <w:t>3.</w:t>
            </w:r>
            <w:r w:rsidRPr="00701CDA">
              <w:rPr>
                <w:bCs/>
                <w:noProof/>
              </w:rPr>
              <w:tab/>
              <w:t xml:space="preserve">Një Garanci e Origjinës do të jetë e vlefshme për 12 muaj duke filluar nga dita e fundit e periudhës së prodhimit për të cilën lëshohet dhe do të anulohet më së largu </w:t>
            </w:r>
            <w:r w:rsidRPr="00701CDA">
              <w:rPr>
                <w:bCs/>
                <w:noProof/>
              </w:rPr>
              <w:lastRenderedPageBreak/>
              <w:t>gjashtë muaj pas përfundimit të vlefshmërisë së tyre.</w:t>
            </w:r>
          </w:p>
          <w:p w14:paraId="34279F32" w14:textId="77777777" w:rsidR="00CF490E" w:rsidRPr="00701CDA" w:rsidRDefault="00CF490E" w:rsidP="00CF490E">
            <w:pPr>
              <w:jc w:val="both"/>
              <w:rPr>
                <w:bCs/>
                <w:noProof/>
              </w:rPr>
            </w:pPr>
          </w:p>
          <w:p w14:paraId="6F12FFE0" w14:textId="77777777" w:rsidR="00CF490E" w:rsidRPr="00701CDA" w:rsidRDefault="00CF490E" w:rsidP="00CF490E">
            <w:pPr>
              <w:jc w:val="both"/>
              <w:rPr>
                <w:bCs/>
                <w:noProof/>
              </w:rPr>
            </w:pPr>
            <w:r w:rsidRPr="00701CDA">
              <w:rPr>
                <w:bCs/>
                <w:noProof/>
              </w:rPr>
              <w:t>4.</w:t>
            </w:r>
            <w:r w:rsidRPr="00701CDA">
              <w:rPr>
                <w:bCs/>
                <w:noProof/>
              </w:rPr>
              <w:tab/>
              <w:t>Garancia e Origjinës mund të transferohen në mënyrë të pavarur nga shitja e energjisë së prodhuar me të cilën lidhen.</w:t>
            </w:r>
          </w:p>
          <w:p w14:paraId="46EF35DA" w14:textId="77777777" w:rsidR="00CF490E" w:rsidRPr="00701CDA" w:rsidRDefault="00CF490E" w:rsidP="00CF490E">
            <w:pPr>
              <w:jc w:val="both"/>
              <w:rPr>
                <w:bCs/>
                <w:noProof/>
              </w:rPr>
            </w:pPr>
          </w:p>
          <w:p w14:paraId="61F1C13D" w14:textId="77777777" w:rsidR="00CF490E" w:rsidRPr="00D1160F" w:rsidRDefault="00CF490E" w:rsidP="00D1160F">
            <w:pPr>
              <w:jc w:val="center"/>
              <w:rPr>
                <w:b/>
                <w:bCs/>
                <w:noProof/>
              </w:rPr>
            </w:pPr>
            <w:r w:rsidRPr="00D1160F">
              <w:rPr>
                <w:b/>
                <w:bCs/>
                <w:noProof/>
              </w:rPr>
              <w:t>Neni 55</w:t>
            </w:r>
          </w:p>
          <w:p w14:paraId="128F2139" w14:textId="77777777" w:rsidR="00CF490E" w:rsidRPr="00D1160F" w:rsidRDefault="00CF490E" w:rsidP="00D1160F">
            <w:pPr>
              <w:jc w:val="center"/>
              <w:rPr>
                <w:b/>
                <w:bCs/>
                <w:noProof/>
              </w:rPr>
            </w:pPr>
            <w:r w:rsidRPr="00D1160F">
              <w:rPr>
                <w:b/>
                <w:bCs/>
                <w:noProof/>
              </w:rPr>
              <w:t>Përmbajtja e Garancive të Origjinës</w:t>
            </w:r>
          </w:p>
          <w:p w14:paraId="17FA35F1" w14:textId="77777777" w:rsidR="00CF490E" w:rsidRPr="00701CDA" w:rsidRDefault="00CF490E" w:rsidP="00CF490E">
            <w:pPr>
              <w:jc w:val="both"/>
              <w:rPr>
                <w:bCs/>
                <w:noProof/>
              </w:rPr>
            </w:pPr>
          </w:p>
          <w:p w14:paraId="74F414CC" w14:textId="77777777" w:rsidR="00CF490E" w:rsidRPr="00701CDA" w:rsidRDefault="00CF490E" w:rsidP="00CF490E">
            <w:pPr>
              <w:jc w:val="both"/>
              <w:rPr>
                <w:bCs/>
                <w:noProof/>
              </w:rPr>
            </w:pPr>
            <w:r w:rsidRPr="00701CDA">
              <w:rPr>
                <w:bCs/>
                <w:noProof/>
              </w:rPr>
              <w:t>1.</w:t>
            </w:r>
            <w:r w:rsidRPr="00701CDA">
              <w:rPr>
                <w:bCs/>
                <w:noProof/>
              </w:rPr>
              <w:tab/>
              <w:t xml:space="preserve">Garancia e Origjinës specifikon të paktën: </w:t>
            </w:r>
          </w:p>
          <w:p w14:paraId="52CEC36E" w14:textId="77777777" w:rsidR="00CF490E" w:rsidRDefault="00CF490E" w:rsidP="00CF490E">
            <w:pPr>
              <w:jc w:val="both"/>
              <w:rPr>
                <w:bCs/>
                <w:noProof/>
              </w:rPr>
            </w:pPr>
          </w:p>
          <w:p w14:paraId="67B7B9CA" w14:textId="77777777" w:rsidR="00D1160F" w:rsidRPr="00701CDA" w:rsidRDefault="00D1160F" w:rsidP="00CF490E">
            <w:pPr>
              <w:jc w:val="both"/>
              <w:rPr>
                <w:bCs/>
                <w:noProof/>
              </w:rPr>
            </w:pPr>
          </w:p>
          <w:p w14:paraId="612C2D66" w14:textId="77777777" w:rsidR="00CF490E" w:rsidRPr="00701CDA" w:rsidRDefault="00CF490E" w:rsidP="00D1160F">
            <w:pPr>
              <w:ind w:left="319"/>
              <w:jc w:val="both"/>
              <w:rPr>
                <w:bCs/>
                <w:noProof/>
              </w:rPr>
            </w:pPr>
            <w:r w:rsidRPr="00701CDA">
              <w:rPr>
                <w:bCs/>
                <w:noProof/>
              </w:rPr>
              <w:t>1.1.</w:t>
            </w:r>
            <w:r w:rsidRPr="00701CDA">
              <w:rPr>
                <w:bCs/>
                <w:noProof/>
              </w:rPr>
              <w:tab/>
              <w:t xml:space="preserve">burimin e energjisë nga i cili është prodhuar energjia dhe kohën e fillimit dhe mbarimit, si dhe datat e prodhimit; </w:t>
            </w:r>
          </w:p>
          <w:p w14:paraId="76D6851B" w14:textId="77777777" w:rsidR="00CF490E" w:rsidRPr="00701CDA" w:rsidRDefault="00CF490E" w:rsidP="00D1160F">
            <w:pPr>
              <w:ind w:left="319"/>
              <w:jc w:val="both"/>
              <w:rPr>
                <w:bCs/>
                <w:noProof/>
              </w:rPr>
            </w:pPr>
          </w:p>
          <w:p w14:paraId="1EBD61F5" w14:textId="77777777" w:rsidR="00CF490E" w:rsidRPr="00701CDA" w:rsidRDefault="00CF490E" w:rsidP="00D1160F">
            <w:pPr>
              <w:ind w:left="319"/>
              <w:jc w:val="both"/>
              <w:rPr>
                <w:bCs/>
                <w:noProof/>
              </w:rPr>
            </w:pPr>
            <w:r w:rsidRPr="00701CDA">
              <w:rPr>
                <w:bCs/>
                <w:noProof/>
              </w:rPr>
              <w:t>1.2.</w:t>
            </w:r>
            <w:r w:rsidRPr="00701CDA">
              <w:rPr>
                <w:bCs/>
                <w:noProof/>
              </w:rPr>
              <w:tab/>
              <w:t xml:space="preserve">nëse lidhet me: </w:t>
            </w:r>
          </w:p>
          <w:p w14:paraId="6263C54D" w14:textId="77777777" w:rsidR="00CF490E" w:rsidRPr="00701CDA" w:rsidRDefault="00CF490E" w:rsidP="00D1160F">
            <w:pPr>
              <w:ind w:left="319"/>
              <w:jc w:val="both"/>
              <w:rPr>
                <w:bCs/>
                <w:noProof/>
              </w:rPr>
            </w:pPr>
            <w:r w:rsidRPr="00701CDA">
              <w:rPr>
                <w:bCs/>
                <w:noProof/>
              </w:rPr>
              <w:t>1.2.1.</w:t>
            </w:r>
            <w:r w:rsidRPr="00701CDA">
              <w:rPr>
                <w:bCs/>
                <w:noProof/>
              </w:rPr>
              <w:tab/>
              <w:t xml:space="preserve">energji elektrike; </w:t>
            </w:r>
          </w:p>
          <w:p w14:paraId="2894F7E3" w14:textId="77777777" w:rsidR="00CF490E" w:rsidRPr="00701CDA" w:rsidRDefault="00CF490E" w:rsidP="00D1160F">
            <w:pPr>
              <w:ind w:left="319"/>
              <w:jc w:val="both"/>
              <w:rPr>
                <w:bCs/>
                <w:noProof/>
              </w:rPr>
            </w:pPr>
          </w:p>
          <w:p w14:paraId="75F67BEE" w14:textId="77777777" w:rsidR="00CF490E" w:rsidRPr="00701CDA" w:rsidRDefault="00CF490E" w:rsidP="00D1160F">
            <w:pPr>
              <w:ind w:left="319"/>
              <w:jc w:val="both"/>
              <w:rPr>
                <w:bCs/>
                <w:noProof/>
              </w:rPr>
            </w:pPr>
            <w:r w:rsidRPr="00701CDA">
              <w:rPr>
                <w:bCs/>
                <w:noProof/>
              </w:rPr>
              <w:t>1.2.2.</w:t>
            </w:r>
            <w:r w:rsidRPr="00701CDA">
              <w:rPr>
                <w:bCs/>
                <w:noProof/>
              </w:rPr>
              <w:tab/>
              <w:t xml:space="preserve">gaz, duke përfshirë hidrogjenin; ose </w:t>
            </w:r>
          </w:p>
          <w:p w14:paraId="0BFD49B5" w14:textId="77777777" w:rsidR="00CF490E" w:rsidRPr="00701CDA" w:rsidRDefault="00CF490E" w:rsidP="00D1160F">
            <w:pPr>
              <w:ind w:left="319"/>
              <w:jc w:val="both"/>
              <w:rPr>
                <w:bCs/>
                <w:noProof/>
              </w:rPr>
            </w:pPr>
          </w:p>
          <w:p w14:paraId="0F015C21" w14:textId="77777777" w:rsidR="00CF490E" w:rsidRPr="00701CDA" w:rsidRDefault="00CF490E" w:rsidP="00D1160F">
            <w:pPr>
              <w:ind w:left="319"/>
              <w:jc w:val="both"/>
              <w:rPr>
                <w:bCs/>
                <w:noProof/>
              </w:rPr>
            </w:pPr>
            <w:r w:rsidRPr="00701CDA">
              <w:rPr>
                <w:bCs/>
                <w:noProof/>
              </w:rPr>
              <w:t>1.2.3.</w:t>
            </w:r>
            <w:r w:rsidRPr="00701CDA">
              <w:rPr>
                <w:bCs/>
                <w:noProof/>
              </w:rPr>
              <w:tab/>
              <w:t xml:space="preserve">ngrohje ose ftohje; </w:t>
            </w:r>
          </w:p>
          <w:p w14:paraId="42381A61" w14:textId="77777777" w:rsidR="00CF490E" w:rsidRDefault="00CF490E" w:rsidP="00D1160F">
            <w:pPr>
              <w:ind w:left="319"/>
              <w:jc w:val="both"/>
              <w:rPr>
                <w:bCs/>
                <w:noProof/>
              </w:rPr>
            </w:pPr>
          </w:p>
          <w:p w14:paraId="4B899161" w14:textId="77777777" w:rsidR="00D1160F" w:rsidRPr="00701CDA" w:rsidRDefault="00D1160F" w:rsidP="00D1160F">
            <w:pPr>
              <w:ind w:left="319"/>
              <w:jc w:val="both"/>
              <w:rPr>
                <w:bCs/>
                <w:noProof/>
              </w:rPr>
            </w:pPr>
          </w:p>
          <w:p w14:paraId="7D58E482" w14:textId="77777777" w:rsidR="00CF490E" w:rsidRPr="00701CDA" w:rsidRDefault="00CF490E" w:rsidP="00D1160F">
            <w:pPr>
              <w:ind w:left="319"/>
              <w:jc w:val="both"/>
              <w:rPr>
                <w:bCs/>
                <w:noProof/>
              </w:rPr>
            </w:pPr>
            <w:r w:rsidRPr="00701CDA">
              <w:rPr>
                <w:bCs/>
                <w:noProof/>
              </w:rPr>
              <w:t>1.3.</w:t>
            </w:r>
            <w:r w:rsidRPr="00701CDA">
              <w:rPr>
                <w:bCs/>
                <w:noProof/>
              </w:rPr>
              <w:tab/>
              <w:t>identitetin, lokacionin, llojin dhe kapacitetin e instalimit ku është prodhuar energjia;</w:t>
            </w:r>
          </w:p>
          <w:p w14:paraId="5643574C" w14:textId="77777777" w:rsidR="00CF490E" w:rsidRPr="00701CDA" w:rsidRDefault="00CF490E" w:rsidP="00D1160F">
            <w:pPr>
              <w:ind w:left="319"/>
              <w:jc w:val="both"/>
              <w:rPr>
                <w:bCs/>
                <w:noProof/>
              </w:rPr>
            </w:pPr>
          </w:p>
          <w:p w14:paraId="7078D30D" w14:textId="77777777" w:rsidR="00CF490E" w:rsidRPr="00701CDA" w:rsidRDefault="00CF490E" w:rsidP="00D1160F">
            <w:pPr>
              <w:ind w:left="319"/>
              <w:jc w:val="both"/>
              <w:rPr>
                <w:bCs/>
                <w:noProof/>
              </w:rPr>
            </w:pPr>
            <w:r w:rsidRPr="00701CDA">
              <w:rPr>
                <w:bCs/>
                <w:noProof/>
              </w:rPr>
              <w:t>1.4.</w:t>
            </w:r>
            <w:r w:rsidRPr="00701CDA">
              <w:rPr>
                <w:bCs/>
                <w:noProof/>
              </w:rPr>
              <w:tab/>
              <w:t xml:space="preserve">nëse instalimi ka përfituar nga skema mbështetëse dhe llojin e mbështetjes; </w:t>
            </w:r>
          </w:p>
          <w:p w14:paraId="66458EC2" w14:textId="77777777" w:rsidR="00CF490E" w:rsidRDefault="00CF490E" w:rsidP="00D1160F">
            <w:pPr>
              <w:ind w:left="319"/>
              <w:jc w:val="both"/>
              <w:rPr>
                <w:bCs/>
                <w:noProof/>
              </w:rPr>
            </w:pPr>
          </w:p>
          <w:p w14:paraId="779B0E33" w14:textId="77777777" w:rsidR="00D1160F" w:rsidRPr="00701CDA" w:rsidRDefault="00D1160F" w:rsidP="00D1160F">
            <w:pPr>
              <w:ind w:left="319"/>
              <w:jc w:val="both"/>
              <w:rPr>
                <w:bCs/>
                <w:noProof/>
              </w:rPr>
            </w:pPr>
          </w:p>
          <w:p w14:paraId="15829E31" w14:textId="77777777" w:rsidR="00CF490E" w:rsidRPr="00701CDA" w:rsidRDefault="00CF490E" w:rsidP="00D1160F">
            <w:pPr>
              <w:ind w:left="319"/>
              <w:jc w:val="both"/>
              <w:rPr>
                <w:bCs/>
                <w:noProof/>
              </w:rPr>
            </w:pPr>
            <w:r w:rsidRPr="00701CDA">
              <w:rPr>
                <w:bCs/>
                <w:noProof/>
              </w:rPr>
              <w:lastRenderedPageBreak/>
              <w:t>1.5.</w:t>
            </w:r>
            <w:r w:rsidRPr="00701CDA">
              <w:rPr>
                <w:bCs/>
                <w:noProof/>
              </w:rPr>
              <w:tab/>
              <w:t xml:space="preserve">datën në të cilën instalimi u bë funksional. </w:t>
            </w:r>
          </w:p>
          <w:p w14:paraId="4EFB7EFD" w14:textId="77777777" w:rsidR="00CF490E" w:rsidRPr="00701CDA" w:rsidRDefault="00CF490E" w:rsidP="00D1160F">
            <w:pPr>
              <w:ind w:left="319"/>
              <w:jc w:val="both"/>
              <w:rPr>
                <w:bCs/>
                <w:noProof/>
              </w:rPr>
            </w:pPr>
          </w:p>
          <w:p w14:paraId="11B3696E" w14:textId="77777777" w:rsidR="00D1160F" w:rsidRDefault="00D1160F" w:rsidP="00D1160F">
            <w:pPr>
              <w:rPr>
                <w:b/>
                <w:bCs/>
                <w:noProof/>
              </w:rPr>
            </w:pPr>
          </w:p>
          <w:p w14:paraId="21438ACD" w14:textId="77777777" w:rsidR="00CF490E" w:rsidRPr="00CF490E" w:rsidRDefault="00CF490E" w:rsidP="00701CDA">
            <w:pPr>
              <w:jc w:val="center"/>
              <w:rPr>
                <w:b/>
                <w:bCs/>
                <w:noProof/>
              </w:rPr>
            </w:pPr>
            <w:r w:rsidRPr="00CF490E">
              <w:rPr>
                <w:b/>
                <w:bCs/>
                <w:noProof/>
              </w:rPr>
              <w:t>Neni 56</w:t>
            </w:r>
          </w:p>
          <w:p w14:paraId="37309A9D" w14:textId="2089FC7B" w:rsidR="00CF490E" w:rsidRPr="00CF490E" w:rsidRDefault="00CF490E" w:rsidP="00701CDA">
            <w:pPr>
              <w:jc w:val="center"/>
              <w:rPr>
                <w:b/>
                <w:bCs/>
                <w:noProof/>
              </w:rPr>
            </w:pPr>
            <w:r w:rsidRPr="00CF490E">
              <w:rPr>
                <w:b/>
                <w:bCs/>
                <w:noProof/>
              </w:rPr>
              <w:t>Regjistri për Garancitë e Origjinës</w:t>
            </w:r>
          </w:p>
          <w:p w14:paraId="5EA83F17" w14:textId="77777777" w:rsidR="00CF490E" w:rsidRPr="00CF490E" w:rsidRDefault="00CF490E" w:rsidP="00CF490E">
            <w:pPr>
              <w:jc w:val="both"/>
              <w:rPr>
                <w:b/>
                <w:bCs/>
                <w:noProof/>
              </w:rPr>
            </w:pPr>
          </w:p>
          <w:p w14:paraId="77894F30" w14:textId="77777777" w:rsidR="00CF490E" w:rsidRPr="00701CDA" w:rsidRDefault="00CF490E" w:rsidP="00CF490E">
            <w:pPr>
              <w:jc w:val="both"/>
              <w:rPr>
                <w:bCs/>
                <w:noProof/>
              </w:rPr>
            </w:pPr>
            <w:r w:rsidRPr="00701CDA">
              <w:rPr>
                <w:bCs/>
                <w:noProof/>
              </w:rPr>
              <w:t>1.</w:t>
            </w:r>
            <w:r w:rsidRPr="00701CDA">
              <w:rPr>
                <w:bCs/>
                <w:noProof/>
              </w:rPr>
              <w:tab/>
              <w:t>Rregullatori e krijon dhe mirëmban një regjistër elektronik me qëllim të lëshimit, bartjes dhe anulimit të Garancisë së Origjinës së energjisë elektrike.</w:t>
            </w:r>
          </w:p>
          <w:p w14:paraId="44805299" w14:textId="77777777" w:rsidR="00D1160F" w:rsidRDefault="00D1160F" w:rsidP="00CF490E">
            <w:pPr>
              <w:jc w:val="both"/>
              <w:rPr>
                <w:bCs/>
                <w:noProof/>
              </w:rPr>
            </w:pPr>
          </w:p>
          <w:p w14:paraId="5E96D753" w14:textId="77777777" w:rsidR="00D1160F" w:rsidRPr="00701CDA" w:rsidRDefault="00D1160F" w:rsidP="00CF490E">
            <w:pPr>
              <w:jc w:val="both"/>
              <w:rPr>
                <w:bCs/>
                <w:noProof/>
              </w:rPr>
            </w:pPr>
          </w:p>
          <w:p w14:paraId="18232486" w14:textId="77777777" w:rsidR="00CF490E" w:rsidRPr="00701CDA" w:rsidRDefault="00CF490E" w:rsidP="00CF490E">
            <w:pPr>
              <w:jc w:val="both"/>
              <w:rPr>
                <w:bCs/>
                <w:noProof/>
              </w:rPr>
            </w:pPr>
            <w:r w:rsidRPr="00701CDA">
              <w:rPr>
                <w:bCs/>
                <w:noProof/>
              </w:rPr>
              <w:t>2.</w:t>
            </w:r>
            <w:r w:rsidRPr="00701CDA">
              <w:rPr>
                <w:bCs/>
                <w:noProof/>
              </w:rPr>
              <w:tab/>
              <w:t xml:space="preserve">Regjistri do të jetë në harmoni me Standardin Evropian CEN 16325 dhe Parimet dhe Rregullat e Veprimit të Sistemit Evropian për Certifikim të Energjisë (EECS). </w:t>
            </w:r>
          </w:p>
          <w:p w14:paraId="173CDE08" w14:textId="77777777" w:rsidR="00CF490E" w:rsidRDefault="00CF490E" w:rsidP="00CF490E">
            <w:pPr>
              <w:jc w:val="both"/>
              <w:rPr>
                <w:bCs/>
                <w:noProof/>
              </w:rPr>
            </w:pPr>
          </w:p>
          <w:p w14:paraId="09ED7F5E" w14:textId="77777777" w:rsidR="00D1160F" w:rsidRDefault="00D1160F" w:rsidP="00CF490E">
            <w:pPr>
              <w:jc w:val="both"/>
              <w:rPr>
                <w:bCs/>
                <w:noProof/>
              </w:rPr>
            </w:pPr>
          </w:p>
          <w:p w14:paraId="773BED12" w14:textId="77777777" w:rsidR="00D1160F" w:rsidRPr="00701CDA" w:rsidRDefault="00D1160F" w:rsidP="00CF490E">
            <w:pPr>
              <w:jc w:val="both"/>
              <w:rPr>
                <w:bCs/>
                <w:noProof/>
              </w:rPr>
            </w:pPr>
          </w:p>
          <w:p w14:paraId="151E98F9" w14:textId="77777777" w:rsidR="00CF490E" w:rsidRPr="00701CDA" w:rsidRDefault="00CF490E" w:rsidP="00CF490E">
            <w:pPr>
              <w:jc w:val="both"/>
              <w:rPr>
                <w:bCs/>
                <w:noProof/>
              </w:rPr>
            </w:pPr>
            <w:r w:rsidRPr="00701CDA">
              <w:rPr>
                <w:bCs/>
                <w:noProof/>
              </w:rPr>
              <w:t>3.</w:t>
            </w:r>
            <w:r w:rsidRPr="00701CDA">
              <w:rPr>
                <w:bCs/>
                <w:noProof/>
              </w:rPr>
              <w:tab/>
              <w:t xml:space="preserve">Regjistri do të jetë në gjendje të kyçet në sistemin rajonal për Garancitë e Origjinës të krijuar nga Sekretariati i Komunitetit të Energjisë. </w:t>
            </w:r>
          </w:p>
          <w:p w14:paraId="51DF478C" w14:textId="77777777" w:rsidR="00CF490E" w:rsidRPr="00701CDA" w:rsidRDefault="00CF490E" w:rsidP="00CF490E">
            <w:pPr>
              <w:jc w:val="both"/>
              <w:rPr>
                <w:bCs/>
                <w:noProof/>
              </w:rPr>
            </w:pPr>
          </w:p>
          <w:p w14:paraId="7DC89D72" w14:textId="77777777" w:rsidR="00CF490E" w:rsidRPr="00701CDA" w:rsidRDefault="00CF490E" w:rsidP="00CF490E">
            <w:pPr>
              <w:jc w:val="both"/>
              <w:rPr>
                <w:bCs/>
                <w:noProof/>
              </w:rPr>
            </w:pPr>
            <w:r w:rsidRPr="00701CDA">
              <w:rPr>
                <w:bCs/>
                <w:noProof/>
              </w:rPr>
              <w:t>4.</w:t>
            </w:r>
            <w:r w:rsidRPr="00701CDA">
              <w:rPr>
                <w:bCs/>
                <w:noProof/>
              </w:rPr>
              <w:tab/>
              <w:t>Brenda gjashtë (6) muajve  pas hyrjes në fuqi të këtij ligji, Rregullatori i miraton rregullat për lëshimin e Garancive të Origjinës, duke përfshirë përdorimin e regjistrit të Garancive të Origjinës dhe tarifat për pjesëmarrje në Sistemin e Garancive të Origjinës.</w:t>
            </w:r>
          </w:p>
          <w:p w14:paraId="5A6677EA" w14:textId="77777777" w:rsidR="00CF490E" w:rsidRDefault="00CF490E" w:rsidP="00CF490E">
            <w:pPr>
              <w:jc w:val="both"/>
              <w:rPr>
                <w:b/>
                <w:bCs/>
                <w:noProof/>
              </w:rPr>
            </w:pPr>
          </w:p>
          <w:p w14:paraId="7299F1D7" w14:textId="77777777" w:rsidR="00D1160F" w:rsidRDefault="00D1160F" w:rsidP="00CF490E">
            <w:pPr>
              <w:jc w:val="both"/>
              <w:rPr>
                <w:b/>
                <w:bCs/>
                <w:noProof/>
              </w:rPr>
            </w:pPr>
          </w:p>
          <w:p w14:paraId="16DFBBF2" w14:textId="77777777" w:rsidR="00D1160F" w:rsidRPr="00CF490E" w:rsidRDefault="00D1160F" w:rsidP="00CF490E">
            <w:pPr>
              <w:jc w:val="both"/>
              <w:rPr>
                <w:b/>
                <w:bCs/>
                <w:noProof/>
              </w:rPr>
            </w:pPr>
          </w:p>
          <w:p w14:paraId="28132A45" w14:textId="77777777" w:rsidR="00CF490E" w:rsidRPr="00CF490E" w:rsidRDefault="00CF490E" w:rsidP="00701CDA">
            <w:pPr>
              <w:jc w:val="center"/>
              <w:rPr>
                <w:b/>
                <w:bCs/>
                <w:noProof/>
              </w:rPr>
            </w:pPr>
            <w:r w:rsidRPr="00CF490E">
              <w:rPr>
                <w:b/>
                <w:bCs/>
                <w:noProof/>
              </w:rPr>
              <w:t>Neni 57</w:t>
            </w:r>
          </w:p>
          <w:p w14:paraId="02495FE1" w14:textId="77777777" w:rsidR="00CF490E" w:rsidRPr="00CF490E" w:rsidRDefault="00CF490E" w:rsidP="00701CDA">
            <w:pPr>
              <w:jc w:val="center"/>
              <w:rPr>
                <w:b/>
                <w:bCs/>
                <w:noProof/>
              </w:rPr>
            </w:pPr>
            <w:r w:rsidRPr="00CF490E">
              <w:rPr>
                <w:b/>
                <w:bCs/>
                <w:noProof/>
              </w:rPr>
              <w:lastRenderedPageBreak/>
              <w:t>Garancitë e Origjinës për prodhuesit në kuadër të skemës mbështetëse</w:t>
            </w:r>
          </w:p>
          <w:p w14:paraId="53EFE0CD" w14:textId="77777777" w:rsidR="00CF490E" w:rsidRPr="00CF490E" w:rsidRDefault="00CF490E" w:rsidP="00CF490E">
            <w:pPr>
              <w:jc w:val="both"/>
              <w:rPr>
                <w:b/>
                <w:bCs/>
                <w:noProof/>
              </w:rPr>
            </w:pPr>
          </w:p>
          <w:p w14:paraId="348FFCCE" w14:textId="77777777" w:rsidR="00CF490E" w:rsidRPr="00701CDA" w:rsidRDefault="00CF490E" w:rsidP="00CF490E">
            <w:pPr>
              <w:jc w:val="both"/>
              <w:rPr>
                <w:bCs/>
                <w:noProof/>
              </w:rPr>
            </w:pPr>
            <w:r w:rsidRPr="00701CDA">
              <w:rPr>
                <w:bCs/>
                <w:noProof/>
              </w:rPr>
              <w:t>1. Nëse një Prodhues i Privilegjuar merr mbështetje financiare sipas një Skeme Mbështetëse, Rregullatori do të sigurojë që vlera e tregut e Garancisë së Origjinës për të njëjtin prodhim të merret parasysh në përputhje me rrethanat. Do të supozohet se vlera e tregut e Garancisë së Origjinës është marrë parasysh në përputhje me rrethanat sa herë që jepet mbështetje financiare në Proces Konkurrues i Tenderimit.</w:t>
            </w:r>
          </w:p>
          <w:p w14:paraId="12E23DA3" w14:textId="77777777" w:rsidR="00CF490E" w:rsidRDefault="00CF490E" w:rsidP="00CF490E">
            <w:pPr>
              <w:jc w:val="both"/>
              <w:rPr>
                <w:bCs/>
                <w:noProof/>
              </w:rPr>
            </w:pPr>
          </w:p>
          <w:p w14:paraId="3D70A693" w14:textId="77777777" w:rsidR="00D1160F" w:rsidRPr="00701CDA" w:rsidRDefault="00D1160F" w:rsidP="00CF490E">
            <w:pPr>
              <w:jc w:val="both"/>
              <w:rPr>
                <w:bCs/>
                <w:noProof/>
              </w:rPr>
            </w:pPr>
          </w:p>
          <w:p w14:paraId="0C633EAE" w14:textId="77777777" w:rsidR="00CF490E" w:rsidRPr="00CF490E" w:rsidRDefault="00CF490E" w:rsidP="00CF490E">
            <w:pPr>
              <w:jc w:val="both"/>
              <w:rPr>
                <w:b/>
                <w:bCs/>
                <w:noProof/>
              </w:rPr>
            </w:pPr>
            <w:r w:rsidRPr="00701CDA">
              <w:rPr>
                <w:bCs/>
                <w:noProof/>
              </w:rPr>
              <w:t>2. Në rast se një Prodhuesi të Privilegjuar i jepet mbështetje në formën e një Tarife Nxitëse të vendosur në mënyrë administrative, Operatorit të Energjisë së Ripërtëritshme i lëshohet një Garanci e  Origjinës. Operatori i Energjisë së Ripërtëritshme ose do t'ua shesë Garancitë e Origjinës direkt furnizuesve ose konsumatorëve ose këtë do ta bëjë përmes një aranzhmani konkurrues, dhe të ardhurat do t’i transferoj në Fondin Mbështetës të Burimeve të</w:t>
            </w:r>
            <w:r w:rsidRPr="00CF490E">
              <w:rPr>
                <w:b/>
                <w:bCs/>
                <w:noProof/>
              </w:rPr>
              <w:t xml:space="preserve"> </w:t>
            </w:r>
            <w:r w:rsidRPr="00701CDA">
              <w:rPr>
                <w:bCs/>
                <w:noProof/>
              </w:rPr>
              <w:t>Ripërtëritshme.</w:t>
            </w:r>
          </w:p>
          <w:p w14:paraId="56684FFC" w14:textId="77777777" w:rsidR="00CF490E" w:rsidRPr="00CF490E" w:rsidRDefault="00CF490E" w:rsidP="00CF490E">
            <w:pPr>
              <w:jc w:val="both"/>
              <w:rPr>
                <w:b/>
                <w:bCs/>
                <w:noProof/>
              </w:rPr>
            </w:pPr>
          </w:p>
          <w:p w14:paraId="7AD147EA" w14:textId="77777777" w:rsidR="00CF490E" w:rsidRPr="00701CDA" w:rsidRDefault="00CF490E" w:rsidP="00CF490E">
            <w:pPr>
              <w:jc w:val="both"/>
              <w:rPr>
                <w:bCs/>
                <w:noProof/>
              </w:rPr>
            </w:pPr>
            <w:r w:rsidRPr="00701CDA">
              <w:rPr>
                <w:bCs/>
                <w:noProof/>
              </w:rPr>
              <w:t xml:space="preserve">3. Furnizuesit mund të detyrohen nga Rregullatori që të blejnë një pjesë të përcaktuar të Garancive të Origjinës nga Operatori i Energjisë së Ripërtëritshme me çmimin e përcaktuar nga Rregullatori bazuar në çmimin e Garancive të Origjinës në tregun Evropian. Një detyrim i tillë do të vendoset në </w:t>
            </w:r>
            <w:r w:rsidRPr="00701CDA">
              <w:rPr>
                <w:bCs/>
                <w:noProof/>
              </w:rPr>
              <w:lastRenderedPageBreak/>
              <w:t>mënyrë transparente dhe të barabartë ndërmjet furnizuesve të ndryshëm.</w:t>
            </w:r>
          </w:p>
          <w:p w14:paraId="49C0E640" w14:textId="77777777" w:rsidR="00CF490E" w:rsidRPr="00701CDA" w:rsidRDefault="00CF490E" w:rsidP="00CF490E">
            <w:pPr>
              <w:jc w:val="both"/>
              <w:rPr>
                <w:bCs/>
                <w:noProof/>
              </w:rPr>
            </w:pPr>
          </w:p>
          <w:p w14:paraId="084E040A" w14:textId="77777777" w:rsidR="00CF490E" w:rsidRPr="00CF490E" w:rsidRDefault="00CF490E" w:rsidP="00701CDA">
            <w:pPr>
              <w:jc w:val="center"/>
              <w:rPr>
                <w:b/>
                <w:bCs/>
                <w:noProof/>
              </w:rPr>
            </w:pPr>
          </w:p>
          <w:p w14:paraId="33FD9E7E" w14:textId="77777777" w:rsidR="00CF490E" w:rsidRPr="00CF490E" w:rsidRDefault="00CF490E" w:rsidP="00701CDA">
            <w:pPr>
              <w:jc w:val="center"/>
              <w:rPr>
                <w:b/>
                <w:bCs/>
                <w:noProof/>
              </w:rPr>
            </w:pPr>
            <w:r w:rsidRPr="00CF490E">
              <w:rPr>
                <w:b/>
                <w:bCs/>
                <w:noProof/>
              </w:rPr>
              <w:t>Neni 58</w:t>
            </w:r>
          </w:p>
          <w:p w14:paraId="23B61DB8" w14:textId="77777777" w:rsidR="00CF490E" w:rsidRPr="00CF490E" w:rsidRDefault="00CF490E" w:rsidP="00701CDA">
            <w:pPr>
              <w:jc w:val="center"/>
              <w:rPr>
                <w:b/>
                <w:bCs/>
                <w:noProof/>
              </w:rPr>
            </w:pPr>
            <w:r w:rsidRPr="00CF490E">
              <w:rPr>
                <w:b/>
                <w:bCs/>
                <w:noProof/>
              </w:rPr>
              <w:t>Njohja e Garancive të Origjinës</w:t>
            </w:r>
          </w:p>
          <w:p w14:paraId="1C9EDC6F" w14:textId="77777777" w:rsidR="00CF490E" w:rsidRPr="00CF490E" w:rsidRDefault="00CF490E" w:rsidP="00CF490E">
            <w:pPr>
              <w:jc w:val="both"/>
              <w:rPr>
                <w:b/>
                <w:bCs/>
                <w:noProof/>
              </w:rPr>
            </w:pPr>
          </w:p>
          <w:p w14:paraId="157B57D5" w14:textId="77777777" w:rsidR="00CF490E" w:rsidRPr="00701CDA" w:rsidRDefault="00CF490E" w:rsidP="00CF490E">
            <w:pPr>
              <w:jc w:val="both"/>
              <w:rPr>
                <w:bCs/>
                <w:noProof/>
              </w:rPr>
            </w:pPr>
            <w:r w:rsidRPr="00701CDA">
              <w:rPr>
                <w:bCs/>
                <w:noProof/>
              </w:rPr>
              <w:t>1.</w:t>
            </w:r>
            <w:r w:rsidRPr="00701CDA">
              <w:rPr>
                <w:bCs/>
                <w:noProof/>
              </w:rPr>
              <w:tab/>
              <w:t>Garancia e Origjinës e lëshuar në shtetin anëtar të Bashkimit Evropian ose në Palën tjetër Kontraktuese të Komunitetit të Energjisë, njihet në Republikën e Kosovës.</w:t>
            </w:r>
          </w:p>
          <w:p w14:paraId="37E54120" w14:textId="77777777" w:rsidR="00CF490E" w:rsidRDefault="00CF490E" w:rsidP="00CF490E">
            <w:pPr>
              <w:jc w:val="both"/>
              <w:rPr>
                <w:bCs/>
                <w:noProof/>
              </w:rPr>
            </w:pPr>
          </w:p>
          <w:p w14:paraId="43728F86" w14:textId="77777777" w:rsidR="00D1160F" w:rsidRPr="00701CDA" w:rsidRDefault="00D1160F" w:rsidP="00CF490E">
            <w:pPr>
              <w:jc w:val="both"/>
              <w:rPr>
                <w:bCs/>
                <w:noProof/>
              </w:rPr>
            </w:pPr>
          </w:p>
          <w:p w14:paraId="71002BAF" w14:textId="77777777" w:rsidR="00CF490E" w:rsidRPr="00701CDA" w:rsidRDefault="00CF490E" w:rsidP="00CF490E">
            <w:pPr>
              <w:jc w:val="both"/>
              <w:rPr>
                <w:bCs/>
                <w:noProof/>
              </w:rPr>
            </w:pPr>
            <w:r w:rsidRPr="00701CDA">
              <w:rPr>
                <w:bCs/>
                <w:noProof/>
              </w:rPr>
              <w:t>2.</w:t>
            </w:r>
            <w:r w:rsidRPr="00701CDA">
              <w:rPr>
                <w:bCs/>
                <w:noProof/>
              </w:rPr>
              <w:tab/>
              <w:t>Republika e Kosovës mund ta refuzojë njohjen e Garancisë së Origjinës për aq sa ka dyshime të bazuara për saktësinë, besueshmërinë dhe vërtetësinë e saj. Arsyet e refuzimit mund të lidhen edhe me mosnjohjen reciproke të Garancive të Origjinës të lëshuara në përputhje me Ligjin nga një shtet tjetër anëtar ose Palë Kontraktuese. Rregullatori e njofton Ministrinë për refuzimin e njohjes së Garancisë së Origjinës dhe arsyet e refuzimit, për të cilat Ministria e njofton Sekretariatin e Komunitetit të Energjisë.</w:t>
            </w:r>
          </w:p>
          <w:p w14:paraId="3645D8B2" w14:textId="77777777" w:rsidR="00CF490E" w:rsidRPr="00701CDA" w:rsidRDefault="00CF490E" w:rsidP="00CF490E">
            <w:pPr>
              <w:jc w:val="both"/>
              <w:rPr>
                <w:bCs/>
                <w:noProof/>
              </w:rPr>
            </w:pPr>
          </w:p>
          <w:p w14:paraId="30970207" w14:textId="77777777" w:rsidR="00CF490E" w:rsidRDefault="00CF490E" w:rsidP="00701CDA">
            <w:pPr>
              <w:jc w:val="center"/>
              <w:rPr>
                <w:b/>
                <w:bCs/>
                <w:noProof/>
              </w:rPr>
            </w:pPr>
          </w:p>
          <w:p w14:paraId="572CADF4" w14:textId="77777777" w:rsidR="00D1160F" w:rsidRPr="00CF490E" w:rsidRDefault="00D1160F" w:rsidP="00701CDA">
            <w:pPr>
              <w:jc w:val="center"/>
              <w:rPr>
                <w:b/>
                <w:bCs/>
                <w:noProof/>
              </w:rPr>
            </w:pPr>
          </w:p>
          <w:p w14:paraId="2C358675" w14:textId="77777777" w:rsidR="00CF490E" w:rsidRPr="00CF490E" w:rsidRDefault="00CF490E" w:rsidP="00701CDA">
            <w:pPr>
              <w:jc w:val="center"/>
              <w:rPr>
                <w:b/>
                <w:bCs/>
                <w:noProof/>
              </w:rPr>
            </w:pPr>
            <w:r w:rsidRPr="00CF490E">
              <w:rPr>
                <w:b/>
                <w:bCs/>
                <w:noProof/>
              </w:rPr>
              <w:t>Neni 59</w:t>
            </w:r>
          </w:p>
          <w:p w14:paraId="1C740E06" w14:textId="77777777" w:rsidR="00CF490E" w:rsidRPr="00CF490E" w:rsidRDefault="00CF490E" w:rsidP="00701CDA">
            <w:pPr>
              <w:jc w:val="center"/>
              <w:rPr>
                <w:b/>
                <w:bCs/>
                <w:noProof/>
              </w:rPr>
            </w:pPr>
            <w:r w:rsidRPr="00CF490E">
              <w:rPr>
                <w:b/>
                <w:bCs/>
                <w:noProof/>
              </w:rPr>
              <w:t>Llogaritja e pjesës së të gjitha llojeve të burimeve të energjisë në energjinë e shitur elektrike</w:t>
            </w:r>
          </w:p>
          <w:p w14:paraId="2B4AB5A7" w14:textId="77777777" w:rsidR="00CF490E" w:rsidRPr="00CF490E" w:rsidRDefault="00CF490E" w:rsidP="00CF490E">
            <w:pPr>
              <w:jc w:val="both"/>
              <w:rPr>
                <w:b/>
                <w:bCs/>
                <w:noProof/>
              </w:rPr>
            </w:pPr>
          </w:p>
          <w:p w14:paraId="6C27875B" w14:textId="77777777" w:rsidR="00CF490E" w:rsidRPr="00701CDA" w:rsidRDefault="00CF490E" w:rsidP="00CF490E">
            <w:pPr>
              <w:jc w:val="both"/>
              <w:rPr>
                <w:bCs/>
                <w:noProof/>
              </w:rPr>
            </w:pPr>
            <w:r w:rsidRPr="00701CDA">
              <w:rPr>
                <w:bCs/>
                <w:noProof/>
              </w:rPr>
              <w:t>1.</w:t>
            </w:r>
            <w:r w:rsidRPr="00701CDA">
              <w:rPr>
                <w:bCs/>
                <w:noProof/>
              </w:rPr>
              <w:tab/>
              <w:t xml:space="preserve">Rregullatori i llogarit dhe i publikon në ueb faqen e vet pjesët e të gjitha llojeve të </w:t>
            </w:r>
            <w:r w:rsidRPr="00701CDA">
              <w:rPr>
                <w:bCs/>
                <w:noProof/>
              </w:rPr>
              <w:lastRenderedPageBreak/>
              <w:t xml:space="preserve">burimeve të energjisë në energjinë elektrike të shitur tek konsumatorët fundorë në Republikën e Kosovës. </w:t>
            </w:r>
          </w:p>
          <w:p w14:paraId="43809709" w14:textId="77777777" w:rsidR="00CF490E" w:rsidRPr="00701CDA" w:rsidRDefault="00CF490E" w:rsidP="00CF490E">
            <w:pPr>
              <w:jc w:val="both"/>
              <w:rPr>
                <w:bCs/>
                <w:noProof/>
              </w:rPr>
            </w:pPr>
          </w:p>
          <w:p w14:paraId="372EFA2E" w14:textId="77777777" w:rsidR="00CF490E" w:rsidRPr="00701CDA" w:rsidRDefault="00CF490E" w:rsidP="00CF490E">
            <w:pPr>
              <w:jc w:val="both"/>
              <w:rPr>
                <w:bCs/>
                <w:noProof/>
              </w:rPr>
            </w:pPr>
            <w:r w:rsidRPr="00701CDA">
              <w:rPr>
                <w:bCs/>
                <w:noProof/>
              </w:rPr>
              <w:t>2.</w:t>
            </w:r>
            <w:r w:rsidRPr="00701CDA">
              <w:rPr>
                <w:bCs/>
                <w:noProof/>
              </w:rPr>
              <w:tab/>
              <w:t xml:space="preserve">Në kuadër të llogaritjes sipas paragrafit 1 të këtij neni, Rregullatori i merr në konsideratë në veçanti Garancitë e Origjinës të përdorura dhe të skaduara. </w:t>
            </w:r>
          </w:p>
          <w:p w14:paraId="20407C3F" w14:textId="77777777" w:rsidR="00CF490E" w:rsidRDefault="00CF490E" w:rsidP="00CF490E">
            <w:pPr>
              <w:jc w:val="both"/>
              <w:rPr>
                <w:bCs/>
                <w:noProof/>
              </w:rPr>
            </w:pPr>
          </w:p>
          <w:p w14:paraId="77B75749" w14:textId="77777777" w:rsidR="00D1160F" w:rsidRPr="00701CDA" w:rsidRDefault="00D1160F" w:rsidP="00CF490E">
            <w:pPr>
              <w:jc w:val="both"/>
              <w:rPr>
                <w:bCs/>
                <w:noProof/>
              </w:rPr>
            </w:pPr>
          </w:p>
          <w:p w14:paraId="64EB45F1" w14:textId="77777777" w:rsidR="00CF490E" w:rsidRPr="00701CDA" w:rsidRDefault="00CF490E" w:rsidP="00CF490E">
            <w:pPr>
              <w:jc w:val="both"/>
              <w:rPr>
                <w:bCs/>
                <w:noProof/>
              </w:rPr>
            </w:pPr>
            <w:r w:rsidRPr="00701CDA">
              <w:rPr>
                <w:bCs/>
                <w:noProof/>
              </w:rPr>
              <w:t>3.</w:t>
            </w:r>
            <w:r w:rsidRPr="00701CDA">
              <w:rPr>
                <w:bCs/>
                <w:noProof/>
              </w:rPr>
              <w:tab/>
              <w:t>Furnizuesi e llogarit dhe ia tregon konsumatorit  fundor të dhënat për pjesën e secilit burim të energjisë në totalin e energjisë elektrike të shitur në bazë të të dhënave të publikuara nga Rregullatori, sipas paragrafit 1 të këtij neni, dhe Garancive të përdorura të Origjinës.</w:t>
            </w:r>
          </w:p>
          <w:p w14:paraId="30E70C36" w14:textId="77777777" w:rsidR="00CF490E" w:rsidRPr="00701CDA" w:rsidRDefault="00CF490E" w:rsidP="00CF490E">
            <w:pPr>
              <w:jc w:val="both"/>
              <w:rPr>
                <w:bCs/>
                <w:noProof/>
              </w:rPr>
            </w:pPr>
          </w:p>
          <w:p w14:paraId="2ACC4F68" w14:textId="77777777" w:rsidR="00CF490E" w:rsidRPr="00701CDA" w:rsidRDefault="00CF490E" w:rsidP="00CF490E">
            <w:pPr>
              <w:jc w:val="both"/>
              <w:rPr>
                <w:bCs/>
                <w:noProof/>
              </w:rPr>
            </w:pPr>
            <w:r w:rsidRPr="00701CDA">
              <w:rPr>
                <w:bCs/>
                <w:noProof/>
              </w:rPr>
              <w:t>4.</w:t>
            </w:r>
            <w:r w:rsidRPr="00701CDA">
              <w:rPr>
                <w:bCs/>
                <w:noProof/>
              </w:rPr>
              <w:tab/>
              <w:t>Në afat prej 9 (nëntë) muajsh pas hyrjes në fuqi të këtij ligji, Ministria përcakton me akt nënligjor  mënyrën e llogaritjes dhe paraqitjes së pjesës së të gjitha llojeve të burimeve të energjisë në energjinë e shitur elektrike dhe mënyrën e kontrollit për llogaritjet.</w:t>
            </w:r>
          </w:p>
          <w:p w14:paraId="71DD4C3B" w14:textId="77777777" w:rsidR="00CF490E" w:rsidRPr="00CF490E" w:rsidRDefault="00CF490E" w:rsidP="00CF490E">
            <w:pPr>
              <w:jc w:val="both"/>
              <w:rPr>
                <w:b/>
                <w:bCs/>
                <w:noProof/>
              </w:rPr>
            </w:pPr>
          </w:p>
          <w:p w14:paraId="51C25DAE" w14:textId="77777777" w:rsidR="00CF490E" w:rsidRPr="00CF490E" w:rsidRDefault="00CF490E" w:rsidP="00CF490E">
            <w:pPr>
              <w:jc w:val="both"/>
              <w:rPr>
                <w:b/>
                <w:bCs/>
                <w:noProof/>
              </w:rPr>
            </w:pPr>
          </w:p>
          <w:p w14:paraId="2890CBEE" w14:textId="77777777" w:rsidR="00CF490E" w:rsidRPr="00CF490E" w:rsidRDefault="00CF490E" w:rsidP="00CF490E">
            <w:pPr>
              <w:jc w:val="both"/>
              <w:rPr>
                <w:b/>
                <w:bCs/>
                <w:noProof/>
              </w:rPr>
            </w:pPr>
            <w:r w:rsidRPr="00CF490E">
              <w:rPr>
                <w:b/>
                <w:bCs/>
                <w:noProof/>
              </w:rPr>
              <w:t>KAPITULLI XIII</w:t>
            </w:r>
          </w:p>
          <w:p w14:paraId="55EC3CA1" w14:textId="77777777" w:rsidR="00CF490E" w:rsidRPr="00CF490E" w:rsidRDefault="00CF490E" w:rsidP="00CF490E">
            <w:pPr>
              <w:jc w:val="both"/>
              <w:rPr>
                <w:b/>
                <w:bCs/>
                <w:noProof/>
              </w:rPr>
            </w:pPr>
            <w:r w:rsidRPr="00CF490E">
              <w:rPr>
                <w:b/>
                <w:bCs/>
                <w:noProof/>
              </w:rPr>
              <w:t>MONITORIMI DHE INSPEKTIMET</w:t>
            </w:r>
          </w:p>
          <w:p w14:paraId="62DEDE27" w14:textId="77777777" w:rsidR="00CF490E" w:rsidRPr="00CF490E" w:rsidRDefault="00CF490E" w:rsidP="00CF490E">
            <w:pPr>
              <w:jc w:val="both"/>
              <w:rPr>
                <w:b/>
                <w:bCs/>
                <w:noProof/>
              </w:rPr>
            </w:pPr>
          </w:p>
          <w:p w14:paraId="1AFD6D10" w14:textId="77777777" w:rsidR="00CF490E" w:rsidRPr="00CF490E" w:rsidRDefault="00CF490E" w:rsidP="00701CDA">
            <w:pPr>
              <w:jc w:val="center"/>
              <w:rPr>
                <w:b/>
                <w:bCs/>
                <w:noProof/>
              </w:rPr>
            </w:pPr>
            <w:r w:rsidRPr="00CF490E">
              <w:rPr>
                <w:b/>
                <w:bCs/>
                <w:noProof/>
              </w:rPr>
              <w:t>Neni 60</w:t>
            </w:r>
          </w:p>
          <w:p w14:paraId="074DD210" w14:textId="68A7BDBE" w:rsidR="00CF490E" w:rsidRDefault="00CF490E" w:rsidP="00701CDA">
            <w:pPr>
              <w:jc w:val="center"/>
              <w:rPr>
                <w:b/>
                <w:bCs/>
                <w:noProof/>
              </w:rPr>
            </w:pPr>
            <w:r w:rsidRPr="00CF490E">
              <w:rPr>
                <w:b/>
                <w:bCs/>
                <w:noProof/>
              </w:rPr>
              <w:t>Monitorimi</w:t>
            </w:r>
          </w:p>
          <w:p w14:paraId="062711AC" w14:textId="77777777" w:rsidR="00701CDA" w:rsidRPr="00CF490E" w:rsidRDefault="00701CDA" w:rsidP="00701CDA">
            <w:pPr>
              <w:jc w:val="center"/>
              <w:rPr>
                <w:b/>
                <w:bCs/>
                <w:noProof/>
              </w:rPr>
            </w:pPr>
          </w:p>
          <w:p w14:paraId="4F805BB8" w14:textId="77777777" w:rsidR="00CF490E" w:rsidRPr="00701CDA" w:rsidRDefault="00CF490E" w:rsidP="00CF490E">
            <w:pPr>
              <w:jc w:val="both"/>
              <w:rPr>
                <w:bCs/>
                <w:noProof/>
              </w:rPr>
            </w:pPr>
            <w:r w:rsidRPr="00701CDA">
              <w:rPr>
                <w:bCs/>
                <w:noProof/>
              </w:rPr>
              <w:t>1.</w:t>
            </w:r>
            <w:r w:rsidRPr="00701CDA">
              <w:rPr>
                <w:bCs/>
                <w:noProof/>
              </w:rPr>
              <w:tab/>
              <w:t xml:space="preserve">Ministria dhe Rregullatori vazhdimisht monitorojnë arritjen e objektivave të këtij Ligji, si dhe i identifikojnë </w:t>
            </w:r>
            <w:r w:rsidRPr="00701CDA">
              <w:rPr>
                <w:bCs/>
                <w:noProof/>
              </w:rPr>
              <w:lastRenderedPageBreak/>
              <w:t xml:space="preserve">zhvillimet që pengojnë arritjen e objektivave të tilla. </w:t>
            </w:r>
          </w:p>
          <w:p w14:paraId="0A4B8C9F" w14:textId="77777777" w:rsidR="00CF490E" w:rsidRDefault="00CF490E" w:rsidP="00CF490E">
            <w:pPr>
              <w:jc w:val="both"/>
              <w:rPr>
                <w:bCs/>
                <w:noProof/>
              </w:rPr>
            </w:pPr>
          </w:p>
          <w:p w14:paraId="4BAD302D" w14:textId="77777777" w:rsidR="00D1160F" w:rsidRPr="00701CDA" w:rsidRDefault="00D1160F" w:rsidP="00CF490E">
            <w:pPr>
              <w:jc w:val="both"/>
              <w:rPr>
                <w:bCs/>
                <w:noProof/>
              </w:rPr>
            </w:pPr>
          </w:p>
          <w:p w14:paraId="0F5E5D06" w14:textId="77777777" w:rsidR="00CF490E" w:rsidRPr="00701CDA" w:rsidRDefault="00CF490E" w:rsidP="00CF490E">
            <w:pPr>
              <w:jc w:val="both"/>
              <w:rPr>
                <w:bCs/>
                <w:noProof/>
              </w:rPr>
            </w:pPr>
            <w:r w:rsidRPr="00701CDA">
              <w:rPr>
                <w:bCs/>
                <w:noProof/>
              </w:rPr>
              <w:t>2.</w:t>
            </w:r>
            <w:r w:rsidRPr="00701CDA">
              <w:rPr>
                <w:bCs/>
                <w:noProof/>
              </w:rPr>
              <w:tab/>
              <w:t>Rregullatori dorëzon një raport vjetor në Kuvendin e Republikës së Kosovës, siç kërkohet me me  Ligjin për Rregullatorin e Energjisë, si dhe sipas dispozitave të këtij neni, i cili  përmban të paktën:</w:t>
            </w:r>
          </w:p>
          <w:p w14:paraId="32235791" w14:textId="77777777" w:rsidR="00CF490E" w:rsidRPr="00701CDA" w:rsidRDefault="00CF490E" w:rsidP="00CF490E">
            <w:pPr>
              <w:jc w:val="both"/>
              <w:rPr>
                <w:bCs/>
                <w:noProof/>
              </w:rPr>
            </w:pPr>
          </w:p>
          <w:p w14:paraId="10E32BD9" w14:textId="77777777" w:rsidR="00CF490E" w:rsidRPr="00701CDA" w:rsidRDefault="00CF490E" w:rsidP="00D1160F">
            <w:pPr>
              <w:ind w:left="319"/>
              <w:jc w:val="both"/>
              <w:rPr>
                <w:bCs/>
                <w:noProof/>
              </w:rPr>
            </w:pPr>
            <w:r w:rsidRPr="00701CDA">
              <w:rPr>
                <w:bCs/>
                <w:noProof/>
              </w:rPr>
              <w:t>2.1.</w:t>
            </w:r>
            <w:r w:rsidRPr="00701CDA">
              <w:rPr>
                <w:bCs/>
                <w:noProof/>
              </w:rPr>
              <w:tab/>
              <w:t>Detaje rreth zhvillimit dhe progresit aktual të zgjerimit të burimeve të Ripërtëritshme, sasinë e energjisë elektrike të prodhuar nga energjia e Ripërtëritshme dhe të injektuar në rrjet, si total dhe e zbërthyer sipas teknologjisë;</w:t>
            </w:r>
          </w:p>
          <w:p w14:paraId="7615D2F5" w14:textId="77777777" w:rsidR="00CF490E" w:rsidRDefault="00CF490E" w:rsidP="00D1160F">
            <w:pPr>
              <w:ind w:left="319"/>
              <w:jc w:val="both"/>
              <w:rPr>
                <w:bCs/>
                <w:noProof/>
              </w:rPr>
            </w:pPr>
          </w:p>
          <w:p w14:paraId="20DD1D1D" w14:textId="77777777" w:rsidR="00231C47" w:rsidRDefault="00231C47" w:rsidP="00D1160F">
            <w:pPr>
              <w:ind w:left="319"/>
              <w:jc w:val="both"/>
              <w:rPr>
                <w:bCs/>
                <w:noProof/>
              </w:rPr>
            </w:pPr>
          </w:p>
          <w:p w14:paraId="721B805F" w14:textId="77777777" w:rsidR="00D1160F" w:rsidRPr="00701CDA" w:rsidRDefault="00D1160F" w:rsidP="00D1160F">
            <w:pPr>
              <w:ind w:left="319"/>
              <w:jc w:val="both"/>
              <w:rPr>
                <w:bCs/>
                <w:noProof/>
              </w:rPr>
            </w:pPr>
          </w:p>
          <w:p w14:paraId="3E4B0ADF" w14:textId="77777777" w:rsidR="00CF490E" w:rsidRPr="00701CDA" w:rsidRDefault="00CF490E" w:rsidP="00D1160F">
            <w:pPr>
              <w:ind w:left="319"/>
              <w:jc w:val="both"/>
              <w:rPr>
                <w:bCs/>
                <w:noProof/>
              </w:rPr>
            </w:pPr>
            <w:r w:rsidRPr="00701CDA">
              <w:rPr>
                <w:bCs/>
                <w:noProof/>
              </w:rPr>
              <w:t>2.2.</w:t>
            </w:r>
            <w:r w:rsidRPr="00701CDA">
              <w:rPr>
                <w:bCs/>
                <w:noProof/>
              </w:rPr>
              <w:tab/>
              <w:t>Një përmbledhje të aplikimeve për autorizim për ndërtimin e kapaciteteve të reja gjeneruese me teknologji të Ripërtëritshme, duke përfshirë Komunitetet e energjisë së Ripërtëritshme;</w:t>
            </w:r>
          </w:p>
          <w:p w14:paraId="5FECEF3E" w14:textId="77777777" w:rsidR="00CF490E" w:rsidRPr="00701CDA" w:rsidRDefault="00CF490E" w:rsidP="00D1160F">
            <w:pPr>
              <w:ind w:left="319"/>
              <w:jc w:val="both"/>
              <w:rPr>
                <w:bCs/>
                <w:noProof/>
              </w:rPr>
            </w:pPr>
          </w:p>
          <w:p w14:paraId="1FA2FC63" w14:textId="77777777" w:rsidR="00CF490E" w:rsidRPr="00701CDA" w:rsidRDefault="00CF490E" w:rsidP="00D1160F">
            <w:pPr>
              <w:ind w:left="319"/>
              <w:jc w:val="both"/>
              <w:rPr>
                <w:bCs/>
                <w:noProof/>
              </w:rPr>
            </w:pPr>
            <w:r w:rsidRPr="00701CDA">
              <w:rPr>
                <w:bCs/>
                <w:noProof/>
              </w:rPr>
              <w:t>2.3.</w:t>
            </w:r>
            <w:r w:rsidRPr="00701CDA">
              <w:rPr>
                <w:bCs/>
                <w:noProof/>
              </w:rPr>
              <w:tab/>
              <w:t>Detaje mbi mbështetjen e ofruar nëpërmjet skemës mbështetëse, duke përfshirë numrin e autorizimeve të lëshuara për konsum vetanak nga energjia e burimeve të Ripërtëritshme;</w:t>
            </w:r>
          </w:p>
          <w:p w14:paraId="4AB913CB" w14:textId="77777777" w:rsidR="00CF490E" w:rsidRDefault="00CF490E" w:rsidP="00D1160F">
            <w:pPr>
              <w:ind w:left="319"/>
              <w:jc w:val="both"/>
              <w:rPr>
                <w:bCs/>
                <w:noProof/>
              </w:rPr>
            </w:pPr>
          </w:p>
          <w:p w14:paraId="7599C30D" w14:textId="77777777" w:rsidR="00231C47" w:rsidRPr="00701CDA" w:rsidRDefault="00231C47" w:rsidP="00D1160F">
            <w:pPr>
              <w:ind w:left="319"/>
              <w:jc w:val="both"/>
              <w:rPr>
                <w:bCs/>
                <w:noProof/>
              </w:rPr>
            </w:pPr>
          </w:p>
          <w:p w14:paraId="39392492" w14:textId="77777777" w:rsidR="00CF490E" w:rsidRPr="00701CDA" w:rsidRDefault="00CF490E" w:rsidP="00D1160F">
            <w:pPr>
              <w:ind w:left="319"/>
              <w:jc w:val="both"/>
              <w:rPr>
                <w:bCs/>
                <w:noProof/>
              </w:rPr>
            </w:pPr>
            <w:r w:rsidRPr="00701CDA">
              <w:rPr>
                <w:bCs/>
                <w:noProof/>
              </w:rPr>
              <w:t>2.4.</w:t>
            </w:r>
            <w:r w:rsidRPr="00701CDA">
              <w:rPr>
                <w:bCs/>
                <w:noProof/>
              </w:rPr>
              <w:tab/>
              <w:t xml:space="preserve">Informata mbi promovimin e përdorimit të energjisë së Ripërtëritshme në sektorin e ngrohjes dhe ftohjes dhe </w:t>
            </w:r>
            <w:r w:rsidRPr="00701CDA">
              <w:rPr>
                <w:bCs/>
                <w:noProof/>
              </w:rPr>
              <w:lastRenderedPageBreak/>
              <w:t xml:space="preserve">përdorimin e energjisë së Ripërtëritshme në sektorin e transportit. </w:t>
            </w:r>
          </w:p>
          <w:p w14:paraId="603CB600" w14:textId="77777777" w:rsidR="00CF490E" w:rsidRPr="00701CDA" w:rsidRDefault="00CF490E" w:rsidP="00CF490E">
            <w:pPr>
              <w:jc w:val="both"/>
              <w:rPr>
                <w:bCs/>
                <w:noProof/>
              </w:rPr>
            </w:pPr>
          </w:p>
          <w:p w14:paraId="141F0A59" w14:textId="77777777" w:rsidR="00CF490E" w:rsidRPr="00CF490E" w:rsidRDefault="00CF490E" w:rsidP="00CF490E">
            <w:pPr>
              <w:jc w:val="both"/>
              <w:rPr>
                <w:b/>
                <w:bCs/>
                <w:noProof/>
              </w:rPr>
            </w:pPr>
            <w:r w:rsidRPr="00701CDA">
              <w:rPr>
                <w:bCs/>
                <w:noProof/>
              </w:rPr>
              <w:t>3.</w:t>
            </w:r>
            <w:r w:rsidRPr="00701CDA">
              <w:rPr>
                <w:bCs/>
                <w:noProof/>
              </w:rPr>
              <w:tab/>
              <w:t>Ministria e monitoron rregullisht pjesën e energjisë nga burimet e ripërtëritshme në bruto konsumin final të energjisë, si dhe i koordinon aktivitetet me ministritë e tjera dhe Qeverinë për monitorimin e arritjes së objektivave sipas të këtij Ligji, si dhe i identifikon zhvillimet që pengojnë arritjen e objektivave të tilla</w:t>
            </w:r>
            <w:r w:rsidRPr="00CF490E">
              <w:rPr>
                <w:b/>
                <w:bCs/>
                <w:noProof/>
              </w:rPr>
              <w:t xml:space="preserve">. </w:t>
            </w:r>
          </w:p>
          <w:p w14:paraId="05DCC4D6" w14:textId="23DD9953" w:rsidR="00CF490E" w:rsidRPr="00CF490E" w:rsidRDefault="00CF490E" w:rsidP="00CF490E">
            <w:pPr>
              <w:jc w:val="both"/>
              <w:rPr>
                <w:b/>
                <w:bCs/>
                <w:noProof/>
              </w:rPr>
            </w:pPr>
            <w:r w:rsidRPr="00CF490E">
              <w:rPr>
                <w:b/>
                <w:bCs/>
                <w:noProof/>
              </w:rPr>
              <w:tab/>
            </w:r>
          </w:p>
          <w:p w14:paraId="01780AAE" w14:textId="77777777" w:rsidR="00CF490E" w:rsidRDefault="00CF490E" w:rsidP="00CF490E">
            <w:pPr>
              <w:jc w:val="both"/>
              <w:rPr>
                <w:b/>
                <w:bCs/>
                <w:noProof/>
              </w:rPr>
            </w:pPr>
          </w:p>
          <w:p w14:paraId="2DDD231B" w14:textId="77777777" w:rsidR="00231C47" w:rsidRPr="00CF490E" w:rsidRDefault="00231C47" w:rsidP="00CF490E">
            <w:pPr>
              <w:jc w:val="both"/>
              <w:rPr>
                <w:b/>
                <w:bCs/>
                <w:noProof/>
              </w:rPr>
            </w:pPr>
          </w:p>
          <w:p w14:paraId="753E6CE1" w14:textId="77777777" w:rsidR="00CF490E" w:rsidRPr="00CF490E" w:rsidRDefault="00CF490E" w:rsidP="00701CDA">
            <w:pPr>
              <w:jc w:val="center"/>
              <w:rPr>
                <w:b/>
                <w:bCs/>
                <w:noProof/>
              </w:rPr>
            </w:pPr>
            <w:r w:rsidRPr="00CF490E">
              <w:rPr>
                <w:b/>
                <w:bCs/>
                <w:noProof/>
              </w:rPr>
              <w:t>Neni 61</w:t>
            </w:r>
          </w:p>
          <w:p w14:paraId="76E3F25E" w14:textId="77777777" w:rsidR="00CF490E" w:rsidRPr="00CF490E" w:rsidRDefault="00CF490E" w:rsidP="00701CDA">
            <w:pPr>
              <w:jc w:val="center"/>
              <w:rPr>
                <w:b/>
                <w:bCs/>
                <w:noProof/>
              </w:rPr>
            </w:pPr>
            <w:r w:rsidRPr="00CF490E">
              <w:rPr>
                <w:b/>
                <w:bCs/>
                <w:noProof/>
              </w:rPr>
              <w:t>Mbikëqyrja</w:t>
            </w:r>
          </w:p>
          <w:p w14:paraId="21D5E47B" w14:textId="77777777" w:rsidR="00CF490E" w:rsidRPr="00CF490E" w:rsidRDefault="00CF490E" w:rsidP="00CF490E">
            <w:pPr>
              <w:jc w:val="both"/>
              <w:rPr>
                <w:b/>
                <w:bCs/>
                <w:noProof/>
              </w:rPr>
            </w:pPr>
          </w:p>
          <w:p w14:paraId="25AAFE8E" w14:textId="77777777" w:rsidR="00CF490E" w:rsidRPr="00701CDA" w:rsidRDefault="00CF490E" w:rsidP="00CF490E">
            <w:pPr>
              <w:jc w:val="both"/>
              <w:rPr>
                <w:bCs/>
                <w:noProof/>
              </w:rPr>
            </w:pPr>
            <w:r w:rsidRPr="00701CDA">
              <w:rPr>
                <w:bCs/>
                <w:noProof/>
              </w:rPr>
              <w:t>1.</w:t>
            </w:r>
            <w:r w:rsidRPr="00701CDA">
              <w:rPr>
                <w:bCs/>
                <w:noProof/>
              </w:rPr>
              <w:tab/>
              <w:t>Subjektet, të cilëve u janë përcaktuar të drejtat dhe detyrimet sipas këtij ligji, janë të detyruara që me kërkesë të Ministrisë t’i dorëzojnë të gjitha të dhënat e nevojshme për kryerjen e veprimtarive në kuadër të fushëveprimit të këtij ligji.</w:t>
            </w:r>
          </w:p>
          <w:p w14:paraId="2BF44615" w14:textId="77777777" w:rsidR="00CF490E" w:rsidRDefault="00CF490E" w:rsidP="00CF490E">
            <w:pPr>
              <w:jc w:val="both"/>
              <w:rPr>
                <w:bCs/>
                <w:noProof/>
              </w:rPr>
            </w:pPr>
          </w:p>
          <w:p w14:paraId="17988DD1" w14:textId="77777777" w:rsidR="00231C47" w:rsidRPr="00701CDA" w:rsidRDefault="00231C47" w:rsidP="00CF490E">
            <w:pPr>
              <w:jc w:val="both"/>
              <w:rPr>
                <w:bCs/>
                <w:noProof/>
              </w:rPr>
            </w:pPr>
          </w:p>
          <w:p w14:paraId="55316BD2" w14:textId="77777777" w:rsidR="00CF490E" w:rsidRPr="00701CDA" w:rsidRDefault="00CF490E" w:rsidP="00CF490E">
            <w:pPr>
              <w:jc w:val="both"/>
              <w:rPr>
                <w:bCs/>
                <w:noProof/>
              </w:rPr>
            </w:pPr>
            <w:r w:rsidRPr="00701CDA">
              <w:rPr>
                <w:bCs/>
                <w:noProof/>
              </w:rPr>
              <w:t>2.</w:t>
            </w:r>
            <w:r w:rsidRPr="00701CDA">
              <w:rPr>
                <w:bCs/>
                <w:noProof/>
              </w:rPr>
              <w:tab/>
              <w:t xml:space="preserve">Rregullatori, në pajtim me kërkesat e këtij Ligji dhe Ligjit për Rregullatorin e Energjisë, e mbikëqyr kryerjen e aktiviteteve energjetike nga subjektet e autorizuara dhe/ose të licencuara. </w:t>
            </w:r>
          </w:p>
          <w:p w14:paraId="6402291C" w14:textId="77777777" w:rsidR="00CF490E" w:rsidRDefault="00CF490E" w:rsidP="00701CDA">
            <w:pPr>
              <w:jc w:val="center"/>
              <w:rPr>
                <w:bCs/>
                <w:noProof/>
              </w:rPr>
            </w:pPr>
          </w:p>
          <w:p w14:paraId="5BB232DB" w14:textId="77777777" w:rsidR="00231C47" w:rsidRPr="00701CDA" w:rsidRDefault="00231C47" w:rsidP="00701CDA">
            <w:pPr>
              <w:jc w:val="center"/>
              <w:rPr>
                <w:bCs/>
                <w:noProof/>
              </w:rPr>
            </w:pPr>
          </w:p>
          <w:p w14:paraId="41EFFE80" w14:textId="77777777" w:rsidR="00CF490E" w:rsidRPr="00CF490E" w:rsidRDefault="00CF490E" w:rsidP="00701CDA">
            <w:pPr>
              <w:jc w:val="center"/>
              <w:rPr>
                <w:b/>
                <w:bCs/>
                <w:noProof/>
              </w:rPr>
            </w:pPr>
            <w:r w:rsidRPr="00CF490E">
              <w:rPr>
                <w:b/>
                <w:bCs/>
                <w:noProof/>
              </w:rPr>
              <w:t>Neni 62</w:t>
            </w:r>
          </w:p>
          <w:p w14:paraId="2F033A7C" w14:textId="77777777" w:rsidR="00CF490E" w:rsidRDefault="00CF490E" w:rsidP="00701CDA">
            <w:pPr>
              <w:jc w:val="center"/>
              <w:rPr>
                <w:b/>
                <w:bCs/>
                <w:noProof/>
              </w:rPr>
            </w:pPr>
            <w:r w:rsidRPr="00CF490E">
              <w:rPr>
                <w:b/>
                <w:bCs/>
                <w:noProof/>
              </w:rPr>
              <w:t>Monitorimi dhe Inspektimet</w:t>
            </w:r>
          </w:p>
          <w:p w14:paraId="074FD495" w14:textId="77777777" w:rsidR="00701CDA" w:rsidRPr="00CF490E" w:rsidRDefault="00701CDA" w:rsidP="00701CDA">
            <w:pPr>
              <w:jc w:val="center"/>
              <w:rPr>
                <w:b/>
                <w:bCs/>
                <w:noProof/>
              </w:rPr>
            </w:pPr>
          </w:p>
          <w:p w14:paraId="29E7738D" w14:textId="77777777" w:rsidR="00CF490E" w:rsidRPr="00701CDA" w:rsidRDefault="00CF490E" w:rsidP="00CF490E">
            <w:pPr>
              <w:jc w:val="both"/>
              <w:rPr>
                <w:bCs/>
                <w:noProof/>
              </w:rPr>
            </w:pPr>
            <w:r w:rsidRPr="00701CDA">
              <w:rPr>
                <w:bCs/>
                <w:noProof/>
              </w:rPr>
              <w:lastRenderedPageBreak/>
              <w:t>1.</w:t>
            </w:r>
            <w:r w:rsidRPr="00701CDA">
              <w:rPr>
                <w:bCs/>
                <w:noProof/>
              </w:rPr>
              <w:tab/>
              <w:t>Monitorimi i zbatimit të këtij Ligji dhe akteve nënligjore të miratuara në bazë të këtij ligji, bëhet nga Ministria.</w:t>
            </w:r>
          </w:p>
          <w:p w14:paraId="2F48AD28" w14:textId="77777777" w:rsidR="00CF490E" w:rsidRDefault="00CF490E" w:rsidP="00CF490E">
            <w:pPr>
              <w:jc w:val="both"/>
              <w:rPr>
                <w:bCs/>
                <w:noProof/>
              </w:rPr>
            </w:pPr>
          </w:p>
          <w:p w14:paraId="713295DF" w14:textId="77777777" w:rsidR="00231C47" w:rsidRPr="00701CDA" w:rsidRDefault="00231C47" w:rsidP="00CF490E">
            <w:pPr>
              <w:jc w:val="both"/>
              <w:rPr>
                <w:bCs/>
                <w:noProof/>
              </w:rPr>
            </w:pPr>
          </w:p>
          <w:p w14:paraId="1227B592" w14:textId="77777777" w:rsidR="00CF490E" w:rsidRPr="00701CDA" w:rsidRDefault="00CF490E" w:rsidP="00CF490E">
            <w:pPr>
              <w:jc w:val="both"/>
              <w:rPr>
                <w:bCs/>
                <w:noProof/>
              </w:rPr>
            </w:pPr>
            <w:r w:rsidRPr="00701CDA">
              <w:rPr>
                <w:bCs/>
                <w:noProof/>
              </w:rPr>
              <w:t>2.</w:t>
            </w:r>
            <w:r w:rsidRPr="00701CDA">
              <w:rPr>
                <w:bCs/>
                <w:noProof/>
              </w:rPr>
              <w:tab/>
              <w:t>Inspektimet për monitorimin e zbatimit të këtij ligji, i kryen</w:t>
            </w:r>
            <w:r w:rsidRPr="00701CDA">
              <w:rPr>
                <w:bCs/>
                <w:noProof/>
              </w:rPr>
              <w:tab/>
              <w:t xml:space="preserve">Njësia inspektuese  e energjisë, në kuadër të Ministrisë së Ekonomisë Nj Energjetik,i cili  kryen inspektime në objektet energjetike dhe përgatit raporte inspektimi. </w:t>
            </w:r>
          </w:p>
          <w:p w14:paraId="186D53F2" w14:textId="77777777" w:rsidR="00CF490E" w:rsidRDefault="00CF490E" w:rsidP="00CF490E">
            <w:pPr>
              <w:jc w:val="both"/>
              <w:rPr>
                <w:bCs/>
                <w:noProof/>
              </w:rPr>
            </w:pPr>
          </w:p>
          <w:p w14:paraId="16311AF7" w14:textId="77777777" w:rsidR="00231C47" w:rsidRDefault="00231C47" w:rsidP="00CF490E">
            <w:pPr>
              <w:jc w:val="both"/>
              <w:rPr>
                <w:bCs/>
                <w:noProof/>
              </w:rPr>
            </w:pPr>
          </w:p>
          <w:p w14:paraId="74E43065" w14:textId="77777777" w:rsidR="00231C47" w:rsidRPr="00701CDA" w:rsidRDefault="00231C47" w:rsidP="00CF490E">
            <w:pPr>
              <w:jc w:val="both"/>
              <w:rPr>
                <w:bCs/>
                <w:noProof/>
              </w:rPr>
            </w:pPr>
          </w:p>
          <w:p w14:paraId="353A1D57" w14:textId="77777777" w:rsidR="00CF490E" w:rsidRPr="00701CDA" w:rsidRDefault="00CF490E" w:rsidP="00CF490E">
            <w:pPr>
              <w:jc w:val="both"/>
              <w:rPr>
                <w:bCs/>
                <w:noProof/>
              </w:rPr>
            </w:pPr>
            <w:r w:rsidRPr="00701CDA">
              <w:rPr>
                <w:bCs/>
                <w:noProof/>
              </w:rPr>
              <w:t>3.</w:t>
            </w:r>
            <w:r w:rsidRPr="00701CDA">
              <w:rPr>
                <w:bCs/>
                <w:noProof/>
              </w:rPr>
              <w:tab/>
              <w:t xml:space="preserve">Inspektorët e Njësisë inspektuese  të energjisë e mbajnë konfidencial çdo informacion zyrtar ose komercial që mund t’u bëhet i njohur gjatë ose në lidhje me kryerjen e inspektimeve të tyre. </w:t>
            </w:r>
          </w:p>
          <w:p w14:paraId="118475D0" w14:textId="77777777" w:rsidR="00CF490E" w:rsidRPr="00701CDA" w:rsidRDefault="00CF490E" w:rsidP="00CF490E">
            <w:pPr>
              <w:jc w:val="both"/>
              <w:rPr>
                <w:bCs/>
                <w:noProof/>
              </w:rPr>
            </w:pPr>
          </w:p>
          <w:p w14:paraId="21A872EC" w14:textId="77777777" w:rsidR="00CF490E" w:rsidRPr="00701CDA" w:rsidRDefault="00CF490E" w:rsidP="00CF490E">
            <w:pPr>
              <w:jc w:val="both"/>
              <w:rPr>
                <w:bCs/>
                <w:noProof/>
              </w:rPr>
            </w:pPr>
            <w:r w:rsidRPr="00701CDA">
              <w:rPr>
                <w:bCs/>
                <w:noProof/>
              </w:rPr>
              <w:t>4.</w:t>
            </w:r>
            <w:r w:rsidRPr="00701CDA">
              <w:rPr>
                <w:bCs/>
                <w:noProof/>
              </w:rPr>
              <w:tab/>
              <w:t>Inspektorët e Njësisë inspektuese  të energjisë e ushtrojnë veprimtarinë e tyre të vetëm ose, nëse kërkohet, të shoqëruar nga organe të specializuara të kontrollit, në përputhje me legjislacionin në fuqi.</w:t>
            </w:r>
          </w:p>
          <w:p w14:paraId="564D90B7" w14:textId="77777777" w:rsidR="00CF490E" w:rsidRPr="00CF490E" w:rsidRDefault="00CF490E" w:rsidP="00CF490E">
            <w:pPr>
              <w:jc w:val="both"/>
              <w:rPr>
                <w:b/>
                <w:bCs/>
                <w:noProof/>
              </w:rPr>
            </w:pPr>
          </w:p>
          <w:p w14:paraId="1C9AF9ED" w14:textId="77777777" w:rsidR="00701CDA" w:rsidRDefault="00701CDA" w:rsidP="00701CDA">
            <w:pPr>
              <w:jc w:val="center"/>
              <w:rPr>
                <w:b/>
                <w:bCs/>
                <w:noProof/>
              </w:rPr>
            </w:pPr>
          </w:p>
          <w:p w14:paraId="7811497D" w14:textId="77777777" w:rsidR="00231C47" w:rsidRDefault="00231C47" w:rsidP="00701CDA">
            <w:pPr>
              <w:jc w:val="center"/>
              <w:rPr>
                <w:b/>
                <w:bCs/>
                <w:noProof/>
              </w:rPr>
            </w:pPr>
          </w:p>
          <w:p w14:paraId="78B5932B" w14:textId="77777777" w:rsidR="00CF490E" w:rsidRPr="00CF490E" w:rsidRDefault="00CF490E" w:rsidP="00701CDA">
            <w:pPr>
              <w:jc w:val="center"/>
              <w:rPr>
                <w:b/>
                <w:bCs/>
                <w:noProof/>
              </w:rPr>
            </w:pPr>
            <w:r w:rsidRPr="00CF490E">
              <w:rPr>
                <w:b/>
                <w:bCs/>
                <w:noProof/>
              </w:rPr>
              <w:t>Neni 63</w:t>
            </w:r>
          </w:p>
          <w:p w14:paraId="68DBDEE4" w14:textId="77777777" w:rsidR="00CF490E" w:rsidRDefault="00CF490E" w:rsidP="00701CDA">
            <w:pPr>
              <w:jc w:val="center"/>
              <w:rPr>
                <w:b/>
                <w:bCs/>
                <w:noProof/>
              </w:rPr>
            </w:pPr>
            <w:r w:rsidRPr="00CF490E">
              <w:rPr>
                <w:b/>
                <w:bCs/>
                <w:noProof/>
              </w:rPr>
              <w:t>Statistikat</w:t>
            </w:r>
          </w:p>
          <w:p w14:paraId="0072A981" w14:textId="77777777" w:rsidR="00701CDA" w:rsidRPr="00CF490E" w:rsidRDefault="00701CDA" w:rsidP="00701CDA">
            <w:pPr>
              <w:jc w:val="center"/>
              <w:rPr>
                <w:b/>
                <w:bCs/>
                <w:noProof/>
              </w:rPr>
            </w:pPr>
          </w:p>
          <w:p w14:paraId="5602BDD9" w14:textId="77777777" w:rsidR="00CF490E" w:rsidRPr="00CF490E" w:rsidRDefault="00CF490E" w:rsidP="00CF490E">
            <w:pPr>
              <w:jc w:val="both"/>
              <w:rPr>
                <w:b/>
                <w:bCs/>
                <w:noProof/>
              </w:rPr>
            </w:pPr>
            <w:r w:rsidRPr="00701CDA">
              <w:rPr>
                <w:bCs/>
                <w:noProof/>
              </w:rPr>
              <w:t xml:space="preserve">Të gjitha subjektet që prodhojnë energji nga Burimet e Ripërtëritshme janë të obliguara t’i dorëzojnë Rregullatorit të dhënat e tyre vjetore të prodhimit të energjisë, jo më vonë se 31 Mars të secilit vit, pagesat e detyrimeve </w:t>
            </w:r>
            <w:r w:rsidRPr="00701CDA">
              <w:rPr>
                <w:bCs/>
                <w:noProof/>
              </w:rPr>
              <w:lastRenderedPageBreak/>
              <w:t>financiare, si dhe të dhënat e tjera të përcaktuara me aktet nënligjore të nxjerra nga Rregullatori. Të dhënat duhet të zbërthehen sipas gjinisë dhe moshës kur është e përshtatshme</w:t>
            </w:r>
            <w:r w:rsidRPr="00CF490E">
              <w:rPr>
                <w:b/>
                <w:bCs/>
                <w:noProof/>
              </w:rPr>
              <w:t>.</w:t>
            </w:r>
          </w:p>
          <w:p w14:paraId="48EBB025" w14:textId="77777777" w:rsidR="00CF490E" w:rsidRPr="00CF490E" w:rsidRDefault="00CF490E" w:rsidP="00CF490E">
            <w:pPr>
              <w:jc w:val="both"/>
              <w:rPr>
                <w:b/>
                <w:bCs/>
                <w:noProof/>
              </w:rPr>
            </w:pPr>
          </w:p>
          <w:p w14:paraId="14D15CDA" w14:textId="77777777" w:rsidR="00CF490E" w:rsidRPr="00CF490E" w:rsidRDefault="00CF490E" w:rsidP="00CF490E">
            <w:pPr>
              <w:jc w:val="both"/>
              <w:rPr>
                <w:b/>
                <w:bCs/>
                <w:noProof/>
              </w:rPr>
            </w:pPr>
          </w:p>
          <w:p w14:paraId="3EE3CFC4" w14:textId="77777777" w:rsidR="00CF490E" w:rsidRPr="00CF490E" w:rsidRDefault="00CF490E" w:rsidP="00CF490E">
            <w:pPr>
              <w:jc w:val="both"/>
              <w:rPr>
                <w:b/>
                <w:bCs/>
                <w:noProof/>
              </w:rPr>
            </w:pPr>
            <w:r w:rsidRPr="00CF490E">
              <w:rPr>
                <w:b/>
                <w:bCs/>
                <w:noProof/>
              </w:rPr>
              <w:t>KAPITULLI XV</w:t>
            </w:r>
          </w:p>
          <w:p w14:paraId="44A6715D" w14:textId="77777777" w:rsidR="00CF490E" w:rsidRPr="00CF490E" w:rsidRDefault="00CF490E" w:rsidP="00CF490E">
            <w:pPr>
              <w:jc w:val="both"/>
              <w:rPr>
                <w:b/>
                <w:bCs/>
                <w:noProof/>
              </w:rPr>
            </w:pPr>
            <w:r w:rsidRPr="00CF490E">
              <w:rPr>
                <w:b/>
                <w:bCs/>
                <w:noProof/>
              </w:rPr>
              <w:t>DISPOZITAT KALIMTARE DHE PËRFUNDIMTARE</w:t>
            </w:r>
          </w:p>
          <w:p w14:paraId="4057CA7C" w14:textId="77777777" w:rsidR="00CF490E" w:rsidRPr="00CF490E" w:rsidRDefault="00CF490E" w:rsidP="00CF490E">
            <w:pPr>
              <w:jc w:val="both"/>
              <w:rPr>
                <w:b/>
                <w:bCs/>
                <w:noProof/>
              </w:rPr>
            </w:pPr>
          </w:p>
          <w:p w14:paraId="02FFDEC0" w14:textId="77777777" w:rsidR="00CF490E" w:rsidRPr="00CF490E" w:rsidRDefault="00CF490E" w:rsidP="00701CDA">
            <w:pPr>
              <w:jc w:val="center"/>
              <w:rPr>
                <w:b/>
                <w:bCs/>
                <w:noProof/>
              </w:rPr>
            </w:pPr>
            <w:r w:rsidRPr="00CF490E">
              <w:rPr>
                <w:b/>
                <w:bCs/>
                <w:noProof/>
              </w:rPr>
              <w:t>Neni 64</w:t>
            </w:r>
          </w:p>
          <w:p w14:paraId="2D112E36" w14:textId="77777777" w:rsidR="00CF490E" w:rsidRPr="00CF490E" w:rsidRDefault="00CF490E" w:rsidP="00701CDA">
            <w:pPr>
              <w:jc w:val="center"/>
              <w:rPr>
                <w:b/>
                <w:bCs/>
                <w:noProof/>
              </w:rPr>
            </w:pPr>
            <w:r w:rsidRPr="00CF490E">
              <w:rPr>
                <w:b/>
                <w:bCs/>
                <w:noProof/>
              </w:rPr>
              <w:t>Prodhuesit ekzistues nga Burimet e energjisë të Ripërtëritshme</w:t>
            </w:r>
          </w:p>
          <w:p w14:paraId="0726ABE2" w14:textId="77777777" w:rsidR="00CF490E" w:rsidRPr="00CF490E" w:rsidRDefault="00CF490E" w:rsidP="00CF490E">
            <w:pPr>
              <w:jc w:val="both"/>
              <w:rPr>
                <w:b/>
                <w:bCs/>
                <w:noProof/>
              </w:rPr>
            </w:pPr>
          </w:p>
          <w:p w14:paraId="719CB48C" w14:textId="77777777" w:rsidR="00CF490E" w:rsidRPr="00701CDA" w:rsidRDefault="00CF490E" w:rsidP="00CF490E">
            <w:pPr>
              <w:jc w:val="both"/>
              <w:rPr>
                <w:bCs/>
                <w:noProof/>
              </w:rPr>
            </w:pPr>
            <w:r w:rsidRPr="00701CDA">
              <w:rPr>
                <w:bCs/>
                <w:noProof/>
              </w:rPr>
              <w:t>1.</w:t>
            </w:r>
            <w:r w:rsidRPr="00701CDA">
              <w:rPr>
                <w:bCs/>
                <w:noProof/>
              </w:rPr>
              <w:tab/>
              <w:t>Të gjitha kontratat, licencat dhe autorizimet e lëshuara për Prodhuesit e Energjisë së Ripërtëritshme para hyrjes në fuqi të këtij ligji, mbeten të pandryshuara deri në përfundimin e tyre. Prodhuesit e Energjisë së Ripërtëritshme kanë të drejtë të largohen nga një skemë mbështetëse ekzistuese, siç parashihet me këtë ligj dhe me legjislacionin sekondar.</w:t>
            </w:r>
          </w:p>
          <w:p w14:paraId="23C74896" w14:textId="77777777" w:rsidR="00CF490E" w:rsidRPr="00701CDA" w:rsidRDefault="00CF490E" w:rsidP="00CF490E">
            <w:pPr>
              <w:jc w:val="both"/>
              <w:rPr>
                <w:bCs/>
                <w:noProof/>
              </w:rPr>
            </w:pPr>
          </w:p>
          <w:p w14:paraId="2F38615C" w14:textId="77777777" w:rsidR="00CF490E" w:rsidRPr="00701CDA" w:rsidRDefault="00CF490E" w:rsidP="00CF490E">
            <w:pPr>
              <w:jc w:val="both"/>
              <w:rPr>
                <w:bCs/>
                <w:noProof/>
              </w:rPr>
            </w:pPr>
          </w:p>
          <w:p w14:paraId="20FBC91C" w14:textId="77777777" w:rsidR="00CF490E" w:rsidRPr="00701CDA" w:rsidRDefault="00CF490E" w:rsidP="00CF490E">
            <w:pPr>
              <w:jc w:val="both"/>
              <w:rPr>
                <w:bCs/>
                <w:noProof/>
              </w:rPr>
            </w:pPr>
            <w:r w:rsidRPr="00701CDA">
              <w:rPr>
                <w:bCs/>
                <w:noProof/>
              </w:rPr>
              <w:t>2.</w:t>
            </w:r>
            <w:r w:rsidRPr="00701CDA">
              <w:rPr>
                <w:bCs/>
                <w:noProof/>
              </w:rPr>
              <w:tab/>
              <w:t>Çdo aplikim i iniciuar para hyrjes në fuqi të këtij Ligji shqyrtohet bazuar në ligjin në fuqi në kohën e Aplikimit, përveç nëse Aplikuesi formalisht kërkon që Aplikacioni të trajtohet sipas kërkesave të këtij Ligji.</w:t>
            </w:r>
          </w:p>
          <w:p w14:paraId="765F03F8" w14:textId="77777777" w:rsidR="00CF490E" w:rsidRDefault="00CF490E" w:rsidP="00CF490E">
            <w:pPr>
              <w:jc w:val="both"/>
              <w:rPr>
                <w:bCs/>
                <w:noProof/>
              </w:rPr>
            </w:pPr>
          </w:p>
          <w:p w14:paraId="1DAA7AE5" w14:textId="77777777" w:rsidR="00231C47" w:rsidRDefault="00231C47" w:rsidP="00CF490E">
            <w:pPr>
              <w:jc w:val="both"/>
              <w:rPr>
                <w:bCs/>
                <w:noProof/>
              </w:rPr>
            </w:pPr>
          </w:p>
          <w:p w14:paraId="30396E45" w14:textId="77777777" w:rsidR="00231C47" w:rsidRDefault="00231C47" w:rsidP="00CF490E">
            <w:pPr>
              <w:jc w:val="both"/>
              <w:rPr>
                <w:bCs/>
                <w:noProof/>
              </w:rPr>
            </w:pPr>
          </w:p>
          <w:p w14:paraId="14D934D0" w14:textId="77777777" w:rsidR="00231C47" w:rsidRDefault="00231C47" w:rsidP="00CF490E">
            <w:pPr>
              <w:jc w:val="both"/>
              <w:rPr>
                <w:bCs/>
                <w:noProof/>
              </w:rPr>
            </w:pPr>
          </w:p>
          <w:p w14:paraId="2648270F" w14:textId="77777777" w:rsidR="00231C47" w:rsidRPr="00701CDA" w:rsidRDefault="00231C47" w:rsidP="00CF490E">
            <w:pPr>
              <w:jc w:val="both"/>
              <w:rPr>
                <w:bCs/>
                <w:noProof/>
              </w:rPr>
            </w:pPr>
          </w:p>
          <w:p w14:paraId="36284844" w14:textId="77777777" w:rsidR="00CF490E" w:rsidRPr="00CF490E" w:rsidRDefault="00CF490E" w:rsidP="00701CDA">
            <w:pPr>
              <w:jc w:val="center"/>
              <w:rPr>
                <w:b/>
                <w:bCs/>
                <w:noProof/>
              </w:rPr>
            </w:pPr>
            <w:r w:rsidRPr="00CF490E">
              <w:rPr>
                <w:b/>
                <w:bCs/>
                <w:noProof/>
              </w:rPr>
              <w:lastRenderedPageBreak/>
              <w:t>Neni 65</w:t>
            </w:r>
          </w:p>
          <w:p w14:paraId="42692641" w14:textId="77777777" w:rsidR="00CF490E" w:rsidRPr="00CF490E" w:rsidRDefault="00CF490E" w:rsidP="00701CDA">
            <w:pPr>
              <w:jc w:val="center"/>
              <w:rPr>
                <w:b/>
                <w:bCs/>
                <w:noProof/>
              </w:rPr>
            </w:pPr>
            <w:r w:rsidRPr="00CF490E">
              <w:rPr>
                <w:b/>
                <w:bCs/>
                <w:noProof/>
              </w:rPr>
              <w:t>Projektet strategjike</w:t>
            </w:r>
          </w:p>
          <w:p w14:paraId="56ED6560" w14:textId="77777777" w:rsidR="00CF490E" w:rsidRPr="00CF490E" w:rsidRDefault="00CF490E" w:rsidP="00CF490E">
            <w:pPr>
              <w:jc w:val="both"/>
              <w:rPr>
                <w:b/>
                <w:bCs/>
                <w:noProof/>
              </w:rPr>
            </w:pPr>
          </w:p>
          <w:p w14:paraId="6C5704F0" w14:textId="77777777" w:rsidR="00CF490E" w:rsidRPr="00701CDA" w:rsidRDefault="00CF490E" w:rsidP="00CF490E">
            <w:pPr>
              <w:jc w:val="both"/>
              <w:rPr>
                <w:bCs/>
                <w:noProof/>
              </w:rPr>
            </w:pPr>
            <w:r w:rsidRPr="00701CDA">
              <w:rPr>
                <w:bCs/>
                <w:noProof/>
              </w:rPr>
              <w:t>1. Në funksion të mbështetjes së investimeve strategjike në Energjinë e Ripërtëritshme në Republikën e Kosovës, autoritetet kompetente do të identifikojnë projektet strategjike, të përcaktuara në Ligjin për Investimet Strategjike në Republikën e Kosovës.</w:t>
            </w:r>
          </w:p>
          <w:p w14:paraId="61656F0F" w14:textId="77777777" w:rsidR="00CF490E" w:rsidRPr="00701CDA" w:rsidRDefault="00CF490E" w:rsidP="00CF490E">
            <w:pPr>
              <w:jc w:val="both"/>
              <w:rPr>
                <w:bCs/>
                <w:noProof/>
              </w:rPr>
            </w:pPr>
          </w:p>
          <w:p w14:paraId="0B6286AB" w14:textId="77777777" w:rsidR="00CF490E" w:rsidRPr="00701CDA" w:rsidRDefault="00CF490E" w:rsidP="00CF490E">
            <w:pPr>
              <w:jc w:val="both"/>
              <w:rPr>
                <w:bCs/>
                <w:noProof/>
              </w:rPr>
            </w:pPr>
            <w:r w:rsidRPr="00701CDA">
              <w:rPr>
                <w:bCs/>
                <w:noProof/>
              </w:rPr>
              <w:t>2. Çdo investim strategjik në Energjinë e Ripërtëritshme në Republikën e Kosovës do të qeveriset ekskluzivisht nga kushtet dhe kriteret e përcaktuara me  Ligjin për Investimet Strategjike në Republikën e Kosovës.</w:t>
            </w:r>
          </w:p>
          <w:p w14:paraId="5DD4F708" w14:textId="77777777" w:rsidR="00CF490E" w:rsidRPr="00CF490E" w:rsidRDefault="00CF490E" w:rsidP="00701CDA">
            <w:pPr>
              <w:jc w:val="center"/>
              <w:rPr>
                <w:b/>
                <w:bCs/>
                <w:noProof/>
              </w:rPr>
            </w:pPr>
          </w:p>
          <w:p w14:paraId="6BCBDE89" w14:textId="77777777" w:rsidR="00231C47" w:rsidRDefault="00231C47" w:rsidP="00701CDA">
            <w:pPr>
              <w:jc w:val="center"/>
              <w:rPr>
                <w:b/>
                <w:bCs/>
                <w:noProof/>
              </w:rPr>
            </w:pPr>
          </w:p>
          <w:p w14:paraId="4E15CE7D" w14:textId="77777777" w:rsidR="00CF490E" w:rsidRPr="00CF490E" w:rsidRDefault="00CF490E" w:rsidP="00701CDA">
            <w:pPr>
              <w:jc w:val="center"/>
              <w:rPr>
                <w:b/>
                <w:bCs/>
                <w:noProof/>
              </w:rPr>
            </w:pPr>
            <w:r w:rsidRPr="00CF490E">
              <w:rPr>
                <w:b/>
                <w:bCs/>
                <w:noProof/>
              </w:rPr>
              <w:t>Neni 66</w:t>
            </w:r>
          </w:p>
          <w:p w14:paraId="359F706C" w14:textId="77777777" w:rsidR="00CF490E" w:rsidRPr="00CF490E" w:rsidRDefault="00CF490E" w:rsidP="00701CDA">
            <w:pPr>
              <w:jc w:val="center"/>
              <w:rPr>
                <w:b/>
                <w:bCs/>
                <w:noProof/>
              </w:rPr>
            </w:pPr>
            <w:r w:rsidRPr="00CF490E">
              <w:rPr>
                <w:b/>
                <w:bCs/>
                <w:noProof/>
              </w:rPr>
              <w:t>Dispozitat kalimtare dhe përfundimtare</w:t>
            </w:r>
          </w:p>
          <w:p w14:paraId="40A89F00" w14:textId="77777777" w:rsidR="00CF490E" w:rsidRPr="00CF490E" w:rsidRDefault="00CF490E" w:rsidP="00CF490E">
            <w:pPr>
              <w:jc w:val="both"/>
              <w:rPr>
                <w:b/>
                <w:bCs/>
                <w:noProof/>
              </w:rPr>
            </w:pPr>
          </w:p>
          <w:p w14:paraId="1FE88C95" w14:textId="77777777" w:rsidR="00CF490E" w:rsidRPr="00610190" w:rsidRDefault="00CF490E" w:rsidP="00CF490E">
            <w:pPr>
              <w:jc w:val="both"/>
              <w:rPr>
                <w:bCs/>
                <w:noProof/>
              </w:rPr>
            </w:pPr>
            <w:r w:rsidRPr="00610190">
              <w:rPr>
                <w:bCs/>
                <w:noProof/>
              </w:rPr>
              <w:t>1.</w:t>
            </w:r>
            <w:r w:rsidRPr="00610190">
              <w:rPr>
                <w:bCs/>
                <w:noProof/>
              </w:rPr>
              <w:tab/>
              <w:t>Ministria, Rregullatori apo cilido subjekt tjetër varësisht nga rasti, janë të detyruar t’i miratojnë dhe harmonizojnë aktet nënligjore për zbatimin e kërkesave të këtij ligji, brenda 9 muajve nga hyrja në fuqi e këtij ligji, me përjashtim të rasteve kur ky ligj kërkon miratim të mëhershëm.</w:t>
            </w:r>
          </w:p>
          <w:p w14:paraId="3765F1D8" w14:textId="77777777" w:rsidR="00CF490E" w:rsidRDefault="00CF490E" w:rsidP="00CF490E">
            <w:pPr>
              <w:jc w:val="both"/>
              <w:rPr>
                <w:bCs/>
                <w:noProof/>
              </w:rPr>
            </w:pPr>
          </w:p>
          <w:p w14:paraId="15B66CEA" w14:textId="77777777" w:rsidR="00231C47" w:rsidRDefault="00231C47" w:rsidP="00CF490E">
            <w:pPr>
              <w:jc w:val="both"/>
              <w:rPr>
                <w:bCs/>
                <w:noProof/>
              </w:rPr>
            </w:pPr>
          </w:p>
          <w:p w14:paraId="34ED1821" w14:textId="77777777" w:rsidR="00231C47" w:rsidRPr="00610190" w:rsidRDefault="00231C47" w:rsidP="00CF490E">
            <w:pPr>
              <w:jc w:val="both"/>
              <w:rPr>
                <w:bCs/>
                <w:noProof/>
              </w:rPr>
            </w:pPr>
          </w:p>
          <w:p w14:paraId="5CFBAA68" w14:textId="77777777" w:rsidR="00CF490E" w:rsidRDefault="00CF490E" w:rsidP="00CF490E">
            <w:pPr>
              <w:jc w:val="both"/>
              <w:rPr>
                <w:bCs/>
                <w:noProof/>
              </w:rPr>
            </w:pPr>
            <w:r w:rsidRPr="00610190">
              <w:rPr>
                <w:bCs/>
                <w:noProof/>
              </w:rPr>
              <w:t xml:space="preserve">2. Neni 65, paragrafi dy (2) vlen për investitorët të cilëve u është dhënë statusi i investitorit strategjik para miratimit të këtij ligji, duke iu nënshtruar të drejtave dhe detyrimeve që rrjedhin nga një marrëveshje </w:t>
            </w:r>
            <w:r w:rsidRPr="00610190">
              <w:rPr>
                <w:bCs/>
                <w:noProof/>
              </w:rPr>
              <w:lastRenderedPageBreak/>
              <w:t>ligjërisht detyruese midis investitorit dhe Qeverisë.</w:t>
            </w:r>
          </w:p>
          <w:p w14:paraId="127D0DAD" w14:textId="77777777" w:rsidR="00231C47" w:rsidRPr="00610190" w:rsidRDefault="00231C47" w:rsidP="00CF490E">
            <w:pPr>
              <w:jc w:val="both"/>
              <w:rPr>
                <w:bCs/>
                <w:noProof/>
              </w:rPr>
            </w:pPr>
          </w:p>
          <w:p w14:paraId="3DC547CD" w14:textId="77777777" w:rsidR="00CF490E" w:rsidRPr="00610190" w:rsidRDefault="00CF490E" w:rsidP="00CF490E">
            <w:pPr>
              <w:jc w:val="both"/>
              <w:rPr>
                <w:bCs/>
                <w:noProof/>
              </w:rPr>
            </w:pPr>
          </w:p>
          <w:p w14:paraId="54604C27" w14:textId="77777777" w:rsidR="00CF490E" w:rsidRPr="00CF490E" w:rsidRDefault="00CF490E" w:rsidP="00610190">
            <w:pPr>
              <w:jc w:val="center"/>
              <w:rPr>
                <w:b/>
                <w:bCs/>
                <w:noProof/>
              </w:rPr>
            </w:pPr>
            <w:r w:rsidRPr="00CF490E">
              <w:rPr>
                <w:b/>
                <w:bCs/>
                <w:noProof/>
              </w:rPr>
              <w:t>Neni 67</w:t>
            </w:r>
          </w:p>
          <w:p w14:paraId="0D56555A" w14:textId="77777777" w:rsidR="00CF490E" w:rsidRDefault="00CF490E" w:rsidP="00610190">
            <w:pPr>
              <w:jc w:val="center"/>
              <w:rPr>
                <w:b/>
                <w:bCs/>
                <w:noProof/>
              </w:rPr>
            </w:pPr>
            <w:r w:rsidRPr="00CF490E">
              <w:rPr>
                <w:b/>
                <w:bCs/>
                <w:noProof/>
              </w:rPr>
              <w:t>Aktet nënligjore</w:t>
            </w:r>
          </w:p>
          <w:p w14:paraId="15D80167" w14:textId="77777777" w:rsidR="00610190" w:rsidRPr="00CF490E" w:rsidRDefault="00610190" w:rsidP="00610190">
            <w:pPr>
              <w:jc w:val="center"/>
              <w:rPr>
                <w:b/>
                <w:bCs/>
                <w:noProof/>
              </w:rPr>
            </w:pPr>
          </w:p>
          <w:p w14:paraId="441527B9" w14:textId="08B1764C" w:rsidR="00CF490E" w:rsidRDefault="00CF490E" w:rsidP="00CF490E">
            <w:pPr>
              <w:jc w:val="both"/>
              <w:rPr>
                <w:bCs/>
                <w:noProof/>
              </w:rPr>
            </w:pPr>
            <w:r w:rsidRPr="00610190">
              <w:rPr>
                <w:bCs/>
                <w:noProof/>
              </w:rPr>
              <w:t>1.Me qëllim të zbatimit  t</w:t>
            </w:r>
            <w:r w:rsidR="00A43F04">
              <w:rPr>
                <w:bCs/>
                <w:noProof/>
              </w:rPr>
              <w:t>ë këtij ligji, Qeveria,  nxjerr,</w:t>
            </w:r>
            <w:r w:rsidRPr="00610190">
              <w:rPr>
                <w:bCs/>
                <w:noProof/>
              </w:rPr>
              <w:t xml:space="preserve"> aktet nënligjore, si në  vijim:</w:t>
            </w:r>
          </w:p>
          <w:p w14:paraId="5E067755" w14:textId="77777777" w:rsidR="00231C47" w:rsidRDefault="00231C47" w:rsidP="00CF490E">
            <w:pPr>
              <w:jc w:val="both"/>
              <w:rPr>
                <w:bCs/>
                <w:noProof/>
              </w:rPr>
            </w:pPr>
          </w:p>
          <w:p w14:paraId="417FBF0A" w14:textId="77777777" w:rsidR="00703C32" w:rsidRPr="00610190" w:rsidRDefault="00703C32" w:rsidP="00CF490E">
            <w:pPr>
              <w:jc w:val="both"/>
              <w:rPr>
                <w:bCs/>
                <w:noProof/>
              </w:rPr>
            </w:pPr>
          </w:p>
          <w:p w14:paraId="7AA1CFBA" w14:textId="77777777" w:rsidR="00CF490E" w:rsidRPr="00610190" w:rsidRDefault="00CF490E" w:rsidP="00231C47">
            <w:pPr>
              <w:ind w:left="499"/>
              <w:jc w:val="both"/>
              <w:rPr>
                <w:bCs/>
                <w:noProof/>
              </w:rPr>
            </w:pPr>
            <w:r w:rsidRPr="00610190">
              <w:rPr>
                <w:bCs/>
                <w:noProof/>
              </w:rPr>
              <w:t>1.1.</w:t>
            </w:r>
            <w:r w:rsidRPr="00610190">
              <w:rPr>
                <w:bCs/>
                <w:noProof/>
              </w:rPr>
              <w:tab/>
              <w:t xml:space="preserve">Udhëzim Administrativ për Caqet dhe trajektoren kombëtare për energjinë nga Burimet e Ripërtërishme; </w:t>
            </w:r>
          </w:p>
          <w:p w14:paraId="5B179347" w14:textId="77777777" w:rsidR="00703C32" w:rsidRDefault="00703C32" w:rsidP="00231C47">
            <w:pPr>
              <w:ind w:left="499"/>
              <w:jc w:val="both"/>
              <w:rPr>
                <w:bCs/>
                <w:noProof/>
              </w:rPr>
            </w:pPr>
          </w:p>
          <w:p w14:paraId="2CAB0583" w14:textId="77777777" w:rsidR="00CF490E" w:rsidRDefault="00CF490E" w:rsidP="00231C47">
            <w:pPr>
              <w:ind w:left="499"/>
              <w:jc w:val="both"/>
              <w:rPr>
                <w:bCs/>
                <w:noProof/>
              </w:rPr>
            </w:pPr>
            <w:r w:rsidRPr="00610190">
              <w:rPr>
                <w:bCs/>
                <w:noProof/>
              </w:rPr>
              <w:t>1.2.</w:t>
            </w:r>
            <w:r w:rsidRPr="00610190">
              <w:rPr>
                <w:bCs/>
                <w:noProof/>
              </w:rPr>
              <w:tab/>
              <w:t>Rregullore për Energji dhe Klimë;</w:t>
            </w:r>
          </w:p>
          <w:p w14:paraId="5AC5C39E" w14:textId="77777777" w:rsidR="00231C47" w:rsidRPr="00610190" w:rsidRDefault="00231C47" w:rsidP="00231C47">
            <w:pPr>
              <w:ind w:left="499"/>
              <w:jc w:val="both"/>
              <w:rPr>
                <w:bCs/>
                <w:noProof/>
              </w:rPr>
            </w:pPr>
          </w:p>
          <w:p w14:paraId="37FF3EA5" w14:textId="6FEE7D2E" w:rsidR="00CF490E" w:rsidRDefault="00CF490E" w:rsidP="00231C47">
            <w:pPr>
              <w:ind w:left="499"/>
              <w:jc w:val="both"/>
              <w:rPr>
                <w:bCs/>
                <w:noProof/>
              </w:rPr>
            </w:pPr>
            <w:r w:rsidRPr="00610190">
              <w:rPr>
                <w:bCs/>
                <w:noProof/>
              </w:rPr>
              <w:t>1.3.</w:t>
            </w:r>
            <w:r w:rsidRPr="00610190">
              <w:rPr>
                <w:bCs/>
                <w:noProof/>
              </w:rPr>
              <w:tab/>
              <w:t xml:space="preserve">Udhëzim Administrativ për përcaktimin e kushteve  dhe afateve për dhënien e mbështetjes sipas Skemës Mbështetëse </w:t>
            </w:r>
            <w:r w:rsidR="00231C47">
              <w:rPr>
                <w:bCs/>
                <w:noProof/>
              </w:rPr>
              <w:t>;</w:t>
            </w:r>
          </w:p>
          <w:p w14:paraId="2B45466C" w14:textId="77777777" w:rsidR="00231C47" w:rsidRDefault="00231C47" w:rsidP="00231C47">
            <w:pPr>
              <w:ind w:left="499"/>
              <w:jc w:val="both"/>
              <w:rPr>
                <w:bCs/>
                <w:noProof/>
              </w:rPr>
            </w:pPr>
          </w:p>
          <w:p w14:paraId="50A80A0D" w14:textId="77777777" w:rsidR="00703C32" w:rsidRPr="00610190" w:rsidRDefault="00703C32" w:rsidP="00231C47">
            <w:pPr>
              <w:ind w:left="499"/>
              <w:jc w:val="both"/>
              <w:rPr>
                <w:bCs/>
                <w:noProof/>
              </w:rPr>
            </w:pPr>
          </w:p>
          <w:p w14:paraId="5613016D" w14:textId="77777777" w:rsidR="00CF490E" w:rsidRDefault="00CF490E" w:rsidP="00231C47">
            <w:pPr>
              <w:ind w:left="499"/>
              <w:jc w:val="both"/>
              <w:rPr>
                <w:bCs/>
                <w:noProof/>
              </w:rPr>
            </w:pPr>
            <w:r w:rsidRPr="00610190">
              <w:rPr>
                <w:bCs/>
                <w:noProof/>
              </w:rPr>
              <w:t>1.4.</w:t>
            </w:r>
            <w:r w:rsidRPr="00610190">
              <w:rPr>
                <w:bCs/>
                <w:noProof/>
              </w:rPr>
              <w:tab/>
              <w:t>Udhëzim Administrativ për dizajnimin dhe përcaktimin e procedurës  së procesit konkurrues të tenderimit;</w:t>
            </w:r>
          </w:p>
          <w:p w14:paraId="19DBFE68" w14:textId="77777777" w:rsidR="00231C47" w:rsidRDefault="00231C47" w:rsidP="00231C47">
            <w:pPr>
              <w:ind w:left="499"/>
              <w:jc w:val="both"/>
              <w:rPr>
                <w:bCs/>
                <w:noProof/>
              </w:rPr>
            </w:pPr>
          </w:p>
          <w:p w14:paraId="5996808B" w14:textId="77777777" w:rsidR="00703C32" w:rsidRDefault="00703C32" w:rsidP="00231C47">
            <w:pPr>
              <w:ind w:left="499"/>
              <w:jc w:val="both"/>
              <w:rPr>
                <w:bCs/>
                <w:noProof/>
              </w:rPr>
            </w:pPr>
          </w:p>
          <w:p w14:paraId="7DCE3CF1" w14:textId="77777777" w:rsidR="00703C32" w:rsidRPr="00610190" w:rsidRDefault="00703C32" w:rsidP="00231C47">
            <w:pPr>
              <w:ind w:left="499"/>
              <w:jc w:val="both"/>
              <w:rPr>
                <w:bCs/>
                <w:noProof/>
              </w:rPr>
            </w:pPr>
          </w:p>
          <w:p w14:paraId="322AA95C" w14:textId="77777777" w:rsidR="00CF490E" w:rsidRDefault="00CF490E" w:rsidP="00231C47">
            <w:pPr>
              <w:ind w:left="499"/>
              <w:jc w:val="both"/>
              <w:rPr>
                <w:bCs/>
                <w:noProof/>
              </w:rPr>
            </w:pPr>
            <w:r w:rsidRPr="00610190">
              <w:rPr>
                <w:bCs/>
                <w:noProof/>
              </w:rPr>
              <w:t>1.5.</w:t>
            </w:r>
            <w:r w:rsidRPr="00610190">
              <w:rPr>
                <w:bCs/>
                <w:noProof/>
              </w:rPr>
              <w:tab/>
              <w:t>Udhëzim Administrativ për masat energjisë së ripërtëritshme në sektorin e transportit;</w:t>
            </w:r>
          </w:p>
          <w:p w14:paraId="27BBA6C9" w14:textId="77777777" w:rsidR="00231C47" w:rsidRDefault="00231C47" w:rsidP="00231C47">
            <w:pPr>
              <w:ind w:left="499"/>
              <w:jc w:val="both"/>
              <w:rPr>
                <w:bCs/>
                <w:noProof/>
              </w:rPr>
            </w:pPr>
          </w:p>
          <w:p w14:paraId="581F6C01" w14:textId="77777777" w:rsidR="00B20DF4" w:rsidRPr="00610190" w:rsidRDefault="00B20DF4" w:rsidP="00231C47">
            <w:pPr>
              <w:ind w:left="499"/>
              <w:jc w:val="both"/>
              <w:rPr>
                <w:bCs/>
                <w:noProof/>
              </w:rPr>
            </w:pPr>
          </w:p>
          <w:p w14:paraId="29B00471" w14:textId="77777777" w:rsidR="00CF490E" w:rsidRDefault="00CF490E" w:rsidP="00231C47">
            <w:pPr>
              <w:ind w:left="499"/>
              <w:jc w:val="both"/>
              <w:rPr>
                <w:bCs/>
                <w:noProof/>
              </w:rPr>
            </w:pPr>
            <w:r w:rsidRPr="00610190">
              <w:rPr>
                <w:bCs/>
                <w:noProof/>
              </w:rPr>
              <w:lastRenderedPageBreak/>
              <w:t>1.6.</w:t>
            </w:r>
            <w:r w:rsidRPr="00610190">
              <w:rPr>
                <w:bCs/>
                <w:noProof/>
              </w:rPr>
              <w:tab/>
              <w:t>Udhëzim Administrativ për skemat e përbashkëta mbështetëse;</w:t>
            </w:r>
          </w:p>
          <w:p w14:paraId="64FA400A" w14:textId="77777777" w:rsidR="00231C47" w:rsidRPr="00610190" w:rsidRDefault="00231C47" w:rsidP="00231C47">
            <w:pPr>
              <w:ind w:left="499"/>
              <w:jc w:val="both"/>
              <w:rPr>
                <w:bCs/>
                <w:noProof/>
              </w:rPr>
            </w:pPr>
          </w:p>
          <w:p w14:paraId="60A72A9B" w14:textId="77777777" w:rsidR="00CF490E" w:rsidRDefault="00CF490E" w:rsidP="00231C47">
            <w:pPr>
              <w:ind w:left="499"/>
              <w:jc w:val="both"/>
              <w:rPr>
                <w:bCs/>
                <w:noProof/>
              </w:rPr>
            </w:pPr>
            <w:r w:rsidRPr="00610190">
              <w:rPr>
                <w:bCs/>
                <w:noProof/>
              </w:rPr>
              <w:t>1.7.</w:t>
            </w:r>
            <w:r w:rsidRPr="00610190">
              <w:rPr>
                <w:bCs/>
                <w:noProof/>
              </w:rPr>
              <w:tab/>
              <w:t>Udhëzim Administrativ për  llogaritjen e ndikimit të gazrave serë prej Bio-derivateve, Bio-likuideve dhe Derivateve prej Biomasës;</w:t>
            </w:r>
          </w:p>
          <w:p w14:paraId="6F77A35C" w14:textId="77777777" w:rsidR="00231C47" w:rsidRDefault="00231C47" w:rsidP="00231C47">
            <w:pPr>
              <w:ind w:left="499"/>
              <w:jc w:val="both"/>
              <w:rPr>
                <w:bCs/>
                <w:noProof/>
              </w:rPr>
            </w:pPr>
          </w:p>
          <w:p w14:paraId="2D331AE8" w14:textId="77777777" w:rsidR="00B20DF4" w:rsidRPr="00610190" w:rsidRDefault="00B20DF4" w:rsidP="00231C47">
            <w:pPr>
              <w:ind w:left="499"/>
              <w:jc w:val="both"/>
              <w:rPr>
                <w:bCs/>
                <w:noProof/>
              </w:rPr>
            </w:pPr>
          </w:p>
          <w:p w14:paraId="4CBF6EF5" w14:textId="49691593" w:rsidR="00703C32" w:rsidRDefault="00CF490E" w:rsidP="00B20DF4">
            <w:pPr>
              <w:ind w:left="499"/>
              <w:jc w:val="both"/>
              <w:rPr>
                <w:bCs/>
                <w:noProof/>
              </w:rPr>
            </w:pPr>
            <w:r w:rsidRPr="00610190">
              <w:rPr>
                <w:bCs/>
                <w:noProof/>
              </w:rPr>
              <w:t>1.8.</w:t>
            </w:r>
            <w:r w:rsidRPr="00610190">
              <w:rPr>
                <w:bCs/>
                <w:noProof/>
              </w:rPr>
              <w:tab/>
              <w:t>Udhëzim Administrativ për përcaktimin e detyrave  dhe përgjegjësive specifike për One Stop Shop</w:t>
            </w:r>
            <w:r w:rsidR="00231C47">
              <w:rPr>
                <w:bCs/>
                <w:noProof/>
              </w:rPr>
              <w:t>.</w:t>
            </w:r>
          </w:p>
          <w:p w14:paraId="67108BC9" w14:textId="77777777" w:rsidR="00703C32" w:rsidRPr="00610190" w:rsidRDefault="00703C32" w:rsidP="00231C47">
            <w:pPr>
              <w:ind w:left="499"/>
              <w:jc w:val="both"/>
              <w:rPr>
                <w:bCs/>
                <w:noProof/>
              </w:rPr>
            </w:pPr>
          </w:p>
          <w:p w14:paraId="7816C291" w14:textId="77777777" w:rsidR="00CF490E" w:rsidRDefault="00CF490E" w:rsidP="00231C47">
            <w:pPr>
              <w:ind w:left="499"/>
              <w:jc w:val="both"/>
              <w:rPr>
                <w:bCs/>
                <w:noProof/>
              </w:rPr>
            </w:pPr>
            <w:r w:rsidRPr="00610190">
              <w:rPr>
                <w:bCs/>
                <w:noProof/>
              </w:rPr>
              <w:t>2.</w:t>
            </w:r>
            <w:r w:rsidRPr="00610190">
              <w:rPr>
                <w:bCs/>
                <w:noProof/>
              </w:rPr>
              <w:tab/>
              <w:t>Ministria  nxjerrë aktet nënligjore,  si në vijim:</w:t>
            </w:r>
          </w:p>
          <w:p w14:paraId="5183DD78" w14:textId="77777777" w:rsidR="00231C47" w:rsidRPr="00610190" w:rsidRDefault="00231C47" w:rsidP="00231C47">
            <w:pPr>
              <w:ind w:left="499"/>
              <w:jc w:val="both"/>
              <w:rPr>
                <w:bCs/>
                <w:noProof/>
              </w:rPr>
            </w:pPr>
          </w:p>
          <w:p w14:paraId="1C331A95" w14:textId="4AD429F9" w:rsidR="00CF490E" w:rsidRDefault="00CF490E" w:rsidP="00231C47">
            <w:pPr>
              <w:ind w:left="499"/>
              <w:jc w:val="both"/>
              <w:rPr>
                <w:bCs/>
                <w:noProof/>
              </w:rPr>
            </w:pPr>
            <w:r w:rsidRPr="00610190">
              <w:rPr>
                <w:bCs/>
                <w:noProof/>
              </w:rPr>
              <w:t>2.1.</w:t>
            </w:r>
            <w:r w:rsidRPr="00610190">
              <w:rPr>
                <w:bCs/>
                <w:noProof/>
              </w:rPr>
              <w:tab/>
              <w:t xml:space="preserve">Udhëzim Administrativ për përcaktimin e kritereve skemat e certifikimit për instaluesit e kaldajave </w:t>
            </w:r>
            <w:r w:rsidR="00231C47">
              <w:rPr>
                <w:bCs/>
                <w:noProof/>
              </w:rPr>
              <w:t>;</w:t>
            </w:r>
          </w:p>
          <w:p w14:paraId="485B0614" w14:textId="77777777" w:rsidR="00231C47" w:rsidRDefault="00231C47" w:rsidP="00231C47">
            <w:pPr>
              <w:ind w:left="499"/>
              <w:jc w:val="both"/>
              <w:rPr>
                <w:bCs/>
                <w:noProof/>
              </w:rPr>
            </w:pPr>
          </w:p>
          <w:p w14:paraId="4F624248" w14:textId="77777777" w:rsidR="00B20DF4" w:rsidRPr="00610190" w:rsidRDefault="00B20DF4" w:rsidP="00231C47">
            <w:pPr>
              <w:ind w:left="499"/>
              <w:jc w:val="both"/>
              <w:rPr>
                <w:bCs/>
                <w:noProof/>
              </w:rPr>
            </w:pPr>
          </w:p>
          <w:p w14:paraId="6F8F7ACD" w14:textId="33F4B8E2" w:rsidR="00CF490E" w:rsidRDefault="00BC0328" w:rsidP="00231C47">
            <w:pPr>
              <w:ind w:left="499"/>
              <w:jc w:val="both"/>
              <w:rPr>
                <w:bCs/>
                <w:noProof/>
              </w:rPr>
            </w:pPr>
            <w:r>
              <w:rPr>
                <w:bCs/>
                <w:noProof/>
              </w:rPr>
              <w:t>2.2.</w:t>
            </w:r>
            <w:r w:rsidR="00CF490E" w:rsidRPr="00610190">
              <w:rPr>
                <w:bCs/>
                <w:noProof/>
              </w:rPr>
              <w:t xml:space="preserve">Udhëzim Administrativ për sistemin e tarifave nxitëse; </w:t>
            </w:r>
          </w:p>
          <w:p w14:paraId="497DCAFE" w14:textId="77777777" w:rsidR="00231C47" w:rsidRPr="00610190" w:rsidRDefault="00231C47" w:rsidP="00231C47">
            <w:pPr>
              <w:ind w:left="499"/>
              <w:jc w:val="both"/>
              <w:rPr>
                <w:bCs/>
                <w:noProof/>
              </w:rPr>
            </w:pPr>
          </w:p>
          <w:p w14:paraId="6E66FEE9" w14:textId="77777777" w:rsidR="00CF490E" w:rsidRDefault="00CF490E" w:rsidP="00231C47">
            <w:pPr>
              <w:ind w:left="499"/>
              <w:jc w:val="both"/>
              <w:rPr>
                <w:bCs/>
                <w:noProof/>
              </w:rPr>
            </w:pPr>
            <w:r w:rsidRPr="00610190">
              <w:rPr>
                <w:bCs/>
                <w:noProof/>
              </w:rPr>
              <w:t>2.3.</w:t>
            </w:r>
            <w:r w:rsidRPr="00610190">
              <w:rPr>
                <w:bCs/>
                <w:noProof/>
              </w:rPr>
              <w:tab/>
              <w:t xml:space="preserve"> Udhëzim Administrativ për masat për rritjen e pjesës së burimeve të Ripërtëritshme të energjisë në sektorin e ngrohjes dhe ftohjes;</w:t>
            </w:r>
          </w:p>
          <w:p w14:paraId="79E15F24" w14:textId="77777777" w:rsidR="00231C47" w:rsidRPr="00610190" w:rsidRDefault="00231C47" w:rsidP="00231C47">
            <w:pPr>
              <w:ind w:left="499"/>
              <w:jc w:val="both"/>
              <w:rPr>
                <w:bCs/>
                <w:noProof/>
              </w:rPr>
            </w:pPr>
          </w:p>
          <w:p w14:paraId="216AC8E0" w14:textId="77777777" w:rsidR="00231C47" w:rsidRDefault="00CF490E" w:rsidP="00231C47">
            <w:pPr>
              <w:ind w:left="499"/>
              <w:jc w:val="both"/>
              <w:rPr>
                <w:bCs/>
                <w:noProof/>
              </w:rPr>
            </w:pPr>
            <w:r w:rsidRPr="00610190">
              <w:rPr>
                <w:bCs/>
                <w:noProof/>
              </w:rPr>
              <w:t xml:space="preserve">2.4.Udhëzim Administrativ për promovimin e burimeve të energjisë; </w:t>
            </w:r>
          </w:p>
          <w:p w14:paraId="2498CD1A" w14:textId="77777777" w:rsidR="00231C47" w:rsidRDefault="00231C47" w:rsidP="00231C47">
            <w:pPr>
              <w:ind w:left="499"/>
              <w:jc w:val="both"/>
              <w:rPr>
                <w:bCs/>
                <w:noProof/>
              </w:rPr>
            </w:pPr>
          </w:p>
          <w:p w14:paraId="6828F377" w14:textId="77777777" w:rsidR="00B20DF4" w:rsidRDefault="00B20DF4" w:rsidP="00231C47">
            <w:pPr>
              <w:ind w:left="499"/>
              <w:jc w:val="both"/>
              <w:rPr>
                <w:bCs/>
                <w:noProof/>
              </w:rPr>
            </w:pPr>
          </w:p>
          <w:p w14:paraId="06110728" w14:textId="77777777" w:rsidR="00B20DF4" w:rsidRDefault="00B20DF4" w:rsidP="00231C47">
            <w:pPr>
              <w:ind w:left="499"/>
              <w:jc w:val="both"/>
              <w:rPr>
                <w:bCs/>
                <w:noProof/>
              </w:rPr>
            </w:pPr>
          </w:p>
          <w:p w14:paraId="004E14FA" w14:textId="18A8F3AC" w:rsidR="00CF490E" w:rsidRDefault="00CF490E" w:rsidP="00231C47">
            <w:pPr>
              <w:ind w:left="499"/>
              <w:jc w:val="both"/>
              <w:rPr>
                <w:bCs/>
                <w:noProof/>
              </w:rPr>
            </w:pPr>
            <w:r w:rsidRPr="00610190">
              <w:rPr>
                <w:bCs/>
                <w:noProof/>
              </w:rPr>
              <w:lastRenderedPageBreak/>
              <w:t>2.5. Udhëzim administrativ për përcaktimin  e metodologjisë llogaritëse për konsumin  Bruto Përfundimtar të energjisë nga burimet e ripërtërishme;</w:t>
            </w:r>
          </w:p>
          <w:p w14:paraId="560BE55B" w14:textId="77777777" w:rsidR="00231C47" w:rsidRDefault="00231C47" w:rsidP="00231C47">
            <w:pPr>
              <w:ind w:left="499"/>
              <w:jc w:val="both"/>
              <w:rPr>
                <w:bCs/>
                <w:noProof/>
              </w:rPr>
            </w:pPr>
          </w:p>
          <w:p w14:paraId="46F55A14" w14:textId="77777777" w:rsidR="00B20DF4" w:rsidRPr="00610190" w:rsidRDefault="00B20DF4" w:rsidP="00231C47">
            <w:pPr>
              <w:ind w:left="499"/>
              <w:jc w:val="both"/>
              <w:rPr>
                <w:bCs/>
                <w:noProof/>
              </w:rPr>
            </w:pPr>
          </w:p>
          <w:p w14:paraId="4E8776B0" w14:textId="3DFAC051" w:rsidR="00CF490E" w:rsidRDefault="00CF490E" w:rsidP="00231C47">
            <w:pPr>
              <w:ind w:left="499"/>
              <w:jc w:val="both"/>
              <w:rPr>
                <w:bCs/>
                <w:noProof/>
              </w:rPr>
            </w:pPr>
            <w:r w:rsidRPr="00610190">
              <w:rPr>
                <w:bCs/>
                <w:noProof/>
              </w:rPr>
              <w:t xml:space="preserve">2.6. Udhëzim Administrativ për llogaritjen e pjesës së të gjitha llojeve të burimeve </w:t>
            </w:r>
            <w:r w:rsidR="00BC0328">
              <w:rPr>
                <w:bCs/>
                <w:noProof/>
              </w:rPr>
              <w:t>të energjisë;</w:t>
            </w:r>
          </w:p>
          <w:p w14:paraId="15011A17" w14:textId="77777777" w:rsidR="00231C47" w:rsidRPr="00610190" w:rsidRDefault="00231C47" w:rsidP="00231C47">
            <w:pPr>
              <w:ind w:left="499"/>
              <w:jc w:val="both"/>
              <w:rPr>
                <w:bCs/>
                <w:noProof/>
              </w:rPr>
            </w:pPr>
          </w:p>
          <w:p w14:paraId="3DE11CCC" w14:textId="6607D6AE" w:rsidR="00CF490E" w:rsidRDefault="00CF490E" w:rsidP="00231C47">
            <w:pPr>
              <w:ind w:left="499"/>
              <w:jc w:val="both"/>
              <w:rPr>
                <w:bCs/>
                <w:noProof/>
              </w:rPr>
            </w:pPr>
            <w:r w:rsidRPr="00610190">
              <w:rPr>
                <w:bCs/>
                <w:noProof/>
              </w:rPr>
              <w:t>2.7. Manual e procedurave për zhvilluesit e projekteve me energji të ripërtëritshme</w:t>
            </w:r>
            <w:r w:rsidR="004E6CCE">
              <w:rPr>
                <w:bCs/>
                <w:noProof/>
              </w:rPr>
              <w:t>.</w:t>
            </w:r>
          </w:p>
          <w:p w14:paraId="001AA4B1" w14:textId="77777777" w:rsidR="00CF490E" w:rsidRPr="00610190" w:rsidRDefault="00CF490E" w:rsidP="00231C47">
            <w:pPr>
              <w:ind w:left="499"/>
              <w:jc w:val="both"/>
              <w:rPr>
                <w:bCs/>
                <w:noProof/>
              </w:rPr>
            </w:pPr>
          </w:p>
          <w:p w14:paraId="1203550A" w14:textId="77777777" w:rsidR="00CF490E" w:rsidRPr="00610190" w:rsidRDefault="00CF490E" w:rsidP="00CF490E">
            <w:pPr>
              <w:jc w:val="both"/>
              <w:rPr>
                <w:bCs/>
                <w:noProof/>
              </w:rPr>
            </w:pPr>
          </w:p>
          <w:p w14:paraId="24E20BB8" w14:textId="77777777" w:rsidR="00CF490E" w:rsidRPr="00CF490E" w:rsidRDefault="00CF490E" w:rsidP="00610190">
            <w:pPr>
              <w:jc w:val="center"/>
              <w:rPr>
                <w:b/>
                <w:bCs/>
                <w:noProof/>
              </w:rPr>
            </w:pPr>
            <w:r w:rsidRPr="00CF490E">
              <w:rPr>
                <w:b/>
                <w:bCs/>
                <w:noProof/>
              </w:rPr>
              <w:t>Neni 68</w:t>
            </w:r>
          </w:p>
          <w:p w14:paraId="0EE85655" w14:textId="77777777" w:rsidR="00CF490E" w:rsidRDefault="00CF490E" w:rsidP="00610190">
            <w:pPr>
              <w:jc w:val="center"/>
              <w:rPr>
                <w:b/>
                <w:bCs/>
                <w:noProof/>
              </w:rPr>
            </w:pPr>
            <w:r w:rsidRPr="00CF490E">
              <w:rPr>
                <w:b/>
                <w:bCs/>
                <w:noProof/>
              </w:rPr>
              <w:t>Shfuqizimi</w:t>
            </w:r>
          </w:p>
          <w:p w14:paraId="30F225E0" w14:textId="77777777" w:rsidR="00610190" w:rsidRPr="00CF490E" w:rsidRDefault="00610190" w:rsidP="00610190">
            <w:pPr>
              <w:jc w:val="center"/>
              <w:rPr>
                <w:b/>
                <w:bCs/>
                <w:noProof/>
              </w:rPr>
            </w:pPr>
          </w:p>
          <w:p w14:paraId="0244AF1C" w14:textId="77777777" w:rsidR="00CF490E" w:rsidRPr="00610190" w:rsidRDefault="00CF490E" w:rsidP="00CF490E">
            <w:pPr>
              <w:jc w:val="both"/>
              <w:rPr>
                <w:bCs/>
                <w:noProof/>
              </w:rPr>
            </w:pPr>
            <w:r w:rsidRPr="00610190">
              <w:rPr>
                <w:bCs/>
                <w:noProof/>
              </w:rPr>
              <w:t>Me hyrjen në fuqi të këtij ligji, shfuqizohen nenet 12, 13, 14, 15 dhe 16 të Ligjit Nr. 05/L-081 për Energjinë, dhe paragrafi 6.3 i Nenit 13 i Ligjit Nr. 08/L-018 për Tregtinë me Produkte të Naftës dhe Karburante të Ripërtëritshme .</w:t>
            </w:r>
          </w:p>
          <w:p w14:paraId="7E1FC43B" w14:textId="77777777" w:rsidR="00CF490E" w:rsidRPr="00CF490E" w:rsidRDefault="00CF490E" w:rsidP="00CF490E">
            <w:pPr>
              <w:jc w:val="both"/>
              <w:rPr>
                <w:b/>
                <w:bCs/>
                <w:noProof/>
              </w:rPr>
            </w:pPr>
          </w:p>
          <w:p w14:paraId="23B7F469" w14:textId="77777777" w:rsidR="00CF490E" w:rsidRPr="00CF490E" w:rsidRDefault="00CF490E" w:rsidP="00610190">
            <w:pPr>
              <w:jc w:val="center"/>
              <w:rPr>
                <w:b/>
                <w:bCs/>
                <w:noProof/>
              </w:rPr>
            </w:pPr>
            <w:r w:rsidRPr="00CF490E">
              <w:rPr>
                <w:b/>
                <w:bCs/>
                <w:noProof/>
              </w:rPr>
              <w:t>Neni 69</w:t>
            </w:r>
          </w:p>
          <w:p w14:paraId="6328260D" w14:textId="77777777" w:rsidR="00CF490E" w:rsidRDefault="00CF490E" w:rsidP="00610190">
            <w:pPr>
              <w:jc w:val="center"/>
              <w:rPr>
                <w:b/>
                <w:bCs/>
                <w:noProof/>
              </w:rPr>
            </w:pPr>
            <w:r w:rsidRPr="00CF490E">
              <w:rPr>
                <w:b/>
                <w:bCs/>
                <w:noProof/>
              </w:rPr>
              <w:t>Hyrja në fuqi</w:t>
            </w:r>
          </w:p>
          <w:p w14:paraId="3A5898C3" w14:textId="77777777" w:rsidR="00B20DF4" w:rsidRDefault="00B20DF4" w:rsidP="00610190">
            <w:pPr>
              <w:jc w:val="center"/>
              <w:rPr>
                <w:b/>
                <w:bCs/>
                <w:noProof/>
              </w:rPr>
            </w:pPr>
          </w:p>
          <w:p w14:paraId="54A3CC07" w14:textId="77777777" w:rsidR="00610190" w:rsidRPr="00B20DF4" w:rsidRDefault="00610190" w:rsidP="00610190">
            <w:pPr>
              <w:jc w:val="center"/>
              <w:rPr>
                <w:bCs/>
                <w:noProof/>
              </w:rPr>
            </w:pPr>
          </w:p>
          <w:p w14:paraId="627DF6FE" w14:textId="1648AC9F" w:rsidR="001C5349" w:rsidRPr="002F3115" w:rsidRDefault="00CF490E" w:rsidP="00CF490E">
            <w:pPr>
              <w:jc w:val="both"/>
              <w:rPr>
                <w:b/>
                <w:bCs/>
                <w:noProof/>
              </w:rPr>
            </w:pPr>
            <w:r w:rsidRPr="00B20DF4">
              <w:rPr>
                <w:bCs/>
                <w:noProof/>
              </w:rPr>
              <w:t>Ky Ligj hyn në fuqi pesëmbëdhjetë (15) ditë pas botimit në Gazetën Zyrtare të Republikës së Kosovës.</w:t>
            </w:r>
          </w:p>
        </w:tc>
        <w:tc>
          <w:tcPr>
            <w:tcW w:w="4410" w:type="dxa"/>
          </w:tcPr>
          <w:p w14:paraId="7D643F6F" w14:textId="77777777" w:rsidR="009F7BFA" w:rsidRPr="00D50227" w:rsidRDefault="009F7BFA" w:rsidP="009F7BFA">
            <w:pPr>
              <w:rPr>
                <w:b/>
                <w:sz w:val="22"/>
                <w:szCs w:val="22"/>
              </w:rPr>
            </w:pPr>
            <w:r w:rsidRPr="00D50227">
              <w:rPr>
                <w:b/>
                <w:sz w:val="22"/>
                <w:szCs w:val="22"/>
              </w:rPr>
              <w:lastRenderedPageBreak/>
              <w:t>Assembly of the Republic of Kosovo,</w:t>
            </w:r>
          </w:p>
          <w:p w14:paraId="09E273C6" w14:textId="77777777" w:rsidR="009F7BFA" w:rsidRPr="00D50227" w:rsidRDefault="009F7BFA" w:rsidP="009F7BFA">
            <w:pPr>
              <w:rPr>
                <w:b/>
                <w:sz w:val="22"/>
                <w:szCs w:val="22"/>
              </w:rPr>
            </w:pPr>
          </w:p>
          <w:p w14:paraId="4F801C84" w14:textId="77777777" w:rsidR="009F7BFA" w:rsidRPr="00D50227" w:rsidRDefault="009F7BFA" w:rsidP="009F7BFA">
            <w:pPr>
              <w:rPr>
                <w:sz w:val="22"/>
                <w:szCs w:val="22"/>
              </w:rPr>
            </w:pPr>
            <w:r w:rsidRPr="00D50227">
              <w:rPr>
                <w:sz w:val="22"/>
                <w:szCs w:val="22"/>
              </w:rPr>
              <w:t>Based on Article 65 (1) of the Constitution of the Republic of Kosovo,</w:t>
            </w:r>
          </w:p>
          <w:p w14:paraId="00D2C687" w14:textId="77777777" w:rsidR="009F7BFA" w:rsidRDefault="009F7BFA" w:rsidP="009F7BFA">
            <w:pPr>
              <w:rPr>
                <w:sz w:val="22"/>
                <w:szCs w:val="22"/>
              </w:rPr>
            </w:pPr>
          </w:p>
          <w:p w14:paraId="1BFE6516" w14:textId="77777777" w:rsidR="003F32E0" w:rsidRPr="00D50227" w:rsidRDefault="003F32E0" w:rsidP="009F7BFA">
            <w:pPr>
              <w:rPr>
                <w:sz w:val="22"/>
                <w:szCs w:val="22"/>
              </w:rPr>
            </w:pPr>
          </w:p>
          <w:p w14:paraId="3116E2F7" w14:textId="77777777" w:rsidR="009F7BFA" w:rsidRPr="00D50227" w:rsidRDefault="009F7BFA" w:rsidP="009F7BFA">
            <w:pPr>
              <w:rPr>
                <w:sz w:val="22"/>
                <w:szCs w:val="22"/>
              </w:rPr>
            </w:pPr>
            <w:r w:rsidRPr="00D50227">
              <w:rPr>
                <w:sz w:val="22"/>
                <w:szCs w:val="22"/>
              </w:rPr>
              <w:t>Adopts:</w:t>
            </w:r>
          </w:p>
          <w:p w14:paraId="560DE0DE" w14:textId="77777777" w:rsidR="009F7BFA" w:rsidRDefault="009F7BFA" w:rsidP="009F7BFA">
            <w:pPr>
              <w:rPr>
                <w:sz w:val="22"/>
                <w:szCs w:val="22"/>
              </w:rPr>
            </w:pPr>
          </w:p>
          <w:p w14:paraId="691996B4" w14:textId="77777777" w:rsidR="009F7BFA" w:rsidRPr="00D50227" w:rsidRDefault="009F7BFA" w:rsidP="009F7BFA">
            <w:pPr>
              <w:rPr>
                <w:sz w:val="22"/>
                <w:szCs w:val="22"/>
              </w:rPr>
            </w:pPr>
          </w:p>
          <w:p w14:paraId="6D788065" w14:textId="77777777" w:rsidR="009F7BFA" w:rsidRPr="00D50227" w:rsidRDefault="009F7BFA" w:rsidP="009F7BFA">
            <w:pPr>
              <w:jc w:val="center"/>
              <w:rPr>
                <w:b/>
                <w:sz w:val="22"/>
                <w:szCs w:val="22"/>
              </w:rPr>
            </w:pPr>
            <w:r w:rsidRPr="00D50227">
              <w:rPr>
                <w:b/>
                <w:sz w:val="22"/>
                <w:szCs w:val="22"/>
              </w:rPr>
              <w:t xml:space="preserve">LAW ON </w:t>
            </w:r>
            <w:r>
              <w:rPr>
                <w:b/>
                <w:sz w:val="22"/>
                <w:szCs w:val="22"/>
              </w:rPr>
              <w:t xml:space="preserve">THE PROMOTION OF THE USE OF </w:t>
            </w:r>
            <w:r w:rsidRPr="00D50227">
              <w:rPr>
                <w:b/>
                <w:sz w:val="22"/>
                <w:szCs w:val="22"/>
              </w:rPr>
              <w:t>RENEWABLE ENERGY SOURCES</w:t>
            </w:r>
          </w:p>
          <w:p w14:paraId="42E29FD2" w14:textId="77777777" w:rsidR="009F7BFA" w:rsidRPr="00D50227" w:rsidRDefault="009F7BFA" w:rsidP="009F7BFA">
            <w:pPr>
              <w:jc w:val="center"/>
              <w:rPr>
                <w:b/>
                <w:sz w:val="22"/>
                <w:szCs w:val="22"/>
              </w:rPr>
            </w:pPr>
          </w:p>
          <w:p w14:paraId="0B1A2252" w14:textId="77777777" w:rsidR="009F7BFA" w:rsidRPr="00D50227" w:rsidRDefault="009F7BFA" w:rsidP="009F7BFA">
            <w:pPr>
              <w:rPr>
                <w:sz w:val="22"/>
                <w:szCs w:val="22"/>
              </w:rPr>
            </w:pPr>
          </w:p>
          <w:p w14:paraId="04A34DE7" w14:textId="77777777" w:rsidR="009F7BFA" w:rsidRPr="00D50227" w:rsidRDefault="009F7BFA" w:rsidP="009F7BFA">
            <w:pPr>
              <w:pStyle w:val="Heading1"/>
              <w:spacing w:before="0"/>
              <w:jc w:val="center"/>
              <w:rPr>
                <w:rFonts w:ascii="Times New Roman" w:hAnsi="Times New Roman" w:cs="Times New Roman"/>
                <w:sz w:val="22"/>
                <w:szCs w:val="22"/>
                <w:lang w:val="en-US"/>
              </w:rPr>
            </w:pPr>
            <w:bookmarkStart w:id="0" w:name="_Toc79421454"/>
            <w:r w:rsidRPr="00D50227">
              <w:rPr>
                <w:rFonts w:ascii="Times New Roman" w:hAnsi="Times New Roman" w:cs="Times New Roman"/>
                <w:sz w:val="22"/>
                <w:szCs w:val="22"/>
                <w:lang w:val="en-US"/>
              </w:rPr>
              <w:t>CHAPTER I</w:t>
            </w:r>
            <w:r w:rsidRPr="00D50227">
              <w:rPr>
                <w:rFonts w:ascii="Times New Roman" w:hAnsi="Times New Roman" w:cs="Times New Roman"/>
                <w:sz w:val="22"/>
                <w:szCs w:val="22"/>
                <w:lang w:val="en-US"/>
              </w:rPr>
              <w:br/>
              <w:t>GENERAL PROVISIONS</w:t>
            </w:r>
            <w:bookmarkEnd w:id="0"/>
          </w:p>
          <w:p w14:paraId="07F04D8B" w14:textId="77777777" w:rsidR="009F7BFA" w:rsidRPr="00D50227" w:rsidRDefault="009F7BFA" w:rsidP="009F7BFA">
            <w:pPr>
              <w:jc w:val="center"/>
              <w:rPr>
                <w:b/>
                <w:sz w:val="22"/>
                <w:szCs w:val="22"/>
              </w:rPr>
            </w:pPr>
          </w:p>
          <w:p w14:paraId="0A53E696" w14:textId="77777777" w:rsidR="009F7BFA" w:rsidRDefault="009F7BFA" w:rsidP="009F7BFA">
            <w:pPr>
              <w:jc w:val="center"/>
              <w:rPr>
                <w:b/>
                <w:sz w:val="22"/>
                <w:szCs w:val="22"/>
              </w:rPr>
            </w:pPr>
            <w:r w:rsidRPr="00D50227">
              <w:rPr>
                <w:b/>
                <w:sz w:val="22"/>
                <w:szCs w:val="22"/>
              </w:rPr>
              <w:t>Article 1</w:t>
            </w:r>
            <w:r w:rsidRPr="00D50227">
              <w:rPr>
                <w:b/>
                <w:sz w:val="22"/>
                <w:szCs w:val="22"/>
              </w:rPr>
              <w:br/>
              <w:t>Purpose</w:t>
            </w:r>
          </w:p>
          <w:p w14:paraId="0E214374" w14:textId="77777777" w:rsidR="003F32E0" w:rsidRPr="00D50227" w:rsidRDefault="003F32E0" w:rsidP="009F7BFA">
            <w:pPr>
              <w:jc w:val="center"/>
              <w:rPr>
                <w:b/>
                <w:sz w:val="22"/>
                <w:szCs w:val="22"/>
              </w:rPr>
            </w:pPr>
          </w:p>
          <w:p w14:paraId="4FC1C017" w14:textId="77777777" w:rsidR="009F7BFA" w:rsidRPr="00D50227" w:rsidRDefault="009F7BFA" w:rsidP="009F7BFA">
            <w:pPr>
              <w:jc w:val="center"/>
              <w:rPr>
                <w:b/>
                <w:sz w:val="22"/>
                <w:szCs w:val="22"/>
              </w:rPr>
            </w:pPr>
          </w:p>
          <w:p w14:paraId="56F303A7" w14:textId="77777777" w:rsidR="009F7BFA" w:rsidRPr="00D50227" w:rsidRDefault="009F7BFA" w:rsidP="00431FC5">
            <w:pPr>
              <w:pStyle w:val="ListParagraph"/>
              <w:numPr>
                <w:ilvl w:val="0"/>
                <w:numId w:val="2"/>
              </w:numPr>
              <w:tabs>
                <w:tab w:val="left" w:pos="360"/>
              </w:tabs>
              <w:ind w:left="0" w:firstLine="0"/>
              <w:contextualSpacing/>
              <w:jc w:val="both"/>
              <w:rPr>
                <w:sz w:val="22"/>
                <w:szCs w:val="22"/>
              </w:rPr>
            </w:pPr>
            <w:r w:rsidRPr="00D50227">
              <w:rPr>
                <w:sz w:val="22"/>
                <w:szCs w:val="22"/>
              </w:rPr>
              <w:t xml:space="preserve">This Law establishes a common framework for the promotion of the use of </w:t>
            </w:r>
            <w:r>
              <w:rPr>
                <w:sz w:val="22"/>
                <w:szCs w:val="22"/>
              </w:rPr>
              <w:t>E</w:t>
            </w:r>
            <w:r w:rsidRPr="00D50227">
              <w:rPr>
                <w:sz w:val="22"/>
                <w:szCs w:val="22"/>
              </w:rPr>
              <w:t xml:space="preserve">nergy from Renewable Sources in the Republic of Kosovo, with the aim to increase the use of </w:t>
            </w:r>
            <w:r>
              <w:rPr>
                <w:sz w:val="22"/>
                <w:szCs w:val="22"/>
              </w:rPr>
              <w:t>E</w:t>
            </w:r>
            <w:r w:rsidRPr="00D50227">
              <w:rPr>
                <w:sz w:val="22"/>
                <w:szCs w:val="22"/>
              </w:rPr>
              <w:t xml:space="preserve">nergy from Renewable Sources and Cogeneration in the electricity sector, the heating and cooling sector and the transport sector, with the aim </w:t>
            </w:r>
            <w:r>
              <w:rPr>
                <w:sz w:val="22"/>
                <w:szCs w:val="22"/>
              </w:rPr>
              <w:t>to</w:t>
            </w:r>
            <w:r w:rsidRPr="00D50227">
              <w:rPr>
                <w:sz w:val="22"/>
                <w:szCs w:val="22"/>
              </w:rPr>
              <w:t xml:space="preserve"> fulfill the </w:t>
            </w:r>
            <w:r>
              <w:rPr>
                <w:sz w:val="22"/>
                <w:szCs w:val="22"/>
              </w:rPr>
              <w:t xml:space="preserve">energy </w:t>
            </w:r>
            <w:r w:rsidRPr="00D50227">
              <w:rPr>
                <w:sz w:val="22"/>
                <w:szCs w:val="22"/>
              </w:rPr>
              <w:t xml:space="preserve">needs, increase </w:t>
            </w:r>
            <w:r>
              <w:rPr>
                <w:sz w:val="22"/>
                <w:szCs w:val="22"/>
              </w:rPr>
              <w:t xml:space="preserve">the </w:t>
            </w:r>
            <w:r w:rsidRPr="00D50227">
              <w:rPr>
                <w:sz w:val="22"/>
                <w:szCs w:val="22"/>
              </w:rPr>
              <w:t>security of energy supply, improve environment</w:t>
            </w:r>
            <w:r>
              <w:rPr>
                <w:sz w:val="22"/>
                <w:szCs w:val="22"/>
              </w:rPr>
              <w:t>al</w:t>
            </w:r>
            <w:r w:rsidRPr="00D50227">
              <w:rPr>
                <w:sz w:val="22"/>
                <w:szCs w:val="22"/>
              </w:rPr>
              <w:t xml:space="preserve"> protection, as well as provide social and health benefits and promote of equitable employment opportunities for women and men. </w:t>
            </w:r>
          </w:p>
          <w:p w14:paraId="43DFFA94" w14:textId="77777777" w:rsidR="009F7BFA" w:rsidRDefault="009F7BFA" w:rsidP="009F7BFA">
            <w:pPr>
              <w:pStyle w:val="ListParagraph"/>
              <w:tabs>
                <w:tab w:val="left" w:pos="360"/>
              </w:tabs>
              <w:ind w:left="0"/>
              <w:jc w:val="both"/>
              <w:rPr>
                <w:sz w:val="22"/>
                <w:szCs w:val="22"/>
              </w:rPr>
            </w:pPr>
          </w:p>
          <w:p w14:paraId="07A0D115" w14:textId="77777777" w:rsidR="003F32E0" w:rsidRDefault="003F32E0" w:rsidP="009F7BFA">
            <w:pPr>
              <w:pStyle w:val="ListParagraph"/>
              <w:tabs>
                <w:tab w:val="left" w:pos="360"/>
              </w:tabs>
              <w:ind w:left="0"/>
              <w:jc w:val="both"/>
              <w:rPr>
                <w:sz w:val="22"/>
                <w:szCs w:val="22"/>
              </w:rPr>
            </w:pPr>
          </w:p>
          <w:p w14:paraId="3AB0312D" w14:textId="77777777" w:rsidR="009F7BFA" w:rsidRPr="00D50227" w:rsidRDefault="009F7BFA" w:rsidP="009F7BFA">
            <w:pPr>
              <w:pStyle w:val="ListParagraph"/>
              <w:tabs>
                <w:tab w:val="left" w:pos="360"/>
              </w:tabs>
              <w:ind w:left="0"/>
              <w:jc w:val="both"/>
              <w:rPr>
                <w:sz w:val="22"/>
                <w:szCs w:val="22"/>
              </w:rPr>
            </w:pPr>
          </w:p>
          <w:p w14:paraId="029CE29A" w14:textId="77777777" w:rsidR="009F7BFA" w:rsidRDefault="009F7BFA" w:rsidP="00431FC5">
            <w:pPr>
              <w:pStyle w:val="ListParagraph"/>
              <w:numPr>
                <w:ilvl w:val="0"/>
                <w:numId w:val="2"/>
              </w:numPr>
              <w:tabs>
                <w:tab w:val="left" w:pos="360"/>
              </w:tabs>
              <w:ind w:left="0" w:firstLine="0"/>
              <w:contextualSpacing/>
              <w:jc w:val="both"/>
              <w:rPr>
                <w:sz w:val="22"/>
                <w:szCs w:val="22"/>
              </w:rPr>
            </w:pPr>
            <w:r w:rsidRPr="00D50227">
              <w:rPr>
                <w:sz w:val="22"/>
                <w:szCs w:val="22"/>
              </w:rPr>
              <w:t xml:space="preserve">This Law </w:t>
            </w:r>
            <w:r>
              <w:rPr>
                <w:sz w:val="22"/>
                <w:szCs w:val="22"/>
              </w:rPr>
              <w:t xml:space="preserve">partially </w:t>
            </w:r>
            <w:r w:rsidRPr="00D50227">
              <w:rPr>
                <w:sz w:val="22"/>
                <w:szCs w:val="22"/>
              </w:rPr>
              <w:t xml:space="preserve">transposes the Directive (EU) 2018/2001 on the promotion of the use of energy from </w:t>
            </w:r>
            <w:r>
              <w:rPr>
                <w:sz w:val="22"/>
                <w:szCs w:val="22"/>
              </w:rPr>
              <w:t>r</w:t>
            </w:r>
            <w:r w:rsidRPr="00D50227">
              <w:rPr>
                <w:sz w:val="22"/>
                <w:szCs w:val="22"/>
              </w:rPr>
              <w:t xml:space="preserve">enewable </w:t>
            </w:r>
            <w:r>
              <w:rPr>
                <w:sz w:val="22"/>
                <w:szCs w:val="22"/>
              </w:rPr>
              <w:t>s</w:t>
            </w:r>
            <w:r w:rsidRPr="00D50227">
              <w:rPr>
                <w:sz w:val="22"/>
                <w:szCs w:val="22"/>
              </w:rPr>
              <w:t xml:space="preserve">ources, as adopted by </w:t>
            </w:r>
            <w:r w:rsidRPr="00D50227">
              <w:rPr>
                <w:sz w:val="22"/>
                <w:szCs w:val="22"/>
              </w:rPr>
              <w:lastRenderedPageBreak/>
              <w:t>the Decision (2021/14/MC-EnC) of the Ministerial Council of the Energy Community.</w:t>
            </w:r>
          </w:p>
          <w:p w14:paraId="205F02DA" w14:textId="77777777" w:rsidR="009F7BFA" w:rsidRDefault="009F7BFA" w:rsidP="009F7BFA">
            <w:pPr>
              <w:tabs>
                <w:tab w:val="left" w:pos="360"/>
              </w:tabs>
              <w:contextualSpacing/>
              <w:jc w:val="both"/>
              <w:rPr>
                <w:sz w:val="22"/>
                <w:szCs w:val="22"/>
              </w:rPr>
            </w:pPr>
          </w:p>
          <w:p w14:paraId="21499DEE" w14:textId="77777777" w:rsidR="009F7BFA" w:rsidRDefault="009F7BFA" w:rsidP="009F7BFA">
            <w:pPr>
              <w:tabs>
                <w:tab w:val="left" w:pos="360"/>
              </w:tabs>
              <w:contextualSpacing/>
              <w:jc w:val="both"/>
              <w:rPr>
                <w:sz w:val="22"/>
                <w:szCs w:val="22"/>
              </w:rPr>
            </w:pPr>
          </w:p>
          <w:p w14:paraId="5CAB8386" w14:textId="77777777" w:rsidR="009F7BFA" w:rsidRPr="009F7BFA" w:rsidRDefault="009F7BFA" w:rsidP="009F7BFA">
            <w:pPr>
              <w:tabs>
                <w:tab w:val="left" w:pos="360"/>
              </w:tabs>
              <w:contextualSpacing/>
              <w:jc w:val="center"/>
              <w:rPr>
                <w:b/>
                <w:sz w:val="22"/>
                <w:szCs w:val="22"/>
              </w:rPr>
            </w:pPr>
          </w:p>
          <w:p w14:paraId="3AE1896A" w14:textId="77777777" w:rsidR="009F7BFA" w:rsidRPr="009F7BFA" w:rsidRDefault="009F7BFA" w:rsidP="009F7BFA">
            <w:pPr>
              <w:tabs>
                <w:tab w:val="left" w:pos="360"/>
              </w:tabs>
              <w:contextualSpacing/>
              <w:jc w:val="center"/>
              <w:rPr>
                <w:b/>
                <w:sz w:val="22"/>
                <w:szCs w:val="22"/>
              </w:rPr>
            </w:pPr>
            <w:r w:rsidRPr="009F7BFA">
              <w:rPr>
                <w:b/>
                <w:sz w:val="22"/>
                <w:szCs w:val="22"/>
              </w:rPr>
              <w:t>Article 2</w:t>
            </w:r>
          </w:p>
          <w:p w14:paraId="79618A43" w14:textId="77777777" w:rsidR="009F7BFA" w:rsidRPr="009F7BFA" w:rsidRDefault="009F7BFA" w:rsidP="009F7BFA">
            <w:pPr>
              <w:tabs>
                <w:tab w:val="left" w:pos="360"/>
              </w:tabs>
              <w:contextualSpacing/>
              <w:jc w:val="center"/>
              <w:rPr>
                <w:b/>
                <w:sz w:val="22"/>
                <w:szCs w:val="22"/>
              </w:rPr>
            </w:pPr>
            <w:r w:rsidRPr="009F7BFA">
              <w:rPr>
                <w:b/>
                <w:sz w:val="22"/>
                <w:szCs w:val="22"/>
              </w:rPr>
              <w:t>Scope</w:t>
            </w:r>
          </w:p>
          <w:p w14:paraId="6934B5D6" w14:textId="77777777" w:rsidR="009F7BFA" w:rsidRPr="009F7BFA" w:rsidRDefault="009F7BFA" w:rsidP="009F7BFA">
            <w:pPr>
              <w:tabs>
                <w:tab w:val="left" w:pos="360"/>
              </w:tabs>
              <w:contextualSpacing/>
              <w:jc w:val="both"/>
              <w:rPr>
                <w:sz w:val="22"/>
                <w:szCs w:val="22"/>
              </w:rPr>
            </w:pPr>
          </w:p>
          <w:p w14:paraId="210409D2" w14:textId="77777777" w:rsidR="009F7BFA" w:rsidRPr="009F7BFA" w:rsidRDefault="009F7BFA" w:rsidP="009F7BFA">
            <w:pPr>
              <w:tabs>
                <w:tab w:val="left" w:pos="360"/>
              </w:tabs>
              <w:contextualSpacing/>
              <w:jc w:val="both"/>
            </w:pPr>
            <w:r w:rsidRPr="009F7BFA">
              <w:rPr>
                <w:sz w:val="22"/>
                <w:szCs w:val="22"/>
              </w:rPr>
              <w:t>1.</w:t>
            </w:r>
            <w:r w:rsidRPr="009F7BFA">
              <w:rPr>
                <w:sz w:val="22"/>
                <w:szCs w:val="22"/>
              </w:rPr>
              <w:tab/>
            </w:r>
            <w:r w:rsidRPr="009F7BFA">
              <w:t xml:space="preserve">The scope of this Law is to establish the legal framework for the development of energy policies and the basis for the development of the regulatory framework for promoting the use of Renewable Energy Sources in the Republic of Kosovo, including the promotion of competitive, efficient, and transparent Support Schemes. </w:t>
            </w:r>
          </w:p>
          <w:p w14:paraId="32F97257" w14:textId="77777777" w:rsidR="009F7BFA" w:rsidRPr="009F7BFA" w:rsidRDefault="009F7BFA" w:rsidP="009F7BFA">
            <w:pPr>
              <w:tabs>
                <w:tab w:val="left" w:pos="360"/>
              </w:tabs>
              <w:contextualSpacing/>
              <w:jc w:val="both"/>
            </w:pPr>
          </w:p>
          <w:p w14:paraId="26A43E29" w14:textId="77777777" w:rsidR="009F7BFA" w:rsidRPr="009F7BFA" w:rsidRDefault="009F7BFA" w:rsidP="009F7BFA">
            <w:pPr>
              <w:tabs>
                <w:tab w:val="left" w:pos="360"/>
              </w:tabs>
              <w:contextualSpacing/>
              <w:jc w:val="both"/>
            </w:pPr>
            <w:r w:rsidRPr="009F7BFA">
              <w:t>2.</w:t>
            </w:r>
            <w:r w:rsidRPr="009F7BFA">
              <w:tab/>
              <w:t>The Law sets principles and policy objectives for Renewable Energy by defining tasks and functions of the stakeholders concerning the support of Renewable Energy as well as:</w:t>
            </w:r>
          </w:p>
          <w:p w14:paraId="05F17A79" w14:textId="77777777" w:rsidR="009F7BFA" w:rsidRDefault="009F7BFA" w:rsidP="009F7BFA">
            <w:pPr>
              <w:tabs>
                <w:tab w:val="left" w:pos="360"/>
              </w:tabs>
              <w:contextualSpacing/>
              <w:jc w:val="both"/>
            </w:pPr>
          </w:p>
          <w:p w14:paraId="190ACF6E" w14:textId="77777777" w:rsidR="009F7BFA" w:rsidRPr="009F7BFA" w:rsidRDefault="009F7BFA" w:rsidP="009F7BFA">
            <w:pPr>
              <w:tabs>
                <w:tab w:val="left" w:pos="360"/>
              </w:tabs>
              <w:contextualSpacing/>
              <w:jc w:val="both"/>
            </w:pPr>
          </w:p>
          <w:p w14:paraId="1BF423B0" w14:textId="77777777" w:rsidR="009F7BFA" w:rsidRPr="009F7BFA" w:rsidRDefault="009F7BFA" w:rsidP="009F7BFA">
            <w:pPr>
              <w:tabs>
                <w:tab w:val="left" w:pos="360"/>
              </w:tabs>
              <w:contextualSpacing/>
              <w:jc w:val="both"/>
            </w:pPr>
            <w:r w:rsidRPr="009F7BFA">
              <w:t>2.1.</w:t>
            </w:r>
            <w:r w:rsidRPr="009F7BFA">
              <w:tab/>
              <w:t>Sets a binding target for the overall share of Energy from Renewable Sources in the Gross Final Consumption of energy for the Republic of Kosovo by 2030;</w:t>
            </w:r>
          </w:p>
          <w:p w14:paraId="0009E577" w14:textId="77777777" w:rsidR="009F7BFA" w:rsidRDefault="009F7BFA" w:rsidP="009F7BFA">
            <w:pPr>
              <w:tabs>
                <w:tab w:val="left" w:pos="360"/>
              </w:tabs>
              <w:contextualSpacing/>
              <w:jc w:val="both"/>
            </w:pPr>
          </w:p>
          <w:p w14:paraId="5719EFA1" w14:textId="77777777" w:rsidR="009F7BFA" w:rsidRPr="009F7BFA" w:rsidRDefault="009F7BFA" w:rsidP="009F7BFA">
            <w:pPr>
              <w:tabs>
                <w:tab w:val="left" w:pos="360"/>
              </w:tabs>
              <w:contextualSpacing/>
              <w:jc w:val="both"/>
            </w:pPr>
          </w:p>
          <w:p w14:paraId="16B4C77F" w14:textId="77777777" w:rsidR="009F7BFA" w:rsidRPr="009F7BFA" w:rsidRDefault="009F7BFA" w:rsidP="009F7BFA">
            <w:pPr>
              <w:tabs>
                <w:tab w:val="left" w:pos="360"/>
              </w:tabs>
              <w:contextualSpacing/>
              <w:jc w:val="both"/>
            </w:pPr>
            <w:r w:rsidRPr="009F7BFA">
              <w:t>2.2.</w:t>
            </w:r>
            <w:r w:rsidRPr="009F7BFA">
              <w:tab/>
              <w:t>Defines the responsibilities and administrative procedures of entities concerning Renewable Energy;</w:t>
            </w:r>
          </w:p>
          <w:p w14:paraId="30560EA2" w14:textId="77777777" w:rsidR="009F7BFA" w:rsidRPr="009F7BFA" w:rsidRDefault="009F7BFA" w:rsidP="009F7BFA">
            <w:pPr>
              <w:tabs>
                <w:tab w:val="left" w:pos="360"/>
              </w:tabs>
              <w:contextualSpacing/>
              <w:jc w:val="both"/>
            </w:pPr>
          </w:p>
          <w:p w14:paraId="707C2686" w14:textId="77777777" w:rsidR="009F7BFA" w:rsidRPr="009F7BFA" w:rsidRDefault="009F7BFA" w:rsidP="009F7BFA">
            <w:pPr>
              <w:tabs>
                <w:tab w:val="left" w:pos="360"/>
              </w:tabs>
              <w:contextualSpacing/>
              <w:jc w:val="both"/>
            </w:pPr>
            <w:r w:rsidRPr="009F7BFA">
              <w:t>2.3.</w:t>
            </w:r>
            <w:r w:rsidRPr="009F7BFA">
              <w:tab/>
              <w:t xml:space="preserve">Defines the rights and obligations regarding the construction of generation capacities based on Renewable Energy </w:t>
            </w:r>
            <w:r w:rsidRPr="009F7BFA">
              <w:lastRenderedPageBreak/>
              <w:t>Sources and establishes competitive mechanisms for supporting the development of new generation capacities based on Renewable Energy Sources.</w:t>
            </w:r>
          </w:p>
          <w:p w14:paraId="4C61A3EB" w14:textId="77777777" w:rsidR="009F7BFA" w:rsidRPr="009F7BFA" w:rsidRDefault="009F7BFA" w:rsidP="009F7BFA">
            <w:pPr>
              <w:tabs>
                <w:tab w:val="left" w:pos="360"/>
              </w:tabs>
              <w:contextualSpacing/>
              <w:jc w:val="both"/>
            </w:pPr>
          </w:p>
          <w:p w14:paraId="2EF2B50B" w14:textId="77777777" w:rsidR="009F7BFA" w:rsidRPr="009F7BFA" w:rsidRDefault="009F7BFA" w:rsidP="009F7BFA">
            <w:pPr>
              <w:tabs>
                <w:tab w:val="left" w:pos="360"/>
              </w:tabs>
              <w:contextualSpacing/>
              <w:jc w:val="both"/>
            </w:pPr>
            <w:r w:rsidRPr="009F7BFA">
              <w:t>2.4.</w:t>
            </w:r>
            <w:r w:rsidRPr="009F7BFA">
              <w:tab/>
              <w:t>Sets the principles of the Support Scheme for the Generation and marketing of electricity, as well as for heating and cooling, from Renewable Energy Sources;</w:t>
            </w:r>
          </w:p>
          <w:p w14:paraId="5E465CC4" w14:textId="77777777" w:rsidR="009F7BFA" w:rsidRDefault="009F7BFA" w:rsidP="009F7BFA">
            <w:pPr>
              <w:tabs>
                <w:tab w:val="left" w:pos="360"/>
              </w:tabs>
              <w:contextualSpacing/>
              <w:jc w:val="both"/>
            </w:pPr>
          </w:p>
          <w:p w14:paraId="3DA6ADBE" w14:textId="77777777" w:rsidR="003F32E0" w:rsidRPr="009F7BFA" w:rsidRDefault="003F32E0" w:rsidP="009F7BFA">
            <w:pPr>
              <w:tabs>
                <w:tab w:val="left" w:pos="360"/>
              </w:tabs>
              <w:contextualSpacing/>
              <w:jc w:val="both"/>
            </w:pPr>
          </w:p>
          <w:p w14:paraId="2DC4002F" w14:textId="77777777" w:rsidR="009F7BFA" w:rsidRPr="009F7BFA" w:rsidRDefault="009F7BFA" w:rsidP="009F7BFA">
            <w:pPr>
              <w:tabs>
                <w:tab w:val="left" w:pos="360"/>
              </w:tabs>
              <w:contextualSpacing/>
              <w:jc w:val="both"/>
            </w:pPr>
            <w:r w:rsidRPr="009F7BFA">
              <w:t>2.5.</w:t>
            </w:r>
            <w:r w:rsidRPr="009F7BFA">
              <w:tab/>
              <w:t>Defines the basic principles for network access for Renewable Energy;</w:t>
            </w:r>
          </w:p>
          <w:p w14:paraId="5347CA2A" w14:textId="77777777" w:rsidR="009F7BFA" w:rsidRPr="009F7BFA" w:rsidRDefault="009F7BFA" w:rsidP="009F7BFA">
            <w:pPr>
              <w:tabs>
                <w:tab w:val="left" w:pos="360"/>
              </w:tabs>
              <w:contextualSpacing/>
              <w:jc w:val="both"/>
            </w:pPr>
          </w:p>
          <w:p w14:paraId="042384DA" w14:textId="77777777" w:rsidR="009F7BFA" w:rsidRPr="009F7BFA" w:rsidRDefault="009F7BFA" w:rsidP="009F7BFA">
            <w:pPr>
              <w:tabs>
                <w:tab w:val="left" w:pos="360"/>
              </w:tabs>
              <w:contextualSpacing/>
              <w:jc w:val="both"/>
            </w:pPr>
            <w:r w:rsidRPr="009F7BFA">
              <w:t>2.6.</w:t>
            </w:r>
            <w:r w:rsidRPr="009F7BFA">
              <w:tab/>
              <w:t>Incentivizes consumers to produce, store and sell the surplus of electricity generated from Renewable Energy Sources;</w:t>
            </w:r>
          </w:p>
          <w:p w14:paraId="61AC5FA2" w14:textId="77777777" w:rsidR="009F7BFA" w:rsidRPr="009F7BFA" w:rsidRDefault="009F7BFA" w:rsidP="009F7BFA">
            <w:pPr>
              <w:tabs>
                <w:tab w:val="left" w:pos="360"/>
              </w:tabs>
              <w:contextualSpacing/>
              <w:jc w:val="both"/>
            </w:pPr>
          </w:p>
          <w:p w14:paraId="4F140101" w14:textId="3607786E" w:rsidR="009F7BFA" w:rsidRDefault="009F7BFA" w:rsidP="009F7BFA">
            <w:pPr>
              <w:tabs>
                <w:tab w:val="left" w:pos="360"/>
              </w:tabs>
              <w:contextualSpacing/>
              <w:jc w:val="both"/>
            </w:pPr>
            <w:r w:rsidRPr="009F7BFA">
              <w:t>2.7.</w:t>
            </w:r>
            <w:r w:rsidRPr="009F7BFA">
              <w:tab/>
              <w:t>Defines the principles applicable to the Renewable Energy Support Fund;</w:t>
            </w:r>
          </w:p>
          <w:p w14:paraId="57A3F07F" w14:textId="77777777" w:rsidR="008569E9" w:rsidRDefault="008569E9" w:rsidP="009F7BFA">
            <w:pPr>
              <w:tabs>
                <w:tab w:val="left" w:pos="360"/>
              </w:tabs>
              <w:contextualSpacing/>
              <w:jc w:val="both"/>
            </w:pPr>
          </w:p>
          <w:p w14:paraId="474E1E7D" w14:textId="77777777" w:rsidR="008569E9" w:rsidRPr="009F7BFA" w:rsidRDefault="008569E9" w:rsidP="009F7BFA">
            <w:pPr>
              <w:tabs>
                <w:tab w:val="left" w:pos="360"/>
              </w:tabs>
              <w:contextualSpacing/>
              <w:jc w:val="both"/>
            </w:pPr>
          </w:p>
          <w:p w14:paraId="4D776C0A" w14:textId="77777777" w:rsidR="009F7BFA" w:rsidRPr="009F7BFA" w:rsidRDefault="009F7BFA" w:rsidP="009F7BFA">
            <w:pPr>
              <w:tabs>
                <w:tab w:val="left" w:pos="360"/>
              </w:tabs>
              <w:contextualSpacing/>
              <w:jc w:val="both"/>
            </w:pPr>
            <w:r w:rsidRPr="009F7BFA">
              <w:t>2.8.</w:t>
            </w:r>
            <w:r w:rsidRPr="009F7BFA">
              <w:tab/>
              <w:t>Sets sustainability and greenhouse gas emissions saving criteria for the production and use of Biofuels, Bioliquids and Biomass;</w:t>
            </w:r>
          </w:p>
          <w:p w14:paraId="79788BF4" w14:textId="77777777" w:rsidR="009F7BFA" w:rsidRPr="009F7BFA" w:rsidRDefault="009F7BFA" w:rsidP="009F7BFA">
            <w:pPr>
              <w:tabs>
                <w:tab w:val="left" w:pos="360"/>
              </w:tabs>
              <w:contextualSpacing/>
              <w:jc w:val="both"/>
            </w:pPr>
          </w:p>
          <w:p w14:paraId="203C728E" w14:textId="209E050E" w:rsidR="009F7BFA" w:rsidRPr="009F7BFA" w:rsidRDefault="009F7BFA" w:rsidP="009F7BFA">
            <w:pPr>
              <w:tabs>
                <w:tab w:val="left" w:pos="360"/>
              </w:tabs>
              <w:contextualSpacing/>
              <w:jc w:val="both"/>
            </w:pPr>
            <w:r w:rsidRPr="009F7BFA">
              <w:t>2.9.</w:t>
            </w:r>
            <w:r w:rsidRPr="009F7BFA">
              <w:tab/>
              <w:t>Regulates the issuance of Guarantees of Origin for energy from</w:t>
            </w:r>
          </w:p>
          <w:p w14:paraId="305D59D1" w14:textId="77777777" w:rsidR="009F7BFA" w:rsidRDefault="009F7BFA" w:rsidP="002F3115">
            <w:pPr>
              <w:jc w:val="both"/>
              <w:rPr>
                <w:b/>
              </w:rPr>
            </w:pPr>
          </w:p>
          <w:p w14:paraId="084B8710" w14:textId="77777777" w:rsidR="009F7BFA" w:rsidRDefault="009F7BFA" w:rsidP="002F3115">
            <w:pPr>
              <w:jc w:val="both"/>
              <w:rPr>
                <w:b/>
              </w:rPr>
            </w:pPr>
          </w:p>
          <w:p w14:paraId="54892603" w14:textId="77777777" w:rsidR="009F7BFA" w:rsidRDefault="009F7BFA" w:rsidP="002F3115">
            <w:pPr>
              <w:jc w:val="both"/>
              <w:rPr>
                <w:b/>
              </w:rPr>
            </w:pPr>
          </w:p>
          <w:p w14:paraId="2C841995" w14:textId="77777777" w:rsidR="009F7BFA" w:rsidRDefault="009F7BFA" w:rsidP="002F3115">
            <w:pPr>
              <w:jc w:val="both"/>
              <w:rPr>
                <w:b/>
              </w:rPr>
            </w:pPr>
          </w:p>
          <w:p w14:paraId="49D80C97" w14:textId="77777777" w:rsidR="009F7BFA" w:rsidRPr="009F7BFA" w:rsidRDefault="009F7BFA" w:rsidP="009F7BFA">
            <w:pPr>
              <w:jc w:val="center"/>
              <w:rPr>
                <w:b/>
              </w:rPr>
            </w:pPr>
            <w:r w:rsidRPr="009F7BFA">
              <w:rPr>
                <w:b/>
              </w:rPr>
              <w:t>Article 3</w:t>
            </w:r>
          </w:p>
          <w:p w14:paraId="0067E84F" w14:textId="77777777" w:rsidR="009F7BFA" w:rsidRPr="009F7BFA" w:rsidRDefault="009F7BFA" w:rsidP="009F7BFA">
            <w:pPr>
              <w:jc w:val="center"/>
              <w:rPr>
                <w:b/>
              </w:rPr>
            </w:pPr>
            <w:r w:rsidRPr="009F7BFA">
              <w:rPr>
                <w:b/>
              </w:rPr>
              <w:t>Definitions</w:t>
            </w:r>
          </w:p>
          <w:p w14:paraId="2D47BDF2" w14:textId="77777777" w:rsidR="009F7BFA" w:rsidRPr="009F7BFA" w:rsidRDefault="009F7BFA" w:rsidP="009F7BFA">
            <w:pPr>
              <w:jc w:val="both"/>
            </w:pPr>
          </w:p>
          <w:p w14:paraId="344EBCF1" w14:textId="77777777" w:rsidR="009F7BFA" w:rsidRPr="009F7BFA" w:rsidRDefault="009F7BFA" w:rsidP="009F7BFA">
            <w:pPr>
              <w:jc w:val="both"/>
            </w:pPr>
            <w:r w:rsidRPr="009F7BFA">
              <w:lastRenderedPageBreak/>
              <w:t>1.</w:t>
            </w:r>
            <w:r w:rsidRPr="009F7BFA">
              <w:tab/>
              <w:t>The terms used in this law have the following meaning:</w:t>
            </w:r>
          </w:p>
          <w:p w14:paraId="4BB32B1D" w14:textId="77777777" w:rsidR="009F7BFA" w:rsidRPr="009F7BFA" w:rsidRDefault="009F7BFA" w:rsidP="009F7BFA">
            <w:pPr>
              <w:jc w:val="both"/>
            </w:pPr>
          </w:p>
          <w:p w14:paraId="3389CEE7" w14:textId="77777777" w:rsidR="009F7BFA" w:rsidRPr="009F7BFA" w:rsidRDefault="009F7BFA" w:rsidP="009F7BFA">
            <w:pPr>
              <w:jc w:val="both"/>
            </w:pPr>
            <w:r w:rsidRPr="009F7BFA">
              <w:t>1.1.</w:t>
            </w:r>
            <w:r w:rsidRPr="009F7BFA">
              <w:tab/>
              <w:t>Agricultural Biomass - means Biomass produced from agriculture;</w:t>
            </w:r>
          </w:p>
          <w:p w14:paraId="48D345D0" w14:textId="77777777" w:rsidR="009F7BFA" w:rsidRPr="009F7BFA" w:rsidRDefault="009F7BFA" w:rsidP="009F7BFA">
            <w:pPr>
              <w:jc w:val="both"/>
            </w:pPr>
          </w:p>
          <w:p w14:paraId="6C2A2ADB" w14:textId="77777777" w:rsidR="009F7BFA" w:rsidRPr="009F7BFA" w:rsidRDefault="009F7BFA" w:rsidP="009F7BFA">
            <w:pPr>
              <w:jc w:val="both"/>
            </w:pPr>
            <w:r w:rsidRPr="009F7BFA">
              <w:t>1.2.</w:t>
            </w:r>
            <w:r w:rsidRPr="009F7BFA">
              <w:tab/>
              <w:t xml:space="preserve">Ambient Energy - means naturally occurring thermal energy and energy accumulated in the environment with constrained boundaries, which can be stored in the ambient air, excluding in exhaust air, or in surface or sewage water; </w:t>
            </w:r>
          </w:p>
          <w:p w14:paraId="28BAFBC9" w14:textId="77777777" w:rsidR="009F7BFA" w:rsidRPr="009F7BFA" w:rsidRDefault="009F7BFA" w:rsidP="009F7BFA">
            <w:pPr>
              <w:jc w:val="both"/>
            </w:pPr>
          </w:p>
          <w:p w14:paraId="285A1AF9" w14:textId="77777777" w:rsidR="009F7BFA" w:rsidRPr="009F7BFA" w:rsidRDefault="009F7BFA" w:rsidP="009F7BFA">
            <w:pPr>
              <w:jc w:val="both"/>
            </w:pPr>
            <w:r w:rsidRPr="009F7BFA">
              <w:t>1.3.</w:t>
            </w:r>
            <w:r w:rsidRPr="009F7BFA">
              <w:tab/>
              <w:t>Behind-the-meter self-generation installations – means generation installations installed before the entry into force of this Law and used by the Renewables Self-consumers to produce electricity only for their own needs without injecting it into the network;</w:t>
            </w:r>
          </w:p>
          <w:p w14:paraId="23C98AD7" w14:textId="77777777" w:rsidR="009F7BFA" w:rsidRPr="009F7BFA" w:rsidRDefault="009F7BFA" w:rsidP="009F7BFA">
            <w:pPr>
              <w:jc w:val="both"/>
            </w:pPr>
          </w:p>
          <w:p w14:paraId="05E01F6B" w14:textId="77777777" w:rsidR="009F7BFA" w:rsidRPr="009F7BFA" w:rsidRDefault="009F7BFA" w:rsidP="009F7BFA">
            <w:pPr>
              <w:jc w:val="both"/>
            </w:pPr>
            <w:r w:rsidRPr="009F7BFA">
              <w:t>1.4.</w:t>
            </w:r>
            <w:r w:rsidRPr="009F7BFA">
              <w:tab/>
              <w:t xml:space="preserve">Biofuels - means liquid fuel for transport produced from Biomass; </w:t>
            </w:r>
          </w:p>
          <w:p w14:paraId="02220006" w14:textId="77777777" w:rsidR="009F7BFA" w:rsidRDefault="008569E9" w:rsidP="009F7BFA">
            <w:pPr>
              <w:jc w:val="both"/>
            </w:pPr>
            <w:r>
              <w:t xml:space="preserve"> </w:t>
            </w:r>
          </w:p>
          <w:p w14:paraId="668B4F33" w14:textId="77777777" w:rsidR="008569E9" w:rsidRPr="009F7BFA" w:rsidRDefault="008569E9" w:rsidP="009F7BFA">
            <w:pPr>
              <w:jc w:val="both"/>
            </w:pPr>
          </w:p>
          <w:p w14:paraId="6D67A9D6" w14:textId="77777777" w:rsidR="009F7BFA" w:rsidRPr="009F7BFA" w:rsidRDefault="009F7BFA" w:rsidP="009F7BFA">
            <w:pPr>
              <w:jc w:val="both"/>
            </w:pPr>
            <w:r w:rsidRPr="009F7BFA">
              <w:t>1.5.</w:t>
            </w:r>
            <w:r w:rsidRPr="009F7BFA">
              <w:tab/>
              <w:t>Biogas - means gaseous fuels produced from Biomass;</w:t>
            </w:r>
          </w:p>
          <w:p w14:paraId="3CEB77C6" w14:textId="77777777" w:rsidR="009F7BFA" w:rsidRPr="009F7BFA" w:rsidRDefault="009F7BFA" w:rsidP="009F7BFA">
            <w:pPr>
              <w:jc w:val="both"/>
            </w:pPr>
          </w:p>
          <w:p w14:paraId="305EA93E" w14:textId="77777777" w:rsidR="009F7BFA" w:rsidRPr="009F7BFA" w:rsidRDefault="009F7BFA" w:rsidP="009F7BFA">
            <w:pPr>
              <w:jc w:val="both"/>
            </w:pPr>
            <w:r w:rsidRPr="009F7BFA">
              <w:t>1.6.</w:t>
            </w:r>
            <w:r w:rsidRPr="009F7BFA">
              <w:tab/>
              <w:t>Bioliquids - means liquid fuel for energy purposes other than for transport, including electricity and heating and cooling, produced from Biomass;</w:t>
            </w:r>
          </w:p>
          <w:p w14:paraId="3A8F7FD9" w14:textId="77777777" w:rsidR="009F7BFA" w:rsidRDefault="009F7BFA" w:rsidP="009F7BFA">
            <w:pPr>
              <w:jc w:val="both"/>
            </w:pPr>
          </w:p>
          <w:p w14:paraId="1D6161CC" w14:textId="77777777" w:rsidR="008569E9" w:rsidRPr="009F7BFA" w:rsidRDefault="008569E9" w:rsidP="009F7BFA">
            <w:pPr>
              <w:jc w:val="both"/>
            </w:pPr>
          </w:p>
          <w:p w14:paraId="2E2876E2" w14:textId="77777777" w:rsidR="009F7BFA" w:rsidRPr="009F7BFA" w:rsidRDefault="009F7BFA" w:rsidP="009F7BFA">
            <w:pPr>
              <w:jc w:val="both"/>
            </w:pPr>
            <w:r w:rsidRPr="009F7BFA">
              <w:t>1.7.</w:t>
            </w:r>
            <w:r w:rsidRPr="009F7BFA">
              <w:tab/>
              <w:t xml:space="preserve">Biomass - means the biodegradable fraction of products, Waste and Residues of  </w:t>
            </w:r>
            <w:r w:rsidRPr="009F7BFA">
              <w:lastRenderedPageBreak/>
              <w:t xml:space="preserve">biological origin from agriculture, including vegetal and animal substances, from forestry and related industries, including fisheries and aquaculture, as well as the biodegradable fraction of Waste, including industrial and municipal Waste of biological origin; </w:t>
            </w:r>
          </w:p>
          <w:p w14:paraId="616587C7" w14:textId="77777777" w:rsidR="009F7BFA" w:rsidRDefault="009F7BFA" w:rsidP="009F7BFA">
            <w:pPr>
              <w:jc w:val="both"/>
            </w:pPr>
          </w:p>
          <w:p w14:paraId="045B5830" w14:textId="77777777" w:rsidR="008569E9" w:rsidRPr="009F7BFA" w:rsidRDefault="008569E9" w:rsidP="009F7BFA">
            <w:pPr>
              <w:jc w:val="both"/>
            </w:pPr>
          </w:p>
          <w:p w14:paraId="0F16C8AB" w14:textId="77777777" w:rsidR="009F7BFA" w:rsidRPr="009F7BFA" w:rsidRDefault="009F7BFA" w:rsidP="009F7BFA">
            <w:pPr>
              <w:jc w:val="both"/>
            </w:pPr>
            <w:r w:rsidRPr="009F7BFA">
              <w:t>1.8.</w:t>
            </w:r>
            <w:r w:rsidRPr="009F7BFA">
              <w:tab/>
              <w:t xml:space="preserve">Biomass fuels - means gaseous and solid fuels produced from Biomass; </w:t>
            </w:r>
          </w:p>
          <w:p w14:paraId="781D06C2" w14:textId="77777777" w:rsidR="009F7BFA" w:rsidRPr="009F7BFA" w:rsidRDefault="009F7BFA" w:rsidP="009F7BFA">
            <w:pPr>
              <w:jc w:val="both"/>
            </w:pPr>
          </w:p>
          <w:p w14:paraId="1E21577F" w14:textId="77777777" w:rsidR="009F7BFA" w:rsidRPr="009F7BFA" w:rsidRDefault="009F7BFA" w:rsidP="009F7BFA">
            <w:pPr>
              <w:jc w:val="both"/>
            </w:pPr>
          </w:p>
          <w:p w14:paraId="6D78AEC9" w14:textId="77777777" w:rsidR="009F7BFA" w:rsidRPr="009F7BFA" w:rsidRDefault="009F7BFA" w:rsidP="009F7BFA">
            <w:pPr>
              <w:jc w:val="both"/>
            </w:pPr>
            <w:r w:rsidRPr="009F7BFA">
              <w:t>1.9.</w:t>
            </w:r>
            <w:r w:rsidRPr="009F7BFA">
              <w:tab/>
              <w:t>Cogeneration – means simultaneous Generation in one process of thermal energy and electricity and/or mechanical energy;</w:t>
            </w:r>
          </w:p>
          <w:p w14:paraId="49D63BAC" w14:textId="77777777" w:rsidR="009F7BFA" w:rsidRPr="009F7BFA" w:rsidRDefault="009F7BFA" w:rsidP="009F7BFA">
            <w:pPr>
              <w:jc w:val="both"/>
            </w:pPr>
          </w:p>
          <w:p w14:paraId="3ABC09A1" w14:textId="77777777" w:rsidR="009F7BFA" w:rsidRPr="009F7BFA" w:rsidRDefault="009F7BFA" w:rsidP="009F7BFA">
            <w:pPr>
              <w:jc w:val="both"/>
            </w:pPr>
            <w:r w:rsidRPr="009F7BFA">
              <w:t>1.10.</w:t>
            </w:r>
            <w:r w:rsidRPr="009F7BFA">
              <w:tab/>
              <w:t>Competitive Bidding Process - means a transparent, non-discriminatory bidding process that provides for the participation of a sufficient number of companies and where financial support is granted on the basis of the most successful bids submitted by the bidders in a competitive process;</w:t>
            </w:r>
          </w:p>
          <w:p w14:paraId="5ACA3EA7" w14:textId="77777777" w:rsidR="009F7BFA" w:rsidRDefault="009F7BFA" w:rsidP="009F7BFA">
            <w:pPr>
              <w:jc w:val="both"/>
            </w:pPr>
          </w:p>
          <w:p w14:paraId="25D0AC00" w14:textId="77777777" w:rsidR="008569E9" w:rsidRPr="009F7BFA" w:rsidRDefault="008569E9" w:rsidP="009F7BFA">
            <w:pPr>
              <w:jc w:val="both"/>
            </w:pPr>
          </w:p>
          <w:p w14:paraId="1BD26C5B" w14:textId="77777777" w:rsidR="009F7BFA" w:rsidRPr="009F7BFA" w:rsidRDefault="009F7BFA" w:rsidP="009F7BFA">
            <w:pPr>
              <w:jc w:val="both"/>
            </w:pPr>
            <w:r w:rsidRPr="009F7BFA">
              <w:t>1.11.</w:t>
            </w:r>
            <w:r w:rsidRPr="009F7BFA">
              <w:tab/>
              <w:t xml:space="preserve">Contract for Difference – means a type of financially settled Contract for Support whereby a sliding premium, constituted by the difference between the Reference Price and the Strike Price, is settled between the Renewable Energy Operator and the Privileged Producer. If the Reference Price is lower than the Strike Price, the Renewable Energy Operator pays </w:t>
            </w:r>
            <w:r w:rsidRPr="009F7BFA">
              <w:lastRenderedPageBreak/>
              <w:t>the difference to the Privileged Producer. If the Reference Price is higher than the Strike Price, the Privileged Producer pays the difference to the Renewable Energy Operator;</w:t>
            </w:r>
          </w:p>
          <w:p w14:paraId="00266CA5" w14:textId="77777777" w:rsidR="009F7BFA" w:rsidRPr="009F7BFA" w:rsidRDefault="009F7BFA" w:rsidP="009F7BFA">
            <w:pPr>
              <w:jc w:val="both"/>
            </w:pPr>
          </w:p>
          <w:p w14:paraId="2227466B" w14:textId="77777777" w:rsidR="009F7BFA" w:rsidRPr="009F7BFA" w:rsidRDefault="009F7BFA" w:rsidP="009F7BFA">
            <w:pPr>
              <w:jc w:val="both"/>
            </w:pPr>
            <w:r w:rsidRPr="009F7BFA">
              <w:t>1.12.</w:t>
            </w:r>
            <w:r w:rsidRPr="009F7BFA">
              <w:tab/>
              <w:t>Contract for Premium – means a type of financially settled Contract for Support whereby a fixed premium on top of the market price is paid by the Renewable Energy Operator to the Privileged Producer for the electricity generated by the Privileged Producer;</w:t>
            </w:r>
          </w:p>
          <w:p w14:paraId="57C53C07" w14:textId="77777777" w:rsidR="009F7BFA" w:rsidRPr="009F7BFA" w:rsidRDefault="009F7BFA" w:rsidP="009F7BFA">
            <w:pPr>
              <w:jc w:val="both"/>
            </w:pPr>
          </w:p>
          <w:p w14:paraId="449CCB7C" w14:textId="77777777" w:rsidR="009F7BFA" w:rsidRPr="009F7BFA" w:rsidRDefault="009F7BFA" w:rsidP="009F7BFA">
            <w:pPr>
              <w:jc w:val="both"/>
            </w:pPr>
            <w:r w:rsidRPr="009F7BFA">
              <w:t>1.13.</w:t>
            </w:r>
            <w:r w:rsidRPr="009F7BFA">
              <w:tab/>
              <w:t>Contract for Support – means the contract on the basis of which the Privileged Producer is granted support under a Support Scheme in the form of either a PPA, a Contract for Premium or a Contract for Difference. A model for each type of Contract for Support is drafted by the Renewable Energy Operator and is published approved by the Regulator;</w:t>
            </w:r>
          </w:p>
          <w:p w14:paraId="5D22B0AF" w14:textId="77777777" w:rsidR="009F7BFA" w:rsidRPr="009F7BFA" w:rsidRDefault="009F7BFA" w:rsidP="009F7BFA">
            <w:pPr>
              <w:jc w:val="both"/>
            </w:pPr>
          </w:p>
          <w:p w14:paraId="33D18731" w14:textId="77777777" w:rsidR="009F7BFA" w:rsidRPr="009F7BFA" w:rsidRDefault="009F7BFA" w:rsidP="009F7BFA">
            <w:pPr>
              <w:jc w:val="both"/>
            </w:pPr>
            <w:r w:rsidRPr="009F7BFA">
              <w:t>1.14.</w:t>
            </w:r>
            <w:r w:rsidRPr="009F7BFA">
              <w:tab/>
              <w:t>Contracting Party – means a signatory party of the Energy Community Treaty.</w:t>
            </w:r>
          </w:p>
          <w:p w14:paraId="083C3B72" w14:textId="77777777" w:rsidR="009F7BFA" w:rsidRPr="009F7BFA" w:rsidRDefault="009F7BFA" w:rsidP="009F7BFA">
            <w:pPr>
              <w:jc w:val="both"/>
            </w:pPr>
          </w:p>
          <w:p w14:paraId="09C13353" w14:textId="77777777" w:rsidR="009F7BFA" w:rsidRPr="009F7BFA" w:rsidRDefault="009F7BFA" w:rsidP="009F7BFA">
            <w:pPr>
              <w:jc w:val="both"/>
            </w:pPr>
            <w:r w:rsidRPr="009F7BFA">
              <w:t>1.15.</w:t>
            </w:r>
            <w:r w:rsidRPr="009F7BFA">
              <w:tab/>
              <w:t xml:space="preserve">District Heating or District Cooling - means the distribution of thermal energy in the form of steam, hot water or chilled liquids, from central or decentralized sources of production through a network to multiple buildings or sites, for the use of space or process heating or cooling; </w:t>
            </w:r>
          </w:p>
          <w:p w14:paraId="53DA9F63" w14:textId="77777777" w:rsidR="009F7BFA" w:rsidRDefault="009F7BFA" w:rsidP="009F7BFA">
            <w:pPr>
              <w:jc w:val="both"/>
            </w:pPr>
          </w:p>
          <w:p w14:paraId="16E11301" w14:textId="77777777" w:rsidR="009F7BFA" w:rsidRPr="009F7BFA" w:rsidRDefault="009F7BFA" w:rsidP="009F7BFA">
            <w:pPr>
              <w:jc w:val="both"/>
            </w:pPr>
          </w:p>
          <w:p w14:paraId="05218790" w14:textId="77777777" w:rsidR="009F7BFA" w:rsidRPr="009F7BFA" w:rsidRDefault="009F7BFA" w:rsidP="009F7BFA">
            <w:pPr>
              <w:jc w:val="both"/>
            </w:pPr>
            <w:r w:rsidRPr="009F7BFA">
              <w:t>1.16.</w:t>
            </w:r>
            <w:r w:rsidRPr="009F7BFA">
              <w:tab/>
              <w:t xml:space="preserve">Efficient District Heating and Cooling - means a District Heating or Cooling system using at least 50 % Renewable Energy, 50 % Waste Heat, 75 % cogenerated heat or 50 % of a combination of such energy and heat; </w:t>
            </w:r>
          </w:p>
          <w:p w14:paraId="725A56AF" w14:textId="77777777" w:rsidR="009F7BFA" w:rsidRPr="009F7BFA" w:rsidRDefault="009F7BFA" w:rsidP="009F7BFA">
            <w:pPr>
              <w:jc w:val="both"/>
            </w:pPr>
          </w:p>
          <w:p w14:paraId="0EBC5A55" w14:textId="77777777" w:rsidR="009F7BFA" w:rsidRPr="009F7BFA" w:rsidRDefault="009F7BFA" w:rsidP="009F7BFA">
            <w:pPr>
              <w:jc w:val="both"/>
            </w:pPr>
            <w:r w:rsidRPr="009F7BFA">
              <w:t>1.17.</w:t>
            </w:r>
            <w:r w:rsidRPr="009F7BFA">
              <w:tab/>
              <w:t xml:space="preserve">Energy Inspectorate – means the inspectorate operating within the Ministry, with the rights and responsibilities authorized according to Chapter IX of the law on Energy (No. 05/L-081); </w:t>
            </w:r>
          </w:p>
          <w:p w14:paraId="6AE231F0" w14:textId="77777777" w:rsidR="009F7BFA" w:rsidRPr="009F7BFA" w:rsidRDefault="009F7BFA" w:rsidP="009F7BFA">
            <w:pPr>
              <w:jc w:val="both"/>
            </w:pPr>
          </w:p>
          <w:p w14:paraId="02A2B3D6" w14:textId="77777777" w:rsidR="009F7BFA" w:rsidRPr="009F7BFA" w:rsidRDefault="009F7BFA" w:rsidP="009F7BFA">
            <w:pPr>
              <w:jc w:val="both"/>
            </w:pPr>
            <w:r w:rsidRPr="009F7BFA">
              <w:t>1.18.</w:t>
            </w:r>
            <w:r w:rsidRPr="009F7BFA">
              <w:tab/>
              <w:t>Energy from Renewable Sources or Renewable Energy - means energy from Renewable Energy Sources;</w:t>
            </w:r>
          </w:p>
          <w:p w14:paraId="36D9BEBB" w14:textId="77777777" w:rsidR="009F7BFA" w:rsidRDefault="009F7BFA" w:rsidP="009F7BFA">
            <w:pPr>
              <w:jc w:val="both"/>
            </w:pPr>
          </w:p>
          <w:p w14:paraId="0BB31C74" w14:textId="77777777" w:rsidR="00793E6B" w:rsidRPr="009F7BFA" w:rsidRDefault="00793E6B" w:rsidP="009F7BFA">
            <w:pPr>
              <w:jc w:val="both"/>
            </w:pPr>
          </w:p>
          <w:p w14:paraId="5A76E94C" w14:textId="227AD79E" w:rsidR="009F7BFA" w:rsidRPr="009F7BFA" w:rsidRDefault="009F7BFA" w:rsidP="009F7BFA">
            <w:pPr>
              <w:jc w:val="both"/>
            </w:pPr>
            <w:r w:rsidRPr="009F7BFA">
              <w:t>1.19.</w:t>
            </w:r>
            <w:r w:rsidRPr="009F7BFA">
              <w:tab/>
              <w:t>Energy</w:t>
            </w:r>
            <w:r w:rsidR="00793E6B">
              <w:t xml:space="preserve"> Community Treaty – means the </w:t>
            </w:r>
            <w:r w:rsidR="00793E6B" w:rsidRPr="00793E6B">
              <w:t>international organization established between the European Union (EU) and a number of third countries to expand the EU's internal energy market in South-Eastern Europe and beyond.</w:t>
            </w:r>
          </w:p>
          <w:p w14:paraId="1EE0DF87" w14:textId="77777777" w:rsidR="009F7BFA" w:rsidRDefault="009F7BFA" w:rsidP="009F7BFA">
            <w:pPr>
              <w:jc w:val="both"/>
            </w:pPr>
          </w:p>
          <w:p w14:paraId="5DAE8863" w14:textId="77777777" w:rsidR="00793E6B" w:rsidRPr="009F7BFA" w:rsidRDefault="00793E6B" w:rsidP="009F7BFA">
            <w:pPr>
              <w:jc w:val="both"/>
            </w:pPr>
          </w:p>
          <w:p w14:paraId="33EC0C7E" w14:textId="77777777" w:rsidR="009F7BFA" w:rsidRPr="009F7BFA" w:rsidRDefault="009F7BFA" w:rsidP="009F7BFA">
            <w:pPr>
              <w:jc w:val="both"/>
            </w:pPr>
            <w:r w:rsidRPr="009F7BFA">
              <w:t>1.20.</w:t>
            </w:r>
            <w:r w:rsidRPr="009F7BFA">
              <w:tab/>
              <w:t>Energy Performance Certificate – means a certificate recognized by the competent national authorities or by a legal person designated by them, which indicates the energy performance of a building or building unit, as defined in the law on Energy Performance of Buildings (No. 05/L-101);</w:t>
            </w:r>
          </w:p>
          <w:p w14:paraId="3BC4F8D6" w14:textId="77777777" w:rsidR="00793E6B" w:rsidRPr="009F7BFA" w:rsidRDefault="00793E6B" w:rsidP="009F7BFA">
            <w:pPr>
              <w:jc w:val="both"/>
            </w:pPr>
          </w:p>
          <w:p w14:paraId="29A447F1" w14:textId="77777777" w:rsidR="009F7BFA" w:rsidRPr="009F7BFA" w:rsidRDefault="009F7BFA" w:rsidP="009F7BFA">
            <w:pPr>
              <w:jc w:val="both"/>
            </w:pPr>
            <w:r w:rsidRPr="009F7BFA">
              <w:lastRenderedPageBreak/>
              <w:t>1.21.</w:t>
            </w:r>
            <w:r w:rsidRPr="009F7BFA">
              <w:tab/>
              <w:t>Regulator – means the Energy Regulatory Office of the Republic of Kosovo established as an independent agency according to the law on Energy Regulator;</w:t>
            </w:r>
          </w:p>
          <w:p w14:paraId="1E68A432" w14:textId="77777777" w:rsidR="009F7BFA" w:rsidRPr="009F7BFA" w:rsidRDefault="009F7BFA" w:rsidP="009F7BFA">
            <w:pPr>
              <w:jc w:val="both"/>
            </w:pPr>
          </w:p>
          <w:p w14:paraId="2F6FE79F" w14:textId="77777777" w:rsidR="009F7BFA" w:rsidRPr="009F7BFA" w:rsidRDefault="009F7BFA" w:rsidP="009F7BFA">
            <w:pPr>
              <w:jc w:val="both"/>
            </w:pPr>
            <w:r w:rsidRPr="009F7BFA">
              <w:t>1.22.</w:t>
            </w:r>
            <w:r w:rsidRPr="009F7BFA">
              <w:tab/>
              <w:t xml:space="preserve">Food and Feed Crops - means starch-rich crops, sugar crops or oil crops produced on agricultural land as the main crop excluding Residues, Waste or ligno-cellulosic material and intermediate crops, such as catch crops and cover crops, provided that the use of such intermediate crops does not trigger demand for additional land; </w:t>
            </w:r>
          </w:p>
          <w:p w14:paraId="73158B99" w14:textId="77777777" w:rsidR="009F7BFA" w:rsidRDefault="009F7BFA" w:rsidP="009F7BFA">
            <w:pPr>
              <w:jc w:val="both"/>
            </w:pPr>
          </w:p>
          <w:p w14:paraId="3B6E8C0D" w14:textId="77777777" w:rsidR="00203764" w:rsidRPr="009F7BFA" w:rsidRDefault="00203764" w:rsidP="009F7BFA">
            <w:pPr>
              <w:jc w:val="both"/>
            </w:pPr>
          </w:p>
          <w:p w14:paraId="1C99640F" w14:textId="77777777" w:rsidR="009F7BFA" w:rsidRPr="009F7BFA" w:rsidRDefault="009F7BFA" w:rsidP="009F7BFA">
            <w:pPr>
              <w:jc w:val="both"/>
            </w:pPr>
            <w:r w:rsidRPr="009F7BFA">
              <w:t>1.23.</w:t>
            </w:r>
            <w:r w:rsidRPr="009F7BFA">
              <w:tab/>
              <w:t xml:space="preserve">Forest Biomass - means Biomass produced from forestry; </w:t>
            </w:r>
          </w:p>
          <w:p w14:paraId="43A04BDF" w14:textId="77777777" w:rsidR="009F7BFA" w:rsidRPr="009F7BFA" w:rsidRDefault="009F7BFA" w:rsidP="009F7BFA">
            <w:pPr>
              <w:jc w:val="both"/>
            </w:pPr>
          </w:p>
          <w:p w14:paraId="778B7B3B" w14:textId="77777777" w:rsidR="009F7BFA" w:rsidRPr="009F7BFA" w:rsidRDefault="009F7BFA" w:rsidP="009F7BFA">
            <w:pPr>
              <w:jc w:val="both"/>
            </w:pPr>
            <w:r w:rsidRPr="009F7BFA">
              <w:t>1.24.</w:t>
            </w:r>
            <w:r w:rsidRPr="009F7BFA">
              <w:tab/>
              <w:t xml:space="preserve">Fuel Supplier - means an entity operating as an importer or wholesaler and supplying transport fuel to consumers; </w:t>
            </w:r>
          </w:p>
          <w:p w14:paraId="3D0382BD" w14:textId="77777777" w:rsidR="009F7BFA" w:rsidRDefault="009F7BFA" w:rsidP="009F7BFA">
            <w:pPr>
              <w:jc w:val="both"/>
            </w:pPr>
          </w:p>
          <w:p w14:paraId="7097B9E4" w14:textId="77777777" w:rsidR="00203764" w:rsidRPr="009F7BFA" w:rsidRDefault="00203764" w:rsidP="009F7BFA">
            <w:pPr>
              <w:jc w:val="both"/>
            </w:pPr>
          </w:p>
          <w:p w14:paraId="4ABB73B0" w14:textId="77777777" w:rsidR="009F7BFA" w:rsidRPr="009F7BFA" w:rsidRDefault="009F7BFA" w:rsidP="009F7BFA">
            <w:pPr>
              <w:jc w:val="both"/>
            </w:pPr>
            <w:r w:rsidRPr="009F7BFA">
              <w:t>1.25.</w:t>
            </w:r>
            <w:r w:rsidRPr="009F7BFA">
              <w:tab/>
              <w:t>Generation – means the physical or chemical process of converting fuels or Renewable Sources of Energy into electricity, heating or other forms of energy;</w:t>
            </w:r>
          </w:p>
          <w:p w14:paraId="1451F76A" w14:textId="77777777" w:rsidR="009F7BFA" w:rsidRDefault="009F7BFA" w:rsidP="009F7BFA">
            <w:pPr>
              <w:jc w:val="both"/>
            </w:pPr>
          </w:p>
          <w:p w14:paraId="07D5A8A1" w14:textId="77777777" w:rsidR="00793E6B" w:rsidRPr="009F7BFA" w:rsidRDefault="00793E6B" w:rsidP="009F7BFA">
            <w:pPr>
              <w:jc w:val="both"/>
            </w:pPr>
          </w:p>
          <w:p w14:paraId="278D5422" w14:textId="77777777" w:rsidR="009F7BFA" w:rsidRPr="009F7BFA" w:rsidRDefault="009F7BFA" w:rsidP="009F7BFA">
            <w:pPr>
              <w:jc w:val="both"/>
            </w:pPr>
            <w:r w:rsidRPr="009F7BFA">
              <w:t>1.26.</w:t>
            </w:r>
            <w:r w:rsidRPr="009F7BFA">
              <w:tab/>
              <w:t xml:space="preserve">Geothermal - means energy stored in the form of heat beneath the surface of solid earth; </w:t>
            </w:r>
          </w:p>
          <w:p w14:paraId="73E15FC9" w14:textId="77777777" w:rsidR="009F7BFA" w:rsidRPr="009F7BFA" w:rsidRDefault="009F7BFA" w:rsidP="009F7BFA">
            <w:pPr>
              <w:jc w:val="both"/>
            </w:pPr>
          </w:p>
          <w:p w14:paraId="28248E25" w14:textId="77777777" w:rsidR="009F7BFA" w:rsidRDefault="009F7BFA" w:rsidP="009F7BFA">
            <w:pPr>
              <w:jc w:val="both"/>
            </w:pPr>
            <w:r w:rsidRPr="009F7BFA">
              <w:lastRenderedPageBreak/>
              <w:t>1.27.</w:t>
            </w:r>
            <w:r w:rsidRPr="009F7BFA">
              <w:tab/>
              <w:t xml:space="preserve">Gross Final Consumption of energy - means the energy commodities delivered for energy purposes to industry, transport, households, services including public services, agriculture, forestry and fisheries, the consumption of electricity and heat by the energy branch for electricity, heat and transport fuel production, and losses of electricity and heat in distribution and transmission; </w:t>
            </w:r>
          </w:p>
          <w:p w14:paraId="2AB2E4CF" w14:textId="77777777" w:rsidR="00793E6B" w:rsidRDefault="00793E6B" w:rsidP="009F7BFA">
            <w:pPr>
              <w:jc w:val="both"/>
            </w:pPr>
          </w:p>
          <w:p w14:paraId="2D666BE8" w14:textId="77777777" w:rsidR="00793E6B" w:rsidRPr="009F7BFA" w:rsidRDefault="00793E6B" w:rsidP="009F7BFA">
            <w:pPr>
              <w:jc w:val="both"/>
            </w:pPr>
          </w:p>
          <w:p w14:paraId="1D6DD91E" w14:textId="77777777" w:rsidR="009F7BFA" w:rsidRPr="009F7BFA" w:rsidRDefault="009F7BFA" w:rsidP="009F7BFA">
            <w:pPr>
              <w:jc w:val="both"/>
            </w:pPr>
          </w:p>
          <w:p w14:paraId="1A2F05CE" w14:textId="77777777" w:rsidR="009F7BFA" w:rsidRPr="009F7BFA" w:rsidRDefault="009F7BFA" w:rsidP="009F7BFA">
            <w:pPr>
              <w:jc w:val="both"/>
            </w:pPr>
            <w:r w:rsidRPr="009F7BFA">
              <w:t>1.28.</w:t>
            </w:r>
            <w:r w:rsidRPr="009F7BFA">
              <w:tab/>
              <w:t>Guarantee of Origin - means an electronic document which has the sole function of providing evidence to a final customer that a given share or quantity of energy was produced from Renewable Energy Sources;</w:t>
            </w:r>
          </w:p>
          <w:p w14:paraId="18FE6244" w14:textId="77777777" w:rsidR="009F7BFA" w:rsidRPr="009F7BFA" w:rsidRDefault="009F7BFA" w:rsidP="009F7BFA">
            <w:pPr>
              <w:jc w:val="both"/>
            </w:pPr>
          </w:p>
          <w:p w14:paraId="720C878B" w14:textId="77777777" w:rsidR="009F7BFA" w:rsidRPr="009F7BFA" w:rsidRDefault="009F7BFA" w:rsidP="009F7BFA">
            <w:pPr>
              <w:jc w:val="both"/>
            </w:pPr>
            <w:r w:rsidRPr="009F7BFA">
              <w:t>1.29.</w:t>
            </w:r>
            <w:r w:rsidRPr="009F7BFA">
              <w:tab/>
              <w:t>Innovative Renewable Technologies – means new technologies that use Renewable Energy Sources, such as but not limited to energy storage technologies, including batteries, thermal storage, technologies for the production of renewable hydrogen, heat pumps, Geothermal and solar thermal technologies, Waste Heat and Cold;</w:t>
            </w:r>
          </w:p>
          <w:p w14:paraId="65B8CC37" w14:textId="77777777" w:rsidR="009F7BFA" w:rsidRDefault="009F7BFA" w:rsidP="009F7BFA">
            <w:pPr>
              <w:jc w:val="both"/>
            </w:pPr>
          </w:p>
          <w:p w14:paraId="4D46775A" w14:textId="77777777" w:rsidR="00793E6B" w:rsidRDefault="00793E6B" w:rsidP="009F7BFA">
            <w:pPr>
              <w:jc w:val="both"/>
            </w:pPr>
          </w:p>
          <w:p w14:paraId="235D89E5" w14:textId="77777777" w:rsidR="00793E6B" w:rsidRPr="009F7BFA" w:rsidRDefault="00793E6B" w:rsidP="009F7BFA">
            <w:pPr>
              <w:jc w:val="both"/>
            </w:pPr>
          </w:p>
          <w:p w14:paraId="7D7F4965" w14:textId="77777777" w:rsidR="009F7BFA" w:rsidRDefault="009F7BFA" w:rsidP="009F7BFA">
            <w:pPr>
              <w:jc w:val="both"/>
            </w:pPr>
            <w:r w:rsidRPr="009F7BFA">
              <w:t>1.30.</w:t>
            </w:r>
            <w:r w:rsidRPr="009F7BFA">
              <w:tab/>
              <w:t xml:space="preserve">Jointly acting Renewables Self-consumers - means a group of at least two Renewables Self-consumers who are </w:t>
            </w:r>
            <w:r w:rsidRPr="009F7BFA">
              <w:lastRenderedPageBreak/>
              <w:t xml:space="preserve">located in the same building or multi-apartment block; </w:t>
            </w:r>
          </w:p>
          <w:p w14:paraId="00E6C599" w14:textId="77777777" w:rsidR="00793E6B" w:rsidRPr="009F7BFA" w:rsidRDefault="00793E6B" w:rsidP="009F7BFA">
            <w:pPr>
              <w:jc w:val="both"/>
            </w:pPr>
          </w:p>
          <w:p w14:paraId="172FABB8" w14:textId="77777777" w:rsidR="009F7BFA" w:rsidRPr="009F7BFA" w:rsidRDefault="009F7BFA" w:rsidP="009F7BFA">
            <w:pPr>
              <w:jc w:val="both"/>
            </w:pPr>
          </w:p>
          <w:p w14:paraId="1ADB676C" w14:textId="77777777" w:rsidR="009F7BFA" w:rsidRPr="009F7BFA" w:rsidRDefault="009F7BFA" w:rsidP="009F7BFA">
            <w:pPr>
              <w:jc w:val="both"/>
            </w:pPr>
            <w:r w:rsidRPr="009F7BFA">
              <w:t>1.31.</w:t>
            </w:r>
            <w:r w:rsidRPr="009F7BFA">
              <w:tab/>
              <w:t>Ministry - means responsible ministry for the energy sector;</w:t>
            </w:r>
          </w:p>
          <w:p w14:paraId="6E1B48D6" w14:textId="77777777" w:rsidR="009F7BFA" w:rsidRPr="009F7BFA" w:rsidRDefault="009F7BFA" w:rsidP="009F7BFA">
            <w:pPr>
              <w:jc w:val="both"/>
            </w:pPr>
          </w:p>
          <w:p w14:paraId="27C63932" w14:textId="77777777" w:rsidR="009F7BFA" w:rsidRPr="009F7BFA" w:rsidRDefault="009F7BFA" w:rsidP="009F7BFA">
            <w:pPr>
              <w:jc w:val="both"/>
            </w:pPr>
            <w:r w:rsidRPr="009F7BFA">
              <w:t>1.32.</w:t>
            </w:r>
            <w:r w:rsidRPr="009F7BFA">
              <w:tab/>
              <w:t>National Energy and Climate Plan - means the act of strategic planning and basic planning document of energy and climate policy for the Republic of Kosovo;</w:t>
            </w:r>
          </w:p>
          <w:p w14:paraId="7A8D0BF3" w14:textId="77777777" w:rsidR="009F7BFA" w:rsidRDefault="009F7BFA" w:rsidP="009F7BFA">
            <w:pPr>
              <w:jc w:val="both"/>
            </w:pPr>
          </w:p>
          <w:p w14:paraId="65E1CF39" w14:textId="77777777" w:rsidR="00203764" w:rsidRPr="009F7BFA" w:rsidRDefault="00203764" w:rsidP="009F7BFA">
            <w:pPr>
              <w:jc w:val="both"/>
            </w:pPr>
          </w:p>
          <w:p w14:paraId="101072D9" w14:textId="77777777" w:rsidR="009F7BFA" w:rsidRPr="009F7BFA" w:rsidRDefault="009F7BFA" w:rsidP="009F7BFA">
            <w:pPr>
              <w:jc w:val="both"/>
            </w:pPr>
            <w:r w:rsidRPr="009F7BFA">
              <w:t>1.33.</w:t>
            </w:r>
            <w:r w:rsidRPr="009F7BFA">
              <w:tab/>
              <w:t>Network Operators – means Transmission System Operator and Distribution System Operators, as defined in the Law on Electricity;</w:t>
            </w:r>
          </w:p>
          <w:p w14:paraId="30372698" w14:textId="77777777" w:rsidR="00793E6B" w:rsidRPr="009F7BFA" w:rsidRDefault="00793E6B" w:rsidP="009F7BFA">
            <w:pPr>
              <w:jc w:val="both"/>
            </w:pPr>
          </w:p>
          <w:p w14:paraId="02BDE1C9" w14:textId="77777777" w:rsidR="009F7BFA" w:rsidRPr="009F7BFA" w:rsidRDefault="009F7BFA" w:rsidP="009F7BFA">
            <w:pPr>
              <w:jc w:val="both"/>
            </w:pPr>
            <w:r w:rsidRPr="009F7BFA">
              <w:t>1.34.</w:t>
            </w:r>
            <w:r w:rsidRPr="009F7BFA">
              <w:tab/>
              <w:t>Non-authorized use of electricity - means actions which according to the Criminal Code of the Republic of Kosovo are defined as criminal offence specifically related to electricity theft, electricity meter tampering, electricity meter circumvention and unauthorized connection or re-connection to a supply of electricity transmitted by or through an electricity transmission or distribution network;</w:t>
            </w:r>
          </w:p>
          <w:p w14:paraId="498B8C59" w14:textId="77777777" w:rsidR="009F7BFA" w:rsidRDefault="009F7BFA" w:rsidP="009F7BFA">
            <w:pPr>
              <w:jc w:val="both"/>
            </w:pPr>
          </w:p>
          <w:p w14:paraId="4ED06EE9" w14:textId="77777777" w:rsidR="00793E6B" w:rsidRDefault="00793E6B" w:rsidP="009F7BFA">
            <w:pPr>
              <w:jc w:val="both"/>
            </w:pPr>
          </w:p>
          <w:p w14:paraId="2D3BAFE2" w14:textId="77777777" w:rsidR="00793E6B" w:rsidRPr="009F7BFA" w:rsidRDefault="00793E6B" w:rsidP="009F7BFA">
            <w:pPr>
              <w:jc w:val="both"/>
            </w:pPr>
          </w:p>
          <w:p w14:paraId="0994123F" w14:textId="77777777" w:rsidR="009F7BFA" w:rsidRPr="009F7BFA" w:rsidRDefault="009F7BFA" w:rsidP="009F7BFA">
            <w:pPr>
              <w:jc w:val="both"/>
            </w:pPr>
            <w:r w:rsidRPr="009F7BFA">
              <w:t>1.35.</w:t>
            </w:r>
            <w:r w:rsidRPr="009F7BFA">
              <w:tab/>
              <w:t>Parties of the Energy Community – means the Contracting Parties, as well as the Member States of the European Union;</w:t>
            </w:r>
          </w:p>
          <w:p w14:paraId="108CB230" w14:textId="77777777" w:rsidR="009F7BFA" w:rsidRPr="009F7BFA" w:rsidRDefault="009F7BFA" w:rsidP="009F7BFA">
            <w:pPr>
              <w:jc w:val="both"/>
            </w:pPr>
          </w:p>
          <w:p w14:paraId="009C90DE" w14:textId="77777777" w:rsidR="009F7BFA" w:rsidRPr="009F7BFA" w:rsidRDefault="009F7BFA" w:rsidP="009F7BFA">
            <w:pPr>
              <w:jc w:val="both"/>
            </w:pPr>
            <w:r w:rsidRPr="009F7BFA">
              <w:lastRenderedPageBreak/>
              <w:t>1.36.</w:t>
            </w:r>
            <w:r w:rsidRPr="009F7BFA">
              <w:tab/>
              <w:t>Power Purchase Agreement (PPA) – means a type of physically settled Contract for Support whereby the Renewable Energy Operator as designated off-taker guarantees the mandatory purchase of the electricity generated by the Privileged Producer at a pre-determined price;</w:t>
            </w:r>
          </w:p>
          <w:p w14:paraId="4C0045C2" w14:textId="77777777" w:rsidR="009F7BFA" w:rsidRDefault="009F7BFA" w:rsidP="009F7BFA">
            <w:pPr>
              <w:jc w:val="both"/>
            </w:pPr>
          </w:p>
          <w:p w14:paraId="203CD5D2" w14:textId="77777777" w:rsidR="00203764" w:rsidRPr="009F7BFA" w:rsidRDefault="00203764" w:rsidP="009F7BFA">
            <w:pPr>
              <w:jc w:val="both"/>
            </w:pPr>
          </w:p>
          <w:p w14:paraId="418106F2" w14:textId="77777777" w:rsidR="009F7BFA" w:rsidRPr="009F7BFA" w:rsidRDefault="009F7BFA" w:rsidP="009F7BFA">
            <w:pPr>
              <w:jc w:val="both"/>
            </w:pPr>
            <w:r w:rsidRPr="009F7BFA">
              <w:t>1.37.</w:t>
            </w:r>
            <w:r w:rsidRPr="009F7BFA">
              <w:tab/>
              <w:t>Privileged Producer - means any Renewable Energy Producer who benefits from a Support Scheme according to the provisions of this Law;</w:t>
            </w:r>
          </w:p>
          <w:p w14:paraId="65D73AFB" w14:textId="77777777" w:rsidR="00793E6B" w:rsidRPr="009F7BFA" w:rsidRDefault="00793E6B" w:rsidP="009F7BFA">
            <w:pPr>
              <w:jc w:val="both"/>
            </w:pPr>
          </w:p>
          <w:p w14:paraId="6DE5F57C" w14:textId="77777777" w:rsidR="009F7BFA" w:rsidRPr="009F7BFA" w:rsidRDefault="009F7BFA" w:rsidP="009F7BFA">
            <w:pPr>
              <w:jc w:val="both"/>
            </w:pPr>
            <w:r w:rsidRPr="009F7BFA">
              <w:t>1.38.</w:t>
            </w:r>
            <w:r w:rsidRPr="009F7BFA">
              <w:tab/>
              <w:t>Project Development Agreement – means an agreement between the Ministry and the Privileged Producer defining the terms and conditions, including deadlines, for the construction of an electricity generation facility by a Privileged Producer;</w:t>
            </w:r>
          </w:p>
          <w:p w14:paraId="2A07834B" w14:textId="77777777" w:rsidR="009F7BFA" w:rsidRPr="009F7BFA" w:rsidRDefault="009F7BFA" w:rsidP="009F7BFA">
            <w:pPr>
              <w:jc w:val="both"/>
            </w:pPr>
          </w:p>
          <w:p w14:paraId="7D44A7CA" w14:textId="77777777" w:rsidR="009F7BFA" w:rsidRPr="009F7BFA" w:rsidRDefault="009F7BFA" w:rsidP="009F7BFA">
            <w:pPr>
              <w:jc w:val="both"/>
            </w:pPr>
          </w:p>
          <w:p w14:paraId="4DE5DE87" w14:textId="77777777" w:rsidR="009F7BFA" w:rsidRPr="009F7BFA" w:rsidRDefault="009F7BFA" w:rsidP="009F7BFA">
            <w:pPr>
              <w:jc w:val="both"/>
            </w:pPr>
            <w:r w:rsidRPr="009F7BFA">
              <w:t>1.39.</w:t>
            </w:r>
            <w:r w:rsidRPr="009F7BFA">
              <w:tab/>
              <w:t>Reference Price – means the hourly price settled in the Kosovan Day-Ahead Market operated by the Albanian Power Exchange. If the settled price of the previous day cannot be established, the Reference Price shall be determined by the Regulator, through a secondary legislation based on a methodology for setting the Reference Price. In case the Reference Price is negative, it shall be considered zero for the purpose of financial settlement under a Contract for Difference;</w:t>
            </w:r>
          </w:p>
          <w:p w14:paraId="0696BB7C" w14:textId="77777777" w:rsidR="009F7BFA" w:rsidRPr="009F7BFA" w:rsidRDefault="009F7BFA" w:rsidP="009F7BFA">
            <w:pPr>
              <w:jc w:val="both"/>
            </w:pPr>
          </w:p>
          <w:p w14:paraId="5FA340BD" w14:textId="77777777" w:rsidR="009F7BFA" w:rsidRDefault="009F7BFA" w:rsidP="009F7BFA">
            <w:pPr>
              <w:jc w:val="both"/>
            </w:pPr>
            <w:r w:rsidRPr="009F7BFA">
              <w:lastRenderedPageBreak/>
              <w:t>1.40.</w:t>
            </w:r>
            <w:r w:rsidRPr="009F7BFA">
              <w:tab/>
              <w:t>Renewable Energy Support Fund – means the totality of Renewable Energy Obligations collected from final consumers, central budget, special environmental tax once in effect, donors, etc., and delivered by their respective suppliers to the Renewable Energy Operator in order to cover the costs of the Support Scheme, imbalances of the Renewable Energy Producers and the Renewable Energy Operator;</w:t>
            </w:r>
          </w:p>
          <w:p w14:paraId="0CFE8CC6" w14:textId="77777777" w:rsidR="00793E6B" w:rsidRDefault="00793E6B" w:rsidP="009F7BFA">
            <w:pPr>
              <w:jc w:val="both"/>
            </w:pPr>
          </w:p>
          <w:p w14:paraId="27665989" w14:textId="77777777" w:rsidR="00203764" w:rsidRPr="009F7BFA" w:rsidRDefault="00203764" w:rsidP="009F7BFA">
            <w:pPr>
              <w:jc w:val="both"/>
            </w:pPr>
          </w:p>
          <w:p w14:paraId="14F77173" w14:textId="77777777" w:rsidR="009F7BFA" w:rsidRPr="009F7BFA" w:rsidRDefault="009F7BFA" w:rsidP="009F7BFA">
            <w:pPr>
              <w:jc w:val="both"/>
            </w:pPr>
          </w:p>
          <w:p w14:paraId="73C7F3A2" w14:textId="77777777" w:rsidR="009F7BFA" w:rsidRPr="009F7BFA" w:rsidRDefault="009F7BFA" w:rsidP="009F7BFA">
            <w:pPr>
              <w:jc w:val="both"/>
            </w:pPr>
            <w:r w:rsidRPr="009F7BFA">
              <w:t>1.41.</w:t>
            </w:r>
            <w:r w:rsidRPr="009F7BFA">
              <w:tab/>
              <w:t>Renewable Energy Source - means non-fossil sources, namely wind, solar (solar thermal and solar photovoltaic) and Geothermal energy, Ambient Energy, tide, wave and other ocean energy, hydropower, Biomass, landfill gas, sewage treatment plant gas, and Biogas;</w:t>
            </w:r>
          </w:p>
          <w:p w14:paraId="58DA8A28" w14:textId="77777777" w:rsidR="009F7BFA" w:rsidRDefault="009F7BFA" w:rsidP="009F7BFA">
            <w:pPr>
              <w:jc w:val="both"/>
            </w:pPr>
          </w:p>
          <w:p w14:paraId="1C6B3663" w14:textId="77777777" w:rsidR="00793E6B" w:rsidRDefault="00793E6B" w:rsidP="009F7BFA">
            <w:pPr>
              <w:jc w:val="both"/>
            </w:pPr>
          </w:p>
          <w:p w14:paraId="3BBED1AF" w14:textId="77777777" w:rsidR="00203764" w:rsidRPr="009F7BFA" w:rsidRDefault="00203764" w:rsidP="009F7BFA">
            <w:pPr>
              <w:jc w:val="both"/>
            </w:pPr>
          </w:p>
          <w:p w14:paraId="52F3078F" w14:textId="77777777" w:rsidR="009F7BFA" w:rsidRPr="009F7BFA" w:rsidRDefault="009F7BFA" w:rsidP="009F7BFA">
            <w:pPr>
              <w:jc w:val="both"/>
            </w:pPr>
            <w:r w:rsidRPr="009F7BFA">
              <w:t>1.42.</w:t>
            </w:r>
            <w:r w:rsidRPr="009F7BFA">
              <w:tab/>
              <w:t xml:space="preserve">Renewable Energy Community - means a legal entity: (a) which, in accordance with the applicable law on business organizations and the law on freedom of association in non-governmental organizations, is based on open and voluntary participation, is autonomous, and is effectively controlled by shareholders or members that are located in the proximity of the Renewable Energy projects that are owned and developed by that legal entity; (b) the shareholders or members of which are natural persons, SMEs or local </w:t>
            </w:r>
            <w:r w:rsidRPr="009F7BFA">
              <w:lastRenderedPageBreak/>
              <w:t>authorities, including municipalities; (c) the primary purpose of which is to provide environmental, economic or social community benefits for its shareholders or members or for the local areas where it operates, rather than financial profits;</w:t>
            </w:r>
          </w:p>
          <w:p w14:paraId="5075C96C" w14:textId="77777777" w:rsidR="009F7BFA" w:rsidRPr="009F7BFA" w:rsidRDefault="009F7BFA" w:rsidP="009F7BFA">
            <w:pPr>
              <w:jc w:val="both"/>
            </w:pPr>
          </w:p>
          <w:p w14:paraId="51BD1138" w14:textId="77777777" w:rsidR="009F7BFA" w:rsidRPr="009F7BFA" w:rsidRDefault="009F7BFA" w:rsidP="009F7BFA">
            <w:pPr>
              <w:jc w:val="both"/>
            </w:pPr>
            <w:r w:rsidRPr="009F7BFA">
              <w:t>1.43.</w:t>
            </w:r>
            <w:r w:rsidRPr="009F7BFA">
              <w:tab/>
              <w:t xml:space="preserve">Renewable Energy Obligation - means a support scheme requiring energy producers to include a given share of energy from renewable sources in their production, requiring energy suppliers to include a given share of energy from renewable sources in their supply, or requiring energy consumers to include a given share of energy from renewable sources in their consumption and pay an amount of kWh to the Renewable Energy Support Fund, including schemes under which such requirements may be fulfilled by using green certificates; </w:t>
            </w:r>
          </w:p>
          <w:p w14:paraId="5D4A7B24" w14:textId="77777777" w:rsidR="009F7BFA" w:rsidRDefault="009F7BFA" w:rsidP="009F7BFA">
            <w:pPr>
              <w:jc w:val="both"/>
            </w:pPr>
          </w:p>
          <w:p w14:paraId="42376F9B" w14:textId="77777777" w:rsidR="00203764" w:rsidRDefault="00203764" w:rsidP="009F7BFA">
            <w:pPr>
              <w:jc w:val="both"/>
            </w:pPr>
          </w:p>
          <w:p w14:paraId="63C163B3" w14:textId="77777777" w:rsidR="00203764" w:rsidRPr="009F7BFA" w:rsidRDefault="00203764" w:rsidP="009F7BFA">
            <w:pPr>
              <w:jc w:val="both"/>
            </w:pPr>
          </w:p>
          <w:p w14:paraId="0D630034" w14:textId="77777777" w:rsidR="009F7BFA" w:rsidRPr="009F7BFA" w:rsidRDefault="009F7BFA" w:rsidP="009F7BFA">
            <w:pPr>
              <w:jc w:val="both"/>
            </w:pPr>
            <w:r w:rsidRPr="009F7BFA">
              <w:t>1.44.</w:t>
            </w:r>
            <w:r w:rsidRPr="009F7BFA">
              <w:tab/>
              <w:t>Renewable Energy Operator - means the entity designated to be the counterparty to Renewable Energy Producers benefitting from the Support Scheme and responsible for managing the Renewable Energy Support Fund;</w:t>
            </w:r>
          </w:p>
          <w:p w14:paraId="2A0B827D" w14:textId="77777777" w:rsidR="009F7BFA" w:rsidRDefault="009F7BFA" w:rsidP="009F7BFA">
            <w:pPr>
              <w:jc w:val="both"/>
            </w:pPr>
          </w:p>
          <w:p w14:paraId="3C81FD6B" w14:textId="77777777" w:rsidR="00203764" w:rsidRPr="009F7BFA" w:rsidRDefault="00203764" w:rsidP="009F7BFA">
            <w:pPr>
              <w:jc w:val="both"/>
            </w:pPr>
          </w:p>
          <w:p w14:paraId="1699C6B6" w14:textId="77777777" w:rsidR="009F7BFA" w:rsidRPr="009F7BFA" w:rsidRDefault="009F7BFA" w:rsidP="009F7BFA">
            <w:pPr>
              <w:jc w:val="both"/>
            </w:pPr>
            <w:r w:rsidRPr="009F7BFA">
              <w:t>1.45.</w:t>
            </w:r>
            <w:r w:rsidRPr="009F7BFA">
              <w:tab/>
              <w:t>Renewable Energy Producer – means the natural or legal person who produces energy from Renewable Energy Sources;</w:t>
            </w:r>
          </w:p>
          <w:p w14:paraId="7CF6E316" w14:textId="77777777" w:rsidR="00793E6B" w:rsidRPr="009F7BFA" w:rsidRDefault="00793E6B" w:rsidP="009F7BFA">
            <w:pPr>
              <w:jc w:val="both"/>
            </w:pPr>
          </w:p>
          <w:p w14:paraId="67FF5E96" w14:textId="77777777" w:rsidR="009F7BFA" w:rsidRPr="009F7BFA" w:rsidRDefault="009F7BFA" w:rsidP="009F7BFA">
            <w:pPr>
              <w:jc w:val="both"/>
            </w:pPr>
            <w:r w:rsidRPr="009F7BFA">
              <w:t>1.46.</w:t>
            </w:r>
            <w:r w:rsidRPr="009F7BFA">
              <w:tab/>
              <w:t xml:space="preserve">Renewable liquid and gaseous transport fuels of non-biological origin - means liquid or gaseous fuels which are used in the transport sector other than Biofuels or Biogas, the energy content of which is derived from Renewable Energy Sources other than Biomass; </w:t>
            </w:r>
          </w:p>
          <w:p w14:paraId="4ADC90BC" w14:textId="77777777" w:rsidR="009F7BFA" w:rsidRDefault="009F7BFA" w:rsidP="009F7BFA">
            <w:pPr>
              <w:jc w:val="both"/>
            </w:pPr>
          </w:p>
          <w:p w14:paraId="18C7D733" w14:textId="77777777" w:rsidR="00793E6B" w:rsidRPr="009F7BFA" w:rsidRDefault="00793E6B" w:rsidP="009F7BFA">
            <w:pPr>
              <w:jc w:val="both"/>
            </w:pPr>
          </w:p>
          <w:p w14:paraId="0AA959E3" w14:textId="77777777" w:rsidR="009F7BFA" w:rsidRPr="009F7BFA" w:rsidRDefault="009F7BFA" w:rsidP="009F7BFA">
            <w:pPr>
              <w:jc w:val="both"/>
            </w:pPr>
            <w:r w:rsidRPr="009F7BFA">
              <w:t>1.47.</w:t>
            </w:r>
            <w:r w:rsidRPr="009F7BFA">
              <w:tab/>
              <w:t xml:space="preserve">Renewables Power Purchase Agreement - means a contract under which a natural or legal person agrees to purchase renewable electricity directly from an electricity producer; </w:t>
            </w:r>
          </w:p>
          <w:p w14:paraId="1DEA07EC" w14:textId="77777777" w:rsidR="009F7BFA" w:rsidRDefault="009F7BFA" w:rsidP="009F7BFA">
            <w:pPr>
              <w:jc w:val="both"/>
            </w:pPr>
          </w:p>
          <w:p w14:paraId="4597819D" w14:textId="77777777" w:rsidR="00793E6B" w:rsidRPr="009F7BFA" w:rsidRDefault="00793E6B" w:rsidP="009F7BFA">
            <w:pPr>
              <w:jc w:val="both"/>
            </w:pPr>
          </w:p>
          <w:p w14:paraId="363EB3E3" w14:textId="77777777" w:rsidR="009F7BFA" w:rsidRPr="009F7BFA" w:rsidRDefault="009F7BFA" w:rsidP="009F7BFA">
            <w:pPr>
              <w:jc w:val="both"/>
            </w:pPr>
            <w:r w:rsidRPr="009F7BFA">
              <w:t>1.48.</w:t>
            </w:r>
            <w:r w:rsidRPr="009F7BFA">
              <w:tab/>
              <w:t>Renewables Self-consumer - means a final consumer operating within its premises located within confined boundaries, who generates renewable electricity for its own consumption, and who may store it in its own storage facility or sell self-generated renewable electricity, provided that, for a non- household Renewables Self-consumer, those activities do not constitute its primary commercial or professional activity;</w:t>
            </w:r>
          </w:p>
          <w:p w14:paraId="1E87EC6D" w14:textId="77777777" w:rsidR="009F7BFA" w:rsidRDefault="009F7BFA" w:rsidP="009F7BFA">
            <w:pPr>
              <w:jc w:val="both"/>
            </w:pPr>
          </w:p>
          <w:p w14:paraId="307522E1" w14:textId="77777777" w:rsidR="00793E6B" w:rsidRPr="009F7BFA" w:rsidRDefault="00793E6B" w:rsidP="009F7BFA">
            <w:pPr>
              <w:jc w:val="both"/>
            </w:pPr>
          </w:p>
          <w:p w14:paraId="5F85C6B8" w14:textId="77777777" w:rsidR="009F7BFA" w:rsidRPr="009F7BFA" w:rsidRDefault="009F7BFA" w:rsidP="009F7BFA">
            <w:pPr>
              <w:jc w:val="both"/>
            </w:pPr>
            <w:r w:rsidRPr="009F7BFA">
              <w:t>1.49.</w:t>
            </w:r>
            <w:r w:rsidRPr="009F7BFA">
              <w:tab/>
              <w:t xml:space="preserve">Renewable Self-consumers Facility - means the generation facility installed at a final consumer premises and connected to consumer’s internal installations, located within confined boundaries, who generates renewable electricity for its own </w:t>
            </w:r>
            <w:r w:rsidRPr="009F7BFA">
              <w:lastRenderedPageBreak/>
              <w:t>consumption, and who may store it in its own storage facility or sell self-generated renewable electricity;</w:t>
            </w:r>
          </w:p>
          <w:p w14:paraId="2A2578BB" w14:textId="77777777" w:rsidR="009F7BFA" w:rsidRPr="009F7BFA" w:rsidRDefault="009F7BFA" w:rsidP="009F7BFA">
            <w:pPr>
              <w:jc w:val="both"/>
            </w:pPr>
          </w:p>
          <w:p w14:paraId="1C073E57" w14:textId="77777777" w:rsidR="00793E6B" w:rsidRDefault="00793E6B" w:rsidP="009F7BFA">
            <w:pPr>
              <w:jc w:val="both"/>
            </w:pPr>
          </w:p>
          <w:p w14:paraId="6562A677" w14:textId="77777777" w:rsidR="00793E6B" w:rsidRDefault="00793E6B" w:rsidP="009F7BFA">
            <w:pPr>
              <w:jc w:val="both"/>
            </w:pPr>
          </w:p>
          <w:p w14:paraId="7A956962" w14:textId="77777777" w:rsidR="009F7BFA" w:rsidRPr="009F7BFA" w:rsidRDefault="009F7BFA" w:rsidP="009F7BFA">
            <w:pPr>
              <w:jc w:val="both"/>
            </w:pPr>
            <w:r w:rsidRPr="009F7BFA">
              <w:t>1.50.</w:t>
            </w:r>
            <w:r w:rsidRPr="009F7BFA">
              <w:tab/>
              <w:t>Residue - means a substance that is not the end product(s) that a production process directly seeks to produce; it is not a primary aim of the production process and the process has not been deliberately modified to produce it;</w:t>
            </w:r>
          </w:p>
          <w:p w14:paraId="50F8D16E" w14:textId="77777777" w:rsidR="009F7BFA" w:rsidRPr="009F7BFA" w:rsidRDefault="009F7BFA" w:rsidP="009F7BFA">
            <w:pPr>
              <w:jc w:val="both"/>
            </w:pPr>
          </w:p>
          <w:p w14:paraId="74875A79" w14:textId="77777777" w:rsidR="009F7BFA" w:rsidRPr="009F7BFA" w:rsidRDefault="009F7BFA" w:rsidP="009F7BFA">
            <w:pPr>
              <w:jc w:val="both"/>
            </w:pPr>
            <w:r w:rsidRPr="009F7BFA">
              <w:t>1.51.</w:t>
            </w:r>
            <w:r w:rsidRPr="009F7BFA">
              <w:tab/>
              <w:t>SME – means a micro, small or medium-sized enterprise, as defined under Article 2, subparagraph 1.21 of the law Foreign Investment;</w:t>
            </w:r>
          </w:p>
          <w:p w14:paraId="07A6DB48" w14:textId="77777777" w:rsidR="009F7BFA" w:rsidRPr="009F7BFA" w:rsidRDefault="009F7BFA" w:rsidP="009F7BFA">
            <w:pPr>
              <w:jc w:val="both"/>
            </w:pPr>
          </w:p>
          <w:p w14:paraId="27370E6F" w14:textId="77777777" w:rsidR="009F7BFA" w:rsidRPr="009F7BFA" w:rsidRDefault="009F7BFA" w:rsidP="009F7BFA">
            <w:pPr>
              <w:jc w:val="both"/>
            </w:pPr>
            <w:r w:rsidRPr="009F7BFA">
              <w:t>1.52.</w:t>
            </w:r>
            <w:r w:rsidRPr="009F7BFA">
              <w:tab/>
              <w:t>Strike Price – means the final price that the Privileged Producer of electricity will benefit, as the result of being awarded in a Competitive Bidding Process;</w:t>
            </w:r>
          </w:p>
          <w:p w14:paraId="0631716C" w14:textId="77777777" w:rsidR="009F7BFA" w:rsidRDefault="009F7BFA" w:rsidP="009F7BFA">
            <w:pPr>
              <w:jc w:val="both"/>
            </w:pPr>
          </w:p>
          <w:p w14:paraId="67598C66" w14:textId="77777777" w:rsidR="00203764" w:rsidRPr="009F7BFA" w:rsidRDefault="00203764" w:rsidP="009F7BFA">
            <w:pPr>
              <w:jc w:val="both"/>
            </w:pPr>
          </w:p>
          <w:p w14:paraId="31D8FF72" w14:textId="77777777" w:rsidR="009F7BFA" w:rsidRPr="009F7BFA" w:rsidRDefault="009F7BFA" w:rsidP="009F7BFA">
            <w:pPr>
              <w:jc w:val="both"/>
            </w:pPr>
            <w:r w:rsidRPr="009F7BFA">
              <w:t>1.53.</w:t>
            </w:r>
            <w:r w:rsidRPr="009F7BFA">
              <w:tab/>
              <w:t xml:space="preserve">Support Scheme - means any instrument, scheme or mechanism applied by the Republic of Kosovo, that promotes the use of Energy from Renewable Sources by reducing the cost of that energy, increasing the price at which it can be sold, or increasing the volume of such energy purchased, including but not restricted to, investment aid, tax exemptions or reductions, tax refunds, and direct price support schemes including feed-in tariffs and sliding or fixed premium payments; </w:t>
            </w:r>
          </w:p>
          <w:p w14:paraId="6CCC8FA1" w14:textId="77777777" w:rsidR="009F7BFA" w:rsidRDefault="009F7BFA" w:rsidP="009F7BFA">
            <w:pPr>
              <w:jc w:val="both"/>
            </w:pPr>
          </w:p>
          <w:p w14:paraId="14991FB0" w14:textId="77777777" w:rsidR="00793E6B" w:rsidRDefault="00793E6B" w:rsidP="009F7BFA">
            <w:pPr>
              <w:jc w:val="both"/>
            </w:pPr>
          </w:p>
          <w:p w14:paraId="51617176" w14:textId="77777777" w:rsidR="00793E6B" w:rsidRPr="009F7BFA" w:rsidRDefault="00793E6B" w:rsidP="009F7BFA">
            <w:pPr>
              <w:jc w:val="both"/>
            </w:pPr>
          </w:p>
          <w:p w14:paraId="7EAEFDCF" w14:textId="77777777" w:rsidR="009F7BFA" w:rsidRPr="009F7BFA" w:rsidRDefault="009F7BFA" w:rsidP="009F7BFA">
            <w:pPr>
              <w:jc w:val="both"/>
            </w:pPr>
            <w:r w:rsidRPr="009F7BFA">
              <w:t>1.54.</w:t>
            </w:r>
            <w:r w:rsidRPr="009F7BFA">
              <w:tab/>
              <w:t>Thermal System Operator – means a natural or legal person, responsible for the operation, maintenance, and development of a district heating or cooling system;</w:t>
            </w:r>
          </w:p>
          <w:p w14:paraId="1A4BE4D0" w14:textId="77777777" w:rsidR="009F7BFA" w:rsidRDefault="009F7BFA" w:rsidP="009F7BFA">
            <w:pPr>
              <w:jc w:val="both"/>
            </w:pPr>
          </w:p>
          <w:p w14:paraId="035AD024" w14:textId="77777777" w:rsidR="0083047E" w:rsidRPr="009F7BFA" w:rsidRDefault="0083047E" w:rsidP="009F7BFA">
            <w:pPr>
              <w:jc w:val="both"/>
            </w:pPr>
          </w:p>
          <w:p w14:paraId="6C95C7B7" w14:textId="77777777" w:rsidR="009F7BFA" w:rsidRPr="009F7BFA" w:rsidRDefault="009F7BFA" w:rsidP="009F7BFA">
            <w:pPr>
              <w:jc w:val="both"/>
            </w:pPr>
            <w:r w:rsidRPr="009F7BFA">
              <w:t>1.55.</w:t>
            </w:r>
            <w:r w:rsidRPr="009F7BFA">
              <w:tab/>
              <w:t>Threshold – means the maximum allowable installed capacity of the Renewable Self-consumer’s facility connected to the Renewable Self-consumer's internal installations, by which the Renewable Self-consumer can participate in the Support Scheme. The Threshold will be determined by the Regulator;</w:t>
            </w:r>
          </w:p>
          <w:p w14:paraId="491BB49C" w14:textId="77777777" w:rsidR="009F7BFA" w:rsidRDefault="009F7BFA" w:rsidP="009F7BFA">
            <w:pPr>
              <w:jc w:val="both"/>
            </w:pPr>
          </w:p>
          <w:p w14:paraId="35452EDD" w14:textId="77777777" w:rsidR="0083047E" w:rsidRPr="009F7BFA" w:rsidRDefault="0083047E" w:rsidP="009F7BFA">
            <w:pPr>
              <w:jc w:val="both"/>
            </w:pPr>
          </w:p>
          <w:p w14:paraId="46ECABB3" w14:textId="77777777" w:rsidR="009F7BFA" w:rsidRPr="009F7BFA" w:rsidRDefault="009F7BFA" w:rsidP="009F7BFA">
            <w:pPr>
              <w:jc w:val="both"/>
            </w:pPr>
            <w:r w:rsidRPr="009F7BFA">
              <w:t>1.56.</w:t>
            </w:r>
            <w:r w:rsidRPr="009F7BFA">
              <w:tab/>
              <w:t>Waste - means any substance or object which the holder discards or intends or is required to discard, excluding substances that have been intentionally modified or contaminated in order to meet this definition;</w:t>
            </w:r>
          </w:p>
          <w:p w14:paraId="0083C281" w14:textId="77777777" w:rsidR="009F7BFA" w:rsidRPr="009F7BFA" w:rsidRDefault="009F7BFA" w:rsidP="009F7BFA">
            <w:pPr>
              <w:jc w:val="both"/>
            </w:pPr>
          </w:p>
          <w:p w14:paraId="59C9857C" w14:textId="77777777" w:rsidR="009F7BFA" w:rsidRPr="009F7BFA" w:rsidRDefault="009F7BFA" w:rsidP="009F7BFA">
            <w:pPr>
              <w:jc w:val="both"/>
            </w:pPr>
            <w:r w:rsidRPr="009F7BFA">
              <w:t>1.57.</w:t>
            </w:r>
            <w:r w:rsidRPr="009F7BFA">
              <w:tab/>
              <w:t xml:space="preserve">Waste Heat and Cold - means thermodynamically unavoidable heat or cold generated as by-product in industrial or power generation installations, or in the tertiary sector, which would be dissipated unused in air or water without access to a District Heating or Cooling system, where a Cogeneration process has been used or will </w:t>
            </w:r>
            <w:r w:rsidRPr="009F7BFA">
              <w:lastRenderedPageBreak/>
              <w:t xml:space="preserve">be used or where Cogeneration is not feasible; </w:t>
            </w:r>
          </w:p>
          <w:p w14:paraId="246EFAA2" w14:textId="77777777" w:rsidR="00793E6B" w:rsidRPr="009F7BFA" w:rsidRDefault="00793E6B" w:rsidP="009F7BFA">
            <w:pPr>
              <w:jc w:val="both"/>
            </w:pPr>
          </w:p>
          <w:p w14:paraId="23BC890E" w14:textId="77777777" w:rsidR="009F7BFA" w:rsidRPr="009F7BFA" w:rsidRDefault="009F7BFA" w:rsidP="009F7BFA">
            <w:pPr>
              <w:jc w:val="both"/>
            </w:pPr>
            <w:r w:rsidRPr="009F7BFA">
              <w:t>2.</w:t>
            </w:r>
            <w:r w:rsidRPr="009F7BFA">
              <w:tab/>
              <w:t>Other terms used in this Law shall have the meaning given in the Law on Energy, Law on Electricity and Law on Energy Regulator.</w:t>
            </w:r>
          </w:p>
          <w:p w14:paraId="774F8C93" w14:textId="77777777" w:rsidR="00793E6B" w:rsidRDefault="009F7BFA" w:rsidP="00793E6B">
            <w:pPr>
              <w:jc w:val="both"/>
              <w:rPr>
                <w:rFonts w:eastAsiaTheme="majorEastAsia"/>
                <w:sz w:val="22"/>
                <w:szCs w:val="22"/>
                <w:lang w:val="en-US"/>
              </w:rPr>
            </w:pPr>
            <w:r w:rsidRPr="009F7BFA">
              <w:t> </w:t>
            </w:r>
            <w:r w:rsidR="00793E6B" w:rsidRPr="00793E6B">
              <w:rPr>
                <w:rFonts w:eastAsiaTheme="majorEastAsia"/>
                <w:sz w:val="22"/>
                <w:szCs w:val="22"/>
                <w:lang w:val="en-US"/>
              </w:rPr>
              <w:t xml:space="preserve"> </w:t>
            </w:r>
          </w:p>
          <w:p w14:paraId="03F2577E" w14:textId="77777777" w:rsidR="00793E6B" w:rsidRDefault="00793E6B" w:rsidP="00793E6B">
            <w:pPr>
              <w:jc w:val="both"/>
              <w:rPr>
                <w:rFonts w:eastAsiaTheme="majorEastAsia"/>
                <w:sz w:val="22"/>
                <w:szCs w:val="22"/>
                <w:lang w:val="en-US"/>
              </w:rPr>
            </w:pPr>
          </w:p>
          <w:p w14:paraId="6A257185" w14:textId="77777777" w:rsidR="00494821" w:rsidRDefault="00494821" w:rsidP="00793E6B">
            <w:pPr>
              <w:jc w:val="both"/>
              <w:rPr>
                <w:rFonts w:eastAsiaTheme="majorEastAsia"/>
                <w:sz w:val="22"/>
                <w:szCs w:val="22"/>
                <w:lang w:val="en-US"/>
              </w:rPr>
            </w:pPr>
          </w:p>
          <w:p w14:paraId="6F717F9E" w14:textId="41D0D7C4" w:rsidR="00793E6B" w:rsidRPr="00793E6B" w:rsidRDefault="00793E6B" w:rsidP="00793E6B">
            <w:pPr>
              <w:jc w:val="center"/>
              <w:rPr>
                <w:b/>
                <w:bCs/>
                <w:lang w:val="en-US"/>
              </w:rPr>
            </w:pPr>
            <w:r w:rsidRPr="00793E6B">
              <w:rPr>
                <w:b/>
                <w:bCs/>
                <w:lang w:val="en-US"/>
              </w:rPr>
              <w:t>CHAPTER II</w:t>
            </w:r>
            <w:r w:rsidRPr="00793E6B">
              <w:rPr>
                <w:b/>
                <w:bCs/>
                <w:lang w:val="en-US"/>
              </w:rPr>
              <w:br/>
              <w:t>RENEWABLE ENERGY POLICY AND OBJECTIVES</w:t>
            </w:r>
          </w:p>
          <w:p w14:paraId="7039C4E9" w14:textId="77777777" w:rsidR="00793E6B" w:rsidRPr="00793E6B" w:rsidRDefault="00793E6B" w:rsidP="00793E6B">
            <w:pPr>
              <w:jc w:val="both"/>
              <w:rPr>
                <w:b/>
                <w:lang w:val="en-US"/>
              </w:rPr>
            </w:pPr>
          </w:p>
          <w:p w14:paraId="734409DD" w14:textId="77777777" w:rsidR="00793E6B" w:rsidRDefault="00793E6B" w:rsidP="00793E6B">
            <w:pPr>
              <w:jc w:val="both"/>
              <w:rPr>
                <w:b/>
                <w:lang w:val="en-US"/>
              </w:rPr>
            </w:pPr>
          </w:p>
          <w:p w14:paraId="1300AF7C" w14:textId="77777777" w:rsidR="00793E6B" w:rsidRDefault="00793E6B" w:rsidP="00793E6B">
            <w:pPr>
              <w:jc w:val="both"/>
              <w:rPr>
                <w:b/>
                <w:lang w:val="en-US"/>
              </w:rPr>
            </w:pPr>
          </w:p>
          <w:p w14:paraId="031335B9" w14:textId="77777777" w:rsidR="00793E6B" w:rsidRPr="00793E6B" w:rsidRDefault="00793E6B" w:rsidP="00793E6B">
            <w:pPr>
              <w:jc w:val="both"/>
              <w:rPr>
                <w:b/>
                <w:lang w:val="en-US"/>
              </w:rPr>
            </w:pPr>
          </w:p>
          <w:p w14:paraId="143B60CB" w14:textId="77777777" w:rsidR="00793E6B" w:rsidRPr="00793E6B" w:rsidRDefault="00793E6B" w:rsidP="00793E6B">
            <w:pPr>
              <w:jc w:val="center"/>
              <w:rPr>
                <w:b/>
                <w:lang w:val="en-US"/>
              </w:rPr>
            </w:pPr>
            <w:r w:rsidRPr="00793E6B">
              <w:rPr>
                <w:b/>
                <w:lang w:val="en-US"/>
              </w:rPr>
              <w:t>Article 4</w:t>
            </w:r>
            <w:r w:rsidRPr="00793E6B">
              <w:rPr>
                <w:b/>
                <w:lang w:val="en-US"/>
              </w:rPr>
              <w:br/>
              <w:t>Renewable Energy policies</w:t>
            </w:r>
          </w:p>
          <w:p w14:paraId="44FD08D0" w14:textId="77777777" w:rsidR="00793E6B" w:rsidRDefault="00793E6B" w:rsidP="00793E6B">
            <w:pPr>
              <w:jc w:val="both"/>
              <w:rPr>
                <w:b/>
                <w:lang w:val="en-US"/>
              </w:rPr>
            </w:pPr>
          </w:p>
          <w:p w14:paraId="20C9A33F" w14:textId="77777777" w:rsidR="00494821" w:rsidRPr="00793E6B" w:rsidRDefault="00494821" w:rsidP="00793E6B">
            <w:pPr>
              <w:jc w:val="both"/>
              <w:rPr>
                <w:b/>
                <w:lang w:val="en-US"/>
              </w:rPr>
            </w:pPr>
          </w:p>
          <w:p w14:paraId="3A47EED3" w14:textId="775BEB77" w:rsidR="00793E6B" w:rsidRPr="00793E6B" w:rsidRDefault="00494821" w:rsidP="00494821">
            <w:pPr>
              <w:jc w:val="both"/>
              <w:rPr>
                <w:lang w:val="en-US"/>
              </w:rPr>
            </w:pPr>
            <w:r>
              <w:rPr>
                <w:lang w:val="en-US"/>
              </w:rPr>
              <w:t>1.</w:t>
            </w:r>
            <w:r w:rsidR="00793E6B" w:rsidRPr="00793E6B">
              <w:rPr>
                <w:lang w:val="en-US"/>
              </w:rPr>
              <w:t>The policies in the area of Renewable Energy pursue the following objectives:</w:t>
            </w:r>
          </w:p>
          <w:p w14:paraId="74A1F7A1" w14:textId="77777777" w:rsidR="00793E6B" w:rsidRDefault="00793E6B" w:rsidP="00793E6B">
            <w:pPr>
              <w:jc w:val="both"/>
              <w:rPr>
                <w:lang w:val="en-US"/>
              </w:rPr>
            </w:pPr>
          </w:p>
          <w:p w14:paraId="26BBAD7A" w14:textId="77777777" w:rsidR="00494821" w:rsidRPr="00793E6B" w:rsidRDefault="00494821" w:rsidP="00793E6B">
            <w:pPr>
              <w:jc w:val="both"/>
              <w:rPr>
                <w:lang w:val="en-US"/>
              </w:rPr>
            </w:pPr>
          </w:p>
          <w:p w14:paraId="04A5D9AC" w14:textId="77777777" w:rsidR="00793E6B" w:rsidRPr="00793E6B" w:rsidRDefault="00793E6B" w:rsidP="00793E6B">
            <w:pPr>
              <w:jc w:val="both"/>
              <w:rPr>
                <w:lang w:val="en-US"/>
              </w:rPr>
            </w:pPr>
            <w:r w:rsidRPr="00793E6B">
              <w:rPr>
                <w:lang w:val="en-US"/>
              </w:rPr>
              <w:t>1.1. Promote the increase in the use of Energy from Renewable Sources to ensure a sustainable development of the Republic of Kosovo in the most cost-efficient manner;</w:t>
            </w:r>
          </w:p>
          <w:p w14:paraId="699C4A76" w14:textId="77777777" w:rsidR="00793E6B" w:rsidRPr="00793E6B" w:rsidRDefault="00793E6B" w:rsidP="00793E6B">
            <w:pPr>
              <w:jc w:val="both"/>
              <w:rPr>
                <w:lang w:val="en-US"/>
              </w:rPr>
            </w:pPr>
          </w:p>
          <w:p w14:paraId="2BE18CCD" w14:textId="77777777" w:rsidR="00793E6B" w:rsidRPr="00793E6B" w:rsidRDefault="00793E6B" w:rsidP="00793E6B">
            <w:pPr>
              <w:jc w:val="both"/>
              <w:rPr>
                <w:lang w:val="en-US"/>
              </w:rPr>
            </w:pPr>
            <w:r w:rsidRPr="00793E6B">
              <w:rPr>
                <w:lang w:val="en-US"/>
              </w:rPr>
              <w:t>1.2. Reduce the use of fossil fuels and decrease the dependence on imports of electricity;</w:t>
            </w:r>
          </w:p>
          <w:p w14:paraId="06E35896" w14:textId="77777777" w:rsidR="00793E6B" w:rsidRDefault="00793E6B" w:rsidP="00793E6B">
            <w:pPr>
              <w:jc w:val="both"/>
              <w:rPr>
                <w:lang w:val="en-US"/>
              </w:rPr>
            </w:pPr>
          </w:p>
          <w:p w14:paraId="0EAACA74" w14:textId="77777777" w:rsidR="00494821" w:rsidRPr="00793E6B" w:rsidRDefault="00494821" w:rsidP="00793E6B">
            <w:pPr>
              <w:jc w:val="both"/>
              <w:rPr>
                <w:lang w:val="en-US"/>
              </w:rPr>
            </w:pPr>
          </w:p>
          <w:p w14:paraId="5ACA2A3D" w14:textId="77777777" w:rsidR="00793E6B" w:rsidRPr="00793E6B" w:rsidRDefault="00793E6B" w:rsidP="00793E6B">
            <w:pPr>
              <w:jc w:val="both"/>
              <w:rPr>
                <w:lang w:val="en-US"/>
              </w:rPr>
            </w:pPr>
            <w:r w:rsidRPr="00793E6B">
              <w:rPr>
                <w:lang w:val="en-US"/>
              </w:rPr>
              <w:lastRenderedPageBreak/>
              <w:t>1.3. Reduce greenhouse gas emissions and protect the environment;</w:t>
            </w:r>
          </w:p>
          <w:p w14:paraId="18C34566" w14:textId="77777777" w:rsidR="00793E6B" w:rsidRPr="00793E6B" w:rsidRDefault="00793E6B" w:rsidP="00793E6B">
            <w:pPr>
              <w:jc w:val="both"/>
              <w:rPr>
                <w:lang w:val="en-US"/>
              </w:rPr>
            </w:pPr>
          </w:p>
          <w:p w14:paraId="312F9501" w14:textId="5931E031" w:rsidR="00793E6B" w:rsidRPr="00793E6B" w:rsidRDefault="00793E6B" w:rsidP="00793E6B">
            <w:pPr>
              <w:jc w:val="both"/>
              <w:rPr>
                <w:lang w:val="en-US"/>
              </w:rPr>
            </w:pPr>
            <w:r w:rsidRPr="00793E6B">
              <w:rPr>
                <w:lang w:val="en-US"/>
              </w:rPr>
              <w:t>1.4. Increase the diversification of energy sources and the security of energy supply in the Republic of Kosovo;</w:t>
            </w:r>
          </w:p>
          <w:p w14:paraId="4913927E" w14:textId="77777777" w:rsidR="00494821" w:rsidRDefault="00494821" w:rsidP="00793E6B">
            <w:pPr>
              <w:jc w:val="both"/>
              <w:rPr>
                <w:lang w:val="en-US"/>
              </w:rPr>
            </w:pPr>
          </w:p>
          <w:p w14:paraId="09740A34" w14:textId="77777777" w:rsidR="00793E6B" w:rsidRPr="00793E6B" w:rsidRDefault="00793E6B" w:rsidP="00793E6B">
            <w:pPr>
              <w:jc w:val="both"/>
              <w:rPr>
                <w:lang w:val="en-US"/>
              </w:rPr>
            </w:pPr>
            <w:r w:rsidRPr="00793E6B">
              <w:rPr>
                <w:lang w:val="en-US"/>
              </w:rPr>
              <w:t>1.5. Achieve the targets set for the share of Energy from Renewable Sources in Gross Final Consumption of energy and in the transport sector;</w:t>
            </w:r>
          </w:p>
          <w:p w14:paraId="43B82144" w14:textId="77777777" w:rsidR="00793E6B" w:rsidRPr="00793E6B" w:rsidRDefault="00793E6B" w:rsidP="00793E6B">
            <w:pPr>
              <w:jc w:val="both"/>
              <w:rPr>
                <w:lang w:val="en-US"/>
              </w:rPr>
            </w:pPr>
          </w:p>
          <w:p w14:paraId="09E10646" w14:textId="77777777" w:rsidR="00793E6B" w:rsidRPr="00793E6B" w:rsidRDefault="00793E6B" w:rsidP="00793E6B">
            <w:pPr>
              <w:jc w:val="both"/>
              <w:rPr>
                <w:lang w:val="en-US"/>
              </w:rPr>
            </w:pPr>
            <w:r w:rsidRPr="00793E6B">
              <w:rPr>
                <w:lang w:val="en-US"/>
              </w:rPr>
              <w:t>1.6. Publish information regarding the advantages and benefits of the use of Energy from Renewable Sources;</w:t>
            </w:r>
          </w:p>
          <w:p w14:paraId="18BA535F" w14:textId="77777777" w:rsidR="00793E6B" w:rsidRPr="00793E6B" w:rsidRDefault="00793E6B" w:rsidP="00793E6B">
            <w:pPr>
              <w:jc w:val="both"/>
              <w:rPr>
                <w:lang w:val="en-US"/>
              </w:rPr>
            </w:pPr>
          </w:p>
          <w:p w14:paraId="3F1D0FDF" w14:textId="77777777" w:rsidR="00793E6B" w:rsidRPr="00793E6B" w:rsidRDefault="00793E6B" w:rsidP="00793E6B">
            <w:pPr>
              <w:jc w:val="both"/>
              <w:rPr>
                <w:lang w:val="en-US"/>
              </w:rPr>
            </w:pPr>
            <w:r w:rsidRPr="00793E6B">
              <w:rPr>
                <w:lang w:val="en-US"/>
              </w:rPr>
              <w:t>1.7. Ensure that women and men, and members of marginalized communities, are represented in the Renewable Energy sector;</w:t>
            </w:r>
          </w:p>
          <w:p w14:paraId="58F6A5DE" w14:textId="77777777" w:rsidR="00793E6B" w:rsidRDefault="00793E6B" w:rsidP="00793E6B">
            <w:pPr>
              <w:jc w:val="both"/>
              <w:rPr>
                <w:lang w:val="en-US"/>
              </w:rPr>
            </w:pPr>
          </w:p>
          <w:p w14:paraId="69E790B1" w14:textId="77777777" w:rsidR="00793E6B" w:rsidRPr="00793E6B" w:rsidRDefault="00793E6B" w:rsidP="00793E6B">
            <w:pPr>
              <w:jc w:val="both"/>
              <w:rPr>
                <w:lang w:val="en-US"/>
              </w:rPr>
            </w:pPr>
          </w:p>
          <w:p w14:paraId="094616E9" w14:textId="77777777" w:rsidR="00793E6B" w:rsidRPr="00793E6B" w:rsidRDefault="00793E6B" w:rsidP="00793E6B">
            <w:pPr>
              <w:jc w:val="both"/>
              <w:rPr>
                <w:lang w:val="en-US"/>
              </w:rPr>
            </w:pPr>
            <w:r w:rsidRPr="00793E6B">
              <w:rPr>
                <w:lang w:val="en-US"/>
              </w:rPr>
              <w:t>1.8. Promote the development of an integrated competitive regional electricity market and the integration of electricity from Renewable Energy Sources therein, in cooperation with Contracting Parties of the Energy Community and European Union Member States;</w:t>
            </w:r>
          </w:p>
          <w:p w14:paraId="60E99347" w14:textId="77777777" w:rsidR="00793E6B" w:rsidRDefault="00793E6B" w:rsidP="00793E6B">
            <w:pPr>
              <w:jc w:val="both"/>
              <w:rPr>
                <w:lang w:val="en-US"/>
              </w:rPr>
            </w:pPr>
          </w:p>
          <w:p w14:paraId="73A6D035" w14:textId="77777777" w:rsidR="00793E6B" w:rsidRPr="00793E6B" w:rsidRDefault="00793E6B" w:rsidP="00793E6B">
            <w:pPr>
              <w:jc w:val="both"/>
              <w:rPr>
                <w:lang w:val="en-US"/>
              </w:rPr>
            </w:pPr>
          </w:p>
          <w:p w14:paraId="7BC3F231" w14:textId="77777777" w:rsidR="00793E6B" w:rsidRPr="00793E6B" w:rsidRDefault="00793E6B" w:rsidP="00793E6B">
            <w:pPr>
              <w:jc w:val="both"/>
              <w:rPr>
                <w:lang w:val="en-US"/>
              </w:rPr>
            </w:pPr>
            <w:r w:rsidRPr="00793E6B">
              <w:rPr>
                <w:lang w:val="en-US"/>
              </w:rPr>
              <w:t>1.9. Comply with obligations enshrined in international treaties and agreements, in particular the Energy Community Treaty.</w:t>
            </w:r>
          </w:p>
          <w:p w14:paraId="044280B4" w14:textId="77777777" w:rsidR="00546447" w:rsidRDefault="00546447" w:rsidP="009F7BFA">
            <w:pPr>
              <w:jc w:val="both"/>
              <w:rPr>
                <w:b/>
              </w:rPr>
            </w:pPr>
          </w:p>
          <w:p w14:paraId="06501B1D" w14:textId="77777777" w:rsidR="00546447" w:rsidRDefault="00546447" w:rsidP="009F7BFA">
            <w:pPr>
              <w:jc w:val="both"/>
              <w:rPr>
                <w:b/>
              </w:rPr>
            </w:pPr>
          </w:p>
          <w:p w14:paraId="4A2CD0F8" w14:textId="77777777" w:rsidR="00546447" w:rsidRDefault="00546447" w:rsidP="009F7BFA">
            <w:pPr>
              <w:jc w:val="both"/>
              <w:rPr>
                <w:b/>
              </w:rPr>
            </w:pPr>
          </w:p>
          <w:p w14:paraId="6086BF1B" w14:textId="77777777" w:rsidR="00546447" w:rsidRPr="00546447" w:rsidRDefault="00546447" w:rsidP="00546447">
            <w:pPr>
              <w:jc w:val="center"/>
              <w:rPr>
                <w:b/>
              </w:rPr>
            </w:pPr>
            <w:r w:rsidRPr="00546447">
              <w:rPr>
                <w:b/>
              </w:rPr>
              <w:t>Article 5</w:t>
            </w:r>
          </w:p>
          <w:p w14:paraId="2C5E4EB8" w14:textId="77777777" w:rsidR="00546447" w:rsidRPr="00546447" w:rsidRDefault="00546447" w:rsidP="00546447">
            <w:pPr>
              <w:jc w:val="center"/>
              <w:rPr>
                <w:b/>
              </w:rPr>
            </w:pPr>
            <w:r w:rsidRPr="00546447">
              <w:rPr>
                <w:b/>
              </w:rPr>
              <w:t>Implementation of Renewable Energy policies</w:t>
            </w:r>
          </w:p>
          <w:p w14:paraId="38FEAF80" w14:textId="77777777" w:rsidR="00546447" w:rsidRPr="00546447" w:rsidRDefault="00546447" w:rsidP="00546447">
            <w:pPr>
              <w:jc w:val="both"/>
            </w:pPr>
          </w:p>
          <w:p w14:paraId="1D9FA65B" w14:textId="77777777" w:rsidR="00546447" w:rsidRPr="00546447" w:rsidRDefault="00546447" w:rsidP="00546447">
            <w:pPr>
              <w:jc w:val="both"/>
            </w:pPr>
            <w:r w:rsidRPr="00546447">
              <w:t>1.</w:t>
            </w:r>
            <w:r w:rsidRPr="00546447">
              <w:tab/>
              <w:t>The policies in the area of Renewable Energy shall be implemented through:</w:t>
            </w:r>
          </w:p>
          <w:p w14:paraId="10BDB745" w14:textId="77777777" w:rsidR="00546447" w:rsidRPr="00546447" w:rsidRDefault="00546447" w:rsidP="00546447">
            <w:pPr>
              <w:jc w:val="both"/>
            </w:pPr>
          </w:p>
          <w:p w14:paraId="592C8D1C" w14:textId="1FAFF53B" w:rsidR="00546447" w:rsidRPr="00546447" w:rsidRDefault="006F6961" w:rsidP="00546447">
            <w:pPr>
              <w:jc w:val="both"/>
            </w:pPr>
            <w:r>
              <w:t>1.1.</w:t>
            </w:r>
            <w:r>
              <w:tab/>
              <w:t>A</w:t>
            </w:r>
            <w:r w:rsidR="00546447" w:rsidRPr="00546447">
              <w:t xml:space="preserve"> legislative framework, complemented by secondary legal acts, on the promotion of the use of Energy from Renewable Sources, including Support Schemes and their funding;</w:t>
            </w:r>
          </w:p>
          <w:p w14:paraId="1D2E4A1C" w14:textId="77777777" w:rsidR="00546447" w:rsidRPr="00546447" w:rsidRDefault="00546447" w:rsidP="00546447">
            <w:pPr>
              <w:jc w:val="both"/>
            </w:pPr>
          </w:p>
          <w:p w14:paraId="13DDCCF8" w14:textId="77777777" w:rsidR="00546447" w:rsidRPr="00546447" w:rsidRDefault="00546447" w:rsidP="00546447">
            <w:pPr>
              <w:jc w:val="both"/>
            </w:pPr>
            <w:r w:rsidRPr="00546447">
              <w:t>1.2.</w:t>
            </w:r>
            <w:r w:rsidRPr="00546447">
              <w:tab/>
              <w:t>national targets for the share of Energy from Renewable Sources in Gross Final Consumption of energy and in the transport sector, as well as corresponding reporting obligations;</w:t>
            </w:r>
          </w:p>
          <w:p w14:paraId="3F0D13CB" w14:textId="77777777" w:rsidR="00546447" w:rsidRPr="00546447" w:rsidRDefault="00546447" w:rsidP="00546447">
            <w:pPr>
              <w:jc w:val="both"/>
            </w:pPr>
          </w:p>
          <w:p w14:paraId="73BD3A72" w14:textId="77777777" w:rsidR="00546447" w:rsidRDefault="00546447" w:rsidP="00546447">
            <w:pPr>
              <w:jc w:val="both"/>
            </w:pPr>
            <w:r w:rsidRPr="00546447">
              <w:t>1.3.</w:t>
            </w:r>
            <w:r w:rsidRPr="00546447">
              <w:tab/>
              <w:t>publication of relevant information about benefits, costs and Support Schemes;</w:t>
            </w:r>
          </w:p>
          <w:p w14:paraId="468A0A2C" w14:textId="77777777" w:rsidR="00546447" w:rsidRPr="00546447" w:rsidRDefault="00546447" w:rsidP="00546447">
            <w:pPr>
              <w:jc w:val="both"/>
            </w:pPr>
          </w:p>
          <w:p w14:paraId="3D78103D" w14:textId="77777777" w:rsidR="00546447" w:rsidRPr="00546447" w:rsidRDefault="00546447" w:rsidP="00546447">
            <w:pPr>
              <w:jc w:val="both"/>
            </w:pPr>
          </w:p>
          <w:p w14:paraId="4213D27F" w14:textId="77777777" w:rsidR="00546447" w:rsidRPr="00546447" w:rsidRDefault="00546447" w:rsidP="00546447">
            <w:pPr>
              <w:jc w:val="both"/>
            </w:pPr>
            <w:r w:rsidRPr="00546447">
              <w:t>1.4.</w:t>
            </w:r>
            <w:r w:rsidRPr="00546447">
              <w:tab/>
              <w:t>rules for access and operation of grids for Renewable Energy;</w:t>
            </w:r>
          </w:p>
          <w:p w14:paraId="0D7F1FEA" w14:textId="77777777" w:rsidR="00546447" w:rsidRDefault="00546447" w:rsidP="00546447">
            <w:pPr>
              <w:jc w:val="both"/>
            </w:pPr>
          </w:p>
          <w:p w14:paraId="544C8915" w14:textId="77777777" w:rsidR="00494821" w:rsidRPr="00546447" w:rsidRDefault="00494821" w:rsidP="00546447">
            <w:pPr>
              <w:jc w:val="both"/>
            </w:pPr>
          </w:p>
          <w:p w14:paraId="60F81C50" w14:textId="77777777" w:rsidR="00546447" w:rsidRPr="00546447" w:rsidRDefault="00546447" w:rsidP="00546447">
            <w:pPr>
              <w:jc w:val="both"/>
            </w:pPr>
            <w:r w:rsidRPr="00546447">
              <w:t>1.5.</w:t>
            </w:r>
            <w:r w:rsidRPr="00546447">
              <w:tab/>
              <w:t>rules for marketing and balancing Renewable Energy;</w:t>
            </w:r>
          </w:p>
          <w:p w14:paraId="29630DC5" w14:textId="77777777" w:rsidR="00546447" w:rsidRDefault="00546447" w:rsidP="00546447">
            <w:pPr>
              <w:jc w:val="both"/>
            </w:pPr>
          </w:p>
          <w:p w14:paraId="147EA612" w14:textId="77777777" w:rsidR="00546447" w:rsidRPr="00546447" w:rsidRDefault="00546447" w:rsidP="00546447">
            <w:pPr>
              <w:jc w:val="both"/>
            </w:pPr>
          </w:p>
          <w:p w14:paraId="5813F6D6" w14:textId="77777777" w:rsidR="00546447" w:rsidRDefault="00546447" w:rsidP="00546447">
            <w:pPr>
              <w:jc w:val="both"/>
            </w:pPr>
            <w:r w:rsidRPr="00546447">
              <w:t>1.6.</w:t>
            </w:r>
            <w:r w:rsidRPr="00546447">
              <w:tab/>
              <w:t>rules for integrating Renewables Self-consumers, and Renewable Energy Communities in the electricity sector;</w:t>
            </w:r>
          </w:p>
          <w:p w14:paraId="10F15965" w14:textId="77777777" w:rsidR="00546447" w:rsidRDefault="00546447" w:rsidP="00546447">
            <w:pPr>
              <w:jc w:val="both"/>
            </w:pPr>
          </w:p>
          <w:p w14:paraId="38C31349" w14:textId="77777777" w:rsidR="00494821" w:rsidRDefault="00494821" w:rsidP="00546447">
            <w:pPr>
              <w:jc w:val="both"/>
            </w:pPr>
          </w:p>
          <w:p w14:paraId="266E7803" w14:textId="77777777" w:rsidR="00546447" w:rsidRPr="00546447" w:rsidRDefault="00546447" w:rsidP="00546447">
            <w:pPr>
              <w:jc w:val="both"/>
            </w:pPr>
          </w:p>
          <w:p w14:paraId="15FF2F84" w14:textId="77777777" w:rsidR="00546447" w:rsidRPr="00546447" w:rsidRDefault="00546447" w:rsidP="00546447">
            <w:pPr>
              <w:jc w:val="both"/>
            </w:pPr>
            <w:r w:rsidRPr="00546447">
              <w:t>1.7.</w:t>
            </w:r>
            <w:r w:rsidRPr="00546447">
              <w:tab/>
              <w:t xml:space="preserve">a system for the issuing, transferring and cancelation of Guarantees of Origin; </w:t>
            </w:r>
          </w:p>
          <w:p w14:paraId="76FED63D" w14:textId="77777777" w:rsidR="00546447" w:rsidRPr="00546447" w:rsidRDefault="00546447" w:rsidP="00546447">
            <w:pPr>
              <w:jc w:val="both"/>
            </w:pPr>
          </w:p>
          <w:p w14:paraId="06152E4C" w14:textId="77777777" w:rsidR="00546447" w:rsidRPr="00546447" w:rsidRDefault="00546447" w:rsidP="00546447">
            <w:pPr>
              <w:jc w:val="both"/>
            </w:pPr>
            <w:r w:rsidRPr="00546447">
              <w:t>1.8.</w:t>
            </w:r>
            <w:r w:rsidRPr="00546447">
              <w:tab/>
              <w:t>a legislative framework for the use of Energy from Renewable Sources in the heating and cooling sector and in the transport sector;</w:t>
            </w:r>
          </w:p>
          <w:p w14:paraId="759DD746" w14:textId="77777777" w:rsidR="00546447" w:rsidRPr="00546447" w:rsidRDefault="00546447" w:rsidP="00546447">
            <w:pPr>
              <w:jc w:val="both"/>
            </w:pPr>
          </w:p>
          <w:p w14:paraId="43588513" w14:textId="77777777" w:rsidR="00546447" w:rsidRPr="00546447" w:rsidRDefault="00546447" w:rsidP="00546447">
            <w:pPr>
              <w:jc w:val="both"/>
            </w:pPr>
            <w:r w:rsidRPr="00546447">
              <w:t>1.9.</w:t>
            </w:r>
            <w:r w:rsidRPr="00546447">
              <w:tab/>
              <w:t>an institutional set-up that enables efficient implementation of Renewable Energy policies.</w:t>
            </w:r>
          </w:p>
          <w:p w14:paraId="35F6126E" w14:textId="77777777" w:rsidR="00546447" w:rsidRPr="00546447" w:rsidRDefault="00546447" w:rsidP="00546447">
            <w:pPr>
              <w:jc w:val="both"/>
            </w:pPr>
          </w:p>
          <w:p w14:paraId="3C2DC859" w14:textId="77777777" w:rsidR="00546447" w:rsidRPr="00546447" w:rsidRDefault="00546447" w:rsidP="00546447">
            <w:pPr>
              <w:jc w:val="both"/>
            </w:pPr>
            <w:r w:rsidRPr="00546447">
              <w:t>2.</w:t>
            </w:r>
            <w:r w:rsidRPr="00546447">
              <w:tab/>
              <w:t xml:space="preserve">The policies in the area of Renewable Energy shall be implemented by the Government, the Ministry and the Regulator, as well as by other entities, as applicable and as identified in the respective provisions of this Law and other laws regulating the energy sector in the Republic of Kosovo. </w:t>
            </w:r>
          </w:p>
          <w:p w14:paraId="436BD5A0" w14:textId="77777777" w:rsidR="00546447" w:rsidRPr="00546447" w:rsidRDefault="00546447" w:rsidP="00546447">
            <w:pPr>
              <w:jc w:val="both"/>
            </w:pPr>
          </w:p>
          <w:p w14:paraId="1AEF260E" w14:textId="7D4654B7" w:rsidR="00546447" w:rsidRPr="00546447" w:rsidRDefault="00494821" w:rsidP="00546447">
            <w:pPr>
              <w:jc w:val="both"/>
            </w:pPr>
            <w:r>
              <w:t>3.</w:t>
            </w:r>
            <w:r w:rsidR="00546447" w:rsidRPr="00546447">
              <w:t xml:space="preserve">An entity acting as Renewable Energy Operator shall be the counterparty of any Privileged Producer for physical and/or financial settlement under the Support Scheme. </w:t>
            </w:r>
          </w:p>
          <w:p w14:paraId="6393B323" w14:textId="77777777" w:rsidR="00546447" w:rsidRPr="00546447" w:rsidRDefault="00546447" w:rsidP="00546447">
            <w:pPr>
              <w:jc w:val="both"/>
            </w:pPr>
          </w:p>
          <w:p w14:paraId="528C85A2" w14:textId="06286435" w:rsidR="00546447" w:rsidRDefault="00494821" w:rsidP="00494821">
            <w:pPr>
              <w:jc w:val="both"/>
            </w:pPr>
            <w:r>
              <w:t>4.</w:t>
            </w:r>
            <w:r w:rsidR="00546447" w:rsidRPr="00546447">
              <w:t>The Renewable Energy policies shall be implemented in a transparent and non-discriminatory manner.</w:t>
            </w:r>
          </w:p>
          <w:p w14:paraId="5BEACE5A" w14:textId="77777777" w:rsidR="00546447" w:rsidRDefault="00546447" w:rsidP="00546447">
            <w:pPr>
              <w:jc w:val="both"/>
              <w:rPr>
                <w:b/>
              </w:rPr>
            </w:pPr>
          </w:p>
          <w:p w14:paraId="449B49ED" w14:textId="77777777" w:rsidR="00546447" w:rsidRDefault="00546447" w:rsidP="00546447">
            <w:pPr>
              <w:jc w:val="both"/>
              <w:rPr>
                <w:b/>
              </w:rPr>
            </w:pPr>
          </w:p>
          <w:p w14:paraId="33CB1012" w14:textId="77777777" w:rsidR="00546447" w:rsidRPr="00546447" w:rsidRDefault="00546447" w:rsidP="00546447">
            <w:pPr>
              <w:jc w:val="center"/>
              <w:rPr>
                <w:rFonts w:eastAsia="Calibri"/>
                <w:b/>
                <w:sz w:val="22"/>
                <w:szCs w:val="22"/>
                <w:lang w:val="en-US"/>
              </w:rPr>
            </w:pPr>
          </w:p>
          <w:p w14:paraId="5D369CE8" w14:textId="77777777" w:rsidR="003523F0" w:rsidRDefault="003523F0" w:rsidP="00546447">
            <w:pPr>
              <w:jc w:val="center"/>
              <w:rPr>
                <w:rFonts w:eastAsia="Calibri"/>
                <w:b/>
                <w:sz w:val="22"/>
                <w:szCs w:val="22"/>
                <w:lang w:val="en-US"/>
              </w:rPr>
            </w:pPr>
          </w:p>
          <w:p w14:paraId="103461A0" w14:textId="77777777" w:rsidR="00546447" w:rsidRPr="00546447" w:rsidRDefault="00546447" w:rsidP="00546447">
            <w:pPr>
              <w:jc w:val="center"/>
              <w:rPr>
                <w:rFonts w:eastAsia="Calibri"/>
                <w:b/>
                <w:sz w:val="22"/>
                <w:szCs w:val="22"/>
                <w:lang w:val="en-US"/>
              </w:rPr>
            </w:pPr>
            <w:r w:rsidRPr="00546447">
              <w:rPr>
                <w:rFonts w:eastAsia="Calibri"/>
                <w:b/>
                <w:sz w:val="22"/>
                <w:szCs w:val="22"/>
                <w:lang w:val="en-US"/>
              </w:rPr>
              <w:t>Article 6</w:t>
            </w:r>
            <w:r w:rsidRPr="00546447">
              <w:rPr>
                <w:rFonts w:eastAsia="Calibri"/>
                <w:b/>
                <w:sz w:val="22"/>
                <w:szCs w:val="22"/>
                <w:lang w:val="en-US"/>
              </w:rPr>
              <w:br/>
              <w:t>National target and trajectory</w:t>
            </w:r>
          </w:p>
          <w:p w14:paraId="4491FDDB" w14:textId="77777777" w:rsidR="00546447" w:rsidRDefault="00546447" w:rsidP="00546447">
            <w:pPr>
              <w:jc w:val="center"/>
              <w:rPr>
                <w:rFonts w:eastAsia="Calibri"/>
                <w:b/>
                <w:sz w:val="22"/>
                <w:szCs w:val="22"/>
                <w:lang w:val="en-US"/>
              </w:rPr>
            </w:pPr>
          </w:p>
          <w:p w14:paraId="76B82110" w14:textId="77777777" w:rsidR="003523F0" w:rsidRPr="00546447" w:rsidRDefault="003523F0" w:rsidP="00546447">
            <w:pPr>
              <w:jc w:val="center"/>
              <w:rPr>
                <w:rFonts w:eastAsia="Calibri"/>
                <w:b/>
                <w:sz w:val="22"/>
                <w:szCs w:val="22"/>
                <w:lang w:val="en-US"/>
              </w:rPr>
            </w:pPr>
          </w:p>
          <w:p w14:paraId="2FC4A662" w14:textId="77777777" w:rsidR="00546447" w:rsidRPr="00546447" w:rsidRDefault="00546447" w:rsidP="00431FC5">
            <w:pPr>
              <w:numPr>
                <w:ilvl w:val="0"/>
                <w:numId w:val="4"/>
              </w:numPr>
              <w:tabs>
                <w:tab w:val="left" w:pos="360"/>
              </w:tabs>
              <w:spacing w:after="160" w:line="259" w:lineRule="auto"/>
              <w:ind w:left="0" w:firstLine="0"/>
              <w:contextualSpacing/>
              <w:jc w:val="both"/>
              <w:rPr>
                <w:rFonts w:eastAsia="Calibri"/>
                <w:sz w:val="22"/>
                <w:szCs w:val="22"/>
                <w:lang w:val="en-US"/>
              </w:rPr>
            </w:pPr>
            <w:r w:rsidRPr="00546447">
              <w:rPr>
                <w:rFonts w:eastAsia="Calibri"/>
                <w:sz w:val="22"/>
                <w:szCs w:val="22"/>
                <w:lang w:val="en-US"/>
              </w:rPr>
              <w:t xml:space="preserve">The national target for the share of Energy from Renewable Sources in Gross Final Consumption of energy is set for 2030 at 32 percent (%). </w:t>
            </w:r>
          </w:p>
          <w:p w14:paraId="262FBFB1" w14:textId="77777777" w:rsidR="00546447" w:rsidRDefault="00546447" w:rsidP="00546447">
            <w:pPr>
              <w:tabs>
                <w:tab w:val="left" w:pos="360"/>
              </w:tabs>
              <w:contextualSpacing/>
              <w:jc w:val="both"/>
              <w:rPr>
                <w:rFonts w:eastAsia="Calibri"/>
                <w:sz w:val="22"/>
                <w:szCs w:val="22"/>
                <w:lang w:val="en-US"/>
              </w:rPr>
            </w:pPr>
          </w:p>
          <w:p w14:paraId="165EA967" w14:textId="77777777" w:rsidR="003E7149" w:rsidRPr="00546447" w:rsidRDefault="003E7149" w:rsidP="00546447">
            <w:pPr>
              <w:tabs>
                <w:tab w:val="left" w:pos="360"/>
              </w:tabs>
              <w:contextualSpacing/>
              <w:jc w:val="both"/>
              <w:rPr>
                <w:rFonts w:eastAsia="Calibri"/>
                <w:sz w:val="22"/>
                <w:szCs w:val="22"/>
                <w:lang w:val="en-US"/>
              </w:rPr>
            </w:pPr>
          </w:p>
          <w:p w14:paraId="10D9A4B9" w14:textId="77777777" w:rsidR="00546447" w:rsidRPr="00546447" w:rsidRDefault="00546447" w:rsidP="00431FC5">
            <w:pPr>
              <w:numPr>
                <w:ilvl w:val="0"/>
                <w:numId w:val="4"/>
              </w:numPr>
              <w:tabs>
                <w:tab w:val="left" w:pos="360"/>
              </w:tabs>
              <w:spacing w:after="160" w:line="259" w:lineRule="auto"/>
              <w:ind w:left="0" w:firstLine="0"/>
              <w:contextualSpacing/>
              <w:jc w:val="both"/>
              <w:rPr>
                <w:rFonts w:eastAsia="Calibri"/>
                <w:sz w:val="22"/>
                <w:szCs w:val="22"/>
                <w:lang w:val="en-US"/>
              </w:rPr>
            </w:pPr>
            <w:r w:rsidRPr="00546447">
              <w:rPr>
                <w:rFonts w:eastAsia="Calibri"/>
                <w:sz w:val="22"/>
                <w:szCs w:val="22"/>
                <w:lang w:val="en-US"/>
              </w:rPr>
              <w:t xml:space="preserve">The indicative trajectory is set and described by a secondary legislation adopted by the Government, as proposed by the Ministry, within two (2) months after the entry into force of this Law. </w:t>
            </w:r>
          </w:p>
          <w:p w14:paraId="08910243" w14:textId="77777777" w:rsidR="00546447" w:rsidRPr="00546447" w:rsidRDefault="00546447" w:rsidP="00546447">
            <w:pPr>
              <w:tabs>
                <w:tab w:val="left" w:pos="360"/>
              </w:tabs>
              <w:contextualSpacing/>
              <w:jc w:val="both"/>
              <w:rPr>
                <w:rFonts w:eastAsia="Calibri"/>
                <w:sz w:val="22"/>
                <w:szCs w:val="22"/>
                <w:lang w:val="en-US"/>
              </w:rPr>
            </w:pPr>
          </w:p>
          <w:p w14:paraId="3E106888" w14:textId="77777777" w:rsidR="00546447" w:rsidRPr="00546447" w:rsidRDefault="00546447" w:rsidP="00431FC5">
            <w:pPr>
              <w:numPr>
                <w:ilvl w:val="0"/>
                <w:numId w:val="4"/>
              </w:numPr>
              <w:tabs>
                <w:tab w:val="left" w:pos="360"/>
              </w:tabs>
              <w:spacing w:after="160" w:line="259" w:lineRule="auto"/>
              <w:ind w:left="0" w:firstLine="0"/>
              <w:contextualSpacing/>
              <w:jc w:val="both"/>
              <w:rPr>
                <w:rFonts w:eastAsia="Calibri"/>
                <w:sz w:val="22"/>
                <w:szCs w:val="22"/>
                <w:lang w:val="en-US"/>
              </w:rPr>
            </w:pPr>
            <w:r w:rsidRPr="00546447">
              <w:rPr>
                <w:rFonts w:eastAsia="Calibri"/>
                <w:sz w:val="22"/>
                <w:szCs w:val="22"/>
                <w:lang w:val="en-US"/>
              </w:rPr>
              <w:t>To assess compliance with the target set in paragraph 1 of this Article, the share of Energy from Renewable Sources shall be calculated by the Ministry as the Gross Final Consumption of Energy from Renewable Sources divided by the Gross Final Consumption of energy from all energy sources, in line with the calculating methodology adopted by the Ministry.</w:t>
            </w:r>
          </w:p>
          <w:p w14:paraId="0B22CCF0" w14:textId="77777777" w:rsidR="00546447" w:rsidRDefault="00546447" w:rsidP="00546447">
            <w:pPr>
              <w:jc w:val="both"/>
              <w:rPr>
                <w:b/>
              </w:rPr>
            </w:pPr>
          </w:p>
          <w:p w14:paraId="6FF20CB6" w14:textId="77777777" w:rsidR="003E7149" w:rsidRDefault="003E7149" w:rsidP="00546447">
            <w:pPr>
              <w:jc w:val="both"/>
              <w:rPr>
                <w:b/>
              </w:rPr>
            </w:pPr>
          </w:p>
          <w:p w14:paraId="35C31690" w14:textId="77777777" w:rsidR="000C0B25" w:rsidRPr="00546447" w:rsidRDefault="000C0B25" w:rsidP="00546447">
            <w:pPr>
              <w:jc w:val="both"/>
              <w:rPr>
                <w:b/>
              </w:rPr>
            </w:pPr>
          </w:p>
          <w:p w14:paraId="511CCA42" w14:textId="77777777" w:rsidR="00546447" w:rsidRPr="00546447" w:rsidRDefault="00546447" w:rsidP="00546447">
            <w:pPr>
              <w:jc w:val="center"/>
              <w:rPr>
                <w:b/>
              </w:rPr>
            </w:pPr>
            <w:r w:rsidRPr="00546447">
              <w:rPr>
                <w:b/>
              </w:rPr>
              <w:t>Article 7</w:t>
            </w:r>
          </w:p>
          <w:p w14:paraId="58883339" w14:textId="77777777" w:rsidR="00546447" w:rsidRPr="00546447" w:rsidRDefault="00546447" w:rsidP="00546447">
            <w:pPr>
              <w:jc w:val="center"/>
              <w:rPr>
                <w:b/>
              </w:rPr>
            </w:pPr>
            <w:r w:rsidRPr="00546447">
              <w:rPr>
                <w:b/>
              </w:rPr>
              <w:t>National Energy and Climate Plan</w:t>
            </w:r>
          </w:p>
          <w:p w14:paraId="7C21E519" w14:textId="77777777" w:rsidR="00546447" w:rsidRPr="00546447" w:rsidRDefault="00546447" w:rsidP="00546447">
            <w:pPr>
              <w:jc w:val="both"/>
            </w:pPr>
          </w:p>
          <w:p w14:paraId="735FEBE8" w14:textId="5ECC8C41" w:rsidR="00E77F5D" w:rsidRDefault="003E7149" w:rsidP="003E7149">
            <w:pPr>
              <w:jc w:val="both"/>
            </w:pPr>
            <w:r>
              <w:t>1.</w:t>
            </w:r>
            <w:r w:rsidR="00E77F5D">
              <w:t xml:space="preserve">The National Energy and Climate Plan will be prepared and proposed for approval at the Government by a working group established by the Government. </w:t>
            </w:r>
            <w:r w:rsidR="00E77F5D" w:rsidRPr="00E77F5D">
              <w:t xml:space="preserve">The tasks and responsibilities of the Working Group are determined by a decision of the </w:t>
            </w:r>
            <w:r w:rsidR="00E77F5D" w:rsidRPr="00E77F5D">
              <w:lastRenderedPageBreak/>
              <w:t>Government on the establishment of the Working Group</w:t>
            </w:r>
          </w:p>
          <w:p w14:paraId="6F692DD3" w14:textId="77777777" w:rsidR="00E77F5D" w:rsidRDefault="00E77F5D" w:rsidP="00E77F5D">
            <w:pPr>
              <w:jc w:val="both"/>
            </w:pPr>
          </w:p>
          <w:p w14:paraId="41EA2761" w14:textId="283B17B0" w:rsidR="00E77F5D" w:rsidRDefault="00E77F5D" w:rsidP="00E77F5D">
            <w:pPr>
              <w:jc w:val="both"/>
            </w:pPr>
            <w:r>
              <w:t>2.</w:t>
            </w:r>
            <w:r>
              <w:tab/>
              <w:t xml:space="preserve">The National Energy and Climate Plan will be drafted in accordance with the </w:t>
            </w:r>
            <w:r w:rsidR="003E7149">
              <w:t>Energy Community Treaty.</w:t>
            </w:r>
          </w:p>
          <w:p w14:paraId="021881D6" w14:textId="77777777" w:rsidR="00E77F5D" w:rsidRDefault="00E77F5D" w:rsidP="00E77F5D">
            <w:pPr>
              <w:jc w:val="both"/>
            </w:pPr>
          </w:p>
          <w:p w14:paraId="08DE58B0" w14:textId="77777777" w:rsidR="00900F32" w:rsidRDefault="00900F32" w:rsidP="00E77F5D">
            <w:pPr>
              <w:jc w:val="both"/>
            </w:pPr>
          </w:p>
          <w:p w14:paraId="3EB1576B" w14:textId="4613843E" w:rsidR="00E77F5D" w:rsidRDefault="003E7149" w:rsidP="003E7149">
            <w:pPr>
              <w:jc w:val="both"/>
            </w:pPr>
            <w:r>
              <w:t>3.</w:t>
            </w:r>
            <w:r w:rsidR="00E77F5D">
              <w:t>After the approval, National Energy and Climate Plan is delivered to Energy Community Secretariat.</w:t>
            </w:r>
          </w:p>
          <w:p w14:paraId="55AA7FDF" w14:textId="77777777" w:rsidR="003D61AE" w:rsidRDefault="003D61AE" w:rsidP="003D61AE">
            <w:pPr>
              <w:jc w:val="both"/>
            </w:pPr>
          </w:p>
          <w:p w14:paraId="08F865AE" w14:textId="77777777" w:rsidR="003D61AE" w:rsidRDefault="003D61AE" w:rsidP="003D61AE">
            <w:pPr>
              <w:jc w:val="both"/>
            </w:pPr>
          </w:p>
          <w:p w14:paraId="07261B77" w14:textId="77777777" w:rsidR="003D61AE" w:rsidRPr="003D61AE" w:rsidRDefault="003D61AE" w:rsidP="003D61AE">
            <w:pPr>
              <w:keepNext/>
              <w:tabs>
                <w:tab w:val="left" w:pos="360"/>
              </w:tabs>
              <w:jc w:val="center"/>
              <w:rPr>
                <w:b/>
              </w:rPr>
            </w:pPr>
            <w:r w:rsidRPr="003D61AE">
              <w:rPr>
                <w:b/>
              </w:rPr>
              <w:t>Article 8</w:t>
            </w:r>
            <w:r w:rsidRPr="003D61AE">
              <w:rPr>
                <w:b/>
              </w:rPr>
              <w:br/>
              <w:t>Information</w:t>
            </w:r>
          </w:p>
          <w:p w14:paraId="5BF86498" w14:textId="77777777" w:rsidR="003D61AE" w:rsidRPr="003D61AE" w:rsidRDefault="003D61AE" w:rsidP="003D61AE">
            <w:pPr>
              <w:tabs>
                <w:tab w:val="left" w:pos="360"/>
              </w:tabs>
              <w:jc w:val="center"/>
              <w:rPr>
                <w:b/>
              </w:rPr>
            </w:pPr>
          </w:p>
          <w:p w14:paraId="6337F62E" w14:textId="77777777" w:rsidR="003D61AE" w:rsidRPr="003D61AE" w:rsidRDefault="003D61AE" w:rsidP="00431FC5">
            <w:pPr>
              <w:pStyle w:val="ListParagraph"/>
              <w:numPr>
                <w:ilvl w:val="0"/>
                <w:numId w:val="5"/>
              </w:numPr>
              <w:tabs>
                <w:tab w:val="left" w:pos="360"/>
              </w:tabs>
              <w:ind w:left="0" w:firstLine="0"/>
              <w:contextualSpacing/>
              <w:jc w:val="both"/>
            </w:pPr>
            <w:r w:rsidRPr="003D61AE">
              <w:t>The Ministry and the Regulator shall make information on available rules, procedures and support measures available to all relevant actors, such as consumers including low-income, vulnerable consumers, Renewables Self-consumers, owners and tenants of buildings and apartments, Renewable Energy Communities, builders, installers, architects, suppliers of heating, cooling and electricity equipment and systems, and suppliers of vehicles compatible with the use of Renewable Energy and of intelligent transport systems, as well as the broader public.</w:t>
            </w:r>
          </w:p>
          <w:p w14:paraId="74EC302E" w14:textId="77777777" w:rsidR="003D61AE" w:rsidRPr="003D61AE" w:rsidRDefault="003D61AE" w:rsidP="003D61AE">
            <w:pPr>
              <w:pStyle w:val="ListParagraph"/>
              <w:tabs>
                <w:tab w:val="left" w:pos="360"/>
              </w:tabs>
              <w:ind w:left="0"/>
              <w:jc w:val="both"/>
            </w:pPr>
          </w:p>
          <w:p w14:paraId="2A5316BD" w14:textId="77777777" w:rsidR="003D61AE" w:rsidRPr="003D61AE" w:rsidRDefault="003D61AE" w:rsidP="003D61AE">
            <w:pPr>
              <w:pStyle w:val="ListParagraph"/>
              <w:tabs>
                <w:tab w:val="left" w:pos="360"/>
              </w:tabs>
              <w:ind w:left="0"/>
              <w:jc w:val="both"/>
            </w:pPr>
          </w:p>
          <w:p w14:paraId="509C1A64" w14:textId="77777777" w:rsidR="003D61AE" w:rsidRPr="003D61AE" w:rsidRDefault="003D61AE" w:rsidP="003D61AE">
            <w:pPr>
              <w:pStyle w:val="ListParagraph"/>
              <w:tabs>
                <w:tab w:val="left" w:pos="360"/>
              </w:tabs>
              <w:ind w:left="0"/>
              <w:jc w:val="both"/>
            </w:pPr>
          </w:p>
          <w:p w14:paraId="24013D03" w14:textId="77777777" w:rsidR="003D61AE" w:rsidRPr="003D61AE" w:rsidRDefault="003D61AE" w:rsidP="00431FC5">
            <w:pPr>
              <w:pStyle w:val="ListParagraph"/>
              <w:numPr>
                <w:ilvl w:val="0"/>
                <w:numId w:val="5"/>
              </w:numPr>
              <w:tabs>
                <w:tab w:val="left" w:pos="360"/>
              </w:tabs>
              <w:ind w:left="0" w:firstLine="0"/>
              <w:contextualSpacing/>
              <w:jc w:val="both"/>
            </w:pPr>
            <w:r w:rsidRPr="003D61AE">
              <w:t xml:space="preserve">Information on the net benefits, cost and energy efficiency of equipment and systems </w:t>
            </w:r>
            <w:r w:rsidRPr="003D61AE">
              <w:lastRenderedPageBreak/>
              <w:t>for the use of heating, cooling and electricity from Renewable Energy Sources shall be made available by the supplier of the equipment or system in accordance with relevant legislation on labelling.</w:t>
            </w:r>
          </w:p>
          <w:p w14:paraId="5E8E6FEF" w14:textId="77777777" w:rsidR="003D61AE" w:rsidRDefault="003D61AE" w:rsidP="003D61AE">
            <w:pPr>
              <w:pStyle w:val="ListParagraph"/>
              <w:tabs>
                <w:tab w:val="left" w:pos="360"/>
              </w:tabs>
              <w:ind w:left="0"/>
              <w:jc w:val="both"/>
            </w:pPr>
          </w:p>
          <w:p w14:paraId="05100333" w14:textId="77777777" w:rsidR="000C0B25" w:rsidRPr="003D61AE" w:rsidRDefault="000C0B25" w:rsidP="003D61AE">
            <w:pPr>
              <w:pStyle w:val="ListParagraph"/>
              <w:tabs>
                <w:tab w:val="left" w:pos="360"/>
              </w:tabs>
              <w:ind w:left="0"/>
              <w:jc w:val="both"/>
            </w:pPr>
          </w:p>
          <w:p w14:paraId="1969077B" w14:textId="77777777" w:rsidR="003D61AE" w:rsidRPr="003D61AE" w:rsidRDefault="003D61AE" w:rsidP="00431FC5">
            <w:pPr>
              <w:pStyle w:val="ListParagraph"/>
              <w:numPr>
                <w:ilvl w:val="0"/>
                <w:numId w:val="5"/>
              </w:numPr>
              <w:tabs>
                <w:tab w:val="left" w:pos="360"/>
              </w:tabs>
              <w:ind w:left="0" w:firstLine="0"/>
              <w:contextualSpacing/>
              <w:jc w:val="both"/>
            </w:pPr>
            <w:r w:rsidRPr="003D61AE">
              <w:t>The Ministry shall set up and publish certification schemes or equivalent qualification schemes for installers of small-scale Biomass boilers and stoves, solar photovoltaic and solar thermal systems, shallow Geothermal systems and heat pumps, which shall be based on the criteria set by a secondary legislation adopted by the Ministry. Certifications awarded by other Parties of the Energy Community in accordance with those criteria shall be recognized as equivalent to certificates issued by the Ministry. Information on such schemes shall be made available to the public.</w:t>
            </w:r>
          </w:p>
          <w:p w14:paraId="6D50C37C" w14:textId="77777777" w:rsidR="003D61AE" w:rsidRPr="003D61AE" w:rsidRDefault="003D61AE" w:rsidP="003D61AE">
            <w:pPr>
              <w:pStyle w:val="ListParagraph"/>
              <w:tabs>
                <w:tab w:val="left" w:pos="360"/>
              </w:tabs>
              <w:ind w:left="0"/>
              <w:jc w:val="both"/>
            </w:pPr>
          </w:p>
          <w:p w14:paraId="4E686907" w14:textId="77777777" w:rsidR="003D61AE" w:rsidRPr="003D61AE" w:rsidRDefault="003D61AE" w:rsidP="00431FC5">
            <w:pPr>
              <w:pStyle w:val="ListParagraph"/>
              <w:numPr>
                <w:ilvl w:val="0"/>
                <w:numId w:val="5"/>
              </w:numPr>
              <w:tabs>
                <w:tab w:val="left" w:pos="360"/>
              </w:tabs>
              <w:ind w:left="0" w:firstLine="0"/>
              <w:contextualSpacing/>
              <w:jc w:val="both"/>
            </w:pPr>
            <w:r w:rsidRPr="003D61AE">
              <w:t xml:space="preserve">The Ministry, Regulator and municipalities shall develop suitable information, gender-integrated awareness-raising, guidance or training programs to inform citizens on how to exercise their rights as active customers, and of the benefits and practicalities, including technical and financial aspects, of developing and using Energy from Renewable Sources, including Renewable self-consumption or in the framework of Renewable Energy Communities. </w:t>
            </w:r>
          </w:p>
          <w:p w14:paraId="4B860BDB" w14:textId="77777777" w:rsidR="003D61AE" w:rsidRPr="003D61AE" w:rsidRDefault="003D61AE" w:rsidP="003D61AE">
            <w:pPr>
              <w:jc w:val="both"/>
              <w:rPr>
                <w:b/>
              </w:rPr>
            </w:pPr>
          </w:p>
          <w:p w14:paraId="7081AF7D" w14:textId="77777777" w:rsidR="003D61AE" w:rsidRDefault="003D61AE" w:rsidP="003D61AE">
            <w:pPr>
              <w:jc w:val="both"/>
              <w:rPr>
                <w:b/>
              </w:rPr>
            </w:pPr>
          </w:p>
          <w:p w14:paraId="32847952" w14:textId="77777777" w:rsidR="000C0B25" w:rsidRDefault="000C0B25" w:rsidP="003D61AE">
            <w:pPr>
              <w:jc w:val="both"/>
              <w:rPr>
                <w:b/>
              </w:rPr>
            </w:pPr>
          </w:p>
          <w:p w14:paraId="1F2F0992" w14:textId="77777777" w:rsidR="000C0B25" w:rsidRPr="003D61AE" w:rsidRDefault="000C0B25" w:rsidP="003D61AE">
            <w:pPr>
              <w:jc w:val="both"/>
              <w:rPr>
                <w:b/>
              </w:rPr>
            </w:pPr>
          </w:p>
          <w:p w14:paraId="7D0028D1" w14:textId="77777777" w:rsidR="003D61AE" w:rsidRPr="003D61AE" w:rsidRDefault="003D61AE" w:rsidP="003D61AE">
            <w:pPr>
              <w:jc w:val="center"/>
              <w:rPr>
                <w:b/>
              </w:rPr>
            </w:pPr>
            <w:r w:rsidRPr="003D61AE">
              <w:rPr>
                <w:b/>
              </w:rPr>
              <w:t>Article 9</w:t>
            </w:r>
            <w:r w:rsidRPr="003D61AE">
              <w:rPr>
                <w:b/>
              </w:rPr>
              <w:br/>
              <w:t>Public register of renewables producers</w:t>
            </w:r>
          </w:p>
          <w:p w14:paraId="0A2AD423" w14:textId="77777777" w:rsidR="003D61AE" w:rsidRDefault="003D61AE" w:rsidP="003D61AE">
            <w:pPr>
              <w:jc w:val="center"/>
              <w:rPr>
                <w:b/>
              </w:rPr>
            </w:pPr>
          </w:p>
          <w:p w14:paraId="49B22536" w14:textId="77777777" w:rsidR="000C0B25" w:rsidRPr="003D61AE" w:rsidRDefault="000C0B25" w:rsidP="003D61AE">
            <w:pPr>
              <w:jc w:val="center"/>
              <w:rPr>
                <w:b/>
              </w:rPr>
            </w:pPr>
          </w:p>
          <w:p w14:paraId="28190015" w14:textId="77777777" w:rsidR="003D61AE" w:rsidRPr="003D61AE" w:rsidRDefault="003D61AE" w:rsidP="00431FC5">
            <w:pPr>
              <w:pStyle w:val="ListParagraph"/>
              <w:numPr>
                <w:ilvl w:val="0"/>
                <w:numId w:val="6"/>
              </w:numPr>
              <w:tabs>
                <w:tab w:val="left" w:pos="360"/>
              </w:tabs>
              <w:ind w:left="0" w:firstLine="0"/>
              <w:contextualSpacing/>
              <w:jc w:val="both"/>
            </w:pPr>
            <w:r w:rsidRPr="003D61AE">
              <w:t>The Regulator shall maintain an electronic register of all Renewable Energy Producers. Such register shall follow the requirements of the law on the Protection of Personal Data.</w:t>
            </w:r>
          </w:p>
          <w:p w14:paraId="6224F666" w14:textId="77777777" w:rsidR="003D61AE" w:rsidRDefault="003D61AE" w:rsidP="003D61AE">
            <w:pPr>
              <w:pStyle w:val="ListParagraph"/>
              <w:tabs>
                <w:tab w:val="left" w:pos="360"/>
              </w:tabs>
              <w:ind w:left="0"/>
              <w:jc w:val="both"/>
            </w:pPr>
          </w:p>
          <w:p w14:paraId="39A8EBEA" w14:textId="77777777" w:rsidR="003D61AE" w:rsidRPr="003D61AE" w:rsidRDefault="003D61AE" w:rsidP="003D61AE">
            <w:pPr>
              <w:pStyle w:val="ListParagraph"/>
              <w:tabs>
                <w:tab w:val="left" w:pos="360"/>
              </w:tabs>
              <w:ind w:left="0"/>
              <w:jc w:val="both"/>
            </w:pPr>
          </w:p>
          <w:p w14:paraId="3F0D9FEA" w14:textId="77777777" w:rsidR="003D61AE" w:rsidRPr="003D61AE" w:rsidRDefault="003D61AE" w:rsidP="00431FC5">
            <w:pPr>
              <w:pStyle w:val="ListParagraph"/>
              <w:numPr>
                <w:ilvl w:val="0"/>
                <w:numId w:val="6"/>
              </w:numPr>
              <w:tabs>
                <w:tab w:val="left" w:pos="360"/>
              </w:tabs>
              <w:ind w:left="0" w:firstLine="0"/>
              <w:contextualSpacing/>
              <w:jc w:val="both"/>
            </w:pPr>
            <w:r w:rsidRPr="003D61AE">
              <w:t>The register shall as a minimum include the following information:</w:t>
            </w:r>
          </w:p>
          <w:p w14:paraId="08BCAD53" w14:textId="77777777" w:rsidR="003D61AE" w:rsidRPr="003D61AE" w:rsidRDefault="003D61AE" w:rsidP="003D61AE">
            <w:pPr>
              <w:pStyle w:val="ListParagraph"/>
              <w:jc w:val="both"/>
            </w:pPr>
          </w:p>
          <w:p w14:paraId="49521069" w14:textId="67D71517" w:rsidR="003D61AE" w:rsidRPr="003D61AE" w:rsidRDefault="000C0B25" w:rsidP="000C0B25">
            <w:pPr>
              <w:pStyle w:val="ListParagraph"/>
              <w:ind w:left="409"/>
              <w:contextualSpacing/>
              <w:jc w:val="both"/>
            </w:pPr>
            <w:r>
              <w:t>2.1.</w:t>
            </w:r>
            <w:r w:rsidR="003D61AE" w:rsidRPr="003D61AE">
              <w:t>Location, capacity, the technology of the plant;</w:t>
            </w:r>
          </w:p>
          <w:p w14:paraId="6C4C5C04" w14:textId="77777777" w:rsidR="003D61AE" w:rsidRPr="003D61AE" w:rsidRDefault="003D61AE" w:rsidP="000C0B25">
            <w:pPr>
              <w:pStyle w:val="ListParagraph"/>
              <w:ind w:left="409"/>
              <w:jc w:val="both"/>
            </w:pPr>
          </w:p>
          <w:p w14:paraId="4872F76B" w14:textId="5764FE41" w:rsidR="003D61AE" w:rsidRPr="003D61AE" w:rsidRDefault="000C0B25" w:rsidP="000C0B25">
            <w:pPr>
              <w:pStyle w:val="ListParagraph"/>
              <w:ind w:left="409"/>
              <w:contextualSpacing/>
              <w:jc w:val="both"/>
            </w:pPr>
            <w:r>
              <w:t>2.2.</w:t>
            </w:r>
            <w:r w:rsidR="003D61AE" w:rsidRPr="003D61AE">
              <w:t>Date of commissioning;</w:t>
            </w:r>
          </w:p>
          <w:p w14:paraId="7D8AA859" w14:textId="77777777" w:rsidR="003D61AE" w:rsidRPr="003D61AE" w:rsidRDefault="003D61AE" w:rsidP="000C0B25">
            <w:pPr>
              <w:pStyle w:val="ListParagraph"/>
              <w:ind w:left="409"/>
              <w:jc w:val="both"/>
            </w:pPr>
          </w:p>
          <w:p w14:paraId="4B694E6D" w14:textId="57752081" w:rsidR="003D61AE" w:rsidRPr="003D61AE" w:rsidRDefault="000C0B25" w:rsidP="000C0B25">
            <w:pPr>
              <w:contextualSpacing/>
              <w:jc w:val="both"/>
            </w:pPr>
            <w:r>
              <w:t xml:space="preserve">       2.3.</w:t>
            </w:r>
            <w:r w:rsidR="003D61AE" w:rsidRPr="003D61AE">
              <w:t>If applicable: form, level and duration of support</w:t>
            </w:r>
          </w:p>
          <w:p w14:paraId="21F27B40" w14:textId="77777777" w:rsidR="003D61AE" w:rsidRPr="003D61AE" w:rsidRDefault="003D61AE" w:rsidP="000C0B25">
            <w:pPr>
              <w:pStyle w:val="ListParagraph"/>
              <w:ind w:left="409"/>
              <w:jc w:val="both"/>
            </w:pPr>
          </w:p>
          <w:p w14:paraId="6E6EFCF2" w14:textId="77777777" w:rsidR="003D61AE" w:rsidRPr="003D61AE" w:rsidRDefault="003D61AE" w:rsidP="00431FC5">
            <w:pPr>
              <w:pStyle w:val="ListParagraph"/>
              <w:numPr>
                <w:ilvl w:val="0"/>
                <w:numId w:val="6"/>
              </w:numPr>
              <w:tabs>
                <w:tab w:val="left" w:pos="360"/>
              </w:tabs>
              <w:ind w:left="0" w:firstLine="0"/>
              <w:contextualSpacing/>
              <w:jc w:val="both"/>
            </w:pPr>
            <w:r w:rsidRPr="003D61AE">
              <w:t>The register shall be accessible to the public and shall be updated continually.</w:t>
            </w:r>
          </w:p>
          <w:p w14:paraId="32EAC0AF" w14:textId="77777777" w:rsidR="003D61AE" w:rsidRPr="003D61AE" w:rsidRDefault="003D61AE" w:rsidP="003D61AE">
            <w:pPr>
              <w:pStyle w:val="ListParagraph"/>
            </w:pPr>
          </w:p>
          <w:p w14:paraId="462F1A24" w14:textId="77777777" w:rsidR="003D61AE" w:rsidRDefault="003D61AE" w:rsidP="003D61AE">
            <w:pPr>
              <w:pStyle w:val="Heading1"/>
              <w:spacing w:before="0"/>
              <w:rPr>
                <w:rFonts w:ascii="Times New Roman" w:hAnsi="Times New Roman" w:cs="Times New Roman"/>
                <w:sz w:val="24"/>
                <w:szCs w:val="24"/>
                <w:lang w:val="en-US"/>
              </w:rPr>
            </w:pPr>
          </w:p>
          <w:p w14:paraId="75A8EF5D" w14:textId="77777777" w:rsidR="000C0B25" w:rsidRDefault="000C0B25" w:rsidP="000C0B25">
            <w:pPr>
              <w:rPr>
                <w:lang w:val="en-US"/>
              </w:rPr>
            </w:pPr>
          </w:p>
          <w:p w14:paraId="6CF3B306" w14:textId="77777777" w:rsidR="000C0B25" w:rsidRPr="000C0B25" w:rsidRDefault="000C0B25" w:rsidP="000C0B25">
            <w:pPr>
              <w:rPr>
                <w:lang w:val="en-US"/>
              </w:rPr>
            </w:pPr>
          </w:p>
          <w:p w14:paraId="436CD6A5" w14:textId="77777777" w:rsidR="000C0B25" w:rsidRPr="000C0B25" w:rsidRDefault="000C0B25" w:rsidP="000C0B25">
            <w:pPr>
              <w:rPr>
                <w:lang w:val="en-US"/>
              </w:rPr>
            </w:pPr>
          </w:p>
          <w:p w14:paraId="180AB245" w14:textId="77777777" w:rsidR="003D61AE" w:rsidRPr="003D61AE" w:rsidRDefault="003D61AE" w:rsidP="003D61AE">
            <w:pPr>
              <w:rPr>
                <w:lang w:val="en-US"/>
              </w:rPr>
            </w:pPr>
          </w:p>
          <w:p w14:paraId="72EEBB49" w14:textId="77777777" w:rsidR="003D61AE" w:rsidRPr="003D61AE" w:rsidRDefault="003D61AE" w:rsidP="003D61AE">
            <w:pPr>
              <w:pStyle w:val="Heading1"/>
              <w:spacing w:before="0"/>
              <w:jc w:val="center"/>
              <w:rPr>
                <w:rFonts w:ascii="Times New Roman" w:hAnsi="Times New Roman" w:cs="Times New Roman"/>
                <w:sz w:val="24"/>
                <w:szCs w:val="24"/>
                <w:lang w:val="en-US"/>
              </w:rPr>
            </w:pPr>
            <w:r w:rsidRPr="003D61AE">
              <w:rPr>
                <w:rFonts w:ascii="Times New Roman" w:hAnsi="Times New Roman" w:cs="Times New Roman"/>
                <w:sz w:val="24"/>
                <w:szCs w:val="24"/>
                <w:lang w:val="en-US"/>
              </w:rPr>
              <w:t>CHAPTER III</w:t>
            </w:r>
            <w:r w:rsidRPr="003D61AE">
              <w:rPr>
                <w:rFonts w:ascii="Times New Roman" w:hAnsi="Times New Roman" w:cs="Times New Roman"/>
                <w:sz w:val="24"/>
                <w:szCs w:val="24"/>
                <w:lang w:val="en-US"/>
              </w:rPr>
              <w:br/>
              <w:t>SUPPORT SCHEME</w:t>
            </w:r>
          </w:p>
          <w:p w14:paraId="7EF29C4E" w14:textId="77777777" w:rsidR="003D61AE" w:rsidRPr="003D61AE" w:rsidRDefault="003D61AE" w:rsidP="003D61AE">
            <w:pPr>
              <w:pStyle w:val="ListParagraph"/>
              <w:tabs>
                <w:tab w:val="left" w:pos="360"/>
              </w:tabs>
              <w:ind w:left="0"/>
              <w:jc w:val="both"/>
            </w:pPr>
          </w:p>
          <w:p w14:paraId="3C634B61" w14:textId="77777777" w:rsidR="003D61AE" w:rsidRDefault="003D61AE" w:rsidP="003D61AE">
            <w:pPr>
              <w:jc w:val="center"/>
              <w:rPr>
                <w:b/>
                <w:bCs/>
              </w:rPr>
            </w:pPr>
            <w:r w:rsidRPr="003D61AE">
              <w:rPr>
                <w:b/>
                <w:bCs/>
                <w:color w:val="000000" w:themeColor="text1"/>
              </w:rPr>
              <w:lastRenderedPageBreak/>
              <w:t>Article 10</w:t>
            </w:r>
            <w:r w:rsidRPr="003D61AE">
              <w:rPr>
                <w:b/>
                <w:bCs/>
                <w:color w:val="000000" w:themeColor="text1"/>
              </w:rPr>
              <w:br/>
            </w:r>
            <w:r w:rsidRPr="003D61AE">
              <w:rPr>
                <w:b/>
                <w:bCs/>
              </w:rPr>
              <w:t xml:space="preserve">Support Scheme for electricity produced from Renewable Energy Sources </w:t>
            </w:r>
          </w:p>
          <w:p w14:paraId="6D65B6B6" w14:textId="77777777" w:rsidR="003D61AE" w:rsidRDefault="003D61AE" w:rsidP="003D61AE">
            <w:pPr>
              <w:jc w:val="center"/>
              <w:rPr>
                <w:b/>
                <w:bCs/>
              </w:rPr>
            </w:pPr>
          </w:p>
          <w:p w14:paraId="721F666A" w14:textId="77777777" w:rsidR="003D61AE" w:rsidRPr="003D61AE" w:rsidRDefault="003D61AE" w:rsidP="003D61AE">
            <w:pPr>
              <w:jc w:val="center"/>
              <w:rPr>
                <w:b/>
                <w:bCs/>
              </w:rPr>
            </w:pPr>
          </w:p>
          <w:p w14:paraId="33291E02" w14:textId="18FEFDE4" w:rsidR="003D61AE" w:rsidRDefault="003D61AE" w:rsidP="000C0B25">
            <w:pPr>
              <w:pStyle w:val="ListParagraph"/>
              <w:numPr>
                <w:ilvl w:val="0"/>
                <w:numId w:val="22"/>
              </w:numPr>
              <w:tabs>
                <w:tab w:val="left" w:pos="360"/>
              </w:tabs>
              <w:spacing w:after="160" w:line="259" w:lineRule="auto"/>
              <w:ind w:left="0" w:firstLine="0"/>
              <w:contextualSpacing/>
              <w:jc w:val="both"/>
            </w:pPr>
            <w:r w:rsidRPr="003D61AE">
              <w:t xml:space="preserve">The following renewable energy technologies shall be eligible to benefit from the Support Scheme established by this Law: </w:t>
            </w:r>
          </w:p>
          <w:p w14:paraId="095ED41F" w14:textId="77777777" w:rsidR="000C0B25" w:rsidRPr="000C0B25" w:rsidRDefault="000C0B25" w:rsidP="000C0B25">
            <w:pPr>
              <w:pStyle w:val="ListParagraph"/>
              <w:tabs>
                <w:tab w:val="left" w:pos="360"/>
              </w:tabs>
              <w:spacing w:after="160" w:line="259" w:lineRule="auto"/>
              <w:ind w:left="0"/>
              <w:contextualSpacing/>
              <w:jc w:val="both"/>
            </w:pPr>
          </w:p>
          <w:p w14:paraId="4B70EFA5" w14:textId="77777777" w:rsidR="003D61AE" w:rsidRPr="003D61AE" w:rsidRDefault="003D61AE" w:rsidP="000C0B25">
            <w:pPr>
              <w:pStyle w:val="ListParagraph"/>
              <w:numPr>
                <w:ilvl w:val="1"/>
                <w:numId w:val="13"/>
              </w:numPr>
              <w:tabs>
                <w:tab w:val="left" w:pos="810"/>
              </w:tabs>
              <w:spacing w:before="60" w:after="60"/>
              <w:ind w:left="409" w:firstLine="0"/>
              <w:contextualSpacing/>
              <w:jc w:val="both"/>
              <w:rPr>
                <w:color w:val="000000" w:themeColor="text1"/>
              </w:rPr>
            </w:pPr>
            <w:r w:rsidRPr="003D61AE">
              <w:rPr>
                <w:color w:val="000000" w:themeColor="text1"/>
              </w:rPr>
              <w:t xml:space="preserve">Wind energy technologies; </w:t>
            </w:r>
          </w:p>
          <w:p w14:paraId="0C9E5A6C" w14:textId="77777777" w:rsidR="000C0B25" w:rsidRPr="000C0B25" w:rsidRDefault="000C0B25" w:rsidP="000C0B25">
            <w:pPr>
              <w:tabs>
                <w:tab w:val="left" w:pos="810"/>
              </w:tabs>
              <w:spacing w:before="60" w:after="60"/>
              <w:jc w:val="both"/>
              <w:rPr>
                <w:color w:val="000000" w:themeColor="text1"/>
              </w:rPr>
            </w:pPr>
          </w:p>
          <w:p w14:paraId="76E1CDEC" w14:textId="77777777" w:rsidR="003D61AE" w:rsidRPr="003D61AE" w:rsidRDefault="003D61AE" w:rsidP="000C0B25">
            <w:pPr>
              <w:pStyle w:val="ListParagraph"/>
              <w:numPr>
                <w:ilvl w:val="1"/>
                <w:numId w:val="13"/>
              </w:numPr>
              <w:tabs>
                <w:tab w:val="left" w:pos="810"/>
              </w:tabs>
              <w:spacing w:before="60" w:after="60"/>
              <w:ind w:left="409" w:firstLine="0"/>
              <w:contextualSpacing/>
              <w:jc w:val="both"/>
              <w:rPr>
                <w:color w:val="000000" w:themeColor="text1"/>
              </w:rPr>
            </w:pPr>
            <w:r w:rsidRPr="003D61AE">
              <w:rPr>
                <w:color w:val="000000" w:themeColor="text1"/>
              </w:rPr>
              <w:t xml:space="preserve">Solar photovoltaic energy technologies; </w:t>
            </w:r>
          </w:p>
          <w:p w14:paraId="4FA5D42A" w14:textId="77777777" w:rsidR="003D61AE" w:rsidRPr="003D61AE" w:rsidRDefault="003D61AE" w:rsidP="000C0B25">
            <w:pPr>
              <w:pStyle w:val="ListParagraph"/>
              <w:tabs>
                <w:tab w:val="left" w:pos="810"/>
              </w:tabs>
              <w:spacing w:before="60" w:after="60"/>
              <w:ind w:left="409"/>
              <w:jc w:val="both"/>
              <w:rPr>
                <w:color w:val="000000" w:themeColor="text1"/>
              </w:rPr>
            </w:pPr>
          </w:p>
          <w:p w14:paraId="27C92BCC" w14:textId="77777777" w:rsidR="003D61AE" w:rsidRPr="003D61AE" w:rsidRDefault="003D61AE" w:rsidP="000C0B25">
            <w:pPr>
              <w:pStyle w:val="ListParagraph"/>
              <w:numPr>
                <w:ilvl w:val="1"/>
                <w:numId w:val="13"/>
              </w:numPr>
              <w:tabs>
                <w:tab w:val="left" w:pos="810"/>
              </w:tabs>
              <w:spacing w:before="60" w:after="60"/>
              <w:ind w:left="409" w:firstLine="0"/>
              <w:contextualSpacing/>
              <w:jc w:val="both"/>
              <w:rPr>
                <w:color w:val="000000" w:themeColor="text1"/>
              </w:rPr>
            </w:pPr>
            <w:r w:rsidRPr="003D61AE">
              <w:rPr>
                <w:color w:val="000000" w:themeColor="text1"/>
              </w:rPr>
              <w:t>Biomass energy technologies;</w:t>
            </w:r>
          </w:p>
          <w:p w14:paraId="6BA1F119" w14:textId="77777777" w:rsidR="003D61AE" w:rsidRPr="003D61AE" w:rsidRDefault="003D61AE" w:rsidP="000C0B25">
            <w:pPr>
              <w:pStyle w:val="ListParagraph"/>
              <w:tabs>
                <w:tab w:val="left" w:pos="810"/>
              </w:tabs>
              <w:spacing w:before="60" w:after="60"/>
              <w:ind w:left="409"/>
              <w:jc w:val="both"/>
              <w:rPr>
                <w:color w:val="000000" w:themeColor="text1"/>
              </w:rPr>
            </w:pPr>
          </w:p>
          <w:p w14:paraId="3EAB2A91" w14:textId="77777777" w:rsidR="003D61AE" w:rsidRPr="003D61AE" w:rsidRDefault="003D61AE" w:rsidP="000C0B25">
            <w:pPr>
              <w:pStyle w:val="ListParagraph"/>
              <w:numPr>
                <w:ilvl w:val="1"/>
                <w:numId w:val="13"/>
              </w:numPr>
              <w:tabs>
                <w:tab w:val="left" w:pos="810"/>
              </w:tabs>
              <w:spacing w:before="60" w:after="60"/>
              <w:ind w:left="409" w:firstLine="0"/>
              <w:contextualSpacing/>
              <w:jc w:val="both"/>
              <w:rPr>
                <w:color w:val="000000" w:themeColor="text1"/>
              </w:rPr>
            </w:pPr>
            <w:r w:rsidRPr="003D61AE">
              <w:rPr>
                <w:color w:val="000000" w:themeColor="text1"/>
              </w:rPr>
              <w:t xml:space="preserve">Biogas energy technologies; </w:t>
            </w:r>
          </w:p>
          <w:p w14:paraId="478CD876" w14:textId="77777777" w:rsidR="003D61AE" w:rsidRPr="003D61AE" w:rsidRDefault="003D61AE" w:rsidP="000C0B25">
            <w:pPr>
              <w:pStyle w:val="ListParagraph"/>
              <w:tabs>
                <w:tab w:val="left" w:pos="810"/>
              </w:tabs>
              <w:spacing w:before="60" w:after="60"/>
              <w:ind w:left="409"/>
              <w:jc w:val="both"/>
              <w:rPr>
                <w:color w:val="000000" w:themeColor="text1"/>
              </w:rPr>
            </w:pPr>
          </w:p>
          <w:p w14:paraId="01591444" w14:textId="77777777" w:rsidR="003D61AE" w:rsidRPr="003D61AE" w:rsidRDefault="003D61AE" w:rsidP="000C0B25">
            <w:pPr>
              <w:pStyle w:val="ListParagraph"/>
              <w:numPr>
                <w:ilvl w:val="1"/>
                <w:numId w:val="13"/>
              </w:numPr>
              <w:tabs>
                <w:tab w:val="left" w:pos="810"/>
              </w:tabs>
              <w:spacing w:before="60" w:after="60"/>
              <w:ind w:left="409" w:firstLine="0"/>
              <w:contextualSpacing/>
              <w:jc w:val="both"/>
              <w:rPr>
                <w:color w:val="000000" w:themeColor="text1"/>
              </w:rPr>
            </w:pPr>
            <w:r w:rsidRPr="003D61AE">
              <w:rPr>
                <w:color w:val="000000" w:themeColor="text1"/>
              </w:rPr>
              <w:t>Geothermal energy technologies.</w:t>
            </w:r>
          </w:p>
          <w:p w14:paraId="6778B627" w14:textId="77777777" w:rsidR="000C0B25" w:rsidRPr="003D61AE" w:rsidRDefault="000C0B25" w:rsidP="003D61AE">
            <w:pPr>
              <w:tabs>
                <w:tab w:val="left" w:pos="1260"/>
              </w:tabs>
              <w:spacing w:before="60" w:after="60"/>
              <w:jc w:val="both"/>
              <w:rPr>
                <w:color w:val="000000" w:themeColor="text1"/>
              </w:rPr>
            </w:pPr>
          </w:p>
          <w:p w14:paraId="1810B174" w14:textId="77777777" w:rsidR="003D61AE" w:rsidRPr="003D61AE" w:rsidRDefault="003D61AE" w:rsidP="00431FC5">
            <w:pPr>
              <w:pStyle w:val="ListParagraph"/>
              <w:numPr>
                <w:ilvl w:val="0"/>
                <w:numId w:val="22"/>
              </w:numPr>
              <w:tabs>
                <w:tab w:val="left" w:pos="360"/>
              </w:tabs>
              <w:spacing w:after="160" w:line="259" w:lineRule="auto"/>
              <w:ind w:left="0" w:firstLine="0"/>
              <w:contextualSpacing/>
              <w:jc w:val="both"/>
            </w:pPr>
            <w:r w:rsidRPr="003D61AE">
              <w:t xml:space="preserve">Innovative Renewable Technologies under early development using Renewable Energy Sources that further increase the use of energy from Renewable Sources may be eligible to benefit from the Support Scheme based on the provisions of this Law. The Government issues a decision on the beneficiaries of the Support Scheme based on Innovative Renewable Technologies. </w:t>
            </w:r>
          </w:p>
          <w:p w14:paraId="53747785" w14:textId="77777777" w:rsidR="003D61AE" w:rsidRPr="003D61AE" w:rsidRDefault="003D61AE" w:rsidP="003D61AE">
            <w:pPr>
              <w:pStyle w:val="ListParagraph"/>
              <w:tabs>
                <w:tab w:val="left" w:pos="360"/>
              </w:tabs>
              <w:ind w:left="0"/>
              <w:jc w:val="both"/>
            </w:pPr>
          </w:p>
          <w:p w14:paraId="361A14FD" w14:textId="77777777" w:rsidR="003D61AE" w:rsidRPr="003D61AE" w:rsidRDefault="003D61AE" w:rsidP="00431FC5">
            <w:pPr>
              <w:pStyle w:val="ListParagraph"/>
              <w:numPr>
                <w:ilvl w:val="0"/>
                <w:numId w:val="22"/>
              </w:numPr>
              <w:tabs>
                <w:tab w:val="left" w:pos="360"/>
              </w:tabs>
              <w:spacing w:after="160" w:line="259" w:lineRule="auto"/>
              <w:ind w:left="0" w:firstLine="0"/>
              <w:contextualSpacing/>
              <w:jc w:val="both"/>
            </w:pPr>
            <w:r w:rsidRPr="003D61AE">
              <w:t xml:space="preserve">Support under the Support Scheme established by this Law may apply to the </w:t>
            </w:r>
            <w:r w:rsidRPr="003D61AE">
              <w:lastRenderedPageBreak/>
              <w:t>full capacity of a power generation facility or a part of its capacity.</w:t>
            </w:r>
          </w:p>
          <w:p w14:paraId="21A4086D" w14:textId="77777777" w:rsidR="003D61AE" w:rsidRDefault="003D61AE" w:rsidP="003D61AE">
            <w:pPr>
              <w:pStyle w:val="ListParagraph"/>
              <w:tabs>
                <w:tab w:val="left" w:pos="360"/>
              </w:tabs>
              <w:ind w:left="0"/>
              <w:jc w:val="both"/>
            </w:pPr>
          </w:p>
          <w:p w14:paraId="56EF730E" w14:textId="77777777" w:rsidR="000C0B25" w:rsidRPr="003D61AE" w:rsidRDefault="000C0B25" w:rsidP="003D61AE">
            <w:pPr>
              <w:pStyle w:val="ListParagraph"/>
              <w:tabs>
                <w:tab w:val="left" w:pos="360"/>
              </w:tabs>
              <w:ind w:left="0"/>
              <w:jc w:val="both"/>
            </w:pPr>
          </w:p>
          <w:p w14:paraId="460EC370" w14:textId="77777777" w:rsidR="006F6961" w:rsidRDefault="003D61AE" w:rsidP="00431FC5">
            <w:pPr>
              <w:pStyle w:val="ListParagraph"/>
              <w:numPr>
                <w:ilvl w:val="0"/>
                <w:numId w:val="22"/>
              </w:numPr>
              <w:tabs>
                <w:tab w:val="left" w:pos="360"/>
              </w:tabs>
              <w:spacing w:after="160" w:line="259" w:lineRule="auto"/>
              <w:ind w:left="0" w:firstLine="0"/>
              <w:contextualSpacing/>
              <w:jc w:val="both"/>
            </w:pPr>
            <w:r w:rsidRPr="003D61AE">
              <w:t>The support to the Generation of electricity from Renewable Energy Sources shall be implemented through:</w:t>
            </w:r>
          </w:p>
          <w:p w14:paraId="418D0A0C" w14:textId="77777777" w:rsidR="006F6961" w:rsidRPr="006F6961" w:rsidRDefault="006F6961" w:rsidP="006F6961">
            <w:pPr>
              <w:pStyle w:val="ListParagraph"/>
              <w:rPr>
                <w:color w:val="000000" w:themeColor="text1"/>
              </w:rPr>
            </w:pPr>
          </w:p>
          <w:p w14:paraId="5B245F54" w14:textId="77777777" w:rsidR="006F6961" w:rsidRDefault="003D61AE" w:rsidP="006F6961">
            <w:pPr>
              <w:pStyle w:val="ListParagraph"/>
              <w:tabs>
                <w:tab w:val="left" w:pos="360"/>
              </w:tabs>
              <w:spacing w:after="160" w:line="259" w:lineRule="auto"/>
              <w:ind w:left="0"/>
              <w:contextualSpacing/>
              <w:jc w:val="both"/>
              <w:rPr>
                <w:color w:val="000000" w:themeColor="text1"/>
              </w:rPr>
            </w:pPr>
            <w:r w:rsidRPr="006F6961">
              <w:rPr>
                <w:color w:val="000000" w:themeColor="text1"/>
              </w:rPr>
              <w:t xml:space="preserve">4.1. Feed-in premiums; or </w:t>
            </w:r>
          </w:p>
          <w:p w14:paraId="255E342D" w14:textId="1D69FE99" w:rsidR="003D61AE" w:rsidRDefault="003D61AE" w:rsidP="006F6961">
            <w:pPr>
              <w:pStyle w:val="ListParagraph"/>
              <w:tabs>
                <w:tab w:val="left" w:pos="360"/>
              </w:tabs>
              <w:spacing w:after="160" w:line="259" w:lineRule="auto"/>
              <w:ind w:left="0"/>
              <w:contextualSpacing/>
              <w:jc w:val="both"/>
            </w:pPr>
            <w:r w:rsidRPr="003D61AE">
              <w:rPr>
                <w:color w:val="000000" w:themeColor="text1"/>
              </w:rPr>
              <w:t>4.2. Feed-in tariffs.</w:t>
            </w:r>
            <w:r w:rsidRPr="003D61AE">
              <w:t xml:space="preserve">  </w:t>
            </w:r>
          </w:p>
          <w:p w14:paraId="0658E856" w14:textId="77777777" w:rsidR="006F6961" w:rsidRPr="006F6961" w:rsidRDefault="006F6961" w:rsidP="006F6961">
            <w:pPr>
              <w:pStyle w:val="ListParagraph"/>
              <w:tabs>
                <w:tab w:val="left" w:pos="360"/>
              </w:tabs>
              <w:spacing w:after="160" w:line="259" w:lineRule="auto"/>
              <w:ind w:left="0"/>
              <w:contextualSpacing/>
              <w:jc w:val="both"/>
            </w:pPr>
          </w:p>
          <w:p w14:paraId="2A0474C5" w14:textId="77777777" w:rsidR="003D61AE" w:rsidRPr="003D61AE" w:rsidRDefault="003D61AE" w:rsidP="00431FC5">
            <w:pPr>
              <w:pStyle w:val="ListParagraph"/>
              <w:numPr>
                <w:ilvl w:val="0"/>
                <w:numId w:val="22"/>
              </w:numPr>
              <w:tabs>
                <w:tab w:val="left" w:pos="360"/>
              </w:tabs>
              <w:spacing w:after="160" w:line="259" w:lineRule="auto"/>
              <w:ind w:left="0" w:firstLine="0"/>
              <w:contextualSpacing/>
              <w:jc w:val="both"/>
            </w:pPr>
            <w:r w:rsidRPr="003D61AE">
              <w:t>The beneficiaries of the Support Scheme established by this Law shall be selected through a Competitive Bidding Process in accordance with Articles 16-19 of this Law and further developed through secondary legislation.</w:t>
            </w:r>
          </w:p>
          <w:p w14:paraId="08007BEB" w14:textId="77777777" w:rsidR="003D61AE" w:rsidRPr="003D61AE" w:rsidRDefault="003D61AE" w:rsidP="003D61AE">
            <w:pPr>
              <w:pStyle w:val="ListParagraph"/>
              <w:tabs>
                <w:tab w:val="left" w:pos="360"/>
              </w:tabs>
              <w:ind w:left="0"/>
              <w:jc w:val="both"/>
            </w:pPr>
          </w:p>
          <w:p w14:paraId="159E8B63" w14:textId="77777777" w:rsidR="003D61AE" w:rsidRPr="003D61AE" w:rsidRDefault="003D61AE" w:rsidP="00431FC5">
            <w:pPr>
              <w:pStyle w:val="ListParagraph"/>
              <w:numPr>
                <w:ilvl w:val="0"/>
                <w:numId w:val="22"/>
              </w:numPr>
              <w:tabs>
                <w:tab w:val="left" w:pos="360"/>
              </w:tabs>
              <w:spacing w:after="160" w:line="259" w:lineRule="auto"/>
              <w:ind w:left="0" w:firstLine="0"/>
              <w:contextualSpacing/>
              <w:jc w:val="both"/>
            </w:pPr>
            <w:r w:rsidRPr="003D61AE">
              <w:t>Within six (6) months after the entry into force of this Law, the Government, based upon the proposal of the Ministry, shall adopt secondary legislation specifying the terms and conditions for granting support under this Chapter of the Law.</w:t>
            </w:r>
          </w:p>
          <w:p w14:paraId="7E562476" w14:textId="77777777" w:rsidR="003D61AE" w:rsidRPr="003D61AE" w:rsidRDefault="003D61AE" w:rsidP="003D61AE">
            <w:pPr>
              <w:pStyle w:val="ListParagraph"/>
              <w:tabs>
                <w:tab w:val="left" w:pos="360"/>
              </w:tabs>
              <w:ind w:left="0"/>
              <w:jc w:val="both"/>
            </w:pPr>
          </w:p>
          <w:p w14:paraId="49C1B85B" w14:textId="77777777" w:rsidR="003D61AE" w:rsidRPr="003D61AE" w:rsidRDefault="003D61AE" w:rsidP="00431FC5">
            <w:pPr>
              <w:pStyle w:val="ListParagraph"/>
              <w:numPr>
                <w:ilvl w:val="0"/>
                <w:numId w:val="22"/>
              </w:numPr>
              <w:tabs>
                <w:tab w:val="left" w:pos="360"/>
              </w:tabs>
              <w:spacing w:after="160" w:line="259" w:lineRule="auto"/>
              <w:ind w:left="0" w:firstLine="0"/>
              <w:contextualSpacing/>
              <w:jc w:val="both"/>
            </w:pPr>
            <w:r w:rsidRPr="003D61AE">
              <w:t>The Support Scheme established by this Law shall be approved by the State Aid Commission before it enters into force, in line with the Law on State Aid.</w:t>
            </w:r>
          </w:p>
          <w:p w14:paraId="27CA4DB5" w14:textId="77777777" w:rsidR="003D61AE" w:rsidRPr="003D61AE" w:rsidRDefault="003D61AE" w:rsidP="003D61AE">
            <w:pPr>
              <w:pStyle w:val="ListParagraph"/>
              <w:tabs>
                <w:tab w:val="left" w:pos="360"/>
              </w:tabs>
              <w:ind w:left="0"/>
              <w:jc w:val="both"/>
            </w:pPr>
          </w:p>
          <w:p w14:paraId="1713D9A5" w14:textId="77777777" w:rsidR="003D61AE" w:rsidRPr="003D61AE" w:rsidRDefault="003D61AE" w:rsidP="00431FC5">
            <w:pPr>
              <w:pStyle w:val="ListParagraph"/>
              <w:numPr>
                <w:ilvl w:val="0"/>
                <w:numId w:val="22"/>
              </w:numPr>
              <w:tabs>
                <w:tab w:val="left" w:pos="360"/>
              </w:tabs>
              <w:spacing w:after="160" w:line="259" w:lineRule="auto"/>
              <w:ind w:left="0" w:firstLine="0"/>
              <w:contextualSpacing/>
              <w:jc w:val="both"/>
            </w:pPr>
            <w:r w:rsidRPr="003D61AE">
              <w:t xml:space="preserve">The Support Scheme does not affect any obligations stemming from the legislative framework in Kosovo that applies to any </w:t>
            </w:r>
            <w:r w:rsidRPr="003D61AE">
              <w:lastRenderedPageBreak/>
              <w:t xml:space="preserve">electricity producer or any Renewable Energy Producer. </w:t>
            </w:r>
          </w:p>
          <w:p w14:paraId="6F914DF4" w14:textId="77777777" w:rsidR="003D61AE" w:rsidRPr="003D61AE" w:rsidRDefault="003D61AE" w:rsidP="003D61AE">
            <w:pPr>
              <w:pStyle w:val="ListParagraph"/>
              <w:tabs>
                <w:tab w:val="left" w:pos="360"/>
              </w:tabs>
              <w:ind w:left="0"/>
              <w:jc w:val="both"/>
            </w:pPr>
          </w:p>
          <w:p w14:paraId="346880A1" w14:textId="77777777" w:rsidR="003D61AE" w:rsidRPr="003D61AE" w:rsidRDefault="003D61AE" w:rsidP="00431FC5">
            <w:pPr>
              <w:pStyle w:val="ListParagraph"/>
              <w:numPr>
                <w:ilvl w:val="0"/>
                <w:numId w:val="22"/>
              </w:numPr>
              <w:tabs>
                <w:tab w:val="left" w:pos="360"/>
              </w:tabs>
              <w:spacing w:after="160" w:line="259" w:lineRule="auto"/>
              <w:ind w:left="0" w:firstLine="0"/>
              <w:contextualSpacing/>
              <w:jc w:val="both"/>
            </w:pPr>
            <w:r w:rsidRPr="003D61AE">
              <w:rPr>
                <w:color w:val="000000" w:themeColor="text1"/>
              </w:rPr>
              <w:t>Privileged Producers that use energy storage technologies and, consequently, store electricity produced shall be eligible to benefit from the Support Scheme established by this Law at the time of its scheduled delivery to the grid. Electricity drawn from the power system shall not be used for charging the storage system. The Transmission System Operator shall provide to the Renewables Energy Operator the related information required to offset the Support Scheme payments in accordance with this provision.</w:t>
            </w:r>
          </w:p>
          <w:p w14:paraId="281B650D" w14:textId="77777777" w:rsidR="003D61AE" w:rsidRPr="003D61AE" w:rsidRDefault="003D61AE" w:rsidP="003D61AE">
            <w:pPr>
              <w:rPr>
                <w:color w:val="242424"/>
              </w:rPr>
            </w:pPr>
          </w:p>
          <w:p w14:paraId="3E005EEB" w14:textId="77777777" w:rsidR="003D61AE" w:rsidRPr="003D61AE" w:rsidRDefault="003D61AE" w:rsidP="003D61AE">
            <w:pPr>
              <w:rPr>
                <w:color w:val="242424"/>
              </w:rPr>
            </w:pPr>
          </w:p>
          <w:p w14:paraId="2F4623E1" w14:textId="77777777" w:rsidR="003D61AE" w:rsidRPr="003D61AE" w:rsidRDefault="003D61AE" w:rsidP="003D61AE">
            <w:pPr>
              <w:spacing w:line="276" w:lineRule="auto"/>
              <w:jc w:val="center"/>
              <w:rPr>
                <w:b/>
                <w:bCs/>
                <w:color w:val="000000" w:themeColor="text1"/>
              </w:rPr>
            </w:pPr>
            <w:r w:rsidRPr="003D61AE">
              <w:rPr>
                <w:b/>
                <w:bCs/>
                <w:color w:val="000000" w:themeColor="text1"/>
              </w:rPr>
              <w:t>Article 11</w:t>
            </w:r>
            <w:r w:rsidRPr="003D61AE">
              <w:rPr>
                <w:b/>
                <w:bCs/>
                <w:color w:val="000000" w:themeColor="text1"/>
              </w:rPr>
              <w:br/>
              <w:t xml:space="preserve">Feed-in Premium </w:t>
            </w:r>
          </w:p>
          <w:p w14:paraId="30DB45A8" w14:textId="77777777" w:rsidR="003D61AE" w:rsidRPr="003D61AE" w:rsidRDefault="003D61AE" w:rsidP="00431FC5">
            <w:pPr>
              <w:pStyle w:val="ListParagraph"/>
              <w:numPr>
                <w:ilvl w:val="0"/>
                <w:numId w:val="14"/>
              </w:numPr>
              <w:tabs>
                <w:tab w:val="left" w:pos="360"/>
              </w:tabs>
              <w:spacing w:before="60" w:after="60"/>
              <w:ind w:left="0" w:firstLine="0"/>
              <w:contextualSpacing/>
              <w:jc w:val="both"/>
              <w:rPr>
                <w:color w:val="000000" w:themeColor="text1"/>
              </w:rPr>
            </w:pPr>
            <w:r w:rsidRPr="003D61AE">
              <w:rPr>
                <w:color w:val="000000" w:themeColor="text1"/>
              </w:rPr>
              <w:t>Under the Feed-in Premium system, financial support is granted to Privileged Producers in the form of:</w:t>
            </w:r>
          </w:p>
          <w:p w14:paraId="670C0C7B" w14:textId="77777777" w:rsidR="003D61AE" w:rsidRPr="003D61AE" w:rsidRDefault="003D61AE" w:rsidP="00FA74F1">
            <w:pPr>
              <w:pStyle w:val="ListParagraph"/>
              <w:tabs>
                <w:tab w:val="left" w:pos="340"/>
              </w:tabs>
              <w:spacing w:before="60" w:after="60"/>
              <w:ind w:left="409"/>
              <w:jc w:val="both"/>
              <w:rPr>
                <w:color w:val="000000" w:themeColor="text1"/>
              </w:rPr>
            </w:pPr>
          </w:p>
          <w:p w14:paraId="5447AB57" w14:textId="43DF7A97" w:rsidR="003D61AE" w:rsidRPr="003D61AE" w:rsidRDefault="00FA74F1" w:rsidP="00FA74F1">
            <w:pPr>
              <w:pStyle w:val="ListParagraph"/>
              <w:tabs>
                <w:tab w:val="left" w:pos="340"/>
              </w:tabs>
              <w:spacing w:before="60" w:after="60"/>
              <w:ind w:left="409"/>
              <w:contextualSpacing/>
              <w:jc w:val="both"/>
              <w:rPr>
                <w:color w:val="000000" w:themeColor="text1"/>
              </w:rPr>
            </w:pPr>
            <w:r>
              <w:rPr>
                <w:color w:val="000000" w:themeColor="text1"/>
              </w:rPr>
              <w:t>1.1.</w:t>
            </w:r>
            <w:r w:rsidR="003D61AE" w:rsidRPr="003D61AE">
              <w:rPr>
                <w:color w:val="000000" w:themeColor="text1"/>
              </w:rPr>
              <w:t xml:space="preserve">A fixed premium, that is a fixed amount to be paid to the Privileged Producer on top of the market price, based on a Contract for Premium; or </w:t>
            </w:r>
          </w:p>
          <w:p w14:paraId="5C850E95" w14:textId="77777777" w:rsidR="003D61AE" w:rsidRPr="003D61AE" w:rsidRDefault="003D61AE" w:rsidP="00FA74F1">
            <w:pPr>
              <w:pStyle w:val="ListParagraph"/>
              <w:tabs>
                <w:tab w:val="left" w:pos="340"/>
              </w:tabs>
              <w:spacing w:before="60" w:after="60"/>
              <w:ind w:left="409"/>
              <w:jc w:val="both"/>
              <w:rPr>
                <w:color w:val="000000" w:themeColor="text1"/>
              </w:rPr>
            </w:pPr>
          </w:p>
          <w:p w14:paraId="778D4C22" w14:textId="1B218C39" w:rsidR="003D61AE" w:rsidRPr="00FA74F1" w:rsidRDefault="00FA74F1" w:rsidP="00FA74F1">
            <w:pPr>
              <w:tabs>
                <w:tab w:val="left" w:pos="340"/>
              </w:tabs>
              <w:spacing w:before="60" w:after="60"/>
              <w:ind w:left="540"/>
              <w:contextualSpacing/>
              <w:jc w:val="both"/>
              <w:rPr>
                <w:color w:val="000000" w:themeColor="text1"/>
              </w:rPr>
            </w:pPr>
            <w:r>
              <w:rPr>
                <w:color w:val="000000" w:themeColor="text1"/>
              </w:rPr>
              <w:t>1.2.</w:t>
            </w:r>
            <w:r w:rsidR="003D61AE" w:rsidRPr="00FA74F1">
              <w:rPr>
                <w:color w:val="000000" w:themeColor="text1"/>
              </w:rPr>
              <w:t xml:space="preserve">A symmetrical sliding premium, that is the amount between the Strike Price and the Reference Price to be paid to the Privileged Producer or by </w:t>
            </w:r>
            <w:r w:rsidR="003D61AE" w:rsidRPr="00FA74F1">
              <w:rPr>
                <w:color w:val="000000" w:themeColor="text1"/>
              </w:rPr>
              <w:lastRenderedPageBreak/>
              <w:t>the Privileged Producer, based on a Contract for Difference.</w:t>
            </w:r>
          </w:p>
          <w:p w14:paraId="02AEA4AC" w14:textId="77777777" w:rsidR="003D61AE" w:rsidRDefault="003D61AE" w:rsidP="003D61AE">
            <w:pPr>
              <w:pStyle w:val="ListParagraph"/>
              <w:spacing w:line="276" w:lineRule="auto"/>
              <w:ind w:left="360"/>
              <w:jc w:val="both"/>
              <w:rPr>
                <w:color w:val="000000" w:themeColor="text1"/>
              </w:rPr>
            </w:pPr>
          </w:p>
          <w:p w14:paraId="43E2745C" w14:textId="77777777" w:rsidR="00FA74F1" w:rsidRPr="003D61AE" w:rsidRDefault="00FA74F1" w:rsidP="003D61AE">
            <w:pPr>
              <w:pStyle w:val="ListParagraph"/>
              <w:spacing w:line="276" w:lineRule="auto"/>
              <w:ind w:left="360"/>
              <w:jc w:val="both"/>
              <w:rPr>
                <w:color w:val="000000" w:themeColor="text1"/>
              </w:rPr>
            </w:pPr>
          </w:p>
          <w:p w14:paraId="15F2556C" w14:textId="21265662" w:rsidR="003D61AE" w:rsidRPr="00FA74F1" w:rsidRDefault="003D61AE" w:rsidP="003D61AE">
            <w:pPr>
              <w:pStyle w:val="ListParagraph"/>
              <w:numPr>
                <w:ilvl w:val="0"/>
                <w:numId w:val="14"/>
              </w:numPr>
              <w:tabs>
                <w:tab w:val="left" w:pos="360"/>
              </w:tabs>
              <w:spacing w:line="276" w:lineRule="auto"/>
              <w:ind w:left="0" w:firstLine="0"/>
              <w:contextualSpacing/>
              <w:jc w:val="both"/>
              <w:rPr>
                <w:color w:val="000000" w:themeColor="text1"/>
              </w:rPr>
            </w:pPr>
            <w:r w:rsidRPr="003D61AE">
              <w:rPr>
                <w:color w:val="000000" w:themeColor="text1"/>
              </w:rPr>
              <w:t xml:space="preserve">Contracts for Support in the form of a Contract for Premium or Contract for Difference shall have a duration of ten (10) years. </w:t>
            </w:r>
          </w:p>
          <w:p w14:paraId="0CC3C847" w14:textId="77777777" w:rsidR="003D61AE" w:rsidRPr="003D61AE" w:rsidRDefault="003D61AE" w:rsidP="00431FC5">
            <w:pPr>
              <w:pStyle w:val="ListParagraph"/>
              <w:numPr>
                <w:ilvl w:val="0"/>
                <w:numId w:val="14"/>
              </w:numPr>
              <w:tabs>
                <w:tab w:val="left" w:pos="360"/>
              </w:tabs>
              <w:spacing w:line="276" w:lineRule="auto"/>
              <w:ind w:left="0" w:firstLine="0"/>
              <w:contextualSpacing/>
              <w:jc w:val="both"/>
              <w:rPr>
                <w:color w:val="000000" w:themeColor="text1"/>
              </w:rPr>
            </w:pPr>
            <w:r w:rsidRPr="003D61AE">
              <w:t>In the case of Contracts for Premium or Contracts for Difference, the Privileged Producer sells the electricity generated in the day ahead market, while receiving financial support in the form of a fixed or sliding premium to be settled with the Renewable Energy Operator.</w:t>
            </w:r>
          </w:p>
          <w:p w14:paraId="4DE70D69" w14:textId="77777777" w:rsidR="003D61AE" w:rsidRPr="003D61AE" w:rsidRDefault="003D61AE" w:rsidP="003D61AE">
            <w:pPr>
              <w:pStyle w:val="ListParagraph"/>
              <w:tabs>
                <w:tab w:val="left" w:pos="360"/>
              </w:tabs>
              <w:ind w:left="0"/>
              <w:jc w:val="both"/>
            </w:pPr>
          </w:p>
          <w:p w14:paraId="268E7DEF" w14:textId="1A5621A7" w:rsidR="003D61AE" w:rsidRPr="00FA74F1" w:rsidRDefault="003D61AE" w:rsidP="003D61AE">
            <w:pPr>
              <w:pStyle w:val="ListParagraph"/>
              <w:numPr>
                <w:ilvl w:val="0"/>
                <w:numId w:val="14"/>
              </w:numPr>
              <w:tabs>
                <w:tab w:val="left" w:pos="360"/>
              </w:tabs>
              <w:spacing w:line="276" w:lineRule="auto"/>
              <w:ind w:left="0" w:firstLine="0"/>
              <w:contextualSpacing/>
              <w:jc w:val="both"/>
              <w:rPr>
                <w:color w:val="000000" w:themeColor="text1"/>
              </w:rPr>
            </w:pPr>
            <w:r w:rsidRPr="003D61AE">
              <w:rPr>
                <w:color w:val="000000" w:themeColor="text1"/>
              </w:rPr>
              <w:t>Within three (</w:t>
            </w:r>
            <w:r w:rsidRPr="003D61AE">
              <w:t xml:space="preserve">3) months after the entry into force of this Law, the Regulator shall draft and approve the methodology for determining the maximum fixed premium and maximum Strike Price. The Regulator shall set the maximum fixed premium or maximum Strike Price for each Competitive Bidding Process. </w:t>
            </w:r>
          </w:p>
          <w:p w14:paraId="74AA94BF" w14:textId="77777777" w:rsidR="00FA74F1" w:rsidRPr="00FA74F1" w:rsidRDefault="00FA74F1" w:rsidP="00FA74F1">
            <w:pPr>
              <w:pStyle w:val="ListParagraph"/>
              <w:rPr>
                <w:color w:val="000000" w:themeColor="text1"/>
              </w:rPr>
            </w:pPr>
          </w:p>
          <w:p w14:paraId="7555B917" w14:textId="77777777" w:rsidR="00FA74F1" w:rsidRPr="00FA74F1" w:rsidRDefault="00FA74F1" w:rsidP="00FA74F1">
            <w:pPr>
              <w:tabs>
                <w:tab w:val="left" w:pos="360"/>
              </w:tabs>
              <w:spacing w:line="276" w:lineRule="auto"/>
              <w:contextualSpacing/>
              <w:jc w:val="both"/>
              <w:rPr>
                <w:color w:val="000000" w:themeColor="text1"/>
              </w:rPr>
            </w:pPr>
          </w:p>
          <w:p w14:paraId="4381FA30" w14:textId="77777777" w:rsidR="003D61AE" w:rsidRPr="003D61AE" w:rsidRDefault="003D61AE" w:rsidP="003D61AE">
            <w:pPr>
              <w:spacing w:line="276" w:lineRule="auto"/>
              <w:jc w:val="center"/>
              <w:rPr>
                <w:b/>
                <w:bCs/>
                <w:color w:val="000000" w:themeColor="text1"/>
              </w:rPr>
            </w:pPr>
            <w:r w:rsidRPr="003D61AE">
              <w:rPr>
                <w:b/>
                <w:bCs/>
                <w:color w:val="000000" w:themeColor="text1"/>
              </w:rPr>
              <w:t>Article 12</w:t>
            </w:r>
            <w:r w:rsidRPr="003D61AE">
              <w:rPr>
                <w:b/>
                <w:bCs/>
                <w:color w:val="000000" w:themeColor="text1"/>
              </w:rPr>
              <w:br/>
              <w:t xml:space="preserve">Feed-in Tariff </w:t>
            </w:r>
          </w:p>
          <w:p w14:paraId="6C67DE66" w14:textId="77777777" w:rsidR="003D61AE" w:rsidRPr="003D61AE" w:rsidRDefault="003D61AE" w:rsidP="00431FC5">
            <w:pPr>
              <w:pStyle w:val="ListParagraph"/>
              <w:numPr>
                <w:ilvl w:val="0"/>
                <w:numId w:val="15"/>
              </w:numPr>
              <w:ind w:left="360"/>
              <w:contextualSpacing/>
              <w:jc w:val="both"/>
              <w:rPr>
                <w:color w:val="000000" w:themeColor="text1"/>
              </w:rPr>
            </w:pPr>
            <w:r w:rsidRPr="003D61AE">
              <w:rPr>
                <w:color w:val="000000" w:themeColor="text1"/>
              </w:rPr>
              <w:t>Under the Feed-in Tariff system, support is granted:</w:t>
            </w:r>
          </w:p>
          <w:p w14:paraId="67CBDC86" w14:textId="77777777" w:rsidR="003D61AE" w:rsidRPr="003D61AE" w:rsidRDefault="003D61AE" w:rsidP="003D61AE">
            <w:pPr>
              <w:pStyle w:val="ListParagraph"/>
              <w:ind w:left="360"/>
              <w:jc w:val="both"/>
              <w:rPr>
                <w:color w:val="000000" w:themeColor="text1"/>
              </w:rPr>
            </w:pPr>
          </w:p>
          <w:p w14:paraId="12D7E90F" w14:textId="77777777" w:rsidR="003D61AE" w:rsidRPr="003D61AE" w:rsidRDefault="003D61AE" w:rsidP="00691D08">
            <w:pPr>
              <w:pStyle w:val="ListParagraph"/>
              <w:numPr>
                <w:ilvl w:val="1"/>
                <w:numId w:val="14"/>
              </w:numPr>
              <w:tabs>
                <w:tab w:val="left" w:pos="340"/>
              </w:tabs>
              <w:spacing w:before="60" w:after="60"/>
              <w:ind w:left="409" w:firstLine="0"/>
              <w:contextualSpacing/>
              <w:jc w:val="both"/>
              <w:rPr>
                <w:color w:val="000000" w:themeColor="text1"/>
              </w:rPr>
            </w:pPr>
            <w:r w:rsidRPr="003D61AE">
              <w:rPr>
                <w:color w:val="000000" w:themeColor="text1"/>
              </w:rPr>
              <w:lastRenderedPageBreak/>
              <w:t xml:space="preserve">before the conditions under paragraph 5 of this Article are met and until conversion to a Contract for Difference in line with paragraphs 5 and 6 of this Article is implemented; and </w:t>
            </w:r>
          </w:p>
          <w:p w14:paraId="001498E7" w14:textId="77777777" w:rsidR="003D61AE" w:rsidRPr="00691D08" w:rsidRDefault="003D61AE" w:rsidP="00691D08">
            <w:pPr>
              <w:tabs>
                <w:tab w:val="left" w:pos="340"/>
              </w:tabs>
              <w:spacing w:before="60" w:after="60"/>
              <w:ind w:left="409"/>
              <w:jc w:val="both"/>
              <w:rPr>
                <w:color w:val="000000" w:themeColor="text1"/>
              </w:rPr>
            </w:pPr>
          </w:p>
          <w:p w14:paraId="313A8F17" w14:textId="77777777" w:rsidR="003D61AE" w:rsidRPr="003D61AE" w:rsidRDefault="003D61AE" w:rsidP="00691D08">
            <w:pPr>
              <w:pStyle w:val="ListParagraph"/>
              <w:numPr>
                <w:ilvl w:val="1"/>
                <w:numId w:val="14"/>
              </w:numPr>
              <w:tabs>
                <w:tab w:val="left" w:pos="340"/>
              </w:tabs>
              <w:spacing w:before="60" w:after="60"/>
              <w:ind w:left="409" w:firstLine="0"/>
              <w:contextualSpacing/>
              <w:jc w:val="both"/>
              <w:rPr>
                <w:color w:val="000000" w:themeColor="text1"/>
              </w:rPr>
            </w:pPr>
            <w:r w:rsidRPr="003D61AE">
              <w:rPr>
                <w:color w:val="000000" w:themeColor="text1"/>
              </w:rPr>
              <w:t>to small Renewable Energy Producers, in line with Article 13 of this Law;</w:t>
            </w:r>
          </w:p>
          <w:p w14:paraId="2E902F8A" w14:textId="77777777" w:rsidR="003D61AE" w:rsidRPr="003D61AE" w:rsidRDefault="003D61AE" w:rsidP="00691D08">
            <w:pPr>
              <w:pStyle w:val="ListParagraph"/>
              <w:ind w:left="409"/>
              <w:rPr>
                <w:color w:val="000000" w:themeColor="text1"/>
              </w:rPr>
            </w:pPr>
          </w:p>
          <w:p w14:paraId="6C7C7B80" w14:textId="77777777" w:rsidR="003D61AE" w:rsidRPr="003D61AE" w:rsidRDefault="003D61AE" w:rsidP="00691D08">
            <w:pPr>
              <w:pStyle w:val="ListParagraph"/>
              <w:numPr>
                <w:ilvl w:val="1"/>
                <w:numId w:val="14"/>
              </w:numPr>
              <w:tabs>
                <w:tab w:val="left" w:pos="340"/>
              </w:tabs>
              <w:spacing w:before="60" w:after="60"/>
              <w:ind w:left="409" w:firstLine="0"/>
              <w:contextualSpacing/>
              <w:jc w:val="both"/>
              <w:rPr>
                <w:color w:val="000000" w:themeColor="text1"/>
              </w:rPr>
            </w:pPr>
            <w:r w:rsidRPr="003D61AE">
              <w:rPr>
                <w:color w:val="000000" w:themeColor="text1"/>
              </w:rPr>
              <w:t>the Ministry, based on an assessment of the potential for support, will set the cap of the installed capacity for small Renewable Energy Producers as per sub-paragraph 1.2 of Article 12 of this Law.</w:t>
            </w:r>
          </w:p>
          <w:p w14:paraId="7E9ACA71" w14:textId="77777777" w:rsidR="003D61AE" w:rsidRPr="003D61AE" w:rsidRDefault="003D61AE" w:rsidP="003D61AE">
            <w:pPr>
              <w:pStyle w:val="ListParagraph"/>
              <w:ind w:left="360"/>
              <w:jc w:val="both"/>
              <w:rPr>
                <w:color w:val="000000" w:themeColor="text1"/>
              </w:rPr>
            </w:pPr>
          </w:p>
          <w:p w14:paraId="13555574" w14:textId="77777777" w:rsidR="003D61AE" w:rsidRPr="003D61AE" w:rsidRDefault="003D61AE" w:rsidP="00431FC5">
            <w:pPr>
              <w:pStyle w:val="ListParagraph"/>
              <w:numPr>
                <w:ilvl w:val="0"/>
                <w:numId w:val="15"/>
              </w:numPr>
              <w:tabs>
                <w:tab w:val="left" w:pos="360"/>
              </w:tabs>
              <w:ind w:left="0" w:firstLine="0"/>
              <w:contextualSpacing/>
              <w:jc w:val="both"/>
              <w:rPr>
                <w:color w:val="000000" w:themeColor="text1"/>
              </w:rPr>
            </w:pPr>
            <w:r w:rsidRPr="003D61AE">
              <w:rPr>
                <w:color w:val="000000" w:themeColor="text1"/>
              </w:rPr>
              <w:t>Under the Feed-in Tariff system, financial support is granted to Privileged Producers in the form of a guaranteed purchase price per kWh for electricity produced from Renewable Energy Sources delivered to the power grid, based on a Power Purchase Agreement.</w:t>
            </w:r>
            <w:r w:rsidRPr="003D61AE">
              <w:t xml:space="preserve"> The Renewable Energy Operator serves as an off-taker and pays the fixed tariff to the Privileged Producer.</w:t>
            </w:r>
          </w:p>
          <w:p w14:paraId="4BBBF51E" w14:textId="77777777" w:rsidR="003D61AE" w:rsidRDefault="003D61AE" w:rsidP="003D61AE">
            <w:pPr>
              <w:pStyle w:val="ListParagraph"/>
              <w:tabs>
                <w:tab w:val="left" w:pos="360"/>
              </w:tabs>
              <w:ind w:left="0"/>
              <w:jc w:val="both"/>
              <w:rPr>
                <w:color w:val="000000" w:themeColor="text1"/>
              </w:rPr>
            </w:pPr>
          </w:p>
          <w:p w14:paraId="7BB1FD12" w14:textId="77777777" w:rsidR="00691D08" w:rsidRPr="003D61AE" w:rsidRDefault="00691D08" w:rsidP="003D61AE">
            <w:pPr>
              <w:pStyle w:val="ListParagraph"/>
              <w:tabs>
                <w:tab w:val="left" w:pos="360"/>
              </w:tabs>
              <w:ind w:left="0"/>
              <w:jc w:val="both"/>
              <w:rPr>
                <w:color w:val="000000" w:themeColor="text1"/>
              </w:rPr>
            </w:pPr>
          </w:p>
          <w:p w14:paraId="04B75FA9" w14:textId="77777777" w:rsidR="003D61AE" w:rsidRPr="003D61AE" w:rsidRDefault="003D61AE" w:rsidP="00431FC5">
            <w:pPr>
              <w:pStyle w:val="ListParagraph"/>
              <w:numPr>
                <w:ilvl w:val="0"/>
                <w:numId w:val="15"/>
              </w:numPr>
              <w:tabs>
                <w:tab w:val="left" w:pos="360"/>
              </w:tabs>
              <w:ind w:left="0" w:firstLine="0"/>
              <w:contextualSpacing/>
              <w:jc w:val="both"/>
              <w:rPr>
                <w:color w:val="000000" w:themeColor="text1"/>
              </w:rPr>
            </w:pPr>
            <w:r w:rsidRPr="003D61AE">
              <w:rPr>
                <w:color w:val="000000" w:themeColor="text1"/>
              </w:rPr>
              <w:t xml:space="preserve">Power Purchase Agreements shall have a duration of fifteen (15) years. </w:t>
            </w:r>
          </w:p>
          <w:p w14:paraId="09DD8F1E" w14:textId="77777777" w:rsidR="003D61AE" w:rsidRDefault="003D61AE" w:rsidP="003D61AE">
            <w:pPr>
              <w:pStyle w:val="ListParagraph"/>
              <w:tabs>
                <w:tab w:val="left" w:pos="360"/>
              </w:tabs>
              <w:ind w:left="0"/>
              <w:jc w:val="both"/>
              <w:rPr>
                <w:color w:val="000000" w:themeColor="text1"/>
              </w:rPr>
            </w:pPr>
          </w:p>
          <w:p w14:paraId="4260B611" w14:textId="77777777" w:rsidR="00691D08" w:rsidRPr="003D61AE" w:rsidRDefault="00691D08" w:rsidP="003D61AE">
            <w:pPr>
              <w:pStyle w:val="ListParagraph"/>
              <w:tabs>
                <w:tab w:val="left" w:pos="360"/>
              </w:tabs>
              <w:ind w:left="0"/>
              <w:jc w:val="both"/>
              <w:rPr>
                <w:color w:val="000000" w:themeColor="text1"/>
              </w:rPr>
            </w:pPr>
          </w:p>
          <w:p w14:paraId="13C838A2" w14:textId="77777777" w:rsidR="003D61AE" w:rsidRPr="003D61AE" w:rsidRDefault="003D61AE" w:rsidP="00431FC5">
            <w:pPr>
              <w:pStyle w:val="ListParagraph"/>
              <w:numPr>
                <w:ilvl w:val="0"/>
                <w:numId w:val="15"/>
              </w:numPr>
              <w:tabs>
                <w:tab w:val="left" w:pos="360"/>
              </w:tabs>
              <w:ind w:left="0" w:firstLine="0"/>
              <w:contextualSpacing/>
              <w:jc w:val="both"/>
              <w:rPr>
                <w:color w:val="000000" w:themeColor="text1"/>
              </w:rPr>
            </w:pPr>
            <w:r w:rsidRPr="003D61AE">
              <w:rPr>
                <w:color w:val="000000" w:themeColor="text1"/>
              </w:rPr>
              <w:t>Within</w:t>
            </w:r>
            <w:r w:rsidRPr="003D61AE" w:rsidDel="00203EFC">
              <w:rPr>
                <w:color w:val="000000" w:themeColor="text1"/>
              </w:rPr>
              <w:t xml:space="preserve"> </w:t>
            </w:r>
            <w:r w:rsidRPr="003D61AE">
              <w:rPr>
                <w:color w:val="000000" w:themeColor="text1"/>
              </w:rPr>
              <w:t>three (</w:t>
            </w:r>
            <w:r w:rsidRPr="003D61AE">
              <w:t xml:space="preserve">3) months after the entry into force of this Law, the Regulator shall </w:t>
            </w:r>
            <w:r w:rsidRPr="003D61AE">
              <w:lastRenderedPageBreak/>
              <w:t xml:space="preserve">draft and approve the methodology for determining the maximum feed-in tariff. The Regulator shall set the maximum feed-in tariff for each Competitive Bidding Process. </w:t>
            </w:r>
          </w:p>
          <w:p w14:paraId="03316450" w14:textId="77777777" w:rsidR="003D61AE" w:rsidRPr="003D61AE" w:rsidRDefault="003D61AE" w:rsidP="003D61AE">
            <w:pPr>
              <w:pStyle w:val="ListParagraph"/>
              <w:tabs>
                <w:tab w:val="left" w:pos="360"/>
              </w:tabs>
              <w:ind w:left="0"/>
              <w:jc w:val="both"/>
              <w:rPr>
                <w:color w:val="000000" w:themeColor="text1"/>
              </w:rPr>
            </w:pPr>
          </w:p>
          <w:p w14:paraId="18E21327" w14:textId="77777777" w:rsidR="003D61AE" w:rsidRPr="003D61AE" w:rsidRDefault="003D61AE" w:rsidP="00431FC5">
            <w:pPr>
              <w:pStyle w:val="ListParagraph"/>
              <w:numPr>
                <w:ilvl w:val="0"/>
                <w:numId w:val="15"/>
              </w:numPr>
              <w:tabs>
                <w:tab w:val="left" w:pos="360"/>
              </w:tabs>
              <w:ind w:left="0" w:firstLine="0"/>
              <w:contextualSpacing/>
              <w:jc w:val="both"/>
              <w:rPr>
                <w:color w:val="000000" w:themeColor="text1"/>
              </w:rPr>
            </w:pPr>
            <w:r w:rsidRPr="003D61AE">
              <w:rPr>
                <w:color w:val="000000" w:themeColor="text1"/>
              </w:rPr>
              <w:t>The Regulator shall decide on the date of conversion of Power Purchase Agreements to Contracts for Difference which shall be not earlier than 2 months and not later than 5 months after the following cumulative conditions are met:</w:t>
            </w:r>
          </w:p>
          <w:p w14:paraId="34057A97" w14:textId="77777777" w:rsidR="003D61AE" w:rsidRPr="003D61AE" w:rsidRDefault="003D61AE" w:rsidP="003D61AE">
            <w:pPr>
              <w:spacing w:line="276" w:lineRule="auto"/>
              <w:ind w:left="720"/>
              <w:jc w:val="both"/>
              <w:rPr>
                <w:color w:val="000000" w:themeColor="text1"/>
              </w:rPr>
            </w:pPr>
          </w:p>
          <w:p w14:paraId="513CBEE8" w14:textId="77777777" w:rsidR="003D61AE" w:rsidRPr="003D61AE" w:rsidRDefault="003D61AE" w:rsidP="00691D08">
            <w:pPr>
              <w:spacing w:line="276" w:lineRule="auto"/>
              <w:ind w:left="319"/>
              <w:jc w:val="both"/>
              <w:rPr>
                <w:color w:val="000000" w:themeColor="text1"/>
              </w:rPr>
            </w:pPr>
            <w:r w:rsidRPr="003D61AE">
              <w:rPr>
                <w:color w:val="000000" w:themeColor="text1"/>
              </w:rPr>
              <w:t>5.1. the Kosovan Day-Ahead Market operated by the Albanian Power Exchange</w:t>
            </w:r>
            <w:r w:rsidRPr="003D61AE" w:rsidDel="008D0908">
              <w:rPr>
                <w:color w:val="000000" w:themeColor="text1"/>
              </w:rPr>
              <w:t xml:space="preserve"> </w:t>
            </w:r>
            <w:r w:rsidRPr="003D61AE">
              <w:rPr>
                <w:color w:val="000000" w:themeColor="text1"/>
              </w:rPr>
              <w:t>is established and is operational; and</w:t>
            </w:r>
          </w:p>
          <w:p w14:paraId="5DF141DC" w14:textId="77777777" w:rsidR="00691D08" w:rsidRDefault="003D61AE" w:rsidP="00691D08">
            <w:pPr>
              <w:spacing w:line="276" w:lineRule="auto"/>
              <w:ind w:left="319"/>
              <w:jc w:val="both"/>
              <w:rPr>
                <w:color w:val="000000" w:themeColor="text1"/>
              </w:rPr>
            </w:pPr>
            <w:r w:rsidRPr="003D61AE">
              <w:rPr>
                <w:color w:val="000000" w:themeColor="text1"/>
              </w:rPr>
              <w:t xml:space="preserve">5.2. the unit  price in the day-ahead market in Kosovo is settled for a consecutive period of twelve (12) months.  </w:t>
            </w:r>
          </w:p>
          <w:p w14:paraId="2274B222" w14:textId="0B787ECD" w:rsidR="003D61AE" w:rsidRPr="003D61AE" w:rsidRDefault="003D61AE" w:rsidP="00691D08">
            <w:pPr>
              <w:spacing w:line="276" w:lineRule="auto"/>
              <w:ind w:left="319"/>
              <w:jc w:val="both"/>
              <w:rPr>
                <w:color w:val="000000" w:themeColor="text1"/>
              </w:rPr>
            </w:pPr>
            <w:r w:rsidRPr="003D61AE">
              <w:rPr>
                <w:color w:val="000000" w:themeColor="text1"/>
              </w:rPr>
              <w:t xml:space="preserve"> </w:t>
            </w:r>
          </w:p>
          <w:p w14:paraId="71E292BF" w14:textId="77777777" w:rsidR="003D61AE" w:rsidRPr="003D61AE" w:rsidRDefault="003D61AE" w:rsidP="00431FC5">
            <w:pPr>
              <w:pStyle w:val="ListParagraph"/>
              <w:numPr>
                <w:ilvl w:val="0"/>
                <w:numId w:val="15"/>
              </w:numPr>
              <w:tabs>
                <w:tab w:val="left" w:pos="360"/>
              </w:tabs>
              <w:ind w:left="0" w:firstLine="0"/>
              <w:contextualSpacing/>
              <w:jc w:val="both"/>
              <w:rPr>
                <w:color w:val="000000" w:themeColor="text1"/>
              </w:rPr>
            </w:pPr>
            <w:r w:rsidRPr="003D61AE">
              <w:rPr>
                <w:color w:val="000000" w:themeColor="text1"/>
              </w:rPr>
              <w:t xml:space="preserve">The Regulator shall publish its assessment of the conditions under paragraph 5 of this Article and its conclusion, whereupon the Renewable Energy Operator shall be obliged to convert the effective Power Purchase Agreements into Contracts for Difference, respecting the existing economic balance. </w:t>
            </w:r>
          </w:p>
          <w:p w14:paraId="1C24A5C5" w14:textId="77777777" w:rsidR="003D61AE" w:rsidRPr="003D61AE" w:rsidRDefault="003D61AE" w:rsidP="003D61AE">
            <w:pPr>
              <w:pStyle w:val="ListParagraph"/>
              <w:tabs>
                <w:tab w:val="left" w:pos="360"/>
              </w:tabs>
              <w:ind w:left="0"/>
              <w:jc w:val="both"/>
              <w:rPr>
                <w:color w:val="000000" w:themeColor="text1"/>
              </w:rPr>
            </w:pPr>
          </w:p>
          <w:p w14:paraId="44F83E1F" w14:textId="77777777" w:rsidR="003D61AE" w:rsidRPr="003D61AE" w:rsidRDefault="003D61AE" w:rsidP="00431FC5">
            <w:pPr>
              <w:pStyle w:val="ListParagraph"/>
              <w:numPr>
                <w:ilvl w:val="0"/>
                <w:numId w:val="15"/>
              </w:numPr>
              <w:tabs>
                <w:tab w:val="left" w:pos="360"/>
              </w:tabs>
              <w:ind w:left="0" w:firstLine="0"/>
              <w:contextualSpacing/>
              <w:jc w:val="both"/>
              <w:rPr>
                <w:color w:val="000000" w:themeColor="text1"/>
              </w:rPr>
            </w:pPr>
            <w:r w:rsidRPr="003D61AE">
              <w:rPr>
                <w:color w:val="000000" w:themeColor="text1"/>
              </w:rPr>
              <w:t>On the national target and trajectories, the Ministry shall define through a sub-legal act for each specific technology the total capacities eligible to benefit from the Feed-</w:t>
            </w:r>
            <w:r w:rsidRPr="003D61AE">
              <w:rPr>
                <w:color w:val="000000" w:themeColor="text1"/>
              </w:rPr>
              <w:lastRenderedPageBreak/>
              <w:t xml:space="preserve">in Tariff system which shall be granted until the national targets are achieved. </w:t>
            </w:r>
          </w:p>
          <w:p w14:paraId="405AF324" w14:textId="77777777" w:rsidR="00A25557" w:rsidRPr="00A25557" w:rsidRDefault="00A25557" w:rsidP="00A25557">
            <w:pPr>
              <w:jc w:val="both"/>
              <w:rPr>
                <w:color w:val="000000" w:themeColor="text1"/>
              </w:rPr>
            </w:pPr>
          </w:p>
          <w:p w14:paraId="7C2E8B89" w14:textId="77777777" w:rsidR="00A25557" w:rsidRPr="003D61AE" w:rsidRDefault="00A25557" w:rsidP="003D61AE">
            <w:pPr>
              <w:pStyle w:val="ListParagraph"/>
              <w:ind w:left="360"/>
              <w:jc w:val="both"/>
              <w:rPr>
                <w:color w:val="000000" w:themeColor="text1"/>
              </w:rPr>
            </w:pPr>
          </w:p>
          <w:p w14:paraId="31D904B7" w14:textId="77777777" w:rsidR="00A25557" w:rsidRDefault="003D61AE" w:rsidP="003D61AE">
            <w:pPr>
              <w:spacing w:line="276" w:lineRule="auto"/>
              <w:jc w:val="center"/>
              <w:rPr>
                <w:b/>
                <w:bCs/>
                <w:color w:val="000000" w:themeColor="text1"/>
              </w:rPr>
            </w:pPr>
            <w:r w:rsidRPr="003D61AE">
              <w:rPr>
                <w:b/>
                <w:bCs/>
                <w:color w:val="000000" w:themeColor="text1"/>
              </w:rPr>
              <w:t>Article 13</w:t>
            </w:r>
            <w:r w:rsidRPr="003D61AE">
              <w:rPr>
                <w:b/>
                <w:bCs/>
                <w:color w:val="000000" w:themeColor="text1"/>
              </w:rPr>
              <w:br/>
              <w:t>Small Renewable Energy Producers</w:t>
            </w:r>
          </w:p>
          <w:p w14:paraId="3AA38935" w14:textId="6D96A869" w:rsidR="003D61AE" w:rsidRPr="003D61AE" w:rsidRDefault="003D61AE" w:rsidP="003D61AE">
            <w:pPr>
              <w:spacing w:line="276" w:lineRule="auto"/>
              <w:jc w:val="center"/>
              <w:rPr>
                <w:b/>
                <w:bCs/>
                <w:color w:val="000000" w:themeColor="text1"/>
              </w:rPr>
            </w:pPr>
            <w:r w:rsidRPr="003D61AE">
              <w:rPr>
                <w:b/>
                <w:bCs/>
                <w:color w:val="000000" w:themeColor="text1"/>
              </w:rPr>
              <w:t xml:space="preserve"> </w:t>
            </w:r>
          </w:p>
          <w:p w14:paraId="2ED39C29" w14:textId="77777777" w:rsidR="003D61AE" w:rsidRPr="003D61AE" w:rsidRDefault="003D61AE" w:rsidP="00431FC5">
            <w:pPr>
              <w:pStyle w:val="ListParagraph"/>
              <w:numPr>
                <w:ilvl w:val="0"/>
                <w:numId w:val="25"/>
              </w:numPr>
              <w:tabs>
                <w:tab w:val="left" w:pos="360"/>
              </w:tabs>
              <w:ind w:left="0" w:firstLine="0"/>
              <w:contextualSpacing/>
              <w:jc w:val="both"/>
              <w:rPr>
                <w:color w:val="000000" w:themeColor="text1"/>
              </w:rPr>
            </w:pPr>
            <w:r w:rsidRPr="003D61AE">
              <w:rPr>
                <w:color w:val="000000" w:themeColor="text1"/>
              </w:rPr>
              <w:t>Support shall be granted to Renewable Energy Producers with an installed capacity as defined by sub-paragraph 1.2 of Article 12 under the Feed-in Tariff system based on Power Purchase Agreements in line with Article 12 paragraphs 2 and 3 of this Law. Article 12 paragraphs 5 and 6 do not apply to these Power Purchase Agreements.</w:t>
            </w:r>
          </w:p>
          <w:p w14:paraId="071A9C93" w14:textId="77777777" w:rsidR="003D61AE" w:rsidRDefault="003D61AE" w:rsidP="003D61AE">
            <w:pPr>
              <w:pStyle w:val="ListParagraph"/>
              <w:tabs>
                <w:tab w:val="left" w:pos="360"/>
              </w:tabs>
              <w:ind w:left="0"/>
              <w:jc w:val="both"/>
              <w:rPr>
                <w:color w:val="000000" w:themeColor="text1"/>
              </w:rPr>
            </w:pPr>
          </w:p>
          <w:p w14:paraId="5A90966A" w14:textId="77777777" w:rsidR="00A25557" w:rsidRDefault="00A25557" w:rsidP="003D61AE">
            <w:pPr>
              <w:pStyle w:val="ListParagraph"/>
              <w:tabs>
                <w:tab w:val="left" w:pos="360"/>
              </w:tabs>
              <w:ind w:left="0"/>
              <w:jc w:val="both"/>
              <w:rPr>
                <w:color w:val="000000" w:themeColor="text1"/>
              </w:rPr>
            </w:pPr>
          </w:p>
          <w:p w14:paraId="77E75877" w14:textId="77777777" w:rsidR="00A25557" w:rsidRPr="003D61AE" w:rsidRDefault="00A25557" w:rsidP="003D61AE">
            <w:pPr>
              <w:pStyle w:val="ListParagraph"/>
              <w:tabs>
                <w:tab w:val="left" w:pos="360"/>
              </w:tabs>
              <w:ind w:left="0"/>
              <w:jc w:val="both"/>
              <w:rPr>
                <w:color w:val="000000" w:themeColor="text1"/>
              </w:rPr>
            </w:pPr>
          </w:p>
          <w:p w14:paraId="22F5786A" w14:textId="77777777" w:rsidR="003D61AE" w:rsidRPr="003D61AE" w:rsidRDefault="003D61AE" w:rsidP="00431FC5">
            <w:pPr>
              <w:pStyle w:val="ListParagraph"/>
              <w:numPr>
                <w:ilvl w:val="0"/>
                <w:numId w:val="25"/>
              </w:numPr>
              <w:tabs>
                <w:tab w:val="left" w:pos="360"/>
              </w:tabs>
              <w:ind w:left="0" w:firstLine="0"/>
              <w:contextualSpacing/>
              <w:jc w:val="both"/>
              <w:rPr>
                <w:color w:val="000000" w:themeColor="text1"/>
              </w:rPr>
            </w:pPr>
            <w:r w:rsidRPr="003D61AE">
              <w:rPr>
                <w:color w:val="000000" w:themeColor="text1"/>
              </w:rPr>
              <w:t>Within</w:t>
            </w:r>
            <w:r w:rsidRPr="003D61AE" w:rsidDel="00203EFC">
              <w:rPr>
                <w:color w:val="000000" w:themeColor="text1"/>
              </w:rPr>
              <w:t xml:space="preserve"> </w:t>
            </w:r>
            <w:r w:rsidRPr="003D61AE">
              <w:rPr>
                <w:color w:val="000000" w:themeColor="text1"/>
              </w:rPr>
              <w:t>three (3) months after the entry into force of this Law, the Regulator shall draft and approve the methodology for determining the feed-in tariff applicable to Power Purchase Agreements under paragraph 1 of this Article.</w:t>
            </w:r>
          </w:p>
          <w:p w14:paraId="3E193926" w14:textId="77777777" w:rsidR="003D61AE" w:rsidRPr="003D61AE" w:rsidRDefault="003D61AE" w:rsidP="003D61AE">
            <w:pPr>
              <w:pStyle w:val="ListParagraph"/>
              <w:tabs>
                <w:tab w:val="left" w:pos="360"/>
              </w:tabs>
              <w:ind w:left="0"/>
              <w:rPr>
                <w:color w:val="000000" w:themeColor="text1"/>
              </w:rPr>
            </w:pPr>
          </w:p>
          <w:p w14:paraId="68B23AF2" w14:textId="77777777" w:rsidR="003D61AE" w:rsidRPr="003D61AE" w:rsidRDefault="003D61AE" w:rsidP="00431FC5">
            <w:pPr>
              <w:pStyle w:val="ListParagraph"/>
              <w:numPr>
                <w:ilvl w:val="0"/>
                <w:numId w:val="25"/>
              </w:numPr>
              <w:tabs>
                <w:tab w:val="left" w:pos="360"/>
              </w:tabs>
              <w:ind w:left="0" w:firstLine="0"/>
              <w:contextualSpacing/>
              <w:jc w:val="both"/>
              <w:rPr>
                <w:color w:val="000000" w:themeColor="text1"/>
              </w:rPr>
            </w:pPr>
            <w:r w:rsidRPr="003D61AE">
              <w:rPr>
                <w:color w:val="000000" w:themeColor="text1"/>
              </w:rPr>
              <w:t>Electricity produced by Renewable Energy Producers with an installed capacity as per sub-paragraph 1.2 of Article 12 shall be settled in the day-ahead market by the Renewable Energy Operator.</w:t>
            </w:r>
          </w:p>
          <w:p w14:paraId="38EBD6CA" w14:textId="77777777" w:rsidR="006F6961" w:rsidRDefault="006F6961" w:rsidP="00A25557">
            <w:pPr>
              <w:rPr>
                <w:b/>
                <w:bCs/>
              </w:rPr>
            </w:pPr>
          </w:p>
          <w:p w14:paraId="4A9BE5FD" w14:textId="77777777" w:rsidR="006F6961" w:rsidRDefault="006F6961" w:rsidP="003D61AE">
            <w:pPr>
              <w:jc w:val="center"/>
              <w:rPr>
                <w:b/>
                <w:bCs/>
              </w:rPr>
            </w:pPr>
          </w:p>
          <w:p w14:paraId="62B84767" w14:textId="77777777" w:rsidR="006F6961" w:rsidRDefault="006F6961" w:rsidP="00A25557">
            <w:pPr>
              <w:rPr>
                <w:b/>
                <w:bCs/>
              </w:rPr>
            </w:pPr>
          </w:p>
          <w:p w14:paraId="5AB6AFBC" w14:textId="77777777" w:rsidR="003D61AE" w:rsidRPr="003D61AE" w:rsidRDefault="003D61AE" w:rsidP="003D61AE">
            <w:pPr>
              <w:jc w:val="center"/>
              <w:rPr>
                <w:b/>
                <w:bCs/>
                <w:color w:val="000000" w:themeColor="text1"/>
              </w:rPr>
            </w:pPr>
            <w:r w:rsidRPr="003D61AE">
              <w:rPr>
                <w:b/>
                <w:bCs/>
              </w:rPr>
              <w:t>Article 14</w:t>
            </w:r>
            <w:r w:rsidRPr="003D61AE">
              <w:rPr>
                <w:b/>
                <w:bCs/>
                <w:color w:val="000000" w:themeColor="text1"/>
              </w:rPr>
              <w:br/>
              <w:t>Balancing Responsibility</w:t>
            </w:r>
          </w:p>
          <w:p w14:paraId="2D80976A" w14:textId="77777777" w:rsidR="003D61AE" w:rsidRPr="003D61AE" w:rsidRDefault="003D61AE" w:rsidP="00431FC5">
            <w:pPr>
              <w:pStyle w:val="ListParagraph"/>
              <w:numPr>
                <w:ilvl w:val="0"/>
                <w:numId w:val="11"/>
              </w:numPr>
              <w:tabs>
                <w:tab w:val="left" w:pos="360"/>
              </w:tabs>
              <w:spacing w:after="160" w:line="259" w:lineRule="auto"/>
              <w:ind w:left="0" w:firstLine="0"/>
              <w:contextualSpacing/>
              <w:jc w:val="both"/>
              <w:rPr>
                <w:color w:val="000000" w:themeColor="text1"/>
              </w:rPr>
            </w:pPr>
            <w:r w:rsidRPr="003D61AE">
              <w:rPr>
                <w:color w:val="000000" w:themeColor="text1"/>
              </w:rPr>
              <w:lastRenderedPageBreak/>
              <w:t>All Renewable Energy Producers shall bear full balancing responsibility in line with the market rules and other procedures approved by the Regulator. Each balance responsible party shall be financially responsible for its imbalances and shall strive to be balanced or shall help the power system to be balanced.</w:t>
            </w:r>
          </w:p>
          <w:p w14:paraId="393D885D" w14:textId="77777777" w:rsidR="003D61AE" w:rsidRPr="003D61AE" w:rsidRDefault="003D61AE" w:rsidP="003D61AE">
            <w:pPr>
              <w:pStyle w:val="ListParagraph"/>
              <w:tabs>
                <w:tab w:val="left" w:pos="360"/>
              </w:tabs>
              <w:ind w:left="0"/>
              <w:jc w:val="both"/>
              <w:rPr>
                <w:color w:val="000000" w:themeColor="text1"/>
              </w:rPr>
            </w:pPr>
          </w:p>
          <w:p w14:paraId="08A51CDF" w14:textId="77777777" w:rsidR="003D61AE" w:rsidRPr="003D61AE" w:rsidRDefault="003D61AE" w:rsidP="00431FC5">
            <w:pPr>
              <w:pStyle w:val="ListParagraph"/>
              <w:numPr>
                <w:ilvl w:val="0"/>
                <w:numId w:val="11"/>
              </w:numPr>
              <w:tabs>
                <w:tab w:val="left" w:pos="360"/>
              </w:tabs>
              <w:spacing w:after="160" w:line="259" w:lineRule="auto"/>
              <w:ind w:left="0" w:firstLine="0"/>
              <w:contextualSpacing/>
              <w:jc w:val="both"/>
            </w:pPr>
            <w:r w:rsidRPr="003D61AE">
              <w:t>Until twelve (12) months after operationalization of the centralized intraday market in Kosovo, the following error forecast margin applies whereby Renewable Energy Producers, including Privileged Producers, shall be partially exempted from the costs related to balancing responsibility:</w:t>
            </w:r>
          </w:p>
          <w:p w14:paraId="41515C9F" w14:textId="77777777" w:rsidR="003D61AE" w:rsidRPr="003D61AE" w:rsidRDefault="003D61AE" w:rsidP="003D61AE">
            <w:pPr>
              <w:pStyle w:val="ListParagraph"/>
              <w:ind w:left="360"/>
              <w:jc w:val="both"/>
            </w:pPr>
          </w:p>
          <w:p w14:paraId="695B0FC8" w14:textId="37118DEC" w:rsidR="003D61AE" w:rsidRPr="003D61AE" w:rsidRDefault="00A25557" w:rsidP="00A25557">
            <w:pPr>
              <w:spacing w:line="276" w:lineRule="auto"/>
              <w:ind w:left="409"/>
              <w:contextualSpacing/>
              <w:jc w:val="both"/>
            </w:pPr>
            <w:r>
              <w:t>2.1.</w:t>
            </w:r>
            <w:r w:rsidR="003D61AE" w:rsidRPr="003D61AE">
              <w:t>In case the hourly imbalance volume is max. five percent (5%) of the scheduled hourly value, no imbalances are charged to or settled with the Renewable Energy Producer.</w:t>
            </w:r>
          </w:p>
          <w:p w14:paraId="65796B8F" w14:textId="77777777" w:rsidR="003D61AE" w:rsidRPr="003D61AE" w:rsidRDefault="003D61AE" w:rsidP="00A25557">
            <w:pPr>
              <w:pStyle w:val="ListParagraph"/>
              <w:spacing w:line="276" w:lineRule="auto"/>
              <w:ind w:left="409"/>
              <w:jc w:val="both"/>
            </w:pPr>
          </w:p>
          <w:p w14:paraId="32D6010C" w14:textId="1C0FC009" w:rsidR="003D61AE" w:rsidRPr="003D61AE" w:rsidRDefault="00A25557" w:rsidP="00A25557">
            <w:pPr>
              <w:spacing w:line="276" w:lineRule="auto"/>
              <w:ind w:left="409"/>
              <w:contextualSpacing/>
              <w:jc w:val="both"/>
            </w:pPr>
            <w:r>
              <w:t>2.2.</w:t>
            </w:r>
            <w:r w:rsidR="003D61AE" w:rsidRPr="003D61AE">
              <w:t xml:space="preserve">In case the imbalance volume is higher than five percent (5%), the imbalance volume that falls above this threshold is charged to or settled with the Renewable Energy Producer in line with the market rules and other procedures approved by the Regulator. </w:t>
            </w:r>
          </w:p>
          <w:p w14:paraId="56F2F629" w14:textId="06B11D86" w:rsidR="003D61AE" w:rsidRPr="003D61AE" w:rsidRDefault="00A25557" w:rsidP="00A25557">
            <w:pPr>
              <w:spacing w:line="276" w:lineRule="auto"/>
              <w:ind w:left="409"/>
              <w:contextualSpacing/>
              <w:jc w:val="both"/>
            </w:pPr>
            <w:r>
              <w:t>2.3.</w:t>
            </w:r>
            <w:r w:rsidR="003D61AE" w:rsidRPr="003D61AE">
              <w:t xml:space="preserve">The imbalances of up to five percent (5%) of the scheduled hourly </w:t>
            </w:r>
            <w:r w:rsidR="003D61AE" w:rsidRPr="003D61AE">
              <w:lastRenderedPageBreak/>
              <w:t>value is compensated by the Renewable Energy Operator from the Renewable Energy Support Fund.</w:t>
            </w:r>
          </w:p>
          <w:p w14:paraId="41DA63B4" w14:textId="77777777" w:rsidR="003D61AE" w:rsidRPr="003D61AE" w:rsidRDefault="003D61AE" w:rsidP="003D61AE">
            <w:pPr>
              <w:pStyle w:val="ListParagraph"/>
              <w:ind w:left="360"/>
              <w:jc w:val="both"/>
              <w:rPr>
                <w:color w:val="000000" w:themeColor="text1"/>
              </w:rPr>
            </w:pPr>
          </w:p>
          <w:p w14:paraId="722FBDF0" w14:textId="77777777" w:rsidR="003D61AE" w:rsidRPr="003D61AE" w:rsidRDefault="003D61AE" w:rsidP="00431FC5">
            <w:pPr>
              <w:pStyle w:val="ListParagraph"/>
              <w:numPr>
                <w:ilvl w:val="0"/>
                <w:numId w:val="11"/>
              </w:numPr>
              <w:tabs>
                <w:tab w:val="left" w:pos="360"/>
              </w:tabs>
              <w:spacing w:after="160" w:line="259" w:lineRule="auto"/>
              <w:ind w:left="0" w:firstLine="0"/>
              <w:contextualSpacing/>
              <w:jc w:val="both"/>
              <w:rPr>
                <w:rStyle w:val="CommentReference"/>
                <w:color w:val="000000" w:themeColor="text1"/>
                <w:sz w:val="24"/>
                <w:szCs w:val="24"/>
              </w:rPr>
            </w:pPr>
            <w:r w:rsidRPr="003D61AE">
              <w:t xml:space="preserve">All </w:t>
            </w:r>
            <w:r w:rsidRPr="003D61AE">
              <w:rPr>
                <w:color w:val="000000" w:themeColor="text1"/>
              </w:rPr>
              <w:t>Renewable Energy Producers</w:t>
            </w:r>
            <w:r w:rsidRPr="003D61AE">
              <w:t>, including Privileged Producers, shall be registered as a balance responsible party or transfer such responsibility to another balance responsible party or balance responsible group.</w:t>
            </w:r>
          </w:p>
          <w:p w14:paraId="2C96A051" w14:textId="77777777" w:rsidR="003D61AE" w:rsidRPr="003D61AE" w:rsidRDefault="003D61AE" w:rsidP="003D61AE">
            <w:pPr>
              <w:tabs>
                <w:tab w:val="left" w:pos="360"/>
              </w:tabs>
              <w:spacing w:line="276" w:lineRule="auto"/>
              <w:jc w:val="both"/>
              <w:rPr>
                <w:color w:val="000000" w:themeColor="text1"/>
              </w:rPr>
            </w:pPr>
            <w:r w:rsidRPr="003D61AE">
              <w:rPr>
                <w:color w:val="000000" w:themeColor="text1"/>
              </w:rPr>
              <w:t xml:space="preserve">4.    Demonstration projects for Innovative Renewable Technologies are partially exempted from balance responsibility in accordance with paragraphs 2.1 and 2.2 of this Article for a limited duration and to the extent necessary for achieving the demonstration purposes. </w:t>
            </w:r>
            <w:bookmarkStart w:id="1" w:name="_Hlk108606739"/>
            <w:r w:rsidRPr="003D61AE">
              <w:rPr>
                <w:color w:val="000000" w:themeColor="text1"/>
              </w:rPr>
              <w:t>Exemption from this obligation is defined by the Regulator’s decision, in line with Article 10, paragraph 2 of this Law.</w:t>
            </w:r>
            <w:bookmarkEnd w:id="1"/>
          </w:p>
          <w:p w14:paraId="29910E48" w14:textId="77777777" w:rsidR="003D61AE" w:rsidRPr="003D61AE" w:rsidRDefault="003D61AE" w:rsidP="003D61AE">
            <w:pPr>
              <w:tabs>
                <w:tab w:val="left" w:pos="360"/>
              </w:tabs>
              <w:spacing w:line="276" w:lineRule="auto"/>
              <w:jc w:val="both"/>
              <w:rPr>
                <w:color w:val="000000" w:themeColor="text1"/>
              </w:rPr>
            </w:pPr>
            <w:r w:rsidRPr="003D61AE">
              <w:rPr>
                <w:color w:val="000000" w:themeColor="text1"/>
              </w:rPr>
              <w:t xml:space="preserve">5.   Privileged Producers </w:t>
            </w:r>
            <w:bookmarkStart w:id="2" w:name="_Hlk108606764"/>
            <w:r w:rsidRPr="003D61AE">
              <w:rPr>
                <w:color w:val="000000" w:themeColor="text1"/>
              </w:rPr>
              <w:t>that fall under Article 13 of this Law</w:t>
            </w:r>
            <w:bookmarkEnd w:id="2"/>
            <w:r w:rsidRPr="003D61AE">
              <w:rPr>
                <w:color w:val="000000" w:themeColor="text1"/>
              </w:rPr>
              <w:t xml:space="preserve"> are partially exempted from balance responsibility in accordance with paragraph 2.1 and 2.2 of this Article.</w:t>
            </w:r>
            <w:r w:rsidRPr="003D61AE" w:rsidDel="00A02DB4">
              <w:rPr>
                <w:color w:val="000000" w:themeColor="text1"/>
              </w:rPr>
              <w:t xml:space="preserve"> </w:t>
            </w:r>
            <w:r w:rsidRPr="003D61AE">
              <w:rPr>
                <w:color w:val="000000" w:themeColor="text1"/>
              </w:rPr>
              <w:t>The Regulator shall ensure that the financial responsibility for imbalances from these Renewable Energy Producers is socialized across all consumers subject to the Renewable Energy Obligation.</w:t>
            </w:r>
          </w:p>
          <w:p w14:paraId="3CDDA53E" w14:textId="77777777" w:rsidR="003D61AE" w:rsidRPr="003D61AE" w:rsidRDefault="003D61AE" w:rsidP="003D61AE">
            <w:pPr>
              <w:tabs>
                <w:tab w:val="left" w:pos="360"/>
              </w:tabs>
              <w:spacing w:line="276" w:lineRule="auto"/>
              <w:jc w:val="both"/>
              <w:rPr>
                <w:color w:val="000000" w:themeColor="text1"/>
              </w:rPr>
            </w:pPr>
            <w:r w:rsidRPr="003D61AE">
              <w:rPr>
                <w:color w:val="000000" w:themeColor="text1"/>
              </w:rPr>
              <w:t xml:space="preserve">6. Privileged Producers shall provide balancing services for part of or for their full </w:t>
            </w:r>
            <w:r w:rsidRPr="003D61AE">
              <w:rPr>
                <w:color w:val="000000" w:themeColor="text1"/>
              </w:rPr>
              <w:lastRenderedPageBreak/>
              <w:t>capacity portfolio provided they fulfill the relevant technical criteria set by the Transmission System Operator and approved by the Regulator. Electricity produced, stored or curtailed under voluntary participation in the balancing mechanism shall not be eligible for support under the Support Scheme established by this Law.</w:t>
            </w:r>
          </w:p>
          <w:p w14:paraId="1E190122" w14:textId="77777777" w:rsidR="003D61AE" w:rsidRPr="003D61AE" w:rsidRDefault="003D61AE" w:rsidP="003D61AE">
            <w:pPr>
              <w:pStyle w:val="ListParagraph"/>
              <w:spacing w:line="276" w:lineRule="auto"/>
              <w:rPr>
                <w:color w:val="000000" w:themeColor="text1"/>
              </w:rPr>
            </w:pPr>
            <w:r w:rsidRPr="003D61AE">
              <w:rPr>
                <w:color w:val="000000" w:themeColor="text1"/>
              </w:rPr>
              <w:t xml:space="preserve">                                             </w:t>
            </w:r>
          </w:p>
          <w:p w14:paraId="404D4560" w14:textId="77777777" w:rsidR="003D61AE" w:rsidRDefault="003D61AE" w:rsidP="003D61AE">
            <w:pPr>
              <w:spacing w:line="276" w:lineRule="auto"/>
              <w:jc w:val="center"/>
              <w:rPr>
                <w:b/>
                <w:bCs/>
                <w:color w:val="000000" w:themeColor="text1"/>
              </w:rPr>
            </w:pPr>
            <w:r w:rsidRPr="003D61AE">
              <w:rPr>
                <w:b/>
                <w:bCs/>
                <w:color w:val="000000" w:themeColor="text1"/>
              </w:rPr>
              <w:t>Article 15</w:t>
            </w:r>
            <w:r w:rsidRPr="003D61AE">
              <w:rPr>
                <w:b/>
                <w:bCs/>
                <w:color w:val="000000" w:themeColor="text1"/>
              </w:rPr>
              <w:br/>
              <w:t>Dispatching and Curtailment</w:t>
            </w:r>
          </w:p>
          <w:p w14:paraId="2A2D70B0" w14:textId="77777777" w:rsidR="00A25557" w:rsidRPr="003D61AE" w:rsidRDefault="00A25557" w:rsidP="003D61AE">
            <w:pPr>
              <w:spacing w:line="276" w:lineRule="auto"/>
              <w:jc w:val="center"/>
              <w:rPr>
                <w:b/>
                <w:bCs/>
                <w:color w:val="000000" w:themeColor="text1"/>
              </w:rPr>
            </w:pPr>
          </w:p>
          <w:p w14:paraId="6F6B4D69" w14:textId="77777777" w:rsidR="003D61AE" w:rsidRPr="003D61AE" w:rsidRDefault="003D61AE" w:rsidP="00431FC5">
            <w:pPr>
              <w:pStyle w:val="ListParagraph"/>
              <w:numPr>
                <w:ilvl w:val="0"/>
                <w:numId w:val="12"/>
              </w:numPr>
              <w:tabs>
                <w:tab w:val="left" w:pos="360"/>
              </w:tabs>
              <w:ind w:left="0" w:firstLine="0"/>
              <w:contextualSpacing/>
              <w:jc w:val="both"/>
            </w:pPr>
            <w:r w:rsidRPr="003D61AE">
              <w:t xml:space="preserve">Electricity produced from Privileged Producers is guaranteed transparent and non-discriminatory access to the transmission and distribution networks based on tariffs approved by the Regulator. </w:t>
            </w:r>
          </w:p>
          <w:p w14:paraId="0285B7AC" w14:textId="77777777" w:rsidR="003D61AE" w:rsidRPr="003D61AE" w:rsidRDefault="003D61AE" w:rsidP="003D61AE">
            <w:pPr>
              <w:pStyle w:val="ListParagraph"/>
              <w:tabs>
                <w:tab w:val="left" w:pos="360"/>
              </w:tabs>
              <w:ind w:left="0"/>
              <w:jc w:val="both"/>
            </w:pPr>
          </w:p>
          <w:p w14:paraId="5EE40525" w14:textId="77777777" w:rsidR="003D61AE" w:rsidRPr="003D61AE" w:rsidRDefault="003D61AE" w:rsidP="00431FC5">
            <w:pPr>
              <w:pStyle w:val="ListParagraph"/>
              <w:numPr>
                <w:ilvl w:val="0"/>
                <w:numId w:val="12"/>
              </w:numPr>
              <w:tabs>
                <w:tab w:val="left" w:pos="360"/>
              </w:tabs>
              <w:ind w:left="0" w:firstLine="0"/>
              <w:contextualSpacing/>
              <w:jc w:val="both"/>
            </w:pPr>
            <w:r w:rsidRPr="003D61AE">
              <w:t>Privileged Producers have priority of dispatch, subject only to any limits specified for purposes of system security as set by technical codes.</w:t>
            </w:r>
          </w:p>
          <w:p w14:paraId="6CA6371B" w14:textId="77777777" w:rsidR="003D61AE" w:rsidRDefault="003D61AE" w:rsidP="003D61AE">
            <w:pPr>
              <w:pStyle w:val="ListParagraph"/>
              <w:tabs>
                <w:tab w:val="left" w:pos="360"/>
              </w:tabs>
              <w:ind w:left="0"/>
              <w:jc w:val="both"/>
              <w:rPr>
                <w:color w:val="000000" w:themeColor="text1"/>
              </w:rPr>
            </w:pPr>
          </w:p>
          <w:p w14:paraId="677C773B" w14:textId="77777777" w:rsidR="001F5283" w:rsidRPr="003D61AE" w:rsidRDefault="001F5283" w:rsidP="003D61AE">
            <w:pPr>
              <w:pStyle w:val="ListParagraph"/>
              <w:tabs>
                <w:tab w:val="left" w:pos="360"/>
              </w:tabs>
              <w:ind w:left="0"/>
              <w:jc w:val="both"/>
              <w:rPr>
                <w:color w:val="000000" w:themeColor="text1"/>
              </w:rPr>
            </w:pPr>
          </w:p>
          <w:p w14:paraId="3F9CEF69" w14:textId="77777777" w:rsidR="003D61AE" w:rsidRPr="003D61AE" w:rsidRDefault="003D61AE" w:rsidP="00431FC5">
            <w:pPr>
              <w:pStyle w:val="ListParagraph"/>
              <w:numPr>
                <w:ilvl w:val="0"/>
                <w:numId w:val="12"/>
              </w:numPr>
              <w:tabs>
                <w:tab w:val="left" w:pos="360"/>
              </w:tabs>
              <w:ind w:left="0" w:firstLine="0"/>
              <w:contextualSpacing/>
              <w:jc w:val="both"/>
              <w:rPr>
                <w:color w:val="000000" w:themeColor="text1"/>
              </w:rPr>
            </w:pPr>
            <w:r w:rsidRPr="003D61AE">
              <w:rPr>
                <w:color w:val="000000" w:themeColor="text1"/>
              </w:rPr>
              <w:t xml:space="preserve">Transmission System Operator and Distribution System Operator may curtail electricity produced by the Privileged Producer only as the action of last resort to ensure the security of operation </w:t>
            </w:r>
            <w:r w:rsidRPr="003D61AE">
              <w:t>of the transmission system and/or distribution system.</w:t>
            </w:r>
          </w:p>
          <w:p w14:paraId="02995881" w14:textId="77777777" w:rsidR="003D61AE" w:rsidRDefault="003D61AE" w:rsidP="003D61AE">
            <w:pPr>
              <w:pStyle w:val="ListParagraph"/>
              <w:tabs>
                <w:tab w:val="left" w:pos="360"/>
              </w:tabs>
              <w:ind w:left="0"/>
              <w:rPr>
                <w:color w:val="000000" w:themeColor="text1"/>
              </w:rPr>
            </w:pPr>
          </w:p>
          <w:p w14:paraId="2551B4C3" w14:textId="77777777" w:rsidR="006F6961" w:rsidRPr="003D61AE" w:rsidRDefault="006F6961" w:rsidP="003D61AE">
            <w:pPr>
              <w:pStyle w:val="ListParagraph"/>
              <w:tabs>
                <w:tab w:val="left" w:pos="360"/>
              </w:tabs>
              <w:ind w:left="0"/>
              <w:rPr>
                <w:color w:val="000000" w:themeColor="text1"/>
              </w:rPr>
            </w:pPr>
          </w:p>
          <w:p w14:paraId="4FE4F9AB" w14:textId="77777777" w:rsidR="003D61AE" w:rsidRDefault="003D61AE" w:rsidP="00431FC5">
            <w:pPr>
              <w:pStyle w:val="ListParagraph"/>
              <w:numPr>
                <w:ilvl w:val="0"/>
                <w:numId w:val="12"/>
              </w:numPr>
              <w:tabs>
                <w:tab w:val="left" w:pos="360"/>
              </w:tabs>
              <w:ind w:left="0" w:firstLine="0"/>
              <w:contextualSpacing/>
              <w:jc w:val="both"/>
            </w:pPr>
            <w:r w:rsidRPr="003D61AE">
              <w:lastRenderedPageBreak/>
              <w:t>If the Transmission System Operator or Distribution System Operator, due to the security of operation of the transmission system and/or distribution system, curtail fully or partially access to the system of electricity produced by the Privileged Producer, they shall notify the Privileged Producer, the Renewable Energy Operator and the Regulator thereof and of the corrective measures taken to prevent potential inappropriate curtailments.</w:t>
            </w:r>
          </w:p>
          <w:p w14:paraId="4A906A9D" w14:textId="77777777" w:rsidR="006F6961" w:rsidRPr="003D61AE" w:rsidRDefault="006F6961" w:rsidP="006F6961">
            <w:pPr>
              <w:pStyle w:val="ListParagraph"/>
              <w:tabs>
                <w:tab w:val="left" w:pos="360"/>
              </w:tabs>
              <w:ind w:left="0"/>
              <w:contextualSpacing/>
              <w:jc w:val="both"/>
            </w:pPr>
          </w:p>
          <w:p w14:paraId="1E4B06CB" w14:textId="77777777" w:rsidR="003D61AE" w:rsidRDefault="003D61AE" w:rsidP="003D61AE">
            <w:pPr>
              <w:pStyle w:val="ListParagraph"/>
              <w:tabs>
                <w:tab w:val="left" w:pos="360"/>
              </w:tabs>
              <w:ind w:left="0"/>
              <w:rPr>
                <w:color w:val="000000" w:themeColor="text1"/>
              </w:rPr>
            </w:pPr>
          </w:p>
          <w:p w14:paraId="1C559F0D" w14:textId="77777777" w:rsidR="001F5283" w:rsidRPr="003D61AE" w:rsidRDefault="001F5283" w:rsidP="003D61AE">
            <w:pPr>
              <w:pStyle w:val="ListParagraph"/>
              <w:tabs>
                <w:tab w:val="left" w:pos="360"/>
              </w:tabs>
              <w:ind w:left="0"/>
              <w:rPr>
                <w:color w:val="000000" w:themeColor="text1"/>
              </w:rPr>
            </w:pPr>
          </w:p>
          <w:p w14:paraId="3F5052EB" w14:textId="77777777" w:rsidR="003D61AE" w:rsidRPr="003D61AE" w:rsidRDefault="003D61AE" w:rsidP="00431FC5">
            <w:pPr>
              <w:pStyle w:val="ListParagraph"/>
              <w:numPr>
                <w:ilvl w:val="0"/>
                <w:numId w:val="12"/>
              </w:numPr>
              <w:tabs>
                <w:tab w:val="left" w:pos="360"/>
              </w:tabs>
              <w:ind w:left="0" w:firstLine="0"/>
              <w:contextualSpacing/>
              <w:jc w:val="both"/>
              <w:rPr>
                <w:color w:val="000000" w:themeColor="text1"/>
              </w:rPr>
            </w:pPr>
            <w:r w:rsidRPr="003D61AE">
              <w:rPr>
                <w:color w:val="000000" w:themeColor="text1"/>
              </w:rPr>
              <w:t xml:space="preserve">Within three (3) months after the entry into force of this Law, the Regulator shall draft and approve the methodology determining the volume curtailed and the respective financial compensation for curtailment. The methodology shall take into account the potential costs or benefits from the balancing mechanism, including also the stored electricity. </w:t>
            </w:r>
          </w:p>
          <w:p w14:paraId="0789CB8E" w14:textId="77777777" w:rsidR="003D61AE" w:rsidRPr="003D61AE" w:rsidRDefault="003D61AE" w:rsidP="003D61AE">
            <w:pPr>
              <w:spacing w:line="276" w:lineRule="auto"/>
              <w:jc w:val="both"/>
              <w:rPr>
                <w:color w:val="000000" w:themeColor="text1"/>
              </w:rPr>
            </w:pPr>
          </w:p>
          <w:p w14:paraId="4C52B351" w14:textId="77777777" w:rsidR="003D61AE" w:rsidRDefault="003D61AE" w:rsidP="003D61AE">
            <w:pPr>
              <w:spacing w:line="276" w:lineRule="auto"/>
              <w:jc w:val="center"/>
              <w:rPr>
                <w:b/>
                <w:bCs/>
                <w:color w:val="000000" w:themeColor="text1"/>
              </w:rPr>
            </w:pPr>
            <w:r w:rsidRPr="003D61AE">
              <w:rPr>
                <w:b/>
                <w:bCs/>
                <w:color w:val="000000" w:themeColor="text1"/>
              </w:rPr>
              <w:t>Article 16</w:t>
            </w:r>
            <w:r w:rsidRPr="003D61AE">
              <w:rPr>
                <w:b/>
                <w:bCs/>
                <w:color w:val="000000" w:themeColor="text1"/>
              </w:rPr>
              <w:br/>
              <w:t>Design and implementation of the Competitive Bidding Process</w:t>
            </w:r>
          </w:p>
          <w:p w14:paraId="2156F7B5" w14:textId="77777777" w:rsidR="006F6961" w:rsidRPr="003D61AE" w:rsidRDefault="006F6961" w:rsidP="003D61AE">
            <w:pPr>
              <w:spacing w:line="276" w:lineRule="auto"/>
              <w:jc w:val="center"/>
              <w:rPr>
                <w:b/>
                <w:bCs/>
                <w:color w:val="000000" w:themeColor="text1"/>
              </w:rPr>
            </w:pPr>
          </w:p>
          <w:p w14:paraId="33553947" w14:textId="4F124201" w:rsidR="003D61AE" w:rsidRPr="001F5283" w:rsidRDefault="003D61AE" w:rsidP="003D61AE">
            <w:pPr>
              <w:pStyle w:val="ListParagraph"/>
              <w:numPr>
                <w:ilvl w:val="0"/>
                <w:numId w:val="21"/>
              </w:numPr>
              <w:tabs>
                <w:tab w:val="left" w:pos="360"/>
              </w:tabs>
              <w:spacing w:line="276" w:lineRule="auto"/>
              <w:ind w:left="0" w:firstLine="0"/>
              <w:contextualSpacing/>
              <w:jc w:val="both"/>
              <w:rPr>
                <w:color w:val="000000" w:themeColor="text1"/>
              </w:rPr>
            </w:pPr>
            <w:r w:rsidRPr="003D61AE">
              <w:rPr>
                <w:color w:val="000000" w:themeColor="text1"/>
              </w:rPr>
              <w:t>The Competitive Bidding Process according to Article 10 paragraph 5 of this Law shall be implemented by the Ministry, based on the details announced in accordance with Article 17 paragraph 2 of this Law.</w:t>
            </w:r>
          </w:p>
          <w:p w14:paraId="67832BA9" w14:textId="77777777" w:rsidR="003D61AE" w:rsidRPr="003D61AE" w:rsidRDefault="003D61AE" w:rsidP="00431FC5">
            <w:pPr>
              <w:pStyle w:val="ListParagraph"/>
              <w:numPr>
                <w:ilvl w:val="0"/>
                <w:numId w:val="21"/>
              </w:numPr>
              <w:tabs>
                <w:tab w:val="left" w:pos="360"/>
              </w:tabs>
              <w:spacing w:line="276" w:lineRule="auto"/>
              <w:ind w:left="0" w:firstLine="0"/>
              <w:contextualSpacing/>
              <w:jc w:val="both"/>
              <w:rPr>
                <w:color w:val="000000" w:themeColor="text1"/>
              </w:rPr>
            </w:pPr>
            <w:r w:rsidRPr="003D61AE">
              <w:rPr>
                <w:color w:val="000000" w:themeColor="text1"/>
              </w:rPr>
              <w:lastRenderedPageBreak/>
              <w:t>For each Competitive Bidding Process and within the limits of the total capacity for which support is granted, after consultation with the Regulator, the Renewable Energy Operator and the Transmission and Distribution System Operators, the Ministry shall decide on the type of support granted and the type of Renewable Energy Producers eligible and develop the necessary documentation for the Competitive Bidding Process.</w:t>
            </w:r>
          </w:p>
          <w:p w14:paraId="2E2EEE8D" w14:textId="77777777" w:rsidR="003D61AE" w:rsidRPr="003D61AE" w:rsidRDefault="003D61AE" w:rsidP="003D61AE">
            <w:pPr>
              <w:pStyle w:val="ListParagraph"/>
              <w:tabs>
                <w:tab w:val="left" w:pos="360"/>
              </w:tabs>
              <w:spacing w:line="276" w:lineRule="auto"/>
              <w:ind w:left="0"/>
              <w:jc w:val="both"/>
              <w:rPr>
                <w:color w:val="000000" w:themeColor="text1"/>
              </w:rPr>
            </w:pPr>
            <w:r w:rsidRPr="003D61AE">
              <w:rPr>
                <w:color w:val="000000" w:themeColor="text1"/>
              </w:rPr>
              <w:t xml:space="preserve"> </w:t>
            </w:r>
          </w:p>
          <w:p w14:paraId="7C18A5E7" w14:textId="4AA6E07C" w:rsidR="003D61AE" w:rsidRPr="001F5283" w:rsidRDefault="003D61AE" w:rsidP="001F5283">
            <w:pPr>
              <w:pStyle w:val="ListParagraph"/>
              <w:numPr>
                <w:ilvl w:val="0"/>
                <w:numId w:val="21"/>
              </w:numPr>
              <w:tabs>
                <w:tab w:val="left" w:pos="360"/>
              </w:tabs>
              <w:spacing w:line="276" w:lineRule="auto"/>
              <w:ind w:left="0" w:firstLine="0"/>
              <w:contextualSpacing/>
              <w:jc w:val="both"/>
              <w:rPr>
                <w:color w:val="000000" w:themeColor="text1"/>
              </w:rPr>
            </w:pPr>
            <w:bookmarkStart w:id="3" w:name="_Hlk109196194"/>
            <w:r w:rsidRPr="003D61AE">
              <w:rPr>
                <w:color w:val="000000" w:themeColor="text1"/>
              </w:rPr>
              <w:t xml:space="preserve">The Ministry shall establish an Evaluation Commission, which shall be </w:t>
            </w:r>
            <w:r w:rsidRPr="003D61AE">
              <w:t>comprised of one representative of the Regulator, one representative of the Renewable Energy Operator, one representative of the Ministry responsible for Environment, and two representatives of the Ministry, one of which will act as the chairman. The Ministry shall provide administrative support to the Evaluation Commission.</w:t>
            </w:r>
            <w:bookmarkEnd w:id="3"/>
          </w:p>
          <w:p w14:paraId="58A195A3" w14:textId="77777777" w:rsidR="003D61AE" w:rsidRPr="003D61AE" w:rsidRDefault="003D61AE" w:rsidP="00431FC5">
            <w:pPr>
              <w:pStyle w:val="ListParagraph"/>
              <w:numPr>
                <w:ilvl w:val="0"/>
                <w:numId w:val="21"/>
              </w:numPr>
              <w:tabs>
                <w:tab w:val="left" w:pos="360"/>
              </w:tabs>
              <w:spacing w:before="60" w:after="60"/>
              <w:ind w:left="0" w:firstLine="0"/>
              <w:contextualSpacing/>
              <w:jc w:val="both"/>
              <w:rPr>
                <w:shd w:val="clear" w:color="auto" w:fill="FFFFFF"/>
                <w:lang w:eastAsia="mk-MK"/>
              </w:rPr>
            </w:pPr>
            <w:r w:rsidRPr="003D61AE">
              <w:rPr>
                <w:shd w:val="clear" w:color="auto" w:fill="FFFFFF"/>
                <w:lang w:eastAsia="mk-MK"/>
              </w:rPr>
              <w:t>The announcement by the Ministry for conducting a Competitive Bidding Process shall contain as a minimum the following information:</w:t>
            </w:r>
          </w:p>
          <w:p w14:paraId="49F67ED5" w14:textId="77777777" w:rsidR="003D61AE" w:rsidRPr="003D61AE" w:rsidRDefault="003D61AE" w:rsidP="003D61AE">
            <w:pPr>
              <w:pStyle w:val="ListParagraph"/>
              <w:spacing w:before="60" w:after="60"/>
              <w:jc w:val="both"/>
              <w:rPr>
                <w:color w:val="000000" w:themeColor="text1"/>
              </w:rPr>
            </w:pPr>
          </w:p>
          <w:p w14:paraId="106C8B72" w14:textId="77777777" w:rsidR="003D61AE" w:rsidRPr="003D61AE" w:rsidRDefault="003D61AE" w:rsidP="001F5283">
            <w:pPr>
              <w:pStyle w:val="ListParagraph"/>
              <w:numPr>
                <w:ilvl w:val="1"/>
                <w:numId w:val="21"/>
              </w:numPr>
              <w:spacing w:before="60" w:after="60"/>
              <w:ind w:left="499" w:firstLine="0"/>
              <w:contextualSpacing/>
              <w:jc w:val="both"/>
              <w:rPr>
                <w:color w:val="000000" w:themeColor="text1"/>
              </w:rPr>
            </w:pPr>
            <w:r w:rsidRPr="003D61AE">
              <w:rPr>
                <w:color w:val="000000" w:themeColor="text1"/>
              </w:rPr>
              <w:t>The type or types of renewable technologies for which support will be granted;</w:t>
            </w:r>
          </w:p>
          <w:p w14:paraId="2F2E54A1" w14:textId="77777777" w:rsidR="003D61AE" w:rsidRPr="003D61AE" w:rsidRDefault="003D61AE" w:rsidP="001F5283">
            <w:pPr>
              <w:pStyle w:val="ListParagraph"/>
              <w:spacing w:before="60" w:after="60"/>
              <w:ind w:left="499"/>
              <w:jc w:val="both"/>
              <w:rPr>
                <w:color w:val="000000" w:themeColor="text1"/>
              </w:rPr>
            </w:pPr>
          </w:p>
          <w:p w14:paraId="1F717184" w14:textId="77777777" w:rsidR="003D61AE" w:rsidRPr="003D61AE" w:rsidRDefault="003D61AE" w:rsidP="001F5283">
            <w:pPr>
              <w:pStyle w:val="ListParagraph"/>
              <w:numPr>
                <w:ilvl w:val="1"/>
                <w:numId w:val="21"/>
              </w:numPr>
              <w:spacing w:before="60" w:after="60"/>
              <w:ind w:left="499" w:firstLine="0"/>
              <w:contextualSpacing/>
              <w:jc w:val="both"/>
              <w:rPr>
                <w:color w:val="000000" w:themeColor="text1"/>
              </w:rPr>
            </w:pPr>
            <w:r w:rsidRPr="003D61AE">
              <w:rPr>
                <w:color w:val="000000" w:themeColor="text1"/>
              </w:rPr>
              <w:lastRenderedPageBreak/>
              <w:t>The total installed capacity for which support will be granted;</w:t>
            </w:r>
          </w:p>
          <w:p w14:paraId="5E1CA44D" w14:textId="77777777" w:rsidR="003D61AE" w:rsidRPr="003D61AE" w:rsidRDefault="003D61AE" w:rsidP="001F5283">
            <w:pPr>
              <w:pStyle w:val="ListParagraph"/>
              <w:spacing w:before="60" w:after="60"/>
              <w:ind w:left="499"/>
              <w:jc w:val="both"/>
              <w:rPr>
                <w:color w:val="000000" w:themeColor="text1"/>
              </w:rPr>
            </w:pPr>
          </w:p>
          <w:p w14:paraId="0BD80587" w14:textId="77777777" w:rsidR="003D61AE" w:rsidRPr="003D61AE" w:rsidRDefault="003D61AE" w:rsidP="001F5283">
            <w:pPr>
              <w:pStyle w:val="ListParagraph"/>
              <w:numPr>
                <w:ilvl w:val="1"/>
                <w:numId w:val="21"/>
              </w:numPr>
              <w:spacing w:before="60" w:after="60"/>
              <w:ind w:left="499" w:firstLine="0"/>
              <w:contextualSpacing/>
              <w:jc w:val="both"/>
              <w:rPr>
                <w:color w:val="000000" w:themeColor="text1"/>
              </w:rPr>
            </w:pPr>
            <w:r w:rsidRPr="003D61AE">
              <w:rPr>
                <w:color w:val="000000" w:themeColor="text1"/>
              </w:rPr>
              <w:t xml:space="preserve">If applicable, the land on which the power plant for which support will be granted should be built, including data on the existing infrastructure; </w:t>
            </w:r>
          </w:p>
          <w:p w14:paraId="7958C091" w14:textId="77777777" w:rsidR="003D61AE" w:rsidRPr="003D61AE" w:rsidRDefault="003D61AE" w:rsidP="001F5283">
            <w:pPr>
              <w:pStyle w:val="ListParagraph"/>
              <w:spacing w:before="60" w:after="60"/>
              <w:ind w:left="499"/>
              <w:jc w:val="both"/>
              <w:rPr>
                <w:color w:val="000000" w:themeColor="text1"/>
              </w:rPr>
            </w:pPr>
          </w:p>
          <w:p w14:paraId="5CE0612D" w14:textId="77777777" w:rsidR="003D61AE" w:rsidRPr="003D61AE" w:rsidRDefault="003D61AE" w:rsidP="001F5283">
            <w:pPr>
              <w:pStyle w:val="ListParagraph"/>
              <w:numPr>
                <w:ilvl w:val="1"/>
                <w:numId w:val="21"/>
              </w:numPr>
              <w:spacing w:before="60" w:after="60"/>
              <w:ind w:left="499" w:firstLine="0"/>
              <w:contextualSpacing/>
              <w:jc w:val="both"/>
              <w:rPr>
                <w:color w:val="000000" w:themeColor="text1"/>
              </w:rPr>
            </w:pPr>
            <w:r w:rsidRPr="003D61AE">
              <w:rPr>
                <w:color w:val="000000" w:themeColor="text1"/>
              </w:rPr>
              <w:t>The type of support granted;</w:t>
            </w:r>
          </w:p>
          <w:p w14:paraId="26FCE7C5" w14:textId="77777777" w:rsidR="003D61AE" w:rsidRPr="003D61AE" w:rsidRDefault="003D61AE" w:rsidP="001F5283">
            <w:pPr>
              <w:pStyle w:val="ListParagraph"/>
              <w:ind w:left="499"/>
              <w:rPr>
                <w:color w:val="000000" w:themeColor="text1"/>
              </w:rPr>
            </w:pPr>
          </w:p>
          <w:p w14:paraId="4F544409" w14:textId="77777777" w:rsidR="003D61AE" w:rsidRPr="003D61AE" w:rsidRDefault="003D61AE" w:rsidP="001F5283">
            <w:pPr>
              <w:pStyle w:val="ListParagraph"/>
              <w:numPr>
                <w:ilvl w:val="1"/>
                <w:numId w:val="21"/>
              </w:numPr>
              <w:spacing w:before="60" w:after="60"/>
              <w:ind w:left="499" w:firstLine="0"/>
              <w:contextualSpacing/>
              <w:jc w:val="both"/>
              <w:rPr>
                <w:color w:val="000000" w:themeColor="text1"/>
              </w:rPr>
            </w:pPr>
            <w:r w:rsidRPr="003D61AE">
              <w:rPr>
                <w:color w:val="000000" w:themeColor="text1"/>
              </w:rPr>
              <w:t>The qualification requirements and selection criteria;</w:t>
            </w:r>
          </w:p>
          <w:p w14:paraId="6EC2F471" w14:textId="77777777" w:rsidR="003D61AE" w:rsidRDefault="003D61AE" w:rsidP="001F5283">
            <w:pPr>
              <w:pStyle w:val="ListParagraph"/>
              <w:spacing w:before="60" w:after="60"/>
              <w:ind w:left="499"/>
              <w:jc w:val="both"/>
              <w:rPr>
                <w:color w:val="000000" w:themeColor="text1"/>
              </w:rPr>
            </w:pPr>
          </w:p>
          <w:p w14:paraId="625B0B86" w14:textId="77777777" w:rsidR="001F5283" w:rsidRPr="003D61AE" w:rsidRDefault="001F5283" w:rsidP="001F5283">
            <w:pPr>
              <w:pStyle w:val="ListParagraph"/>
              <w:spacing w:before="60" w:after="60"/>
              <w:ind w:left="499"/>
              <w:jc w:val="both"/>
              <w:rPr>
                <w:color w:val="000000" w:themeColor="text1"/>
              </w:rPr>
            </w:pPr>
          </w:p>
          <w:p w14:paraId="482897D3" w14:textId="77777777" w:rsidR="003D61AE" w:rsidRPr="003D61AE" w:rsidRDefault="003D61AE" w:rsidP="001F5283">
            <w:pPr>
              <w:pStyle w:val="ListParagraph"/>
              <w:numPr>
                <w:ilvl w:val="1"/>
                <w:numId w:val="21"/>
              </w:numPr>
              <w:spacing w:before="60" w:after="60"/>
              <w:ind w:left="499" w:firstLine="0"/>
              <w:contextualSpacing/>
              <w:jc w:val="both"/>
              <w:rPr>
                <w:color w:val="000000" w:themeColor="text1"/>
              </w:rPr>
            </w:pPr>
            <w:r w:rsidRPr="003D61AE">
              <w:rPr>
                <w:color w:val="000000" w:themeColor="text1"/>
              </w:rPr>
              <w:t>The mandatory elements to be submitted with the bid;</w:t>
            </w:r>
          </w:p>
          <w:p w14:paraId="58554E65" w14:textId="77777777" w:rsidR="003D61AE" w:rsidRPr="003D61AE" w:rsidRDefault="003D61AE" w:rsidP="001F5283">
            <w:pPr>
              <w:pStyle w:val="ListParagraph"/>
              <w:spacing w:before="60" w:after="60"/>
              <w:ind w:left="499"/>
              <w:jc w:val="both"/>
              <w:rPr>
                <w:color w:val="000000" w:themeColor="text1"/>
              </w:rPr>
            </w:pPr>
          </w:p>
          <w:p w14:paraId="5BAD633D" w14:textId="77777777" w:rsidR="003D61AE" w:rsidRPr="003D61AE" w:rsidRDefault="003D61AE" w:rsidP="001F5283">
            <w:pPr>
              <w:pStyle w:val="ListParagraph"/>
              <w:numPr>
                <w:ilvl w:val="1"/>
                <w:numId w:val="21"/>
              </w:numPr>
              <w:spacing w:before="60" w:after="60"/>
              <w:ind w:left="499" w:firstLine="0"/>
              <w:contextualSpacing/>
              <w:jc w:val="both"/>
              <w:rPr>
                <w:color w:val="000000" w:themeColor="text1"/>
              </w:rPr>
            </w:pPr>
            <w:r w:rsidRPr="003D61AE">
              <w:rPr>
                <w:color w:val="000000" w:themeColor="text1"/>
              </w:rPr>
              <w:t>If applicable, the value of the necessary bid or completion guarantee;</w:t>
            </w:r>
          </w:p>
          <w:p w14:paraId="25C5003E" w14:textId="77777777" w:rsidR="003D61AE" w:rsidRPr="001F5283" w:rsidRDefault="003D61AE" w:rsidP="001F5283">
            <w:pPr>
              <w:spacing w:before="60" w:after="60"/>
              <w:ind w:left="499"/>
              <w:jc w:val="both"/>
              <w:rPr>
                <w:color w:val="000000" w:themeColor="text1"/>
              </w:rPr>
            </w:pPr>
          </w:p>
          <w:p w14:paraId="11A6FF47" w14:textId="77777777" w:rsidR="003D61AE" w:rsidRPr="003D61AE" w:rsidRDefault="003D61AE" w:rsidP="001F5283">
            <w:pPr>
              <w:pStyle w:val="ListParagraph"/>
              <w:numPr>
                <w:ilvl w:val="1"/>
                <w:numId w:val="21"/>
              </w:numPr>
              <w:spacing w:before="60" w:after="60"/>
              <w:ind w:left="499" w:firstLine="0"/>
              <w:contextualSpacing/>
              <w:jc w:val="both"/>
              <w:rPr>
                <w:color w:val="000000" w:themeColor="text1"/>
              </w:rPr>
            </w:pPr>
            <w:r w:rsidRPr="003D61AE">
              <w:rPr>
                <w:color w:val="000000" w:themeColor="text1"/>
              </w:rPr>
              <w:t xml:space="preserve">Time-schedule for the entire Competitive Bidding Process as well as the realization of the power plant project. </w:t>
            </w:r>
          </w:p>
          <w:p w14:paraId="4E9BF579" w14:textId="77777777" w:rsidR="003D61AE" w:rsidRPr="003D61AE" w:rsidRDefault="003D61AE" w:rsidP="001F5283">
            <w:pPr>
              <w:pStyle w:val="ListParagraph"/>
              <w:tabs>
                <w:tab w:val="left" w:pos="1080"/>
              </w:tabs>
              <w:ind w:left="499"/>
              <w:rPr>
                <w:color w:val="000000" w:themeColor="text1"/>
              </w:rPr>
            </w:pPr>
          </w:p>
          <w:p w14:paraId="50250304" w14:textId="77777777" w:rsidR="003D61AE" w:rsidRPr="003D61AE" w:rsidRDefault="003D61AE" w:rsidP="00431FC5">
            <w:pPr>
              <w:pStyle w:val="ListParagraph"/>
              <w:numPr>
                <w:ilvl w:val="0"/>
                <w:numId w:val="21"/>
              </w:numPr>
              <w:tabs>
                <w:tab w:val="left" w:pos="360"/>
              </w:tabs>
              <w:spacing w:before="60" w:after="60"/>
              <w:ind w:left="0" w:firstLine="0"/>
              <w:contextualSpacing/>
              <w:jc w:val="both"/>
              <w:rPr>
                <w:color w:val="000000" w:themeColor="text1"/>
              </w:rPr>
            </w:pPr>
            <w:r w:rsidRPr="003D61AE">
              <w:rPr>
                <w:color w:val="000000" w:themeColor="text1"/>
              </w:rPr>
              <w:t>Within three (3) months after the entry into force of this Law, the Government, based on the proposal from the Ministry, shall adopt secondary legislation defining the design and procedure of the Competitive Bidding Process, including the process of submitting bids and relevant documentation and detailed qualification requirements.</w:t>
            </w:r>
          </w:p>
          <w:p w14:paraId="36F1850C" w14:textId="77777777" w:rsidR="003D61AE" w:rsidRDefault="003D61AE" w:rsidP="003D61AE">
            <w:pPr>
              <w:pStyle w:val="ListParagraph"/>
              <w:tabs>
                <w:tab w:val="left" w:pos="360"/>
              </w:tabs>
              <w:spacing w:before="60" w:after="60"/>
              <w:ind w:left="0"/>
              <w:jc w:val="both"/>
              <w:rPr>
                <w:color w:val="000000" w:themeColor="text1"/>
              </w:rPr>
            </w:pPr>
          </w:p>
          <w:p w14:paraId="4297ACCF" w14:textId="77777777" w:rsidR="001F5283" w:rsidRPr="003D61AE" w:rsidRDefault="001F5283" w:rsidP="003D61AE">
            <w:pPr>
              <w:pStyle w:val="ListParagraph"/>
              <w:tabs>
                <w:tab w:val="left" w:pos="360"/>
              </w:tabs>
              <w:spacing w:before="60" w:after="60"/>
              <w:ind w:left="0"/>
              <w:jc w:val="both"/>
              <w:rPr>
                <w:color w:val="000000" w:themeColor="text1"/>
              </w:rPr>
            </w:pPr>
          </w:p>
          <w:p w14:paraId="6A89F9F8" w14:textId="77777777" w:rsidR="003D61AE" w:rsidRPr="003D61AE" w:rsidRDefault="003D61AE" w:rsidP="00431FC5">
            <w:pPr>
              <w:pStyle w:val="ListParagraph"/>
              <w:numPr>
                <w:ilvl w:val="0"/>
                <w:numId w:val="21"/>
              </w:numPr>
              <w:tabs>
                <w:tab w:val="left" w:pos="360"/>
              </w:tabs>
              <w:spacing w:before="60" w:after="60"/>
              <w:ind w:left="0" w:firstLine="0"/>
              <w:contextualSpacing/>
              <w:jc w:val="both"/>
              <w:rPr>
                <w:color w:val="000000" w:themeColor="text1"/>
              </w:rPr>
            </w:pPr>
            <w:r w:rsidRPr="003D61AE">
              <w:rPr>
                <w:color w:val="000000" w:themeColor="text1"/>
              </w:rPr>
              <w:t>The Ministry shall establish a unit within the Ministry, vested with the rights and responsibilities to ensure successful completion of the Competitive Process.</w:t>
            </w:r>
          </w:p>
          <w:p w14:paraId="4A478C6A" w14:textId="77777777" w:rsidR="003D61AE" w:rsidRPr="003D61AE" w:rsidRDefault="003D61AE" w:rsidP="003D61AE">
            <w:pPr>
              <w:pStyle w:val="ListParagraph"/>
              <w:tabs>
                <w:tab w:val="left" w:pos="340"/>
              </w:tabs>
              <w:spacing w:before="60" w:after="60"/>
              <w:ind w:left="360"/>
              <w:jc w:val="both"/>
              <w:rPr>
                <w:color w:val="000000" w:themeColor="text1"/>
              </w:rPr>
            </w:pPr>
          </w:p>
          <w:p w14:paraId="35E298DF" w14:textId="77777777" w:rsidR="003D61AE" w:rsidRDefault="003D61AE" w:rsidP="003D61AE">
            <w:pPr>
              <w:spacing w:line="276" w:lineRule="auto"/>
              <w:jc w:val="center"/>
              <w:rPr>
                <w:b/>
                <w:bCs/>
                <w:color w:val="000000" w:themeColor="text1"/>
              </w:rPr>
            </w:pPr>
            <w:r w:rsidRPr="003D61AE">
              <w:rPr>
                <w:b/>
                <w:bCs/>
                <w:color w:val="000000" w:themeColor="text1"/>
              </w:rPr>
              <w:t>Article 17</w:t>
            </w:r>
            <w:r w:rsidRPr="003D61AE">
              <w:rPr>
                <w:b/>
                <w:bCs/>
                <w:color w:val="000000" w:themeColor="text1"/>
              </w:rPr>
              <w:br/>
              <w:t>Qualification requirements</w:t>
            </w:r>
          </w:p>
          <w:p w14:paraId="6CBDB141" w14:textId="77777777" w:rsidR="000F332E" w:rsidRPr="003D61AE" w:rsidRDefault="000F332E" w:rsidP="003D61AE">
            <w:pPr>
              <w:spacing w:line="276" w:lineRule="auto"/>
              <w:jc w:val="center"/>
              <w:rPr>
                <w:b/>
                <w:bCs/>
                <w:color w:val="000000" w:themeColor="text1"/>
              </w:rPr>
            </w:pPr>
          </w:p>
          <w:p w14:paraId="510F7F19" w14:textId="77777777" w:rsidR="003D61AE" w:rsidRPr="003D61AE" w:rsidRDefault="003D61AE" w:rsidP="00431FC5">
            <w:pPr>
              <w:pStyle w:val="ListParagraph"/>
              <w:numPr>
                <w:ilvl w:val="0"/>
                <w:numId w:val="17"/>
              </w:numPr>
              <w:tabs>
                <w:tab w:val="left" w:pos="360"/>
              </w:tabs>
              <w:ind w:left="0" w:firstLine="0"/>
              <w:contextualSpacing/>
              <w:jc w:val="both"/>
            </w:pPr>
            <w:r w:rsidRPr="003D61AE">
              <w:t>Only bidders fulfilling the qualification requirements shall be able to submit a bid in a Competitive Bidding Process.</w:t>
            </w:r>
          </w:p>
          <w:p w14:paraId="5A8BC4FC" w14:textId="77777777" w:rsidR="003D61AE" w:rsidRDefault="003D61AE" w:rsidP="003D61AE">
            <w:pPr>
              <w:pStyle w:val="ListParagraph"/>
              <w:tabs>
                <w:tab w:val="left" w:pos="360"/>
              </w:tabs>
              <w:ind w:left="0"/>
              <w:jc w:val="both"/>
            </w:pPr>
          </w:p>
          <w:p w14:paraId="12237B82" w14:textId="77777777" w:rsidR="000F332E" w:rsidRPr="003D61AE" w:rsidRDefault="000F332E" w:rsidP="003D61AE">
            <w:pPr>
              <w:pStyle w:val="ListParagraph"/>
              <w:tabs>
                <w:tab w:val="left" w:pos="360"/>
              </w:tabs>
              <w:ind w:left="0"/>
              <w:jc w:val="both"/>
            </w:pPr>
          </w:p>
          <w:p w14:paraId="3F10EEC2" w14:textId="77777777" w:rsidR="003D61AE" w:rsidRPr="003D61AE" w:rsidRDefault="003D61AE" w:rsidP="00431FC5">
            <w:pPr>
              <w:pStyle w:val="ListParagraph"/>
              <w:numPr>
                <w:ilvl w:val="0"/>
                <w:numId w:val="17"/>
              </w:numPr>
              <w:tabs>
                <w:tab w:val="left" w:pos="360"/>
              </w:tabs>
              <w:ind w:left="0" w:firstLine="0"/>
              <w:contextualSpacing/>
              <w:jc w:val="both"/>
              <w:rPr>
                <w:shd w:val="clear" w:color="auto" w:fill="FFFFFF"/>
              </w:rPr>
            </w:pPr>
            <w:bookmarkStart w:id="4" w:name="_Hlk109196488"/>
            <w:r w:rsidRPr="003D61AE">
              <w:t xml:space="preserve">Qualification requirements shall be made public with the announcement of a </w:t>
            </w:r>
            <w:bookmarkEnd w:id="4"/>
            <w:r w:rsidRPr="003D61AE">
              <w:t>Competitive Bidding Process.</w:t>
            </w:r>
            <w:r w:rsidRPr="003D61AE">
              <w:rPr>
                <w:shd w:val="clear" w:color="auto" w:fill="FFFFFF"/>
              </w:rPr>
              <w:t xml:space="preserve"> </w:t>
            </w:r>
          </w:p>
          <w:p w14:paraId="07A461F2" w14:textId="77777777" w:rsidR="003D61AE" w:rsidRPr="003D61AE" w:rsidRDefault="003D61AE" w:rsidP="003D61AE">
            <w:pPr>
              <w:pStyle w:val="ListParagraph"/>
              <w:tabs>
                <w:tab w:val="left" w:pos="360"/>
              </w:tabs>
              <w:spacing w:before="60" w:after="60"/>
              <w:ind w:left="0"/>
              <w:jc w:val="both"/>
              <w:rPr>
                <w:shd w:val="clear" w:color="auto" w:fill="FFFFFF"/>
              </w:rPr>
            </w:pPr>
          </w:p>
          <w:p w14:paraId="484E2FBE" w14:textId="77777777" w:rsidR="003D61AE" w:rsidRPr="003D61AE" w:rsidRDefault="003D61AE" w:rsidP="00431FC5">
            <w:pPr>
              <w:pStyle w:val="ListParagraph"/>
              <w:numPr>
                <w:ilvl w:val="0"/>
                <w:numId w:val="17"/>
              </w:numPr>
              <w:tabs>
                <w:tab w:val="left" w:pos="360"/>
              </w:tabs>
              <w:ind w:left="0" w:firstLine="0"/>
              <w:contextualSpacing/>
              <w:jc w:val="both"/>
              <w:rPr>
                <w:shd w:val="clear" w:color="auto" w:fill="FFFFFF"/>
              </w:rPr>
            </w:pPr>
            <w:r w:rsidRPr="003D61AE">
              <w:rPr>
                <w:shd w:val="clear" w:color="auto" w:fill="FFFFFF"/>
              </w:rPr>
              <w:t>The Evaluation Commission shall review all submissions and decide on the fulfillment of the qualification requirements by each bidder.</w:t>
            </w:r>
          </w:p>
          <w:p w14:paraId="2D2A4F4D" w14:textId="77777777" w:rsidR="006F6961" w:rsidRDefault="006F6961" w:rsidP="000F332E">
            <w:pPr>
              <w:spacing w:line="276" w:lineRule="auto"/>
              <w:rPr>
                <w:b/>
                <w:bCs/>
                <w:color w:val="000000" w:themeColor="text1"/>
              </w:rPr>
            </w:pPr>
          </w:p>
          <w:p w14:paraId="2D77DE2B" w14:textId="77777777" w:rsidR="003D61AE" w:rsidRDefault="003D61AE" w:rsidP="003D61AE">
            <w:pPr>
              <w:spacing w:line="276" w:lineRule="auto"/>
              <w:jc w:val="center"/>
              <w:rPr>
                <w:b/>
                <w:bCs/>
                <w:color w:val="000000" w:themeColor="text1"/>
              </w:rPr>
            </w:pPr>
            <w:r w:rsidRPr="003D61AE">
              <w:rPr>
                <w:b/>
                <w:bCs/>
                <w:color w:val="000000" w:themeColor="text1"/>
              </w:rPr>
              <w:t>Article 18</w:t>
            </w:r>
            <w:r w:rsidRPr="003D61AE">
              <w:rPr>
                <w:b/>
                <w:bCs/>
                <w:color w:val="000000" w:themeColor="text1"/>
              </w:rPr>
              <w:br/>
              <w:t xml:space="preserve">Competition Process </w:t>
            </w:r>
          </w:p>
          <w:p w14:paraId="0668128F" w14:textId="77777777" w:rsidR="000F332E" w:rsidRPr="003D61AE" w:rsidRDefault="000F332E" w:rsidP="003D61AE">
            <w:pPr>
              <w:spacing w:line="276" w:lineRule="auto"/>
              <w:jc w:val="center"/>
              <w:rPr>
                <w:b/>
                <w:bCs/>
                <w:color w:val="000000" w:themeColor="text1"/>
              </w:rPr>
            </w:pPr>
          </w:p>
          <w:p w14:paraId="6A92F50E" w14:textId="77777777" w:rsidR="003D61AE" w:rsidRPr="003D61AE" w:rsidRDefault="003D61AE" w:rsidP="00431FC5">
            <w:pPr>
              <w:pStyle w:val="ListParagraph"/>
              <w:numPr>
                <w:ilvl w:val="0"/>
                <w:numId w:val="26"/>
              </w:numPr>
              <w:tabs>
                <w:tab w:val="left" w:pos="360"/>
              </w:tabs>
              <w:ind w:left="0" w:firstLine="0"/>
              <w:contextualSpacing/>
              <w:jc w:val="both"/>
            </w:pPr>
            <w:r w:rsidRPr="003D61AE">
              <w:t>The bids shall be ranked according to the price offered.</w:t>
            </w:r>
          </w:p>
          <w:p w14:paraId="22D00755" w14:textId="77777777" w:rsidR="003D61AE" w:rsidRDefault="003D61AE" w:rsidP="003D61AE">
            <w:pPr>
              <w:pStyle w:val="ListParagraph"/>
              <w:tabs>
                <w:tab w:val="left" w:pos="360"/>
              </w:tabs>
              <w:ind w:left="0"/>
              <w:jc w:val="both"/>
            </w:pPr>
          </w:p>
          <w:p w14:paraId="27601C4C" w14:textId="77777777" w:rsidR="006F6961" w:rsidRPr="003D61AE" w:rsidRDefault="006F6961" w:rsidP="003D61AE">
            <w:pPr>
              <w:pStyle w:val="ListParagraph"/>
              <w:tabs>
                <w:tab w:val="left" w:pos="360"/>
              </w:tabs>
              <w:ind w:left="0"/>
              <w:jc w:val="both"/>
            </w:pPr>
          </w:p>
          <w:p w14:paraId="21B61B47" w14:textId="77777777" w:rsidR="003D61AE" w:rsidRPr="003D61AE" w:rsidRDefault="003D61AE" w:rsidP="00431FC5">
            <w:pPr>
              <w:pStyle w:val="ListParagraph"/>
              <w:numPr>
                <w:ilvl w:val="0"/>
                <w:numId w:val="26"/>
              </w:numPr>
              <w:tabs>
                <w:tab w:val="left" w:pos="360"/>
              </w:tabs>
              <w:ind w:left="0" w:firstLine="0"/>
              <w:contextualSpacing/>
              <w:jc w:val="both"/>
            </w:pPr>
            <w:r w:rsidRPr="003D61AE">
              <w:t>Bids that exceed the maximum Feed-in Premium or Strike Price or Feed-in Tariff shall be excluded.</w:t>
            </w:r>
          </w:p>
          <w:p w14:paraId="62412CA3" w14:textId="77777777" w:rsidR="003D61AE" w:rsidRPr="003D61AE" w:rsidRDefault="003D61AE" w:rsidP="003D61AE">
            <w:pPr>
              <w:pStyle w:val="ListParagraph"/>
              <w:ind w:left="360"/>
              <w:jc w:val="both"/>
            </w:pPr>
          </w:p>
          <w:p w14:paraId="795A4BBE" w14:textId="77777777" w:rsidR="003D61AE" w:rsidRPr="003D61AE" w:rsidRDefault="003D61AE" w:rsidP="003D61AE">
            <w:pPr>
              <w:pStyle w:val="ListParagraph"/>
              <w:ind w:left="360"/>
              <w:jc w:val="both"/>
            </w:pPr>
          </w:p>
          <w:p w14:paraId="1818B2C2" w14:textId="77777777" w:rsidR="003D61AE" w:rsidRPr="003D61AE" w:rsidRDefault="003D61AE" w:rsidP="003D61AE">
            <w:pPr>
              <w:tabs>
                <w:tab w:val="left" w:pos="340"/>
              </w:tabs>
              <w:spacing w:before="120" w:after="120"/>
              <w:jc w:val="center"/>
              <w:rPr>
                <w:rFonts w:eastAsia="Calibri"/>
                <w:b/>
                <w:bCs/>
                <w:iCs/>
                <w:color w:val="000000" w:themeColor="text1"/>
              </w:rPr>
            </w:pPr>
            <w:r w:rsidRPr="003D61AE">
              <w:rPr>
                <w:rFonts w:eastAsia="Calibri"/>
                <w:b/>
                <w:bCs/>
                <w:iCs/>
                <w:color w:val="000000" w:themeColor="text1"/>
              </w:rPr>
              <w:t>Article 19</w:t>
            </w:r>
            <w:r w:rsidRPr="003D61AE">
              <w:rPr>
                <w:rFonts w:eastAsia="Calibri"/>
                <w:b/>
                <w:bCs/>
                <w:iCs/>
                <w:color w:val="000000" w:themeColor="text1"/>
              </w:rPr>
              <w:br/>
              <w:t xml:space="preserve">Selection Process </w:t>
            </w:r>
          </w:p>
          <w:p w14:paraId="068E8456" w14:textId="77777777" w:rsidR="003D61AE" w:rsidRPr="003D61AE" w:rsidRDefault="003D61AE" w:rsidP="00431FC5">
            <w:pPr>
              <w:pStyle w:val="ListParagraph"/>
              <w:numPr>
                <w:ilvl w:val="6"/>
                <w:numId w:val="18"/>
              </w:numPr>
              <w:tabs>
                <w:tab w:val="left" w:pos="360"/>
              </w:tabs>
              <w:spacing w:before="120" w:after="120"/>
              <w:ind w:left="0" w:firstLine="0"/>
              <w:contextualSpacing/>
              <w:jc w:val="both"/>
              <w:rPr>
                <w:rFonts w:eastAsia="Calibri"/>
                <w:iCs/>
                <w:color w:val="000000" w:themeColor="text1"/>
              </w:rPr>
            </w:pPr>
            <w:r w:rsidRPr="003D61AE">
              <w:rPr>
                <w:rFonts w:eastAsia="Calibri"/>
                <w:iCs/>
                <w:color w:val="000000" w:themeColor="text1"/>
              </w:rPr>
              <w:t xml:space="preserve">After the expiration of the deadline to submit bids, the Evaluation Commission shall prepare a list of the bidders that fulfil the qualification requirements, ranking them from the lowest to the highest price offered. </w:t>
            </w:r>
          </w:p>
          <w:p w14:paraId="24779223" w14:textId="77777777" w:rsidR="003D61AE" w:rsidRPr="003D61AE" w:rsidRDefault="003D61AE" w:rsidP="003D61AE">
            <w:pPr>
              <w:pStyle w:val="ListParagraph"/>
              <w:tabs>
                <w:tab w:val="left" w:pos="360"/>
              </w:tabs>
              <w:spacing w:before="120" w:after="120"/>
              <w:ind w:left="0"/>
              <w:jc w:val="both"/>
              <w:rPr>
                <w:rFonts w:eastAsia="Calibri"/>
                <w:iCs/>
                <w:color w:val="000000" w:themeColor="text1"/>
              </w:rPr>
            </w:pPr>
          </w:p>
          <w:p w14:paraId="1A2E19B7" w14:textId="77777777" w:rsidR="003D61AE" w:rsidRPr="003D61AE" w:rsidRDefault="003D61AE" w:rsidP="00431FC5">
            <w:pPr>
              <w:pStyle w:val="ListParagraph"/>
              <w:numPr>
                <w:ilvl w:val="6"/>
                <w:numId w:val="18"/>
              </w:numPr>
              <w:tabs>
                <w:tab w:val="left" w:pos="360"/>
              </w:tabs>
              <w:spacing w:before="120" w:after="120"/>
              <w:ind w:left="0" w:firstLine="0"/>
              <w:contextualSpacing/>
              <w:jc w:val="both"/>
              <w:rPr>
                <w:rFonts w:eastAsia="Calibri"/>
                <w:iCs/>
                <w:color w:val="000000" w:themeColor="text1"/>
              </w:rPr>
            </w:pPr>
            <w:r w:rsidRPr="003D61AE">
              <w:rPr>
                <w:rFonts w:eastAsia="Calibri"/>
                <w:iCs/>
                <w:color w:val="000000" w:themeColor="text1"/>
              </w:rPr>
              <w:t>Based on the list of qualified bidders, the Evaluation Commission will organize Competitive Bidding Processes as repetitive electronic process whereby qualified bidders reduce the Strike Price.</w:t>
            </w:r>
          </w:p>
          <w:p w14:paraId="759D4284" w14:textId="77777777" w:rsidR="003D61AE" w:rsidRPr="003D61AE" w:rsidRDefault="003D61AE" w:rsidP="003D61AE">
            <w:pPr>
              <w:pStyle w:val="ListParagraph"/>
              <w:tabs>
                <w:tab w:val="left" w:pos="360"/>
              </w:tabs>
              <w:ind w:left="0"/>
              <w:rPr>
                <w:rFonts w:eastAsia="Calibri"/>
                <w:iCs/>
                <w:color w:val="000000" w:themeColor="text1"/>
              </w:rPr>
            </w:pPr>
          </w:p>
          <w:p w14:paraId="2D0DB545" w14:textId="77777777" w:rsidR="003D61AE" w:rsidRPr="003D61AE" w:rsidRDefault="003D61AE" w:rsidP="00431FC5">
            <w:pPr>
              <w:pStyle w:val="ListParagraph"/>
              <w:numPr>
                <w:ilvl w:val="6"/>
                <w:numId w:val="18"/>
              </w:numPr>
              <w:tabs>
                <w:tab w:val="left" w:pos="360"/>
              </w:tabs>
              <w:spacing w:before="120" w:after="120"/>
              <w:ind w:left="0" w:firstLine="0"/>
              <w:contextualSpacing/>
              <w:jc w:val="both"/>
              <w:rPr>
                <w:rFonts w:eastAsia="Calibri"/>
                <w:iCs/>
                <w:color w:val="000000" w:themeColor="text1"/>
              </w:rPr>
            </w:pPr>
            <w:r w:rsidRPr="003D61AE">
              <w:rPr>
                <w:rFonts w:eastAsia="Calibri"/>
                <w:iCs/>
                <w:color w:val="000000" w:themeColor="text1"/>
              </w:rPr>
              <w:t xml:space="preserve">The quotas for specific technologies shall be filled depending on the ranking of the Evaluation Commission. When the maximum capacity prescribed in the quotas has been reached, the quota is considered filled, and the remaining bidders and/or the excess capacity of successful bidders shall not benefit from the Support Scheme. </w:t>
            </w:r>
          </w:p>
          <w:p w14:paraId="01EFE087" w14:textId="77777777" w:rsidR="003D61AE" w:rsidRPr="003D61AE" w:rsidRDefault="003D61AE" w:rsidP="003D61AE">
            <w:pPr>
              <w:pStyle w:val="ListParagraph"/>
              <w:tabs>
                <w:tab w:val="left" w:pos="360"/>
              </w:tabs>
              <w:spacing w:before="120" w:after="120"/>
              <w:ind w:left="0"/>
              <w:jc w:val="both"/>
              <w:rPr>
                <w:rFonts w:eastAsia="Calibri"/>
                <w:iCs/>
                <w:color w:val="000000" w:themeColor="text1"/>
              </w:rPr>
            </w:pPr>
          </w:p>
          <w:p w14:paraId="6A8540F4" w14:textId="77777777" w:rsidR="003D61AE" w:rsidRPr="003D61AE" w:rsidRDefault="003D61AE" w:rsidP="00431FC5">
            <w:pPr>
              <w:pStyle w:val="ListParagraph"/>
              <w:numPr>
                <w:ilvl w:val="6"/>
                <w:numId w:val="18"/>
              </w:numPr>
              <w:tabs>
                <w:tab w:val="left" w:pos="360"/>
              </w:tabs>
              <w:spacing w:before="120" w:after="120"/>
              <w:ind w:left="0" w:firstLine="0"/>
              <w:contextualSpacing/>
              <w:jc w:val="both"/>
              <w:rPr>
                <w:rFonts w:eastAsia="Calibri"/>
                <w:iCs/>
                <w:color w:val="000000" w:themeColor="text1"/>
              </w:rPr>
            </w:pPr>
            <w:r w:rsidRPr="003D61AE">
              <w:rPr>
                <w:rFonts w:eastAsia="Calibri"/>
                <w:iCs/>
                <w:color w:val="000000" w:themeColor="text1"/>
              </w:rPr>
              <w:t>If two or more bidders offer the same price, but their offered capacities exceed the prescribed quota, the quota shall be distributed to these bidders in proportion to the offered capacity of each power plant (pro-rata).</w:t>
            </w:r>
          </w:p>
          <w:p w14:paraId="1519CD67" w14:textId="77777777" w:rsidR="003D61AE" w:rsidRPr="003D61AE" w:rsidRDefault="003D61AE" w:rsidP="003D61AE">
            <w:pPr>
              <w:pStyle w:val="ListParagraph"/>
              <w:tabs>
                <w:tab w:val="left" w:pos="360"/>
              </w:tabs>
              <w:spacing w:before="120" w:after="120"/>
              <w:ind w:left="0"/>
              <w:jc w:val="both"/>
              <w:rPr>
                <w:rFonts w:eastAsia="Calibri"/>
                <w:iCs/>
                <w:color w:val="000000" w:themeColor="text1"/>
              </w:rPr>
            </w:pPr>
          </w:p>
          <w:p w14:paraId="19E99D18" w14:textId="77777777" w:rsidR="003D61AE" w:rsidRPr="003D61AE" w:rsidRDefault="003D61AE" w:rsidP="00431FC5">
            <w:pPr>
              <w:pStyle w:val="ListParagraph"/>
              <w:numPr>
                <w:ilvl w:val="6"/>
                <w:numId w:val="18"/>
              </w:numPr>
              <w:tabs>
                <w:tab w:val="left" w:pos="360"/>
              </w:tabs>
              <w:spacing w:before="120" w:after="120"/>
              <w:ind w:left="0" w:firstLine="0"/>
              <w:contextualSpacing/>
              <w:jc w:val="both"/>
              <w:rPr>
                <w:rFonts w:eastAsia="Calibri"/>
                <w:iCs/>
                <w:color w:val="000000" w:themeColor="text1"/>
              </w:rPr>
            </w:pPr>
            <w:r w:rsidRPr="003D61AE">
              <w:lastRenderedPageBreak/>
              <w:t xml:space="preserve">The Evaluation Commission shall notify the Ministry and the Regulator about the conclusion of the evaluation and selection process and indicate the winning bidder or bidders. Together with this notification, the Evaluation Commission shall notify the winning bidder or bidders about the next steps and requirements in the process. </w:t>
            </w:r>
          </w:p>
          <w:p w14:paraId="323C6FCC" w14:textId="77777777" w:rsidR="003D61AE" w:rsidRPr="003D61AE" w:rsidRDefault="003D61AE" w:rsidP="003D61AE">
            <w:pPr>
              <w:pStyle w:val="ListParagraph"/>
              <w:tabs>
                <w:tab w:val="left" w:pos="360"/>
              </w:tabs>
              <w:ind w:left="0"/>
              <w:rPr>
                <w:rFonts w:eastAsia="Calibri"/>
                <w:iCs/>
                <w:color w:val="000000" w:themeColor="text1"/>
              </w:rPr>
            </w:pPr>
          </w:p>
          <w:p w14:paraId="5399A2ED" w14:textId="77777777" w:rsidR="003D61AE" w:rsidRPr="003D61AE" w:rsidRDefault="003D61AE" w:rsidP="00431FC5">
            <w:pPr>
              <w:pStyle w:val="ListParagraph"/>
              <w:numPr>
                <w:ilvl w:val="6"/>
                <w:numId w:val="18"/>
              </w:numPr>
              <w:tabs>
                <w:tab w:val="left" w:pos="360"/>
              </w:tabs>
              <w:spacing w:before="120" w:after="120"/>
              <w:ind w:left="0" w:firstLine="0"/>
              <w:contextualSpacing/>
              <w:jc w:val="both"/>
            </w:pPr>
            <w:r w:rsidRPr="003D61AE">
              <w:t xml:space="preserve">The Evaluation Commission may advise the Ministry to re-launch the Competitive Bidding Process if it considers that circumstances in the market changed and a re-launched Competitive Bidding Process would lead to a better outcome for consumers.    </w:t>
            </w:r>
          </w:p>
          <w:p w14:paraId="480C3251" w14:textId="77777777" w:rsidR="003D61AE" w:rsidRPr="003D61AE" w:rsidRDefault="003D61AE" w:rsidP="003D61AE">
            <w:pPr>
              <w:spacing w:line="276" w:lineRule="auto"/>
              <w:rPr>
                <w:color w:val="000000" w:themeColor="text1"/>
              </w:rPr>
            </w:pPr>
          </w:p>
          <w:p w14:paraId="16F32D90" w14:textId="77777777" w:rsidR="003D61AE" w:rsidRPr="003D61AE" w:rsidRDefault="003D61AE" w:rsidP="003D61AE">
            <w:pPr>
              <w:spacing w:line="276" w:lineRule="auto"/>
              <w:jc w:val="center"/>
              <w:rPr>
                <w:b/>
                <w:bCs/>
                <w:color w:val="000000" w:themeColor="text1"/>
              </w:rPr>
            </w:pPr>
            <w:r w:rsidRPr="003D61AE">
              <w:rPr>
                <w:b/>
                <w:bCs/>
                <w:color w:val="000000" w:themeColor="text1"/>
              </w:rPr>
              <w:t>Article 20</w:t>
            </w:r>
            <w:r w:rsidRPr="003D61AE">
              <w:rPr>
                <w:b/>
                <w:bCs/>
                <w:color w:val="000000" w:themeColor="text1"/>
              </w:rPr>
              <w:br/>
              <w:t xml:space="preserve">Project Development Agreement </w:t>
            </w:r>
          </w:p>
          <w:p w14:paraId="0A27A284" w14:textId="77777777" w:rsidR="003D61AE" w:rsidRPr="003D61AE" w:rsidRDefault="003D61AE" w:rsidP="00431FC5">
            <w:pPr>
              <w:pStyle w:val="ListParagraph"/>
              <w:numPr>
                <w:ilvl w:val="6"/>
                <w:numId w:val="9"/>
              </w:numPr>
              <w:tabs>
                <w:tab w:val="left" w:pos="360"/>
              </w:tabs>
              <w:spacing w:before="120" w:after="120"/>
              <w:ind w:left="0" w:firstLine="0"/>
              <w:contextualSpacing/>
              <w:jc w:val="both"/>
              <w:rPr>
                <w:rFonts w:eastAsia="Calibri"/>
                <w:iCs/>
                <w:color w:val="000000" w:themeColor="text1"/>
              </w:rPr>
            </w:pPr>
            <w:r w:rsidRPr="003D61AE">
              <w:rPr>
                <w:bCs/>
                <w:color w:val="000000" w:themeColor="text1"/>
              </w:rPr>
              <w:t xml:space="preserve">Following the decision on the selection of the successful bidder or bidders, the successful bidder or bidders shall </w:t>
            </w:r>
            <w:r w:rsidRPr="003D61AE">
              <w:t>sign the Project Development Agreement with the Minister within the deadline stipulated in the documentation of the Competitive Bidding Process.</w:t>
            </w:r>
          </w:p>
          <w:p w14:paraId="2D925415" w14:textId="77777777" w:rsidR="003D61AE" w:rsidRPr="003D61AE" w:rsidRDefault="003D61AE" w:rsidP="003D61AE">
            <w:pPr>
              <w:pStyle w:val="ListParagraph"/>
              <w:tabs>
                <w:tab w:val="left" w:pos="360"/>
              </w:tabs>
              <w:spacing w:before="120" w:after="120"/>
              <w:ind w:left="0"/>
              <w:jc w:val="both"/>
              <w:rPr>
                <w:rFonts w:eastAsia="Calibri"/>
                <w:iCs/>
                <w:color w:val="000000" w:themeColor="text1"/>
              </w:rPr>
            </w:pPr>
          </w:p>
          <w:p w14:paraId="61B070F5" w14:textId="77777777" w:rsidR="003D61AE" w:rsidRPr="003D61AE" w:rsidRDefault="003D61AE" w:rsidP="00431FC5">
            <w:pPr>
              <w:pStyle w:val="ListParagraph"/>
              <w:numPr>
                <w:ilvl w:val="0"/>
                <w:numId w:val="9"/>
              </w:numPr>
              <w:tabs>
                <w:tab w:val="left" w:pos="360"/>
              </w:tabs>
              <w:spacing w:line="276" w:lineRule="auto"/>
              <w:ind w:left="0" w:firstLine="0"/>
              <w:contextualSpacing/>
              <w:jc w:val="both"/>
              <w:rPr>
                <w:bCs/>
                <w:color w:val="000000" w:themeColor="text1"/>
              </w:rPr>
            </w:pPr>
            <w:r w:rsidRPr="003D61AE">
              <w:rPr>
                <w:bCs/>
                <w:color w:val="000000" w:themeColor="text1"/>
              </w:rPr>
              <w:t xml:space="preserve">If a successful bidder fails to sign a Project Development agreement in accordance with paragraph 1, the bidder or bidders following the rank will be invited to conclude a Project Development Agreement </w:t>
            </w:r>
            <w:r w:rsidRPr="003D61AE">
              <w:rPr>
                <w:bCs/>
                <w:color w:val="000000" w:themeColor="text1"/>
              </w:rPr>
              <w:lastRenderedPageBreak/>
              <w:t>with the price offered by the successful bidder.</w:t>
            </w:r>
          </w:p>
          <w:p w14:paraId="48EA6435" w14:textId="77777777" w:rsidR="003D61AE" w:rsidRPr="003D61AE" w:rsidRDefault="003D61AE" w:rsidP="003D61AE">
            <w:pPr>
              <w:pStyle w:val="ListParagraph"/>
              <w:tabs>
                <w:tab w:val="left" w:pos="360"/>
              </w:tabs>
              <w:spacing w:line="276" w:lineRule="auto"/>
              <w:ind w:left="0"/>
              <w:jc w:val="both"/>
              <w:rPr>
                <w:bCs/>
                <w:color w:val="000000" w:themeColor="text1"/>
              </w:rPr>
            </w:pPr>
          </w:p>
          <w:p w14:paraId="63133319" w14:textId="77777777" w:rsidR="003D61AE" w:rsidRPr="003D61AE" w:rsidRDefault="003D61AE" w:rsidP="00431FC5">
            <w:pPr>
              <w:pStyle w:val="ListParagraph"/>
              <w:numPr>
                <w:ilvl w:val="0"/>
                <w:numId w:val="9"/>
              </w:numPr>
              <w:tabs>
                <w:tab w:val="left" w:pos="360"/>
              </w:tabs>
              <w:ind w:left="0" w:firstLine="0"/>
              <w:contextualSpacing/>
              <w:jc w:val="both"/>
              <w:rPr>
                <w:bCs/>
                <w:color w:val="000000" w:themeColor="text1"/>
              </w:rPr>
            </w:pPr>
            <w:r w:rsidRPr="003D61AE">
              <w:rPr>
                <w:bCs/>
                <w:color w:val="000000" w:themeColor="text1"/>
              </w:rPr>
              <w:t xml:space="preserve">A Privileged Producer concluding a Project Development Agreement according to this Article, is not required to apply for authorization for the construction of new energy capacities according to Article 43 of the Law on Energy Regulator. </w:t>
            </w:r>
          </w:p>
          <w:p w14:paraId="729C2ADC" w14:textId="77777777" w:rsidR="003D61AE" w:rsidRPr="003D61AE" w:rsidRDefault="003D61AE" w:rsidP="003D61AE">
            <w:pPr>
              <w:pStyle w:val="ListParagraph"/>
              <w:tabs>
                <w:tab w:val="left" w:pos="360"/>
              </w:tabs>
              <w:ind w:left="0"/>
              <w:rPr>
                <w:bCs/>
                <w:color w:val="000000" w:themeColor="text1"/>
              </w:rPr>
            </w:pPr>
          </w:p>
          <w:p w14:paraId="6C251F86" w14:textId="77777777" w:rsidR="003D61AE" w:rsidRPr="003D61AE" w:rsidRDefault="003D61AE" w:rsidP="00431FC5">
            <w:pPr>
              <w:pStyle w:val="ListParagraph"/>
              <w:numPr>
                <w:ilvl w:val="0"/>
                <w:numId w:val="9"/>
              </w:numPr>
              <w:tabs>
                <w:tab w:val="left" w:pos="360"/>
              </w:tabs>
              <w:ind w:left="0" w:firstLine="0"/>
              <w:contextualSpacing/>
              <w:jc w:val="both"/>
              <w:rPr>
                <w:bCs/>
                <w:color w:val="000000" w:themeColor="text1"/>
              </w:rPr>
            </w:pPr>
            <w:r w:rsidRPr="003D61AE">
              <w:rPr>
                <w:bCs/>
                <w:color w:val="000000" w:themeColor="text1"/>
              </w:rPr>
              <w:t xml:space="preserve">A Privileged Producer concluding a Project Development Agreement is required to obtain all necessary permits to construct the power plant as required under national law. </w:t>
            </w:r>
          </w:p>
          <w:p w14:paraId="67373D35" w14:textId="77777777" w:rsidR="003D61AE" w:rsidRPr="003D61AE" w:rsidRDefault="003D61AE" w:rsidP="003D61AE">
            <w:pPr>
              <w:pStyle w:val="ListParagraph"/>
              <w:tabs>
                <w:tab w:val="left" w:pos="360"/>
              </w:tabs>
              <w:ind w:left="0"/>
              <w:rPr>
                <w:bCs/>
                <w:color w:val="000000" w:themeColor="text1"/>
              </w:rPr>
            </w:pPr>
          </w:p>
          <w:p w14:paraId="4D33F8E3" w14:textId="77777777" w:rsidR="003D61AE" w:rsidRPr="003D61AE" w:rsidRDefault="003D61AE" w:rsidP="00431FC5">
            <w:pPr>
              <w:pStyle w:val="ListParagraph"/>
              <w:numPr>
                <w:ilvl w:val="0"/>
                <w:numId w:val="9"/>
              </w:numPr>
              <w:tabs>
                <w:tab w:val="left" w:pos="360"/>
              </w:tabs>
              <w:ind w:left="0" w:firstLine="0"/>
              <w:contextualSpacing/>
              <w:jc w:val="both"/>
              <w:rPr>
                <w:shd w:val="clear" w:color="auto" w:fill="FFFFFF"/>
              </w:rPr>
            </w:pPr>
            <w:r w:rsidRPr="003D61AE">
              <w:rPr>
                <w:bCs/>
                <w:color w:val="000000" w:themeColor="text1"/>
              </w:rPr>
              <w:t>A license for energy generation shall be issued by the Regulator to the Privileged Producer if required under the Law on Energy Regulator</w:t>
            </w:r>
            <w:r w:rsidRPr="003D61AE">
              <w:rPr>
                <w:shd w:val="clear" w:color="auto" w:fill="FFFFFF"/>
              </w:rPr>
              <w:t xml:space="preserve">. </w:t>
            </w:r>
          </w:p>
          <w:p w14:paraId="0A11924E" w14:textId="77777777" w:rsidR="000F332E" w:rsidRPr="003D61AE" w:rsidRDefault="000F332E" w:rsidP="003D61AE">
            <w:pPr>
              <w:pStyle w:val="ListParagraph"/>
              <w:tabs>
                <w:tab w:val="left" w:pos="360"/>
              </w:tabs>
              <w:ind w:left="0"/>
              <w:rPr>
                <w:shd w:val="clear" w:color="auto" w:fill="FFFFFF"/>
              </w:rPr>
            </w:pPr>
          </w:p>
          <w:p w14:paraId="765764B8" w14:textId="77777777" w:rsidR="003D61AE" w:rsidRPr="003D61AE" w:rsidRDefault="003D61AE" w:rsidP="00431FC5">
            <w:pPr>
              <w:pStyle w:val="ListParagraph"/>
              <w:numPr>
                <w:ilvl w:val="0"/>
                <w:numId w:val="9"/>
              </w:numPr>
              <w:tabs>
                <w:tab w:val="left" w:pos="360"/>
              </w:tabs>
              <w:ind w:left="0" w:firstLine="0"/>
              <w:contextualSpacing/>
              <w:jc w:val="both"/>
            </w:pPr>
            <w:r w:rsidRPr="003D61AE">
              <w:t xml:space="preserve">If a bidder fails to fulfil the obligations foreseen under paragraphs 4 and 5 of this Article, the Ministry shall terminate the </w:t>
            </w:r>
            <w:r w:rsidRPr="003D61AE">
              <w:rPr>
                <w:bCs/>
                <w:color w:val="000000" w:themeColor="text1"/>
              </w:rPr>
              <w:t xml:space="preserve">Project Development </w:t>
            </w:r>
            <w:r w:rsidRPr="003D61AE">
              <w:t>Agreement.</w:t>
            </w:r>
          </w:p>
          <w:p w14:paraId="11BFCD0D" w14:textId="77777777" w:rsidR="003D61AE" w:rsidRDefault="003D61AE" w:rsidP="003D61AE">
            <w:pPr>
              <w:spacing w:line="276" w:lineRule="auto"/>
              <w:rPr>
                <w:bCs/>
                <w:color w:val="000000" w:themeColor="text1"/>
              </w:rPr>
            </w:pPr>
          </w:p>
          <w:p w14:paraId="36FC0ECE" w14:textId="77777777" w:rsidR="006F6961" w:rsidRPr="003D61AE" w:rsidRDefault="006F6961" w:rsidP="003D61AE">
            <w:pPr>
              <w:spacing w:line="276" w:lineRule="auto"/>
              <w:rPr>
                <w:bCs/>
                <w:color w:val="000000" w:themeColor="text1"/>
              </w:rPr>
            </w:pPr>
          </w:p>
          <w:p w14:paraId="062A15E9" w14:textId="77777777" w:rsidR="003D61AE" w:rsidRDefault="003D61AE" w:rsidP="003D61AE">
            <w:pPr>
              <w:spacing w:line="276" w:lineRule="auto"/>
              <w:jc w:val="center"/>
              <w:rPr>
                <w:b/>
                <w:color w:val="000000" w:themeColor="text1"/>
              </w:rPr>
            </w:pPr>
            <w:r w:rsidRPr="003D61AE">
              <w:rPr>
                <w:b/>
                <w:color w:val="000000" w:themeColor="text1"/>
              </w:rPr>
              <w:t>Article 21</w:t>
            </w:r>
            <w:r w:rsidRPr="003D61AE">
              <w:rPr>
                <w:b/>
                <w:color w:val="000000" w:themeColor="text1"/>
              </w:rPr>
              <w:br/>
              <w:t>Contract for Support</w:t>
            </w:r>
          </w:p>
          <w:p w14:paraId="23C0B097" w14:textId="77777777" w:rsidR="00DF17CC" w:rsidRPr="003D61AE" w:rsidRDefault="00DF17CC" w:rsidP="003D61AE">
            <w:pPr>
              <w:spacing w:line="276" w:lineRule="auto"/>
              <w:jc w:val="center"/>
              <w:rPr>
                <w:b/>
                <w:color w:val="000000" w:themeColor="text1"/>
              </w:rPr>
            </w:pPr>
          </w:p>
          <w:p w14:paraId="1797493D" w14:textId="77777777" w:rsidR="003D61AE" w:rsidRPr="003D61AE" w:rsidRDefault="003D61AE" w:rsidP="00431FC5">
            <w:pPr>
              <w:pStyle w:val="ListParagraph"/>
              <w:numPr>
                <w:ilvl w:val="0"/>
                <w:numId w:val="24"/>
              </w:numPr>
              <w:tabs>
                <w:tab w:val="left" w:pos="360"/>
              </w:tabs>
              <w:ind w:left="0" w:firstLine="0"/>
              <w:contextualSpacing/>
              <w:jc w:val="both"/>
            </w:pPr>
            <w:r w:rsidRPr="003D61AE">
              <w:t xml:space="preserve">The model contracts for support for each Competitive Bidding Process are approved by the Ministry after consultation with the Regulator, Renewable Energy Operator, Transmission System Operator and </w:t>
            </w:r>
            <w:r w:rsidRPr="003D61AE">
              <w:lastRenderedPageBreak/>
              <w:t xml:space="preserve">Distribution System Operator and published as part of the documentation for the Competitive Bidding Process. </w:t>
            </w:r>
          </w:p>
          <w:p w14:paraId="21E1687A" w14:textId="77777777" w:rsidR="003D61AE" w:rsidRDefault="003D61AE" w:rsidP="003D61AE">
            <w:pPr>
              <w:pStyle w:val="ListParagraph"/>
              <w:tabs>
                <w:tab w:val="left" w:pos="360"/>
              </w:tabs>
              <w:ind w:left="0"/>
              <w:jc w:val="both"/>
            </w:pPr>
          </w:p>
          <w:p w14:paraId="5B33B072" w14:textId="77777777" w:rsidR="00DF17CC" w:rsidRPr="003D61AE" w:rsidRDefault="00DF17CC" w:rsidP="003D61AE">
            <w:pPr>
              <w:pStyle w:val="ListParagraph"/>
              <w:tabs>
                <w:tab w:val="left" w:pos="360"/>
              </w:tabs>
              <w:ind w:left="0"/>
              <w:jc w:val="both"/>
            </w:pPr>
          </w:p>
          <w:p w14:paraId="5F71D674" w14:textId="77777777" w:rsidR="003D61AE" w:rsidRPr="003D61AE" w:rsidRDefault="003D61AE" w:rsidP="00431FC5">
            <w:pPr>
              <w:pStyle w:val="ListParagraph"/>
              <w:numPr>
                <w:ilvl w:val="0"/>
                <w:numId w:val="24"/>
              </w:numPr>
              <w:tabs>
                <w:tab w:val="left" w:pos="360"/>
              </w:tabs>
              <w:ind w:left="0" w:firstLine="0"/>
              <w:contextualSpacing/>
              <w:jc w:val="both"/>
            </w:pPr>
            <w:r w:rsidRPr="003D61AE">
              <w:t xml:space="preserve">The Renewable Energy Operator shall maintain detailed records regarding the support granted in line with this Law for the duration of the Contract for Support plus an additional period of ten years, including all information relevant for demonstrating that the terms of the Contract for Support have been complied with. The Regulator shall publish each year details of calculations and payments under the contracts for support. </w:t>
            </w:r>
          </w:p>
          <w:p w14:paraId="2D3CFA95" w14:textId="77777777" w:rsidR="003D61AE" w:rsidRPr="003D61AE" w:rsidRDefault="003D61AE" w:rsidP="003D61AE">
            <w:pPr>
              <w:jc w:val="both"/>
            </w:pPr>
          </w:p>
          <w:p w14:paraId="751692AC" w14:textId="77777777" w:rsidR="006F6961" w:rsidRDefault="006F6961" w:rsidP="00DF17CC">
            <w:pPr>
              <w:tabs>
                <w:tab w:val="left" w:pos="340"/>
              </w:tabs>
              <w:spacing w:before="120" w:after="120"/>
              <w:rPr>
                <w:rFonts w:eastAsia="Calibri"/>
                <w:b/>
                <w:bCs/>
                <w:iCs/>
                <w:color w:val="000000" w:themeColor="text1"/>
              </w:rPr>
            </w:pPr>
          </w:p>
          <w:p w14:paraId="1765E2D3" w14:textId="77777777" w:rsidR="003D61AE" w:rsidRPr="003D61AE" w:rsidRDefault="003D61AE" w:rsidP="003D61AE">
            <w:pPr>
              <w:tabs>
                <w:tab w:val="left" w:pos="340"/>
              </w:tabs>
              <w:spacing w:before="120" w:after="120"/>
              <w:jc w:val="center"/>
              <w:rPr>
                <w:rFonts w:eastAsia="Calibri"/>
                <w:b/>
                <w:bCs/>
                <w:iCs/>
                <w:color w:val="000000" w:themeColor="text1"/>
              </w:rPr>
            </w:pPr>
            <w:r w:rsidRPr="003D61AE">
              <w:rPr>
                <w:rFonts w:eastAsia="Calibri"/>
                <w:b/>
                <w:bCs/>
                <w:iCs/>
                <w:color w:val="000000" w:themeColor="text1"/>
              </w:rPr>
              <w:t>Article 22</w:t>
            </w:r>
            <w:r w:rsidRPr="003D61AE">
              <w:rPr>
                <w:rFonts w:eastAsia="Calibri"/>
                <w:b/>
                <w:bCs/>
                <w:iCs/>
                <w:color w:val="000000" w:themeColor="text1"/>
              </w:rPr>
              <w:br/>
              <w:t>Use of public land</w:t>
            </w:r>
          </w:p>
          <w:p w14:paraId="3ABB7113" w14:textId="77777777" w:rsidR="003D61AE" w:rsidRPr="003D61AE" w:rsidRDefault="003D61AE" w:rsidP="00431FC5">
            <w:pPr>
              <w:pStyle w:val="ListParagraph"/>
              <w:numPr>
                <w:ilvl w:val="0"/>
                <w:numId w:val="66"/>
              </w:numPr>
              <w:tabs>
                <w:tab w:val="left" w:pos="360"/>
              </w:tabs>
              <w:ind w:left="0" w:firstLine="0"/>
              <w:contextualSpacing/>
              <w:jc w:val="both"/>
            </w:pPr>
            <w:r w:rsidRPr="003D61AE">
              <w:t xml:space="preserve">If a power plant for which a Privileged Producer is granted support under this Law is to be built on publicly owned land, the Privileged Producer shall be granted, through direct agreement, a lease for the duration of fifteen (15) years. </w:t>
            </w:r>
          </w:p>
          <w:p w14:paraId="43EDB720" w14:textId="77777777" w:rsidR="003D61AE" w:rsidRPr="003D61AE" w:rsidRDefault="003D61AE" w:rsidP="003D61AE">
            <w:pPr>
              <w:pStyle w:val="ListParagraph"/>
              <w:tabs>
                <w:tab w:val="left" w:pos="360"/>
              </w:tabs>
              <w:ind w:left="0"/>
              <w:jc w:val="both"/>
            </w:pPr>
          </w:p>
          <w:p w14:paraId="11971C92" w14:textId="77777777" w:rsidR="003D61AE" w:rsidRPr="003D61AE" w:rsidRDefault="003D61AE" w:rsidP="00431FC5">
            <w:pPr>
              <w:pStyle w:val="ListParagraph"/>
              <w:numPr>
                <w:ilvl w:val="0"/>
                <w:numId w:val="66"/>
              </w:numPr>
              <w:tabs>
                <w:tab w:val="left" w:pos="360"/>
              </w:tabs>
              <w:ind w:left="0" w:firstLine="0"/>
              <w:contextualSpacing/>
              <w:jc w:val="both"/>
            </w:pPr>
            <w:r w:rsidRPr="003D61AE">
              <w:t>The lease shall be in line with market terms and the location where the plant is constructed shall be rehabilitated at the end of the leased period.</w:t>
            </w:r>
          </w:p>
          <w:p w14:paraId="6D2FCDA0" w14:textId="77777777" w:rsidR="003D61AE" w:rsidRPr="003D61AE" w:rsidRDefault="003D61AE" w:rsidP="003D61AE">
            <w:pPr>
              <w:pStyle w:val="ListParagraph"/>
            </w:pPr>
          </w:p>
          <w:p w14:paraId="5DF062FE" w14:textId="77777777" w:rsidR="003D61AE" w:rsidRPr="003D61AE" w:rsidRDefault="003D61AE" w:rsidP="00431FC5">
            <w:pPr>
              <w:pStyle w:val="ListParagraph"/>
              <w:numPr>
                <w:ilvl w:val="0"/>
                <w:numId w:val="66"/>
              </w:numPr>
              <w:tabs>
                <w:tab w:val="left" w:pos="360"/>
              </w:tabs>
              <w:ind w:left="0" w:firstLine="0"/>
              <w:contextualSpacing/>
              <w:jc w:val="both"/>
            </w:pPr>
            <w:r w:rsidRPr="003D61AE">
              <w:t xml:space="preserve">Construction of new generation capacities from Renewable Energy Sources in publicly owned land shall be based on Competitive Bidding Process implemented </w:t>
            </w:r>
            <w:r w:rsidRPr="003D61AE">
              <w:lastRenderedPageBreak/>
              <w:t xml:space="preserve">by the Ministry, or if the construction of new generation capacities from Renewable Sources is envisaged to be constructed by a publicly owned enterprise in publicly owned land then in such case Ministry shall issue consent.  </w:t>
            </w:r>
          </w:p>
          <w:p w14:paraId="6A128B74" w14:textId="77777777" w:rsidR="003D61AE" w:rsidRPr="003D61AE" w:rsidRDefault="003D61AE" w:rsidP="003D61AE">
            <w:pPr>
              <w:jc w:val="both"/>
              <w:rPr>
                <w:color w:val="000000" w:themeColor="text1"/>
              </w:rPr>
            </w:pPr>
          </w:p>
          <w:p w14:paraId="260A6914" w14:textId="77777777" w:rsidR="0016541D" w:rsidRDefault="003D61AE" w:rsidP="003D61AE">
            <w:pPr>
              <w:spacing w:line="276" w:lineRule="auto"/>
              <w:jc w:val="center"/>
              <w:rPr>
                <w:b/>
                <w:bCs/>
                <w:color w:val="000000" w:themeColor="text1"/>
              </w:rPr>
            </w:pPr>
            <w:r w:rsidRPr="003D61AE">
              <w:rPr>
                <w:b/>
                <w:bCs/>
                <w:color w:val="000000" w:themeColor="text1"/>
              </w:rPr>
              <w:t>Article 23</w:t>
            </w:r>
            <w:r w:rsidRPr="003D61AE">
              <w:rPr>
                <w:b/>
                <w:bCs/>
                <w:color w:val="000000" w:themeColor="text1"/>
              </w:rPr>
              <w:br/>
              <w:t>Renewable Energy Operator</w:t>
            </w:r>
          </w:p>
          <w:p w14:paraId="647CD188" w14:textId="786DF03D" w:rsidR="003D61AE" w:rsidRPr="003D61AE" w:rsidRDefault="003D61AE" w:rsidP="0016541D">
            <w:pPr>
              <w:spacing w:line="276" w:lineRule="auto"/>
              <w:rPr>
                <w:b/>
                <w:bCs/>
                <w:color w:val="000000" w:themeColor="text1"/>
              </w:rPr>
            </w:pPr>
            <w:r w:rsidRPr="003D61AE">
              <w:rPr>
                <w:b/>
                <w:bCs/>
                <w:color w:val="000000" w:themeColor="text1"/>
              </w:rPr>
              <w:t xml:space="preserve"> </w:t>
            </w:r>
          </w:p>
          <w:p w14:paraId="237F39EE" w14:textId="77777777" w:rsidR="003D61AE" w:rsidRPr="003D61AE" w:rsidRDefault="003D61AE" w:rsidP="00431FC5">
            <w:pPr>
              <w:pStyle w:val="ListParagraph"/>
              <w:numPr>
                <w:ilvl w:val="0"/>
                <w:numId w:val="10"/>
              </w:numPr>
              <w:tabs>
                <w:tab w:val="left" w:pos="360"/>
              </w:tabs>
              <w:spacing w:line="276" w:lineRule="auto"/>
              <w:ind w:left="0" w:firstLine="0"/>
              <w:contextualSpacing/>
              <w:jc w:val="both"/>
              <w:rPr>
                <w:color w:val="000000" w:themeColor="text1"/>
              </w:rPr>
            </w:pPr>
            <w:r w:rsidRPr="003D61AE">
              <w:rPr>
                <w:color w:val="000000" w:themeColor="text1"/>
              </w:rPr>
              <w:t xml:space="preserve">Within six (6) months after the entry into force of this Law, the Ministry upon consultation with the Regulator shall designate or establish the entity that will assume the competencies of the Renewable Energy Operator.    </w:t>
            </w:r>
          </w:p>
          <w:p w14:paraId="62DE2C09" w14:textId="77777777" w:rsidR="003D61AE" w:rsidRPr="003D61AE" w:rsidRDefault="003D61AE" w:rsidP="003D61AE">
            <w:pPr>
              <w:pStyle w:val="ListParagraph"/>
              <w:tabs>
                <w:tab w:val="left" w:pos="360"/>
              </w:tabs>
              <w:spacing w:line="276" w:lineRule="auto"/>
              <w:ind w:left="0"/>
              <w:jc w:val="both"/>
              <w:rPr>
                <w:color w:val="000000" w:themeColor="text1"/>
              </w:rPr>
            </w:pPr>
          </w:p>
          <w:p w14:paraId="004C478A" w14:textId="77777777" w:rsidR="003D61AE" w:rsidRPr="003D61AE" w:rsidRDefault="003D61AE" w:rsidP="00431FC5">
            <w:pPr>
              <w:pStyle w:val="ListParagraph"/>
              <w:numPr>
                <w:ilvl w:val="0"/>
                <w:numId w:val="10"/>
              </w:numPr>
              <w:tabs>
                <w:tab w:val="left" w:pos="360"/>
              </w:tabs>
              <w:spacing w:line="276" w:lineRule="auto"/>
              <w:ind w:left="0" w:firstLine="0"/>
              <w:contextualSpacing/>
              <w:jc w:val="both"/>
              <w:rPr>
                <w:color w:val="000000" w:themeColor="text1"/>
              </w:rPr>
            </w:pPr>
            <w:r w:rsidRPr="003D61AE">
              <w:rPr>
                <w:color w:val="000000" w:themeColor="text1"/>
              </w:rPr>
              <w:t xml:space="preserve">The Renewable Energy Operator shall be the physical off-taker of electricity produced by Privileged Producers who are granted </w:t>
            </w:r>
            <w:r w:rsidRPr="003D61AE">
              <w:t>support based on a PPA</w:t>
            </w:r>
            <w:r w:rsidRPr="003D61AE">
              <w:rPr>
                <w:color w:val="000000" w:themeColor="text1"/>
              </w:rPr>
              <w:t xml:space="preserve"> and shall sell this electricity directly in the organized market once it becomes operational in accordance with Articles 12 and 13 of this Law.  </w:t>
            </w:r>
          </w:p>
          <w:p w14:paraId="09612CB0" w14:textId="77777777" w:rsidR="003D61AE" w:rsidRPr="003D61AE" w:rsidRDefault="003D61AE" w:rsidP="003D61AE">
            <w:pPr>
              <w:pStyle w:val="ListParagraph"/>
              <w:tabs>
                <w:tab w:val="left" w:pos="360"/>
              </w:tabs>
              <w:spacing w:line="276" w:lineRule="auto"/>
              <w:ind w:left="0"/>
              <w:jc w:val="both"/>
              <w:rPr>
                <w:color w:val="000000" w:themeColor="text1"/>
              </w:rPr>
            </w:pPr>
          </w:p>
          <w:p w14:paraId="6FFC0E37" w14:textId="77777777" w:rsidR="003D61AE" w:rsidRPr="003D61AE" w:rsidRDefault="003D61AE" w:rsidP="00431FC5">
            <w:pPr>
              <w:pStyle w:val="ListParagraph"/>
              <w:numPr>
                <w:ilvl w:val="0"/>
                <w:numId w:val="10"/>
              </w:numPr>
              <w:tabs>
                <w:tab w:val="left" w:pos="360"/>
              </w:tabs>
              <w:spacing w:line="276" w:lineRule="auto"/>
              <w:ind w:left="0" w:firstLine="0"/>
              <w:contextualSpacing/>
              <w:jc w:val="both"/>
              <w:rPr>
                <w:color w:val="000000" w:themeColor="text1"/>
              </w:rPr>
            </w:pPr>
            <w:r w:rsidRPr="003D61AE">
              <w:rPr>
                <w:color w:val="000000" w:themeColor="text1"/>
              </w:rPr>
              <w:t>The Renewable Energy Operator shall be the contractual counterparty of the Privileged Producers for the settlement of payments under the Contracts for Support.</w:t>
            </w:r>
          </w:p>
          <w:p w14:paraId="33BA37A0" w14:textId="77777777" w:rsidR="003D61AE" w:rsidRDefault="003D61AE" w:rsidP="003D61AE">
            <w:pPr>
              <w:pStyle w:val="ListParagraph"/>
              <w:tabs>
                <w:tab w:val="left" w:pos="360"/>
              </w:tabs>
              <w:spacing w:line="276" w:lineRule="auto"/>
              <w:ind w:left="0"/>
              <w:jc w:val="both"/>
              <w:rPr>
                <w:color w:val="000000" w:themeColor="text1"/>
              </w:rPr>
            </w:pPr>
          </w:p>
          <w:p w14:paraId="16D8BC31" w14:textId="77777777" w:rsidR="0016541D" w:rsidRPr="003D61AE" w:rsidRDefault="0016541D" w:rsidP="003D61AE">
            <w:pPr>
              <w:pStyle w:val="ListParagraph"/>
              <w:tabs>
                <w:tab w:val="left" w:pos="360"/>
              </w:tabs>
              <w:spacing w:line="276" w:lineRule="auto"/>
              <w:ind w:left="0"/>
              <w:jc w:val="both"/>
              <w:rPr>
                <w:color w:val="000000" w:themeColor="text1"/>
              </w:rPr>
            </w:pPr>
          </w:p>
          <w:p w14:paraId="09F4D629" w14:textId="77777777" w:rsidR="003D61AE" w:rsidRPr="003D61AE" w:rsidRDefault="003D61AE" w:rsidP="00431FC5">
            <w:pPr>
              <w:pStyle w:val="ListParagraph"/>
              <w:numPr>
                <w:ilvl w:val="0"/>
                <w:numId w:val="10"/>
              </w:numPr>
              <w:tabs>
                <w:tab w:val="left" w:pos="360"/>
              </w:tabs>
              <w:spacing w:line="256" w:lineRule="auto"/>
              <w:ind w:left="0" w:firstLine="0"/>
              <w:contextualSpacing/>
              <w:jc w:val="both"/>
            </w:pPr>
            <w:r w:rsidRPr="003D61AE">
              <w:rPr>
                <w:color w:val="000000" w:themeColor="text1"/>
              </w:rPr>
              <w:lastRenderedPageBreak/>
              <w:t>The Renewable Energy Operator</w:t>
            </w:r>
            <w:r w:rsidRPr="003D61AE">
              <w:t xml:space="preserve"> shall maintain an online public register of Privileged Producers, showing for each such producer a file that contains:</w:t>
            </w:r>
          </w:p>
          <w:p w14:paraId="10C89EFD" w14:textId="77777777" w:rsidR="003D61AE" w:rsidRPr="003D61AE" w:rsidRDefault="003D61AE" w:rsidP="0016541D">
            <w:pPr>
              <w:pStyle w:val="ListParagraph"/>
              <w:spacing w:line="256" w:lineRule="auto"/>
              <w:ind w:left="679"/>
              <w:jc w:val="both"/>
            </w:pPr>
          </w:p>
          <w:p w14:paraId="7B881D4F" w14:textId="77777777" w:rsidR="003D61AE" w:rsidRPr="003D61AE" w:rsidRDefault="003D61AE" w:rsidP="0016541D">
            <w:pPr>
              <w:pStyle w:val="Numbered"/>
              <w:numPr>
                <w:ilvl w:val="1"/>
                <w:numId w:val="10"/>
              </w:numPr>
              <w:spacing w:after="0" w:line="240" w:lineRule="auto"/>
              <w:ind w:left="679" w:hanging="540"/>
              <w:rPr>
                <w:rFonts w:cs="Times New Roman"/>
                <w:szCs w:val="24"/>
              </w:rPr>
            </w:pPr>
            <w:r w:rsidRPr="003D61AE">
              <w:rPr>
                <w:rFonts w:cs="Times New Roman"/>
                <w:szCs w:val="24"/>
              </w:rPr>
              <w:t>The name and location of the Renewable Energy Producer;</w:t>
            </w:r>
          </w:p>
          <w:p w14:paraId="2FD951E4" w14:textId="77777777" w:rsidR="003D61AE" w:rsidRPr="003D61AE" w:rsidRDefault="003D61AE" w:rsidP="0016541D">
            <w:pPr>
              <w:pStyle w:val="Numbered"/>
              <w:spacing w:after="0" w:line="240" w:lineRule="auto"/>
              <w:ind w:left="679" w:hanging="540"/>
              <w:rPr>
                <w:rFonts w:cs="Times New Roman"/>
                <w:szCs w:val="24"/>
              </w:rPr>
            </w:pPr>
          </w:p>
          <w:p w14:paraId="3F276AC6" w14:textId="77777777" w:rsidR="003D61AE" w:rsidRPr="003D61AE" w:rsidRDefault="003D61AE" w:rsidP="0016541D">
            <w:pPr>
              <w:pStyle w:val="Numbered"/>
              <w:numPr>
                <w:ilvl w:val="1"/>
                <w:numId w:val="10"/>
              </w:numPr>
              <w:spacing w:after="0" w:line="240" w:lineRule="auto"/>
              <w:ind w:left="679" w:hanging="540"/>
              <w:rPr>
                <w:rFonts w:cs="Times New Roman"/>
                <w:szCs w:val="24"/>
              </w:rPr>
            </w:pPr>
            <w:r w:rsidRPr="003D61AE">
              <w:rPr>
                <w:rFonts w:cs="Times New Roman"/>
                <w:szCs w:val="24"/>
              </w:rPr>
              <w:t xml:space="preserve">Date of conclusion of the Contract for Support, form and level of support; </w:t>
            </w:r>
          </w:p>
          <w:p w14:paraId="66380AB0" w14:textId="77777777" w:rsidR="003D61AE" w:rsidRPr="003D61AE" w:rsidRDefault="003D61AE" w:rsidP="0016541D">
            <w:pPr>
              <w:pStyle w:val="Numbered"/>
              <w:spacing w:after="0" w:line="240" w:lineRule="auto"/>
              <w:ind w:left="679" w:hanging="540"/>
              <w:rPr>
                <w:rFonts w:cs="Times New Roman"/>
                <w:szCs w:val="24"/>
              </w:rPr>
            </w:pPr>
          </w:p>
          <w:p w14:paraId="0EFEFD33" w14:textId="77777777" w:rsidR="003D61AE" w:rsidRPr="003D61AE" w:rsidRDefault="003D61AE" w:rsidP="0016541D">
            <w:pPr>
              <w:pStyle w:val="Numbered"/>
              <w:numPr>
                <w:ilvl w:val="1"/>
                <w:numId w:val="10"/>
              </w:numPr>
              <w:spacing w:after="0" w:line="240" w:lineRule="auto"/>
              <w:ind w:left="679" w:hanging="540"/>
              <w:rPr>
                <w:rFonts w:cs="Times New Roman"/>
                <w:szCs w:val="24"/>
              </w:rPr>
            </w:pPr>
            <w:r w:rsidRPr="003D61AE">
              <w:rPr>
                <w:rFonts w:cs="Times New Roman"/>
                <w:szCs w:val="24"/>
              </w:rPr>
              <w:t>Support provided since the date of admission to the Support Scheme;</w:t>
            </w:r>
          </w:p>
          <w:p w14:paraId="67443949" w14:textId="77777777" w:rsidR="003D61AE" w:rsidRPr="003D61AE" w:rsidRDefault="003D61AE" w:rsidP="0016541D">
            <w:pPr>
              <w:pStyle w:val="Numbered"/>
              <w:spacing w:after="0" w:line="240" w:lineRule="auto"/>
              <w:ind w:left="679" w:hanging="540"/>
              <w:rPr>
                <w:rFonts w:cs="Times New Roman"/>
                <w:szCs w:val="24"/>
              </w:rPr>
            </w:pPr>
          </w:p>
          <w:p w14:paraId="3F56825B" w14:textId="77777777" w:rsidR="003D61AE" w:rsidRPr="003D61AE" w:rsidRDefault="003D61AE" w:rsidP="0016541D">
            <w:pPr>
              <w:pStyle w:val="Numbered"/>
              <w:numPr>
                <w:ilvl w:val="1"/>
                <w:numId w:val="10"/>
              </w:numPr>
              <w:spacing w:after="0" w:line="240" w:lineRule="auto"/>
              <w:ind w:left="679" w:hanging="540"/>
              <w:rPr>
                <w:rFonts w:cs="Times New Roman"/>
                <w:szCs w:val="24"/>
              </w:rPr>
            </w:pPr>
            <w:r w:rsidRPr="003D61AE">
              <w:rPr>
                <w:rFonts w:cs="Times New Roman"/>
                <w:szCs w:val="24"/>
              </w:rPr>
              <w:t>Date of end of the support period.</w:t>
            </w:r>
          </w:p>
          <w:p w14:paraId="74D3B8EB" w14:textId="77777777" w:rsidR="003D61AE" w:rsidRDefault="003D61AE" w:rsidP="003D61AE">
            <w:pPr>
              <w:pStyle w:val="Numbered"/>
              <w:spacing w:after="0" w:line="240" w:lineRule="auto"/>
              <w:ind w:left="1602"/>
              <w:rPr>
                <w:rFonts w:cs="Times New Roman"/>
                <w:szCs w:val="24"/>
              </w:rPr>
            </w:pPr>
          </w:p>
          <w:p w14:paraId="4F1E5724" w14:textId="77777777" w:rsidR="0016541D" w:rsidRPr="003D61AE" w:rsidRDefault="0016541D" w:rsidP="003D61AE">
            <w:pPr>
              <w:pStyle w:val="Numbered"/>
              <w:spacing w:after="0" w:line="240" w:lineRule="auto"/>
              <w:ind w:left="1602"/>
              <w:rPr>
                <w:rFonts w:cs="Times New Roman"/>
                <w:szCs w:val="24"/>
              </w:rPr>
            </w:pPr>
          </w:p>
          <w:p w14:paraId="796A03BB" w14:textId="77777777" w:rsidR="003D61AE" w:rsidRPr="003D61AE" w:rsidRDefault="003D61AE" w:rsidP="00431FC5">
            <w:pPr>
              <w:pStyle w:val="ListParagraph"/>
              <w:numPr>
                <w:ilvl w:val="0"/>
                <w:numId w:val="10"/>
              </w:numPr>
              <w:tabs>
                <w:tab w:val="left" w:pos="360"/>
              </w:tabs>
              <w:spacing w:line="256" w:lineRule="auto"/>
              <w:ind w:left="0" w:firstLine="0"/>
              <w:contextualSpacing/>
              <w:jc w:val="both"/>
            </w:pPr>
            <w:r w:rsidRPr="003D61AE">
              <w:t xml:space="preserve">The Renewable Energy Operator will manage the Renewable Energy Support Fund to cover the costs of the Support Scheme, in particular: </w:t>
            </w:r>
          </w:p>
          <w:p w14:paraId="731E2094" w14:textId="77777777" w:rsidR="003D61AE" w:rsidRPr="003D61AE" w:rsidRDefault="003D61AE" w:rsidP="003D61AE">
            <w:pPr>
              <w:pStyle w:val="Numbered"/>
              <w:spacing w:after="0" w:line="240" w:lineRule="auto"/>
              <w:ind w:left="810"/>
              <w:rPr>
                <w:rFonts w:cs="Times New Roman"/>
                <w:szCs w:val="24"/>
              </w:rPr>
            </w:pPr>
          </w:p>
          <w:p w14:paraId="65D4D383" w14:textId="77777777" w:rsidR="003D61AE" w:rsidRPr="003D61AE" w:rsidRDefault="003D61AE" w:rsidP="00483675">
            <w:pPr>
              <w:pStyle w:val="Numbered"/>
              <w:numPr>
                <w:ilvl w:val="1"/>
                <w:numId w:val="10"/>
              </w:numPr>
              <w:spacing w:after="0" w:line="240" w:lineRule="auto"/>
              <w:ind w:left="499" w:firstLine="0"/>
              <w:rPr>
                <w:rFonts w:cs="Times New Roman"/>
                <w:szCs w:val="24"/>
              </w:rPr>
            </w:pPr>
            <w:r w:rsidRPr="003D61AE">
              <w:rPr>
                <w:rFonts w:cs="Times New Roman"/>
                <w:szCs w:val="24"/>
              </w:rPr>
              <w:t>The payable differences between the Strike Price and the Reference Price for Privileged Producers granted support based on a Contract for Difference and the payments of the premium for Privileged Producers granted support based on a Contract for Premium;</w:t>
            </w:r>
          </w:p>
          <w:p w14:paraId="30C32B46" w14:textId="77777777" w:rsidR="003D61AE" w:rsidRPr="003D61AE" w:rsidRDefault="003D61AE" w:rsidP="00483675">
            <w:pPr>
              <w:pStyle w:val="Numbered"/>
              <w:spacing w:after="0" w:line="240" w:lineRule="auto"/>
              <w:ind w:left="499"/>
              <w:rPr>
                <w:rFonts w:cs="Times New Roman"/>
                <w:szCs w:val="24"/>
              </w:rPr>
            </w:pPr>
          </w:p>
          <w:p w14:paraId="4A5FD85F" w14:textId="77777777" w:rsidR="003D61AE" w:rsidRPr="003D61AE" w:rsidRDefault="003D61AE" w:rsidP="00483675">
            <w:pPr>
              <w:pStyle w:val="Numbered"/>
              <w:numPr>
                <w:ilvl w:val="1"/>
                <w:numId w:val="10"/>
              </w:numPr>
              <w:spacing w:after="0" w:line="240" w:lineRule="auto"/>
              <w:ind w:left="499" w:firstLine="0"/>
              <w:rPr>
                <w:rFonts w:cs="Times New Roman"/>
                <w:szCs w:val="24"/>
              </w:rPr>
            </w:pPr>
            <w:r w:rsidRPr="003D61AE">
              <w:rPr>
                <w:rFonts w:cs="Times New Roman"/>
                <w:szCs w:val="24"/>
              </w:rPr>
              <w:t>The Feed-in Tariffs for Privileged Producers granted support based on a PPA;</w:t>
            </w:r>
          </w:p>
          <w:p w14:paraId="59FC9A57" w14:textId="77777777" w:rsidR="003D61AE" w:rsidRPr="003D61AE" w:rsidRDefault="003D61AE" w:rsidP="00483675">
            <w:pPr>
              <w:pStyle w:val="Numbered"/>
              <w:spacing w:after="0" w:line="240" w:lineRule="auto"/>
              <w:ind w:left="499"/>
              <w:rPr>
                <w:rFonts w:cs="Times New Roman"/>
                <w:szCs w:val="24"/>
              </w:rPr>
            </w:pPr>
          </w:p>
          <w:p w14:paraId="4AB9CFAD" w14:textId="77777777" w:rsidR="003D61AE" w:rsidRPr="003D61AE" w:rsidRDefault="003D61AE" w:rsidP="00483675">
            <w:pPr>
              <w:pStyle w:val="Numbered"/>
              <w:numPr>
                <w:ilvl w:val="1"/>
                <w:numId w:val="10"/>
              </w:numPr>
              <w:spacing w:after="0" w:line="240" w:lineRule="auto"/>
              <w:ind w:left="499" w:firstLine="0"/>
              <w:rPr>
                <w:rFonts w:eastAsiaTheme="minorEastAsia" w:cs="Times New Roman"/>
                <w:szCs w:val="24"/>
              </w:rPr>
            </w:pPr>
            <w:r w:rsidRPr="003D61AE">
              <w:rPr>
                <w:rFonts w:cs="Times New Roman"/>
                <w:szCs w:val="24"/>
              </w:rPr>
              <w:lastRenderedPageBreak/>
              <w:t>Costs for covering imbalances for Privileged Producers that are partially exempted from balancing responsibility; and</w:t>
            </w:r>
          </w:p>
          <w:p w14:paraId="5560F20B" w14:textId="77777777" w:rsidR="003D61AE" w:rsidRPr="003D61AE" w:rsidRDefault="003D61AE" w:rsidP="00483675">
            <w:pPr>
              <w:pStyle w:val="Numbered"/>
              <w:spacing w:after="0" w:line="240" w:lineRule="auto"/>
              <w:ind w:left="499"/>
              <w:rPr>
                <w:rFonts w:eastAsiaTheme="minorEastAsia" w:cs="Times New Roman"/>
                <w:szCs w:val="24"/>
              </w:rPr>
            </w:pPr>
          </w:p>
          <w:p w14:paraId="033273CE" w14:textId="77777777" w:rsidR="003D61AE" w:rsidRPr="003D61AE" w:rsidRDefault="003D61AE" w:rsidP="00483675">
            <w:pPr>
              <w:pStyle w:val="Numbered"/>
              <w:numPr>
                <w:ilvl w:val="1"/>
                <w:numId w:val="10"/>
              </w:numPr>
              <w:spacing w:after="0" w:line="240" w:lineRule="auto"/>
              <w:ind w:left="499" w:firstLine="0"/>
              <w:rPr>
                <w:rFonts w:cs="Times New Roman"/>
                <w:szCs w:val="24"/>
              </w:rPr>
            </w:pPr>
            <w:r w:rsidRPr="003D61AE">
              <w:rPr>
                <w:rFonts w:cs="Times New Roman"/>
                <w:szCs w:val="24"/>
              </w:rPr>
              <w:t>The day-to-day operational and maintenance costs of the Renewable Energy Operator, including but not limited to the cost of financing, market access, working capital and cost of provisioning reserves to ensure the financial liquidity and solvency of the Renewable Energy Support Fund on a rolling basis.</w:t>
            </w:r>
          </w:p>
          <w:p w14:paraId="41915737" w14:textId="77777777" w:rsidR="003D61AE" w:rsidRPr="003D61AE" w:rsidRDefault="003D61AE" w:rsidP="003D61AE">
            <w:pPr>
              <w:pStyle w:val="Numbered"/>
              <w:spacing w:after="0" w:line="240" w:lineRule="auto"/>
              <w:ind w:left="1440"/>
              <w:rPr>
                <w:rFonts w:cs="Times New Roman"/>
                <w:szCs w:val="24"/>
              </w:rPr>
            </w:pPr>
          </w:p>
          <w:p w14:paraId="7FCBA75B" w14:textId="77777777" w:rsidR="003D61AE" w:rsidRPr="003D61AE" w:rsidRDefault="003D61AE" w:rsidP="00431FC5">
            <w:pPr>
              <w:pStyle w:val="ListParagraph"/>
              <w:numPr>
                <w:ilvl w:val="0"/>
                <w:numId w:val="10"/>
              </w:numPr>
              <w:tabs>
                <w:tab w:val="left" w:pos="360"/>
              </w:tabs>
              <w:spacing w:line="256" w:lineRule="auto"/>
              <w:ind w:left="0" w:firstLine="0"/>
              <w:contextualSpacing/>
              <w:jc w:val="both"/>
            </w:pPr>
            <w:r w:rsidRPr="003D61AE">
              <w:t xml:space="preserve">The responsibilities of the Renewable Energy Operator, including the process for calculating and systematically updating the Renewable Energy Support Fund, will be specified by a decision adopted by the Regulator. </w:t>
            </w:r>
          </w:p>
          <w:p w14:paraId="42E03EC0" w14:textId="77777777" w:rsidR="003D61AE" w:rsidRPr="003D61AE" w:rsidRDefault="003D61AE" w:rsidP="003D61AE">
            <w:pPr>
              <w:pStyle w:val="ListParagraph"/>
              <w:spacing w:line="256" w:lineRule="auto"/>
              <w:ind w:left="360"/>
              <w:rPr>
                <w:rFonts w:eastAsiaTheme="minorEastAsia"/>
              </w:rPr>
            </w:pPr>
          </w:p>
          <w:p w14:paraId="2FD42CC9" w14:textId="77777777" w:rsidR="003D61AE" w:rsidRPr="003D61AE" w:rsidRDefault="003D61AE" w:rsidP="003D61AE">
            <w:pPr>
              <w:pStyle w:val="ListParagraph"/>
              <w:spacing w:line="256" w:lineRule="auto"/>
              <w:ind w:left="360"/>
              <w:rPr>
                <w:rFonts w:eastAsiaTheme="minorEastAsia"/>
              </w:rPr>
            </w:pPr>
          </w:p>
          <w:p w14:paraId="79C6D71C" w14:textId="77777777" w:rsidR="003D61AE" w:rsidRPr="003D61AE" w:rsidRDefault="003D61AE" w:rsidP="003D61AE">
            <w:pPr>
              <w:pStyle w:val="ListParagraph"/>
              <w:spacing w:line="256" w:lineRule="auto"/>
              <w:ind w:left="360"/>
              <w:jc w:val="center"/>
              <w:rPr>
                <w:rFonts w:eastAsiaTheme="minorEastAsia"/>
                <w:b/>
              </w:rPr>
            </w:pPr>
            <w:r w:rsidRPr="003D61AE">
              <w:rPr>
                <w:rFonts w:eastAsiaTheme="minorEastAsia"/>
                <w:b/>
              </w:rPr>
              <w:t>Article 24</w:t>
            </w:r>
          </w:p>
          <w:p w14:paraId="5C3740EF" w14:textId="77777777" w:rsidR="003D61AE" w:rsidRPr="003D61AE" w:rsidRDefault="003D61AE" w:rsidP="003D61AE">
            <w:pPr>
              <w:pStyle w:val="ListParagraph"/>
              <w:spacing w:line="256" w:lineRule="auto"/>
              <w:ind w:left="360"/>
              <w:jc w:val="center"/>
              <w:rPr>
                <w:rFonts w:eastAsiaTheme="minorEastAsia"/>
                <w:b/>
              </w:rPr>
            </w:pPr>
            <w:r w:rsidRPr="003D61AE">
              <w:rPr>
                <w:rFonts w:eastAsiaTheme="minorEastAsia"/>
                <w:b/>
              </w:rPr>
              <w:t>Renewable Energy Support Fund</w:t>
            </w:r>
          </w:p>
          <w:p w14:paraId="4EC30317" w14:textId="77777777" w:rsidR="003D61AE" w:rsidRPr="003D61AE" w:rsidRDefault="003D61AE" w:rsidP="003D61AE">
            <w:pPr>
              <w:pStyle w:val="ListParagraph"/>
              <w:spacing w:line="256" w:lineRule="auto"/>
              <w:ind w:left="360"/>
              <w:rPr>
                <w:rFonts w:eastAsiaTheme="minorEastAsia"/>
              </w:rPr>
            </w:pPr>
          </w:p>
          <w:p w14:paraId="2A5A6345" w14:textId="77777777" w:rsidR="003D61AE" w:rsidRPr="003D61AE" w:rsidRDefault="003D61AE" w:rsidP="00431FC5">
            <w:pPr>
              <w:pStyle w:val="ListParagraph"/>
              <w:numPr>
                <w:ilvl w:val="0"/>
                <w:numId w:val="23"/>
              </w:numPr>
              <w:tabs>
                <w:tab w:val="left" w:pos="360"/>
              </w:tabs>
              <w:spacing w:line="256" w:lineRule="auto"/>
              <w:ind w:left="0" w:firstLine="0"/>
              <w:contextualSpacing/>
              <w:jc w:val="both"/>
              <w:rPr>
                <w:rFonts w:eastAsiaTheme="minorEastAsia"/>
              </w:rPr>
            </w:pPr>
            <w:r w:rsidRPr="003D61AE">
              <w:t>The costs of the Support Scheme and of the Renewable Energy Operator will be recovered through the Renewable Energy Support Fund consisting of the collected Renewable Energy Obligations.</w:t>
            </w:r>
          </w:p>
          <w:p w14:paraId="689F26B4" w14:textId="77777777" w:rsidR="003D61AE" w:rsidRPr="003D61AE" w:rsidRDefault="003D61AE" w:rsidP="003D61AE">
            <w:pPr>
              <w:pStyle w:val="ListParagraph"/>
              <w:tabs>
                <w:tab w:val="left" w:pos="360"/>
              </w:tabs>
              <w:spacing w:line="256" w:lineRule="auto"/>
              <w:ind w:left="0"/>
              <w:jc w:val="both"/>
              <w:rPr>
                <w:rFonts w:eastAsiaTheme="minorEastAsia"/>
              </w:rPr>
            </w:pPr>
          </w:p>
          <w:p w14:paraId="3C9CC306" w14:textId="77777777" w:rsidR="003D61AE" w:rsidRPr="003D61AE" w:rsidRDefault="003D61AE" w:rsidP="00431FC5">
            <w:pPr>
              <w:pStyle w:val="ListParagraph"/>
              <w:numPr>
                <w:ilvl w:val="0"/>
                <w:numId w:val="23"/>
              </w:numPr>
              <w:tabs>
                <w:tab w:val="left" w:pos="360"/>
              </w:tabs>
              <w:spacing w:line="256" w:lineRule="auto"/>
              <w:ind w:left="0" w:firstLine="0"/>
              <w:contextualSpacing/>
              <w:jc w:val="both"/>
              <w:rPr>
                <w:rFonts w:eastAsiaTheme="minorEastAsia"/>
              </w:rPr>
            </w:pPr>
            <w:r w:rsidRPr="003D61AE">
              <w:lastRenderedPageBreak/>
              <w:t>The Renewable Energy Obligation shall be calculated according to a methodology developed and adopted by the Regulator.</w:t>
            </w:r>
          </w:p>
          <w:p w14:paraId="64F28BC7" w14:textId="77777777" w:rsidR="003D61AE" w:rsidRDefault="003D61AE" w:rsidP="003D61AE">
            <w:pPr>
              <w:pStyle w:val="ListParagraph"/>
              <w:tabs>
                <w:tab w:val="left" w:pos="360"/>
              </w:tabs>
              <w:spacing w:line="256" w:lineRule="auto"/>
              <w:ind w:left="0"/>
              <w:jc w:val="both"/>
              <w:rPr>
                <w:rFonts w:eastAsiaTheme="minorEastAsia"/>
              </w:rPr>
            </w:pPr>
          </w:p>
          <w:p w14:paraId="012B8FBA" w14:textId="77777777" w:rsidR="00E77F5D" w:rsidRPr="003D61AE" w:rsidRDefault="00E77F5D" w:rsidP="003D61AE">
            <w:pPr>
              <w:pStyle w:val="ListParagraph"/>
              <w:tabs>
                <w:tab w:val="left" w:pos="360"/>
              </w:tabs>
              <w:spacing w:line="256" w:lineRule="auto"/>
              <w:ind w:left="0"/>
              <w:jc w:val="both"/>
              <w:rPr>
                <w:rFonts w:eastAsiaTheme="minorEastAsia"/>
              </w:rPr>
            </w:pPr>
          </w:p>
          <w:p w14:paraId="47E93FE3" w14:textId="77777777" w:rsidR="003D61AE" w:rsidRPr="003D61AE" w:rsidRDefault="003D61AE" w:rsidP="00431FC5">
            <w:pPr>
              <w:pStyle w:val="ListParagraph"/>
              <w:numPr>
                <w:ilvl w:val="0"/>
                <w:numId w:val="23"/>
              </w:numPr>
              <w:tabs>
                <w:tab w:val="left" w:pos="360"/>
              </w:tabs>
              <w:spacing w:line="256" w:lineRule="auto"/>
              <w:ind w:left="0" w:firstLine="0"/>
              <w:contextualSpacing/>
              <w:jc w:val="both"/>
              <w:rPr>
                <w:rFonts w:eastAsiaTheme="minorEastAsia"/>
              </w:rPr>
            </w:pPr>
            <w:r w:rsidRPr="003D61AE">
              <w:t xml:space="preserve">The Renewable Energy Obligation shall be collected from all suppliers supplying final consumers on a monthly basis calculated per kWh consumed. </w:t>
            </w:r>
          </w:p>
          <w:p w14:paraId="5A44C533" w14:textId="77777777" w:rsidR="003D61AE" w:rsidRPr="003D61AE" w:rsidRDefault="003D61AE" w:rsidP="003D61AE">
            <w:pPr>
              <w:pStyle w:val="ListParagraph"/>
              <w:tabs>
                <w:tab w:val="left" w:pos="360"/>
              </w:tabs>
              <w:ind w:left="0"/>
            </w:pPr>
          </w:p>
          <w:p w14:paraId="1B4E1849" w14:textId="77777777" w:rsidR="003D61AE" w:rsidRPr="003D61AE" w:rsidRDefault="003D61AE" w:rsidP="00431FC5">
            <w:pPr>
              <w:pStyle w:val="ListParagraph"/>
              <w:numPr>
                <w:ilvl w:val="0"/>
                <w:numId w:val="23"/>
              </w:numPr>
              <w:tabs>
                <w:tab w:val="left" w:pos="360"/>
              </w:tabs>
              <w:ind w:left="0" w:firstLine="0"/>
              <w:contextualSpacing/>
              <w:jc w:val="both"/>
            </w:pPr>
            <w:r w:rsidRPr="003D61AE">
              <w:t xml:space="preserve">In the interest of supporting and guaranteeing the financial sustainability of the Renewable Energy Support Fund, the Renewable Energy Operator shall require all suppliers to provide appropriate payment insurance instruments that will be activated in the event the supplier fails to fulfill its payment obligations towards the Renewable Energy Operator. </w:t>
            </w:r>
          </w:p>
          <w:p w14:paraId="1E066B6F" w14:textId="77777777" w:rsidR="003D61AE" w:rsidRDefault="003D61AE" w:rsidP="003D61AE">
            <w:pPr>
              <w:pStyle w:val="ListParagraph"/>
              <w:tabs>
                <w:tab w:val="left" w:pos="360"/>
              </w:tabs>
              <w:spacing w:line="256" w:lineRule="auto"/>
              <w:ind w:left="0"/>
              <w:jc w:val="both"/>
              <w:rPr>
                <w:rFonts w:eastAsiaTheme="minorEastAsia"/>
              </w:rPr>
            </w:pPr>
          </w:p>
          <w:p w14:paraId="29C3335B" w14:textId="77777777" w:rsidR="00483675" w:rsidRPr="003D61AE" w:rsidRDefault="00483675" w:rsidP="003D61AE">
            <w:pPr>
              <w:pStyle w:val="ListParagraph"/>
              <w:tabs>
                <w:tab w:val="left" w:pos="360"/>
              </w:tabs>
              <w:spacing w:line="256" w:lineRule="auto"/>
              <w:ind w:left="0"/>
              <w:jc w:val="both"/>
              <w:rPr>
                <w:rFonts w:eastAsiaTheme="minorEastAsia"/>
              </w:rPr>
            </w:pPr>
          </w:p>
          <w:p w14:paraId="77543CAA" w14:textId="77777777" w:rsidR="003D61AE" w:rsidRPr="003D61AE" w:rsidRDefault="003D61AE" w:rsidP="00431FC5">
            <w:pPr>
              <w:pStyle w:val="ListParagraph"/>
              <w:numPr>
                <w:ilvl w:val="0"/>
                <w:numId w:val="23"/>
              </w:numPr>
              <w:tabs>
                <w:tab w:val="left" w:pos="360"/>
              </w:tabs>
              <w:spacing w:line="256" w:lineRule="auto"/>
              <w:ind w:left="0" w:firstLine="0"/>
              <w:contextualSpacing/>
              <w:jc w:val="both"/>
              <w:rPr>
                <w:rFonts w:eastAsiaTheme="minorEastAsia"/>
              </w:rPr>
            </w:pPr>
            <w:r w:rsidRPr="003D61AE">
              <w:t>A final consumer shall be exempted from paying the Renewable Energy Obligation provided that:</w:t>
            </w:r>
          </w:p>
          <w:p w14:paraId="75A84090" w14:textId="77777777" w:rsidR="003D61AE" w:rsidRPr="003D61AE" w:rsidRDefault="003D61AE" w:rsidP="003D61AE">
            <w:pPr>
              <w:pStyle w:val="ListParagraph"/>
              <w:spacing w:line="256" w:lineRule="auto"/>
              <w:ind w:left="360"/>
              <w:jc w:val="both"/>
              <w:rPr>
                <w:rFonts w:eastAsiaTheme="minorEastAsia"/>
              </w:rPr>
            </w:pPr>
          </w:p>
          <w:p w14:paraId="52C1C96D" w14:textId="77777777" w:rsidR="003D61AE" w:rsidRPr="003D61AE" w:rsidRDefault="003D61AE" w:rsidP="00431FC5">
            <w:pPr>
              <w:pStyle w:val="ListParagraph"/>
              <w:numPr>
                <w:ilvl w:val="1"/>
                <w:numId w:val="23"/>
              </w:numPr>
              <w:spacing w:line="256" w:lineRule="auto"/>
              <w:ind w:left="810"/>
              <w:contextualSpacing/>
              <w:jc w:val="both"/>
              <w:rPr>
                <w:rFonts w:eastAsiaTheme="minorEastAsia"/>
              </w:rPr>
            </w:pPr>
            <w:r w:rsidRPr="003D61AE">
              <w:rPr>
                <w:rFonts w:eastAsiaTheme="minorEastAsia"/>
              </w:rPr>
              <w:t>It has purchased Guarantees of Origin covering its entire consumption; or</w:t>
            </w:r>
          </w:p>
          <w:p w14:paraId="6F5930D6" w14:textId="77777777" w:rsidR="003D61AE" w:rsidRPr="003D61AE" w:rsidRDefault="003D61AE" w:rsidP="003D61AE">
            <w:pPr>
              <w:pStyle w:val="ListParagraph"/>
              <w:spacing w:line="256" w:lineRule="auto"/>
              <w:ind w:left="810"/>
              <w:jc w:val="both"/>
              <w:rPr>
                <w:rFonts w:eastAsiaTheme="minorEastAsia"/>
              </w:rPr>
            </w:pPr>
          </w:p>
          <w:p w14:paraId="4BB38491" w14:textId="77777777" w:rsidR="003D61AE" w:rsidRPr="003D61AE" w:rsidRDefault="003D61AE" w:rsidP="00431FC5">
            <w:pPr>
              <w:pStyle w:val="ListParagraph"/>
              <w:numPr>
                <w:ilvl w:val="1"/>
                <w:numId w:val="23"/>
              </w:numPr>
              <w:spacing w:line="256" w:lineRule="auto"/>
              <w:ind w:left="810"/>
              <w:contextualSpacing/>
              <w:jc w:val="both"/>
              <w:rPr>
                <w:rFonts w:eastAsiaTheme="minorEastAsia"/>
              </w:rPr>
            </w:pPr>
            <w:r w:rsidRPr="003D61AE">
              <w:rPr>
                <w:rFonts w:eastAsiaTheme="minorEastAsia"/>
              </w:rPr>
              <w:t>Its consumption is supplied through a corporate PPA with a Renewable Energy Producer which is not granted support under this Law.</w:t>
            </w:r>
          </w:p>
          <w:p w14:paraId="40F18E36" w14:textId="77777777" w:rsidR="003D61AE" w:rsidRPr="003D61AE" w:rsidRDefault="003D61AE" w:rsidP="003D61AE">
            <w:pPr>
              <w:pStyle w:val="ListParagraph"/>
              <w:spacing w:line="256" w:lineRule="auto"/>
              <w:ind w:left="1602"/>
              <w:jc w:val="both"/>
              <w:rPr>
                <w:rFonts w:eastAsiaTheme="minorEastAsia"/>
              </w:rPr>
            </w:pPr>
          </w:p>
          <w:p w14:paraId="0DE977CD" w14:textId="77777777" w:rsidR="003D61AE" w:rsidRPr="003D61AE" w:rsidRDefault="003D61AE" w:rsidP="00431FC5">
            <w:pPr>
              <w:pStyle w:val="ListParagraph"/>
              <w:numPr>
                <w:ilvl w:val="0"/>
                <w:numId w:val="23"/>
              </w:numPr>
              <w:tabs>
                <w:tab w:val="left" w:pos="360"/>
              </w:tabs>
              <w:spacing w:after="160" w:line="259" w:lineRule="auto"/>
              <w:ind w:left="0" w:firstLine="0"/>
              <w:contextualSpacing/>
              <w:jc w:val="both"/>
              <w:rPr>
                <w:rFonts w:eastAsiaTheme="minorEastAsia"/>
              </w:rPr>
            </w:pPr>
            <w:r w:rsidRPr="003D61AE">
              <w:lastRenderedPageBreak/>
              <w:t>The Regulator shall adopt the methodology to ensure liquidity instruments in order to secure necessary funds for normal financial operation of Renewable Energy Support Fund</w:t>
            </w:r>
          </w:p>
          <w:p w14:paraId="458C3334" w14:textId="77777777" w:rsidR="00E77F5D" w:rsidRDefault="00E77F5D" w:rsidP="00E77F5D">
            <w:pPr>
              <w:spacing w:line="276" w:lineRule="auto"/>
              <w:rPr>
                <w:b/>
                <w:bCs/>
                <w:color w:val="000000" w:themeColor="text1"/>
              </w:rPr>
            </w:pPr>
          </w:p>
          <w:p w14:paraId="7CFFD596" w14:textId="77777777" w:rsidR="003D61AE" w:rsidRDefault="003D61AE" w:rsidP="00E77F5D">
            <w:pPr>
              <w:spacing w:line="276" w:lineRule="auto"/>
              <w:jc w:val="center"/>
              <w:rPr>
                <w:b/>
                <w:bCs/>
                <w:color w:val="000000" w:themeColor="text1"/>
              </w:rPr>
            </w:pPr>
            <w:r w:rsidRPr="003D61AE">
              <w:rPr>
                <w:b/>
                <w:bCs/>
                <w:color w:val="000000" w:themeColor="text1"/>
              </w:rPr>
              <w:t>Article 25</w:t>
            </w:r>
            <w:r w:rsidRPr="003D61AE">
              <w:rPr>
                <w:b/>
                <w:bCs/>
                <w:color w:val="000000" w:themeColor="text1"/>
              </w:rPr>
              <w:br/>
              <w:t>Joint Support Schemes</w:t>
            </w:r>
          </w:p>
          <w:p w14:paraId="634163D8" w14:textId="77777777" w:rsidR="00483675" w:rsidRPr="003D61AE" w:rsidRDefault="00483675" w:rsidP="00E77F5D">
            <w:pPr>
              <w:spacing w:line="276" w:lineRule="auto"/>
              <w:jc w:val="center"/>
              <w:rPr>
                <w:b/>
                <w:bCs/>
                <w:color w:val="000000" w:themeColor="text1"/>
              </w:rPr>
            </w:pPr>
          </w:p>
          <w:p w14:paraId="7DB1CE81" w14:textId="77777777" w:rsidR="003D61AE" w:rsidRPr="003D61AE" w:rsidRDefault="003D61AE" w:rsidP="00431FC5">
            <w:pPr>
              <w:pStyle w:val="ListParagraph"/>
              <w:numPr>
                <w:ilvl w:val="6"/>
                <w:numId w:val="16"/>
              </w:numPr>
              <w:tabs>
                <w:tab w:val="left" w:pos="360"/>
              </w:tabs>
              <w:spacing w:line="276" w:lineRule="auto"/>
              <w:ind w:left="0" w:firstLine="0"/>
              <w:contextualSpacing/>
              <w:jc w:val="both"/>
              <w:rPr>
                <w:color w:val="000000" w:themeColor="text1"/>
              </w:rPr>
            </w:pPr>
            <w:r w:rsidRPr="003D61AE">
              <w:rPr>
                <w:color w:val="000000" w:themeColor="text1"/>
              </w:rPr>
              <w:t xml:space="preserve">The Government, upon a proposal from the Ministry, may decide to join or partly coordinate its Support Scheme with the support scheme of one or more Parties of the Energy Community. </w:t>
            </w:r>
          </w:p>
          <w:p w14:paraId="294C242D" w14:textId="77777777" w:rsidR="003D61AE" w:rsidRPr="003D61AE" w:rsidRDefault="003D61AE" w:rsidP="003D61AE">
            <w:pPr>
              <w:pStyle w:val="ListParagraph"/>
              <w:tabs>
                <w:tab w:val="left" w:pos="360"/>
              </w:tabs>
              <w:spacing w:line="276" w:lineRule="auto"/>
              <w:ind w:left="0"/>
              <w:jc w:val="both"/>
              <w:rPr>
                <w:color w:val="000000" w:themeColor="text1"/>
              </w:rPr>
            </w:pPr>
          </w:p>
          <w:p w14:paraId="53D1BC26" w14:textId="411FCB73" w:rsidR="003D61AE" w:rsidRPr="00976709" w:rsidRDefault="003D61AE" w:rsidP="00976709">
            <w:pPr>
              <w:pStyle w:val="ListParagraph"/>
              <w:numPr>
                <w:ilvl w:val="6"/>
                <w:numId w:val="16"/>
              </w:numPr>
              <w:tabs>
                <w:tab w:val="left" w:pos="360"/>
              </w:tabs>
              <w:spacing w:line="276" w:lineRule="auto"/>
              <w:ind w:left="0" w:firstLine="0"/>
              <w:contextualSpacing/>
              <w:jc w:val="both"/>
              <w:rPr>
                <w:color w:val="000000" w:themeColor="text1"/>
              </w:rPr>
            </w:pPr>
            <w:r w:rsidRPr="003D61AE">
              <w:rPr>
                <w:color w:val="000000" w:themeColor="text1"/>
              </w:rPr>
              <w:t>In such cases, a certain amount of Energy from Renewable Sources produced in the territory of the participating Party of the Energy Community may count towards the share of Renewable Energy in the Republic of Kosovo, or vice-versa, provided that:</w:t>
            </w:r>
          </w:p>
          <w:p w14:paraId="302BF22B" w14:textId="77777777" w:rsidR="003D61AE" w:rsidRPr="003D61AE" w:rsidRDefault="003D61AE" w:rsidP="00976709">
            <w:pPr>
              <w:pStyle w:val="ListParagraph"/>
              <w:numPr>
                <w:ilvl w:val="1"/>
                <w:numId w:val="12"/>
              </w:numPr>
              <w:spacing w:line="276" w:lineRule="auto"/>
              <w:ind w:left="589" w:firstLine="0"/>
              <w:contextualSpacing/>
              <w:jc w:val="both"/>
              <w:rPr>
                <w:color w:val="000000" w:themeColor="text1"/>
              </w:rPr>
            </w:pPr>
            <w:r w:rsidRPr="003D61AE">
              <w:rPr>
                <w:color w:val="000000" w:themeColor="text1"/>
              </w:rPr>
              <w:t>a statistical transfer of specified amounts of Energy from Renewable Sources from one country to the other is made in accordance with Energy Community law; or</w:t>
            </w:r>
          </w:p>
          <w:p w14:paraId="20F638D6" w14:textId="77777777" w:rsidR="003D61AE" w:rsidRPr="00976709" w:rsidRDefault="003D61AE" w:rsidP="00976709">
            <w:pPr>
              <w:spacing w:line="276" w:lineRule="auto"/>
              <w:ind w:left="679"/>
              <w:jc w:val="both"/>
              <w:rPr>
                <w:color w:val="000000" w:themeColor="text1"/>
              </w:rPr>
            </w:pPr>
          </w:p>
          <w:p w14:paraId="20EF1BB9" w14:textId="77777777" w:rsidR="003D61AE" w:rsidRPr="003D61AE" w:rsidRDefault="003D61AE" w:rsidP="00976709">
            <w:pPr>
              <w:pStyle w:val="ListParagraph"/>
              <w:numPr>
                <w:ilvl w:val="1"/>
                <w:numId w:val="12"/>
              </w:numPr>
              <w:spacing w:line="276" w:lineRule="auto"/>
              <w:ind w:left="679" w:firstLine="0"/>
              <w:contextualSpacing/>
              <w:jc w:val="both"/>
              <w:rPr>
                <w:color w:val="000000" w:themeColor="text1"/>
              </w:rPr>
            </w:pPr>
            <w:r w:rsidRPr="003D61AE">
              <w:rPr>
                <w:color w:val="000000" w:themeColor="text1"/>
              </w:rPr>
              <w:t xml:space="preserve">a distribution rule is set up to allocate amounts of Energy from Renewable Sources between them </w:t>
            </w:r>
            <w:r w:rsidRPr="003D61AE">
              <w:rPr>
                <w:color w:val="000000" w:themeColor="text1"/>
              </w:rPr>
              <w:lastRenderedPageBreak/>
              <w:t xml:space="preserve">and has been notified to the Secretariat not later than three months after the end of the first year in which it takes effect. </w:t>
            </w:r>
          </w:p>
          <w:p w14:paraId="1007419B" w14:textId="77777777" w:rsidR="003D61AE" w:rsidRPr="003D61AE" w:rsidRDefault="003D61AE" w:rsidP="003D61AE">
            <w:pPr>
              <w:pStyle w:val="ListParagraph"/>
              <w:spacing w:line="276" w:lineRule="auto"/>
              <w:ind w:left="830"/>
              <w:jc w:val="both"/>
              <w:rPr>
                <w:color w:val="000000" w:themeColor="text1"/>
              </w:rPr>
            </w:pPr>
          </w:p>
          <w:p w14:paraId="016C9009" w14:textId="77777777" w:rsidR="003D61AE" w:rsidRPr="003D61AE" w:rsidRDefault="003D61AE" w:rsidP="00431FC5">
            <w:pPr>
              <w:pStyle w:val="ListParagraph"/>
              <w:numPr>
                <w:ilvl w:val="6"/>
                <w:numId w:val="16"/>
              </w:numPr>
              <w:tabs>
                <w:tab w:val="left" w:pos="360"/>
              </w:tabs>
              <w:spacing w:line="276" w:lineRule="auto"/>
              <w:ind w:left="0" w:firstLine="0"/>
              <w:contextualSpacing/>
              <w:jc w:val="both"/>
              <w:rPr>
                <w:color w:val="000000" w:themeColor="text1"/>
              </w:rPr>
            </w:pPr>
            <w:r w:rsidRPr="003D61AE">
              <w:rPr>
                <w:color w:val="000000" w:themeColor="text1"/>
              </w:rPr>
              <w:t xml:space="preserve">Within three months after the end of each year in which it has made a notification under sub-paragraph 2.2 of this Article, the Government shall issue a letter of notification stating the total amount of electricity or heating or cooling energy from Renewable Sources produced during the year which is to be the subject of the distribution rule. </w:t>
            </w:r>
          </w:p>
          <w:p w14:paraId="3CDE49A4" w14:textId="77777777" w:rsidR="003D61AE" w:rsidRPr="003D61AE" w:rsidRDefault="003D61AE" w:rsidP="003D61AE">
            <w:pPr>
              <w:pStyle w:val="ListParagraph"/>
              <w:tabs>
                <w:tab w:val="left" w:pos="360"/>
              </w:tabs>
              <w:spacing w:line="276" w:lineRule="auto"/>
              <w:ind w:left="0"/>
              <w:jc w:val="both"/>
              <w:rPr>
                <w:color w:val="000000" w:themeColor="text1"/>
              </w:rPr>
            </w:pPr>
          </w:p>
          <w:p w14:paraId="36BBDE0A" w14:textId="77777777" w:rsidR="003D61AE" w:rsidRPr="003D61AE" w:rsidRDefault="003D61AE" w:rsidP="00431FC5">
            <w:pPr>
              <w:pStyle w:val="ListParagraph"/>
              <w:numPr>
                <w:ilvl w:val="6"/>
                <w:numId w:val="16"/>
              </w:numPr>
              <w:tabs>
                <w:tab w:val="left" w:pos="360"/>
              </w:tabs>
              <w:spacing w:line="276" w:lineRule="auto"/>
              <w:ind w:left="0" w:firstLine="0"/>
              <w:contextualSpacing/>
              <w:jc w:val="both"/>
              <w:rPr>
                <w:color w:val="000000" w:themeColor="text1"/>
              </w:rPr>
            </w:pPr>
            <w:r w:rsidRPr="003D61AE">
              <w:rPr>
                <w:color w:val="000000" w:themeColor="text1"/>
              </w:rPr>
              <w:t>To calculate the Renewable Energy shares under this Law, the amount of electricity or heating or cooling energy from Renewable Sources notified under paragraph 3 of this Article shall be reallocated between the parties concerned by the notified distribution rule.</w:t>
            </w:r>
          </w:p>
          <w:p w14:paraId="6041F32F" w14:textId="77777777" w:rsidR="003D61AE" w:rsidRDefault="003D61AE" w:rsidP="003D61AE">
            <w:pPr>
              <w:pStyle w:val="ListParagraph"/>
              <w:spacing w:line="276" w:lineRule="auto"/>
              <w:ind w:left="2736"/>
              <w:jc w:val="both"/>
              <w:rPr>
                <w:color w:val="000000" w:themeColor="text1"/>
              </w:rPr>
            </w:pPr>
          </w:p>
          <w:p w14:paraId="2F79CA2F" w14:textId="77777777" w:rsidR="00976709" w:rsidRPr="003D61AE" w:rsidRDefault="00976709" w:rsidP="003D61AE">
            <w:pPr>
              <w:pStyle w:val="ListParagraph"/>
              <w:spacing w:line="276" w:lineRule="auto"/>
              <w:ind w:left="2736"/>
              <w:jc w:val="both"/>
              <w:rPr>
                <w:color w:val="000000" w:themeColor="text1"/>
              </w:rPr>
            </w:pPr>
          </w:p>
          <w:p w14:paraId="18F7D138" w14:textId="16A349FA" w:rsidR="00E77F5D" w:rsidRDefault="003D61AE" w:rsidP="00E77F5D">
            <w:pPr>
              <w:jc w:val="center"/>
              <w:rPr>
                <w:b/>
                <w:bCs/>
              </w:rPr>
            </w:pPr>
            <w:r w:rsidRPr="003D61AE">
              <w:rPr>
                <w:b/>
                <w:bCs/>
              </w:rPr>
              <w:t>Article 26</w:t>
            </w:r>
            <w:r w:rsidRPr="003D61AE">
              <w:rPr>
                <w:b/>
                <w:bCs/>
              </w:rPr>
              <w:br/>
              <w:t>Existing Renewable Energy Producers</w:t>
            </w:r>
          </w:p>
          <w:p w14:paraId="762222F0" w14:textId="77777777" w:rsidR="00E77F5D" w:rsidRPr="003D61AE" w:rsidRDefault="00E77F5D" w:rsidP="003D61AE">
            <w:pPr>
              <w:jc w:val="center"/>
              <w:rPr>
                <w:b/>
                <w:bCs/>
              </w:rPr>
            </w:pPr>
          </w:p>
          <w:p w14:paraId="766DA1CE" w14:textId="77777777" w:rsidR="003D61AE" w:rsidRPr="003D61AE" w:rsidRDefault="003D61AE" w:rsidP="00431FC5">
            <w:pPr>
              <w:pStyle w:val="ListParagraph"/>
              <w:numPr>
                <w:ilvl w:val="6"/>
                <w:numId w:val="19"/>
              </w:numPr>
              <w:tabs>
                <w:tab w:val="left" w:pos="360"/>
              </w:tabs>
              <w:ind w:left="0" w:firstLine="0"/>
              <w:contextualSpacing/>
              <w:jc w:val="both"/>
            </w:pPr>
            <w:r w:rsidRPr="003D61AE">
              <w:t>This Law should not be interpreted in a manner that would negatively affect the rights of Renewable Energy Producers who were granted support under Support Schemes established before the entry into force of this Law.</w:t>
            </w:r>
          </w:p>
          <w:p w14:paraId="66E55FB5" w14:textId="77777777" w:rsidR="003D61AE" w:rsidRDefault="003D61AE" w:rsidP="003D61AE">
            <w:pPr>
              <w:pStyle w:val="ListParagraph"/>
              <w:tabs>
                <w:tab w:val="left" w:pos="360"/>
              </w:tabs>
              <w:ind w:left="0"/>
              <w:jc w:val="both"/>
            </w:pPr>
          </w:p>
          <w:p w14:paraId="1159A7CE" w14:textId="77777777" w:rsidR="00E77F5D" w:rsidRDefault="00E77F5D" w:rsidP="003D61AE">
            <w:pPr>
              <w:pStyle w:val="ListParagraph"/>
              <w:tabs>
                <w:tab w:val="left" w:pos="360"/>
              </w:tabs>
              <w:ind w:left="0"/>
              <w:jc w:val="both"/>
            </w:pPr>
          </w:p>
          <w:p w14:paraId="62DEF960" w14:textId="77777777" w:rsidR="00976709" w:rsidRPr="003D61AE" w:rsidRDefault="00976709" w:rsidP="003D61AE">
            <w:pPr>
              <w:pStyle w:val="ListParagraph"/>
              <w:tabs>
                <w:tab w:val="left" w:pos="360"/>
              </w:tabs>
              <w:ind w:left="0"/>
              <w:jc w:val="both"/>
            </w:pPr>
          </w:p>
          <w:p w14:paraId="089596F9" w14:textId="77777777" w:rsidR="003D61AE" w:rsidRPr="003D61AE" w:rsidRDefault="003D61AE" w:rsidP="00431FC5">
            <w:pPr>
              <w:pStyle w:val="ListParagraph"/>
              <w:numPr>
                <w:ilvl w:val="6"/>
                <w:numId w:val="19"/>
              </w:numPr>
              <w:tabs>
                <w:tab w:val="left" w:pos="360"/>
              </w:tabs>
              <w:ind w:left="0" w:firstLine="0"/>
              <w:contextualSpacing/>
              <w:jc w:val="both"/>
            </w:pPr>
            <w:r w:rsidRPr="003D61AE">
              <w:t>A legal or natural person who has a valid electricity Purchase Agreement concluded with the electricity Market Operator under the Feed-in Tariffs scheme for the production of Electricity from Renewable Energy Sources, and in force at the time of the entry into force of this Law, shall not be entitled to support under the provisions of this Law.</w:t>
            </w:r>
          </w:p>
          <w:p w14:paraId="6DCD775E" w14:textId="77777777" w:rsidR="003D61AE" w:rsidRDefault="003D61AE" w:rsidP="003D61AE">
            <w:pPr>
              <w:pStyle w:val="ListParagraph"/>
              <w:tabs>
                <w:tab w:val="left" w:pos="360"/>
              </w:tabs>
              <w:ind w:left="0"/>
            </w:pPr>
          </w:p>
          <w:p w14:paraId="37875537" w14:textId="77777777" w:rsidR="00E77F5D" w:rsidRPr="003D61AE" w:rsidRDefault="00E77F5D" w:rsidP="003D61AE">
            <w:pPr>
              <w:pStyle w:val="ListParagraph"/>
              <w:tabs>
                <w:tab w:val="left" w:pos="360"/>
              </w:tabs>
              <w:ind w:left="0"/>
            </w:pPr>
          </w:p>
          <w:p w14:paraId="7E6931BA" w14:textId="77777777" w:rsidR="003D61AE" w:rsidRPr="003D61AE" w:rsidRDefault="003D61AE" w:rsidP="00431FC5">
            <w:pPr>
              <w:pStyle w:val="ListParagraph"/>
              <w:numPr>
                <w:ilvl w:val="6"/>
                <w:numId w:val="19"/>
              </w:numPr>
              <w:tabs>
                <w:tab w:val="left" w:pos="360"/>
              </w:tabs>
              <w:ind w:left="0" w:firstLine="0"/>
              <w:contextualSpacing/>
              <w:jc w:val="both"/>
            </w:pPr>
            <w:r w:rsidRPr="003D61AE">
              <w:t xml:space="preserve">Existing contracts based on which support is granted under Support Schemes established before the entry into force of this Law shall be converted into Power Purchased Agreements with the Renewable Energy Operator, keeping the economic and technical terms of the existing contract. The Renewable Energy Operator shall sell the electricity from these Privileged Producers in the national day-ahead market.  </w:t>
            </w:r>
          </w:p>
          <w:p w14:paraId="24A5B205" w14:textId="77777777" w:rsidR="003D61AE" w:rsidRDefault="003D61AE" w:rsidP="003D61AE">
            <w:pPr>
              <w:pStyle w:val="ListParagraph"/>
              <w:tabs>
                <w:tab w:val="left" w:pos="360"/>
              </w:tabs>
              <w:ind w:left="0"/>
            </w:pPr>
          </w:p>
          <w:p w14:paraId="67251DC1" w14:textId="77777777" w:rsidR="00976709" w:rsidRPr="003D61AE" w:rsidRDefault="00976709" w:rsidP="003D61AE">
            <w:pPr>
              <w:pStyle w:val="ListParagraph"/>
              <w:tabs>
                <w:tab w:val="left" w:pos="360"/>
              </w:tabs>
              <w:ind w:left="0"/>
            </w:pPr>
          </w:p>
          <w:p w14:paraId="03AB30A1" w14:textId="77777777" w:rsidR="003D61AE" w:rsidRPr="003D61AE" w:rsidRDefault="003D61AE" w:rsidP="00431FC5">
            <w:pPr>
              <w:pStyle w:val="ListParagraph"/>
              <w:numPr>
                <w:ilvl w:val="6"/>
                <w:numId w:val="19"/>
              </w:numPr>
              <w:tabs>
                <w:tab w:val="left" w:pos="360"/>
              </w:tabs>
              <w:ind w:left="0" w:firstLine="0"/>
              <w:contextualSpacing/>
              <w:jc w:val="both"/>
            </w:pPr>
            <w:r w:rsidRPr="003D61AE">
              <w:t xml:space="preserve">Existing contracts based on which support is granted under Support Schemes established before the entry into force of this Law may voluntarily be converted into a Contract for Difference with the Renewable Energy Operator, whereby the Privileged Producers sell their electricity directly in the national day ahead market and settle the sliding premium with the Renewable Energy Operator.  </w:t>
            </w:r>
          </w:p>
          <w:p w14:paraId="5975368D" w14:textId="77777777" w:rsidR="003D61AE" w:rsidRDefault="003D61AE" w:rsidP="003D61AE">
            <w:pPr>
              <w:jc w:val="center"/>
            </w:pPr>
          </w:p>
          <w:p w14:paraId="7FB5B3CE" w14:textId="77777777" w:rsidR="00E77F5D" w:rsidRDefault="00E77F5D" w:rsidP="00976709"/>
          <w:p w14:paraId="78BFDED8" w14:textId="77777777" w:rsidR="00E77F5D" w:rsidRPr="003D61AE" w:rsidRDefault="00E77F5D" w:rsidP="003D61AE">
            <w:pPr>
              <w:jc w:val="center"/>
            </w:pPr>
          </w:p>
          <w:p w14:paraId="00BAA38E" w14:textId="77777777" w:rsidR="003D61AE" w:rsidRDefault="003D61AE" w:rsidP="003D61AE">
            <w:pPr>
              <w:jc w:val="center"/>
              <w:rPr>
                <w:b/>
                <w:bCs/>
                <w:color w:val="000000" w:themeColor="text1"/>
              </w:rPr>
            </w:pPr>
            <w:r w:rsidRPr="003D61AE">
              <w:rPr>
                <w:b/>
                <w:bCs/>
                <w:color w:val="000000" w:themeColor="text1"/>
              </w:rPr>
              <w:t>Article 27</w:t>
            </w:r>
            <w:r w:rsidRPr="003D61AE">
              <w:rPr>
                <w:b/>
                <w:bCs/>
                <w:color w:val="000000" w:themeColor="text1"/>
              </w:rPr>
              <w:br/>
              <w:t>Transparency</w:t>
            </w:r>
          </w:p>
          <w:p w14:paraId="7FC6CC67" w14:textId="77777777" w:rsidR="00976709" w:rsidRPr="003D61AE" w:rsidRDefault="00976709" w:rsidP="003D61AE">
            <w:pPr>
              <w:jc w:val="center"/>
              <w:rPr>
                <w:b/>
                <w:bCs/>
                <w:color w:val="000000" w:themeColor="text1"/>
              </w:rPr>
            </w:pPr>
          </w:p>
          <w:p w14:paraId="13213A62" w14:textId="77777777" w:rsidR="003D61AE" w:rsidRPr="003D61AE" w:rsidRDefault="003D61AE" w:rsidP="00431FC5">
            <w:pPr>
              <w:pStyle w:val="ListParagraph"/>
              <w:numPr>
                <w:ilvl w:val="0"/>
                <w:numId w:val="27"/>
              </w:numPr>
              <w:tabs>
                <w:tab w:val="left" w:pos="360"/>
              </w:tabs>
              <w:spacing w:line="276" w:lineRule="auto"/>
              <w:ind w:left="0" w:firstLine="0"/>
              <w:contextualSpacing/>
              <w:jc w:val="both"/>
              <w:rPr>
                <w:color w:val="000000" w:themeColor="text1"/>
              </w:rPr>
            </w:pPr>
            <w:r w:rsidRPr="003D61AE">
              <w:t>Within 6 (six months) after the entry into force of this Law, the Ministry shall</w:t>
            </w:r>
            <w:r w:rsidRPr="003D61AE">
              <w:rPr>
                <w:color w:val="000000" w:themeColor="text1"/>
              </w:rPr>
              <w:t xml:space="preserve"> publish a long-term schedule anticipating the expected allocation of support in the following five years to encourage the production of electricity from Renewable Energy Sources through Support Schemes, in accordance with the National Energy Strategy and the National Energy and Climate Plan, including the indicative timing, the frequency of Competitive Bidding Processes where appropriate, the expected capacity and budget or maximum unitary support expected to be allocated, and the expected eligible technologies, if applicable. </w:t>
            </w:r>
          </w:p>
          <w:p w14:paraId="7CC97321" w14:textId="77777777" w:rsidR="003D61AE" w:rsidRPr="003D61AE" w:rsidRDefault="003D61AE" w:rsidP="003D61AE">
            <w:pPr>
              <w:pStyle w:val="ListParagraph"/>
              <w:tabs>
                <w:tab w:val="left" w:pos="360"/>
              </w:tabs>
              <w:spacing w:line="276" w:lineRule="auto"/>
              <w:ind w:left="0"/>
              <w:jc w:val="both"/>
              <w:rPr>
                <w:color w:val="000000" w:themeColor="text1"/>
              </w:rPr>
            </w:pPr>
          </w:p>
          <w:p w14:paraId="5752A0CD" w14:textId="77777777" w:rsidR="003D61AE" w:rsidRPr="003D61AE" w:rsidRDefault="003D61AE" w:rsidP="00431FC5">
            <w:pPr>
              <w:pStyle w:val="ListParagraph"/>
              <w:numPr>
                <w:ilvl w:val="0"/>
                <w:numId w:val="27"/>
              </w:numPr>
              <w:tabs>
                <w:tab w:val="left" w:pos="360"/>
              </w:tabs>
              <w:spacing w:line="276" w:lineRule="auto"/>
              <w:ind w:left="0" w:firstLine="0"/>
              <w:contextualSpacing/>
              <w:jc w:val="both"/>
              <w:rPr>
                <w:color w:val="000000" w:themeColor="text1"/>
              </w:rPr>
            </w:pPr>
            <w:r w:rsidRPr="003D61AE">
              <w:rPr>
                <w:color w:val="000000" w:themeColor="text1"/>
              </w:rPr>
              <w:t>The schedule, as per paragraph one (1) of this Article, may be reviewed on an annual basis or, where necessary, to reflect recent market developments or expected allocation of support.</w:t>
            </w:r>
          </w:p>
          <w:p w14:paraId="17EFB89C" w14:textId="77777777" w:rsidR="003D61AE" w:rsidRPr="003D61AE" w:rsidRDefault="003D61AE" w:rsidP="003D61AE">
            <w:pPr>
              <w:pStyle w:val="ListParagraph"/>
              <w:tabs>
                <w:tab w:val="left" w:pos="360"/>
              </w:tabs>
              <w:spacing w:line="276" w:lineRule="auto"/>
              <w:ind w:left="0"/>
              <w:jc w:val="both"/>
              <w:rPr>
                <w:color w:val="000000" w:themeColor="text1"/>
              </w:rPr>
            </w:pPr>
          </w:p>
          <w:p w14:paraId="6289EDDF" w14:textId="77777777" w:rsidR="003D61AE" w:rsidRPr="003D61AE" w:rsidRDefault="003D61AE" w:rsidP="00431FC5">
            <w:pPr>
              <w:pStyle w:val="ListParagraph"/>
              <w:numPr>
                <w:ilvl w:val="0"/>
                <w:numId w:val="27"/>
              </w:numPr>
              <w:tabs>
                <w:tab w:val="left" w:pos="360"/>
              </w:tabs>
              <w:spacing w:line="276" w:lineRule="auto"/>
              <w:ind w:left="0" w:firstLine="0"/>
              <w:contextualSpacing/>
              <w:jc w:val="both"/>
              <w:rPr>
                <w:rFonts w:eastAsiaTheme="minorEastAsia"/>
              </w:rPr>
            </w:pPr>
            <w:r w:rsidRPr="003D61AE">
              <w:rPr>
                <w:rFonts w:eastAsiaTheme="minorEastAsia"/>
              </w:rPr>
              <w:t xml:space="preserve">The Ministry shall annually publish information about previous Competitive </w:t>
            </w:r>
            <w:r w:rsidRPr="003D61AE">
              <w:rPr>
                <w:rFonts w:eastAsiaTheme="minorEastAsia"/>
              </w:rPr>
              <w:lastRenderedPageBreak/>
              <w:t>Bidding Processes, including project realization rates.</w:t>
            </w:r>
          </w:p>
          <w:p w14:paraId="60775C80" w14:textId="77777777" w:rsidR="003D61AE" w:rsidRPr="003D61AE" w:rsidRDefault="003D61AE" w:rsidP="003D61AE"/>
          <w:p w14:paraId="5E248832" w14:textId="77777777" w:rsidR="003D61AE" w:rsidRPr="003D61AE" w:rsidRDefault="003D61AE" w:rsidP="003D61AE">
            <w:pPr>
              <w:pStyle w:val="Heading1"/>
              <w:jc w:val="center"/>
              <w:rPr>
                <w:rFonts w:ascii="Times New Roman" w:hAnsi="Times New Roman" w:cs="Times New Roman"/>
                <w:sz w:val="24"/>
                <w:szCs w:val="24"/>
                <w:lang w:val="en-US"/>
              </w:rPr>
            </w:pPr>
            <w:r w:rsidRPr="003D61AE">
              <w:rPr>
                <w:rFonts w:ascii="Times New Roman" w:hAnsi="Times New Roman" w:cs="Times New Roman"/>
                <w:sz w:val="24"/>
                <w:szCs w:val="24"/>
                <w:lang w:val="en-US"/>
              </w:rPr>
              <w:t>CHAPTER IV</w:t>
            </w:r>
            <w:r w:rsidRPr="003D61AE">
              <w:rPr>
                <w:rFonts w:ascii="Times New Roman" w:hAnsi="Times New Roman" w:cs="Times New Roman"/>
                <w:sz w:val="24"/>
                <w:szCs w:val="24"/>
                <w:lang w:val="en-US"/>
              </w:rPr>
              <w:br/>
              <w:t>RENEWABLE SELF-CONSUMERS</w:t>
            </w:r>
          </w:p>
          <w:p w14:paraId="3A89BD02" w14:textId="77777777" w:rsidR="003D61AE" w:rsidRDefault="003D61AE" w:rsidP="003D61AE"/>
          <w:p w14:paraId="53CDEF2C" w14:textId="77777777" w:rsidR="00976709" w:rsidRDefault="00976709" w:rsidP="003D61AE"/>
          <w:p w14:paraId="1E5D499F" w14:textId="77777777" w:rsidR="00976709" w:rsidRPr="003D61AE" w:rsidRDefault="00976709" w:rsidP="003D61AE"/>
          <w:p w14:paraId="5124BD35" w14:textId="77777777" w:rsidR="003D61AE" w:rsidRPr="003D61AE" w:rsidRDefault="003D61AE" w:rsidP="003D61AE">
            <w:pPr>
              <w:jc w:val="center"/>
              <w:rPr>
                <w:b/>
              </w:rPr>
            </w:pPr>
            <w:r w:rsidRPr="003D61AE">
              <w:rPr>
                <w:b/>
              </w:rPr>
              <w:t>Article 28</w:t>
            </w:r>
            <w:r w:rsidRPr="003D61AE">
              <w:rPr>
                <w:b/>
              </w:rPr>
              <w:br/>
              <w:t>Rights and obligations of Renewables Self-consumers</w:t>
            </w:r>
          </w:p>
          <w:p w14:paraId="097B7F09" w14:textId="77777777" w:rsidR="003D61AE" w:rsidRDefault="003D61AE" w:rsidP="003D61AE">
            <w:pPr>
              <w:pStyle w:val="ListParagraph"/>
            </w:pPr>
          </w:p>
          <w:p w14:paraId="12BFCB18" w14:textId="77777777" w:rsidR="00976709" w:rsidRPr="003D61AE" w:rsidRDefault="00976709" w:rsidP="003D61AE">
            <w:pPr>
              <w:pStyle w:val="ListParagraph"/>
            </w:pPr>
          </w:p>
          <w:p w14:paraId="61C53B82" w14:textId="77777777" w:rsidR="003D61AE" w:rsidRPr="003D61AE" w:rsidRDefault="003D61AE" w:rsidP="00431FC5">
            <w:pPr>
              <w:pStyle w:val="ListParagraph"/>
              <w:numPr>
                <w:ilvl w:val="0"/>
                <w:numId w:val="29"/>
              </w:numPr>
              <w:tabs>
                <w:tab w:val="left" w:pos="360"/>
              </w:tabs>
              <w:spacing w:after="160" w:line="256" w:lineRule="auto"/>
              <w:ind w:left="0" w:firstLine="0"/>
              <w:contextualSpacing/>
              <w:jc w:val="both"/>
            </w:pPr>
            <w:r w:rsidRPr="003D61AE">
              <w:t>Any final consumers shall be entitled to build a Renewables Self-consumer’s Facility and become a Renewables Self-consumer under the following conditions:</w:t>
            </w:r>
          </w:p>
          <w:p w14:paraId="6688CFC1" w14:textId="77777777" w:rsidR="003D61AE" w:rsidRDefault="003D61AE" w:rsidP="003D61AE">
            <w:pPr>
              <w:pStyle w:val="ListParagraph"/>
              <w:tabs>
                <w:tab w:val="left" w:pos="426"/>
              </w:tabs>
              <w:ind w:left="426"/>
              <w:jc w:val="both"/>
            </w:pPr>
          </w:p>
          <w:p w14:paraId="373B78F3" w14:textId="77777777" w:rsidR="00976709" w:rsidRPr="003D61AE" w:rsidRDefault="00976709" w:rsidP="003D61AE">
            <w:pPr>
              <w:pStyle w:val="ListParagraph"/>
              <w:tabs>
                <w:tab w:val="left" w:pos="426"/>
              </w:tabs>
              <w:ind w:left="426"/>
              <w:jc w:val="both"/>
            </w:pPr>
          </w:p>
          <w:p w14:paraId="2996FDAD" w14:textId="77777777" w:rsidR="003D61AE" w:rsidRPr="003D61AE" w:rsidRDefault="003D61AE" w:rsidP="00431FC5">
            <w:pPr>
              <w:pStyle w:val="ListParagraph"/>
              <w:numPr>
                <w:ilvl w:val="0"/>
                <w:numId w:val="30"/>
              </w:numPr>
              <w:tabs>
                <w:tab w:val="left" w:pos="360"/>
              </w:tabs>
              <w:spacing w:after="160" w:line="256" w:lineRule="auto"/>
              <w:contextualSpacing/>
              <w:jc w:val="both"/>
            </w:pPr>
            <w:r w:rsidRPr="003D61AE">
              <w:t xml:space="preserve">The Renewables Self-consumer’s Facility is connected to internal installations of the Renewables Self-consumer. </w:t>
            </w:r>
          </w:p>
          <w:p w14:paraId="208E922B" w14:textId="77777777" w:rsidR="003D61AE" w:rsidRPr="003D61AE" w:rsidRDefault="003D61AE" w:rsidP="003D61AE">
            <w:pPr>
              <w:pStyle w:val="ListParagraph"/>
              <w:tabs>
                <w:tab w:val="left" w:pos="360"/>
              </w:tabs>
              <w:jc w:val="both"/>
            </w:pPr>
          </w:p>
          <w:p w14:paraId="188A3791" w14:textId="77777777" w:rsidR="003D61AE" w:rsidRPr="003D61AE" w:rsidRDefault="003D61AE" w:rsidP="00431FC5">
            <w:pPr>
              <w:pStyle w:val="ListParagraph"/>
              <w:numPr>
                <w:ilvl w:val="0"/>
                <w:numId w:val="30"/>
              </w:numPr>
              <w:tabs>
                <w:tab w:val="left" w:pos="360"/>
              </w:tabs>
              <w:spacing w:after="160" w:line="256" w:lineRule="auto"/>
              <w:contextualSpacing/>
              <w:jc w:val="both"/>
            </w:pPr>
            <w:r w:rsidRPr="003D61AE">
              <w:t xml:space="preserve">The total installed capacity of the consumer’s Renewables Self-consumer’s Facility is equal to or less than the consumer’s contracted connection capacity, taking into account that the maximum allowed capacity of the Renewables Self-consumer’s Facility may be limited by the Distribution or Transmission System Operator in certain areas and </w:t>
            </w:r>
            <w:r w:rsidRPr="003D61AE">
              <w:lastRenderedPageBreak/>
              <w:t>for a specific period, due to technical limitations in the grid of areas concerned. The Regulator shall monitor these cases and the related activities undertaken by the Network Operator to address these limitations and shall be responsible for dispute resolution between the Network Operator and the Renewables Self-consumer.</w:t>
            </w:r>
          </w:p>
          <w:p w14:paraId="09827525" w14:textId="77777777" w:rsidR="003D61AE" w:rsidRPr="003D61AE" w:rsidRDefault="003D61AE" w:rsidP="003D61AE">
            <w:pPr>
              <w:pStyle w:val="ListParagraph"/>
              <w:tabs>
                <w:tab w:val="left" w:pos="360"/>
              </w:tabs>
              <w:jc w:val="both"/>
            </w:pPr>
          </w:p>
          <w:p w14:paraId="6CD4BA25" w14:textId="77777777" w:rsidR="003D61AE" w:rsidRPr="003D61AE" w:rsidRDefault="003D61AE" w:rsidP="00431FC5">
            <w:pPr>
              <w:pStyle w:val="ListParagraph"/>
              <w:numPr>
                <w:ilvl w:val="0"/>
                <w:numId w:val="30"/>
              </w:numPr>
              <w:tabs>
                <w:tab w:val="left" w:pos="360"/>
              </w:tabs>
              <w:spacing w:after="160" w:line="256" w:lineRule="auto"/>
              <w:contextualSpacing/>
              <w:jc w:val="both"/>
            </w:pPr>
            <w:r w:rsidRPr="003D61AE">
              <w:t xml:space="preserve">The annual quantity of excess electricity injected into the network must be less than the amount of electricity withdrawn from the network during the same period. If the electricity injected into the network during the twelve (12) month period is higher than the amount consumed during the same period, the part of the excess electricity that exceeds the consumed electricity is not compensated. The Regulator shall define the date from which the period of 12 months will run. </w:t>
            </w:r>
          </w:p>
          <w:p w14:paraId="37F61600" w14:textId="77777777" w:rsidR="003D61AE" w:rsidRPr="003D61AE" w:rsidRDefault="003D61AE" w:rsidP="003D61AE">
            <w:pPr>
              <w:pStyle w:val="ListParagraph"/>
              <w:tabs>
                <w:tab w:val="left" w:pos="360"/>
              </w:tabs>
              <w:ind w:left="0"/>
              <w:jc w:val="both"/>
            </w:pPr>
          </w:p>
          <w:p w14:paraId="76B6E1E0" w14:textId="6156C91C" w:rsidR="003D61AE" w:rsidRPr="003D61AE" w:rsidRDefault="00976709" w:rsidP="00976709">
            <w:pPr>
              <w:tabs>
                <w:tab w:val="left" w:pos="426"/>
              </w:tabs>
              <w:spacing w:after="160" w:line="256" w:lineRule="auto"/>
              <w:contextualSpacing/>
              <w:jc w:val="both"/>
            </w:pPr>
            <w:r>
              <w:t>2.</w:t>
            </w:r>
            <w:r w:rsidR="003D61AE" w:rsidRPr="003D61AE">
              <w:t>Any Renewables Self-consumer, either owner or tenant of the property, shall be entitled to:</w:t>
            </w:r>
          </w:p>
          <w:p w14:paraId="61045372" w14:textId="77777777" w:rsidR="003D61AE" w:rsidRPr="003D61AE" w:rsidRDefault="003D61AE" w:rsidP="00976709">
            <w:pPr>
              <w:pStyle w:val="ListParagraph"/>
              <w:tabs>
                <w:tab w:val="left" w:pos="540"/>
              </w:tabs>
              <w:ind w:left="409"/>
              <w:jc w:val="both"/>
            </w:pPr>
          </w:p>
          <w:p w14:paraId="7E022D07" w14:textId="2E691AFA" w:rsidR="003D61AE" w:rsidRPr="003D61AE" w:rsidRDefault="00E422D5" w:rsidP="00E422D5">
            <w:pPr>
              <w:tabs>
                <w:tab w:val="left" w:pos="540"/>
              </w:tabs>
              <w:spacing w:after="160" w:line="256" w:lineRule="auto"/>
              <w:ind w:left="360"/>
              <w:contextualSpacing/>
              <w:jc w:val="both"/>
            </w:pPr>
            <w:r>
              <w:t>2.1.</w:t>
            </w:r>
            <w:r w:rsidR="003D61AE" w:rsidRPr="003D61AE">
              <w:t xml:space="preserve">generate renewable electricity, including for its own consumption, store and sell the excess of self-generated </w:t>
            </w:r>
            <w:r w:rsidR="003D61AE" w:rsidRPr="003D61AE">
              <w:lastRenderedPageBreak/>
              <w:t>renewable electricity provided that, for a non-household Renewables Self-consumer, it is not its primary commercial or professional activity, without being subject to:</w:t>
            </w:r>
          </w:p>
          <w:p w14:paraId="348665F9" w14:textId="77777777" w:rsidR="003D61AE" w:rsidRPr="003D61AE" w:rsidRDefault="003D61AE" w:rsidP="00976709">
            <w:pPr>
              <w:pStyle w:val="ListParagraph"/>
              <w:tabs>
                <w:tab w:val="left" w:pos="540"/>
              </w:tabs>
              <w:ind w:left="409"/>
              <w:jc w:val="both"/>
            </w:pPr>
          </w:p>
          <w:p w14:paraId="2302C1D3" w14:textId="77777777" w:rsidR="003D61AE" w:rsidRPr="003D61AE" w:rsidRDefault="003D61AE" w:rsidP="00976709">
            <w:pPr>
              <w:tabs>
                <w:tab w:val="left" w:pos="540"/>
              </w:tabs>
              <w:ind w:left="409"/>
              <w:jc w:val="both"/>
            </w:pPr>
            <w:r w:rsidRPr="003D61AE">
              <w:t>2.1.1. discriminatory and disproportionate procedures and charges, taxes and levies, and to network charges that are not cost-reflective, in relation to the electricity that it consumes from or feeds into the grid;</w:t>
            </w:r>
          </w:p>
          <w:p w14:paraId="3BD27041" w14:textId="77777777" w:rsidR="003D61AE" w:rsidRPr="003D61AE" w:rsidRDefault="003D61AE" w:rsidP="00976709">
            <w:pPr>
              <w:pStyle w:val="ListParagraph"/>
              <w:tabs>
                <w:tab w:val="left" w:pos="540"/>
              </w:tabs>
              <w:ind w:left="409"/>
              <w:jc w:val="both"/>
            </w:pPr>
          </w:p>
          <w:p w14:paraId="132934B9" w14:textId="77777777" w:rsidR="003D61AE" w:rsidRPr="003D61AE" w:rsidRDefault="003D61AE" w:rsidP="00976709">
            <w:pPr>
              <w:tabs>
                <w:tab w:val="left" w:pos="540"/>
              </w:tabs>
              <w:ind w:left="409"/>
              <w:jc w:val="both"/>
            </w:pPr>
            <w:r w:rsidRPr="003D61AE">
              <w:t xml:space="preserve">2.1.2. discriminatory or disproportionate procedures, and to any charges or fees, relating to the self-generated renewable electricity remaining within its premises. </w:t>
            </w:r>
          </w:p>
          <w:p w14:paraId="2ED85F25" w14:textId="77777777" w:rsidR="003D61AE" w:rsidRPr="003D61AE" w:rsidRDefault="003D61AE" w:rsidP="00976709">
            <w:pPr>
              <w:pStyle w:val="ListParagraph"/>
              <w:ind w:left="409"/>
            </w:pPr>
          </w:p>
          <w:p w14:paraId="3DC6E249" w14:textId="25514C76" w:rsidR="003D61AE" w:rsidRPr="003D61AE" w:rsidRDefault="00E422D5" w:rsidP="00E422D5">
            <w:pPr>
              <w:tabs>
                <w:tab w:val="left" w:pos="540"/>
              </w:tabs>
              <w:spacing w:after="160" w:line="256" w:lineRule="auto"/>
              <w:ind w:left="360"/>
              <w:contextualSpacing/>
              <w:jc w:val="both"/>
            </w:pPr>
            <w:r>
              <w:t>2.2.</w:t>
            </w:r>
            <w:r w:rsidR="003D61AE" w:rsidRPr="003D61AE">
              <w:t>Install, own and operate electricity storage systems combined with installations for generating renewable electricity for self-consumption, without liability to any double charge, including network charges for stored electricity remaining within its premises. The electricity storage system within the Renewable Self-consumer installation will:</w:t>
            </w:r>
          </w:p>
          <w:p w14:paraId="11E3EE2D" w14:textId="77777777" w:rsidR="003D61AE" w:rsidRPr="003D61AE" w:rsidRDefault="003D61AE" w:rsidP="00E422D5">
            <w:pPr>
              <w:tabs>
                <w:tab w:val="left" w:pos="540"/>
              </w:tabs>
              <w:jc w:val="both"/>
            </w:pPr>
          </w:p>
          <w:p w14:paraId="7034FE26" w14:textId="49FF1AF2" w:rsidR="003D61AE" w:rsidRPr="003D61AE" w:rsidRDefault="00E422D5" w:rsidP="00E422D5">
            <w:pPr>
              <w:tabs>
                <w:tab w:val="left" w:pos="540"/>
              </w:tabs>
              <w:spacing w:after="160" w:line="256" w:lineRule="auto"/>
              <w:ind w:left="360"/>
              <w:contextualSpacing/>
              <w:jc w:val="both"/>
            </w:pPr>
            <w:r>
              <w:t>2.2.1.</w:t>
            </w:r>
            <w:r w:rsidR="003D61AE" w:rsidRPr="003D61AE">
              <w:t xml:space="preserve">be charged with electricity only from the own renewable self-generation facility; </w:t>
            </w:r>
          </w:p>
          <w:p w14:paraId="4B57364F" w14:textId="77777777" w:rsidR="00E422D5" w:rsidRPr="003D61AE" w:rsidRDefault="00E422D5" w:rsidP="00E422D5">
            <w:pPr>
              <w:tabs>
                <w:tab w:val="left" w:pos="540"/>
              </w:tabs>
              <w:jc w:val="both"/>
            </w:pPr>
          </w:p>
          <w:p w14:paraId="71E99BF5" w14:textId="087DC780" w:rsidR="003D61AE" w:rsidRPr="003D61AE" w:rsidRDefault="00E422D5" w:rsidP="00E422D5">
            <w:pPr>
              <w:tabs>
                <w:tab w:val="left" w:pos="540"/>
              </w:tabs>
              <w:spacing w:after="160" w:line="256" w:lineRule="auto"/>
              <w:ind w:left="360"/>
              <w:contextualSpacing/>
              <w:jc w:val="both"/>
            </w:pPr>
            <w:r>
              <w:t>2.1.2.3.</w:t>
            </w:r>
            <w:r w:rsidR="003D61AE" w:rsidRPr="003D61AE">
              <w:t>not be charged from the network which, according to the relevant legislation, would be considered as a Non-authorized use of electricity.</w:t>
            </w:r>
            <w:r w:rsidR="003D61AE" w:rsidRPr="003D61AE" w:rsidDel="00AF73A0">
              <w:t xml:space="preserve"> </w:t>
            </w:r>
          </w:p>
          <w:p w14:paraId="2A10F726" w14:textId="77777777" w:rsidR="003D61AE" w:rsidRPr="003D61AE" w:rsidRDefault="003D61AE" w:rsidP="00E422D5">
            <w:pPr>
              <w:tabs>
                <w:tab w:val="left" w:pos="540"/>
              </w:tabs>
              <w:jc w:val="both"/>
            </w:pPr>
          </w:p>
          <w:p w14:paraId="67E62B11" w14:textId="045B979C" w:rsidR="003D61AE" w:rsidRPr="003D61AE" w:rsidRDefault="00E422D5" w:rsidP="00E422D5">
            <w:pPr>
              <w:tabs>
                <w:tab w:val="left" w:pos="540"/>
              </w:tabs>
              <w:spacing w:after="160" w:line="256" w:lineRule="auto"/>
              <w:ind w:left="360"/>
              <w:contextualSpacing/>
              <w:jc w:val="both"/>
            </w:pPr>
            <w:r>
              <w:t>2.3.</w:t>
            </w:r>
            <w:r w:rsidR="003D61AE" w:rsidRPr="003D61AE">
              <w:t>keep its rights and obligations as a final consumer, including protecting measures and supplier switching.</w:t>
            </w:r>
          </w:p>
          <w:p w14:paraId="6CCC907F" w14:textId="77777777" w:rsidR="00E422D5" w:rsidRPr="003D61AE" w:rsidRDefault="00E422D5" w:rsidP="00E422D5">
            <w:pPr>
              <w:tabs>
                <w:tab w:val="left" w:pos="540"/>
              </w:tabs>
              <w:jc w:val="both"/>
            </w:pPr>
          </w:p>
          <w:p w14:paraId="54AC9DA9" w14:textId="045F63EE" w:rsidR="003D61AE" w:rsidRPr="003D61AE" w:rsidRDefault="00E422D5" w:rsidP="00E422D5">
            <w:pPr>
              <w:tabs>
                <w:tab w:val="left" w:pos="540"/>
              </w:tabs>
              <w:spacing w:after="160" w:line="256" w:lineRule="auto"/>
              <w:ind w:left="360"/>
              <w:contextualSpacing/>
              <w:jc w:val="both"/>
            </w:pPr>
            <w:r>
              <w:t>2.4.</w:t>
            </w:r>
            <w:r w:rsidR="003D61AE" w:rsidRPr="003D61AE">
              <w:t>receive remuneration, including, where applicable, through Support Schemes, for the self-generated renewable electricity fed into the grid, which reflects the market value of that electricity and which may take into account its long-term value to the network, the environment and society.</w:t>
            </w:r>
          </w:p>
          <w:p w14:paraId="7D293A34" w14:textId="77777777" w:rsidR="003D61AE" w:rsidRPr="003D61AE" w:rsidRDefault="003D61AE" w:rsidP="00E422D5"/>
          <w:p w14:paraId="31AAC69E" w14:textId="64C14585" w:rsidR="003D61AE" w:rsidRPr="003D61AE" w:rsidRDefault="00E422D5" w:rsidP="00E422D5">
            <w:pPr>
              <w:tabs>
                <w:tab w:val="left" w:pos="540"/>
              </w:tabs>
              <w:spacing w:after="160" w:line="256" w:lineRule="auto"/>
              <w:ind w:left="360"/>
              <w:contextualSpacing/>
              <w:jc w:val="both"/>
            </w:pPr>
            <w:r>
              <w:t>2.5.</w:t>
            </w:r>
            <w:r w:rsidR="003D61AE" w:rsidRPr="003D61AE">
              <w:t>enter into a supply contract with its supplier, according to a support scheme adopted by the Regulator or to enter into a supply contract with its supplier under mutually agreed terms related to supply and injection of electricity.</w:t>
            </w:r>
          </w:p>
          <w:p w14:paraId="7F925A42" w14:textId="77777777" w:rsidR="003D61AE" w:rsidRDefault="003D61AE" w:rsidP="00976709">
            <w:pPr>
              <w:pStyle w:val="ListParagraph"/>
              <w:ind w:left="409"/>
            </w:pPr>
          </w:p>
          <w:p w14:paraId="154C2D83" w14:textId="77777777" w:rsidR="00E422D5" w:rsidRPr="003D61AE" w:rsidRDefault="00E422D5" w:rsidP="00976709">
            <w:pPr>
              <w:pStyle w:val="ListParagraph"/>
              <w:ind w:left="409"/>
            </w:pPr>
          </w:p>
          <w:p w14:paraId="2C9DA564" w14:textId="1BACD610" w:rsidR="003D61AE" w:rsidRPr="003D61AE" w:rsidRDefault="00E422D5" w:rsidP="00E422D5">
            <w:pPr>
              <w:tabs>
                <w:tab w:val="left" w:pos="540"/>
              </w:tabs>
              <w:spacing w:after="160" w:line="256" w:lineRule="auto"/>
              <w:ind w:left="360"/>
              <w:contextualSpacing/>
              <w:jc w:val="both"/>
            </w:pPr>
            <w:r>
              <w:t>2.6.</w:t>
            </w:r>
            <w:r w:rsidR="003D61AE" w:rsidRPr="003D61AE">
              <w:t xml:space="preserve"> engage jointly in the activities under 2.1-2.5 based on an agreement between the final consumers if they are located in the same building, including multi-apartment blocks and arrange sharing of renewable energy that is produced on their site or sites between themselves, </w:t>
            </w:r>
            <w:r w:rsidR="003D61AE" w:rsidRPr="003D61AE">
              <w:lastRenderedPageBreak/>
              <w:t>without prejudice to the network charges and other relevant charges, fees, levies and taxes applicable to each Renewables Self-consumer.</w:t>
            </w:r>
          </w:p>
          <w:p w14:paraId="36DEBA48" w14:textId="77777777" w:rsidR="003D61AE" w:rsidRDefault="003D61AE" w:rsidP="003D61AE">
            <w:pPr>
              <w:pStyle w:val="ListParagraph"/>
            </w:pPr>
          </w:p>
          <w:p w14:paraId="267AC8AB" w14:textId="77777777" w:rsidR="00E422D5" w:rsidRDefault="00E422D5" w:rsidP="003D61AE">
            <w:pPr>
              <w:pStyle w:val="ListParagraph"/>
            </w:pPr>
          </w:p>
          <w:p w14:paraId="4F7105F0" w14:textId="77777777" w:rsidR="00E422D5" w:rsidRPr="003D61AE" w:rsidRDefault="00E422D5" w:rsidP="003D61AE">
            <w:pPr>
              <w:pStyle w:val="ListParagraph"/>
            </w:pPr>
          </w:p>
          <w:p w14:paraId="199D248A" w14:textId="77777777" w:rsidR="003D61AE" w:rsidRPr="003D61AE" w:rsidRDefault="003D61AE" w:rsidP="003D61AE">
            <w:pPr>
              <w:tabs>
                <w:tab w:val="left" w:pos="426"/>
              </w:tabs>
              <w:spacing w:line="256" w:lineRule="auto"/>
              <w:jc w:val="both"/>
            </w:pPr>
            <w:r w:rsidRPr="003D61AE">
              <w:t xml:space="preserve"> 3. The Renewables Self-consumer is obliged to:</w:t>
            </w:r>
          </w:p>
          <w:p w14:paraId="3C8F8771" w14:textId="77777777" w:rsidR="003D61AE" w:rsidRPr="003D61AE" w:rsidRDefault="003D61AE" w:rsidP="003D61AE">
            <w:pPr>
              <w:pStyle w:val="ListParagraph"/>
              <w:tabs>
                <w:tab w:val="left" w:pos="360"/>
              </w:tabs>
              <w:ind w:left="0"/>
              <w:jc w:val="both"/>
            </w:pPr>
          </w:p>
          <w:p w14:paraId="694BD490" w14:textId="77777777" w:rsidR="003D61AE" w:rsidRPr="003D61AE" w:rsidRDefault="003D61AE" w:rsidP="00431FC5">
            <w:pPr>
              <w:pStyle w:val="ListParagraph"/>
              <w:numPr>
                <w:ilvl w:val="1"/>
                <w:numId w:val="27"/>
              </w:numPr>
              <w:tabs>
                <w:tab w:val="left" w:pos="360"/>
              </w:tabs>
              <w:spacing w:after="160" w:line="256" w:lineRule="auto"/>
              <w:ind w:left="720"/>
              <w:contextualSpacing/>
              <w:jc w:val="both"/>
            </w:pPr>
            <w:r w:rsidRPr="003D61AE">
              <w:t>be registered as a final consumer;</w:t>
            </w:r>
          </w:p>
          <w:p w14:paraId="1D268257" w14:textId="77777777" w:rsidR="003D61AE" w:rsidRPr="003D61AE" w:rsidRDefault="003D61AE" w:rsidP="003D61AE">
            <w:pPr>
              <w:pStyle w:val="ListParagraph"/>
              <w:tabs>
                <w:tab w:val="left" w:pos="360"/>
              </w:tabs>
              <w:jc w:val="both"/>
            </w:pPr>
          </w:p>
          <w:p w14:paraId="6962F7E7" w14:textId="77777777" w:rsidR="003D61AE" w:rsidRPr="003D61AE" w:rsidRDefault="003D61AE" w:rsidP="00431FC5">
            <w:pPr>
              <w:pStyle w:val="ListParagraph"/>
              <w:numPr>
                <w:ilvl w:val="1"/>
                <w:numId w:val="27"/>
              </w:numPr>
              <w:tabs>
                <w:tab w:val="left" w:pos="360"/>
              </w:tabs>
              <w:spacing w:after="160" w:line="256" w:lineRule="auto"/>
              <w:ind w:left="720"/>
              <w:contextualSpacing/>
              <w:jc w:val="both"/>
            </w:pPr>
            <w:r w:rsidRPr="003D61AE">
              <w:t>have obtained authorization from the Regulator to install the Renewables Self-consumer’s facility;</w:t>
            </w:r>
          </w:p>
          <w:p w14:paraId="14CD50E2" w14:textId="77777777" w:rsidR="003D61AE" w:rsidRPr="003D61AE" w:rsidRDefault="003D61AE" w:rsidP="003D61AE">
            <w:pPr>
              <w:pStyle w:val="ListParagraph"/>
              <w:tabs>
                <w:tab w:val="left" w:pos="360"/>
              </w:tabs>
              <w:jc w:val="both"/>
            </w:pPr>
          </w:p>
          <w:p w14:paraId="23A49A29" w14:textId="77777777" w:rsidR="003D61AE" w:rsidRPr="003D61AE" w:rsidRDefault="003D61AE" w:rsidP="00431FC5">
            <w:pPr>
              <w:pStyle w:val="ListParagraph"/>
              <w:numPr>
                <w:ilvl w:val="1"/>
                <w:numId w:val="27"/>
              </w:numPr>
              <w:tabs>
                <w:tab w:val="left" w:pos="360"/>
              </w:tabs>
              <w:spacing w:after="160" w:line="256" w:lineRule="auto"/>
              <w:ind w:left="720"/>
              <w:contextualSpacing/>
              <w:jc w:val="both"/>
            </w:pPr>
            <w:r w:rsidRPr="003D61AE">
              <w:t>deliver electricity through the same metering point through which it purchases electricity.</w:t>
            </w:r>
          </w:p>
          <w:p w14:paraId="7CBAE93D" w14:textId="77777777" w:rsidR="003D61AE" w:rsidRPr="003D61AE" w:rsidRDefault="003D61AE" w:rsidP="003D61AE">
            <w:pPr>
              <w:pStyle w:val="ListParagraph"/>
            </w:pPr>
          </w:p>
          <w:p w14:paraId="2992BAE7" w14:textId="77777777" w:rsidR="003D61AE" w:rsidRPr="003D61AE" w:rsidRDefault="003D61AE" w:rsidP="00431FC5">
            <w:pPr>
              <w:pStyle w:val="ListParagraph"/>
              <w:numPr>
                <w:ilvl w:val="1"/>
                <w:numId w:val="27"/>
              </w:numPr>
              <w:tabs>
                <w:tab w:val="left" w:pos="360"/>
              </w:tabs>
              <w:spacing w:after="160" w:line="256" w:lineRule="auto"/>
              <w:ind w:left="720"/>
              <w:contextualSpacing/>
              <w:jc w:val="both"/>
            </w:pPr>
            <w:r w:rsidRPr="003D61AE">
              <w:t>ensure that all internal installations of the generation Facility are made in accordance with Kosovo’s relevant legislation and applicable technical standards.</w:t>
            </w:r>
          </w:p>
          <w:p w14:paraId="7D18FF90" w14:textId="77777777" w:rsidR="003D61AE" w:rsidRPr="003D61AE" w:rsidRDefault="003D61AE" w:rsidP="003D61AE">
            <w:pPr>
              <w:pStyle w:val="ListParagraph"/>
            </w:pPr>
          </w:p>
          <w:p w14:paraId="43113ABD" w14:textId="77777777" w:rsidR="003D61AE" w:rsidRPr="003D61AE" w:rsidRDefault="003D61AE" w:rsidP="00431FC5">
            <w:pPr>
              <w:pStyle w:val="ListParagraph"/>
              <w:numPr>
                <w:ilvl w:val="1"/>
                <w:numId w:val="27"/>
              </w:numPr>
              <w:tabs>
                <w:tab w:val="left" w:pos="360"/>
              </w:tabs>
              <w:spacing w:after="160" w:line="256" w:lineRule="auto"/>
              <w:ind w:left="720"/>
              <w:contextualSpacing/>
              <w:jc w:val="both"/>
            </w:pPr>
            <w:r w:rsidRPr="003D61AE">
              <w:t xml:space="preserve">inform regularly about the electricity generated from the Renewables Self-consumer’s facility and the consumed electricity. The Regulator through secondary legislation shall determine the entity responsible for </w:t>
            </w:r>
            <w:r w:rsidRPr="003D61AE">
              <w:lastRenderedPageBreak/>
              <w:t>data collection, format, periods and deadlines for reporting.</w:t>
            </w:r>
          </w:p>
          <w:p w14:paraId="07072F38" w14:textId="77777777" w:rsidR="003D61AE" w:rsidRPr="003D61AE" w:rsidRDefault="003D61AE" w:rsidP="003D61AE">
            <w:pPr>
              <w:pStyle w:val="ListParagraph"/>
            </w:pPr>
          </w:p>
          <w:p w14:paraId="39AB208E" w14:textId="77777777" w:rsidR="003D61AE" w:rsidRPr="003D61AE" w:rsidRDefault="003D61AE" w:rsidP="00431FC5">
            <w:pPr>
              <w:pStyle w:val="ListParagraph"/>
              <w:numPr>
                <w:ilvl w:val="1"/>
                <w:numId w:val="27"/>
              </w:numPr>
              <w:tabs>
                <w:tab w:val="left" w:pos="360"/>
              </w:tabs>
              <w:spacing w:after="160" w:line="256" w:lineRule="auto"/>
              <w:ind w:left="720"/>
              <w:contextualSpacing/>
              <w:jc w:val="both"/>
            </w:pPr>
            <w:r w:rsidRPr="003D61AE">
              <w:t>fulfill all technical requirements defined by the Regulator related to additional metering devices in the case defined in Article 28, sub-paragraph 2.6.</w:t>
            </w:r>
          </w:p>
          <w:p w14:paraId="750CBDAD" w14:textId="77777777" w:rsidR="003D61AE" w:rsidRPr="003D61AE" w:rsidRDefault="003D61AE" w:rsidP="003D61AE">
            <w:pPr>
              <w:pStyle w:val="ListParagraph"/>
            </w:pPr>
          </w:p>
          <w:p w14:paraId="04D58ABD" w14:textId="77777777" w:rsidR="003D61AE" w:rsidRPr="003D61AE" w:rsidRDefault="003D61AE" w:rsidP="00431FC5">
            <w:pPr>
              <w:pStyle w:val="ListParagraph"/>
              <w:numPr>
                <w:ilvl w:val="0"/>
                <w:numId w:val="27"/>
              </w:numPr>
              <w:tabs>
                <w:tab w:val="left" w:pos="360"/>
              </w:tabs>
              <w:spacing w:after="160" w:line="256" w:lineRule="auto"/>
              <w:contextualSpacing/>
              <w:jc w:val="both"/>
            </w:pPr>
            <w:bookmarkStart w:id="5" w:name="_Hlk99314153"/>
            <w:r w:rsidRPr="003D61AE">
              <w:t>The Regulator may design specific methodology for the Network Operator cost recovery caused by the Renewables Self-consumers, including specific fees or tariffs for Renewable Self-consumers, as a separate subclass(es) of network users, to maximize support to the grid and mitigate risks related to cost reflectivity and cost recovery.</w:t>
            </w:r>
          </w:p>
          <w:bookmarkEnd w:id="5"/>
          <w:p w14:paraId="0F3835ED" w14:textId="77777777" w:rsidR="003D61AE" w:rsidRDefault="003D61AE" w:rsidP="003D61AE">
            <w:pPr>
              <w:jc w:val="center"/>
              <w:rPr>
                <w:b/>
              </w:rPr>
            </w:pPr>
          </w:p>
          <w:p w14:paraId="44380BF3" w14:textId="77777777" w:rsidR="00E422D5" w:rsidRPr="003D61AE" w:rsidRDefault="00E422D5" w:rsidP="003D61AE">
            <w:pPr>
              <w:jc w:val="center"/>
              <w:rPr>
                <w:b/>
              </w:rPr>
            </w:pPr>
          </w:p>
          <w:p w14:paraId="7A798096" w14:textId="77777777" w:rsidR="003D61AE" w:rsidRDefault="003D61AE" w:rsidP="003D61AE">
            <w:pPr>
              <w:jc w:val="center"/>
              <w:rPr>
                <w:b/>
                <w:bCs/>
              </w:rPr>
            </w:pPr>
            <w:r w:rsidRPr="003D61AE">
              <w:rPr>
                <w:b/>
                <w:bCs/>
              </w:rPr>
              <w:t>Article 29</w:t>
            </w:r>
            <w:r w:rsidRPr="003D61AE">
              <w:rPr>
                <w:b/>
                <w:bCs/>
              </w:rPr>
              <w:br/>
              <w:t>Installation of renewable energy technology in multi-apartment buildings</w:t>
            </w:r>
          </w:p>
          <w:p w14:paraId="352F36E7" w14:textId="77777777" w:rsidR="00E422D5" w:rsidRDefault="00E422D5" w:rsidP="003D61AE">
            <w:pPr>
              <w:jc w:val="center"/>
              <w:rPr>
                <w:b/>
                <w:bCs/>
              </w:rPr>
            </w:pPr>
          </w:p>
          <w:p w14:paraId="6F5A1CA6" w14:textId="77777777" w:rsidR="00E422D5" w:rsidRPr="003D61AE" w:rsidRDefault="00E422D5" w:rsidP="003D61AE">
            <w:pPr>
              <w:jc w:val="center"/>
              <w:rPr>
                <w:b/>
                <w:bCs/>
              </w:rPr>
            </w:pPr>
          </w:p>
          <w:p w14:paraId="2247033D" w14:textId="77777777" w:rsidR="003D61AE" w:rsidRPr="003D61AE" w:rsidRDefault="003D61AE" w:rsidP="00431FC5">
            <w:pPr>
              <w:pStyle w:val="ListParagraph"/>
              <w:numPr>
                <w:ilvl w:val="0"/>
                <w:numId w:val="20"/>
              </w:numPr>
              <w:tabs>
                <w:tab w:val="left" w:pos="360"/>
              </w:tabs>
              <w:ind w:left="0" w:firstLine="0"/>
              <w:contextualSpacing/>
              <w:jc w:val="both"/>
            </w:pPr>
            <w:r w:rsidRPr="003D61AE">
              <w:t xml:space="preserve">Renewables Self-consumers located in the same building, including multi-apartment blocks, are entitled to: </w:t>
            </w:r>
          </w:p>
          <w:p w14:paraId="195401AC" w14:textId="77777777" w:rsidR="003D61AE" w:rsidRPr="003D61AE" w:rsidRDefault="003D61AE" w:rsidP="003D61AE">
            <w:pPr>
              <w:pStyle w:val="ListParagraph"/>
              <w:ind w:left="360"/>
              <w:jc w:val="both"/>
            </w:pPr>
          </w:p>
          <w:p w14:paraId="46D0D40A" w14:textId="77777777" w:rsidR="003D61AE" w:rsidRPr="003D61AE" w:rsidRDefault="003D61AE" w:rsidP="00E422D5">
            <w:pPr>
              <w:pStyle w:val="ListParagraph"/>
              <w:numPr>
                <w:ilvl w:val="1"/>
                <w:numId w:val="20"/>
              </w:numPr>
              <w:ind w:left="409" w:firstLine="0"/>
              <w:contextualSpacing/>
              <w:jc w:val="both"/>
            </w:pPr>
            <w:r w:rsidRPr="003D61AE">
              <w:t xml:space="preserve">generate Renewable Energy, including for their own consumption, store and sell their excess production of renewable electricity, including through Renewables Power Purchase </w:t>
            </w:r>
            <w:r w:rsidRPr="003D61AE">
              <w:lastRenderedPageBreak/>
              <w:t>Agreements, and electricity suppliers, without being subject:</w:t>
            </w:r>
          </w:p>
          <w:p w14:paraId="54635215" w14:textId="77777777" w:rsidR="003D61AE" w:rsidRDefault="003D61AE" w:rsidP="00E422D5">
            <w:pPr>
              <w:pStyle w:val="ListParagraph"/>
              <w:ind w:left="409"/>
              <w:jc w:val="both"/>
            </w:pPr>
          </w:p>
          <w:p w14:paraId="2BC16A60" w14:textId="77777777" w:rsidR="00E422D5" w:rsidRPr="003D61AE" w:rsidRDefault="00E422D5" w:rsidP="00E422D5">
            <w:pPr>
              <w:pStyle w:val="ListParagraph"/>
              <w:ind w:left="409"/>
              <w:jc w:val="both"/>
            </w:pPr>
          </w:p>
          <w:p w14:paraId="0150D04A" w14:textId="77777777" w:rsidR="003D61AE" w:rsidRPr="003D61AE" w:rsidRDefault="003D61AE" w:rsidP="00E422D5">
            <w:pPr>
              <w:pStyle w:val="ListParagraph"/>
              <w:numPr>
                <w:ilvl w:val="2"/>
                <w:numId w:val="20"/>
              </w:numPr>
              <w:ind w:left="409" w:firstLine="0"/>
              <w:contextualSpacing/>
              <w:jc w:val="both"/>
            </w:pPr>
            <w:r w:rsidRPr="003D61AE">
              <w:t>in relation to the electricity that they consume from or feed into the grid, to discriminatory or disproportionate procedures and charges, and to network charges that are not cost-reflective;</w:t>
            </w:r>
          </w:p>
          <w:p w14:paraId="14536680" w14:textId="77777777" w:rsidR="003D61AE" w:rsidRPr="003D61AE" w:rsidRDefault="003D61AE" w:rsidP="00E422D5">
            <w:pPr>
              <w:pStyle w:val="ListParagraph"/>
              <w:ind w:left="409"/>
              <w:jc w:val="both"/>
            </w:pPr>
          </w:p>
          <w:p w14:paraId="5E8FF824" w14:textId="77777777" w:rsidR="003D61AE" w:rsidRPr="003D61AE" w:rsidRDefault="003D61AE" w:rsidP="00E422D5">
            <w:pPr>
              <w:pStyle w:val="ListParagraph"/>
              <w:numPr>
                <w:ilvl w:val="2"/>
                <w:numId w:val="20"/>
              </w:numPr>
              <w:ind w:left="409" w:firstLine="0"/>
              <w:contextualSpacing/>
              <w:jc w:val="both"/>
            </w:pPr>
            <w:r w:rsidRPr="003D61AE">
              <w:t xml:space="preserve">in relation to their self-generated electricity from Renewable Energy Sources remaining within their premises, to discriminatory or disproportionate procedures, and to any charges or fees; </w:t>
            </w:r>
          </w:p>
          <w:p w14:paraId="542F78E5" w14:textId="77777777" w:rsidR="003D61AE" w:rsidRPr="003D61AE" w:rsidRDefault="003D61AE" w:rsidP="00E422D5">
            <w:pPr>
              <w:pStyle w:val="ListParagraph"/>
              <w:ind w:left="409"/>
              <w:jc w:val="both"/>
            </w:pPr>
          </w:p>
          <w:p w14:paraId="3C3DDC6F" w14:textId="77777777" w:rsidR="003D61AE" w:rsidRPr="003D61AE" w:rsidRDefault="003D61AE" w:rsidP="00E422D5">
            <w:pPr>
              <w:pStyle w:val="ListParagraph"/>
              <w:numPr>
                <w:ilvl w:val="1"/>
                <w:numId w:val="20"/>
              </w:numPr>
              <w:ind w:left="409" w:firstLine="0"/>
              <w:contextualSpacing/>
              <w:jc w:val="both"/>
            </w:pPr>
            <w:r w:rsidRPr="003D61AE">
              <w:t xml:space="preserve">to install and operate electricity storage systems combined with installations generating renewable electricity for self-consumption without liability for any double charge, including network charges, for stored electricity remaining within their premises; </w:t>
            </w:r>
          </w:p>
          <w:p w14:paraId="2C3E4FBD" w14:textId="77777777" w:rsidR="003D61AE" w:rsidRPr="003D61AE" w:rsidRDefault="003D61AE" w:rsidP="00E422D5">
            <w:pPr>
              <w:pStyle w:val="ListParagraph"/>
              <w:ind w:left="409"/>
              <w:jc w:val="both"/>
            </w:pPr>
          </w:p>
          <w:p w14:paraId="6D85CF16" w14:textId="77777777" w:rsidR="003D61AE" w:rsidRPr="003D61AE" w:rsidRDefault="003D61AE" w:rsidP="00E422D5">
            <w:pPr>
              <w:pStyle w:val="ListParagraph"/>
              <w:numPr>
                <w:ilvl w:val="1"/>
                <w:numId w:val="20"/>
              </w:numPr>
              <w:ind w:left="409" w:firstLine="0"/>
              <w:contextualSpacing/>
              <w:jc w:val="both"/>
            </w:pPr>
            <w:r w:rsidRPr="003D61AE">
              <w:t xml:space="preserve">to maintain their rights and obligations as final consumers; </w:t>
            </w:r>
          </w:p>
          <w:p w14:paraId="41667F7F" w14:textId="77777777" w:rsidR="003D61AE" w:rsidRPr="003D61AE" w:rsidRDefault="003D61AE" w:rsidP="00E422D5">
            <w:pPr>
              <w:pStyle w:val="ListParagraph"/>
              <w:ind w:left="409"/>
              <w:jc w:val="both"/>
            </w:pPr>
          </w:p>
          <w:p w14:paraId="1435F266" w14:textId="77777777" w:rsidR="003D61AE" w:rsidRPr="003D61AE" w:rsidRDefault="003D61AE" w:rsidP="00E422D5">
            <w:pPr>
              <w:pStyle w:val="ListParagraph"/>
              <w:numPr>
                <w:ilvl w:val="1"/>
                <w:numId w:val="20"/>
              </w:numPr>
              <w:ind w:left="409" w:firstLine="0"/>
              <w:contextualSpacing/>
              <w:jc w:val="both"/>
            </w:pPr>
            <w:r w:rsidRPr="003D61AE">
              <w:t xml:space="preserve">to receive remuneration, including, where applicable, through Support Schemes, for the self-generated renewable electricity that they feed into the grid, which reflects the market value of that electricity and </w:t>
            </w:r>
            <w:r w:rsidRPr="003D61AE">
              <w:lastRenderedPageBreak/>
              <w:t>which may take into account its long-term value to the grid, the environment and society.</w:t>
            </w:r>
          </w:p>
          <w:p w14:paraId="74A0DC90" w14:textId="77777777" w:rsidR="003D61AE" w:rsidRPr="003D61AE" w:rsidRDefault="003D61AE" w:rsidP="003D61AE">
            <w:pPr>
              <w:jc w:val="both"/>
            </w:pPr>
          </w:p>
          <w:p w14:paraId="5A3A7247" w14:textId="77777777" w:rsidR="003D61AE" w:rsidRPr="003D61AE" w:rsidRDefault="003D61AE" w:rsidP="00431FC5">
            <w:pPr>
              <w:pStyle w:val="ListParagraph"/>
              <w:numPr>
                <w:ilvl w:val="0"/>
                <w:numId w:val="20"/>
              </w:numPr>
              <w:tabs>
                <w:tab w:val="left" w:pos="360"/>
              </w:tabs>
              <w:ind w:left="0" w:firstLine="0"/>
              <w:contextualSpacing/>
              <w:jc w:val="both"/>
            </w:pPr>
            <w:r w:rsidRPr="003D61AE">
              <w:t>Renewables Self-consumers are permitted to arrange sharing of Renewable Energy that is produced on their site or sites between themselves, without prejudice to the network charges and other relevant charges, fees, levies and taxes applicable to each Renewables Self-consumer.</w:t>
            </w:r>
          </w:p>
          <w:p w14:paraId="0F3EF246" w14:textId="77777777" w:rsidR="003D61AE" w:rsidRPr="003D61AE" w:rsidRDefault="003D61AE" w:rsidP="003D61AE">
            <w:pPr>
              <w:pStyle w:val="ListParagraph"/>
              <w:tabs>
                <w:tab w:val="left" w:pos="360"/>
              </w:tabs>
              <w:ind w:left="0"/>
              <w:jc w:val="both"/>
            </w:pPr>
          </w:p>
          <w:p w14:paraId="7CE13128" w14:textId="77777777" w:rsidR="003D61AE" w:rsidRPr="003D61AE" w:rsidRDefault="003D61AE" w:rsidP="00431FC5">
            <w:pPr>
              <w:pStyle w:val="ListParagraph"/>
              <w:numPr>
                <w:ilvl w:val="0"/>
                <w:numId w:val="20"/>
              </w:numPr>
              <w:tabs>
                <w:tab w:val="left" w:pos="360"/>
              </w:tabs>
              <w:ind w:left="0" w:firstLine="0"/>
              <w:contextualSpacing/>
              <w:jc w:val="both"/>
            </w:pPr>
            <w:r w:rsidRPr="003D61AE">
              <w:t>Renewables Self-consumers in multi-apartment buildings shall be organized in compliance with the requirements of the law on Condominiums for multi-apartment buildings.</w:t>
            </w:r>
          </w:p>
          <w:p w14:paraId="6627C18B" w14:textId="77777777" w:rsidR="003D61AE" w:rsidRPr="003D61AE" w:rsidRDefault="003D61AE" w:rsidP="003D61AE">
            <w:pPr>
              <w:pStyle w:val="ListParagraph"/>
              <w:tabs>
                <w:tab w:val="left" w:pos="360"/>
              </w:tabs>
              <w:ind w:left="0"/>
              <w:jc w:val="both"/>
            </w:pPr>
          </w:p>
          <w:p w14:paraId="1E38CEA2" w14:textId="77777777" w:rsidR="003D61AE" w:rsidRPr="003D61AE" w:rsidRDefault="003D61AE" w:rsidP="00431FC5">
            <w:pPr>
              <w:pStyle w:val="ListParagraph"/>
              <w:numPr>
                <w:ilvl w:val="0"/>
                <w:numId w:val="20"/>
              </w:numPr>
              <w:tabs>
                <w:tab w:val="left" w:pos="360"/>
              </w:tabs>
              <w:ind w:left="0" w:firstLine="0"/>
              <w:contextualSpacing/>
              <w:jc w:val="both"/>
            </w:pPr>
            <w:r w:rsidRPr="003D61AE">
              <w:t xml:space="preserve">The Regulator shall define the necessary criteria for the installation of Renewables Self-consumers facilities located in the same building, including multi-apartment blocks. </w:t>
            </w:r>
          </w:p>
          <w:p w14:paraId="045BEE3A" w14:textId="77777777" w:rsidR="003D61AE" w:rsidRDefault="003D61AE" w:rsidP="003D61AE">
            <w:pPr>
              <w:tabs>
                <w:tab w:val="left" w:pos="360"/>
              </w:tabs>
              <w:jc w:val="both"/>
            </w:pPr>
          </w:p>
          <w:p w14:paraId="30CF4094" w14:textId="77777777" w:rsidR="00E422D5" w:rsidRPr="003D61AE" w:rsidRDefault="00E422D5" w:rsidP="003D61AE">
            <w:pPr>
              <w:tabs>
                <w:tab w:val="left" w:pos="360"/>
              </w:tabs>
              <w:jc w:val="both"/>
            </w:pPr>
          </w:p>
          <w:p w14:paraId="55CEE496" w14:textId="77777777" w:rsidR="003D61AE" w:rsidRPr="003D61AE" w:rsidRDefault="003D61AE" w:rsidP="003D61AE">
            <w:pPr>
              <w:jc w:val="center"/>
              <w:rPr>
                <w:b/>
              </w:rPr>
            </w:pPr>
          </w:p>
          <w:p w14:paraId="7D242D33" w14:textId="77777777" w:rsidR="003D61AE" w:rsidRPr="003D61AE" w:rsidRDefault="003D61AE" w:rsidP="003D61AE">
            <w:pPr>
              <w:jc w:val="center"/>
              <w:rPr>
                <w:b/>
              </w:rPr>
            </w:pPr>
            <w:r w:rsidRPr="003D61AE">
              <w:rPr>
                <w:b/>
              </w:rPr>
              <w:t>Article 30</w:t>
            </w:r>
            <w:r w:rsidRPr="003D61AE">
              <w:rPr>
                <w:b/>
              </w:rPr>
              <w:br/>
              <w:t>Support Schemes for Renewables Self-consumption</w:t>
            </w:r>
          </w:p>
          <w:p w14:paraId="6FE6EE24" w14:textId="77777777" w:rsidR="003D61AE" w:rsidRPr="003D61AE" w:rsidRDefault="003D61AE" w:rsidP="003D61AE">
            <w:pPr>
              <w:pStyle w:val="ListParagraph"/>
              <w:tabs>
                <w:tab w:val="left" w:pos="360"/>
              </w:tabs>
              <w:jc w:val="both"/>
            </w:pPr>
          </w:p>
          <w:p w14:paraId="094ADB95" w14:textId="6A955E2A" w:rsidR="003D61AE" w:rsidRPr="003D61AE" w:rsidRDefault="00E422D5" w:rsidP="00E422D5">
            <w:pPr>
              <w:spacing w:after="160" w:line="256" w:lineRule="auto"/>
              <w:contextualSpacing/>
              <w:jc w:val="both"/>
            </w:pPr>
            <w:r>
              <w:t>1.</w:t>
            </w:r>
            <w:r w:rsidR="003D61AE" w:rsidRPr="003D61AE">
              <w:t>The Regulator through secondary legislation further defines the net-billing scheme available for Renewables Self-Consumers, including Threshold, which shall be based on the following principles:</w:t>
            </w:r>
          </w:p>
          <w:p w14:paraId="17D6AA63" w14:textId="77777777" w:rsidR="003D61AE" w:rsidRPr="003D61AE" w:rsidRDefault="003D61AE" w:rsidP="00E422D5">
            <w:pPr>
              <w:pStyle w:val="gmail-msolistparagraph"/>
              <w:numPr>
                <w:ilvl w:val="1"/>
                <w:numId w:val="32"/>
              </w:numPr>
              <w:spacing w:before="0" w:beforeAutospacing="0" w:after="120" w:afterAutospacing="0" w:line="254" w:lineRule="auto"/>
              <w:ind w:left="409" w:firstLine="0"/>
              <w:jc w:val="both"/>
            </w:pPr>
            <w:r w:rsidRPr="003D61AE">
              <w:lastRenderedPageBreak/>
              <w:t>Suppliers supplying the Renewables Self-Consumers are obliged to conclude supply contracts in accordance with the criteria and conditions prescribed by the secondary legislation referred to in paragraph 1 of this Article and to offtake all excess electricity from the same Renewables Self-consumers.</w:t>
            </w:r>
          </w:p>
          <w:p w14:paraId="215367D7" w14:textId="77777777" w:rsidR="003D61AE" w:rsidRPr="003D61AE" w:rsidRDefault="003D61AE" w:rsidP="00E422D5">
            <w:pPr>
              <w:pStyle w:val="gmail-msolistparagraph"/>
              <w:numPr>
                <w:ilvl w:val="1"/>
                <w:numId w:val="32"/>
              </w:numPr>
              <w:spacing w:before="0" w:beforeAutospacing="0" w:after="120" w:afterAutospacing="0" w:line="254" w:lineRule="auto"/>
              <w:ind w:left="409" w:firstLine="0"/>
              <w:jc w:val="both"/>
            </w:pPr>
            <w:r w:rsidRPr="003D61AE">
              <w:t xml:space="preserve"> Renewables Self-consumers are entitled to remuneration for the excess electricity through a monetary credit in EUR calculated based on the netting of the value of electricity withdrawn from the network and the value of the electricity fed into the network within a billing period which will be taken into account when preparing electricity bills by the supplier.</w:t>
            </w:r>
          </w:p>
          <w:p w14:paraId="17C36EB6" w14:textId="77777777" w:rsidR="003D61AE" w:rsidRPr="003D61AE" w:rsidRDefault="003D61AE" w:rsidP="00E422D5">
            <w:pPr>
              <w:pStyle w:val="gmail-msolistparagraph"/>
              <w:numPr>
                <w:ilvl w:val="1"/>
                <w:numId w:val="32"/>
              </w:numPr>
              <w:spacing w:before="0" w:beforeAutospacing="0" w:after="120" w:afterAutospacing="0" w:line="254" w:lineRule="auto"/>
              <w:ind w:left="409" w:firstLine="0"/>
              <w:jc w:val="both"/>
            </w:pPr>
            <w:r w:rsidRPr="003D61AE">
              <w:t>If the monetary credit referred to in paragraph 1.2 of this Article is greater than the value of the component of energy withdrawn from the network for the same billing period, the credit amount in EUR will be transferred to the next billing period. The monetary credit should be utilized by the Renewables Self-consumer within a defined period not exceeding one year, otherwise, it will be void.</w:t>
            </w:r>
          </w:p>
          <w:p w14:paraId="3F7AFA28" w14:textId="77777777" w:rsidR="003D61AE" w:rsidRPr="003D61AE" w:rsidRDefault="003D61AE" w:rsidP="00431FC5">
            <w:pPr>
              <w:pStyle w:val="gmail-msolistparagraph"/>
              <w:numPr>
                <w:ilvl w:val="0"/>
                <w:numId w:val="32"/>
              </w:numPr>
              <w:spacing w:before="0" w:beforeAutospacing="0" w:after="120" w:afterAutospacing="0" w:line="254" w:lineRule="auto"/>
              <w:jc w:val="both"/>
            </w:pPr>
            <w:r w:rsidRPr="003D61AE">
              <w:t>The Regulator shall:</w:t>
            </w:r>
          </w:p>
          <w:p w14:paraId="6BDBB9A7" w14:textId="77777777" w:rsidR="003D61AE" w:rsidRPr="003D61AE" w:rsidRDefault="003D61AE" w:rsidP="00431FC5">
            <w:pPr>
              <w:pStyle w:val="gmail-msolistparagraph"/>
              <w:numPr>
                <w:ilvl w:val="1"/>
                <w:numId w:val="32"/>
              </w:numPr>
              <w:spacing w:before="0" w:beforeAutospacing="0" w:after="120" w:afterAutospacing="0" w:line="254" w:lineRule="auto"/>
              <w:ind w:left="720"/>
              <w:jc w:val="both"/>
            </w:pPr>
            <w:r w:rsidRPr="003D61AE">
              <w:lastRenderedPageBreak/>
              <w:t>determine the Threshold;</w:t>
            </w:r>
          </w:p>
          <w:p w14:paraId="676E35CD" w14:textId="77777777" w:rsidR="003D61AE" w:rsidRPr="003D61AE" w:rsidRDefault="003D61AE" w:rsidP="00431FC5">
            <w:pPr>
              <w:pStyle w:val="gmail-msolistparagraph"/>
              <w:numPr>
                <w:ilvl w:val="1"/>
                <w:numId w:val="32"/>
              </w:numPr>
              <w:spacing w:before="0" w:beforeAutospacing="0" w:after="120" w:afterAutospacing="0" w:line="254" w:lineRule="auto"/>
              <w:ind w:left="720"/>
              <w:jc w:val="both"/>
            </w:pPr>
            <w:r w:rsidRPr="003D61AE">
              <w:t xml:space="preserve">determine the prices and/or methodology for determination of the monetary value of the excess electricity fed into the network for each tariff period. Such prices and/or methodology shall be revised periodically (at least every two years); </w:t>
            </w:r>
          </w:p>
          <w:p w14:paraId="0A12D650" w14:textId="77777777" w:rsidR="003D61AE" w:rsidRPr="003D61AE" w:rsidRDefault="003D61AE" w:rsidP="00431FC5">
            <w:pPr>
              <w:pStyle w:val="gmail-msolistparagraph"/>
              <w:numPr>
                <w:ilvl w:val="1"/>
                <w:numId w:val="32"/>
              </w:numPr>
              <w:spacing w:before="0" w:beforeAutospacing="0" w:after="120" w:afterAutospacing="0" w:line="254" w:lineRule="auto"/>
              <w:ind w:left="720"/>
              <w:jc w:val="both"/>
            </w:pPr>
            <w:r w:rsidRPr="003D61AE">
              <w:t>define the duration of the period in which the monetary credit can be utilized by the Renewables Self-consumers;</w:t>
            </w:r>
          </w:p>
          <w:p w14:paraId="0FB47091" w14:textId="77777777" w:rsidR="003D61AE" w:rsidRPr="003D61AE" w:rsidRDefault="003D61AE" w:rsidP="00431FC5">
            <w:pPr>
              <w:pStyle w:val="gmail-msolistparagraph"/>
              <w:numPr>
                <w:ilvl w:val="1"/>
                <w:numId w:val="32"/>
              </w:numPr>
              <w:spacing w:before="0" w:beforeAutospacing="0" w:after="120" w:afterAutospacing="0" w:line="254" w:lineRule="auto"/>
              <w:ind w:left="720"/>
              <w:jc w:val="both"/>
            </w:pPr>
            <w:r w:rsidRPr="003D61AE">
              <w:t xml:space="preserve"> define the procedures for applying the net-billing scheme;</w:t>
            </w:r>
          </w:p>
          <w:p w14:paraId="184F1251" w14:textId="77777777" w:rsidR="003D61AE" w:rsidRPr="003D61AE" w:rsidRDefault="003D61AE" w:rsidP="00431FC5">
            <w:pPr>
              <w:pStyle w:val="gmail-msolistparagraph"/>
              <w:numPr>
                <w:ilvl w:val="1"/>
                <w:numId w:val="32"/>
              </w:numPr>
              <w:spacing w:before="0" w:beforeAutospacing="0" w:after="120" w:afterAutospacing="0" w:line="254" w:lineRule="auto"/>
              <w:ind w:left="720"/>
              <w:jc w:val="both"/>
            </w:pPr>
            <w:r w:rsidRPr="003D61AE">
              <w:t>define the period during which the Renewables Self-consumers will be entitled to benefit from the net-billing scheme.</w:t>
            </w:r>
          </w:p>
          <w:p w14:paraId="2C7E6446" w14:textId="77777777" w:rsidR="003D61AE" w:rsidRPr="003D61AE" w:rsidRDefault="003D61AE" w:rsidP="00431FC5">
            <w:pPr>
              <w:pStyle w:val="ListParagraph"/>
              <w:numPr>
                <w:ilvl w:val="0"/>
                <w:numId w:val="32"/>
              </w:numPr>
              <w:tabs>
                <w:tab w:val="left" w:pos="360"/>
              </w:tabs>
              <w:spacing w:after="160" w:line="256" w:lineRule="auto"/>
              <w:ind w:left="0" w:firstLine="0"/>
              <w:contextualSpacing/>
              <w:jc w:val="both"/>
            </w:pPr>
            <w:r w:rsidRPr="003D61AE">
              <w:t>At the connection point of a Renewables Self-consumer, the relevant Network Operator shall install a bi-directional meter that records electricity fed into the network and electricity consumed from the network separately. In the case of Jointly acting Renewables Self-consumers, the number and type of metering devices will be defined by the secondary legislation referred to paragraph 1 of this Article.</w:t>
            </w:r>
          </w:p>
          <w:p w14:paraId="07D9A9C6" w14:textId="77777777" w:rsidR="003D61AE" w:rsidRPr="003D61AE" w:rsidRDefault="003D61AE" w:rsidP="003D61AE">
            <w:pPr>
              <w:pStyle w:val="ListParagraph"/>
            </w:pPr>
          </w:p>
          <w:p w14:paraId="4452CA53" w14:textId="77777777" w:rsidR="003D61AE" w:rsidRPr="003D61AE" w:rsidRDefault="003D61AE" w:rsidP="00431FC5">
            <w:pPr>
              <w:pStyle w:val="ListParagraph"/>
              <w:numPr>
                <w:ilvl w:val="0"/>
                <w:numId w:val="32"/>
              </w:numPr>
              <w:tabs>
                <w:tab w:val="left" w:pos="426"/>
              </w:tabs>
              <w:spacing w:after="160" w:line="256" w:lineRule="auto"/>
              <w:contextualSpacing/>
              <w:jc w:val="both"/>
            </w:pPr>
            <w:r w:rsidRPr="003D61AE">
              <w:lastRenderedPageBreak/>
              <w:t>Renewables Self-consumers shall participate in the balancing group of their supplier.</w:t>
            </w:r>
          </w:p>
          <w:p w14:paraId="3728B13D" w14:textId="77777777" w:rsidR="003D61AE" w:rsidRPr="003D61AE" w:rsidRDefault="003D61AE" w:rsidP="003D61AE">
            <w:pPr>
              <w:pStyle w:val="ListParagraph"/>
              <w:tabs>
                <w:tab w:val="left" w:pos="426"/>
              </w:tabs>
              <w:ind w:left="360"/>
              <w:jc w:val="both"/>
            </w:pPr>
          </w:p>
          <w:p w14:paraId="2F2437E5" w14:textId="77777777" w:rsidR="003D61AE" w:rsidRPr="003D61AE" w:rsidRDefault="003D61AE" w:rsidP="00431FC5">
            <w:pPr>
              <w:pStyle w:val="ListParagraph"/>
              <w:numPr>
                <w:ilvl w:val="0"/>
                <w:numId w:val="32"/>
              </w:numPr>
              <w:tabs>
                <w:tab w:val="left" w:pos="360"/>
              </w:tabs>
              <w:spacing w:after="160" w:line="256" w:lineRule="auto"/>
              <w:ind w:left="0" w:firstLine="0"/>
              <w:contextualSpacing/>
              <w:jc w:val="both"/>
            </w:pPr>
            <w:r w:rsidRPr="003D61AE">
              <w:t>The Regulator shall adopt specific reporting rules for Renewable Self-consumers containing at least following requirements and principles:</w:t>
            </w:r>
          </w:p>
          <w:p w14:paraId="1B8111A7" w14:textId="77777777" w:rsidR="003D61AE" w:rsidRPr="003D61AE" w:rsidRDefault="003D61AE" w:rsidP="003D61AE">
            <w:pPr>
              <w:pStyle w:val="ListParagraph"/>
              <w:tabs>
                <w:tab w:val="left" w:pos="426"/>
              </w:tabs>
              <w:ind w:left="360"/>
              <w:jc w:val="both"/>
            </w:pPr>
          </w:p>
          <w:p w14:paraId="418EF5C1" w14:textId="77777777" w:rsidR="003D61AE" w:rsidRPr="003D61AE" w:rsidRDefault="003D61AE" w:rsidP="00431FC5">
            <w:pPr>
              <w:pStyle w:val="ListParagraph"/>
              <w:numPr>
                <w:ilvl w:val="1"/>
                <w:numId w:val="32"/>
              </w:numPr>
              <w:tabs>
                <w:tab w:val="left" w:pos="720"/>
                <w:tab w:val="left" w:pos="1080"/>
              </w:tabs>
              <w:spacing w:after="160" w:line="256" w:lineRule="auto"/>
              <w:ind w:left="720"/>
              <w:contextualSpacing/>
              <w:jc w:val="both"/>
            </w:pPr>
            <w:r w:rsidRPr="003D61AE">
              <w:t xml:space="preserve">Renewable Self-consumers shall submit data on the generated and consumed electricity; </w:t>
            </w:r>
          </w:p>
          <w:p w14:paraId="2476CEE6" w14:textId="77777777" w:rsidR="003D61AE" w:rsidRPr="003D61AE" w:rsidRDefault="003D61AE" w:rsidP="003D61AE">
            <w:pPr>
              <w:pStyle w:val="ListParagraph"/>
              <w:tabs>
                <w:tab w:val="left" w:pos="720"/>
                <w:tab w:val="left" w:pos="1080"/>
              </w:tabs>
              <w:jc w:val="both"/>
            </w:pPr>
          </w:p>
          <w:p w14:paraId="7CEC029A" w14:textId="77777777" w:rsidR="003D61AE" w:rsidRPr="003D61AE" w:rsidRDefault="003D61AE" w:rsidP="00431FC5">
            <w:pPr>
              <w:pStyle w:val="ListParagraph"/>
              <w:numPr>
                <w:ilvl w:val="1"/>
                <w:numId w:val="32"/>
              </w:numPr>
              <w:tabs>
                <w:tab w:val="left" w:pos="720"/>
                <w:tab w:val="left" w:pos="1080"/>
              </w:tabs>
              <w:spacing w:after="160" w:line="256" w:lineRule="auto"/>
              <w:ind w:left="720"/>
              <w:contextualSpacing/>
              <w:jc w:val="both"/>
            </w:pPr>
            <w:r w:rsidRPr="003D61AE">
              <w:t xml:space="preserve">The quantity of electricity generated and consumed by Renewable Self-consumers from the category of households and for Jointly acting Renewables Self-consumers will be estimated based on the methodology established by the Regulator; </w:t>
            </w:r>
          </w:p>
          <w:p w14:paraId="052CBEDE" w14:textId="77777777" w:rsidR="003D61AE" w:rsidRPr="003D61AE" w:rsidRDefault="003D61AE" w:rsidP="003D61AE">
            <w:pPr>
              <w:pStyle w:val="ListParagraph"/>
              <w:tabs>
                <w:tab w:val="left" w:pos="720"/>
                <w:tab w:val="left" w:pos="1080"/>
              </w:tabs>
              <w:jc w:val="both"/>
            </w:pPr>
          </w:p>
          <w:p w14:paraId="20A2F3F0" w14:textId="77777777" w:rsidR="003D61AE" w:rsidRPr="003D61AE" w:rsidRDefault="003D61AE" w:rsidP="00431FC5">
            <w:pPr>
              <w:pStyle w:val="ListParagraph"/>
              <w:numPr>
                <w:ilvl w:val="1"/>
                <w:numId w:val="32"/>
              </w:numPr>
              <w:tabs>
                <w:tab w:val="left" w:pos="720"/>
                <w:tab w:val="left" w:pos="1080"/>
              </w:tabs>
              <w:spacing w:after="160" w:line="256" w:lineRule="auto"/>
              <w:ind w:left="720"/>
              <w:contextualSpacing/>
              <w:jc w:val="both"/>
            </w:pPr>
            <w:r w:rsidRPr="003D61AE">
              <w:t>Data from sub-paragraphs 5.1 and 5.2 of this Article will be included when calculating the share of Renewable Energy in the Gross Final Consumption of Energy.</w:t>
            </w:r>
          </w:p>
          <w:p w14:paraId="2674F4E3" w14:textId="77777777" w:rsidR="003D61AE" w:rsidRPr="003D61AE" w:rsidRDefault="003D61AE" w:rsidP="003D61AE">
            <w:pPr>
              <w:pStyle w:val="ListParagraph"/>
              <w:ind w:left="360"/>
            </w:pPr>
          </w:p>
          <w:p w14:paraId="6FE372DE" w14:textId="77777777" w:rsidR="003D61AE" w:rsidRPr="003D61AE" w:rsidRDefault="003D61AE" w:rsidP="00431FC5">
            <w:pPr>
              <w:pStyle w:val="ListParagraph"/>
              <w:numPr>
                <w:ilvl w:val="0"/>
                <w:numId w:val="32"/>
              </w:numPr>
              <w:tabs>
                <w:tab w:val="left" w:pos="360"/>
              </w:tabs>
              <w:spacing w:after="160" w:line="256" w:lineRule="auto"/>
              <w:ind w:left="0" w:firstLine="0"/>
              <w:contextualSpacing/>
              <w:jc w:val="both"/>
            </w:pPr>
            <w:r w:rsidRPr="003D61AE">
              <w:t>Municipalities are obliged to harmonize and simplify their existing and/or new regulations regarding procedures for obtaining the necessary permits for Renewable Self-consumer’s facilities.</w:t>
            </w:r>
          </w:p>
          <w:p w14:paraId="03BA96A7" w14:textId="77777777" w:rsidR="003D61AE" w:rsidRPr="003D61AE" w:rsidRDefault="003D61AE" w:rsidP="003D61AE">
            <w:pPr>
              <w:pStyle w:val="ListParagraph"/>
              <w:tabs>
                <w:tab w:val="left" w:pos="360"/>
              </w:tabs>
              <w:ind w:left="0"/>
              <w:jc w:val="both"/>
            </w:pPr>
          </w:p>
          <w:p w14:paraId="28323CA4" w14:textId="77777777" w:rsidR="003D61AE" w:rsidRPr="003D61AE" w:rsidRDefault="003D61AE" w:rsidP="00431FC5">
            <w:pPr>
              <w:pStyle w:val="ListParagraph"/>
              <w:numPr>
                <w:ilvl w:val="0"/>
                <w:numId w:val="32"/>
              </w:numPr>
              <w:tabs>
                <w:tab w:val="left" w:pos="360"/>
              </w:tabs>
              <w:spacing w:after="160" w:line="256" w:lineRule="auto"/>
              <w:ind w:left="0" w:firstLine="0"/>
              <w:contextualSpacing/>
              <w:jc w:val="both"/>
            </w:pPr>
            <w:r w:rsidRPr="003D61AE">
              <w:lastRenderedPageBreak/>
              <w:t xml:space="preserve">The Regulator shall establish through secondary legislation the possibility, criteria and conditions for the installation of Renewable Self-consumer’s Facilities above the Threshold. </w:t>
            </w:r>
          </w:p>
          <w:p w14:paraId="2A4D2D5B" w14:textId="77777777" w:rsidR="003D61AE" w:rsidRPr="003D61AE" w:rsidRDefault="003D61AE" w:rsidP="003D61AE">
            <w:pPr>
              <w:tabs>
                <w:tab w:val="left" w:pos="360"/>
              </w:tabs>
              <w:jc w:val="both"/>
            </w:pPr>
          </w:p>
          <w:p w14:paraId="6DD1C45D" w14:textId="77777777" w:rsidR="003D61AE" w:rsidRPr="003D61AE" w:rsidRDefault="003D61AE" w:rsidP="003D61AE">
            <w:pPr>
              <w:spacing w:line="257" w:lineRule="auto"/>
              <w:jc w:val="center"/>
              <w:rPr>
                <w:b/>
              </w:rPr>
            </w:pPr>
            <w:r w:rsidRPr="003D61AE">
              <w:rPr>
                <w:b/>
              </w:rPr>
              <w:t>Article 31</w:t>
            </w:r>
          </w:p>
          <w:p w14:paraId="2367087E" w14:textId="77777777" w:rsidR="003D61AE" w:rsidRPr="003D61AE" w:rsidRDefault="003D61AE" w:rsidP="003D61AE">
            <w:pPr>
              <w:jc w:val="center"/>
            </w:pPr>
            <w:r w:rsidRPr="003D61AE">
              <w:rPr>
                <w:b/>
              </w:rPr>
              <w:t>Rules on the authorization of Renewables Self-consumers</w:t>
            </w:r>
            <w:r w:rsidRPr="003D61AE">
              <w:rPr>
                <w:b/>
              </w:rPr>
              <w:br/>
            </w:r>
          </w:p>
          <w:p w14:paraId="42BD820B" w14:textId="77777777" w:rsidR="003D61AE" w:rsidRPr="003D61AE" w:rsidRDefault="003D61AE" w:rsidP="00431FC5">
            <w:pPr>
              <w:pStyle w:val="ListParagraph"/>
              <w:numPr>
                <w:ilvl w:val="0"/>
                <w:numId w:val="31"/>
              </w:numPr>
              <w:tabs>
                <w:tab w:val="left" w:pos="360"/>
              </w:tabs>
              <w:spacing w:after="160" w:line="256" w:lineRule="auto"/>
              <w:ind w:left="0" w:firstLine="0"/>
              <w:contextualSpacing/>
              <w:jc w:val="both"/>
            </w:pPr>
            <w:r w:rsidRPr="003D61AE">
              <w:t>The Regulator shall adopt rules on the authorization of Renewables Self-consumers, including Behind-the-meter self-generation installations,</w:t>
            </w:r>
            <w:r w:rsidRPr="003D61AE" w:rsidDel="00105A07">
              <w:t xml:space="preserve"> </w:t>
            </w:r>
            <w:r w:rsidRPr="003D61AE">
              <w:t>based on the following criteria:</w:t>
            </w:r>
          </w:p>
          <w:p w14:paraId="7B32C9A4" w14:textId="77777777" w:rsidR="003D61AE" w:rsidRPr="003D61AE" w:rsidRDefault="003D61AE" w:rsidP="003D61AE">
            <w:pPr>
              <w:pStyle w:val="ListParagraph"/>
              <w:tabs>
                <w:tab w:val="left" w:pos="360"/>
              </w:tabs>
              <w:jc w:val="both"/>
            </w:pPr>
          </w:p>
          <w:p w14:paraId="666E9D20" w14:textId="77777777" w:rsidR="003D61AE" w:rsidRPr="003D61AE" w:rsidRDefault="003D61AE" w:rsidP="00431FC5">
            <w:pPr>
              <w:pStyle w:val="ListParagraph"/>
              <w:numPr>
                <w:ilvl w:val="1"/>
                <w:numId w:val="31"/>
              </w:numPr>
              <w:tabs>
                <w:tab w:val="left" w:pos="360"/>
              </w:tabs>
              <w:spacing w:after="160" w:line="256" w:lineRule="auto"/>
              <w:contextualSpacing/>
              <w:jc w:val="both"/>
            </w:pPr>
            <w:r w:rsidRPr="003D61AE">
              <w:t>Authorization procedures shall be clear, simple, comprehensive, transparent, proportionate, and streamlined across all administrative levels and competent authorities, including communications through a single point of contact.</w:t>
            </w:r>
          </w:p>
          <w:p w14:paraId="3C8EBAE7" w14:textId="77777777" w:rsidR="003D61AE" w:rsidRPr="003D61AE" w:rsidRDefault="003D61AE" w:rsidP="003D61AE">
            <w:pPr>
              <w:pStyle w:val="ListParagraph"/>
              <w:tabs>
                <w:tab w:val="left" w:pos="360"/>
              </w:tabs>
              <w:jc w:val="both"/>
            </w:pPr>
          </w:p>
          <w:p w14:paraId="4AA5076F" w14:textId="77777777" w:rsidR="003D61AE" w:rsidRPr="003D61AE" w:rsidRDefault="003D61AE" w:rsidP="00431FC5">
            <w:pPr>
              <w:pStyle w:val="ListParagraph"/>
              <w:numPr>
                <w:ilvl w:val="1"/>
                <w:numId w:val="31"/>
              </w:numPr>
              <w:tabs>
                <w:tab w:val="left" w:pos="360"/>
              </w:tabs>
              <w:spacing w:after="160" w:line="256" w:lineRule="auto"/>
              <w:contextualSpacing/>
              <w:jc w:val="both"/>
            </w:pPr>
            <w:r w:rsidRPr="003D61AE">
              <w:t>Authorization procedures for households shall be simplified to enable its completion within 30 days after submission of the application to the Regulator.</w:t>
            </w:r>
          </w:p>
          <w:p w14:paraId="381B0D29" w14:textId="77777777" w:rsidR="003D61AE" w:rsidRPr="003D61AE" w:rsidRDefault="003D61AE" w:rsidP="003D61AE">
            <w:pPr>
              <w:pStyle w:val="ListParagraph"/>
            </w:pPr>
          </w:p>
          <w:p w14:paraId="00D49D96" w14:textId="77777777" w:rsidR="003D61AE" w:rsidRPr="003D61AE" w:rsidRDefault="003D61AE" w:rsidP="00431FC5">
            <w:pPr>
              <w:pStyle w:val="ListParagraph"/>
              <w:numPr>
                <w:ilvl w:val="0"/>
                <w:numId w:val="31"/>
              </w:numPr>
              <w:tabs>
                <w:tab w:val="left" w:pos="360"/>
              </w:tabs>
              <w:spacing w:after="160" w:line="256" w:lineRule="auto"/>
              <w:ind w:left="0" w:firstLine="0"/>
              <w:contextualSpacing/>
              <w:jc w:val="both"/>
            </w:pPr>
            <w:r w:rsidRPr="003D61AE">
              <w:t xml:space="preserve">The Regulator shall establish a register of Renewables Self-consumers, which shall include, </w:t>
            </w:r>
            <w:r w:rsidRPr="003D61AE">
              <w:rPr>
                <w:i/>
                <w:iCs/>
              </w:rPr>
              <w:t>inter alia</w:t>
            </w:r>
            <w:r w:rsidRPr="003D61AE">
              <w:t>, the following information:</w:t>
            </w:r>
          </w:p>
          <w:p w14:paraId="77AE461A" w14:textId="77777777" w:rsidR="003D61AE" w:rsidRPr="003D61AE" w:rsidRDefault="003D61AE" w:rsidP="00665692">
            <w:pPr>
              <w:pStyle w:val="ListParagraph"/>
              <w:ind w:left="409"/>
            </w:pPr>
          </w:p>
          <w:p w14:paraId="73C43FA4" w14:textId="77777777" w:rsidR="003D61AE" w:rsidRPr="003D61AE" w:rsidRDefault="003D61AE" w:rsidP="00665692">
            <w:pPr>
              <w:pStyle w:val="ListParagraph"/>
              <w:numPr>
                <w:ilvl w:val="1"/>
                <w:numId w:val="31"/>
              </w:numPr>
              <w:spacing w:after="160" w:line="259" w:lineRule="auto"/>
              <w:ind w:left="409" w:firstLine="0"/>
              <w:contextualSpacing/>
            </w:pPr>
            <w:r w:rsidRPr="003D61AE">
              <w:t>the self-consumer’s name and address;</w:t>
            </w:r>
          </w:p>
          <w:p w14:paraId="4ACA670C" w14:textId="77777777" w:rsidR="003D61AE" w:rsidRPr="003D61AE" w:rsidRDefault="003D61AE" w:rsidP="00665692">
            <w:pPr>
              <w:pStyle w:val="ListParagraph"/>
              <w:ind w:left="409"/>
            </w:pPr>
          </w:p>
          <w:p w14:paraId="51E00390" w14:textId="77777777" w:rsidR="003D61AE" w:rsidRPr="003D61AE" w:rsidRDefault="003D61AE" w:rsidP="00665692">
            <w:pPr>
              <w:pStyle w:val="ListParagraph"/>
              <w:numPr>
                <w:ilvl w:val="1"/>
                <w:numId w:val="31"/>
              </w:numPr>
              <w:spacing w:after="160" w:line="259" w:lineRule="auto"/>
              <w:ind w:left="409" w:firstLine="0"/>
              <w:contextualSpacing/>
            </w:pPr>
            <w:r w:rsidRPr="003D61AE">
              <w:t>the category of consumer;</w:t>
            </w:r>
          </w:p>
          <w:p w14:paraId="19F57ABD" w14:textId="77777777" w:rsidR="003D61AE" w:rsidRPr="003D61AE" w:rsidRDefault="003D61AE" w:rsidP="00665692">
            <w:pPr>
              <w:pStyle w:val="ListParagraph"/>
              <w:ind w:left="409"/>
            </w:pPr>
          </w:p>
          <w:p w14:paraId="79726CD0" w14:textId="77777777" w:rsidR="003D61AE" w:rsidRPr="003D61AE" w:rsidRDefault="003D61AE" w:rsidP="00665692">
            <w:pPr>
              <w:pStyle w:val="ListParagraph"/>
              <w:numPr>
                <w:ilvl w:val="1"/>
                <w:numId w:val="31"/>
              </w:numPr>
              <w:spacing w:after="160" w:line="259" w:lineRule="auto"/>
              <w:ind w:left="409" w:firstLine="0"/>
              <w:contextualSpacing/>
            </w:pPr>
            <w:r w:rsidRPr="003D61AE">
              <w:t>the type of technology used in the Renewables Self-consumer's facility;</w:t>
            </w:r>
          </w:p>
          <w:p w14:paraId="35C564B2" w14:textId="77777777" w:rsidR="003D61AE" w:rsidRPr="003D61AE" w:rsidRDefault="003D61AE" w:rsidP="00665692">
            <w:pPr>
              <w:pStyle w:val="ListParagraph"/>
              <w:ind w:left="409"/>
            </w:pPr>
          </w:p>
          <w:p w14:paraId="70B4C153" w14:textId="77777777" w:rsidR="003D61AE" w:rsidRPr="003D61AE" w:rsidRDefault="003D61AE" w:rsidP="00665692">
            <w:pPr>
              <w:pStyle w:val="ListParagraph"/>
              <w:numPr>
                <w:ilvl w:val="1"/>
                <w:numId w:val="31"/>
              </w:numPr>
              <w:spacing w:after="160" w:line="259" w:lineRule="auto"/>
              <w:ind w:left="409" w:firstLine="0"/>
              <w:contextualSpacing/>
            </w:pPr>
            <w:r w:rsidRPr="003D61AE">
              <w:t>the location of the Renewables Self-consumer's facility;</w:t>
            </w:r>
          </w:p>
          <w:p w14:paraId="616983FD" w14:textId="77777777" w:rsidR="003D61AE" w:rsidRPr="003D61AE" w:rsidRDefault="003D61AE" w:rsidP="00665692">
            <w:pPr>
              <w:pStyle w:val="ListParagraph"/>
              <w:ind w:left="409"/>
            </w:pPr>
          </w:p>
          <w:p w14:paraId="27F95E0C" w14:textId="77777777" w:rsidR="003D61AE" w:rsidRPr="003D61AE" w:rsidRDefault="003D61AE" w:rsidP="00665692">
            <w:pPr>
              <w:pStyle w:val="ListParagraph"/>
              <w:numPr>
                <w:ilvl w:val="1"/>
                <w:numId w:val="31"/>
              </w:numPr>
              <w:spacing w:after="160" w:line="259" w:lineRule="auto"/>
              <w:ind w:left="409" w:firstLine="0"/>
              <w:contextualSpacing/>
            </w:pPr>
            <w:r w:rsidRPr="003D61AE">
              <w:t>the installed capacity of the Renewables Self-consumer's facility;</w:t>
            </w:r>
          </w:p>
          <w:p w14:paraId="2499C3BC" w14:textId="77777777" w:rsidR="003D61AE" w:rsidRDefault="003D61AE" w:rsidP="00665692">
            <w:pPr>
              <w:pStyle w:val="ListParagraph"/>
              <w:tabs>
                <w:tab w:val="left" w:pos="360"/>
              </w:tabs>
              <w:ind w:left="409"/>
              <w:jc w:val="both"/>
            </w:pPr>
          </w:p>
          <w:p w14:paraId="663A0057" w14:textId="77777777" w:rsidR="00665692" w:rsidRPr="003D61AE" w:rsidRDefault="00665692" w:rsidP="00665692">
            <w:pPr>
              <w:pStyle w:val="ListParagraph"/>
              <w:tabs>
                <w:tab w:val="left" w:pos="360"/>
              </w:tabs>
              <w:ind w:left="409"/>
              <w:jc w:val="both"/>
            </w:pPr>
          </w:p>
          <w:p w14:paraId="39F6C0D0" w14:textId="77777777" w:rsidR="003D61AE" w:rsidRPr="003D61AE" w:rsidRDefault="003D61AE" w:rsidP="00665692">
            <w:pPr>
              <w:pStyle w:val="ListParagraph"/>
              <w:numPr>
                <w:ilvl w:val="1"/>
                <w:numId w:val="31"/>
              </w:numPr>
              <w:tabs>
                <w:tab w:val="left" w:pos="360"/>
              </w:tabs>
              <w:spacing w:after="160" w:line="259" w:lineRule="auto"/>
              <w:ind w:left="409" w:firstLine="0"/>
              <w:contextualSpacing/>
              <w:jc w:val="both"/>
            </w:pPr>
            <w:r w:rsidRPr="003D61AE">
              <w:t>the contracted consumer connection capacity.</w:t>
            </w:r>
          </w:p>
          <w:p w14:paraId="4A4FCA46" w14:textId="77777777" w:rsidR="003D61AE" w:rsidRPr="003D61AE" w:rsidRDefault="003D61AE" w:rsidP="003D61AE">
            <w:pPr>
              <w:pStyle w:val="ListParagraph"/>
              <w:tabs>
                <w:tab w:val="left" w:pos="360"/>
              </w:tabs>
              <w:ind w:left="1080"/>
              <w:jc w:val="both"/>
            </w:pPr>
          </w:p>
          <w:p w14:paraId="720FA9AE" w14:textId="77777777" w:rsidR="003D61AE" w:rsidRPr="003D61AE" w:rsidRDefault="003D61AE" w:rsidP="00431FC5">
            <w:pPr>
              <w:pStyle w:val="ListParagraph"/>
              <w:numPr>
                <w:ilvl w:val="0"/>
                <w:numId w:val="31"/>
              </w:numPr>
              <w:tabs>
                <w:tab w:val="left" w:pos="450"/>
              </w:tabs>
              <w:spacing w:after="160" w:line="256" w:lineRule="auto"/>
              <w:ind w:left="0" w:firstLine="0"/>
              <w:contextualSpacing/>
              <w:jc w:val="both"/>
            </w:pPr>
            <w:r w:rsidRPr="003D61AE" w:rsidDel="00C17BFD">
              <w:t xml:space="preserve">The </w:t>
            </w:r>
            <w:r w:rsidRPr="003D61AE">
              <w:t>N</w:t>
            </w:r>
            <w:r w:rsidRPr="003D61AE" w:rsidDel="00C17BFD">
              <w:t xml:space="preserve">etwork </w:t>
            </w:r>
            <w:r w:rsidRPr="003D61AE">
              <w:t>O</w:t>
            </w:r>
            <w:r w:rsidRPr="003D61AE" w:rsidDel="00C17BFD">
              <w:t>perator shall adopt simplified procedures related to the technical (pre)conditions for connection to the network.</w:t>
            </w:r>
          </w:p>
          <w:p w14:paraId="5DED78A3" w14:textId="77777777" w:rsidR="003D61AE" w:rsidRPr="003D61AE" w:rsidRDefault="003D61AE" w:rsidP="003D61AE">
            <w:pPr>
              <w:pStyle w:val="ListParagraph"/>
              <w:tabs>
                <w:tab w:val="left" w:pos="450"/>
              </w:tabs>
              <w:spacing w:line="256" w:lineRule="auto"/>
              <w:jc w:val="both"/>
            </w:pPr>
          </w:p>
          <w:p w14:paraId="7A39EBF0" w14:textId="0CD0620B" w:rsidR="003D61AE" w:rsidRPr="003D61AE" w:rsidRDefault="00665692" w:rsidP="003D61AE">
            <w:pPr>
              <w:pStyle w:val="ListParagraph"/>
              <w:tabs>
                <w:tab w:val="left" w:pos="450"/>
              </w:tabs>
              <w:spacing w:line="256" w:lineRule="auto"/>
              <w:ind w:left="0"/>
              <w:jc w:val="both"/>
            </w:pPr>
            <w:r>
              <w:t>4.</w:t>
            </w:r>
            <w:r w:rsidR="003D61AE" w:rsidRPr="003D61AE">
              <w:t xml:space="preserve">Municipalities shall issue consent for installation, if based on the relevant legislation on construction such obligation exists. </w:t>
            </w:r>
          </w:p>
          <w:p w14:paraId="4FB32A36" w14:textId="7AFF92AA" w:rsidR="003D61AE" w:rsidRPr="003D61AE" w:rsidDel="00C17BFD" w:rsidRDefault="00665692" w:rsidP="00665692">
            <w:pPr>
              <w:tabs>
                <w:tab w:val="left" w:pos="450"/>
              </w:tabs>
              <w:spacing w:after="160" w:line="256" w:lineRule="auto"/>
              <w:contextualSpacing/>
              <w:jc w:val="both"/>
            </w:pPr>
            <w:r>
              <w:t>5.</w:t>
            </w:r>
            <w:r w:rsidR="003D61AE" w:rsidRPr="003D61AE">
              <w:t>Municipalities shall confirm within thirty (30) days upon application that the urban spatial planning requirements allow the construction of a Renewables Self-</w:t>
            </w:r>
            <w:r w:rsidR="003D61AE" w:rsidRPr="003D61AE">
              <w:lastRenderedPageBreak/>
              <w:t>consumer's facility and that the construction security requirements are met.</w:t>
            </w:r>
          </w:p>
          <w:p w14:paraId="268D4487" w14:textId="77777777" w:rsidR="00665692" w:rsidRDefault="00665692" w:rsidP="00665692">
            <w:pPr>
              <w:tabs>
                <w:tab w:val="left" w:pos="450"/>
              </w:tabs>
              <w:spacing w:after="160" w:line="256" w:lineRule="auto"/>
              <w:contextualSpacing/>
              <w:jc w:val="both"/>
            </w:pPr>
          </w:p>
          <w:p w14:paraId="3BAF9260" w14:textId="4DAE268F" w:rsidR="003D61AE" w:rsidRPr="003D61AE" w:rsidRDefault="00665692" w:rsidP="00E82342">
            <w:pPr>
              <w:tabs>
                <w:tab w:val="left" w:pos="450"/>
              </w:tabs>
              <w:spacing w:after="160" w:line="256" w:lineRule="auto"/>
              <w:contextualSpacing/>
              <w:jc w:val="both"/>
            </w:pPr>
            <w:r>
              <w:t>6.</w:t>
            </w:r>
            <w:r w:rsidR="003D61AE" w:rsidRPr="003D61AE">
              <w:t>Within nine (9) months after entry into force of this Law, the Network Operator shall identify consumers with Behind-the-meters self-generation installations that are operational but not registered in the Regulator’s data-base. The list of such identified consumers is shared with the Regulator.</w:t>
            </w:r>
          </w:p>
          <w:p w14:paraId="6A2DF9EA" w14:textId="29035C9C" w:rsidR="003D61AE" w:rsidRDefault="00E82342" w:rsidP="00E82342">
            <w:pPr>
              <w:tabs>
                <w:tab w:val="left" w:pos="450"/>
              </w:tabs>
              <w:spacing w:after="160" w:line="256" w:lineRule="auto"/>
              <w:contextualSpacing/>
              <w:jc w:val="both"/>
            </w:pPr>
            <w:r>
              <w:t>7.</w:t>
            </w:r>
            <w:r w:rsidR="003D61AE" w:rsidRPr="003D61AE">
              <w:t>All Behind-the-meter self-generation installations that are active at the time of entry into force of this Law are obliged to apply for authorization within a reasonable period as defined by the Regulator.</w:t>
            </w:r>
          </w:p>
          <w:p w14:paraId="3233506E" w14:textId="77777777" w:rsidR="00E82342" w:rsidRDefault="00E82342" w:rsidP="00E82342">
            <w:pPr>
              <w:tabs>
                <w:tab w:val="left" w:pos="450"/>
              </w:tabs>
              <w:spacing w:after="160" w:line="256" w:lineRule="auto"/>
              <w:contextualSpacing/>
              <w:jc w:val="both"/>
            </w:pPr>
          </w:p>
          <w:p w14:paraId="75A15982" w14:textId="77777777" w:rsidR="00E82342" w:rsidRPr="003D61AE" w:rsidRDefault="00E82342" w:rsidP="00E82342">
            <w:pPr>
              <w:tabs>
                <w:tab w:val="left" w:pos="450"/>
              </w:tabs>
              <w:spacing w:after="160" w:line="256" w:lineRule="auto"/>
              <w:contextualSpacing/>
              <w:jc w:val="both"/>
            </w:pPr>
          </w:p>
          <w:p w14:paraId="00D98025" w14:textId="7DE4162A" w:rsidR="003D61AE" w:rsidRPr="003D61AE" w:rsidRDefault="00E82342" w:rsidP="00E82342">
            <w:pPr>
              <w:tabs>
                <w:tab w:val="left" w:pos="450"/>
              </w:tabs>
              <w:spacing w:after="160" w:line="256" w:lineRule="auto"/>
              <w:contextualSpacing/>
              <w:jc w:val="both"/>
            </w:pPr>
            <w:r>
              <w:t>8.</w:t>
            </w:r>
            <w:r w:rsidR="003D61AE" w:rsidRPr="003D61AE">
              <w:t xml:space="preserve">The consumers having installed Behind-the-meter self-generation installations without obtaining the necessary authorization will be subject to fines imposed by the Regulator. </w:t>
            </w:r>
          </w:p>
          <w:p w14:paraId="3315C1C4" w14:textId="77777777" w:rsidR="003D61AE" w:rsidRPr="003D61AE" w:rsidRDefault="003D61AE" w:rsidP="003D61AE">
            <w:pPr>
              <w:pStyle w:val="ListParagraph"/>
            </w:pPr>
          </w:p>
          <w:p w14:paraId="64B74A21" w14:textId="3EC41EAC" w:rsidR="003D61AE" w:rsidRPr="003D61AE" w:rsidRDefault="00E82342" w:rsidP="00E82342">
            <w:pPr>
              <w:tabs>
                <w:tab w:val="left" w:pos="450"/>
              </w:tabs>
              <w:spacing w:after="160" w:line="256" w:lineRule="auto"/>
              <w:contextualSpacing/>
              <w:jc w:val="both"/>
            </w:pPr>
            <w:r>
              <w:t>9.</w:t>
            </w:r>
            <w:r w:rsidR="003D61AE" w:rsidRPr="003D61AE">
              <w:t>The consumers which install Behind-the-meter self-generation installation without authorization shall be punished by the Regulator by a fine in the amount from five hundred (500) euros up to five thousand (5,000) euros.</w:t>
            </w:r>
          </w:p>
          <w:p w14:paraId="66A3B5BB" w14:textId="77777777" w:rsidR="003D61AE" w:rsidRPr="003D61AE" w:rsidRDefault="003D61AE" w:rsidP="003D61AE">
            <w:pPr>
              <w:pStyle w:val="ListParagraph"/>
              <w:tabs>
                <w:tab w:val="left" w:pos="360"/>
              </w:tabs>
              <w:spacing w:line="256" w:lineRule="auto"/>
              <w:ind w:left="0"/>
              <w:jc w:val="both"/>
            </w:pPr>
          </w:p>
          <w:p w14:paraId="317FB215" w14:textId="77777777" w:rsidR="003D61AE" w:rsidRPr="003D61AE" w:rsidRDefault="003D61AE" w:rsidP="003D61AE">
            <w:pPr>
              <w:pStyle w:val="ListParagraph"/>
              <w:spacing w:line="256" w:lineRule="auto"/>
              <w:ind w:left="0"/>
              <w:jc w:val="both"/>
            </w:pPr>
          </w:p>
          <w:p w14:paraId="0ADF9FBB" w14:textId="77777777" w:rsidR="003D61AE" w:rsidRPr="003D61AE" w:rsidRDefault="003D61AE" w:rsidP="003D61AE">
            <w:pPr>
              <w:pStyle w:val="Heading1"/>
              <w:spacing w:before="0"/>
              <w:jc w:val="center"/>
              <w:rPr>
                <w:rFonts w:ascii="Times New Roman" w:hAnsi="Times New Roman" w:cs="Times New Roman"/>
                <w:sz w:val="24"/>
                <w:szCs w:val="24"/>
                <w:lang w:val="en-US"/>
              </w:rPr>
            </w:pPr>
            <w:r w:rsidRPr="003D61AE">
              <w:rPr>
                <w:rFonts w:ascii="Times New Roman" w:hAnsi="Times New Roman" w:cs="Times New Roman"/>
                <w:sz w:val="24"/>
                <w:szCs w:val="24"/>
                <w:lang w:val="en-US"/>
              </w:rPr>
              <w:lastRenderedPageBreak/>
              <w:t>CHAPTER V</w:t>
            </w:r>
            <w:r w:rsidRPr="003D61AE">
              <w:rPr>
                <w:rFonts w:ascii="Times New Roman" w:hAnsi="Times New Roman" w:cs="Times New Roman"/>
                <w:sz w:val="24"/>
                <w:szCs w:val="24"/>
                <w:lang w:val="en-US"/>
              </w:rPr>
              <w:br/>
              <w:t>RENEWABLE ENERGY COMMUNITIES</w:t>
            </w:r>
          </w:p>
          <w:p w14:paraId="3FFF8314" w14:textId="77777777" w:rsidR="003D61AE" w:rsidRDefault="003D61AE" w:rsidP="003D61AE"/>
          <w:p w14:paraId="52EB38EC" w14:textId="77777777" w:rsidR="00E82342" w:rsidRPr="003D61AE" w:rsidRDefault="00E82342" w:rsidP="003D61AE"/>
          <w:p w14:paraId="48546E4E" w14:textId="77777777" w:rsidR="003D61AE" w:rsidRPr="003D61AE" w:rsidRDefault="003D61AE" w:rsidP="003D61AE">
            <w:pPr>
              <w:jc w:val="center"/>
              <w:rPr>
                <w:b/>
              </w:rPr>
            </w:pPr>
            <w:r w:rsidRPr="003D61AE">
              <w:rPr>
                <w:b/>
              </w:rPr>
              <w:t>Article 32</w:t>
            </w:r>
            <w:r w:rsidRPr="003D61AE">
              <w:rPr>
                <w:b/>
              </w:rPr>
              <w:br/>
              <w:t>Members or shareholders of Renewable Energy Communities</w:t>
            </w:r>
          </w:p>
          <w:p w14:paraId="6A189095" w14:textId="77777777" w:rsidR="003D61AE" w:rsidRDefault="003D61AE" w:rsidP="003D61AE">
            <w:pPr>
              <w:jc w:val="center"/>
              <w:rPr>
                <w:b/>
              </w:rPr>
            </w:pPr>
          </w:p>
          <w:p w14:paraId="66AA3F27" w14:textId="77777777" w:rsidR="00E82342" w:rsidRPr="003D61AE" w:rsidRDefault="00E82342" w:rsidP="003D61AE">
            <w:pPr>
              <w:jc w:val="center"/>
              <w:rPr>
                <w:b/>
              </w:rPr>
            </w:pPr>
          </w:p>
          <w:p w14:paraId="4B6F93B2" w14:textId="77777777" w:rsidR="003D61AE" w:rsidRPr="003D61AE" w:rsidRDefault="003D61AE" w:rsidP="00431FC5">
            <w:pPr>
              <w:pStyle w:val="ListParagraph"/>
              <w:numPr>
                <w:ilvl w:val="0"/>
                <w:numId w:val="34"/>
              </w:numPr>
              <w:tabs>
                <w:tab w:val="left" w:pos="360"/>
              </w:tabs>
              <w:ind w:left="0" w:firstLine="0"/>
              <w:contextualSpacing/>
              <w:jc w:val="both"/>
            </w:pPr>
            <w:r w:rsidRPr="003D61AE">
              <w:t xml:space="preserve">A Renewable Energy Community consists of two or more members or shareholders, organized in the form of an organization in accordance with the law on Business Organizations or the law on Freedom of Association in non-governmental organizations and their statute of establishment. </w:t>
            </w:r>
          </w:p>
          <w:p w14:paraId="1281FF44" w14:textId="77777777" w:rsidR="003D61AE" w:rsidRPr="003D61AE" w:rsidRDefault="003D61AE" w:rsidP="003D61AE">
            <w:pPr>
              <w:pStyle w:val="ListParagraph"/>
              <w:tabs>
                <w:tab w:val="left" w:pos="360"/>
              </w:tabs>
              <w:ind w:left="0"/>
              <w:jc w:val="both"/>
            </w:pPr>
          </w:p>
          <w:p w14:paraId="202A80E3" w14:textId="77777777" w:rsidR="003D61AE" w:rsidRPr="003D61AE" w:rsidRDefault="003D61AE" w:rsidP="00431FC5">
            <w:pPr>
              <w:pStyle w:val="ListParagraph"/>
              <w:numPr>
                <w:ilvl w:val="0"/>
                <w:numId w:val="34"/>
              </w:numPr>
              <w:tabs>
                <w:tab w:val="left" w:pos="360"/>
              </w:tabs>
              <w:ind w:left="0" w:firstLine="0"/>
              <w:contextualSpacing/>
              <w:jc w:val="both"/>
            </w:pPr>
            <w:r w:rsidRPr="003D61AE">
              <w:t xml:space="preserve">Members or shareholders of a Renewable Energy Community can be natural persons, SMEs, municipalities and consumers, including low-income or vulnerable households. </w:t>
            </w:r>
          </w:p>
          <w:p w14:paraId="199F4C40" w14:textId="77777777" w:rsidR="003D61AE" w:rsidRDefault="003D61AE" w:rsidP="003D61AE">
            <w:pPr>
              <w:pStyle w:val="ListParagraph"/>
              <w:tabs>
                <w:tab w:val="left" w:pos="360"/>
              </w:tabs>
              <w:ind w:left="0"/>
              <w:jc w:val="both"/>
            </w:pPr>
          </w:p>
          <w:p w14:paraId="279A10DA" w14:textId="77777777" w:rsidR="00E82342" w:rsidRPr="003D61AE" w:rsidRDefault="00E82342" w:rsidP="003D61AE">
            <w:pPr>
              <w:pStyle w:val="ListParagraph"/>
              <w:tabs>
                <w:tab w:val="left" w:pos="360"/>
              </w:tabs>
              <w:ind w:left="0"/>
              <w:jc w:val="both"/>
            </w:pPr>
          </w:p>
          <w:p w14:paraId="0F3CE72E" w14:textId="77777777" w:rsidR="003D61AE" w:rsidRPr="003D61AE" w:rsidRDefault="003D61AE" w:rsidP="00431FC5">
            <w:pPr>
              <w:pStyle w:val="ListParagraph"/>
              <w:numPr>
                <w:ilvl w:val="0"/>
                <w:numId w:val="34"/>
              </w:numPr>
              <w:tabs>
                <w:tab w:val="left" w:pos="360"/>
              </w:tabs>
              <w:ind w:left="0" w:firstLine="0"/>
              <w:contextualSpacing/>
              <w:jc w:val="both"/>
            </w:pPr>
            <w:r w:rsidRPr="003D61AE">
              <w:t xml:space="preserve">Participation in any Renewable Energy Community shall be </w:t>
            </w:r>
            <w:r w:rsidRPr="003D61AE">
              <w:rPr>
                <w:bCs/>
              </w:rPr>
              <w:t>voluntary and open</w:t>
            </w:r>
            <w:r w:rsidRPr="003D61AE">
              <w:t xml:space="preserve">. Any person or entity listed in paragraph 2 of this Article shall be entitled to join or leave a Renewable Energy Community at any point in time in accordance with relevant conditions stipulated in the law on Business Organizations or the law on Freedom of Association in non-governmental organizations and their statute of </w:t>
            </w:r>
            <w:r w:rsidRPr="003D61AE">
              <w:lastRenderedPageBreak/>
              <w:t xml:space="preserve">establishment. They shall not be subject to unjustified or discriminatory conditions or procedures that would prevent their participation in or withdrawal from a Renewable Energy Community. </w:t>
            </w:r>
          </w:p>
          <w:p w14:paraId="2E7D7E78" w14:textId="77777777" w:rsidR="003D61AE" w:rsidRPr="003D61AE" w:rsidRDefault="003D61AE" w:rsidP="003D61AE">
            <w:pPr>
              <w:pStyle w:val="ListParagraph"/>
              <w:tabs>
                <w:tab w:val="left" w:pos="360"/>
              </w:tabs>
              <w:ind w:left="0"/>
              <w:jc w:val="both"/>
            </w:pPr>
          </w:p>
          <w:p w14:paraId="1F698242" w14:textId="77777777" w:rsidR="003D61AE" w:rsidRPr="003D61AE" w:rsidRDefault="003D61AE" w:rsidP="00431FC5">
            <w:pPr>
              <w:pStyle w:val="ListParagraph"/>
              <w:numPr>
                <w:ilvl w:val="0"/>
                <w:numId w:val="34"/>
              </w:numPr>
              <w:tabs>
                <w:tab w:val="left" w:pos="360"/>
              </w:tabs>
              <w:ind w:left="0" w:firstLine="0"/>
              <w:contextualSpacing/>
              <w:jc w:val="both"/>
            </w:pPr>
            <w:r w:rsidRPr="003D61AE">
              <w:t>Members of a Renewable Energy Community shall maintain their rights and obligations as final customers, including to freely switch suppliers.</w:t>
            </w:r>
          </w:p>
          <w:p w14:paraId="2DB6EE73" w14:textId="77777777" w:rsidR="003D61AE" w:rsidRPr="003D61AE" w:rsidRDefault="003D61AE" w:rsidP="003D61AE">
            <w:pPr>
              <w:rPr>
                <w:b/>
              </w:rPr>
            </w:pPr>
          </w:p>
          <w:p w14:paraId="5DE68EC3" w14:textId="77777777" w:rsidR="003D61AE" w:rsidRPr="003D61AE" w:rsidRDefault="003D61AE" w:rsidP="003D61AE">
            <w:pPr>
              <w:rPr>
                <w:b/>
              </w:rPr>
            </w:pPr>
          </w:p>
          <w:p w14:paraId="70FFB8A3" w14:textId="77777777" w:rsidR="003D61AE" w:rsidRPr="003D61AE" w:rsidRDefault="003D61AE" w:rsidP="003D61AE">
            <w:pPr>
              <w:jc w:val="center"/>
              <w:rPr>
                <w:b/>
              </w:rPr>
            </w:pPr>
            <w:r w:rsidRPr="003D61AE">
              <w:rPr>
                <w:b/>
              </w:rPr>
              <w:t>Article 33</w:t>
            </w:r>
          </w:p>
          <w:p w14:paraId="1D5B3157" w14:textId="77777777" w:rsidR="003D61AE" w:rsidRPr="003D61AE" w:rsidRDefault="003D61AE" w:rsidP="003D61AE">
            <w:pPr>
              <w:jc w:val="center"/>
              <w:rPr>
                <w:b/>
              </w:rPr>
            </w:pPr>
            <w:r w:rsidRPr="003D61AE">
              <w:rPr>
                <w:b/>
              </w:rPr>
              <w:t>Governance of Renewable Energy Communities</w:t>
            </w:r>
          </w:p>
          <w:p w14:paraId="4E808E47" w14:textId="77777777" w:rsidR="003D61AE" w:rsidRPr="003D61AE" w:rsidRDefault="003D61AE" w:rsidP="003D61AE">
            <w:pPr>
              <w:tabs>
                <w:tab w:val="left" w:pos="360"/>
              </w:tabs>
              <w:jc w:val="both"/>
            </w:pPr>
          </w:p>
          <w:p w14:paraId="34DF120F" w14:textId="77777777" w:rsidR="003D61AE" w:rsidRPr="003D61AE" w:rsidRDefault="003D61AE" w:rsidP="00431FC5">
            <w:pPr>
              <w:pStyle w:val="ListParagraph"/>
              <w:numPr>
                <w:ilvl w:val="0"/>
                <w:numId w:val="36"/>
              </w:numPr>
              <w:tabs>
                <w:tab w:val="left" w:pos="360"/>
              </w:tabs>
              <w:ind w:left="0" w:firstLine="0"/>
              <w:contextualSpacing/>
              <w:jc w:val="both"/>
            </w:pPr>
            <w:r w:rsidRPr="003D61AE">
              <w:t xml:space="preserve">The primary </w:t>
            </w:r>
            <w:r w:rsidRPr="003D61AE">
              <w:rPr>
                <w:bCs/>
              </w:rPr>
              <w:t>purpose</w:t>
            </w:r>
            <w:r w:rsidRPr="003D61AE">
              <w:t xml:space="preserve"> of any Renewable Energy Community shall be the use of Renewable Energy Sources to meet the energy needs of members of the community in a sustainable manner creating environmental, economic or social community benefits for its shareholders or members or for the local areas where it operates, rather than financial profits. To achieve that purpose, a Renewable Energy Community shall develop, invest in, and implement Renewable Energy Sources and energy efficiency projects. This purpose shall be specified in the Renewable Energy Community’s statute of establishment. </w:t>
            </w:r>
          </w:p>
          <w:p w14:paraId="6CC4A23D" w14:textId="77777777" w:rsidR="003D61AE" w:rsidRDefault="003D61AE" w:rsidP="003D61AE">
            <w:pPr>
              <w:pStyle w:val="ListParagraph"/>
              <w:tabs>
                <w:tab w:val="left" w:pos="360"/>
              </w:tabs>
              <w:ind w:left="0"/>
            </w:pPr>
          </w:p>
          <w:p w14:paraId="7619518F" w14:textId="77777777" w:rsidR="00E82342" w:rsidRPr="003D61AE" w:rsidRDefault="00E82342" w:rsidP="003D61AE">
            <w:pPr>
              <w:pStyle w:val="ListParagraph"/>
              <w:tabs>
                <w:tab w:val="left" w:pos="360"/>
              </w:tabs>
              <w:ind w:left="0"/>
            </w:pPr>
          </w:p>
          <w:p w14:paraId="4E90E15D" w14:textId="77777777" w:rsidR="003D61AE" w:rsidRPr="003D61AE" w:rsidRDefault="003D61AE" w:rsidP="00431FC5">
            <w:pPr>
              <w:pStyle w:val="ListParagraph"/>
              <w:numPr>
                <w:ilvl w:val="0"/>
                <w:numId w:val="36"/>
              </w:numPr>
              <w:tabs>
                <w:tab w:val="left" w:pos="360"/>
              </w:tabs>
              <w:ind w:left="0" w:firstLine="0"/>
              <w:contextualSpacing/>
              <w:jc w:val="both"/>
              <w:rPr>
                <w:b/>
              </w:rPr>
            </w:pPr>
            <w:r w:rsidRPr="003D61AE">
              <w:t xml:space="preserve">The Renewable Energy Community constitutes an </w:t>
            </w:r>
            <w:r w:rsidRPr="003D61AE">
              <w:rPr>
                <w:bCs/>
              </w:rPr>
              <w:t>autonomous</w:t>
            </w:r>
            <w:r w:rsidRPr="003D61AE">
              <w:t xml:space="preserve"> legal entity which can act in its own name and exercise </w:t>
            </w:r>
            <w:r w:rsidRPr="003D61AE">
              <w:lastRenderedPageBreak/>
              <w:t>rights and be subject to obligations, independent from its members and shareholders</w:t>
            </w:r>
            <w:bookmarkStart w:id="6" w:name="_Hlk100672504"/>
            <w:r w:rsidRPr="003D61AE">
              <w:t>. It shall be effectively controlled by its shareholders or members located in the proximity of the renewable energy projects that are owned and developed by that legal entity</w:t>
            </w:r>
            <w:bookmarkEnd w:id="6"/>
            <w:r w:rsidRPr="003D61AE">
              <w:t xml:space="preserve">. </w:t>
            </w:r>
          </w:p>
          <w:p w14:paraId="27229982" w14:textId="77777777" w:rsidR="003D61AE" w:rsidRPr="003D61AE" w:rsidRDefault="003D61AE" w:rsidP="003D61AE">
            <w:pPr>
              <w:pStyle w:val="ListParagraph"/>
              <w:tabs>
                <w:tab w:val="left" w:pos="360"/>
              </w:tabs>
              <w:ind w:left="0"/>
              <w:jc w:val="both"/>
              <w:rPr>
                <w:b/>
              </w:rPr>
            </w:pPr>
          </w:p>
          <w:p w14:paraId="7567D934" w14:textId="77777777" w:rsidR="003D61AE" w:rsidRPr="003D61AE" w:rsidRDefault="003D61AE" w:rsidP="00431FC5">
            <w:pPr>
              <w:pStyle w:val="ListParagraph"/>
              <w:numPr>
                <w:ilvl w:val="0"/>
                <w:numId w:val="36"/>
              </w:numPr>
              <w:tabs>
                <w:tab w:val="left" w:pos="360"/>
              </w:tabs>
              <w:ind w:left="0" w:firstLine="0"/>
              <w:contextualSpacing/>
              <w:jc w:val="both"/>
            </w:pPr>
            <w:r w:rsidRPr="003D61AE">
              <w:t>Effective control as specified in paragraph 2 of this Article shall be exercised in accordance with the law on Business Organizations or the law on Freedom of Association in non-governmental organizations.</w:t>
            </w:r>
          </w:p>
          <w:p w14:paraId="2C049CF3" w14:textId="77777777" w:rsidR="003D61AE" w:rsidRPr="003D61AE" w:rsidRDefault="003D61AE" w:rsidP="003D61AE">
            <w:pPr>
              <w:tabs>
                <w:tab w:val="left" w:pos="360"/>
              </w:tabs>
              <w:jc w:val="both"/>
            </w:pPr>
          </w:p>
          <w:p w14:paraId="4805CFE6" w14:textId="77777777" w:rsidR="003D61AE" w:rsidRPr="003D61AE" w:rsidRDefault="003D61AE" w:rsidP="00431FC5">
            <w:pPr>
              <w:pStyle w:val="ListParagraph"/>
              <w:numPr>
                <w:ilvl w:val="0"/>
                <w:numId w:val="36"/>
              </w:numPr>
              <w:tabs>
                <w:tab w:val="left" w:pos="360"/>
              </w:tabs>
              <w:ind w:left="0" w:firstLine="0"/>
              <w:contextualSpacing/>
              <w:jc w:val="both"/>
              <w:rPr>
                <w:b/>
              </w:rPr>
            </w:pPr>
            <w:r w:rsidRPr="003D61AE">
              <w:t xml:space="preserve">To benefit from the rights conferred upon Renewable Energy Communities, as stipulated in Article 33, the Regulator shall establish a </w:t>
            </w:r>
            <w:r w:rsidRPr="003D61AE">
              <w:rPr>
                <w:bCs/>
              </w:rPr>
              <w:t>registry</w:t>
            </w:r>
            <w:r w:rsidRPr="003D61AE">
              <w:t xml:space="preserve"> of Renewable Energy Communities and adopt secondary legislation defining the procedures for registration and maintaining the registry. </w:t>
            </w:r>
          </w:p>
          <w:p w14:paraId="2205782F" w14:textId="77777777" w:rsidR="003D61AE" w:rsidRPr="003D61AE" w:rsidRDefault="003D61AE" w:rsidP="003D61AE">
            <w:pPr>
              <w:pStyle w:val="ListParagraph"/>
              <w:tabs>
                <w:tab w:val="left" w:pos="360"/>
              </w:tabs>
              <w:jc w:val="both"/>
              <w:rPr>
                <w:b/>
              </w:rPr>
            </w:pPr>
          </w:p>
          <w:p w14:paraId="46E05D71" w14:textId="77777777" w:rsidR="003D61AE" w:rsidRPr="003D61AE" w:rsidRDefault="003D61AE" w:rsidP="003D61AE">
            <w:pPr>
              <w:pStyle w:val="ListParagraph"/>
              <w:tabs>
                <w:tab w:val="left" w:pos="360"/>
              </w:tabs>
              <w:jc w:val="both"/>
              <w:rPr>
                <w:b/>
              </w:rPr>
            </w:pPr>
          </w:p>
          <w:p w14:paraId="164D2CA8" w14:textId="77777777" w:rsidR="00E82342" w:rsidRDefault="00E82342" w:rsidP="003D61AE">
            <w:pPr>
              <w:jc w:val="center"/>
              <w:rPr>
                <w:b/>
              </w:rPr>
            </w:pPr>
          </w:p>
          <w:p w14:paraId="286DA500" w14:textId="77777777" w:rsidR="003D61AE" w:rsidRPr="003D61AE" w:rsidRDefault="003D61AE" w:rsidP="003D61AE">
            <w:pPr>
              <w:jc w:val="center"/>
              <w:rPr>
                <w:b/>
              </w:rPr>
            </w:pPr>
            <w:r w:rsidRPr="003D61AE">
              <w:rPr>
                <w:b/>
              </w:rPr>
              <w:t>Article 34</w:t>
            </w:r>
            <w:r w:rsidRPr="003D61AE">
              <w:rPr>
                <w:b/>
              </w:rPr>
              <w:br/>
              <w:t>Rights and obligations of Renewable Energy Communities</w:t>
            </w:r>
          </w:p>
          <w:p w14:paraId="115FA886" w14:textId="77777777" w:rsidR="003D61AE" w:rsidRPr="003D61AE" w:rsidRDefault="003D61AE" w:rsidP="003D61AE">
            <w:pPr>
              <w:jc w:val="center"/>
              <w:rPr>
                <w:b/>
              </w:rPr>
            </w:pPr>
          </w:p>
          <w:p w14:paraId="1DD0E703" w14:textId="77777777" w:rsidR="003D61AE" w:rsidRPr="003D61AE" w:rsidRDefault="003D61AE" w:rsidP="003D61AE">
            <w:pPr>
              <w:pStyle w:val="ListParagraph"/>
              <w:ind w:left="0"/>
              <w:jc w:val="both"/>
            </w:pPr>
          </w:p>
          <w:p w14:paraId="723B18C2" w14:textId="77777777" w:rsidR="003D61AE" w:rsidRPr="003D61AE" w:rsidRDefault="003D61AE" w:rsidP="00431FC5">
            <w:pPr>
              <w:pStyle w:val="ListParagraph"/>
              <w:numPr>
                <w:ilvl w:val="0"/>
                <w:numId w:val="37"/>
              </w:numPr>
              <w:tabs>
                <w:tab w:val="left" w:pos="360"/>
              </w:tabs>
              <w:ind w:left="360"/>
              <w:contextualSpacing/>
              <w:jc w:val="both"/>
            </w:pPr>
            <w:r w:rsidRPr="003D61AE">
              <w:t xml:space="preserve">Renewable Energy Communities shall be </w:t>
            </w:r>
            <w:r w:rsidRPr="003D61AE">
              <w:rPr>
                <w:bCs/>
              </w:rPr>
              <w:t>entitled</w:t>
            </w:r>
            <w:r w:rsidRPr="003D61AE">
              <w:t xml:space="preserve"> to:</w:t>
            </w:r>
          </w:p>
          <w:p w14:paraId="6031ACEE" w14:textId="77777777" w:rsidR="003D61AE" w:rsidRPr="003D61AE" w:rsidRDefault="003D61AE" w:rsidP="00E82342">
            <w:pPr>
              <w:pStyle w:val="ListParagraph"/>
              <w:ind w:left="409"/>
              <w:jc w:val="both"/>
            </w:pPr>
          </w:p>
          <w:p w14:paraId="6CC41A5F" w14:textId="77777777" w:rsidR="003D61AE" w:rsidRPr="003D61AE" w:rsidRDefault="003D61AE" w:rsidP="00E82342">
            <w:pPr>
              <w:pStyle w:val="ListParagraph"/>
              <w:numPr>
                <w:ilvl w:val="1"/>
                <w:numId w:val="64"/>
              </w:numPr>
              <w:tabs>
                <w:tab w:val="left" w:pos="360"/>
                <w:tab w:val="left" w:pos="900"/>
              </w:tabs>
              <w:ind w:left="409" w:firstLine="0"/>
              <w:contextualSpacing/>
              <w:jc w:val="both"/>
            </w:pPr>
            <w:r w:rsidRPr="003D61AE">
              <w:t xml:space="preserve">Produce, consume, store and sell Renewable Energy, including through </w:t>
            </w:r>
            <w:r w:rsidRPr="003D61AE">
              <w:lastRenderedPageBreak/>
              <w:t xml:space="preserve">Renewables Power Purchase Agreements; </w:t>
            </w:r>
          </w:p>
          <w:p w14:paraId="3A34AEA4" w14:textId="77777777" w:rsidR="003D61AE" w:rsidRPr="003D61AE" w:rsidRDefault="003D61AE" w:rsidP="00E82342">
            <w:pPr>
              <w:pStyle w:val="ListParagraph"/>
              <w:tabs>
                <w:tab w:val="left" w:pos="900"/>
              </w:tabs>
              <w:ind w:left="409"/>
              <w:jc w:val="both"/>
            </w:pPr>
          </w:p>
          <w:p w14:paraId="121C946F" w14:textId="77777777" w:rsidR="003D61AE" w:rsidRPr="003D61AE" w:rsidRDefault="003D61AE" w:rsidP="00E82342">
            <w:pPr>
              <w:pStyle w:val="ListParagraph"/>
              <w:numPr>
                <w:ilvl w:val="1"/>
                <w:numId w:val="64"/>
              </w:numPr>
              <w:tabs>
                <w:tab w:val="left" w:pos="360"/>
                <w:tab w:val="left" w:pos="900"/>
              </w:tabs>
              <w:ind w:left="409" w:firstLine="0"/>
              <w:contextualSpacing/>
              <w:jc w:val="both"/>
            </w:pPr>
            <w:r w:rsidRPr="003D61AE">
              <w:t>Share the Renewable Energy that is produced by the production units owned by that Renewable Energy Community among the members and shareholders of the Renewable Energy Community, based on an allocation agreement between the members or shareholders of the Renewable Energy Community;</w:t>
            </w:r>
          </w:p>
          <w:p w14:paraId="6D772B68" w14:textId="77777777" w:rsidR="003D61AE" w:rsidRPr="003D61AE" w:rsidRDefault="003D61AE" w:rsidP="00E82342">
            <w:pPr>
              <w:pStyle w:val="ListParagraph"/>
              <w:tabs>
                <w:tab w:val="left" w:pos="900"/>
              </w:tabs>
              <w:ind w:left="409"/>
              <w:jc w:val="both"/>
            </w:pPr>
          </w:p>
          <w:p w14:paraId="31FA5C36" w14:textId="248EDAD0" w:rsidR="003D61AE" w:rsidRDefault="003D61AE" w:rsidP="00E82342">
            <w:pPr>
              <w:pStyle w:val="ListParagraph"/>
              <w:numPr>
                <w:ilvl w:val="1"/>
                <w:numId w:val="64"/>
              </w:numPr>
              <w:tabs>
                <w:tab w:val="left" w:pos="360"/>
                <w:tab w:val="left" w:pos="900"/>
              </w:tabs>
              <w:ind w:left="409" w:firstLine="0"/>
              <w:contextualSpacing/>
              <w:jc w:val="both"/>
            </w:pPr>
            <w:r w:rsidRPr="003D61AE">
              <w:t xml:space="preserve">Access all relevant energy markets both directly or through aggregation in a non-discriminatory manner in accordance with the Electricity Law. </w:t>
            </w:r>
          </w:p>
          <w:p w14:paraId="52D6A8E4" w14:textId="77777777" w:rsidR="00E82342" w:rsidRDefault="00E82342" w:rsidP="00E82342">
            <w:pPr>
              <w:pStyle w:val="ListParagraph"/>
            </w:pPr>
          </w:p>
          <w:p w14:paraId="176D2FFD" w14:textId="77777777" w:rsidR="00E82342" w:rsidRPr="003D61AE" w:rsidRDefault="00E82342" w:rsidP="00E82342">
            <w:pPr>
              <w:pStyle w:val="ListParagraph"/>
              <w:tabs>
                <w:tab w:val="left" w:pos="360"/>
                <w:tab w:val="left" w:pos="900"/>
              </w:tabs>
              <w:ind w:left="409"/>
              <w:contextualSpacing/>
              <w:jc w:val="both"/>
            </w:pPr>
          </w:p>
          <w:p w14:paraId="6CB0641F" w14:textId="26A8858F" w:rsidR="003D61AE" w:rsidRPr="003D61AE" w:rsidRDefault="00E82342" w:rsidP="00E82342">
            <w:pPr>
              <w:tabs>
                <w:tab w:val="left" w:pos="360"/>
              </w:tabs>
              <w:contextualSpacing/>
              <w:jc w:val="both"/>
            </w:pPr>
            <w:r>
              <w:t>2.</w:t>
            </w:r>
            <w:r w:rsidR="003D61AE" w:rsidRPr="003D61AE">
              <w:t xml:space="preserve">Renewable Energy Communities shall be entitled to benefit from </w:t>
            </w:r>
            <w:r w:rsidR="003D61AE" w:rsidRPr="00E82342">
              <w:rPr>
                <w:bCs/>
              </w:rPr>
              <w:t>Support Schemes</w:t>
            </w:r>
            <w:r w:rsidR="003D61AE" w:rsidRPr="003D61AE">
              <w:t xml:space="preserve"> in accordance with Chapter III of this Law. The Support Schemes shall take into account the specificities of Renewable Energy Communities in order to enable them to compete on an equal footing with other Renewable Energy Producers.</w:t>
            </w:r>
          </w:p>
          <w:p w14:paraId="45FDF7AA" w14:textId="77777777" w:rsidR="003D61AE" w:rsidRDefault="003D61AE" w:rsidP="003D61AE">
            <w:pPr>
              <w:pStyle w:val="ListParagraph"/>
              <w:tabs>
                <w:tab w:val="left" w:pos="360"/>
              </w:tabs>
              <w:ind w:left="360"/>
              <w:jc w:val="both"/>
            </w:pPr>
          </w:p>
          <w:p w14:paraId="34A19BB0" w14:textId="77777777" w:rsidR="00E82342" w:rsidRPr="003D61AE" w:rsidRDefault="00E82342" w:rsidP="003D61AE">
            <w:pPr>
              <w:pStyle w:val="ListParagraph"/>
              <w:tabs>
                <w:tab w:val="left" w:pos="360"/>
              </w:tabs>
              <w:ind w:left="360"/>
              <w:jc w:val="both"/>
            </w:pPr>
          </w:p>
          <w:p w14:paraId="3B131F15" w14:textId="7DCC4571" w:rsidR="003D61AE" w:rsidRPr="00E82342" w:rsidRDefault="00E82342" w:rsidP="00E82342">
            <w:pPr>
              <w:tabs>
                <w:tab w:val="left" w:pos="360"/>
              </w:tabs>
              <w:contextualSpacing/>
              <w:jc w:val="both"/>
              <w:rPr>
                <w:bCs/>
              </w:rPr>
            </w:pPr>
            <w:r>
              <w:t>3.</w:t>
            </w:r>
            <w:r w:rsidR="003D61AE" w:rsidRPr="003D61AE">
              <w:t xml:space="preserve">Renewable Energy Communities acting as </w:t>
            </w:r>
            <w:r w:rsidR="003D61AE" w:rsidRPr="00E82342">
              <w:rPr>
                <w:bCs/>
              </w:rPr>
              <w:t>market participants are subject to the provisions applicable to the activities they perform, including registration and licensing.</w:t>
            </w:r>
          </w:p>
          <w:p w14:paraId="679C38CD" w14:textId="77777777" w:rsidR="003D61AE" w:rsidRPr="003D61AE" w:rsidRDefault="003D61AE" w:rsidP="003D61AE">
            <w:pPr>
              <w:pStyle w:val="ListParagraph"/>
              <w:tabs>
                <w:tab w:val="left" w:pos="360"/>
              </w:tabs>
              <w:ind w:left="360"/>
              <w:jc w:val="both"/>
              <w:rPr>
                <w:bCs/>
              </w:rPr>
            </w:pPr>
          </w:p>
          <w:p w14:paraId="6F3BF7F2" w14:textId="031DEBBD" w:rsidR="003D61AE" w:rsidRPr="00E82342" w:rsidRDefault="00E82342" w:rsidP="00E82342">
            <w:pPr>
              <w:tabs>
                <w:tab w:val="left" w:pos="360"/>
              </w:tabs>
              <w:contextualSpacing/>
              <w:jc w:val="both"/>
              <w:rPr>
                <w:bCs/>
              </w:rPr>
            </w:pPr>
            <w:r>
              <w:rPr>
                <w:bCs/>
              </w:rPr>
              <w:lastRenderedPageBreak/>
              <w:t>4.</w:t>
            </w:r>
            <w:r w:rsidR="003D61AE" w:rsidRPr="00E82342">
              <w:rPr>
                <w:bCs/>
              </w:rPr>
              <w:t>Renewable Energy Communities are subject to cost-reflective network charges which are to be defined by the Regulator, as well as relevant charges, levies and taxes, ensuring that they contribute, in an adequate, fair and balanced way to the overall cost-sharing of the system, as defined by the Regulator.</w:t>
            </w:r>
          </w:p>
          <w:p w14:paraId="6AA3F932" w14:textId="77777777" w:rsidR="003D61AE" w:rsidRDefault="003D61AE" w:rsidP="003D61AE">
            <w:pPr>
              <w:tabs>
                <w:tab w:val="left" w:pos="360"/>
              </w:tabs>
              <w:ind w:left="360"/>
              <w:jc w:val="both"/>
              <w:rPr>
                <w:bCs/>
              </w:rPr>
            </w:pPr>
          </w:p>
          <w:p w14:paraId="6D4FC798" w14:textId="77777777" w:rsidR="00E82342" w:rsidRPr="003D61AE" w:rsidRDefault="00E82342" w:rsidP="003D61AE">
            <w:pPr>
              <w:tabs>
                <w:tab w:val="left" w:pos="360"/>
              </w:tabs>
              <w:ind w:left="360"/>
              <w:jc w:val="both"/>
              <w:rPr>
                <w:bCs/>
              </w:rPr>
            </w:pPr>
          </w:p>
          <w:p w14:paraId="2F9BDDCA" w14:textId="2DE9618A" w:rsidR="003D61AE" w:rsidRPr="00E82342" w:rsidRDefault="00E82342" w:rsidP="00E82342">
            <w:pPr>
              <w:tabs>
                <w:tab w:val="left" w:pos="360"/>
              </w:tabs>
              <w:contextualSpacing/>
              <w:jc w:val="both"/>
              <w:rPr>
                <w:bCs/>
              </w:rPr>
            </w:pPr>
            <w:r>
              <w:rPr>
                <w:bCs/>
              </w:rPr>
              <w:t>5.</w:t>
            </w:r>
            <w:r w:rsidR="003D61AE" w:rsidRPr="00E82342">
              <w:rPr>
                <w:bCs/>
              </w:rPr>
              <w:t xml:space="preserve">Renewable Energy Communities shall not be subject to discriminatory treatment concerning their activities, rights and obligations as final customers, producers, suppliers, Distribution System Operators, or as other market participants. </w:t>
            </w:r>
          </w:p>
          <w:p w14:paraId="09985412" w14:textId="77777777" w:rsidR="003D61AE" w:rsidRDefault="003D61AE" w:rsidP="003D61AE">
            <w:pPr>
              <w:pStyle w:val="ListParagraph"/>
              <w:tabs>
                <w:tab w:val="left" w:pos="360"/>
              </w:tabs>
              <w:ind w:left="360"/>
              <w:jc w:val="both"/>
              <w:rPr>
                <w:bCs/>
              </w:rPr>
            </w:pPr>
          </w:p>
          <w:p w14:paraId="33D65943" w14:textId="77777777" w:rsidR="00E82342" w:rsidRPr="003D61AE" w:rsidRDefault="00E82342" w:rsidP="003D61AE">
            <w:pPr>
              <w:pStyle w:val="ListParagraph"/>
              <w:tabs>
                <w:tab w:val="left" w:pos="360"/>
              </w:tabs>
              <w:ind w:left="360"/>
              <w:jc w:val="both"/>
              <w:rPr>
                <w:bCs/>
              </w:rPr>
            </w:pPr>
          </w:p>
          <w:p w14:paraId="33DDE72B" w14:textId="6D0A0107" w:rsidR="003D61AE" w:rsidRPr="003D61AE" w:rsidRDefault="00E82342" w:rsidP="00E82342">
            <w:pPr>
              <w:tabs>
                <w:tab w:val="left" w:pos="360"/>
              </w:tabs>
              <w:contextualSpacing/>
              <w:jc w:val="both"/>
            </w:pPr>
            <w:r>
              <w:rPr>
                <w:bCs/>
              </w:rPr>
              <w:t>6.</w:t>
            </w:r>
            <w:r w:rsidR="003D61AE" w:rsidRPr="00E82342">
              <w:rPr>
                <w:bCs/>
              </w:rPr>
              <w:t>The Regulator shall adopt secondary legislation specifying the rights and obligations of Distribution System Operators, suppliers and other market players concerning the connection, energy sharing, metering, balance responsibility, billing and</w:t>
            </w:r>
            <w:r w:rsidR="003D61AE" w:rsidRPr="003D61AE">
              <w:t xml:space="preserve"> other relevant matters for the operation of Renewable Energy Communities.</w:t>
            </w:r>
          </w:p>
          <w:p w14:paraId="62FA320A" w14:textId="77777777" w:rsidR="003D61AE" w:rsidRDefault="003D61AE" w:rsidP="003D61AE">
            <w:pPr>
              <w:pStyle w:val="ListParagraph"/>
              <w:tabs>
                <w:tab w:val="left" w:pos="360"/>
              </w:tabs>
              <w:ind w:left="792"/>
              <w:jc w:val="both"/>
            </w:pPr>
          </w:p>
          <w:p w14:paraId="52145FED" w14:textId="77777777" w:rsidR="00E82342" w:rsidRPr="003D61AE" w:rsidRDefault="00E82342" w:rsidP="003D61AE">
            <w:pPr>
              <w:pStyle w:val="ListParagraph"/>
              <w:tabs>
                <w:tab w:val="left" w:pos="360"/>
              </w:tabs>
              <w:ind w:left="792"/>
              <w:jc w:val="both"/>
            </w:pPr>
          </w:p>
          <w:p w14:paraId="335E862C" w14:textId="77777777" w:rsidR="003D61AE" w:rsidRPr="003D61AE" w:rsidRDefault="003D61AE" w:rsidP="003D61AE">
            <w:pPr>
              <w:jc w:val="center"/>
              <w:rPr>
                <w:b/>
              </w:rPr>
            </w:pPr>
            <w:r w:rsidRPr="003D61AE">
              <w:rPr>
                <w:b/>
              </w:rPr>
              <w:t>Article 35</w:t>
            </w:r>
          </w:p>
          <w:p w14:paraId="4C4E05F9" w14:textId="77777777" w:rsidR="003D61AE" w:rsidRPr="003D61AE" w:rsidRDefault="003D61AE" w:rsidP="003D61AE">
            <w:pPr>
              <w:jc w:val="center"/>
              <w:rPr>
                <w:b/>
              </w:rPr>
            </w:pPr>
            <w:r w:rsidRPr="003D61AE">
              <w:rPr>
                <w:b/>
              </w:rPr>
              <w:t>Removal of barriers and policy for enabling</w:t>
            </w:r>
          </w:p>
          <w:p w14:paraId="6847FFF1" w14:textId="77777777" w:rsidR="003D61AE" w:rsidRPr="003D61AE" w:rsidRDefault="003D61AE" w:rsidP="003D61AE">
            <w:pPr>
              <w:jc w:val="center"/>
              <w:rPr>
                <w:b/>
              </w:rPr>
            </w:pPr>
          </w:p>
          <w:p w14:paraId="2D329C44" w14:textId="77777777" w:rsidR="003D61AE" w:rsidRPr="003D61AE" w:rsidRDefault="003D61AE" w:rsidP="00431FC5">
            <w:pPr>
              <w:pStyle w:val="ListParagraph"/>
              <w:numPr>
                <w:ilvl w:val="0"/>
                <w:numId w:val="35"/>
              </w:numPr>
              <w:tabs>
                <w:tab w:val="left" w:pos="360"/>
              </w:tabs>
              <w:ind w:left="0" w:firstLine="0"/>
              <w:contextualSpacing/>
              <w:jc w:val="both"/>
            </w:pPr>
            <w:r w:rsidRPr="003D61AE">
              <w:t xml:space="preserve">The Regulator shall assess the existing barriers and potential of the development of Renewable Energy Communities in the </w:t>
            </w:r>
            <w:r w:rsidRPr="003D61AE">
              <w:lastRenderedPageBreak/>
              <w:t>Republic of Kosovo. The assessment will be part of the progress reports pursuant to the obligations of the Energy Community.</w:t>
            </w:r>
          </w:p>
          <w:p w14:paraId="09A19CC5" w14:textId="77777777" w:rsidR="003D61AE" w:rsidRDefault="003D61AE" w:rsidP="003D61AE">
            <w:pPr>
              <w:pStyle w:val="ListParagraph"/>
              <w:tabs>
                <w:tab w:val="left" w:pos="360"/>
              </w:tabs>
              <w:ind w:left="360"/>
              <w:jc w:val="both"/>
            </w:pPr>
          </w:p>
          <w:p w14:paraId="078F7EE8" w14:textId="77777777" w:rsidR="00E82342" w:rsidRPr="003D61AE" w:rsidRDefault="00E82342" w:rsidP="003D61AE">
            <w:pPr>
              <w:pStyle w:val="ListParagraph"/>
              <w:tabs>
                <w:tab w:val="left" w:pos="360"/>
              </w:tabs>
              <w:ind w:left="360"/>
              <w:jc w:val="both"/>
            </w:pPr>
          </w:p>
          <w:p w14:paraId="1807F0A9" w14:textId="77777777" w:rsidR="003D61AE" w:rsidRPr="003D61AE" w:rsidRDefault="003D61AE" w:rsidP="00431FC5">
            <w:pPr>
              <w:pStyle w:val="ListParagraph"/>
              <w:numPr>
                <w:ilvl w:val="0"/>
                <w:numId w:val="35"/>
              </w:numPr>
              <w:tabs>
                <w:tab w:val="left" w:pos="360"/>
              </w:tabs>
              <w:ind w:left="360"/>
              <w:contextualSpacing/>
              <w:jc w:val="both"/>
            </w:pPr>
            <w:r w:rsidRPr="003D61AE">
              <w:t xml:space="preserve">The assessment under paragraph 1 shall include an evaluation of: </w:t>
            </w:r>
          </w:p>
          <w:p w14:paraId="03A834A0" w14:textId="77777777" w:rsidR="003D61AE" w:rsidRPr="003D61AE" w:rsidRDefault="003D61AE" w:rsidP="003D61AE">
            <w:pPr>
              <w:tabs>
                <w:tab w:val="left" w:pos="360"/>
              </w:tabs>
              <w:ind w:left="360"/>
              <w:jc w:val="both"/>
            </w:pPr>
          </w:p>
          <w:p w14:paraId="66F79E90" w14:textId="77777777" w:rsidR="003D61AE" w:rsidRPr="003D61AE" w:rsidRDefault="003D61AE" w:rsidP="00431FC5">
            <w:pPr>
              <w:pStyle w:val="ListParagraph"/>
              <w:numPr>
                <w:ilvl w:val="1"/>
                <w:numId w:val="38"/>
              </w:numPr>
              <w:tabs>
                <w:tab w:val="left" w:pos="360"/>
                <w:tab w:val="left" w:pos="900"/>
              </w:tabs>
              <w:ind w:left="810"/>
              <w:contextualSpacing/>
              <w:jc w:val="both"/>
            </w:pPr>
            <w:r w:rsidRPr="003D61AE">
              <w:t xml:space="preserve">the status quo, potential and development of Renewable Energy Communities; </w:t>
            </w:r>
          </w:p>
          <w:p w14:paraId="448ADC3E" w14:textId="77777777" w:rsidR="003D61AE" w:rsidRPr="003D61AE" w:rsidRDefault="003D61AE" w:rsidP="003D61AE">
            <w:pPr>
              <w:pStyle w:val="ListParagraph"/>
              <w:tabs>
                <w:tab w:val="left" w:pos="360"/>
                <w:tab w:val="left" w:pos="900"/>
              </w:tabs>
              <w:ind w:left="810"/>
              <w:jc w:val="both"/>
            </w:pPr>
          </w:p>
          <w:p w14:paraId="1E301FE0" w14:textId="77777777" w:rsidR="003D61AE" w:rsidRPr="003D61AE" w:rsidRDefault="003D61AE" w:rsidP="00431FC5">
            <w:pPr>
              <w:pStyle w:val="ListParagraph"/>
              <w:numPr>
                <w:ilvl w:val="1"/>
                <w:numId w:val="38"/>
              </w:numPr>
              <w:tabs>
                <w:tab w:val="left" w:pos="360"/>
                <w:tab w:val="left" w:pos="900"/>
              </w:tabs>
              <w:ind w:left="810"/>
              <w:contextualSpacing/>
              <w:jc w:val="both"/>
            </w:pPr>
            <w:r w:rsidRPr="003D61AE">
              <w:t xml:space="preserve">the existence of unjustified barriers and limitations to the further development of Renewable Energy Communities; </w:t>
            </w:r>
          </w:p>
          <w:p w14:paraId="374396B0" w14:textId="77777777" w:rsidR="003D61AE" w:rsidRPr="003D61AE" w:rsidRDefault="003D61AE" w:rsidP="003D61AE">
            <w:pPr>
              <w:pStyle w:val="ListParagraph"/>
              <w:tabs>
                <w:tab w:val="left" w:pos="360"/>
                <w:tab w:val="left" w:pos="900"/>
              </w:tabs>
              <w:ind w:left="810"/>
              <w:jc w:val="both"/>
            </w:pPr>
          </w:p>
          <w:p w14:paraId="36F8AE43" w14:textId="77777777" w:rsidR="003D61AE" w:rsidRPr="003D61AE" w:rsidRDefault="003D61AE" w:rsidP="00431FC5">
            <w:pPr>
              <w:pStyle w:val="ListParagraph"/>
              <w:numPr>
                <w:ilvl w:val="1"/>
                <w:numId w:val="38"/>
              </w:numPr>
              <w:tabs>
                <w:tab w:val="left" w:pos="360"/>
                <w:tab w:val="left" w:pos="900"/>
              </w:tabs>
              <w:ind w:left="810"/>
              <w:contextualSpacing/>
              <w:jc w:val="both"/>
            </w:pPr>
            <w:r w:rsidRPr="003D61AE">
              <w:t xml:space="preserve">proposals for amendments. </w:t>
            </w:r>
          </w:p>
          <w:p w14:paraId="7D420F63" w14:textId="77777777" w:rsidR="003D61AE" w:rsidRPr="003D61AE" w:rsidRDefault="003D61AE" w:rsidP="003D61AE">
            <w:pPr>
              <w:pStyle w:val="ListParagraph"/>
              <w:tabs>
                <w:tab w:val="left" w:pos="360"/>
              </w:tabs>
              <w:jc w:val="both"/>
            </w:pPr>
          </w:p>
          <w:p w14:paraId="6A553B01" w14:textId="77777777" w:rsidR="003D61AE" w:rsidRPr="003D61AE" w:rsidRDefault="003D61AE" w:rsidP="00431FC5">
            <w:pPr>
              <w:pStyle w:val="ListParagraph"/>
              <w:numPr>
                <w:ilvl w:val="0"/>
                <w:numId w:val="35"/>
              </w:numPr>
              <w:tabs>
                <w:tab w:val="left" w:pos="360"/>
              </w:tabs>
              <w:ind w:left="0" w:firstLine="0"/>
              <w:contextualSpacing/>
              <w:jc w:val="both"/>
            </w:pPr>
            <w:r w:rsidRPr="003D61AE">
              <w:t xml:space="preserve">The Regulator shall provide </w:t>
            </w:r>
            <w:r w:rsidRPr="003D61AE">
              <w:rPr>
                <w:bCs/>
              </w:rPr>
              <w:t>regulatory and capacity-building support</w:t>
            </w:r>
            <w:r w:rsidRPr="003D61AE">
              <w:t xml:space="preserve"> to public authorities in enabling and setting up Renewable Energy Communities, and in helping authorities to participate directly.</w:t>
            </w:r>
          </w:p>
          <w:p w14:paraId="62C580E2" w14:textId="77777777" w:rsidR="003D61AE" w:rsidRPr="003D61AE" w:rsidRDefault="003D61AE" w:rsidP="003D61AE">
            <w:pPr>
              <w:pStyle w:val="ListParagraph"/>
              <w:tabs>
                <w:tab w:val="left" w:pos="360"/>
              </w:tabs>
              <w:ind w:left="0"/>
              <w:jc w:val="both"/>
            </w:pPr>
          </w:p>
          <w:p w14:paraId="4DEE510B" w14:textId="77777777" w:rsidR="003D61AE" w:rsidRPr="003D61AE" w:rsidRDefault="003D61AE" w:rsidP="00431FC5">
            <w:pPr>
              <w:pStyle w:val="ListParagraph"/>
              <w:numPr>
                <w:ilvl w:val="0"/>
                <w:numId w:val="35"/>
              </w:numPr>
              <w:tabs>
                <w:tab w:val="left" w:pos="360"/>
              </w:tabs>
              <w:ind w:left="0" w:firstLine="0"/>
              <w:contextualSpacing/>
              <w:jc w:val="both"/>
            </w:pPr>
            <w:r w:rsidRPr="003D61AE">
              <w:t xml:space="preserve">The Regulator shall adopt secondary legislation to ensure that tools to facilitate </w:t>
            </w:r>
            <w:r w:rsidRPr="003D61AE">
              <w:rPr>
                <w:bCs/>
              </w:rPr>
              <w:t>access to finance and information</w:t>
            </w:r>
            <w:r w:rsidRPr="003D61AE">
              <w:t xml:space="preserve"> for the development of Renewable Energy Communities are available. </w:t>
            </w:r>
          </w:p>
          <w:p w14:paraId="4AA7DEE6" w14:textId="77777777" w:rsidR="003D61AE" w:rsidRPr="003D61AE" w:rsidRDefault="003D61AE" w:rsidP="003D61AE"/>
          <w:p w14:paraId="251EF778" w14:textId="77777777" w:rsidR="003D61AE" w:rsidRPr="003D61AE" w:rsidRDefault="003D61AE" w:rsidP="003D61AE">
            <w:pPr>
              <w:pStyle w:val="ListParagraph"/>
              <w:tabs>
                <w:tab w:val="left" w:pos="360"/>
              </w:tabs>
              <w:spacing w:line="256" w:lineRule="auto"/>
              <w:ind w:left="0"/>
              <w:jc w:val="both"/>
            </w:pPr>
          </w:p>
          <w:p w14:paraId="30088F3C" w14:textId="77777777" w:rsidR="003D61AE" w:rsidRPr="003D61AE" w:rsidRDefault="003D61AE" w:rsidP="003D61AE">
            <w:pPr>
              <w:spacing w:line="276" w:lineRule="auto"/>
              <w:jc w:val="center"/>
              <w:rPr>
                <w:b/>
              </w:rPr>
            </w:pPr>
            <w:r w:rsidRPr="003D61AE">
              <w:rPr>
                <w:b/>
              </w:rPr>
              <w:t>CHAPTER VI</w:t>
            </w:r>
          </w:p>
          <w:p w14:paraId="536BC610" w14:textId="77777777" w:rsidR="003D61AE" w:rsidRPr="003D61AE" w:rsidRDefault="003D61AE" w:rsidP="003D61AE">
            <w:pPr>
              <w:spacing w:line="276" w:lineRule="auto"/>
              <w:jc w:val="center"/>
              <w:rPr>
                <w:b/>
              </w:rPr>
            </w:pPr>
            <w:r w:rsidRPr="003D61AE">
              <w:rPr>
                <w:b/>
              </w:rPr>
              <w:t>CONNECTION TO THE GRID AND OBLIGATIONS OF NETWORK OPERATORS</w:t>
            </w:r>
          </w:p>
          <w:p w14:paraId="689A48C6" w14:textId="77777777" w:rsidR="003D61AE" w:rsidRPr="003D61AE" w:rsidRDefault="003D61AE" w:rsidP="003D61AE">
            <w:pPr>
              <w:pStyle w:val="ListParagraph"/>
              <w:tabs>
                <w:tab w:val="left" w:pos="360"/>
              </w:tabs>
              <w:spacing w:line="256" w:lineRule="auto"/>
              <w:ind w:left="0"/>
              <w:jc w:val="both"/>
            </w:pPr>
          </w:p>
          <w:p w14:paraId="01E6C287" w14:textId="77777777" w:rsidR="003D61AE" w:rsidRPr="003D61AE" w:rsidRDefault="003D61AE" w:rsidP="003D61AE">
            <w:pPr>
              <w:spacing w:line="276" w:lineRule="auto"/>
              <w:jc w:val="center"/>
              <w:rPr>
                <w:b/>
              </w:rPr>
            </w:pPr>
            <w:r w:rsidRPr="003D61AE">
              <w:rPr>
                <w:b/>
              </w:rPr>
              <w:t>Article 36</w:t>
            </w:r>
            <w:r w:rsidRPr="003D61AE">
              <w:rPr>
                <w:b/>
              </w:rPr>
              <w:br/>
              <w:t>Network connection</w:t>
            </w:r>
          </w:p>
          <w:p w14:paraId="0CC16C6B" w14:textId="77777777" w:rsidR="003D61AE" w:rsidRPr="003D61AE" w:rsidRDefault="003D61AE" w:rsidP="003D61AE">
            <w:pPr>
              <w:pStyle w:val="ListParagraph"/>
              <w:ind w:left="360"/>
              <w:jc w:val="both"/>
            </w:pPr>
          </w:p>
          <w:p w14:paraId="73690143" w14:textId="77777777" w:rsidR="003D61AE" w:rsidRPr="003D61AE" w:rsidRDefault="003D61AE" w:rsidP="00431FC5">
            <w:pPr>
              <w:pStyle w:val="ListParagraph"/>
              <w:numPr>
                <w:ilvl w:val="0"/>
                <w:numId w:val="39"/>
              </w:numPr>
              <w:tabs>
                <w:tab w:val="left" w:pos="360"/>
              </w:tabs>
              <w:spacing w:after="160" w:line="259" w:lineRule="auto"/>
              <w:ind w:left="0" w:firstLine="0"/>
              <w:contextualSpacing/>
              <w:jc w:val="both"/>
            </w:pPr>
            <w:r w:rsidRPr="003D61AE">
              <w:t xml:space="preserve">Network Operators shall take all appropriate steps to develop the network infrastructure and smart grids to allow a secure operation of the power system, particularly in view of further development of electricity production from Renewable Energy Sources. The Regulator shall ensure that the projects related to grid enforcements that allow better and more efficient integration of electricity from Renewable Energy Sources are considered at the time the allowed revenues for Network Operators are approved.   </w:t>
            </w:r>
          </w:p>
          <w:p w14:paraId="1E62679C" w14:textId="77777777" w:rsidR="003D61AE" w:rsidRPr="003D61AE" w:rsidRDefault="003D61AE" w:rsidP="003D61AE">
            <w:pPr>
              <w:pStyle w:val="ListParagraph"/>
              <w:tabs>
                <w:tab w:val="left" w:pos="360"/>
              </w:tabs>
              <w:ind w:left="0"/>
              <w:jc w:val="both"/>
            </w:pPr>
          </w:p>
          <w:p w14:paraId="402D952D" w14:textId="77777777" w:rsidR="003D61AE" w:rsidRPr="003D61AE" w:rsidRDefault="003D61AE" w:rsidP="00431FC5">
            <w:pPr>
              <w:pStyle w:val="ListParagraph"/>
              <w:numPr>
                <w:ilvl w:val="0"/>
                <w:numId w:val="39"/>
              </w:numPr>
              <w:tabs>
                <w:tab w:val="left" w:pos="360"/>
              </w:tabs>
              <w:spacing w:after="160" w:line="259" w:lineRule="auto"/>
              <w:ind w:left="0" w:firstLine="0"/>
              <w:contextualSpacing/>
              <w:jc w:val="both"/>
            </w:pPr>
            <w:r w:rsidRPr="003D61AE">
              <w:t xml:space="preserve">Network Operators shall take all appropriate steps to allow access and connect any Renewable Energy Producer, Renewable Energy Community and Renewables Self-consumer to the network based on the Transmission Grid Code and Transmission System Charging Methodology developed by the Transmission System Operator for the transmission network and the Distribution Grid Code and Distribution System Charging Methodology developed by the Distribution System Operator for the distribution network, to be approved by the Regulator under this Law, law on Energy and Law on Electricity. </w:t>
            </w:r>
          </w:p>
          <w:p w14:paraId="2FC0C075" w14:textId="77777777" w:rsidR="003D61AE" w:rsidRDefault="003D61AE" w:rsidP="003D61AE">
            <w:pPr>
              <w:pStyle w:val="ListParagraph"/>
              <w:tabs>
                <w:tab w:val="left" w:pos="360"/>
              </w:tabs>
              <w:ind w:left="0"/>
              <w:jc w:val="both"/>
            </w:pPr>
          </w:p>
          <w:p w14:paraId="7C7574AC" w14:textId="77777777" w:rsidR="00E82342" w:rsidRDefault="00E82342" w:rsidP="003D61AE">
            <w:pPr>
              <w:pStyle w:val="ListParagraph"/>
              <w:tabs>
                <w:tab w:val="left" w:pos="360"/>
              </w:tabs>
              <w:ind w:left="0"/>
              <w:jc w:val="both"/>
            </w:pPr>
          </w:p>
          <w:p w14:paraId="4109F075" w14:textId="77777777" w:rsidR="00E82342" w:rsidRDefault="00E82342" w:rsidP="003D61AE">
            <w:pPr>
              <w:pStyle w:val="ListParagraph"/>
              <w:tabs>
                <w:tab w:val="left" w:pos="360"/>
              </w:tabs>
              <w:ind w:left="0"/>
              <w:jc w:val="both"/>
            </w:pPr>
          </w:p>
          <w:p w14:paraId="355A89A7" w14:textId="77777777" w:rsidR="00E82342" w:rsidRPr="003D61AE" w:rsidRDefault="00E82342" w:rsidP="003D61AE">
            <w:pPr>
              <w:pStyle w:val="ListParagraph"/>
              <w:tabs>
                <w:tab w:val="left" w:pos="360"/>
              </w:tabs>
              <w:ind w:left="0"/>
              <w:jc w:val="both"/>
            </w:pPr>
          </w:p>
          <w:p w14:paraId="10A40B91" w14:textId="77777777" w:rsidR="003D61AE" w:rsidRPr="003D61AE" w:rsidRDefault="003D61AE" w:rsidP="00431FC5">
            <w:pPr>
              <w:pStyle w:val="ListParagraph"/>
              <w:numPr>
                <w:ilvl w:val="0"/>
                <w:numId w:val="39"/>
              </w:numPr>
              <w:tabs>
                <w:tab w:val="left" w:pos="360"/>
              </w:tabs>
              <w:spacing w:after="160" w:line="259" w:lineRule="auto"/>
              <w:ind w:left="0" w:firstLine="0"/>
              <w:contextualSpacing/>
              <w:jc w:val="both"/>
            </w:pPr>
            <w:r w:rsidRPr="003D61AE">
              <w:t xml:space="preserve">The connection process shall be based on objective, transparent and non-discriminatory criteria with the aim of promoting and facilitating connection to the network, without undue delays and administrative burdens, while always taking into consideration the safe and reliable operation of the transmission and distribution system. </w:t>
            </w:r>
          </w:p>
          <w:p w14:paraId="005C82F6" w14:textId="77777777" w:rsidR="003D61AE" w:rsidRPr="003D61AE" w:rsidRDefault="003D61AE" w:rsidP="003D61AE">
            <w:pPr>
              <w:pStyle w:val="ListParagraph"/>
              <w:tabs>
                <w:tab w:val="left" w:pos="360"/>
              </w:tabs>
              <w:ind w:left="0"/>
              <w:jc w:val="both"/>
            </w:pPr>
          </w:p>
          <w:p w14:paraId="7818BD34" w14:textId="77777777" w:rsidR="003D61AE" w:rsidRPr="003D61AE" w:rsidRDefault="003D61AE" w:rsidP="003D61AE">
            <w:pPr>
              <w:pStyle w:val="ListParagraph"/>
              <w:tabs>
                <w:tab w:val="left" w:pos="360"/>
              </w:tabs>
              <w:ind w:left="0"/>
              <w:jc w:val="both"/>
            </w:pPr>
          </w:p>
          <w:p w14:paraId="681F69AD" w14:textId="77777777" w:rsidR="003D61AE" w:rsidRPr="003D61AE" w:rsidRDefault="003D61AE" w:rsidP="00431FC5">
            <w:pPr>
              <w:pStyle w:val="ListParagraph"/>
              <w:numPr>
                <w:ilvl w:val="0"/>
                <w:numId w:val="39"/>
              </w:numPr>
              <w:tabs>
                <w:tab w:val="left" w:pos="360"/>
              </w:tabs>
              <w:spacing w:after="160" w:line="259" w:lineRule="auto"/>
              <w:ind w:left="0" w:firstLine="0"/>
              <w:contextualSpacing/>
              <w:jc w:val="both"/>
            </w:pPr>
            <w:r w:rsidRPr="003D61AE">
              <w:t xml:space="preserve">When determining the conditions for access to the network, the Network Operators shall make available the maximum capacity of the systems, subject to complying with applicable safety standards and the need for secure system operation. </w:t>
            </w:r>
          </w:p>
          <w:p w14:paraId="18260EC2" w14:textId="77777777" w:rsidR="003D61AE" w:rsidRPr="003D61AE" w:rsidRDefault="003D61AE" w:rsidP="003D61AE">
            <w:pPr>
              <w:pStyle w:val="ListParagraph"/>
              <w:tabs>
                <w:tab w:val="left" w:pos="360"/>
              </w:tabs>
              <w:ind w:left="0"/>
              <w:jc w:val="both"/>
            </w:pPr>
          </w:p>
          <w:p w14:paraId="0710D417" w14:textId="77777777" w:rsidR="003D61AE" w:rsidRPr="003D61AE" w:rsidRDefault="003D61AE" w:rsidP="00431FC5">
            <w:pPr>
              <w:pStyle w:val="ListParagraph"/>
              <w:numPr>
                <w:ilvl w:val="0"/>
                <w:numId w:val="39"/>
              </w:numPr>
              <w:tabs>
                <w:tab w:val="left" w:pos="360"/>
              </w:tabs>
              <w:spacing w:after="160" w:line="259" w:lineRule="auto"/>
              <w:ind w:left="0" w:firstLine="0"/>
              <w:contextualSpacing/>
              <w:jc w:val="both"/>
            </w:pPr>
            <w:r w:rsidRPr="003D61AE">
              <w:t xml:space="preserve">The Network Operator shall provide any new Renewable Energy Producer, Renewable Energy Community or Renewables Self-consumer wishing to be connected to the system with: </w:t>
            </w:r>
          </w:p>
          <w:p w14:paraId="2BA51EE5" w14:textId="77777777" w:rsidR="003D61AE" w:rsidRPr="003D61AE" w:rsidRDefault="003D61AE" w:rsidP="00E82342">
            <w:pPr>
              <w:pStyle w:val="ListParagraph"/>
              <w:ind w:left="589"/>
              <w:jc w:val="both"/>
            </w:pPr>
          </w:p>
          <w:p w14:paraId="789EF4EE" w14:textId="77777777" w:rsidR="003D61AE" w:rsidRPr="003D61AE" w:rsidRDefault="003D61AE" w:rsidP="00E82342">
            <w:pPr>
              <w:pStyle w:val="ListParagraph"/>
              <w:numPr>
                <w:ilvl w:val="1"/>
                <w:numId w:val="39"/>
              </w:numPr>
              <w:spacing w:after="160" w:line="259" w:lineRule="auto"/>
              <w:ind w:left="589" w:hanging="540"/>
              <w:contextualSpacing/>
              <w:jc w:val="both"/>
            </w:pPr>
            <w:r w:rsidRPr="003D61AE">
              <w:t xml:space="preserve">a technical information for network connection, a comprehensive and detailed estimate of the costs associated with the connection including, the connection point which </w:t>
            </w:r>
            <w:r w:rsidRPr="003D61AE">
              <w:lastRenderedPageBreak/>
              <w:t>has the most favorable conditions from point of view of cost and distance to the grid, taking into consideration possible network limitations;</w:t>
            </w:r>
          </w:p>
          <w:p w14:paraId="05274214" w14:textId="77777777" w:rsidR="003D61AE" w:rsidRPr="003D61AE" w:rsidRDefault="003D61AE" w:rsidP="00E82342">
            <w:pPr>
              <w:pStyle w:val="ListParagraph"/>
              <w:ind w:left="589" w:hanging="540"/>
              <w:jc w:val="both"/>
            </w:pPr>
          </w:p>
          <w:p w14:paraId="4E1EB73B" w14:textId="77777777" w:rsidR="003D61AE" w:rsidRPr="003D61AE" w:rsidRDefault="003D61AE" w:rsidP="00E82342">
            <w:pPr>
              <w:pStyle w:val="ListParagraph"/>
              <w:numPr>
                <w:ilvl w:val="1"/>
                <w:numId w:val="39"/>
              </w:numPr>
              <w:spacing w:after="160" w:line="259" w:lineRule="auto"/>
              <w:ind w:left="589" w:hanging="540"/>
              <w:contextualSpacing/>
              <w:jc w:val="both"/>
            </w:pPr>
            <w:r w:rsidRPr="003D61AE">
              <w:t>a reasonable and precise timetable for receiving and processing the request for grid connection categorized per voltage levels including comprehensive and detailed assessment of the associated costs and the validity of the offer in line with the connection methodologies of the Network Operators;</w:t>
            </w:r>
          </w:p>
          <w:p w14:paraId="0B683498" w14:textId="77777777" w:rsidR="003D61AE" w:rsidRPr="003D61AE" w:rsidRDefault="003D61AE" w:rsidP="00E82342">
            <w:pPr>
              <w:pStyle w:val="ListParagraph"/>
              <w:ind w:left="589" w:hanging="540"/>
              <w:jc w:val="both"/>
            </w:pPr>
          </w:p>
          <w:p w14:paraId="37B65CBF" w14:textId="77777777" w:rsidR="003D61AE" w:rsidRPr="003D61AE" w:rsidRDefault="003D61AE" w:rsidP="00E82342">
            <w:pPr>
              <w:pStyle w:val="ListParagraph"/>
              <w:numPr>
                <w:ilvl w:val="1"/>
                <w:numId w:val="39"/>
              </w:numPr>
              <w:spacing w:after="160" w:line="259" w:lineRule="auto"/>
              <w:ind w:left="589" w:hanging="540"/>
              <w:contextualSpacing/>
              <w:jc w:val="both"/>
            </w:pPr>
            <w:r w:rsidRPr="003D61AE">
              <w:t xml:space="preserve">a reasonable indicative timetable for any proposed grid connection, for which the Network Operator may levy a charge that reflects its reasonable costs, in accordance with respective Methodology. </w:t>
            </w:r>
          </w:p>
          <w:p w14:paraId="6A10E7B2" w14:textId="77777777" w:rsidR="003D61AE" w:rsidRDefault="003D61AE" w:rsidP="003D61AE">
            <w:pPr>
              <w:jc w:val="both"/>
            </w:pPr>
          </w:p>
          <w:p w14:paraId="65A81B88" w14:textId="77777777" w:rsidR="00E82342" w:rsidRPr="003D61AE" w:rsidRDefault="00E82342" w:rsidP="003D61AE">
            <w:pPr>
              <w:jc w:val="both"/>
            </w:pPr>
          </w:p>
          <w:p w14:paraId="25958F7A" w14:textId="77777777" w:rsidR="003D61AE" w:rsidRDefault="003D61AE" w:rsidP="003D61AE">
            <w:pPr>
              <w:jc w:val="center"/>
              <w:rPr>
                <w:b/>
              </w:rPr>
            </w:pPr>
            <w:r w:rsidRPr="003D61AE">
              <w:rPr>
                <w:b/>
              </w:rPr>
              <w:t>Article 37</w:t>
            </w:r>
            <w:r w:rsidRPr="003D61AE">
              <w:rPr>
                <w:b/>
              </w:rPr>
              <w:br/>
              <w:t xml:space="preserve">Simple-notification procedure </w:t>
            </w:r>
          </w:p>
          <w:p w14:paraId="6EF33CB1" w14:textId="77777777" w:rsidR="00E82342" w:rsidRDefault="00E82342" w:rsidP="003D61AE">
            <w:pPr>
              <w:jc w:val="center"/>
              <w:rPr>
                <w:b/>
              </w:rPr>
            </w:pPr>
          </w:p>
          <w:p w14:paraId="4D7E32B6" w14:textId="77777777" w:rsidR="00676B44" w:rsidRPr="003D61AE" w:rsidRDefault="00676B44" w:rsidP="003D61AE">
            <w:pPr>
              <w:jc w:val="center"/>
            </w:pPr>
          </w:p>
          <w:p w14:paraId="75ADFFCD" w14:textId="77777777" w:rsidR="003D61AE" w:rsidRPr="003D61AE" w:rsidRDefault="003D61AE" w:rsidP="00431FC5">
            <w:pPr>
              <w:pStyle w:val="ListParagraph"/>
              <w:numPr>
                <w:ilvl w:val="0"/>
                <w:numId w:val="40"/>
              </w:numPr>
              <w:tabs>
                <w:tab w:val="left" w:pos="360"/>
              </w:tabs>
              <w:spacing w:after="160" w:line="259" w:lineRule="auto"/>
              <w:ind w:left="0" w:firstLine="0"/>
              <w:contextualSpacing/>
              <w:jc w:val="both"/>
            </w:pPr>
            <w:r w:rsidRPr="003D61AE">
              <w:t xml:space="preserve">The Distribution System Operator shall propose, and the Regulator shall approve, a simple procedure for grid connection for Renewables Self-consumers and demonstration projects, with an electrical capacity of up to </w:t>
            </w:r>
            <w:r w:rsidRPr="003D61AE">
              <w:rPr>
                <w:color w:val="FF0000"/>
              </w:rPr>
              <w:t>xxx</w:t>
            </w:r>
            <w:r w:rsidRPr="003D61AE">
              <w:t xml:space="preserve"> kW or less, provided </w:t>
            </w:r>
            <w:r w:rsidRPr="003D61AE">
              <w:lastRenderedPageBreak/>
              <w:t xml:space="preserve">that grid stability, grid reliability and grid safety are maintained. </w:t>
            </w:r>
          </w:p>
          <w:p w14:paraId="2F3B5C6D" w14:textId="77777777" w:rsidR="003D61AE" w:rsidRPr="003D61AE" w:rsidRDefault="003D61AE" w:rsidP="003D61AE">
            <w:pPr>
              <w:pStyle w:val="ListParagraph"/>
              <w:tabs>
                <w:tab w:val="left" w:pos="360"/>
              </w:tabs>
              <w:ind w:left="0"/>
              <w:jc w:val="both"/>
            </w:pPr>
          </w:p>
          <w:p w14:paraId="13558C4E" w14:textId="77777777" w:rsidR="003D61AE" w:rsidRDefault="003D61AE" w:rsidP="00431FC5">
            <w:pPr>
              <w:pStyle w:val="ListParagraph"/>
              <w:numPr>
                <w:ilvl w:val="0"/>
                <w:numId w:val="40"/>
              </w:numPr>
              <w:tabs>
                <w:tab w:val="left" w:pos="360"/>
              </w:tabs>
              <w:spacing w:after="160" w:line="259" w:lineRule="auto"/>
              <w:ind w:left="0" w:firstLine="0"/>
              <w:contextualSpacing/>
              <w:jc w:val="both"/>
            </w:pPr>
            <w:r w:rsidRPr="003D61AE">
              <w:t xml:space="preserve">The Distribution System Operator may, within a period of 30 days following the application, approve or reject the requested grid connection, or propose an alternative grid connection point on justified grounds of safety concerns or technical incompatibility of the system components. </w:t>
            </w:r>
          </w:p>
          <w:p w14:paraId="1D29A936" w14:textId="77777777" w:rsidR="00676B44" w:rsidRDefault="00676B44" w:rsidP="00676B44">
            <w:pPr>
              <w:pStyle w:val="ListParagraph"/>
            </w:pPr>
          </w:p>
          <w:p w14:paraId="417769FB" w14:textId="77777777" w:rsidR="00676B44" w:rsidRPr="003D61AE" w:rsidRDefault="00676B44" w:rsidP="00676B44">
            <w:pPr>
              <w:pStyle w:val="ListParagraph"/>
              <w:tabs>
                <w:tab w:val="left" w:pos="360"/>
              </w:tabs>
              <w:spacing w:after="160" w:line="259" w:lineRule="auto"/>
              <w:ind w:left="0"/>
              <w:contextualSpacing/>
              <w:jc w:val="both"/>
            </w:pPr>
          </w:p>
          <w:p w14:paraId="53F4437B" w14:textId="77777777" w:rsidR="003D61AE" w:rsidRPr="003D61AE" w:rsidRDefault="003D61AE" w:rsidP="003D61AE">
            <w:pPr>
              <w:spacing w:line="276" w:lineRule="auto"/>
              <w:jc w:val="center"/>
              <w:rPr>
                <w:b/>
              </w:rPr>
            </w:pPr>
            <w:bookmarkStart w:id="7" w:name="x__Hlk80710072"/>
            <w:r w:rsidRPr="003D61AE">
              <w:rPr>
                <w:b/>
              </w:rPr>
              <w:t xml:space="preserve">Article 38 </w:t>
            </w:r>
          </w:p>
          <w:p w14:paraId="5CCDB9E5" w14:textId="77777777" w:rsidR="003D61AE" w:rsidRPr="003D61AE" w:rsidRDefault="003D61AE" w:rsidP="003D61AE">
            <w:pPr>
              <w:spacing w:line="276" w:lineRule="auto"/>
              <w:jc w:val="center"/>
              <w:rPr>
                <w:b/>
              </w:rPr>
            </w:pPr>
            <w:r w:rsidRPr="003D61AE">
              <w:rPr>
                <w:b/>
              </w:rPr>
              <w:t xml:space="preserve">Cost for grid system connection and capacity expansion </w:t>
            </w:r>
            <w:bookmarkEnd w:id="7"/>
          </w:p>
          <w:p w14:paraId="5B617BD4" w14:textId="77777777" w:rsidR="003D61AE" w:rsidRPr="003D61AE" w:rsidRDefault="003D61AE" w:rsidP="003D61AE">
            <w:pPr>
              <w:pStyle w:val="ListParagraph"/>
              <w:ind w:left="0"/>
              <w:jc w:val="both"/>
            </w:pPr>
          </w:p>
          <w:p w14:paraId="45D85499" w14:textId="77777777" w:rsidR="003D61AE" w:rsidRPr="003D61AE" w:rsidRDefault="003D61AE" w:rsidP="00431FC5">
            <w:pPr>
              <w:pStyle w:val="ListParagraph"/>
              <w:numPr>
                <w:ilvl w:val="0"/>
                <w:numId w:val="41"/>
              </w:numPr>
              <w:tabs>
                <w:tab w:val="left" w:pos="360"/>
              </w:tabs>
              <w:spacing w:after="160" w:line="259" w:lineRule="auto"/>
              <w:ind w:left="0" w:firstLine="0"/>
              <w:contextualSpacing/>
              <w:jc w:val="both"/>
            </w:pPr>
            <w:r w:rsidRPr="003D61AE">
              <w:t xml:space="preserve">The Renewable Energy Producer, Renewable Energy Community, or the Renewables self-consumer shall bear the cost of the connection point, including construction and of installation and the necessary metering devices to record the electricity supplied and received, potential network reinforcement costs and shall be responsible for any changes to these matters. </w:t>
            </w:r>
          </w:p>
          <w:p w14:paraId="17325098" w14:textId="77777777" w:rsidR="003D61AE" w:rsidRDefault="003D61AE" w:rsidP="003D61AE">
            <w:pPr>
              <w:pStyle w:val="ListParagraph"/>
              <w:tabs>
                <w:tab w:val="left" w:pos="360"/>
              </w:tabs>
              <w:ind w:left="0"/>
              <w:jc w:val="both"/>
            </w:pPr>
          </w:p>
          <w:p w14:paraId="5F57E1E1" w14:textId="77777777" w:rsidR="00676B44" w:rsidRPr="003D61AE" w:rsidRDefault="00676B44" w:rsidP="003D61AE">
            <w:pPr>
              <w:pStyle w:val="ListParagraph"/>
              <w:tabs>
                <w:tab w:val="left" w:pos="360"/>
              </w:tabs>
              <w:ind w:left="0"/>
              <w:jc w:val="both"/>
            </w:pPr>
          </w:p>
          <w:p w14:paraId="004A96FD" w14:textId="77777777" w:rsidR="003D61AE" w:rsidRPr="003D61AE" w:rsidRDefault="003D61AE" w:rsidP="00431FC5">
            <w:pPr>
              <w:pStyle w:val="ListParagraph"/>
              <w:numPr>
                <w:ilvl w:val="0"/>
                <w:numId w:val="41"/>
              </w:numPr>
              <w:tabs>
                <w:tab w:val="left" w:pos="360"/>
              </w:tabs>
              <w:spacing w:after="160" w:line="259" w:lineRule="auto"/>
              <w:ind w:left="0" w:firstLine="0"/>
              <w:contextualSpacing/>
              <w:jc w:val="both"/>
            </w:pPr>
            <w:r w:rsidRPr="003D61AE">
              <w:t xml:space="preserve">After the connection approval, if the Network Operator assigns changes to the connection point or the metering devices, it shall bear the related costs. The Network Operator shall cover the costs of optimizing, </w:t>
            </w:r>
            <w:r w:rsidRPr="003D61AE">
              <w:lastRenderedPageBreak/>
              <w:t>strengthening and expanding the distribution system in accordance with the relevant charging methodology.</w:t>
            </w:r>
          </w:p>
          <w:p w14:paraId="488F0B20" w14:textId="77777777" w:rsidR="003D61AE" w:rsidRPr="003D61AE" w:rsidRDefault="003D61AE" w:rsidP="003D61AE">
            <w:pPr>
              <w:pStyle w:val="ListParagraph"/>
              <w:tabs>
                <w:tab w:val="left" w:pos="360"/>
              </w:tabs>
              <w:spacing w:line="256" w:lineRule="auto"/>
              <w:ind w:left="0"/>
              <w:jc w:val="both"/>
            </w:pPr>
          </w:p>
          <w:p w14:paraId="32AAB2B4" w14:textId="77777777" w:rsidR="003D61AE" w:rsidRPr="003D61AE" w:rsidRDefault="003D61AE" w:rsidP="003D61AE">
            <w:pPr>
              <w:pStyle w:val="ListParagraph"/>
              <w:tabs>
                <w:tab w:val="left" w:pos="360"/>
              </w:tabs>
              <w:spacing w:line="256" w:lineRule="auto"/>
              <w:ind w:left="0"/>
              <w:jc w:val="both"/>
            </w:pPr>
          </w:p>
          <w:p w14:paraId="599670B7" w14:textId="77777777" w:rsidR="003D61AE" w:rsidRPr="003D61AE" w:rsidRDefault="003D61AE" w:rsidP="003D61AE">
            <w:pPr>
              <w:pStyle w:val="ListParagraph"/>
              <w:tabs>
                <w:tab w:val="left" w:pos="360"/>
              </w:tabs>
              <w:spacing w:line="256" w:lineRule="auto"/>
              <w:ind w:left="0"/>
              <w:jc w:val="both"/>
            </w:pPr>
          </w:p>
          <w:p w14:paraId="7B6F07B3" w14:textId="77777777" w:rsidR="003D61AE" w:rsidRPr="003D61AE" w:rsidRDefault="003D61AE" w:rsidP="003D61AE">
            <w:pPr>
              <w:jc w:val="center"/>
              <w:rPr>
                <w:b/>
              </w:rPr>
            </w:pPr>
            <w:r w:rsidRPr="003D61AE">
              <w:rPr>
                <w:b/>
              </w:rPr>
              <w:t>CHAPTER VII</w:t>
            </w:r>
          </w:p>
          <w:p w14:paraId="6D875B74" w14:textId="77777777" w:rsidR="003D61AE" w:rsidRPr="003D61AE" w:rsidRDefault="003D61AE" w:rsidP="003D61AE">
            <w:pPr>
              <w:jc w:val="center"/>
              <w:rPr>
                <w:b/>
              </w:rPr>
            </w:pPr>
            <w:r w:rsidRPr="003D61AE">
              <w:rPr>
                <w:b/>
              </w:rPr>
              <w:t>PROMOTING THE USE OF RENEWABLE ENERGY FOR HEATING AND COOLING</w:t>
            </w:r>
          </w:p>
          <w:p w14:paraId="7CCC7409" w14:textId="77777777" w:rsidR="003D61AE" w:rsidRPr="003D61AE" w:rsidRDefault="003D61AE" w:rsidP="003D61AE">
            <w:pPr>
              <w:jc w:val="center"/>
            </w:pPr>
          </w:p>
          <w:p w14:paraId="4A8C8A0F" w14:textId="77777777" w:rsidR="003D61AE" w:rsidRPr="003D61AE" w:rsidRDefault="003D61AE" w:rsidP="003D61AE">
            <w:pPr>
              <w:jc w:val="center"/>
              <w:rPr>
                <w:b/>
              </w:rPr>
            </w:pPr>
            <w:r w:rsidRPr="003D61AE">
              <w:rPr>
                <w:b/>
              </w:rPr>
              <w:t>Article 39</w:t>
            </w:r>
          </w:p>
          <w:p w14:paraId="0C9946FB" w14:textId="77777777" w:rsidR="003D61AE" w:rsidRDefault="003D61AE" w:rsidP="003D61AE">
            <w:pPr>
              <w:jc w:val="center"/>
              <w:rPr>
                <w:b/>
                <w:bCs/>
              </w:rPr>
            </w:pPr>
            <w:r w:rsidRPr="003D61AE">
              <w:rPr>
                <w:b/>
              </w:rPr>
              <w:t xml:space="preserve"> I</w:t>
            </w:r>
            <w:r w:rsidRPr="003D61AE">
              <w:rPr>
                <w:b/>
                <w:bCs/>
              </w:rPr>
              <w:t>ncreasing the share of Renewable Energy in the heating and cooling sector</w:t>
            </w:r>
          </w:p>
          <w:p w14:paraId="01A2F659" w14:textId="77777777" w:rsidR="00676B44" w:rsidRDefault="00676B44" w:rsidP="003D61AE">
            <w:pPr>
              <w:jc w:val="center"/>
              <w:rPr>
                <w:b/>
              </w:rPr>
            </w:pPr>
          </w:p>
          <w:p w14:paraId="72578F94" w14:textId="77777777" w:rsidR="00676B44" w:rsidRPr="003D61AE" w:rsidRDefault="00676B44" w:rsidP="003D61AE">
            <w:pPr>
              <w:jc w:val="center"/>
              <w:rPr>
                <w:b/>
              </w:rPr>
            </w:pPr>
          </w:p>
          <w:p w14:paraId="6F44C361" w14:textId="77777777" w:rsidR="003D61AE" w:rsidRPr="003D61AE" w:rsidRDefault="003D61AE" w:rsidP="00431FC5">
            <w:pPr>
              <w:pStyle w:val="ListParagraph"/>
              <w:numPr>
                <w:ilvl w:val="6"/>
                <w:numId w:val="9"/>
              </w:numPr>
              <w:tabs>
                <w:tab w:val="left" w:pos="360"/>
              </w:tabs>
              <w:spacing w:after="160" w:line="259" w:lineRule="auto"/>
              <w:ind w:left="0" w:firstLine="0"/>
              <w:contextualSpacing/>
              <w:jc w:val="both"/>
            </w:pPr>
            <w:r w:rsidRPr="003D61AE">
              <w:t>The share of Renewable Energy in the heating and cooling sector shall be increased by 1.1 percentage points as an annual average calculated for the periods 2023 to 2025 and 2026 to 2030, starting from the share of Renewable Energy in the heating and cooling sector in 2022. The share of Renewable Energy in the heating and cooling sector shall be calculated in line with the calculation methodology adopted by the Ministry.</w:t>
            </w:r>
          </w:p>
          <w:p w14:paraId="3C0842EB" w14:textId="77777777" w:rsidR="003D61AE" w:rsidRPr="003D61AE" w:rsidRDefault="003D61AE" w:rsidP="003D61AE">
            <w:pPr>
              <w:pStyle w:val="ListParagraph"/>
            </w:pPr>
          </w:p>
          <w:p w14:paraId="23FC13C1" w14:textId="77777777" w:rsidR="003D61AE" w:rsidRPr="003D61AE" w:rsidRDefault="003D61AE" w:rsidP="00431FC5">
            <w:pPr>
              <w:pStyle w:val="ListParagraph"/>
              <w:numPr>
                <w:ilvl w:val="6"/>
                <w:numId w:val="9"/>
              </w:numPr>
              <w:tabs>
                <w:tab w:val="left" w:pos="360"/>
              </w:tabs>
              <w:spacing w:after="160" w:line="259" w:lineRule="auto"/>
              <w:ind w:left="0" w:firstLine="0"/>
              <w:contextualSpacing/>
              <w:jc w:val="both"/>
            </w:pPr>
            <w:r w:rsidRPr="003D61AE">
              <w:t xml:space="preserve">If the share of Renewable Energy in the heating and cooling sector is above 60%, such share is deemed to fulfil the average annual increase referred to in paragraph 1 of this Article. If the share of Renewable Energy in the heating and cooling sector is </w:t>
            </w:r>
            <w:r w:rsidRPr="003D61AE">
              <w:lastRenderedPageBreak/>
              <w:t>above 50% and up to 60%, such share is deemed to fulfil half of the average annual increase referred to in paragraph 1 of this Article.</w:t>
            </w:r>
          </w:p>
          <w:p w14:paraId="188E998C" w14:textId="77777777" w:rsidR="003D61AE" w:rsidRPr="003D61AE" w:rsidRDefault="003D61AE" w:rsidP="003D61AE">
            <w:pPr>
              <w:pStyle w:val="ListParagraph"/>
              <w:ind w:left="0"/>
            </w:pPr>
          </w:p>
          <w:p w14:paraId="31A55FCF" w14:textId="77777777" w:rsidR="003D61AE" w:rsidRPr="003D61AE" w:rsidRDefault="003D61AE" w:rsidP="00431FC5">
            <w:pPr>
              <w:pStyle w:val="ListParagraph"/>
              <w:numPr>
                <w:ilvl w:val="6"/>
                <w:numId w:val="9"/>
              </w:numPr>
              <w:tabs>
                <w:tab w:val="left" w:pos="360"/>
              </w:tabs>
              <w:spacing w:after="160" w:line="259" w:lineRule="auto"/>
              <w:ind w:left="0" w:firstLine="0"/>
              <w:contextualSpacing/>
              <w:jc w:val="both"/>
            </w:pPr>
            <w:r w:rsidRPr="003D61AE">
              <w:t xml:space="preserve">District Heating and Cooling systems shall contribute to the increase in the share of Renewable Energy in the heating and cooling sector defined in paragraph 1 of this Article by increasing the share of Energy from Renewable Sources and from Waste Heat and Cold in District Heating and Cooling by at least one percentage point as an annual average calculated for the period 2023 to 2025 and for the period 2026 to 2030, starting from the share of Energy from Renewable Sources and from Waste Heat and Cold in District Heating and Cooling in 2022, expressed in terms of share of final energy consumption in District Heating and Cooling. </w:t>
            </w:r>
          </w:p>
          <w:p w14:paraId="30595AC5" w14:textId="77777777" w:rsidR="003D61AE" w:rsidRPr="003D61AE" w:rsidRDefault="003D61AE" w:rsidP="003D61AE">
            <w:pPr>
              <w:pStyle w:val="ListParagraph"/>
              <w:ind w:left="0"/>
            </w:pPr>
          </w:p>
          <w:p w14:paraId="6EFC17D9" w14:textId="77777777" w:rsidR="003D61AE" w:rsidRPr="003D61AE" w:rsidRDefault="003D61AE" w:rsidP="00431FC5">
            <w:pPr>
              <w:pStyle w:val="ListParagraph"/>
              <w:numPr>
                <w:ilvl w:val="6"/>
                <w:numId w:val="9"/>
              </w:numPr>
              <w:tabs>
                <w:tab w:val="left" w:pos="360"/>
              </w:tabs>
              <w:spacing w:after="160" w:line="259" w:lineRule="auto"/>
              <w:ind w:left="0" w:firstLine="0"/>
              <w:contextualSpacing/>
              <w:jc w:val="both"/>
            </w:pPr>
            <w:r w:rsidRPr="003D61AE">
              <w:t>If the share of Energy from Renewable Sources and from Waste Heat and Cold in District Heating and Cooling is above 60%, such share is deemed to fulfil the average annual increase referred to in paragraph 3 of this Article.</w:t>
            </w:r>
          </w:p>
          <w:p w14:paraId="582BC954" w14:textId="77777777" w:rsidR="003D61AE" w:rsidRPr="003D61AE" w:rsidRDefault="003D61AE" w:rsidP="003D61AE">
            <w:pPr>
              <w:pStyle w:val="ListParagraph"/>
              <w:ind w:left="0"/>
            </w:pPr>
          </w:p>
          <w:p w14:paraId="22D79221" w14:textId="77777777" w:rsidR="003D61AE" w:rsidRPr="003D61AE" w:rsidRDefault="003D61AE" w:rsidP="00431FC5">
            <w:pPr>
              <w:pStyle w:val="ListParagraph"/>
              <w:numPr>
                <w:ilvl w:val="6"/>
                <w:numId w:val="9"/>
              </w:numPr>
              <w:tabs>
                <w:tab w:val="left" w:pos="360"/>
              </w:tabs>
              <w:spacing w:after="160" w:line="259" w:lineRule="auto"/>
              <w:ind w:left="0" w:firstLine="0"/>
              <w:contextualSpacing/>
              <w:jc w:val="both"/>
            </w:pPr>
            <w:r w:rsidRPr="003D61AE">
              <w:t xml:space="preserve">Where the average annual increase referred to in paragraph 1 of this Article is not reached, the Ministry shall publish the increase in the comprehensive national energy and climate progress report and </w:t>
            </w:r>
            <w:r w:rsidRPr="003D61AE">
              <w:lastRenderedPageBreak/>
              <w:t>provide the Energy Community Secretariat with reasons for the limited increase, including of choice of measures referred to in Article 40 of this Law.</w:t>
            </w:r>
          </w:p>
          <w:p w14:paraId="430DC412" w14:textId="77777777" w:rsidR="003D61AE" w:rsidRPr="003D61AE" w:rsidRDefault="003D61AE" w:rsidP="003D61AE">
            <w:pPr>
              <w:pStyle w:val="ListParagraph"/>
              <w:ind w:left="0"/>
            </w:pPr>
          </w:p>
          <w:p w14:paraId="0227B657" w14:textId="77777777" w:rsidR="003D61AE" w:rsidRPr="003D61AE" w:rsidRDefault="003D61AE" w:rsidP="00431FC5">
            <w:pPr>
              <w:pStyle w:val="ListParagraph"/>
              <w:numPr>
                <w:ilvl w:val="6"/>
                <w:numId w:val="9"/>
              </w:numPr>
              <w:tabs>
                <w:tab w:val="left" w:pos="360"/>
              </w:tabs>
              <w:spacing w:after="160" w:line="259" w:lineRule="auto"/>
              <w:ind w:left="0" w:firstLine="0"/>
              <w:contextualSpacing/>
              <w:jc w:val="both"/>
            </w:pPr>
            <w:r w:rsidRPr="003D61AE">
              <w:t>The Ministry shall assess the potential of Energy from Renewable Sources and of the use of Waste Heat and Cold in the heating and cooling sector. This assessment shall, where appropriate, include spatial analysis of areas suitable for low-ecological-risk deployment and the potential for small-scale household projects and shall be included in the comprehensive assessment required under Article 19 of the Law on Energy Efficiency and as required in the subsequent updates of the comprehensive assessments.</w:t>
            </w:r>
          </w:p>
          <w:p w14:paraId="488AEC3D" w14:textId="77777777" w:rsidR="003D61AE" w:rsidRPr="003D61AE" w:rsidRDefault="003D61AE" w:rsidP="003D61AE">
            <w:pPr>
              <w:jc w:val="center"/>
            </w:pPr>
          </w:p>
          <w:p w14:paraId="1495C8B1" w14:textId="77777777" w:rsidR="003D61AE" w:rsidRPr="003D61AE" w:rsidRDefault="003D61AE" w:rsidP="003D61AE">
            <w:pPr>
              <w:jc w:val="center"/>
              <w:rPr>
                <w:b/>
              </w:rPr>
            </w:pPr>
            <w:r w:rsidRPr="003D61AE">
              <w:rPr>
                <w:b/>
              </w:rPr>
              <w:t>Article 40</w:t>
            </w:r>
          </w:p>
          <w:p w14:paraId="5140E154" w14:textId="77777777" w:rsidR="003D61AE" w:rsidRDefault="003D61AE" w:rsidP="003D61AE">
            <w:pPr>
              <w:jc w:val="center"/>
              <w:rPr>
                <w:b/>
              </w:rPr>
            </w:pPr>
            <w:r w:rsidRPr="003D61AE">
              <w:rPr>
                <w:b/>
              </w:rPr>
              <w:t>Measures for increasing the share of Renewable Energy Sources in the heating and cooling sector</w:t>
            </w:r>
          </w:p>
          <w:p w14:paraId="7CEA0622" w14:textId="77777777" w:rsidR="00676B44" w:rsidRPr="003D61AE" w:rsidRDefault="00676B44" w:rsidP="003D61AE">
            <w:pPr>
              <w:jc w:val="center"/>
              <w:rPr>
                <w:b/>
              </w:rPr>
            </w:pPr>
          </w:p>
          <w:p w14:paraId="411121BE" w14:textId="77777777" w:rsidR="003D61AE" w:rsidRPr="003D61AE" w:rsidRDefault="003D61AE" w:rsidP="00431FC5">
            <w:pPr>
              <w:pStyle w:val="ListParagraph"/>
              <w:numPr>
                <w:ilvl w:val="0"/>
                <w:numId w:val="44"/>
              </w:numPr>
              <w:tabs>
                <w:tab w:val="left" w:pos="360"/>
              </w:tabs>
              <w:spacing w:after="160" w:line="259" w:lineRule="auto"/>
              <w:ind w:left="0" w:firstLine="0"/>
              <w:contextualSpacing/>
              <w:jc w:val="both"/>
            </w:pPr>
            <w:r w:rsidRPr="003D61AE">
              <w:t>The Ministry, by secondary legislation, shall establish measures for incentivizing the deployment of Energy from Renewable Sources in the heating and cooling sector, including ensuring that District Heating and Cooling systems contribute to the increase referred to in Article 39 of this Law.</w:t>
            </w:r>
          </w:p>
          <w:p w14:paraId="494841C7" w14:textId="77777777" w:rsidR="003D61AE" w:rsidRPr="003D61AE" w:rsidRDefault="003D61AE" w:rsidP="003D61AE">
            <w:pPr>
              <w:pStyle w:val="ListParagraph"/>
              <w:tabs>
                <w:tab w:val="left" w:pos="360"/>
              </w:tabs>
              <w:ind w:left="0"/>
              <w:jc w:val="both"/>
            </w:pPr>
          </w:p>
          <w:p w14:paraId="74103B44" w14:textId="77777777" w:rsidR="003D61AE" w:rsidRPr="003D61AE" w:rsidRDefault="003D61AE" w:rsidP="00431FC5">
            <w:pPr>
              <w:pStyle w:val="ListParagraph"/>
              <w:numPr>
                <w:ilvl w:val="0"/>
                <w:numId w:val="44"/>
              </w:numPr>
              <w:tabs>
                <w:tab w:val="left" w:pos="360"/>
              </w:tabs>
              <w:spacing w:after="160" w:line="259" w:lineRule="auto"/>
              <w:ind w:left="0" w:firstLine="0"/>
              <w:contextualSpacing/>
              <w:jc w:val="both"/>
            </w:pPr>
            <w:r w:rsidRPr="003D61AE">
              <w:t xml:space="preserve">The measures established according to this Article shall aim at prioritizing the best </w:t>
            </w:r>
            <w:r w:rsidRPr="003D61AE">
              <w:lastRenderedPageBreak/>
              <w:t xml:space="preserve">available technologies, accessible to all consumers, in particular those in low-income or vulnerable households. </w:t>
            </w:r>
          </w:p>
          <w:p w14:paraId="2DBEA6F3" w14:textId="77777777" w:rsidR="003D61AE" w:rsidRPr="003D61AE" w:rsidRDefault="003D61AE" w:rsidP="003D61AE">
            <w:pPr>
              <w:pStyle w:val="ListParagraph"/>
              <w:tabs>
                <w:tab w:val="left" w:pos="360"/>
              </w:tabs>
              <w:ind w:left="0"/>
              <w:jc w:val="both"/>
            </w:pPr>
          </w:p>
          <w:p w14:paraId="06178CE0" w14:textId="77777777" w:rsidR="003D61AE" w:rsidRPr="003D61AE" w:rsidRDefault="003D61AE" w:rsidP="00431FC5">
            <w:pPr>
              <w:pStyle w:val="ListParagraph"/>
              <w:numPr>
                <w:ilvl w:val="0"/>
                <w:numId w:val="44"/>
              </w:numPr>
              <w:tabs>
                <w:tab w:val="left" w:pos="360"/>
              </w:tabs>
              <w:spacing w:after="160" w:line="259" w:lineRule="auto"/>
              <w:ind w:left="0" w:firstLine="0"/>
              <w:contextualSpacing/>
              <w:jc w:val="both"/>
            </w:pPr>
            <w:r w:rsidRPr="003D61AE">
              <w:t>The measures established according to this Article shall be established based on objective and non-discriminatory criteria and in line with the requirements of the Law on State Aid.</w:t>
            </w:r>
          </w:p>
          <w:p w14:paraId="5084239F" w14:textId="77777777" w:rsidR="003D61AE" w:rsidRPr="003D61AE" w:rsidRDefault="003D61AE" w:rsidP="003D61AE">
            <w:pPr>
              <w:pStyle w:val="ListParagraph"/>
              <w:tabs>
                <w:tab w:val="left" w:pos="360"/>
              </w:tabs>
              <w:ind w:left="0"/>
              <w:jc w:val="both"/>
            </w:pPr>
          </w:p>
          <w:p w14:paraId="78577814" w14:textId="77777777" w:rsidR="003D61AE" w:rsidRPr="003D61AE" w:rsidRDefault="003D61AE" w:rsidP="00431FC5">
            <w:pPr>
              <w:pStyle w:val="ListParagraph"/>
              <w:numPr>
                <w:ilvl w:val="0"/>
                <w:numId w:val="44"/>
              </w:numPr>
              <w:tabs>
                <w:tab w:val="left" w:pos="360"/>
              </w:tabs>
              <w:spacing w:after="160" w:line="259" w:lineRule="auto"/>
              <w:ind w:left="0" w:firstLine="0"/>
              <w:contextualSpacing/>
              <w:jc w:val="both"/>
            </w:pPr>
            <w:r w:rsidRPr="003D61AE">
              <w:t>The Ministry shall establish incentive measures to install efficient renewable heating and cooling systems and replace fossil-fuel-based heating installations in buildings. To replace fossil-fuel based heating installations, the Ministry shall establish an inventory of such installations.</w:t>
            </w:r>
          </w:p>
          <w:p w14:paraId="4EA697FE" w14:textId="77777777" w:rsidR="003D61AE" w:rsidRPr="003D61AE" w:rsidRDefault="003D61AE" w:rsidP="003D61AE">
            <w:pPr>
              <w:pStyle w:val="ListParagraph"/>
              <w:tabs>
                <w:tab w:val="left" w:pos="360"/>
              </w:tabs>
              <w:ind w:left="0"/>
              <w:jc w:val="both"/>
            </w:pPr>
          </w:p>
          <w:p w14:paraId="6821C782" w14:textId="77777777" w:rsidR="003D61AE" w:rsidRPr="003D61AE" w:rsidRDefault="003D61AE" w:rsidP="00431FC5">
            <w:pPr>
              <w:pStyle w:val="ListParagraph"/>
              <w:numPr>
                <w:ilvl w:val="0"/>
                <w:numId w:val="44"/>
              </w:numPr>
              <w:tabs>
                <w:tab w:val="left" w:pos="360"/>
              </w:tabs>
              <w:spacing w:after="160" w:line="259" w:lineRule="auto"/>
              <w:ind w:left="0" w:firstLine="0"/>
              <w:contextualSpacing/>
              <w:jc w:val="both"/>
            </w:pPr>
            <w:r w:rsidRPr="003D61AE">
              <w:t xml:space="preserve">The Ministry shall establish incentive measures for the use of Renewable Energy or Waste Heat in industrial heating and cooling processes. </w:t>
            </w:r>
          </w:p>
          <w:p w14:paraId="72EFB711" w14:textId="77777777" w:rsidR="003D61AE" w:rsidRPr="003D61AE" w:rsidRDefault="003D61AE" w:rsidP="003D61AE">
            <w:pPr>
              <w:pStyle w:val="ListParagraph"/>
              <w:tabs>
                <w:tab w:val="left" w:pos="360"/>
              </w:tabs>
              <w:ind w:left="0"/>
              <w:jc w:val="both"/>
            </w:pPr>
          </w:p>
          <w:p w14:paraId="714EF624" w14:textId="77777777" w:rsidR="003D61AE" w:rsidRPr="003D61AE" w:rsidRDefault="003D61AE" w:rsidP="00431FC5">
            <w:pPr>
              <w:pStyle w:val="ListParagraph"/>
              <w:numPr>
                <w:ilvl w:val="0"/>
                <w:numId w:val="44"/>
              </w:numPr>
              <w:tabs>
                <w:tab w:val="left" w:pos="360"/>
              </w:tabs>
              <w:spacing w:after="160" w:line="259" w:lineRule="auto"/>
              <w:ind w:left="0" w:firstLine="0"/>
              <w:contextualSpacing/>
              <w:jc w:val="both"/>
            </w:pPr>
            <w:r w:rsidRPr="003D61AE">
              <w:t>The Ministry shall organize training and certification of installers of renewable technology</w:t>
            </w:r>
            <w:r w:rsidRPr="003D61AE">
              <w:rPr>
                <w:color w:val="333333"/>
                <w:shd w:val="clear" w:color="auto" w:fill="FFFFFF"/>
              </w:rPr>
              <w:t xml:space="preserve">, such as </w:t>
            </w:r>
            <w:r w:rsidRPr="003D61AE">
              <w:t>small-scale Biomass boilers and stoves, solar photovoltaic and solar thermal systems, shallow Geothermal systems and heat pumps.</w:t>
            </w:r>
          </w:p>
          <w:p w14:paraId="7D45C3BA" w14:textId="77777777" w:rsidR="003D61AE" w:rsidRPr="003D61AE" w:rsidRDefault="003D61AE" w:rsidP="003D61AE">
            <w:pPr>
              <w:pStyle w:val="ListParagraph"/>
              <w:tabs>
                <w:tab w:val="left" w:pos="360"/>
              </w:tabs>
              <w:ind w:left="0"/>
            </w:pPr>
          </w:p>
          <w:p w14:paraId="7872B220" w14:textId="77777777" w:rsidR="003D61AE" w:rsidRPr="003D61AE" w:rsidRDefault="003D61AE" w:rsidP="00431FC5">
            <w:pPr>
              <w:pStyle w:val="ListParagraph"/>
              <w:numPr>
                <w:ilvl w:val="0"/>
                <w:numId w:val="44"/>
              </w:numPr>
              <w:tabs>
                <w:tab w:val="left" w:pos="360"/>
              </w:tabs>
              <w:spacing w:after="160" w:line="259" w:lineRule="auto"/>
              <w:ind w:left="0" w:firstLine="0"/>
              <w:contextualSpacing/>
              <w:jc w:val="both"/>
            </w:pPr>
            <w:r w:rsidRPr="003D61AE">
              <w:t xml:space="preserve">A producer of heat energy or cold from Renewable Energy Sources may acquire the right to use subsidies for the purchase of equipment used for the production of heat </w:t>
            </w:r>
            <w:r w:rsidRPr="003D61AE">
              <w:lastRenderedPageBreak/>
              <w:t>energy or cold from Renewable Energy Sources, in accordance with this Law.</w:t>
            </w:r>
          </w:p>
          <w:p w14:paraId="632863B1" w14:textId="77777777" w:rsidR="003D61AE" w:rsidRPr="003D61AE" w:rsidRDefault="003D61AE" w:rsidP="003D61AE">
            <w:pPr>
              <w:pStyle w:val="ListParagraph"/>
              <w:tabs>
                <w:tab w:val="left" w:pos="360"/>
              </w:tabs>
              <w:ind w:left="0"/>
              <w:jc w:val="both"/>
            </w:pPr>
          </w:p>
          <w:p w14:paraId="1F857710" w14:textId="77777777" w:rsidR="003D61AE" w:rsidRPr="003D61AE" w:rsidRDefault="003D61AE" w:rsidP="003D61AE">
            <w:pPr>
              <w:jc w:val="center"/>
            </w:pPr>
          </w:p>
          <w:p w14:paraId="5E355AA8" w14:textId="77777777" w:rsidR="003D61AE" w:rsidRPr="003D61AE" w:rsidRDefault="003D61AE" w:rsidP="003D61AE">
            <w:pPr>
              <w:jc w:val="center"/>
              <w:rPr>
                <w:b/>
              </w:rPr>
            </w:pPr>
            <w:r w:rsidRPr="003D61AE">
              <w:rPr>
                <w:b/>
              </w:rPr>
              <w:t>Article 41</w:t>
            </w:r>
          </w:p>
          <w:p w14:paraId="3FE3C190" w14:textId="77777777" w:rsidR="003D61AE" w:rsidRDefault="003D61AE" w:rsidP="003D61AE">
            <w:pPr>
              <w:jc w:val="center"/>
              <w:rPr>
                <w:b/>
              </w:rPr>
            </w:pPr>
            <w:r w:rsidRPr="003D61AE">
              <w:rPr>
                <w:b/>
              </w:rPr>
              <w:t xml:space="preserve">District Heating or Cooling </w:t>
            </w:r>
          </w:p>
          <w:p w14:paraId="73D2868E" w14:textId="77777777" w:rsidR="00E14CAC" w:rsidRPr="003D61AE" w:rsidRDefault="00E14CAC" w:rsidP="003D61AE">
            <w:pPr>
              <w:jc w:val="center"/>
              <w:rPr>
                <w:b/>
              </w:rPr>
            </w:pPr>
          </w:p>
          <w:p w14:paraId="1F8585AF" w14:textId="77777777" w:rsidR="003D61AE" w:rsidRDefault="003D61AE" w:rsidP="003D61AE">
            <w:pPr>
              <w:jc w:val="both"/>
            </w:pPr>
            <w:r w:rsidRPr="003D61AE">
              <w:t>1. A Thermal System Operator shall connect suppliers of Energy from Renewable Sources and from thermal energy Waste and shall purchase heat or cold from Renewable Energy Sources and Waste Heat and Cold from third-party suppliers.</w:t>
            </w:r>
          </w:p>
          <w:p w14:paraId="6E80ECCB" w14:textId="77777777" w:rsidR="00E14CAC" w:rsidRPr="003D61AE" w:rsidRDefault="00E14CAC" w:rsidP="003D61AE">
            <w:pPr>
              <w:jc w:val="both"/>
            </w:pPr>
          </w:p>
          <w:p w14:paraId="60665247" w14:textId="77777777" w:rsidR="003D61AE" w:rsidRPr="003D61AE" w:rsidRDefault="003D61AE" w:rsidP="003D61AE">
            <w:pPr>
              <w:jc w:val="both"/>
            </w:pPr>
            <w:r w:rsidRPr="003D61AE">
              <w:t>2. A Thermal System Operator may refuse to connect and purchase heat or cold from a third-party supplier if:</w:t>
            </w:r>
          </w:p>
          <w:p w14:paraId="506F677A" w14:textId="77777777" w:rsidR="003D61AE" w:rsidRPr="003D61AE" w:rsidRDefault="003D61AE" w:rsidP="00DA4FEC">
            <w:pPr>
              <w:pStyle w:val="ListParagraph"/>
              <w:numPr>
                <w:ilvl w:val="1"/>
                <w:numId w:val="42"/>
              </w:numPr>
              <w:spacing w:after="160" w:line="259" w:lineRule="auto"/>
              <w:ind w:left="499" w:firstLine="0"/>
              <w:contextualSpacing/>
              <w:jc w:val="both"/>
            </w:pPr>
            <w:r w:rsidRPr="003D61AE">
              <w:t>the system lacks the necessary capacity due to other supplies of Heating and Cooling from Waste,  heating or cooling from Renewable Energy Sources or heating or cooling produced by high-efficiency Cogeneration;</w:t>
            </w:r>
          </w:p>
          <w:p w14:paraId="5CE18C8F" w14:textId="77777777" w:rsidR="003D61AE" w:rsidRPr="003D61AE" w:rsidRDefault="003D61AE" w:rsidP="00DA4FEC">
            <w:pPr>
              <w:pStyle w:val="ListParagraph"/>
              <w:ind w:left="499"/>
              <w:jc w:val="both"/>
            </w:pPr>
          </w:p>
          <w:p w14:paraId="53DA309A" w14:textId="77777777" w:rsidR="003D61AE" w:rsidRPr="003D61AE" w:rsidRDefault="003D61AE" w:rsidP="00DA4FEC">
            <w:pPr>
              <w:pStyle w:val="ListParagraph"/>
              <w:numPr>
                <w:ilvl w:val="1"/>
                <w:numId w:val="42"/>
              </w:numPr>
              <w:spacing w:after="160" w:line="259" w:lineRule="auto"/>
              <w:ind w:left="499" w:firstLine="0"/>
              <w:contextualSpacing/>
              <w:jc w:val="both"/>
            </w:pPr>
            <w:r w:rsidRPr="003D61AE">
              <w:t>the heat or cold from the third-party supplier does not meet the technical parameters necessary to connect and ensure the reliable and safe operation of the District Heating and Cooling system; or</w:t>
            </w:r>
          </w:p>
          <w:p w14:paraId="748757F0" w14:textId="77777777" w:rsidR="003D61AE" w:rsidRPr="003D61AE" w:rsidRDefault="003D61AE" w:rsidP="00DA4FEC">
            <w:pPr>
              <w:pStyle w:val="ListParagraph"/>
              <w:ind w:left="499"/>
              <w:jc w:val="both"/>
            </w:pPr>
          </w:p>
          <w:p w14:paraId="074583C8" w14:textId="77777777" w:rsidR="003D61AE" w:rsidRPr="003D61AE" w:rsidRDefault="003D61AE" w:rsidP="00DA4FEC">
            <w:pPr>
              <w:pStyle w:val="ListParagraph"/>
              <w:numPr>
                <w:ilvl w:val="1"/>
                <w:numId w:val="42"/>
              </w:numPr>
              <w:spacing w:after="160" w:line="259" w:lineRule="auto"/>
              <w:ind w:left="499" w:firstLine="0"/>
              <w:contextualSpacing/>
              <w:jc w:val="both"/>
            </w:pPr>
            <w:r w:rsidRPr="003D61AE">
              <w:t xml:space="preserve">a Thermal System Operator can demonstrate that providing access </w:t>
            </w:r>
            <w:r w:rsidRPr="003D61AE">
              <w:lastRenderedPageBreak/>
              <w:t>would lead to an excessive heat or cold cost increase for final customers compared to the cost of using the main local heat or cold supply with which the Renewable Energy Source or Waste Heat and Cold would compete.</w:t>
            </w:r>
          </w:p>
          <w:p w14:paraId="6BA13670" w14:textId="77777777" w:rsidR="00DA4FEC" w:rsidRDefault="00DA4FEC" w:rsidP="003D61AE">
            <w:pPr>
              <w:jc w:val="both"/>
            </w:pPr>
          </w:p>
          <w:p w14:paraId="10DD5139" w14:textId="77777777" w:rsidR="003D61AE" w:rsidRPr="003D61AE" w:rsidRDefault="003D61AE" w:rsidP="003D61AE">
            <w:pPr>
              <w:jc w:val="both"/>
            </w:pPr>
            <w:r w:rsidRPr="003D61AE">
              <w:t>3.</w:t>
            </w:r>
            <w:r w:rsidRPr="003D61AE">
              <w:rPr>
                <w:b/>
              </w:rPr>
              <w:t xml:space="preserve"> </w:t>
            </w:r>
            <w:r w:rsidRPr="003D61AE">
              <w:t>When a Thermal System Operator refuses to connect a supplier of heating or cooling under the previous paragraph, it shall provide information on the reasons for the refusal, as well as the conditions to be met and measures to be taken in the system to enable the connection to the third-party supplier and the Regulator.</w:t>
            </w:r>
          </w:p>
          <w:p w14:paraId="31220A93" w14:textId="77777777" w:rsidR="00DA4FEC" w:rsidRDefault="00DA4FEC" w:rsidP="003D61AE">
            <w:pPr>
              <w:jc w:val="both"/>
            </w:pPr>
          </w:p>
          <w:p w14:paraId="1581A8B7" w14:textId="77777777" w:rsidR="003D61AE" w:rsidRPr="003D61AE" w:rsidRDefault="003D61AE" w:rsidP="003D61AE">
            <w:pPr>
              <w:jc w:val="both"/>
            </w:pPr>
            <w:r w:rsidRPr="003D61AE">
              <w:t>4. Operators of the following District Heating and Cooling systems are exempted from the obligation under paragraph 1 of this Article:</w:t>
            </w:r>
          </w:p>
          <w:p w14:paraId="2A322004" w14:textId="77777777" w:rsidR="003D61AE" w:rsidRPr="003D61AE" w:rsidRDefault="003D61AE" w:rsidP="00DA4FEC">
            <w:pPr>
              <w:pStyle w:val="ListParagraph"/>
              <w:numPr>
                <w:ilvl w:val="1"/>
                <w:numId w:val="43"/>
              </w:numPr>
              <w:spacing w:after="160" w:line="259" w:lineRule="auto"/>
              <w:ind w:left="409" w:firstLine="0"/>
              <w:contextualSpacing/>
              <w:jc w:val="both"/>
            </w:pPr>
            <w:r w:rsidRPr="003D61AE">
              <w:t>Efficient District Heating and Cooling;</w:t>
            </w:r>
          </w:p>
          <w:p w14:paraId="60030162" w14:textId="77777777" w:rsidR="003D61AE" w:rsidRPr="003D61AE" w:rsidRDefault="003D61AE" w:rsidP="00DA4FEC">
            <w:pPr>
              <w:pStyle w:val="ListParagraph"/>
              <w:ind w:left="409"/>
              <w:jc w:val="both"/>
            </w:pPr>
          </w:p>
          <w:p w14:paraId="6E58F4D3" w14:textId="77777777" w:rsidR="003D61AE" w:rsidRPr="003D61AE" w:rsidRDefault="003D61AE" w:rsidP="00DA4FEC">
            <w:pPr>
              <w:pStyle w:val="ListParagraph"/>
              <w:numPr>
                <w:ilvl w:val="1"/>
                <w:numId w:val="43"/>
              </w:numPr>
              <w:spacing w:after="160" w:line="259" w:lineRule="auto"/>
              <w:ind w:left="409" w:firstLine="0"/>
              <w:contextualSpacing/>
              <w:jc w:val="both"/>
            </w:pPr>
            <w:r w:rsidRPr="003D61AE">
              <w:t>Efficient District Heating and Cooling that exploits high-efficiency Cogeneration;</w:t>
            </w:r>
          </w:p>
          <w:p w14:paraId="65B535E4" w14:textId="77777777" w:rsidR="003D61AE" w:rsidRPr="003D61AE" w:rsidRDefault="003D61AE" w:rsidP="00DA4FEC">
            <w:pPr>
              <w:pStyle w:val="ListParagraph"/>
              <w:ind w:left="409"/>
              <w:jc w:val="both"/>
            </w:pPr>
          </w:p>
          <w:p w14:paraId="73E153C0" w14:textId="77777777" w:rsidR="003D61AE" w:rsidRDefault="003D61AE" w:rsidP="00DA4FEC">
            <w:pPr>
              <w:pStyle w:val="ListParagraph"/>
              <w:numPr>
                <w:ilvl w:val="1"/>
                <w:numId w:val="43"/>
              </w:numPr>
              <w:spacing w:after="160" w:line="259" w:lineRule="auto"/>
              <w:ind w:left="409" w:firstLine="0"/>
              <w:contextualSpacing/>
              <w:jc w:val="both"/>
            </w:pPr>
            <w:r w:rsidRPr="003D61AE">
              <w:t>District Heating and Cooling that, based on a plan approved by the Regulator, will be efficient District Heating and Cooling by 31 December 2025;</w:t>
            </w:r>
          </w:p>
          <w:p w14:paraId="512D9694" w14:textId="77777777" w:rsidR="00DA4FEC" w:rsidRDefault="00DA4FEC" w:rsidP="00DA4FEC">
            <w:pPr>
              <w:pStyle w:val="ListParagraph"/>
            </w:pPr>
          </w:p>
          <w:p w14:paraId="1A307CB9" w14:textId="77777777" w:rsidR="00DA4FEC" w:rsidRPr="003D61AE" w:rsidRDefault="00DA4FEC" w:rsidP="00DA4FEC">
            <w:pPr>
              <w:spacing w:after="160" w:line="259" w:lineRule="auto"/>
              <w:contextualSpacing/>
              <w:jc w:val="both"/>
            </w:pPr>
          </w:p>
          <w:p w14:paraId="6F6E42BA" w14:textId="04ED0992" w:rsidR="003D61AE" w:rsidRPr="003D61AE" w:rsidRDefault="00DA4FEC" w:rsidP="00DA4FEC">
            <w:pPr>
              <w:spacing w:after="160" w:line="259" w:lineRule="auto"/>
              <w:ind w:left="409"/>
              <w:contextualSpacing/>
              <w:jc w:val="both"/>
            </w:pPr>
            <w:r>
              <w:lastRenderedPageBreak/>
              <w:t>4.4.</w:t>
            </w:r>
            <w:r w:rsidR="003D61AE" w:rsidRPr="003D61AE">
              <w:t>District Heating and Cooling with a total rated thermal input below 20 MW.</w:t>
            </w:r>
          </w:p>
          <w:p w14:paraId="229FB9D0" w14:textId="77777777" w:rsidR="00DA4FEC" w:rsidRDefault="00DA4FEC" w:rsidP="003D61AE">
            <w:pPr>
              <w:jc w:val="both"/>
            </w:pPr>
          </w:p>
          <w:p w14:paraId="7402D5CC" w14:textId="77777777" w:rsidR="003D61AE" w:rsidRPr="003D61AE" w:rsidRDefault="003D61AE" w:rsidP="003D61AE">
            <w:pPr>
              <w:jc w:val="both"/>
            </w:pPr>
            <w:r w:rsidRPr="003D61AE">
              <w:t>5. A Thermal System Operator shall prescribe and publish on its website conditions and procedures for the connection and the purchase of heat or cold under this Article, as adopted by the Regulator.</w:t>
            </w:r>
          </w:p>
          <w:p w14:paraId="2BD0F99B" w14:textId="52E6178F" w:rsidR="003D61AE" w:rsidRPr="003D61AE" w:rsidRDefault="003D61AE" w:rsidP="003D61AE">
            <w:pPr>
              <w:jc w:val="both"/>
            </w:pPr>
            <w:r w:rsidRPr="003D61AE">
              <w:t>6. District Heating or Cooling systems which do not constitute efficient District Heating or Cooling shall adopt a plan encompassing measures for effectively complying with the requirements to qualify as efficient District Heating or Cooling by 2025. This plan shall be created in line with the local energy planning and comprehensive assessment according to of the Law on Energy Efficiency and shall be approved by the Regulator.</w:t>
            </w:r>
          </w:p>
          <w:p w14:paraId="1BF8FBC7" w14:textId="77777777" w:rsidR="00DA4FEC" w:rsidRDefault="00DA4FEC" w:rsidP="003D61AE">
            <w:pPr>
              <w:jc w:val="both"/>
            </w:pPr>
          </w:p>
          <w:p w14:paraId="0B048AF3" w14:textId="77777777" w:rsidR="003D61AE" w:rsidRDefault="003D61AE" w:rsidP="003D61AE">
            <w:pPr>
              <w:jc w:val="both"/>
            </w:pPr>
            <w:r w:rsidRPr="003D61AE">
              <w:t xml:space="preserve">7. </w:t>
            </w:r>
            <w:r w:rsidRPr="003D61AE">
              <w:rPr>
                <w:color w:val="000000"/>
                <w:lang w:eastAsia="en-GB"/>
              </w:rPr>
              <w:t xml:space="preserve"> </w:t>
            </w:r>
            <w:r w:rsidRPr="003D61AE">
              <w:t xml:space="preserve">The plan envisaged under paragraph 6 of this Article shall contain: </w:t>
            </w:r>
          </w:p>
          <w:p w14:paraId="7FE53FEA" w14:textId="77777777" w:rsidR="00DA4FEC" w:rsidRPr="003D61AE" w:rsidRDefault="00DA4FEC" w:rsidP="003D61AE">
            <w:pPr>
              <w:jc w:val="both"/>
            </w:pPr>
          </w:p>
          <w:p w14:paraId="4853455F" w14:textId="77777777" w:rsidR="003D61AE" w:rsidRPr="003D61AE" w:rsidRDefault="003D61AE" w:rsidP="00DA4FEC">
            <w:pPr>
              <w:pStyle w:val="ListParagraph"/>
              <w:numPr>
                <w:ilvl w:val="1"/>
                <w:numId w:val="44"/>
              </w:numPr>
              <w:spacing w:after="160" w:line="259" w:lineRule="auto"/>
              <w:ind w:left="409" w:firstLine="90"/>
              <w:contextualSpacing/>
              <w:jc w:val="both"/>
            </w:pPr>
            <w:r w:rsidRPr="003D61AE">
              <w:t>an analysis of the potential of heat sources from Renewable Energy Sources and excess heat in the wider area of ​​the heat distribution system;</w:t>
            </w:r>
          </w:p>
          <w:p w14:paraId="3D993716" w14:textId="77777777" w:rsidR="003D61AE" w:rsidRPr="003D61AE" w:rsidRDefault="003D61AE" w:rsidP="00DA4FEC">
            <w:pPr>
              <w:pStyle w:val="ListParagraph"/>
              <w:ind w:left="409" w:firstLine="90"/>
              <w:jc w:val="both"/>
            </w:pPr>
          </w:p>
          <w:p w14:paraId="39E31E36" w14:textId="77777777" w:rsidR="003D61AE" w:rsidRPr="003D61AE" w:rsidRDefault="003D61AE" w:rsidP="00DA4FEC">
            <w:pPr>
              <w:pStyle w:val="ListParagraph"/>
              <w:numPr>
                <w:ilvl w:val="1"/>
                <w:numId w:val="44"/>
              </w:numPr>
              <w:spacing w:after="160" w:line="259" w:lineRule="auto"/>
              <w:ind w:left="409" w:firstLine="90"/>
              <w:contextualSpacing/>
              <w:jc w:val="both"/>
            </w:pPr>
            <w:r w:rsidRPr="003D61AE">
              <w:t xml:space="preserve">an analysis of other options that directly or indirectly enable or accelerate the increase of the share of Renewable Energy Sources and excess heat in heat distribution (e.g. reduction of losses, optimization of operation, </w:t>
            </w:r>
            <w:r w:rsidRPr="003D61AE">
              <w:lastRenderedPageBreak/>
              <w:t>lowering of heating medium temperatures);</w:t>
            </w:r>
          </w:p>
          <w:p w14:paraId="590AC193" w14:textId="77777777" w:rsidR="003D61AE" w:rsidRPr="003D61AE" w:rsidRDefault="003D61AE" w:rsidP="00DA4FEC">
            <w:pPr>
              <w:pStyle w:val="ListParagraph"/>
              <w:ind w:left="409" w:firstLine="90"/>
              <w:jc w:val="both"/>
            </w:pPr>
          </w:p>
          <w:p w14:paraId="0CB11AF1" w14:textId="77777777" w:rsidR="003D61AE" w:rsidRPr="003D61AE" w:rsidRDefault="003D61AE" w:rsidP="00DA4FEC">
            <w:pPr>
              <w:pStyle w:val="ListParagraph"/>
              <w:numPr>
                <w:ilvl w:val="1"/>
                <w:numId w:val="44"/>
              </w:numPr>
              <w:spacing w:after="160" w:line="259" w:lineRule="auto"/>
              <w:ind w:left="409" w:firstLine="90"/>
              <w:contextualSpacing/>
              <w:jc w:val="both"/>
            </w:pPr>
            <w:r w:rsidRPr="003D61AE">
              <w:t xml:space="preserve">an assessment of the potential of District Heating and Cooling systems for connection to the electricity distribution system for balancing and other ancillary services, including adjustment of consumption and storage of excess electricity from renewable sources, prepared by the thermal system operator in cooperation with the electricity operator; </w:t>
            </w:r>
          </w:p>
          <w:p w14:paraId="016350AB" w14:textId="77777777" w:rsidR="003D61AE" w:rsidRPr="003D61AE" w:rsidRDefault="003D61AE" w:rsidP="00DA4FEC">
            <w:pPr>
              <w:pStyle w:val="ListParagraph"/>
              <w:ind w:left="409" w:firstLine="90"/>
            </w:pPr>
          </w:p>
          <w:p w14:paraId="5A1A5DAD" w14:textId="77777777" w:rsidR="003D61AE" w:rsidRPr="003D61AE" w:rsidRDefault="003D61AE" w:rsidP="00DA4FEC">
            <w:pPr>
              <w:pStyle w:val="ListParagraph"/>
              <w:numPr>
                <w:ilvl w:val="1"/>
                <w:numId w:val="44"/>
              </w:numPr>
              <w:spacing w:after="160" w:line="259" w:lineRule="auto"/>
              <w:ind w:left="409" w:firstLine="90"/>
              <w:contextualSpacing/>
              <w:jc w:val="both"/>
            </w:pPr>
            <w:r w:rsidRPr="003D61AE">
              <w:t xml:space="preserve"> assessment of the cost-effectiveness and exploiting the described potentials and resources;</w:t>
            </w:r>
          </w:p>
          <w:p w14:paraId="4088A079" w14:textId="77777777" w:rsidR="003D61AE" w:rsidRPr="003D61AE" w:rsidRDefault="003D61AE" w:rsidP="00DA4FEC">
            <w:pPr>
              <w:pStyle w:val="ListParagraph"/>
              <w:ind w:left="409" w:firstLine="90"/>
              <w:jc w:val="both"/>
            </w:pPr>
          </w:p>
          <w:p w14:paraId="5481131A" w14:textId="77777777" w:rsidR="003D61AE" w:rsidRPr="003D61AE" w:rsidRDefault="003D61AE" w:rsidP="00DA4FEC">
            <w:pPr>
              <w:pStyle w:val="ListParagraph"/>
              <w:numPr>
                <w:ilvl w:val="1"/>
                <w:numId w:val="44"/>
              </w:numPr>
              <w:spacing w:after="160" w:line="259" w:lineRule="auto"/>
              <w:ind w:left="409" w:firstLine="90"/>
              <w:contextualSpacing/>
              <w:jc w:val="both"/>
            </w:pPr>
            <w:r w:rsidRPr="003D61AE">
              <w:t>measures and activities to increase the share of Renewable Energy Sources and excess heat in heat and cold distribution, including projected investment costs and timetable;</w:t>
            </w:r>
          </w:p>
          <w:p w14:paraId="76C6C1C8" w14:textId="77777777" w:rsidR="003D61AE" w:rsidRPr="003D61AE" w:rsidRDefault="003D61AE" w:rsidP="00DA4FEC">
            <w:pPr>
              <w:pStyle w:val="ListParagraph"/>
              <w:ind w:left="409" w:firstLine="90"/>
              <w:jc w:val="both"/>
            </w:pPr>
          </w:p>
          <w:p w14:paraId="420500BB" w14:textId="77777777" w:rsidR="003D61AE" w:rsidRPr="003D61AE" w:rsidRDefault="003D61AE" w:rsidP="00DA4FEC">
            <w:pPr>
              <w:pStyle w:val="ListParagraph"/>
              <w:numPr>
                <w:ilvl w:val="1"/>
                <w:numId w:val="44"/>
              </w:numPr>
              <w:spacing w:after="160" w:line="259" w:lineRule="auto"/>
              <w:ind w:left="409" w:firstLine="90"/>
              <w:contextualSpacing/>
              <w:jc w:val="both"/>
            </w:pPr>
            <w:r w:rsidRPr="003D61AE">
              <w:t>measures and activities to achieve and maintain the efficiency criterion of the District Heating system, including the estimated investment costs and timetable;</w:t>
            </w:r>
          </w:p>
          <w:p w14:paraId="54F9CF23" w14:textId="77777777" w:rsidR="003D61AE" w:rsidRPr="003D61AE" w:rsidRDefault="003D61AE" w:rsidP="00DA4FEC">
            <w:pPr>
              <w:pStyle w:val="ListParagraph"/>
              <w:ind w:left="409" w:firstLine="90"/>
            </w:pPr>
          </w:p>
          <w:p w14:paraId="0E8C5D51" w14:textId="77777777" w:rsidR="003D61AE" w:rsidRPr="003D61AE" w:rsidRDefault="003D61AE" w:rsidP="00DA4FEC">
            <w:pPr>
              <w:pStyle w:val="ListParagraph"/>
              <w:numPr>
                <w:ilvl w:val="1"/>
                <w:numId w:val="44"/>
              </w:numPr>
              <w:spacing w:after="160" w:line="259" w:lineRule="auto"/>
              <w:ind w:left="409" w:firstLine="90"/>
              <w:contextualSpacing/>
            </w:pPr>
            <w:r w:rsidRPr="003D61AE">
              <w:t>a summary of planned actions and related data.</w:t>
            </w:r>
          </w:p>
          <w:p w14:paraId="348DB7E5" w14:textId="77777777" w:rsidR="00DA4FEC" w:rsidRDefault="00DA4FEC" w:rsidP="003D61AE">
            <w:pPr>
              <w:jc w:val="both"/>
            </w:pPr>
          </w:p>
          <w:p w14:paraId="39E4999C" w14:textId="77777777" w:rsidR="003D61AE" w:rsidRPr="003D61AE" w:rsidRDefault="003D61AE" w:rsidP="003D61AE">
            <w:pPr>
              <w:jc w:val="both"/>
            </w:pPr>
            <w:r w:rsidRPr="003D61AE">
              <w:lastRenderedPageBreak/>
              <w:t>8. The Thermal System Operator shall report annually to the Regulator on the progress of the implementation of measures contained in the plan under paragraph 6 of this Article. The Thermal System Operator shall update the plan at least every four years or more frequently if the required objectives and criteria change.</w:t>
            </w:r>
          </w:p>
          <w:p w14:paraId="11E5BD75" w14:textId="77777777" w:rsidR="003D61AE" w:rsidRDefault="003D61AE" w:rsidP="003D61AE">
            <w:pPr>
              <w:jc w:val="center"/>
              <w:rPr>
                <w:b/>
              </w:rPr>
            </w:pPr>
          </w:p>
          <w:p w14:paraId="665FE4AF" w14:textId="77777777" w:rsidR="00DA4FEC" w:rsidRPr="003D61AE" w:rsidRDefault="00DA4FEC" w:rsidP="003D61AE">
            <w:pPr>
              <w:jc w:val="center"/>
              <w:rPr>
                <w:b/>
              </w:rPr>
            </w:pPr>
          </w:p>
          <w:p w14:paraId="35A1E56E" w14:textId="77777777" w:rsidR="003D61AE" w:rsidRPr="003D61AE" w:rsidRDefault="003D61AE" w:rsidP="003D61AE">
            <w:pPr>
              <w:jc w:val="center"/>
              <w:rPr>
                <w:b/>
              </w:rPr>
            </w:pPr>
            <w:r w:rsidRPr="003D61AE">
              <w:rPr>
                <w:b/>
              </w:rPr>
              <w:t>Article 42</w:t>
            </w:r>
          </w:p>
          <w:p w14:paraId="1EEB8215" w14:textId="77777777" w:rsidR="003D61AE" w:rsidRDefault="003D61AE" w:rsidP="003D61AE">
            <w:pPr>
              <w:jc w:val="center"/>
              <w:rPr>
                <w:b/>
              </w:rPr>
            </w:pPr>
            <w:r w:rsidRPr="003D61AE">
              <w:rPr>
                <w:b/>
              </w:rPr>
              <w:t xml:space="preserve">Rights of Customers of District Heating and Cooling </w:t>
            </w:r>
          </w:p>
          <w:p w14:paraId="6CC74B91" w14:textId="77777777" w:rsidR="00DA4FEC" w:rsidRPr="003D61AE" w:rsidRDefault="00DA4FEC" w:rsidP="003D61AE">
            <w:pPr>
              <w:jc w:val="center"/>
              <w:rPr>
                <w:b/>
              </w:rPr>
            </w:pPr>
          </w:p>
          <w:p w14:paraId="4BEA204B" w14:textId="77777777" w:rsidR="003D61AE" w:rsidRPr="003D61AE" w:rsidRDefault="003D61AE" w:rsidP="003D61AE">
            <w:pPr>
              <w:jc w:val="both"/>
            </w:pPr>
            <w:r w:rsidRPr="003D61AE">
              <w:t>1. Suppliers of District Heating and Cooling shall make available information on the energy performance and share of Renewable Energy Sources to final consumers on their website, the annual bill, or upon request of final consumers, or in another easily accessible manner.</w:t>
            </w:r>
          </w:p>
          <w:p w14:paraId="1F820BEB" w14:textId="77777777" w:rsidR="00DA4FEC" w:rsidRDefault="00DA4FEC" w:rsidP="003D61AE">
            <w:pPr>
              <w:jc w:val="both"/>
            </w:pPr>
          </w:p>
          <w:p w14:paraId="5B0FF47C" w14:textId="77777777" w:rsidR="00DA4FEC" w:rsidRDefault="00DA4FEC" w:rsidP="003D61AE">
            <w:pPr>
              <w:jc w:val="both"/>
            </w:pPr>
          </w:p>
          <w:p w14:paraId="0E232925" w14:textId="77777777" w:rsidR="00DA4FEC" w:rsidRDefault="00DA4FEC" w:rsidP="003D61AE">
            <w:pPr>
              <w:jc w:val="both"/>
            </w:pPr>
          </w:p>
          <w:p w14:paraId="6FE5ADB7" w14:textId="77777777" w:rsidR="003D61AE" w:rsidRPr="003D61AE" w:rsidRDefault="003D61AE" w:rsidP="003D61AE">
            <w:pPr>
              <w:jc w:val="both"/>
            </w:pPr>
            <w:r w:rsidRPr="003D61AE">
              <w:t xml:space="preserve">2. A customer of District Heating or Cooling systems which are not Efficient District Heating and Cooling systems, or which are not such a system by 31 December 2025 based on a plan approved by the Regulator under Article 41 of this Law, has the right to disconnect by terminating or modifying his contract in order to produce heating or cooling from renewable sources himself. The customer has to demonstrate that the planned alternative supply solution for heating or </w:t>
            </w:r>
            <w:r w:rsidRPr="003D61AE">
              <w:lastRenderedPageBreak/>
              <w:t xml:space="preserve">cooling results in significantly better energy performance which may be based on the Energy Performance Certificate. </w:t>
            </w:r>
          </w:p>
          <w:p w14:paraId="5E9B4D8C" w14:textId="77777777" w:rsidR="00080ECD" w:rsidRDefault="00080ECD" w:rsidP="003D61AE">
            <w:pPr>
              <w:jc w:val="both"/>
            </w:pPr>
          </w:p>
          <w:p w14:paraId="594648D4" w14:textId="77777777" w:rsidR="003D61AE" w:rsidRPr="003D61AE" w:rsidRDefault="003D61AE" w:rsidP="003D61AE">
            <w:pPr>
              <w:jc w:val="both"/>
            </w:pPr>
            <w:r w:rsidRPr="003D61AE">
              <w:t xml:space="preserve">3. The right to disconnect referred to in the preceding paragraph may be exercised by individual customers, by joint undertakings formed by customers or by parties acting on behalf of customers. In the case of multi-apartment or multi-unit blocks, such disconnection may be exercised only at a whole building level in accordance with the applicable Law on Condominiums for multi-apartment buildings. </w:t>
            </w:r>
          </w:p>
          <w:p w14:paraId="5C026BC6" w14:textId="77777777" w:rsidR="00080ECD" w:rsidRDefault="00080ECD" w:rsidP="003D61AE">
            <w:pPr>
              <w:jc w:val="both"/>
            </w:pPr>
          </w:p>
          <w:p w14:paraId="7864D6E3" w14:textId="77777777" w:rsidR="003D61AE" w:rsidRPr="003D61AE" w:rsidRDefault="003D61AE" w:rsidP="003D61AE">
            <w:pPr>
              <w:jc w:val="both"/>
            </w:pPr>
            <w:r w:rsidRPr="003D61AE">
              <w:t>4. If the termination of a contract is linked to physical disconnection, the customer shall compensate the costs directly incurred as a result of the physical disconnection and for the undepreciated portion of assets needed to provide heat and cold to that customer.</w:t>
            </w:r>
          </w:p>
          <w:p w14:paraId="63ED60CC" w14:textId="77777777" w:rsidR="00080ECD" w:rsidRDefault="00080ECD" w:rsidP="003D61AE">
            <w:pPr>
              <w:jc w:val="both"/>
            </w:pPr>
          </w:p>
          <w:p w14:paraId="4F94B58E" w14:textId="77777777" w:rsidR="003D61AE" w:rsidRPr="003D61AE" w:rsidRDefault="003D61AE" w:rsidP="003D61AE">
            <w:pPr>
              <w:jc w:val="both"/>
            </w:pPr>
            <w:r w:rsidRPr="003D61AE">
              <w:t>5. The Regulator shall prescribe detailed conditions and procedures for exercising the right to disconnection by customers.</w:t>
            </w:r>
          </w:p>
          <w:p w14:paraId="33C36FA5" w14:textId="77777777" w:rsidR="00080ECD" w:rsidRDefault="00080ECD" w:rsidP="003D61AE">
            <w:pPr>
              <w:jc w:val="both"/>
            </w:pPr>
          </w:p>
          <w:p w14:paraId="1705E26E" w14:textId="77777777" w:rsidR="003D61AE" w:rsidRPr="003D61AE" w:rsidRDefault="003D61AE" w:rsidP="003D61AE">
            <w:pPr>
              <w:jc w:val="both"/>
            </w:pPr>
            <w:r w:rsidRPr="003D61AE">
              <w:t xml:space="preserve">6. Any new building shall be connected to the efficient District Heating or Cooling system, except if an investor can demonstrate that the planned alternative supply solution for heating or cooling results in significantly better energy performance. </w:t>
            </w:r>
          </w:p>
          <w:p w14:paraId="57CC4145" w14:textId="77777777" w:rsidR="003D61AE" w:rsidRDefault="003D61AE" w:rsidP="003D61AE">
            <w:pPr>
              <w:pStyle w:val="ListParagraph"/>
              <w:tabs>
                <w:tab w:val="left" w:pos="360"/>
              </w:tabs>
              <w:spacing w:line="256" w:lineRule="auto"/>
              <w:ind w:left="0"/>
              <w:jc w:val="both"/>
            </w:pPr>
          </w:p>
          <w:p w14:paraId="45932BAC" w14:textId="77777777" w:rsidR="00080ECD" w:rsidRPr="003D61AE" w:rsidRDefault="00080ECD" w:rsidP="003D61AE">
            <w:pPr>
              <w:pStyle w:val="ListParagraph"/>
              <w:tabs>
                <w:tab w:val="left" w:pos="360"/>
              </w:tabs>
              <w:spacing w:line="256" w:lineRule="auto"/>
              <w:ind w:left="0"/>
              <w:jc w:val="both"/>
            </w:pPr>
          </w:p>
          <w:p w14:paraId="51F0CD75" w14:textId="77777777" w:rsidR="003D61AE" w:rsidRPr="003D61AE" w:rsidRDefault="003D61AE" w:rsidP="003D61AE">
            <w:pPr>
              <w:jc w:val="center"/>
              <w:rPr>
                <w:b/>
              </w:rPr>
            </w:pPr>
            <w:r w:rsidRPr="003D61AE">
              <w:rPr>
                <w:b/>
              </w:rPr>
              <w:lastRenderedPageBreak/>
              <w:t>CHAPTER VIII</w:t>
            </w:r>
          </w:p>
          <w:p w14:paraId="1E06CFBB" w14:textId="77777777" w:rsidR="003D61AE" w:rsidRPr="003D61AE" w:rsidRDefault="003D61AE" w:rsidP="003D61AE">
            <w:pPr>
              <w:jc w:val="center"/>
              <w:rPr>
                <w:b/>
              </w:rPr>
            </w:pPr>
            <w:r w:rsidRPr="003D61AE">
              <w:rPr>
                <w:b/>
              </w:rPr>
              <w:t>PROMOTING THE USE OF RENEWABLE ENERGY IN TRANSPORT</w:t>
            </w:r>
          </w:p>
          <w:p w14:paraId="065C04B1" w14:textId="77777777" w:rsidR="003D61AE" w:rsidRDefault="003D61AE" w:rsidP="003D61AE">
            <w:pPr>
              <w:jc w:val="center"/>
              <w:rPr>
                <w:b/>
              </w:rPr>
            </w:pPr>
          </w:p>
          <w:p w14:paraId="11990A83" w14:textId="77777777" w:rsidR="00080ECD" w:rsidRPr="003D61AE" w:rsidRDefault="00080ECD" w:rsidP="003D61AE">
            <w:pPr>
              <w:jc w:val="center"/>
              <w:rPr>
                <w:b/>
              </w:rPr>
            </w:pPr>
          </w:p>
          <w:p w14:paraId="132C9FEB" w14:textId="77777777" w:rsidR="003D61AE" w:rsidRPr="003D61AE" w:rsidRDefault="003D61AE" w:rsidP="003D61AE">
            <w:pPr>
              <w:jc w:val="center"/>
              <w:rPr>
                <w:b/>
              </w:rPr>
            </w:pPr>
            <w:r w:rsidRPr="003D61AE">
              <w:rPr>
                <w:b/>
              </w:rPr>
              <w:t>Article 43</w:t>
            </w:r>
          </w:p>
          <w:p w14:paraId="31FFB4E4" w14:textId="77777777" w:rsidR="003D61AE" w:rsidRDefault="003D61AE" w:rsidP="003D61AE">
            <w:pPr>
              <w:jc w:val="center"/>
              <w:rPr>
                <w:b/>
              </w:rPr>
            </w:pPr>
            <w:r w:rsidRPr="003D61AE">
              <w:rPr>
                <w:b/>
              </w:rPr>
              <w:t>Increasing the share of Renewable Energy in the transport sector</w:t>
            </w:r>
          </w:p>
          <w:p w14:paraId="0447EC40" w14:textId="77777777" w:rsidR="00080ECD" w:rsidRPr="003D61AE" w:rsidRDefault="00080ECD" w:rsidP="003D61AE">
            <w:pPr>
              <w:jc w:val="center"/>
              <w:rPr>
                <w:b/>
              </w:rPr>
            </w:pPr>
          </w:p>
          <w:p w14:paraId="39CB6359" w14:textId="77777777" w:rsidR="003D61AE" w:rsidRPr="003D61AE" w:rsidRDefault="003D61AE" w:rsidP="00431FC5">
            <w:pPr>
              <w:pStyle w:val="ListParagraph"/>
              <w:numPr>
                <w:ilvl w:val="0"/>
                <w:numId w:val="45"/>
              </w:numPr>
              <w:tabs>
                <w:tab w:val="left" w:pos="360"/>
              </w:tabs>
              <w:spacing w:after="160" w:line="259" w:lineRule="auto"/>
              <w:ind w:left="0" w:firstLine="0"/>
              <w:contextualSpacing/>
              <w:jc w:val="both"/>
            </w:pPr>
            <w:r w:rsidRPr="003D61AE">
              <w:t>The Ministry, in coordination with the Ministry responsible for the fuel sector, shall review and analyze the Republic of Kosovo’s potential to adopt a share of Renewable Energy in the transport sector every 2 years. The review shall consider the share of Renewable Energy in the final consumption of energy in the transport sector to reach at least 9% by 2030. Within this minimum share:</w:t>
            </w:r>
          </w:p>
          <w:p w14:paraId="4AAF22FA" w14:textId="77777777" w:rsidR="003D61AE" w:rsidRPr="003D61AE" w:rsidRDefault="003D61AE" w:rsidP="003D61AE">
            <w:pPr>
              <w:pStyle w:val="ListParagraph"/>
              <w:ind w:left="360"/>
              <w:jc w:val="both"/>
            </w:pPr>
          </w:p>
          <w:p w14:paraId="3BDD9BE6" w14:textId="77777777" w:rsidR="003D61AE" w:rsidRPr="003D61AE" w:rsidRDefault="003D61AE" w:rsidP="00080ECD">
            <w:pPr>
              <w:pStyle w:val="ListParagraph"/>
              <w:numPr>
                <w:ilvl w:val="1"/>
                <w:numId w:val="45"/>
              </w:numPr>
              <w:spacing w:after="160" w:line="259" w:lineRule="auto"/>
              <w:ind w:left="409" w:firstLine="0"/>
              <w:contextualSpacing/>
              <w:jc w:val="both"/>
            </w:pPr>
            <w:r w:rsidRPr="003D61AE">
              <w:t>The share of Biofuels and Bioliquids, as well as of Biomass fuels consumed in transport, produced from Food and Feed Crops shall be limited to 2%;</w:t>
            </w:r>
          </w:p>
          <w:p w14:paraId="3FB2A08B" w14:textId="77777777" w:rsidR="003D61AE" w:rsidRDefault="003D61AE" w:rsidP="00080ECD">
            <w:pPr>
              <w:pStyle w:val="ListParagraph"/>
              <w:ind w:left="409"/>
              <w:jc w:val="both"/>
            </w:pPr>
          </w:p>
          <w:p w14:paraId="2EA75E79" w14:textId="77777777" w:rsidR="00080ECD" w:rsidRPr="003D61AE" w:rsidRDefault="00080ECD" w:rsidP="00080ECD">
            <w:pPr>
              <w:pStyle w:val="ListParagraph"/>
              <w:ind w:left="409"/>
              <w:jc w:val="both"/>
            </w:pPr>
          </w:p>
          <w:p w14:paraId="42C5D41B" w14:textId="77777777" w:rsidR="003D61AE" w:rsidRPr="003D61AE" w:rsidRDefault="003D61AE" w:rsidP="00080ECD">
            <w:pPr>
              <w:pStyle w:val="ListParagraph"/>
              <w:numPr>
                <w:ilvl w:val="1"/>
                <w:numId w:val="45"/>
              </w:numPr>
              <w:spacing w:after="160" w:line="259" w:lineRule="auto"/>
              <w:ind w:left="409" w:firstLine="0"/>
              <w:contextualSpacing/>
              <w:jc w:val="both"/>
            </w:pPr>
            <w:r w:rsidRPr="003D61AE">
              <w:t>The share of Biofuels and Biogas produced from used cooking oil and animal fats as a share of final consumption of energy in the transport sector shall be limited to 1.7%;</w:t>
            </w:r>
          </w:p>
          <w:p w14:paraId="3A66E0F5" w14:textId="77777777" w:rsidR="003D61AE" w:rsidRPr="003D61AE" w:rsidRDefault="003D61AE" w:rsidP="00080ECD">
            <w:pPr>
              <w:pStyle w:val="ListParagraph"/>
              <w:ind w:left="409"/>
              <w:jc w:val="both"/>
            </w:pPr>
          </w:p>
          <w:p w14:paraId="17D0E5FB" w14:textId="77777777" w:rsidR="003D61AE" w:rsidRPr="003D61AE" w:rsidRDefault="003D61AE" w:rsidP="00080ECD">
            <w:pPr>
              <w:pStyle w:val="ListParagraph"/>
              <w:numPr>
                <w:ilvl w:val="1"/>
                <w:numId w:val="45"/>
              </w:numPr>
              <w:spacing w:after="160" w:line="259" w:lineRule="auto"/>
              <w:ind w:left="409" w:firstLine="0"/>
              <w:contextualSpacing/>
              <w:jc w:val="both"/>
            </w:pPr>
            <w:r w:rsidRPr="003D61AE">
              <w:lastRenderedPageBreak/>
              <w:t>The contribution of advanced Biofuels and Biogas produced from the feedstock, which are listed in a secondary legal act to be adopted by the Ministry, as a share of final consumption of energy in the transport sector shall be at least 1% in 2025 and 3.5% in 2030, and</w:t>
            </w:r>
          </w:p>
          <w:p w14:paraId="441392E5" w14:textId="77777777" w:rsidR="003D61AE" w:rsidRPr="003D61AE" w:rsidRDefault="003D61AE" w:rsidP="00080ECD">
            <w:pPr>
              <w:pStyle w:val="ListParagraph"/>
              <w:ind w:left="409"/>
              <w:jc w:val="both"/>
            </w:pPr>
          </w:p>
          <w:p w14:paraId="3DF72452" w14:textId="77777777" w:rsidR="003D61AE" w:rsidRPr="003D61AE" w:rsidRDefault="003D61AE" w:rsidP="00080ECD">
            <w:pPr>
              <w:pStyle w:val="ListParagraph"/>
              <w:numPr>
                <w:ilvl w:val="1"/>
                <w:numId w:val="45"/>
              </w:numPr>
              <w:spacing w:after="160" w:line="259" w:lineRule="auto"/>
              <w:ind w:left="409" w:firstLine="0"/>
              <w:contextualSpacing/>
              <w:jc w:val="both"/>
            </w:pPr>
            <w:r w:rsidRPr="003D61AE">
              <w:t>The share of high indirect land-use change-risk Biofuels, Bioliquids or Biomass fuels produced from Food and Feed Crops for which a significant expansion of the production area into land with high-carbon stock is observed, shall be 0% by 2030 unless they are certified to be Low indirect land-use change-risk Biofuels, Bioliquids or Biomass fuels.</w:t>
            </w:r>
          </w:p>
          <w:p w14:paraId="4D39426B" w14:textId="77777777" w:rsidR="003D61AE" w:rsidRDefault="003D61AE" w:rsidP="003D61AE">
            <w:pPr>
              <w:pStyle w:val="ListParagraph"/>
              <w:jc w:val="both"/>
            </w:pPr>
          </w:p>
          <w:p w14:paraId="40477B66" w14:textId="77777777" w:rsidR="00080ECD" w:rsidRDefault="00080ECD" w:rsidP="003D61AE">
            <w:pPr>
              <w:pStyle w:val="ListParagraph"/>
              <w:jc w:val="both"/>
            </w:pPr>
          </w:p>
          <w:p w14:paraId="1155D0B3" w14:textId="77777777" w:rsidR="00080ECD" w:rsidRPr="003D61AE" w:rsidRDefault="00080ECD" w:rsidP="003D61AE">
            <w:pPr>
              <w:pStyle w:val="ListParagraph"/>
              <w:jc w:val="both"/>
            </w:pPr>
          </w:p>
          <w:p w14:paraId="28B5DA8A" w14:textId="77777777" w:rsidR="003D61AE" w:rsidRPr="003D61AE" w:rsidRDefault="003D61AE" w:rsidP="00431FC5">
            <w:pPr>
              <w:pStyle w:val="ListParagraph"/>
              <w:numPr>
                <w:ilvl w:val="0"/>
                <w:numId w:val="45"/>
              </w:numPr>
              <w:tabs>
                <w:tab w:val="left" w:pos="360"/>
              </w:tabs>
              <w:spacing w:after="160" w:line="259" w:lineRule="auto"/>
              <w:ind w:left="0" w:firstLine="0"/>
              <w:contextualSpacing/>
              <w:jc w:val="both"/>
            </w:pPr>
            <w:r w:rsidRPr="003D61AE">
              <w:t>The share of Renewable Energy in the transport sector shall be calculated in line with the calculation methodology adopted by the Ministry.</w:t>
            </w:r>
          </w:p>
          <w:p w14:paraId="638DA78A" w14:textId="77777777" w:rsidR="003D61AE" w:rsidRPr="003D61AE" w:rsidRDefault="003D61AE" w:rsidP="003D61AE">
            <w:pPr>
              <w:pStyle w:val="ListParagraph"/>
              <w:tabs>
                <w:tab w:val="left" w:pos="360"/>
              </w:tabs>
              <w:ind w:left="0"/>
              <w:jc w:val="both"/>
            </w:pPr>
          </w:p>
          <w:p w14:paraId="4C6136F1" w14:textId="77777777" w:rsidR="003D61AE" w:rsidRPr="003D61AE" w:rsidRDefault="003D61AE" w:rsidP="00431FC5">
            <w:pPr>
              <w:pStyle w:val="ListParagraph"/>
              <w:numPr>
                <w:ilvl w:val="0"/>
                <w:numId w:val="45"/>
              </w:numPr>
              <w:tabs>
                <w:tab w:val="left" w:pos="360"/>
              </w:tabs>
              <w:spacing w:after="160" w:line="259" w:lineRule="auto"/>
              <w:ind w:left="0" w:firstLine="0"/>
              <w:contextualSpacing/>
              <w:jc w:val="both"/>
            </w:pPr>
            <w:r w:rsidRPr="003D61AE">
              <w:t xml:space="preserve">In the review according to paragraph 1 of this Article, the Government, based on the proposal from the Ministry and the ministry responsible for the fuel sector, shall define the share of Renewable Energy </w:t>
            </w:r>
            <w:r w:rsidRPr="003D61AE">
              <w:lastRenderedPageBreak/>
              <w:t>to be achieved in the final consumption of energy in the transport sector.</w:t>
            </w:r>
          </w:p>
          <w:p w14:paraId="4885A546" w14:textId="77777777" w:rsidR="003D61AE" w:rsidRPr="003D61AE" w:rsidRDefault="003D61AE" w:rsidP="003D61AE">
            <w:pPr>
              <w:jc w:val="center"/>
            </w:pPr>
          </w:p>
          <w:p w14:paraId="4A225395" w14:textId="77777777" w:rsidR="003D61AE" w:rsidRPr="003D61AE" w:rsidRDefault="003D61AE" w:rsidP="003D61AE">
            <w:pPr>
              <w:jc w:val="center"/>
              <w:rPr>
                <w:b/>
              </w:rPr>
            </w:pPr>
            <w:r w:rsidRPr="003D61AE">
              <w:rPr>
                <w:b/>
              </w:rPr>
              <w:t>Article 44</w:t>
            </w:r>
          </w:p>
          <w:p w14:paraId="21ED5D36" w14:textId="77777777" w:rsidR="003D61AE" w:rsidRDefault="003D61AE" w:rsidP="003D61AE">
            <w:pPr>
              <w:jc w:val="center"/>
              <w:rPr>
                <w:b/>
              </w:rPr>
            </w:pPr>
            <w:r w:rsidRPr="003D61AE">
              <w:rPr>
                <w:b/>
              </w:rPr>
              <w:t>Measures for increasing the share of Renewable Energy in the transport sector</w:t>
            </w:r>
          </w:p>
          <w:p w14:paraId="498001E3" w14:textId="77777777" w:rsidR="00080ECD" w:rsidRPr="003D61AE" w:rsidRDefault="00080ECD" w:rsidP="003D61AE">
            <w:pPr>
              <w:jc w:val="center"/>
              <w:rPr>
                <w:b/>
              </w:rPr>
            </w:pPr>
          </w:p>
          <w:p w14:paraId="2A1DB18B" w14:textId="77777777" w:rsidR="003D61AE" w:rsidRPr="003D61AE" w:rsidRDefault="003D61AE" w:rsidP="00431FC5">
            <w:pPr>
              <w:pStyle w:val="ListParagraph"/>
              <w:numPr>
                <w:ilvl w:val="0"/>
                <w:numId w:val="46"/>
              </w:numPr>
              <w:tabs>
                <w:tab w:val="left" w:pos="360"/>
              </w:tabs>
              <w:spacing w:after="160" w:line="259" w:lineRule="auto"/>
              <w:ind w:left="0" w:firstLine="0"/>
              <w:contextualSpacing/>
              <w:jc w:val="both"/>
              <w:rPr>
                <w:b/>
              </w:rPr>
            </w:pPr>
            <w:r w:rsidRPr="003D61AE">
              <w:t xml:space="preserve">In order to incentivize the deployment of Renewable Energy in the transport sector for the purpose of Article 43 of this Law, within twelve months after the entry into force of this Law, the Government based on the proposal of the Ministry and the ministry responsible for fuel sector shall adopt the following measures: </w:t>
            </w:r>
          </w:p>
          <w:p w14:paraId="5030DB91" w14:textId="77777777" w:rsidR="003D61AE" w:rsidRPr="003D61AE" w:rsidRDefault="003D61AE" w:rsidP="003D61AE">
            <w:pPr>
              <w:pStyle w:val="ListParagraph"/>
              <w:jc w:val="both"/>
              <w:rPr>
                <w:b/>
              </w:rPr>
            </w:pPr>
          </w:p>
          <w:p w14:paraId="7D641ABF" w14:textId="77777777" w:rsidR="003D61AE" w:rsidRPr="003D61AE" w:rsidRDefault="003D61AE" w:rsidP="00080ECD">
            <w:pPr>
              <w:pStyle w:val="ListParagraph"/>
              <w:numPr>
                <w:ilvl w:val="1"/>
                <w:numId w:val="46"/>
              </w:numPr>
              <w:spacing w:after="160" w:line="259" w:lineRule="auto"/>
              <w:ind w:left="409" w:firstLine="0"/>
              <w:contextualSpacing/>
              <w:jc w:val="both"/>
              <w:rPr>
                <w:bCs/>
              </w:rPr>
            </w:pPr>
            <w:r w:rsidRPr="003D61AE">
              <w:t xml:space="preserve">Impose a blending obligation on Fuel Suppliers, requiring a certain percentage of Renewable Energy to be blended into the fuel supplied to the market, including measures to ensure compliance, </w:t>
            </w:r>
            <w:r w:rsidRPr="003D61AE">
              <w:rPr>
                <w:bCs/>
              </w:rPr>
              <w:t>ensuring that the varying degrees of maturity and the cost of different technologies are taken into account;</w:t>
            </w:r>
          </w:p>
          <w:p w14:paraId="0462FFC3" w14:textId="77777777" w:rsidR="003D61AE" w:rsidRPr="003D61AE" w:rsidRDefault="003D61AE" w:rsidP="00080ECD">
            <w:pPr>
              <w:pStyle w:val="ListParagraph"/>
              <w:ind w:left="409"/>
              <w:jc w:val="both"/>
              <w:rPr>
                <w:bCs/>
              </w:rPr>
            </w:pPr>
          </w:p>
          <w:p w14:paraId="64FA7E61" w14:textId="77777777" w:rsidR="003D61AE" w:rsidRPr="003D61AE" w:rsidRDefault="003D61AE" w:rsidP="00080ECD">
            <w:pPr>
              <w:pStyle w:val="ListParagraph"/>
              <w:numPr>
                <w:ilvl w:val="1"/>
                <w:numId w:val="46"/>
              </w:numPr>
              <w:spacing w:after="160" w:line="259" w:lineRule="auto"/>
              <w:ind w:left="409" w:firstLine="0"/>
              <w:contextualSpacing/>
              <w:jc w:val="both"/>
              <w:rPr>
                <w:bCs/>
              </w:rPr>
            </w:pPr>
            <w:r w:rsidRPr="003D61AE">
              <w:rPr>
                <w:bCs/>
              </w:rPr>
              <w:t>Oblige Fuel Suppliers to comply with the minimum share requirements as defined under this Law;</w:t>
            </w:r>
          </w:p>
          <w:p w14:paraId="78CF4552" w14:textId="77777777" w:rsidR="003D61AE" w:rsidRPr="003D61AE" w:rsidRDefault="003D61AE" w:rsidP="00080ECD">
            <w:pPr>
              <w:pStyle w:val="ListParagraph"/>
              <w:ind w:left="409"/>
              <w:jc w:val="both"/>
              <w:rPr>
                <w:bCs/>
              </w:rPr>
            </w:pPr>
          </w:p>
          <w:p w14:paraId="42A3652F" w14:textId="77777777" w:rsidR="003D61AE" w:rsidRPr="003D61AE" w:rsidRDefault="003D61AE" w:rsidP="00080ECD">
            <w:pPr>
              <w:pStyle w:val="ListParagraph"/>
              <w:numPr>
                <w:ilvl w:val="1"/>
                <w:numId w:val="46"/>
              </w:numPr>
              <w:spacing w:after="160" w:line="259" w:lineRule="auto"/>
              <w:ind w:left="409" w:firstLine="0"/>
              <w:contextualSpacing/>
              <w:jc w:val="both"/>
              <w:rPr>
                <w:bCs/>
              </w:rPr>
            </w:pPr>
            <w:r w:rsidRPr="003D61AE">
              <w:rPr>
                <w:bCs/>
              </w:rPr>
              <w:t xml:space="preserve">Adopt a certification scheme and reporting obligation by Fuel Suppliers to ensure compliance with the </w:t>
            </w:r>
            <w:r w:rsidRPr="003D61AE">
              <w:rPr>
                <w:bCs/>
              </w:rPr>
              <w:lastRenderedPageBreak/>
              <w:t>minimum share indicated in Article 43 paragraph 1;</w:t>
            </w:r>
          </w:p>
          <w:p w14:paraId="116D826F" w14:textId="77777777" w:rsidR="003D61AE" w:rsidRPr="003D61AE" w:rsidRDefault="003D61AE" w:rsidP="00080ECD">
            <w:pPr>
              <w:pStyle w:val="ListParagraph"/>
              <w:ind w:left="409"/>
              <w:jc w:val="both"/>
              <w:rPr>
                <w:b/>
              </w:rPr>
            </w:pPr>
          </w:p>
          <w:p w14:paraId="3131A54E" w14:textId="77777777" w:rsidR="003D61AE" w:rsidRPr="003D61AE" w:rsidRDefault="003D61AE" w:rsidP="00080ECD">
            <w:pPr>
              <w:pStyle w:val="ListParagraph"/>
              <w:numPr>
                <w:ilvl w:val="1"/>
                <w:numId w:val="46"/>
              </w:numPr>
              <w:spacing w:after="160" w:line="259" w:lineRule="auto"/>
              <w:ind w:left="409" w:firstLine="0"/>
              <w:contextualSpacing/>
              <w:jc w:val="both"/>
              <w:rPr>
                <w:b/>
              </w:rPr>
            </w:pPr>
            <w:r w:rsidRPr="003D61AE">
              <w:t>Adopt an incentive scheme for the development of low carbon fuel production plants in accordance with the applicable law on State Aid;</w:t>
            </w:r>
          </w:p>
          <w:p w14:paraId="589F7807" w14:textId="77777777" w:rsidR="003D61AE" w:rsidRPr="003D61AE" w:rsidRDefault="003D61AE" w:rsidP="00080ECD">
            <w:pPr>
              <w:pStyle w:val="ListParagraph"/>
              <w:ind w:left="409"/>
              <w:rPr>
                <w:b/>
              </w:rPr>
            </w:pPr>
          </w:p>
          <w:p w14:paraId="78CC8473" w14:textId="77777777" w:rsidR="003D61AE" w:rsidRPr="003D61AE" w:rsidRDefault="003D61AE" w:rsidP="00080ECD">
            <w:pPr>
              <w:pStyle w:val="ListParagraph"/>
              <w:numPr>
                <w:ilvl w:val="1"/>
                <w:numId w:val="46"/>
              </w:numPr>
              <w:spacing w:after="160" w:line="259" w:lineRule="auto"/>
              <w:ind w:left="409" w:firstLine="0"/>
              <w:contextualSpacing/>
              <w:jc w:val="both"/>
              <w:rPr>
                <w:b/>
              </w:rPr>
            </w:pPr>
            <w:r w:rsidRPr="003D61AE">
              <w:t>Set requirements for the public procurement when purchasing of new vehicles;</w:t>
            </w:r>
          </w:p>
          <w:p w14:paraId="59021CCC" w14:textId="77777777" w:rsidR="003D61AE" w:rsidRPr="003D61AE" w:rsidRDefault="003D61AE" w:rsidP="00080ECD">
            <w:pPr>
              <w:pStyle w:val="ListParagraph"/>
              <w:ind w:left="409"/>
              <w:jc w:val="both"/>
              <w:rPr>
                <w:b/>
              </w:rPr>
            </w:pPr>
          </w:p>
          <w:p w14:paraId="4117A30A" w14:textId="77777777" w:rsidR="003D61AE" w:rsidRPr="003D61AE" w:rsidRDefault="003D61AE" w:rsidP="00080ECD">
            <w:pPr>
              <w:pStyle w:val="ListParagraph"/>
              <w:numPr>
                <w:ilvl w:val="1"/>
                <w:numId w:val="46"/>
              </w:numPr>
              <w:spacing w:after="160" w:line="259" w:lineRule="auto"/>
              <w:ind w:left="409" w:firstLine="0"/>
              <w:contextualSpacing/>
              <w:jc w:val="both"/>
              <w:rPr>
                <w:b/>
              </w:rPr>
            </w:pPr>
            <w:r w:rsidRPr="003D61AE">
              <w:t>Adopt an incentive scheme for the purchase of electric vehicles in line with the law on State Aid and the law on Excise Tax Rate;</w:t>
            </w:r>
          </w:p>
          <w:p w14:paraId="42D683CF" w14:textId="77777777" w:rsidR="003D61AE" w:rsidRPr="003D61AE" w:rsidRDefault="003D61AE" w:rsidP="00080ECD">
            <w:pPr>
              <w:pStyle w:val="ListParagraph"/>
              <w:ind w:left="409"/>
              <w:jc w:val="both"/>
              <w:rPr>
                <w:b/>
              </w:rPr>
            </w:pPr>
          </w:p>
          <w:p w14:paraId="3A8B797C" w14:textId="77777777" w:rsidR="003D61AE" w:rsidRPr="003D61AE" w:rsidRDefault="003D61AE" w:rsidP="00080ECD">
            <w:pPr>
              <w:pStyle w:val="ListParagraph"/>
              <w:numPr>
                <w:ilvl w:val="1"/>
                <w:numId w:val="46"/>
              </w:numPr>
              <w:spacing w:after="160" w:line="259" w:lineRule="auto"/>
              <w:ind w:left="409" w:firstLine="0"/>
              <w:contextualSpacing/>
              <w:jc w:val="both"/>
              <w:rPr>
                <w:b/>
              </w:rPr>
            </w:pPr>
            <w:r w:rsidRPr="003D61AE">
              <w:t>Adopt a legal framework for reducing the relative cost of owning electric vehicles, including for example exemption or reduction from vehicle taxes, motor fuel taxes, roadway taxes, preferential access to reserved lanes and restricted parking, in line with the law on Road and ecological tax for vehicles;</w:t>
            </w:r>
          </w:p>
          <w:p w14:paraId="13C0695C" w14:textId="77777777" w:rsidR="003D61AE" w:rsidRDefault="003D61AE" w:rsidP="00080ECD">
            <w:pPr>
              <w:pStyle w:val="ListParagraph"/>
              <w:ind w:left="409"/>
              <w:jc w:val="both"/>
              <w:rPr>
                <w:b/>
              </w:rPr>
            </w:pPr>
          </w:p>
          <w:p w14:paraId="3CC0380A" w14:textId="77777777" w:rsidR="00080ECD" w:rsidRPr="003D61AE" w:rsidRDefault="00080ECD" w:rsidP="00080ECD">
            <w:pPr>
              <w:pStyle w:val="ListParagraph"/>
              <w:ind w:left="409"/>
              <w:jc w:val="both"/>
              <w:rPr>
                <w:b/>
              </w:rPr>
            </w:pPr>
          </w:p>
          <w:p w14:paraId="5796A3B2" w14:textId="77777777" w:rsidR="003D61AE" w:rsidRPr="003D61AE" w:rsidRDefault="003D61AE" w:rsidP="00080ECD">
            <w:pPr>
              <w:pStyle w:val="ListParagraph"/>
              <w:numPr>
                <w:ilvl w:val="1"/>
                <w:numId w:val="46"/>
              </w:numPr>
              <w:spacing w:after="160" w:line="259" w:lineRule="auto"/>
              <w:ind w:left="409" w:firstLine="0"/>
              <w:contextualSpacing/>
              <w:jc w:val="both"/>
              <w:rPr>
                <w:b/>
              </w:rPr>
            </w:pPr>
            <w:r w:rsidRPr="003D61AE">
              <w:t>Develop campaigns for raising awareness of the benefits of vehicles using Renewable Energy.</w:t>
            </w:r>
          </w:p>
          <w:p w14:paraId="4912C31F" w14:textId="77777777" w:rsidR="003D61AE" w:rsidRDefault="003D61AE" w:rsidP="003D61AE">
            <w:pPr>
              <w:rPr>
                <w:b/>
              </w:rPr>
            </w:pPr>
          </w:p>
          <w:p w14:paraId="63071285" w14:textId="77777777" w:rsidR="00080ECD" w:rsidRDefault="00080ECD" w:rsidP="003D61AE">
            <w:pPr>
              <w:rPr>
                <w:b/>
              </w:rPr>
            </w:pPr>
          </w:p>
          <w:p w14:paraId="215E6BDC" w14:textId="77777777" w:rsidR="00080ECD" w:rsidRDefault="00080ECD" w:rsidP="003D61AE">
            <w:pPr>
              <w:rPr>
                <w:b/>
              </w:rPr>
            </w:pPr>
          </w:p>
          <w:p w14:paraId="3E5C8DD8" w14:textId="77777777" w:rsidR="00080ECD" w:rsidRPr="003D61AE" w:rsidRDefault="00080ECD" w:rsidP="003D61AE">
            <w:pPr>
              <w:rPr>
                <w:b/>
              </w:rPr>
            </w:pPr>
          </w:p>
          <w:p w14:paraId="6FD465D5" w14:textId="77777777" w:rsidR="003D61AE" w:rsidRPr="003D61AE" w:rsidRDefault="003D61AE" w:rsidP="003D61AE">
            <w:pPr>
              <w:jc w:val="center"/>
              <w:rPr>
                <w:b/>
                <w:bCs/>
              </w:rPr>
            </w:pPr>
            <w:r w:rsidRPr="003D61AE">
              <w:rPr>
                <w:b/>
                <w:bCs/>
              </w:rPr>
              <w:lastRenderedPageBreak/>
              <w:t>CHAPTER IX</w:t>
            </w:r>
          </w:p>
          <w:p w14:paraId="425399F5" w14:textId="77777777" w:rsidR="003D61AE" w:rsidRPr="003D61AE" w:rsidRDefault="003D61AE" w:rsidP="003D61AE">
            <w:pPr>
              <w:jc w:val="center"/>
              <w:rPr>
                <w:b/>
                <w:bCs/>
              </w:rPr>
            </w:pPr>
            <w:r w:rsidRPr="003D61AE">
              <w:rPr>
                <w:b/>
                <w:bCs/>
              </w:rPr>
              <w:t>SUSTAINABILITY AND GREENHOUSE GAS EMISSION SAVING CRITERIA FOR BIOFUELS, BIOLIQUIDS AND BIOMASS FUELS</w:t>
            </w:r>
          </w:p>
          <w:p w14:paraId="76A56D05" w14:textId="77777777" w:rsidR="00080ECD" w:rsidRDefault="00080ECD" w:rsidP="003D61AE">
            <w:pPr>
              <w:jc w:val="center"/>
              <w:rPr>
                <w:b/>
                <w:bCs/>
              </w:rPr>
            </w:pPr>
          </w:p>
          <w:p w14:paraId="43544384" w14:textId="77777777" w:rsidR="00080ECD" w:rsidRDefault="00080ECD" w:rsidP="003D61AE">
            <w:pPr>
              <w:jc w:val="center"/>
              <w:rPr>
                <w:b/>
                <w:bCs/>
              </w:rPr>
            </w:pPr>
          </w:p>
          <w:p w14:paraId="12AEEB9C" w14:textId="77777777" w:rsidR="00080ECD" w:rsidRDefault="00080ECD" w:rsidP="003D61AE">
            <w:pPr>
              <w:jc w:val="center"/>
              <w:rPr>
                <w:b/>
                <w:bCs/>
              </w:rPr>
            </w:pPr>
          </w:p>
          <w:p w14:paraId="5B916C2E" w14:textId="77777777" w:rsidR="00080ECD" w:rsidRDefault="00080ECD" w:rsidP="003D61AE">
            <w:pPr>
              <w:jc w:val="center"/>
              <w:rPr>
                <w:b/>
                <w:bCs/>
              </w:rPr>
            </w:pPr>
          </w:p>
          <w:p w14:paraId="1C463654" w14:textId="77777777" w:rsidR="003D61AE" w:rsidRPr="003D61AE" w:rsidRDefault="003D61AE" w:rsidP="003D61AE">
            <w:pPr>
              <w:jc w:val="center"/>
            </w:pPr>
            <w:r w:rsidRPr="003D61AE">
              <w:rPr>
                <w:b/>
                <w:bCs/>
              </w:rPr>
              <w:t>Article 45</w:t>
            </w:r>
            <w:r w:rsidRPr="003D61AE">
              <w:rPr>
                <w:b/>
                <w:bCs/>
              </w:rPr>
              <w:br/>
              <w:t>Sustainability criteria</w:t>
            </w:r>
            <w:r w:rsidRPr="003D61AE">
              <w:t xml:space="preserve"> </w:t>
            </w:r>
          </w:p>
          <w:p w14:paraId="4C9F04B0" w14:textId="77777777" w:rsidR="003D61AE" w:rsidRPr="003D61AE" w:rsidRDefault="003D61AE" w:rsidP="003D61AE">
            <w:pPr>
              <w:autoSpaceDE w:val="0"/>
              <w:autoSpaceDN w:val="0"/>
              <w:adjustRightInd w:val="0"/>
              <w:jc w:val="both"/>
              <w:rPr>
                <w:color w:val="222222"/>
              </w:rPr>
            </w:pPr>
          </w:p>
          <w:p w14:paraId="0B83BB6B" w14:textId="77777777" w:rsidR="003D61AE" w:rsidRPr="003D61AE" w:rsidRDefault="003D61AE" w:rsidP="00431FC5">
            <w:pPr>
              <w:pStyle w:val="ListParagraph"/>
              <w:numPr>
                <w:ilvl w:val="0"/>
                <w:numId w:val="47"/>
              </w:numPr>
              <w:tabs>
                <w:tab w:val="left" w:pos="360"/>
              </w:tabs>
              <w:autoSpaceDE w:val="0"/>
              <w:autoSpaceDN w:val="0"/>
              <w:adjustRightInd w:val="0"/>
              <w:ind w:left="0" w:firstLine="0"/>
              <w:contextualSpacing/>
              <w:jc w:val="both"/>
              <w:rPr>
                <w:color w:val="222222"/>
              </w:rPr>
            </w:pPr>
            <w:r w:rsidRPr="003D61AE">
              <w:rPr>
                <w:color w:val="222222"/>
              </w:rPr>
              <w:t>Energy from Biofuels, Bioliquids and Biomass fuels produced from Agricultural Biomass and Forest Biomass, as well as from Waste and Residues derived from agricultural land, irrespective of whether Biofuels, Bioliquids and Biomass were cultivated or derived in or outside the territory of the Republic of Kosovo, shall be taken into account for sub-paragraphs 1.1, 1.2, 1.3 and 1.4 of this Article only if the sustainability and the greenhouse gas emissions saving criteria laid down in the secondary legislation adopted under paragraph 2 of this Article are met:</w:t>
            </w:r>
          </w:p>
          <w:p w14:paraId="57B9A56D" w14:textId="77777777" w:rsidR="003D61AE" w:rsidRDefault="003D61AE" w:rsidP="003D61AE">
            <w:pPr>
              <w:autoSpaceDE w:val="0"/>
              <w:autoSpaceDN w:val="0"/>
              <w:adjustRightInd w:val="0"/>
              <w:jc w:val="both"/>
              <w:rPr>
                <w:color w:val="222222"/>
              </w:rPr>
            </w:pPr>
          </w:p>
          <w:p w14:paraId="2ECA5898" w14:textId="77777777" w:rsidR="00080ECD" w:rsidRPr="003D61AE" w:rsidRDefault="00080ECD" w:rsidP="00080ECD">
            <w:pPr>
              <w:autoSpaceDE w:val="0"/>
              <w:autoSpaceDN w:val="0"/>
              <w:adjustRightInd w:val="0"/>
              <w:ind w:left="409"/>
              <w:jc w:val="both"/>
              <w:rPr>
                <w:color w:val="222222"/>
              </w:rPr>
            </w:pPr>
          </w:p>
          <w:p w14:paraId="080C3139" w14:textId="77777777" w:rsidR="003D61AE" w:rsidRPr="003D61AE" w:rsidRDefault="003D61AE" w:rsidP="00080ECD">
            <w:pPr>
              <w:pStyle w:val="ListParagraph"/>
              <w:numPr>
                <w:ilvl w:val="1"/>
                <w:numId w:val="47"/>
              </w:numPr>
              <w:autoSpaceDE w:val="0"/>
              <w:autoSpaceDN w:val="0"/>
              <w:adjustRightInd w:val="0"/>
              <w:ind w:left="409" w:firstLine="0"/>
              <w:contextualSpacing/>
              <w:jc w:val="both"/>
              <w:rPr>
                <w:color w:val="222222"/>
              </w:rPr>
            </w:pPr>
            <w:r w:rsidRPr="003D61AE">
              <w:rPr>
                <w:color w:val="222222"/>
              </w:rPr>
              <w:t>contributing to the Energy Community 2030 target and target of Renewable Energy share in the final energy consumption of the Republic of Kosovo as determined in the National Energy and Climate Plan as per Article 7 of this Law;</w:t>
            </w:r>
          </w:p>
          <w:p w14:paraId="56C91D64" w14:textId="77777777" w:rsidR="003D61AE" w:rsidRPr="003D61AE" w:rsidRDefault="003D61AE" w:rsidP="00080ECD">
            <w:pPr>
              <w:pStyle w:val="ListParagraph"/>
              <w:autoSpaceDE w:val="0"/>
              <w:autoSpaceDN w:val="0"/>
              <w:adjustRightInd w:val="0"/>
              <w:ind w:left="409"/>
              <w:jc w:val="both"/>
              <w:rPr>
                <w:color w:val="222222"/>
              </w:rPr>
            </w:pPr>
          </w:p>
          <w:p w14:paraId="7C795C51" w14:textId="77777777" w:rsidR="003D61AE" w:rsidRPr="003D61AE" w:rsidRDefault="003D61AE" w:rsidP="00080ECD">
            <w:pPr>
              <w:pStyle w:val="ListParagraph"/>
              <w:numPr>
                <w:ilvl w:val="1"/>
                <w:numId w:val="47"/>
              </w:numPr>
              <w:autoSpaceDE w:val="0"/>
              <w:autoSpaceDN w:val="0"/>
              <w:adjustRightInd w:val="0"/>
              <w:ind w:left="409" w:firstLine="0"/>
              <w:contextualSpacing/>
              <w:jc w:val="both"/>
              <w:rPr>
                <w:color w:val="222222"/>
              </w:rPr>
            </w:pPr>
            <w:r w:rsidRPr="003D61AE">
              <w:rPr>
                <w:color w:val="222222"/>
              </w:rPr>
              <w:lastRenderedPageBreak/>
              <w:t>the determination of compliance with the requirements regarding greenhouse gas reduction, land type and use, biodiversity and protected area impact, land and forest cover impact and agriculture policy impact as specified in respective laws and regulations of the Republic of Kosovo;</w:t>
            </w:r>
          </w:p>
          <w:p w14:paraId="56D78B35" w14:textId="77777777" w:rsidR="003D61AE" w:rsidRPr="003D61AE" w:rsidRDefault="003D61AE" w:rsidP="00080ECD">
            <w:pPr>
              <w:pStyle w:val="ListParagraph"/>
              <w:autoSpaceDE w:val="0"/>
              <w:autoSpaceDN w:val="0"/>
              <w:adjustRightInd w:val="0"/>
              <w:ind w:left="409"/>
              <w:jc w:val="both"/>
              <w:rPr>
                <w:color w:val="222222"/>
              </w:rPr>
            </w:pPr>
          </w:p>
          <w:p w14:paraId="26044CCB" w14:textId="77777777" w:rsidR="003D61AE" w:rsidRPr="003D61AE" w:rsidRDefault="003D61AE" w:rsidP="00080ECD">
            <w:pPr>
              <w:pStyle w:val="ListParagraph"/>
              <w:numPr>
                <w:ilvl w:val="1"/>
                <w:numId w:val="47"/>
              </w:numPr>
              <w:autoSpaceDE w:val="0"/>
              <w:autoSpaceDN w:val="0"/>
              <w:adjustRightInd w:val="0"/>
              <w:ind w:left="409" w:firstLine="0"/>
              <w:contextualSpacing/>
              <w:jc w:val="both"/>
              <w:rPr>
                <w:color w:val="222222"/>
              </w:rPr>
            </w:pPr>
            <w:r w:rsidRPr="003D61AE">
              <w:rPr>
                <w:color w:val="222222"/>
              </w:rPr>
              <w:t>the determination of compliance with the obligation related to renewable energy, including the obligation laid down in Articles 43 and 44 of this Law;</w:t>
            </w:r>
          </w:p>
          <w:p w14:paraId="0E02C7BD" w14:textId="77777777" w:rsidR="003D61AE" w:rsidRPr="003D61AE" w:rsidRDefault="003D61AE" w:rsidP="00080ECD">
            <w:pPr>
              <w:pStyle w:val="ListParagraph"/>
              <w:autoSpaceDE w:val="0"/>
              <w:autoSpaceDN w:val="0"/>
              <w:adjustRightInd w:val="0"/>
              <w:ind w:left="409"/>
              <w:jc w:val="both"/>
              <w:rPr>
                <w:color w:val="222222"/>
              </w:rPr>
            </w:pPr>
          </w:p>
          <w:p w14:paraId="1BB555C9" w14:textId="77777777" w:rsidR="003D61AE" w:rsidRPr="003D61AE" w:rsidRDefault="003D61AE" w:rsidP="00080ECD">
            <w:pPr>
              <w:pStyle w:val="ListParagraph"/>
              <w:numPr>
                <w:ilvl w:val="1"/>
                <w:numId w:val="47"/>
              </w:numPr>
              <w:autoSpaceDE w:val="0"/>
              <w:autoSpaceDN w:val="0"/>
              <w:adjustRightInd w:val="0"/>
              <w:ind w:left="409" w:firstLine="0"/>
              <w:contextualSpacing/>
              <w:jc w:val="both"/>
              <w:rPr>
                <w:color w:val="222222"/>
              </w:rPr>
            </w:pPr>
            <w:r w:rsidRPr="003D61AE">
              <w:rPr>
                <w:color w:val="222222"/>
              </w:rPr>
              <w:t>the eligibility to receive financial support for the consumption of Biofuel, Bioliquids and Biomass fuels.</w:t>
            </w:r>
          </w:p>
          <w:p w14:paraId="16A8B55F" w14:textId="77777777" w:rsidR="003D61AE" w:rsidRPr="003D61AE" w:rsidRDefault="003D61AE" w:rsidP="00080ECD">
            <w:pPr>
              <w:autoSpaceDE w:val="0"/>
              <w:autoSpaceDN w:val="0"/>
              <w:adjustRightInd w:val="0"/>
              <w:ind w:left="409"/>
              <w:jc w:val="both"/>
              <w:rPr>
                <w:color w:val="222222"/>
              </w:rPr>
            </w:pPr>
          </w:p>
          <w:p w14:paraId="6142BD93" w14:textId="77777777" w:rsidR="003D61AE" w:rsidRPr="003D61AE" w:rsidRDefault="003D61AE" w:rsidP="00431FC5">
            <w:pPr>
              <w:pStyle w:val="ListParagraph"/>
              <w:numPr>
                <w:ilvl w:val="0"/>
                <w:numId w:val="47"/>
              </w:numPr>
              <w:tabs>
                <w:tab w:val="left" w:pos="360"/>
              </w:tabs>
              <w:autoSpaceDE w:val="0"/>
              <w:autoSpaceDN w:val="0"/>
              <w:adjustRightInd w:val="0"/>
              <w:ind w:left="0" w:firstLine="0"/>
              <w:contextualSpacing/>
              <w:jc w:val="both"/>
              <w:rPr>
                <w:color w:val="222222"/>
              </w:rPr>
            </w:pPr>
            <w:r w:rsidRPr="003D61AE">
              <w:rPr>
                <w:color w:val="222222"/>
              </w:rPr>
              <w:t>Sustainability and the greenhouse gas emissions saving criteria referred to in paragraph 1 of this Article shall be laid down in secondary legislation adopted by the Ministry responsible for environment, in line with the relevant legislation in force and in compliance with the obligations of the Energy Community Treaty.</w:t>
            </w:r>
          </w:p>
          <w:p w14:paraId="586F95DB" w14:textId="77777777" w:rsidR="003D61AE" w:rsidRPr="003D61AE" w:rsidRDefault="003D61AE" w:rsidP="003D61AE">
            <w:pPr>
              <w:pStyle w:val="ListParagraph"/>
              <w:autoSpaceDE w:val="0"/>
              <w:autoSpaceDN w:val="0"/>
              <w:adjustRightInd w:val="0"/>
              <w:ind w:left="360"/>
              <w:jc w:val="both"/>
              <w:rPr>
                <w:color w:val="222222"/>
              </w:rPr>
            </w:pPr>
          </w:p>
          <w:p w14:paraId="4BD4CA26" w14:textId="77777777" w:rsidR="003D61AE" w:rsidRPr="003D61AE" w:rsidRDefault="003D61AE" w:rsidP="00431FC5">
            <w:pPr>
              <w:pStyle w:val="ListParagraph"/>
              <w:numPr>
                <w:ilvl w:val="0"/>
                <w:numId w:val="47"/>
              </w:numPr>
              <w:tabs>
                <w:tab w:val="left" w:pos="360"/>
              </w:tabs>
              <w:autoSpaceDE w:val="0"/>
              <w:autoSpaceDN w:val="0"/>
              <w:adjustRightInd w:val="0"/>
              <w:ind w:left="0" w:firstLine="0"/>
              <w:contextualSpacing/>
              <w:jc w:val="both"/>
              <w:rPr>
                <w:color w:val="222222"/>
              </w:rPr>
            </w:pPr>
            <w:r w:rsidRPr="003D61AE">
              <w:rPr>
                <w:color w:val="222222"/>
              </w:rPr>
              <w:t xml:space="preserve">Installations that use Biomass fuels for producing electricity, heating and cooling shall be obliged to comply with the sustainability and greenhouse gas emissions saving criteria laid down in the secondary legislation adopted under paragraph 2 of </w:t>
            </w:r>
            <w:r w:rsidRPr="003D61AE">
              <w:rPr>
                <w:color w:val="222222"/>
              </w:rPr>
              <w:lastRenderedPageBreak/>
              <w:t>this Article, only if their total rated thermal input is equal to or exceeding 20 MW in the case of solid Biomass fuels, and with a total rated thermal input equal to or exceeding 2 MW in the case of gaseous Biomass fuels.</w:t>
            </w:r>
          </w:p>
          <w:p w14:paraId="3D5BFA9B" w14:textId="77777777" w:rsidR="003D61AE" w:rsidRDefault="003D61AE" w:rsidP="003D61AE">
            <w:pPr>
              <w:pStyle w:val="ListParagraph"/>
              <w:autoSpaceDE w:val="0"/>
              <w:autoSpaceDN w:val="0"/>
              <w:adjustRightInd w:val="0"/>
              <w:ind w:left="360"/>
              <w:jc w:val="both"/>
              <w:rPr>
                <w:color w:val="222222"/>
              </w:rPr>
            </w:pPr>
          </w:p>
          <w:p w14:paraId="718B4707" w14:textId="77777777" w:rsidR="00080ECD" w:rsidRDefault="00080ECD" w:rsidP="003D61AE">
            <w:pPr>
              <w:pStyle w:val="ListParagraph"/>
              <w:autoSpaceDE w:val="0"/>
              <w:autoSpaceDN w:val="0"/>
              <w:adjustRightInd w:val="0"/>
              <w:ind w:left="360"/>
              <w:jc w:val="both"/>
              <w:rPr>
                <w:color w:val="222222"/>
              </w:rPr>
            </w:pPr>
          </w:p>
          <w:p w14:paraId="0730CE88" w14:textId="77777777" w:rsidR="00080ECD" w:rsidRDefault="00080ECD" w:rsidP="003D61AE">
            <w:pPr>
              <w:pStyle w:val="ListParagraph"/>
              <w:autoSpaceDE w:val="0"/>
              <w:autoSpaceDN w:val="0"/>
              <w:adjustRightInd w:val="0"/>
              <w:ind w:left="360"/>
              <w:jc w:val="both"/>
              <w:rPr>
                <w:color w:val="222222"/>
              </w:rPr>
            </w:pPr>
          </w:p>
          <w:p w14:paraId="766FFBF6" w14:textId="77777777" w:rsidR="00080ECD" w:rsidRPr="003D61AE" w:rsidRDefault="00080ECD" w:rsidP="003D61AE">
            <w:pPr>
              <w:pStyle w:val="ListParagraph"/>
              <w:autoSpaceDE w:val="0"/>
              <w:autoSpaceDN w:val="0"/>
              <w:adjustRightInd w:val="0"/>
              <w:ind w:left="360"/>
              <w:jc w:val="both"/>
              <w:rPr>
                <w:color w:val="222222"/>
              </w:rPr>
            </w:pPr>
          </w:p>
          <w:p w14:paraId="0CA9EE3E" w14:textId="77777777" w:rsidR="003D61AE" w:rsidRPr="003D61AE" w:rsidRDefault="003D61AE" w:rsidP="00431FC5">
            <w:pPr>
              <w:pStyle w:val="ListParagraph"/>
              <w:numPr>
                <w:ilvl w:val="0"/>
                <w:numId w:val="47"/>
              </w:numPr>
              <w:tabs>
                <w:tab w:val="left" w:pos="360"/>
              </w:tabs>
              <w:autoSpaceDE w:val="0"/>
              <w:autoSpaceDN w:val="0"/>
              <w:adjustRightInd w:val="0"/>
              <w:ind w:left="0" w:firstLine="0"/>
              <w:contextualSpacing/>
              <w:jc w:val="both"/>
              <w:rPr>
                <w:color w:val="222222"/>
              </w:rPr>
            </w:pPr>
            <w:r w:rsidRPr="003D61AE">
              <w:rPr>
                <w:color w:val="222222"/>
              </w:rPr>
              <w:t>Electricity from Biomass fuels shall be taken into account for the purposes referred to in sub-paragraphs 1.1, 1.3 and 1.4 of this Article only if it meets one or more of the following requirements:</w:t>
            </w:r>
          </w:p>
          <w:p w14:paraId="6E258382" w14:textId="77777777" w:rsidR="003D61AE" w:rsidRPr="003D61AE" w:rsidRDefault="003D61AE" w:rsidP="003D61AE">
            <w:pPr>
              <w:pStyle w:val="ListParagraph"/>
              <w:autoSpaceDE w:val="0"/>
              <w:autoSpaceDN w:val="0"/>
              <w:adjustRightInd w:val="0"/>
              <w:ind w:left="360"/>
              <w:jc w:val="both"/>
              <w:rPr>
                <w:color w:val="222222"/>
              </w:rPr>
            </w:pPr>
          </w:p>
          <w:p w14:paraId="2ED04051" w14:textId="0F869FFC" w:rsidR="003D61AE" w:rsidRPr="00D1160F" w:rsidRDefault="003D61AE" w:rsidP="00D1160F">
            <w:pPr>
              <w:pStyle w:val="ListParagraph"/>
              <w:numPr>
                <w:ilvl w:val="1"/>
                <w:numId w:val="47"/>
              </w:numPr>
              <w:autoSpaceDE w:val="0"/>
              <w:autoSpaceDN w:val="0"/>
              <w:adjustRightInd w:val="0"/>
              <w:contextualSpacing/>
              <w:jc w:val="both"/>
              <w:rPr>
                <w:color w:val="222222"/>
              </w:rPr>
            </w:pPr>
            <w:r w:rsidRPr="003D61AE">
              <w:rPr>
                <w:color w:val="222222"/>
              </w:rPr>
              <w:t>it is produced in installations with a total rated thermal input below 50 MW;</w:t>
            </w:r>
          </w:p>
          <w:p w14:paraId="06403973" w14:textId="77777777" w:rsidR="003D61AE" w:rsidRPr="003D61AE" w:rsidRDefault="003D61AE" w:rsidP="00431FC5">
            <w:pPr>
              <w:pStyle w:val="ListParagraph"/>
              <w:numPr>
                <w:ilvl w:val="1"/>
                <w:numId w:val="47"/>
              </w:numPr>
              <w:autoSpaceDE w:val="0"/>
              <w:autoSpaceDN w:val="0"/>
              <w:adjustRightInd w:val="0"/>
              <w:contextualSpacing/>
              <w:jc w:val="both"/>
            </w:pPr>
            <w:r w:rsidRPr="003D61AE">
              <w:rPr>
                <w:color w:val="222222"/>
              </w:rPr>
              <w:t>for installations with a total rated thermal input from 50 to 100 MW, it is produced by applying</w:t>
            </w:r>
            <w:r w:rsidRPr="003D61AE">
              <w:t xml:space="preserve"> high-efficiency Cogeneration technology, or for electricity-only installations, meeting an energy efficiency level associated with the best available techniques;</w:t>
            </w:r>
          </w:p>
          <w:p w14:paraId="68E891F8" w14:textId="77777777" w:rsidR="003D61AE" w:rsidRPr="003D61AE" w:rsidRDefault="003D61AE" w:rsidP="003D61AE">
            <w:pPr>
              <w:pStyle w:val="ListParagraph"/>
              <w:autoSpaceDE w:val="0"/>
              <w:autoSpaceDN w:val="0"/>
              <w:adjustRightInd w:val="0"/>
              <w:jc w:val="both"/>
            </w:pPr>
          </w:p>
          <w:p w14:paraId="3D34C2D7" w14:textId="77777777" w:rsidR="003D61AE" w:rsidRPr="003D61AE" w:rsidRDefault="003D61AE" w:rsidP="00431FC5">
            <w:pPr>
              <w:pStyle w:val="ListParagraph"/>
              <w:numPr>
                <w:ilvl w:val="1"/>
                <w:numId w:val="47"/>
              </w:numPr>
              <w:autoSpaceDE w:val="0"/>
              <w:autoSpaceDN w:val="0"/>
              <w:adjustRightInd w:val="0"/>
              <w:contextualSpacing/>
              <w:jc w:val="both"/>
              <w:rPr>
                <w:color w:val="222222"/>
              </w:rPr>
            </w:pPr>
            <w:r w:rsidRPr="003D61AE">
              <w:rPr>
                <w:color w:val="222222"/>
              </w:rPr>
              <w:t>for installations with a total rated thermal input above 100 MW, it is produced by applying high-efficiency Cogeneration technology, or for electricity-only installations, achieving a net-electrical efficiency of at least 36%;</w:t>
            </w:r>
          </w:p>
          <w:p w14:paraId="2C239397" w14:textId="77777777" w:rsidR="003D61AE" w:rsidRPr="003D61AE" w:rsidRDefault="003D61AE" w:rsidP="003D61AE">
            <w:pPr>
              <w:pStyle w:val="ListParagraph"/>
              <w:autoSpaceDE w:val="0"/>
              <w:autoSpaceDN w:val="0"/>
              <w:adjustRightInd w:val="0"/>
              <w:jc w:val="both"/>
              <w:rPr>
                <w:color w:val="222222"/>
              </w:rPr>
            </w:pPr>
          </w:p>
          <w:p w14:paraId="6BE1C764" w14:textId="77777777" w:rsidR="003D61AE" w:rsidRPr="003D61AE" w:rsidRDefault="003D61AE" w:rsidP="00431FC5">
            <w:pPr>
              <w:pStyle w:val="ListParagraph"/>
              <w:numPr>
                <w:ilvl w:val="1"/>
                <w:numId w:val="47"/>
              </w:numPr>
              <w:autoSpaceDE w:val="0"/>
              <w:autoSpaceDN w:val="0"/>
              <w:adjustRightInd w:val="0"/>
              <w:contextualSpacing/>
              <w:jc w:val="both"/>
              <w:rPr>
                <w:color w:val="222222"/>
              </w:rPr>
            </w:pPr>
            <w:r w:rsidRPr="003D61AE">
              <w:rPr>
                <w:color w:val="222222"/>
              </w:rPr>
              <w:lastRenderedPageBreak/>
              <w:t>it is produced by applying Biomass CO2 Capture and Storage.</w:t>
            </w:r>
          </w:p>
          <w:p w14:paraId="4FAB48BB" w14:textId="77777777" w:rsidR="003D61AE" w:rsidRPr="003D61AE" w:rsidRDefault="003D61AE" w:rsidP="003D61AE">
            <w:pPr>
              <w:pStyle w:val="ListParagraph"/>
              <w:autoSpaceDE w:val="0"/>
              <w:autoSpaceDN w:val="0"/>
              <w:adjustRightInd w:val="0"/>
              <w:ind w:left="360"/>
              <w:jc w:val="both"/>
              <w:rPr>
                <w:color w:val="222222"/>
              </w:rPr>
            </w:pPr>
          </w:p>
          <w:p w14:paraId="7911FC15" w14:textId="77777777" w:rsidR="003D61AE" w:rsidRPr="003D61AE" w:rsidRDefault="003D61AE" w:rsidP="00431FC5">
            <w:pPr>
              <w:pStyle w:val="ListParagraph"/>
              <w:numPr>
                <w:ilvl w:val="0"/>
                <w:numId w:val="47"/>
              </w:numPr>
              <w:tabs>
                <w:tab w:val="left" w:pos="360"/>
              </w:tabs>
              <w:spacing w:after="160" w:line="259" w:lineRule="auto"/>
              <w:ind w:left="0" w:firstLine="0"/>
              <w:contextualSpacing/>
              <w:jc w:val="both"/>
            </w:pPr>
            <w:r w:rsidRPr="003D61AE">
              <w:rPr>
                <w:color w:val="222222"/>
              </w:rPr>
              <w:t>For sub-paragraphs 4.1. and 4.3 of this Article,</w:t>
            </w:r>
            <w:r w:rsidRPr="003D61AE">
              <w:t xml:space="preserve"> electricity-only-installations shall be taken into account only if they do not use fossil fuels as the main fuel and only if there is no cost-effective potential for the application of high-efficiency Cogeneration technology according to the assessment by Article 14 of EU Directive 2012/27/EU as adapted and adopted by the Ministerial Council Decision D/2021/14/MC-EnC.</w:t>
            </w:r>
          </w:p>
          <w:p w14:paraId="42009CC7" w14:textId="77777777" w:rsidR="003D61AE" w:rsidRPr="003D61AE" w:rsidRDefault="003D61AE" w:rsidP="003D61AE">
            <w:pPr>
              <w:pStyle w:val="ListParagraph"/>
              <w:tabs>
                <w:tab w:val="left" w:pos="360"/>
              </w:tabs>
              <w:autoSpaceDE w:val="0"/>
              <w:autoSpaceDN w:val="0"/>
              <w:adjustRightInd w:val="0"/>
              <w:ind w:left="0"/>
              <w:jc w:val="both"/>
              <w:rPr>
                <w:color w:val="222222"/>
              </w:rPr>
            </w:pPr>
          </w:p>
          <w:p w14:paraId="2C8B4E8B" w14:textId="77777777" w:rsidR="003D61AE" w:rsidRPr="003D61AE" w:rsidRDefault="003D61AE" w:rsidP="00431FC5">
            <w:pPr>
              <w:pStyle w:val="ListParagraph"/>
              <w:numPr>
                <w:ilvl w:val="0"/>
                <w:numId w:val="47"/>
              </w:numPr>
              <w:tabs>
                <w:tab w:val="left" w:pos="360"/>
              </w:tabs>
              <w:spacing w:after="160" w:line="259" w:lineRule="auto"/>
              <w:ind w:left="0" w:firstLine="0"/>
              <w:contextualSpacing/>
              <w:jc w:val="both"/>
              <w:rPr>
                <w:color w:val="222222"/>
              </w:rPr>
            </w:pPr>
            <w:r w:rsidRPr="003D61AE">
              <w:rPr>
                <w:color w:val="222222"/>
              </w:rPr>
              <w:t xml:space="preserve">Sub-paragraphs 4.1 and 4.3 of this Article shall apply only to installations starting operation or converted to the use of Biomass fuels after 25 December 2024. </w:t>
            </w:r>
          </w:p>
          <w:p w14:paraId="7750F293" w14:textId="77777777" w:rsidR="003D61AE" w:rsidRDefault="003D61AE" w:rsidP="003D61AE">
            <w:pPr>
              <w:pStyle w:val="ListParagraph"/>
              <w:tabs>
                <w:tab w:val="left" w:pos="360"/>
              </w:tabs>
              <w:ind w:left="0"/>
              <w:jc w:val="both"/>
              <w:rPr>
                <w:color w:val="222222"/>
              </w:rPr>
            </w:pPr>
          </w:p>
          <w:p w14:paraId="4A631EC7" w14:textId="77777777" w:rsidR="00D1160F" w:rsidRPr="003D61AE" w:rsidRDefault="00D1160F" w:rsidP="003D61AE">
            <w:pPr>
              <w:pStyle w:val="ListParagraph"/>
              <w:tabs>
                <w:tab w:val="left" w:pos="360"/>
              </w:tabs>
              <w:ind w:left="0"/>
              <w:jc w:val="both"/>
              <w:rPr>
                <w:color w:val="222222"/>
              </w:rPr>
            </w:pPr>
          </w:p>
          <w:p w14:paraId="7776E790" w14:textId="77777777" w:rsidR="003D61AE" w:rsidRPr="003D61AE" w:rsidRDefault="003D61AE" w:rsidP="00431FC5">
            <w:pPr>
              <w:pStyle w:val="ListParagraph"/>
              <w:numPr>
                <w:ilvl w:val="0"/>
                <w:numId w:val="47"/>
              </w:numPr>
              <w:tabs>
                <w:tab w:val="left" w:pos="360"/>
              </w:tabs>
              <w:spacing w:after="160" w:line="259" w:lineRule="auto"/>
              <w:ind w:left="0" w:firstLine="0"/>
              <w:contextualSpacing/>
              <w:jc w:val="both"/>
            </w:pPr>
            <w:r w:rsidRPr="003D61AE">
              <w:rPr>
                <w:color w:val="222222"/>
              </w:rPr>
              <w:t>Sub-paragraph 4.4. of</w:t>
            </w:r>
            <w:r w:rsidRPr="003D61AE">
              <w:t xml:space="preserve"> this Article shall be without prejudice to support granted under Support Schemes under Article 4 of EU Directive 2018/2001. </w:t>
            </w:r>
            <w:r w:rsidRPr="003D61AE">
              <w:rPr>
                <w:color w:val="222222"/>
              </w:rPr>
              <w:t xml:space="preserve">as adapted and adopted by the Ministerial Council Decision D/2021/14/MC-EnC. </w:t>
            </w:r>
            <w:r w:rsidRPr="003D61AE" w:rsidDel="00FB06EB">
              <w:t xml:space="preserve"> </w:t>
            </w:r>
            <w:r w:rsidRPr="003D61AE">
              <w:t>and approved by 25 December 2024.</w:t>
            </w:r>
          </w:p>
          <w:p w14:paraId="279E6A63" w14:textId="77777777" w:rsidR="003D61AE" w:rsidRPr="003D61AE" w:rsidRDefault="003D61AE" w:rsidP="003D61AE">
            <w:pPr>
              <w:pStyle w:val="ListParagraph"/>
              <w:autoSpaceDE w:val="0"/>
              <w:autoSpaceDN w:val="0"/>
              <w:adjustRightInd w:val="0"/>
              <w:ind w:left="360"/>
              <w:jc w:val="both"/>
              <w:rPr>
                <w:color w:val="222222"/>
              </w:rPr>
            </w:pPr>
          </w:p>
          <w:p w14:paraId="0364212C" w14:textId="77777777" w:rsidR="003D61AE" w:rsidRPr="003D61AE" w:rsidRDefault="003D61AE" w:rsidP="003D61AE">
            <w:pPr>
              <w:autoSpaceDE w:val="0"/>
              <w:autoSpaceDN w:val="0"/>
              <w:adjustRightInd w:val="0"/>
              <w:jc w:val="center"/>
              <w:rPr>
                <w:color w:val="222222"/>
              </w:rPr>
            </w:pPr>
          </w:p>
          <w:p w14:paraId="33595A38" w14:textId="77777777" w:rsidR="003D61AE" w:rsidRPr="003D61AE" w:rsidRDefault="003D61AE" w:rsidP="003D61AE">
            <w:pPr>
              <w:autoSpaceDE w:val="0"/>
              <w:autoSpaceDN w:val="0"/>
              <w:adjustRightInd w:val="0"/>
              <w:jc w:val="center"/>
              <w:rPr>
                <w:b/>
                <w:bCs/>
                <w:color w:val="222222"/>
              </w:rPr>
            </w:pPr>
            <w:r w:rsidRPr="003D61AE">
              <w:rPr>
                <w:b/>
                <w:bCs/>
                <w:color w:val="222222"/>
              </w:rPr>
              <w:t xml:space="preserve">Article 46 </w:t>
            </w:r>
          </w:p>
          <w:p w14:paraId="05E6E9E5" w14:textId="77777777" w:rsidR="003D61AE" w:rsidRPr="003D61AE" w:rsidRDefault="003D61AE" w:rsidP="003D61AE">
            <w:pPr>
              <w:autoSpaceDE w:val="0"/>
              <w:autoSpaceDN w:val="0"/>
              <w:adjustRightInd w:val="0"/>
              <w:jc w:val="center"/>
              <w:rPr>
                <w:b/>
                <w:bCs/>
                <w:color w:val="222222"/>
              </w:rPr>
            </w:pPr>
            <w:r w:rsidRPr="003D61AE">
              <w:rPr>
                <w:b/>
                <w:bCs/>
                <w:color w:val="222222"/>
              </w:rPr>
              <w:t xml:space="preserve"> Verification of compliance of Biofuel, Bioliquids and Biomass fuels with sustainability criteria</w:t>
            </w:r>
          </w:p>
          <w:p w14:paraId="06A7979D" w14:textId="77777777" w:rsidR="003D61AE" w:rsidRPr="003D61AE" w:rsidRDefault="003D61AE" w:rsidP="003D61AE">
            <w:pPr>
              <w:autoSpaceDE w:val="0"/>
              <w:autoSpaceDN w:val="0"/>
              <w:adjustRightInd w:val="0"/>
              <w:jc w:val="both"/>
              <w:rPr>
                <w:color w:val="222222"/>
              </w:rPr>
            </w:pPr>
          </w:p>
          <w:p w14:paraId="667015F5"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lastRenderedPageBreak/>
              <w:t>If Biofuel, Bioliquids and Biomass fuels are to be considered for the purposes provided for by paragraph 1 of Article 45, economic operators shall fulfill the sustainability and greenhouse gas emissions saving criteria.</w:t>
            </w:r>
          </w:p>
          <w:p w14:paraId="7507537C" w14:textId="77777777" w:rsidR="003D61AE" w:rsidRDefault="003D61AE" w:rsidP="003D61AE">
            <w:pPr>
              <w:tabs>
                <w:tab w:val="left" w:pos="360"/>
              </w:tabs>
              <w:autoSpaceDE w:val="0"/>
              <w:autoSpaceDN w:val="0"/>
              <w:adjustRightInd w:val="0"/>
              <w:jc w:val="both"/>
              <w:rPr>
                <w:color w:val="222222"/>
              </w:rPr>
            </w:pPr>
          </w:p>
          <w:p w14:paraId="56E6DEF8" w14:textId="77777777" w:rsidR="00D1160F" w:rsidRPr="003D61AE" w:rsidRDefault="00D1160F" w:rsidP="003D61AE">
            <w:pPr>
              <w:tabs>
                <w:tab w:val="left" w:pos="360"/>
              </w:tabs>
              <w:autoSpaceDE w:val="0"/>
              <w:autoSpaceDN w:val="0"/>
              <w:adjustRightInd w:val="0"/>
              <w:jc w:val="both"/>
              <w:rPr>
                <w:color w:val="222222"/>
              </w:rPr>
            </w:pPr>
          </w:p>
          <w:p w14:paraId="351AA313"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t xml:space="preserve"> For paragraph 1 of this Article, economic operators shall use a mass balance system that:</w:t>
            </w:r>
          </w:p>
          <w:p w14:paraId="59EEE073" w14:textId="77777777" w:rsidR="003D61AE" w:rsidRPr="003D61AE" w:rsidRDefault="003D61AE" w:rsidP="003D61AE">
            <w:pPr>
              <w:pStyle w:val="ListParagraph"/>
              <w:autoSpaceDE w:val="0"/>
              <w:autoSpaceDN w:val="0"/>
              <w:adjustRightInd w:val="0"/>
              <w:ind w:left="1440"/>
              <w:jc w:val="both"/>
              <w:rPr>
                <w:color w:val="222222"/>
              </w:rPr>
            </w:pPr>
          </w:p>
          <w:p w14:paraId="3C257FBB" w14:textId="77777777" w:rsidR="003D61AE" w:rsidRPr="003D61AE" w:rsidRDefault="003D61AE" w:rsidP="00431FC5">
            <w:pPr>
              <w:pStyle w:val="ListParagraph"/>
              <w:numPr>
                <w:ilvl w:val="1"/>
                <w:numId w:val="48"/>
              </w:numPr>
              <w:autoSpaceDE w:val="0"/>
              <w:autoSpaceDN w:val="0"/>
              <w:adjustRightInd w:val="0"/>
              <w:contextualSpacing/>
              <w:jc w:val="both"/>
              <w:rPr>
                <w:color w:val="222222"/>
              </w:rPr>
            </w:pPr>
            <w:r w:rsidRPr="003D61AE">
              <w:rPr>
                <w:color w:val="222222"/>
              </w:rPr>
              <w:t>enables the mixture of consignments of raw materials or Biofuel with different sustainability and greenhouse gas emissions saving characteristics;</w:t>
            </w:r>
          </w:p>
          <w:p w14:paraId="05A20E9D" w14:textId="77777777" w:rsidR="003D61AE" w:rsidRPr="003D61AE" w:rsidRDefault="003D61AE" w:rsidP="003D61AE">
            <w:pPr>
              <w:pStyle w:val="ListParagraph"/>
              <w:autoSpaceDE w:val="0"/>
              <w:autoSpaceDN w:val="0"/>
              <w:adjustRightInd w:val="0"/>
              <w:ind w:left="1440"/>
              <w:jc w:val="both"/>
              <w:rPr>
                <w:color w:val="222222"/>
              </w:rPr>
            </w:pPr>
          </w:p>
          <w:p w14:paraId="3517632B" w14:textId="77777777" w:rsidR="003D61AE" w:rsidRPr="003D61AE" w:rsidRDefault="003D61AE" w:rsidP="00431FC5">
            <w:pPr>
              <w:pStyle w:val="ListParagraph"/>
              <w:numPr>
                <w:ilvl w:val="1"/>
                <w:numId w:val="48"/>
              </w:numPr>
              <w:autoSpaceDE w:val="0"/>
              <w:autoSpaceDN w:val="0"/>
              <w:adjustRightInd w:val="0"/>
              <w:ind w:left="1418"/>
              <w:contextualSpacing/>
              <w:jc w:val="both"/>
              <w:rPr>
                <w:color w:val="222222"/>
              </w:rPr>
            </w:pPr>
            <w:r w:rsidRPr="003D61AE">
              <w:rPr>
                <w:color w:val="222222"/>
              </w:rPr>
              <w:t>enables the mixture of consignments of raw materials with different energy content for further processing;</w:t>
            </w:r>
          </w:p>
          <w:p w14:paraId="5D44430F" w14:textId="77777777" w:rsidR="003D61AE" w:rsidRPr="003D61AE" w:rsidRDefault="003D61AE" w:rsidP="003D61AE">
            <w:pPr>
              <w:pStyle w:val="ListParagraph"/>
              <w:autoSpaceDE w:val="0"/>
              <w:autoSpaceDN w:val="0"/>
              <w:adjustRightInd w:val="0"/>
              <w:ind w:left="1440"/>
              <w:jc w:val="both"/>
              <w:rPr>
                <w:color w:val="222222"/>
              </w:rPr>
            </w:pPr>
          </w:p>
          <w:p w14:paraId="1ECD7982" w14:textId="77777777" w:rsidR="003D61AE" w:rsidRPr="003D61AE" w:rsidRDefault="003D61AE" w:rsidP="00431FC5">
            <w:pPr>
              <w:pStyle w:val="ListParagraph"/>
              <w:numPr>
                <w:ilvl w:val="1"/>
                <w:numId w:val="48"/>
              </w:numPr>
              <w:autoSpaceDE w:val="0"/>
              <w:autoSpaceDN w:val="0"/>
              <w:adjustRightInd w:val="0"/>
              <w:ind w:left="1418"/>
              <w:contextualSpacing/>
              <w:jc w:val="both"/>
              <w:rPr>
                <w:color w:val="222222"/>
              </w:rPr>
            </w:pPr>
            <w:r w:rsidRPr="003D61AE">
              <w:rPr>
                <w:color w:val="222222"/>
              </w:rPr>
              <w:t>requires that a mixture is accompanied by information on the sustainability characteristics and sizes of consignments referred to in sub-paragraph 2.1 of this paragraph;</w:t>
            </w:r>
          </w:p>
          <w:p w14:paraId="4BBB28A6" w14:textId="77777777" w:rsidR="003D61AE" w:rsidRPr="003D61AE" w:rsidRDefault="003D61AE" w:rsidP="003D61AE">
            <w:pPr>
              <w:pStyle w:val="ListParagraph"/>
              <w:autoSpaceDE w:val="0"/>
              <w:autoSpaceDN w:val="0"/>
              <w:adjustRightInd w:val="0"/>
              <w:ind w:left="1440"/>
              <w:jc w:val="both"/>
              <w:rPr>
                <w:color w:val="222222"/>
              </w:rPr>
            </w:pPr>
          </w:p>
          <w:p w14:paraId="66133986" w14:textId="77777777" w:rsidR="003D61AE" w:rsidRPr="003D61AE" w:rsidRDefault="003D61AE" w:rsidP="00431FC5">
            <w:pPr>
              <w:pStyle w:val="ListParagraph"/>
              <w:numPr>
                <w:ilvl w:val="1"/>
                <w:numId w:val="48"/>
              </w:numPr>
              <w:autoSpaceDE w:val="0"/>
              <w:autoSpaceDN w:val="0"/>
              <w:adjustRightInd w:val="0"/>
              <w:contextualSpacing/>
              <w:jc w:val="both"/>
              <w:rPr>
                <w:color w:val="222222"/>
              </w:rPr>
            </w:pPr>
            <w:r w:rsidRPr="003D61AE">
              <w:rPr>
                <w:color w:val="222222"/>
              </w:rPr>
              <w:t xml:space="preserve">ensures that the sum of all consignments taken out of a mixture is described in the </w:t>
            </w:r>
            <w:r w:rsidRPr="003D61AE">
              <w:rPr>
                <w:color w:val="222222"/>
              </w:rPr>
              <w:lastRenderedPageBreak/>
              <w:t>same amount and by the same characteristics of sustainability as the sum of the consignment added to the mixture, and requires that the balance is achieved over an appropriate period;</w:t>
            </w:r>
          </w:p>
          <w:p w14:paraId="0A92C5FD" w14:textId="77777777" w:rsidR="003D61AE" w:rsidRPr="003D61AE" w:rsidRDefault="003D61AE" w:rsidP="003D61AE">
            <w:pPr>
              <w:pStyle w:val="ListParagraph"/>
              <w:autoSpaceDE w:val="0"/>
              <w:autoSpaceDN w:val="0"/>
              <w:adjustRightInd w:val="0"/>
              <w:ind w:left="1440"/>
              <w:jc w:val="both"/>
              <w:rPr>
                <w:color w:val="222222"/>
              </w:rPr>
            </w:pPr>
          </w:p>
          <w:p w14:paraId="25716702" w14:textId="39858375" w:rsidR="003D61AE" w:rsidRPr="00D1160F" w:rsidRDefault="003D61AE" w:rsidP="00D1160F">
            <w:pPr>
              <w:pStyle w:val="ListParagraph"/>
              <w:numPr>
                <w:ilvl w:val="1"/>
                <w:numId w:val="48"/>
              </w:numPr>
              <w:autoSpaceDE w:val="0"/>
              <w:autoSpaceDN w:val="0"/>
              <w:adjustRightInd w:val="0"/>
              <w:contextualSpacing/>
              <w:jc w:val="both"/>
              <w:rPr>
                <w:color w:val="222222"/>
              </w:rPr>
            </w:pPr>
            <w:r w:rsidRPr="003D61AE">
              <w:rPr>
                <w:color w:val="222222"/>
              </w:rPr>
              <w:t>ensures that each consignment is counted only once in the Gross Final Consumption of electricity from renewable sources; Gross Final Consumption of energy from renewable sources in the heating and cooling sector; or final consumption of energy from renewable sources in the transport sector;</w:t>
            </w:r>
          </w:p>
          <w:p w14:paraId="0A897279" w14:textId="77777777" w:rsidR="003D61AE" w:rsidRPr="003D61AE" w:rsidRDefault="003D61AE" w:rsidP="00431FC5">
            <w:pPr>
              <w:pStyle w:val="ListParagraph"/>
              <w:numPr>
                <w:ilvl w:val="1"/>
                <w:numId w:val="48"/>
              </w:numPr>
              <w:autoSpaceDE w:val="0"/>
              <w:autoSpaceDN w:val="0"/>
              <w:adjustRightInd w:val="0"/>
              <w:contextualSpacing/>
              <w:jc w:val="both"/>
              <w:rPr>
                <w:color w:val="222222"/>
              </w:rPr>
            </w:pPr>
            <w:r w:rsidRPr="003D61AE">
              <w:rPr>
                <w:color w:val="222222"/>
              </w:rPr>
              <w:t>provides information on whether support has been provided for the production of that consignments.</w:t>
            </w:r>
          </w:p>
          <w:p w14:paraId="55F94F04" w14:textId="77777777" w:rsidR="003D61AE" w:rsidRDefault="003D61AE" w:rsidP="003D61AE">
            <w:pPr>
              <w:autoSpaceDE w:val="0"/>
              <w:autoSpaceDN w:val="0"/>
              <w:adjustRightInd w:val="0"/>
              <w:jc w:val="both"/>
              <w:rPr>
                <w:color w:val="222222"/>
              </w:rPr>
            </w:pPr>
          </w:p>
          <w:p w14:paraId="52110255" w14:textId="77777777" w:rsidR="00D1160F" w:rsidRPr="003D61AE" w:rsidRDefault="00D1160F" w:rsidP="003D61AE">
            <w:pPr>
              <w:autoSpaceDE w:val="0"/>
              <w:autoSpaceDN w:val="0"/>
              <w:adjustRightInd w:val="0"/>
              <w:jc w:val="both"/>
              <w:rPr>
                <w:color w:val="222222"/>
              </w:rPr>
            </w:pPr>
          </w:p>
          <w:p w14:paraId="58593C18"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t xml:space="preserve">Economic operators shall submit accurate information regarding the compliance with sustainability and greenhouse gas emissions saving criteria and shall make available relevant data that were used for the preparation of such information. Economic operators shall arrange independent auditing of the information submitted and provide evidence that the auditing is conducted. An </w:t>
            </w:r>
            <w:r w:rsidRPr="003D61AE">
              <w:rPr>
                <w:color w:val="222222"/>
              </w:rPr>
              <w:lastRenderedPageBreak/>
              <w:t>independent audit shall confirm that the systems used are accurate, reliable and protected from falsification. When conducting an independent audit, sampling frequency and methodology and data reliability shall be estimated.</w:t>
            </w:r>
          </w:p>
          <w:p w14:paraId="72635748" w14:textId="77777777" w:rsidR="003D61AE" w:rsidRPr="003D61AE" w:rsidRDefault="003D61AE" w:rsidP="003D61AE">
            <w:pPr>
              <w:pStyle w:val="ListParagraph"/>
              <w:tabs>
                <w:tab w:val="left" w:pos="360"/>
              </w:tabs>
              <w:autoSpaceDE w:val="0"/>
              <w:autoSpaceDN w:val="0"/>
              <w:adjustRightInd w:val="0"/>
              <w:ind w:left="0"/>
              <w:jc w:val="both"/>
              <w:rPr>
                <w:color w:val="222222"/>
              </w:rPr>
            </w:pPr>
          </w:p>
          <w:p w14:paraId="68185AF1"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t>The information referred to in paragraph 3 of this Article shall include Bioliquids and Biomass appropriate and relevant information on measures taken to protect soil, water and air, restore degraded soil, and avoid excessive consumption of water in territories with water scarcity.</w:t>
            </w:r>
          </w:p>
          <w:p w14:paraId="0965BE13" w14:textId="77777777" w:rsidR="003D61AE" w:rsidRPr="003D61AE" w:rsidRDefault="003D61AE" w:rsidP="003D61AE">
            <w:pPr>
              <w:tabs>
                <w:tab w:val="left" w:pos="360"/>
              </w:tabs>
              <w:autoSpaceDE w:val="0"/>
              <w:autoSpaceDN w:val="0"/>
              <w:adjustRightInd w:val="0"/>
              <w:jc w:val="both"/>
              <w:rPr>
                <w:color w:val="222222"/>
              </w:rPr>
            </w:pPr>
          </w:p>
          <w:p w14:paraId="1F398F4F"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t xml:space="preserve">The obligations provided for by this Article shall be fulfilled irrespective of the Bioliquids geographic origin of Biomass. </w:t>
            </w:r>
          </w:p>
          <w:p w14:paraId="7E3B8A36" w14:textId="77777777" w:rsidR="003D61AE" w:rsidRPr="003D61AE" w:rsidRDefault="003D61AE" w:rsidP="003D61AE">
            <w:pPr>
              <w:tabs>
                <w:tab w:val="left" w:pos="360"/>
              </w:tabs>
              <w:autoSpaceDE w:val="0"/>
              <w:autoSpaceDN w:val="0"/>
              <w:adjustRightInd w:val="0"/>
              <w:jc w:val="both"/>
              <w:rPr>
                <w:color w:val="222222"/>
              </w:rPr>
            </w:pPr>
          </w:p>
          <w:p w14:paraId="4D322284"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t>The Government, together with the Ministry, shall ensure that information from paragraph 3 of this Article is submitted to the Energy Community Secretariat in a standardized form.</w:t>
            </w:r>
          </w:p>
          <w:p w14:paraId="1763072F" w14:textId="77777777" w:rsidR="003D61AE" w:rsidRPr="003D61AE" w:rsidRDefault="003D61AE" w:rsidP="003D61AE">
            <w:pPr>
              <w:pStyle w:val="ListParagraph"/>
              <w:tabs>
                <w:tab w:val="left" w:pos="360"/>
              </w:tabs>
              <w:autoSpaceDE w:val="0"/>
              <w:autoSpaceDN w:val="0"/>
              <w:adjustRightInd w:val="0"/>
              <w:ind w:left="0"/>
              <w:jc w:val="both"/>
              <w:rPr>
                <w:color w:val="222222"/>
              </w:rPr>
            </w:pPr>
          </w:p>
          <w:p w14:paraId="4D1758C3"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t xml:space="preserve">Economic operators verify that raw materials and/or Biofuels, Bioliquids and Biomass fuels comply with sustainability and greenhouse gas emission savings criteria by obtaining certificates from national or international voluntary schemes approved or recognized by competent authorities. </w:t>
            </w:r>
          </w:p>
          <w:p w14:paraId="13B4FDA5" w14:textId="77777777" w:rsidR="003D61AE" w:rsidRPr="003D61AE" w:rsidRDefault="003D61AE" w:rsidP="003D61AE">
            <w:pPr>
              <w:pStyle w:val="ListParagraph"/>
              <w:tabs>
                <w:tab w:val="left" w:pos="360"/>
              </w:tabs>
              <w:autoSpaceDE w:val="0"/>
              <w:autoSpaceDN w:val="0"/>
              <w:adjustRightInd w:val="0"/>
              <w:ind w:left="0"/>
              <w:jc w:val="both"/>
              <w:rPr>
                <w:color w:val="222222"/>
              </w:rPr>
            </w:pPr>
          </w:p>
          <w:p w14:paraId="21735D63"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t xml:space="preserve">The Government may, upon the proposal of the Ministry, establish a </w:t>
            </w:r>
            <w:r w:rsidRPr="003D61AE">
              <w:rPr>
                <w:color w:val="222222"/>
              </w:rPr>
              <w:lastRenderedPageBreak/>
              <w:t>national certification scheme that sets standards for the production of Biofuels, Bioliquids and Biomass fuels and certify that those standards and sustainability criteria and greenhouse gas emissions saving criteria are met by economic operators.</w:t>
            </w:r>
          </w:p>
          <w:p w14:paraId="61D26C84" w14:textId="77777777" w:rsidR="003D61AE" w:rsidRPr="003D61AE" w:rsidRDefault="003D61AE" w:rsidP="003D61AE">
            <w:pPr>
              <w:tabs>
                <w:tab w:val="left" w:pos="360"/>
              </w:tabs>
              <w:autoSpaceDE w:val="0"/>
              <w:autoSpaceDN w:val="0"/>
              <w:adjustRightInd w:val="0"/>
              <w:jc w:val="both"/>
              <w:rPr>
                <w:color w:val="222222"/>
              </w:rPr>
            </w:pPr>
          </w:p>
          <w:p w14:paraId="6099DDB7"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t>In the case of setting up a national certification scheme, the certification bodies shall be supervised by the competent authorities. Certification bodies shall submit, upon the request of competent authorities, all relevant information necessary to supervise the operation, including the exact date, time and location of audits.</w:t>
            </w:r>
          </w:p>
          <w:p w14:paraId="09DBA68D" w14:textId="77777777" w:rsidR="003D61AE" w:rsidRPr="003D61AE" w:rsidRDefault="003D61AE" w:rsidP="003D61AE">
            <w:pPr>
              <w:tabs>
                <w:tab w:val="left" w:pos="360"/>
              </w:tabs>
              <w:autoSpaceDE w:val="0"/>
              <w:autoSpaceDN w:val="0"/>
              <w:adjustRightInd w:val="0"/>
              <w:jc w:val="both"/>
              <w:rPr>
                <w:color w:val="222222"/>
              </w:rPr>
            </w:pPr>
          </w:p>
          <w:p w14:paraId="4A91265F"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t>National and international voluntary schemes, establishing standards for Biomass products, shall comply with reliability and transparency standards as well as appropriate standards for conducting an independent audit. If these schemes measure the net saving of greenhouse gas emissions, they shall also meet the requirements of methodologies defined by rules estimating the impact of greenhouse gases in Biofuel, Bioliquids, Biomass fuels and their fossil fue</w:t>
            </w:r>
            <w:r w:rsidRPr="00D1160F">
              <w:rPr>
                <w:color w:val="222222"/>
                <w:highlight w:val="yellow"/>
              </w:rPr>
              <w:t>l comparators as set out in Annexes V and VI of EU Directive 2018/2001 as adapted and adopted by the Ministerial Council Decision D/2021/14/MC-EnC.</w:t>
            </w:r>
          </w:p>
          <w:p w14:paraId="3D79D85D" w14:textId="77777777" w:rsidR="003D61AE" w:rsidRPr="003D61AE" w:rsidRDefault="003D61AE" w:rsidP="003D61AE">
            <w:pPr>
              <w:pStyle w:val="ListParagraph"/>
              <w:tabs>
                <w:tab w:val="left" w:pos="360"/>
              </w:tabs>
              <w:autoSpaceDE w:val="0"/>
              <w:autoSpaceDN w:val="0"/>
              <w:adjustRightInd w:val="0"/>
              <w:ind w:left="0"/>
              <w:jc w:val="both"/>
              <w:rPr>
                <w:color w:val="222222"/>
              </w:rPr>
            </w:pPr>
          </w:p>
          <w:p w14:paraId="066E3710" w14:textId="77777777" w:rsidR="003D61AE" w:rsidRPr="003D61AE" w:rsidRDefault="003D61AE" w:rsidP="00431FC5">
            <w:pPr>
              <w:pStyle w:val="ListParagraph"/>
              <w:numPr>
                <w:ilvl w:val="0"/>
                <w:numId w:val="48"/>
              </w:numPr>
              <w:tabs>
                <w:tab w:val="left" w:pos="360"/>
              </w:tabs>
              <w:autoSpaceDE w:val="0"/>
              <w:autoSpaceDN w:val="0"/>
              <w:adjustRightInd w:val="0"/>
              <w:ind w:left="0" w:firstLine="0"/>
              <w:contextualSpacing/>
              <w:jc w:val="both"/>
              <w:rPr>
                <w:color w:val="222222"/>
              </w:rPr>
            </w:pPr>
            <w:r w:rsidRPr="003D61AE">
              <w:rPr>
                <w:color w:val="222222"/>
              </w:rPr>
              <w:lastRenderedPageBreak/>
              <w:t xml:space="preserve">The Ministry, the ministry responsible for the fuel sector and the ministry responsible for the environment shall cooperate in preparing secondary legislation on implementing a mass balance system, defining and executing the process of verification of compliance of Biofuels, Bioliquids and Biomass fuels with sustainability and greenhouse gas emissions saving criteria, each for its respective area of responsibility, and shall issue separate secondary legislation to implement this Article. </w:t>
            </w:r>
          </w:p>
          <w:p w14:paraId="4D431B08" w14:textId="77777777" w:rsidR="003D61AE" w:rsidRDefault="003D61AE" w:rsidP="003D61AE">
            <w:pPr>
              <w:autoSpaceDE w:val="0"/>
              <w:autoSpaceDN w:val="0"/>
              <w:adjustRightInd w:val="0"/>
              <w:jc w:val="center"/>
              <w:rPr>
                <w:color w:val="222222"/>
              </w:rPr>
            </w:pPr>
          </w:p>
          <w:p w14:paraId="63050152" w14:textId="77777777" w:rsidR="00D1160F" w:rsidRPr="003D61AE" w:rsidRDefault="00D1160F" w:rsidP="003D61AE">
            <w:pPr>
              <w:autoSpaceDE w:val="0"/>
              <w:autoSpaceDN w:val="0"/>
              <w:adjustRightInd w:val="0"/>
              <w:jc w:val="center"/>
              <w:rPr>
                <w:color w:val="222222"/>
              </w:rPr>
            </w:pPr>
          </w:p>
          <w:p w14:paraId="2270E0EB" w14:textId="77777777" w:rsidR="003D61AE" w:rsidRPr="003D61AE" w:rsidRDefault="003D61AE" w:rsidP="003D61AE">
            <w:pPr>
              <w:autoSpaceDE w:val="0"/>
              <w:autoSpaceDN w:val="0"/>
              <w:adjustRightInd w:val="0"/>
              <w:jc w:val="center"/>
              <w:rPr>
                <w:b/>
                <w:bCs/>
                <w:color w:val="222222"/>
              </w:rPr>
            </w:pPr>
            <w:r w:rsidRPr="003D61AE">
              <w:rPr>
                <w:b/>
                <w:bCs/>
                <w:color w:val="222222"/>
                <w:shd w:val="clear" w:color="auto" w:fill="FFFFFF" w:themeFill="background1"/>
              </w:rPr>
              <w:t>Article 47</w:t>
            </w:r>
            <w:r w:rsidRPr="003D61AE">
              <w:rPr>
                <w:b/>
                <w:bCs/>
                <w:color w:val="222222"/>
              </w:rPr>
              <w:t xml:space="preserve"> </w:t>
            </w:r>
            <w:r w:rsidRPr="003D61AE">
              <w:rPr>
                <w:b/>
                <w:bCs/>
                <w:color w:val="222222"/>
              </w:rPr>
              <w:br/>
              <w:t>Calculation of the greenhouse gas impact of Biofuels, Bioliquids and Biomass fuels</w:t>
            </w:r>
          </w:p>
          <w:p w14:paraId="5F715722" w14:textId="77777777" w:rsidR="003D61AE" w:rsidRDefault="003D61AE" w:rsidP="003D61AE">
            <w:pPr>
              <w:autoSpaceDE w:val="0"/>
              <w:autoSpaceDN w:val="0"/>
              <w:adjustRightInd w:val="0"/>
              <w:jc w:val="center"/>
              <w:rPr>
                <w:color w:val="222222"/>
              </w:rPr>
            </w:pPr>
          </w:p>
          <w:p w14:paraId="73B99085" w14:textId="77777777" w:rsidR="00D1160F" w:rsidRPr="003D61AE" w:rsidRDefault="00D1160F" w:rsidP="003D61AE">
            <w:pPr>
              <w:autoSpaceDE w:val="0"/>
              <w:autoSpaceDN w:val="0"/>
              <w:adjustRightInd w:val="0"/>
              <w:jc w:val="center"/>
              <w:rPr>
                <w:color w:val="222222"/>
              </w:rPr>
            </w:pPr>
          </w:p>
          <w:p w14:paraId="1A28A34C" w14:textId="77777777" w:rsidR="003D61AE" w:rsidRPr="003D61AE" w:rsidRDefault="003D61AE" w:rsidP="003D61AE">
            <w:pPr>
              <w:pStyle w:val="ListParagraph"/>
              <w:tabs>
                <w:tab w:val="left" w:pos="360"/>
              </w:tabs>
              <w:autoSpaceDE w:val="0"/>
              <w:autoSpaceDN w:val="0"/>
              <w:adjustRightInd w:val="0"/>
              <w:ind w:left="0"/>
              <w:jc w:val="both"/>
              <w:rPr>
                <w:color w:val="222222"/>
              </w:rPr>
            </w:pPr>
            <w:r w:rsidRPr="003D61AE">
              <w:rPr>
                <w:color w:val="222222"/>
              </w:rPr>
              <w:t>The Government, based on the proposal of the Ministry, shall adopt secondary legislation for calculating the greenhouse gas impact of Biofuels, Bioliquids and Biomass fuels and their fossil fuel comparators.</w:t>
            </w:r>
          </w:p>
          <w:p w14:paraId="240D5C53" w14:textId="77777777" w:rsidR="003D61AE" w:rsidRPr="003D61AE" w:rsidRDefault="003D61AE" w:rsidP="003D61AE">
            <w:pPr>
              <w:autoSpaceDE w:val="0"/>
              <w:autoSpaceDN w:val="0"/>
              <w:adjustRightInd w:val="0"/>
              <w:jc w:val="both"/>
              <w:rPr>
                <w:color w:val="222222"/>
              </w:rPr>
            </w:pPr>
          </w:p>
          <w:p w14:paraId="2F9B9B18" w14:textId="77777777" w:rsidR="003D61AE" w:rsidRPr="003D61AE" w:rsidRDefault="003D61AE" w:rsidP="003D61AE">
            <w:pPr>
              <w:jc w:val="center"/>
              <w:rPr>
                <w:b/>
              </w:rPr>
            </w:pPr>
          </w:p>
          <w:p w14:paraId="7F99B15F" w14:textId="77777777" w:rsidR="003D61AE" w:rsidRPr="003D61AE" w:rsidRDefault="003D61AE" w:rsidP="003D61AE">
            <w:pPr>
              <w:jc w:val="center"/>
              <w:rPr>
                <w:b/>
              </w:rPr>
            </w:pPr>
            <w:r w:rsidRPr="003D61AE">
              <w:rPr>
                <w:b/>
              </w:rPr>
              <w:t>CHAPTER X</w:t>
            </w:r>
          </w:p>
          <w:p w14:paraId="4636788E" w14:textId="77777777" w:rsidR="003D61AE" w:rsidRPr="003D61AE" w:rsidRDefault="003D61AE" w:rsidP="003D61AE">
            <w:pPr>
              <w:jc w:val="center"/>
              <w:rPr>
                <w:b/>
              </w:rPr>
            </w:pPr>
            <w:r w:rsidRPr="003D61AE">
              <w:rPr>
                <w:b/>
              </w:rPr>
              <w:t>INNOVATIVE TECHNOLOGIES</w:t>
            </w:r>
          </w:p>
          <w:p w14:paraId="32BBC0EB" w14:textId="77777777" w:rsidR="003D61AE" w:rsidRPr="003D61AE" w:rsidRDefault="003D61AE" w:rsidP="003D61AE">
            <w:pPr>
              <w:jc w:val="center"/>
              <w:rPr>
                <w:b/>
              </w:rPr>
            </w:pPr>
          </w:p>
          <w:p w14:paraId="67E4CF56" w14:textId="77777777" w:rsidR="003D61AE" w:rsidRPr="003D61AE" w:rsidRDefault="003D61AE" w:rsidP="003D61AE">
            <w:pPr>
              <w:jc w:val="center"/>
              <w:rPr>
                <w:b/>
              </w:rPr>
            </w:pPr>
            <w:r w:rsidRPr="003D61AE">
              <w:rPr>
                <w:b/>
              </w:rPr>
              <w:t>Article 48</w:t>
            </w:r>
            <w:r w:rsidRPr="003D61AE">
              <w:rPr>
                <w:b/>
              </w:rPr>
              <w:br/>
              <w:t>Use of Innovative Renewable Technologies</w:t>
            </w:r>
          </w:p>
          <w:p w14:paraId="4FF2F986" w14:textId="77777777" w:rsidR="003D61AE" w:rsidRPr="003D61AE" w:rsidRDefault="003D61AE" w:rsidP="00431FC5">
            <w:pPr>
              <w:pStyle w:val="ListParagraph"/>
              <w:numPr>
                <w:ilvl w:val="0"/>
                <w:numId w:val="49"/>
              </w:numPr>
              <w:tabs>
                <w:tab w:val="left" w:pos="360"/>
              </w:tabs>
              <w:spacing w:after="160" w:line="259" w:lineRule="auto"/>
              <w:ind w:left="0" w:firstLine="0"/>
              <w:contextualSpacing/>
              <w:jc w:val="both"/>
            </w:pPr>
            <w:r w:rsidRPr="003D61AE">
              <w:lastRenderedPageBreak/>
              <w:t>In order to increase the use of energy from Renewable Energy Sources, as well as to support energy system integration, the development of Innovative Renewable Technologies shall be encouraged.</w:t>
            </w:r>
          </w:p>
          <w:p w14:paraId="375B5702" w14:textId="77777777" w:rsidR="003D61AE" w:rsidRPr="003D61AE" w:rsidRDefault="003D61AE" w:rsidP="003D61AE">
            <w:pPr>
              <w:pStyle w:val="ListParagraph"/>
              <w:tabs>
                <w:tab w:val="left" w:pos="360"/>
              </w:tabs>
              <w:ind w:left="0"/>
              <w:jc w:val="both"/>
            </w:pPr>
          </w:p>
          <w:p w14:paraId="4625AC96" w14:textId="77777777" w:rsidR="003D61AE" w:rsidRPr="003D61AE" w:rsidRDefault="003D61AE" w:rsidP="00431FC5">
            <w:pPr>
              <w:pStyle w:val="ListParagraph"/>
              <w:numPr>
                <w:ilvl w:val="0"/>
                <w:numId w:val="49"/>
              </w:numPr>
              <w:tabs>
                <w:tab w:val="left" w:pos="360"/>
              </w:tabs>
              <w:spacing w:after="160" w:line="259" w:lineRule="auto"/>
              <w:ind w:left="0" w:firstLine="0"/>
              <w:contextualSpacing/>
              <w:jc w:val="both"/>
            </w:pPr>
            <w:r w:rsidRPr="003D61AE">
              <w:t>The Regulator shall issue a temporary authorization to interested applicants, to develop and test Innovative Renewable Technologies.</w:t>
            </w:r>
          </w:p>
          <w:p w14:paraId="2E5ACD8F" w14:textId="77777777" w:rsidR="003D61AE" w:rsidRDefault="003D61AE" w:rsidP="003D61AE">
            <w:pPr>
              <w:rPr>
                <w:b/>
              </w:rPr>
            </w:pPr>
          </w:p>
          <w:p w14:paraId="4A26F691" w14:textId="77777777" w:rsidR="00D1160F" w:rsidRPr="003D61AE" w:rsidRDefault="00D1160F" w:rsidP="003D61AE">
            <w:pPr>
              <w:rPr>
                <w:b/>
              </w:rPr>
            </w:pPr>
          </w:p>
          <w:p w14:paraId="6C8CC355" w14:textId="77777777" w:rsidR="003D61AE" w:rsidRDefault="003D61AE" w:rsidP="003D61AE">
            <w:pPr>
              <w:jc w:val="center"/>
              <w:rPr>
                <w:b/>
              </w:rPr>
            </w:pPr>
            <w:r w:rsidRPr="003D61AE">
              <w:rPr>
                <w:b/>
              </w:rPr>
              <w:t>Article 49</w:t>
            </w:r>
            <w:r w:rsidRPr="003D61AE">
              <w:rPr>
                <w:b/>
              </w:rPr>
              <w:br/>
              <w:t>Support</w:t>
            </w:r>
          </w:p>
          <w:p w14:paraId="53CDF7AF" w14:textId="77777777" w:rsidR="00D1160F" w:rsidRPr="003D61AE" w:rsidRDefault="00D1160F" w:rsidP="003D61AE">
            <w:pPr>
              <w:jc w:val="center"/>
              <w:rPr>
                <w:b/>
              </w:rPr>
            </w:pPr>
          </w:p>
          <w:p w14:paraId="6F2E92A8" w14:textId="77777777" w:rsidR="003D61AE" w:rsidRPr="003D61AE" w:rsidRDefault="003D61AE" w:rsidP="003D61AE">
            <w:pPr>
              <w:jc w:val="both"/>
            </w:pPr>
            <w:r w:rsidRPr="003D61AE">
              <w:t>The Government, upon a proposal of the Ministry, shall establish measures supporting the development and use of Innovative Renewable Technologies, in particular renewable hydrogen derived from Renewable Energy Sources other than Biomass, in accordance with the provisions from this Chapter X of this Law and the Law on State Aid.</w:t>
            </w:r>
          </w:p>
          <w:p w14:paraId="68BD1DC1" w14:textId="77777777" w:rsidR="003D61AE" w:rsidRDefault="003D61AE" w:rsidP="003D61AE">
            <w:pPr>
              <w:autoSpaceDE w:val="0"/>
              <w:autoSpaceDN w:val="0"/>
              <w:adjustRightInd w:val="0"/>
              <w:jc w:val="both"/>
              <w:rPr>
                <w:color w:val="222222"/>
              </w:rPr>
            </w:pPr>
          </w:p>
          <w:p w14:paraId="637F218F" w14:textId="77777777" w:rsidR="00D1160F" w:rsidRPr="003D61AE" w:rsidRDefault="00D1160F" w:rsidP="003D61AE">
            <w:pPr>
              <w:autoSpaceDE w:val="0"/>
              <w:autoSpaceDN w:val="0"/>
              <w:adjustRightInd w:val="0"/>
              <w:jc w:val="both"/>
              <w:rPr>
                <w:color w:val="222222"/>
              </w:rPr>
            </w:pPr>
          </w:p>
          <w:p w14:paraId="3A2B7684" w14:textId="77777777" w:rsidR="003D61AE" w:rsidRPr="003D61AE" w:rsidRDefault="003D61AE" w:rsidP="003D61AE">
            <w:pPr>
              <w:spacing w:line="276" w:lineRule="auto"/>
              <w:jc w:val="center"/>
              <w:rPr>
                <w:b/>
                <w:bCs/>
              </w:rPr>
            </w:pPr>
            <w:r w:rsidRPr="003D61AE">
              <w:rPr>
                <w:b/>
                <w:bCs/>
              </w:rPr>
              <w:t>CHAPTER XI</w:t>
            </w:r>
          </w:p>
          <w:p w14:paraId="306E7408" w14:textId="77777777" w:rsidR="003D61AE" w:rsidRPr="003D61AE" w:rsidRDefault="003D61AE" w:rsidP="003D61AE">
            <w:pPr>
              <w:spacing w:line="276" w:lineRule="auto"/>
              <w:jc w:val="center"/>
              <w:rPr>
                <w:b/>
                <w:bCs/>
              </w:rPr>
            </w:pPr>
            <w:r w:rsidRPr="003D61AE">
              <w:rPr>
                <w:b/>
                <w:bCs/>
              </w:rPr>
              <w:t>ADMINISTRATIVE PROCEDURES AND REQUIREMENTS</w:t>
            </w:r>
          </w:p>
          <w:p w14:paraId="186614BA" w14:textId="77777777" w:rsidR="003D61AE" w:rsidRPr="003D61AE" w:rsidRDefault="003D61AE" w:rsidP="003D61AE">
            <w:pPr>
              <w:tabs>
                <w:tab w:val="left" w:pos="1049"/>
              </w:tabs>
              <w:spacing w:line="276" w:lineRule="auto"/>
              <w:jc w:val="center"/>
              <w:rPr>
                <w:b/>
                <w:bCs/>
              </w:rPr>
            </w:pPr>
          </w:p>
          <w:p w14:paraId="1F35D16E" w14:textId="77777777" w:rsidR="003D61AE" w:rsidRPr="003D61AE" w:rsidRDefault="003D61AE" w:rsidP="003D61AE">
            <w:pPr>
              <w:tabs>
                <w:tab w:val="left" w:pos="1049"/>
              </w:tabs>
              <w:spacing w:line="276" w:lineRule="auto"/>
              <w:jc w:val="center"/>
              <w:rPr>
                <w:b/>
                <w:bCs/>
              </w:rPr>
            </w:pPr>
            <w:r w:rsidRPr="003D61AE">
              <w:rPr>
                <w:b/>
                <w:bCs/>
              </w:rPr>
              <w:t>Article 50</w:t>
            </w:r>
            <w:r w:rsidRPr="003D61AE">
              <w:rPr>
                <w:b/>
                <w:bCs/>
              </w:rPr>
              <w:br/>
              <w:t>Principles of administrative procedures for renewable energy projects</w:t>
            </w:r>
          </w:p>
          <w:p w14:paraId="6EB022BA" w14:textId="77777777" w:rsidR="003D61AE" w:rsidRPr="003D61AE" w:rsidRDefault="003D61AE" w:rsidP="003D61AE">
            <w:pPr>
              <w:tabs>
                <w:tab w:val="left" w:pos="1049"/>
              </w:tabs>
              <w:spacing w:line="276" w:lineRule="auto"/>
            </w:pPr>
          </w:p>
          <w:p w14:paraId="76313B7E" w14:textId="77777777" w:rsidR="003D61AE" w:rsidRPr="003D61AE" w:rsidRDefault="003D61AE" w:rsidP="00431FC5">
            <w:pPr>
              <w:pStyle w:val="ListParagraph"/>
              <w:numPr>
                <w:ilvl w:val="0"/>
                <w:numId w:val="50"/>
              </w:numPr>
              <w:tabs>
                <w:tab w:val="left" w:pos="360"/>
              </w:tabs>
              <w:spacing w:line="276" w:lineRule="auto"/>
              <w:ind w:left="0" w:firstLine="0"/>
              <w:contextualSpacing/>
              <w:jc w:val="both"/>
            </w:pPr>
            <w:r w:rsidRPr="003D61AE">
              <w:lastRenderedPageBreak/>
              <w:t xml:space="preserve">The Regulator shall ensure that rules concerning the authorization, certification and licensing procedures that are applied to plants and associated transmission and distribution networks for the production of electricity, heating or cooling from Renewable Energy Sources, to the process of transformation of Biomass into Biofuels, Bioliquids, Biomass fuels or other energy products, and to renewable liquid and gaseous transport fuels of non-biological origin are proportionate and necessary and contribute to the implementation of the renewable energy projects. </w:t>
            </w:r>
          </w:p>
          <w:p w14:paraId="59C44FC7" w14:textId="77777777" w:rsidR="003D61AE" w:rsidRPr="003D61AE" w:rsidRDefault="003D61AE" w:rsidP="003D61AE">
            <w:pPr>
              <w:pStyle w:val="ListParagraph"/>
              <w:tabs>
                <w:tab w:val="left" w:pos="360"/>
              </w:tabs>
              <w:spacing w:line="276" w:lineRule="auto"/>
              <w:ind w:left="0"/>
              <w:jc w:val="both"/>
            </w:pPr>
          </w:p>
          <w:p w14:paraId="5B355AA3" w14:textId="77777777" w:rsidR="003D61AE" w:rsidRPr="003D61AE" w:rsidRDefault="003D61AE" w:rsidP="00431FC5">
            <w:pPr>
              <w:pStyle w:val="ListParagraph"/>
              <w:numPr>
                <w:ilvl w:val="0"/>
                <w:numId w:val="50"/>
              </w:numPr>
              <w:tabs>
                <w:tab w:val="left" w:pos="360"/>
              </w:tabs>
              <w:spacing w:line="276" w:lineRule="auto"/>
              <w:ind w:left="0" w:firstLine="0"/>
              <w:contextualSpacing/>
              <w:jc w:val="both"/>
            </w:pPr>
            <w:r w:rsidRPr="003D61AE">
              <w:t>Central and local institutions, the Regulator, and Network Operators, vested by this law with the authority to issue consents, permits, authorizations and licenses or any other document for the construction of renewable energy projects, shall take necessary measures to streamline and expedite at the appropriate administrative level the procedures of issuance of such documents and shall establish predictable timeframes.</w:t>
            </w:r>
          </w:p>
          <w:p w14:paraId="28E2F4C9" w14:textId="77777777" w:rsidR="003D61AE" w:rsidRPr="003D61AE" w:rsidRDefault="003D61AE" w:rsidP="003D61AE">
            <w:pPr>
              <w:pStyle w:val="ListParagraph"/>
              <w:tabs>
                <w:tab w:val="left" w:pos="360"/>
              </w:tabs>
              <w:spacing w:line="276" w:lineRule="auto"/>
              <w:ind w:left="0"/>
              <w:jc w:val="both"/>
            </w:pPr>
          </w:p>
          <w:p w14:paraId="25D58722" w14:textId="77777777" w:rsidR="003D61AE" w:rsidRPr="003D61AE" w:rsidRDefault="003D61AE" w:rsidP="00431FC5">
            <w:pPr>
              <w:pStyle w:val="ListParagraph"/>
              <w:numPr>
                <w:ilvl w:val="0"/>
                <w:numId w:val="50"/>
              </w:numPr>
              <w:tabs>
                <w:tab w:val="left" w:pos="360"/>
              </w:tabs>
              <w:spacing w:line="276" w:lineRule="auto"/>
              <w:ind w:left="0" w:firstLine="0"/>
              <w:contextualSpacing/>
              <w:jc w:val="both"/>
            </w:pPr>
            <w:r w:rsidRPr="003D61AE">
              <w:t xml:space="preserve">Review of applications for renewable energy projects by central and local institutions, the Regulator and Network Operators shall be non-discriminatory, </w:t>
            </w:r>
            <w:r w:rsidRPr="003D61AE">
              <w:lastRenderedPageBreak/>
              <w:t>objective, transparent and proportionate, and shall take fully into account the particularities of individual renewable energy technologies.</w:t>
            </w:r>
          </w:p>
          <w:p w14:paraId="0BADDB1A" w14:textId="77777777" w:rsidR="003D61AE" w:rsidRPr="003D61AE" w:rsidRDefault="003D61AE" w:rsidP="003D61AE">
            <w:pPr>
              <w:pStyle w:val="ListParagraph"/>
              <w:tabs>
                <w:tab w:val="left" w:pos="360"/>
              </w:tabs>
              <w:spacing w:line="276" w:lineRule="auto"/>
              <w:ind w:left="0"/>
              <w:jc w:val="both"/>
            </w:pPr>
          </w:p>
          <w:p w14:paraId="3A0C1A4F" w14:textId="6EAE02AD" w:rsidR="00D1160F" w:rsidRPr="003D61AE" w:rsidRDefault="003D61AE" w:rsidP="003D61AE">
            <w:pPr>
              <w:pStyle w:val="ListParagraph"/>
              <w:numPr>
                <w:ilvl w:val="0"/>
                <w:numId w:val="50"/>
              </w:numPr>
              <w:tabs>
                <w:tab w:val="left" w:pos="360"/>
              </w:tabs>
              <w:spacing w:line="276" w:lineRule="auto"/>
              <w:ind w:left="0" w:firstLine="0"/>
              <w:contextualSpacing/>
              <w:jc w:val="both"/>
            </w:pPr>
            <w:r w:rsidRPr="003D61AE">
              <w:t>Administrative charges paid by consumers, planners, architects, builders and equipment and system installers and suppliers shall be transparent and cost-related.</w:t>
            </w:r>
          </w:p>
          <w:p w14:paraId="1D21E94D" w14:textId="77777777" w:rsidR="003D61AE" w:rsidRPr="003D61AE" w:rsidRDefault="003D61AE" w:rsidP="00431FC5">
            <w:pPr>
              <w:pStyle w:val="ListParagraph"/>
              <w:numPr>
                <w:ilvl w:val="0"/>
                <w:numId w:val="50"/>
              </w:numPr>
              <w:tabs>
                <w:tab w:val="left" w:pos="360"/>
              </w:tabs>
              <w:spacing w:line="276" w:lineRule="auto"/>
              <w:ind w:left="0" w:firstLine="0"/>
              <w:contextualSpacing/>
              <w:jc w:val="both"/>
            </w:pPr>
            <w:r w:rsidRPr="003D61AE">
              <w:t xml:space="preserve">Simplified and less burdensome authorization procedures, including simple notification procedures, shall be established for decentralized devices, and for producing and storing energy from Renewable Energy Sources. </w:t>
            </w:r>
          </w:p>
          <w:p w14:paraId="38FFF1CF" w14:textId="77777777" w:rsidR="003D61AE" w:rsidRPr="003D61AE" w:rsidRDefault="003D61AE" w:rsidP="003D61AE">
            <w:pPr>
              <w:tabs>
                <w:tab w:val="left" w:pos="1049"/>
              </w:tabs>
              <w:spacing w:line="276" w:lineRule="auto"/>
            </w:pPr>
          </w:p>
          <w:p w14:paraId="4DEC6CF0" w14:textId="77777777" w:rsidR="003D61AE" w:rsidRPr="003D61AE" w:rsidRDefault="003D61AE" w:rsidP="003D61AE">
            <w:pPr>
              <w:tabs>
                <w:tab w:val="left" w:pos="1049"/>
              </w:tabs>
              <w:spacing w:line="276" w:lineRule="auto"/>
              <w:jc w:val="center"/>
              <w:rPr>
                <w:b/>
                <w:bCs/>
              </w:rPr>
            </w:pPr>
          </w:p>
          <w:p w14:paraId="021C0BC2" w14:textId="77777777" w:rsidR="003D61AE" w:rsidRPr="003D61AE" w:rsidRDefault="003D61AE" w:rsidP="003D61AE">
            <w:pPr>
              <w:tabs>
                <w:tab w:val="left" w:pos="1049"/>
              </w:tabs>
              <w:spacing w:line="276" w:lineRule="auto"/>
              <w:jc w:val="center"/>
              <w:rPr>
                <w:b/>
                <w:bCs/>
              </w:rPr>
            </w:pPr>
            <w:r w:rsidRPr="003D61AE">
              <w:rPr>
                <w:b/>
                <w:bCs/>
              </w:rPr>
              <w:t>Article 51</w:t>
            </w:r>
            <w:r w:rsidRPr="003D61AE">
              <w:rPr>
                <w:b/>
                <w:bCs/>
              </w:rPr>
              <w:br/>
              <w:t>Permit granting process</w:t>
            </w:r>
          </w:p>
          <w:p w14:paraId="08FBB96B" w14:textId="77777777" w:rsidR="003D61AE" w:rsidRPr="003D61AE" w:rsidRDefault="003D61AE" w:rsidP="003D61AE">
            <w:pPr>
              <w:tabs>
                <w:tab w:val="left" w:pos="1049"/>
              </w:tabs>
              <w:spacing w:line="276" w:lineRule="auto"/>
            </w:pPr>
          </w:p>
          <w:p w14:paraId="3C04EA3B" w14:textId="77777777" w:rsidR="003D61AE" w:rsidRPr="003D61AE" w:rsidRDefault="003D61AE" w:rsidP="00431FC5">
            <w:pPr>
              <w:pStyle w:val="ListParagraph"/>
              <w:numPr>
                <w:ilvl w:val="0"/>
                <w:numId w:val="52"/>
              </w:numPr>
              <w:tabs>
                <w:tab w:val="left" w:pos="360"/>
              </w:tabs>
              <w:spacing w:after="160" w:line="259" w:lineRule="auto"/>
              <w:ind w:left="0" w:firstLine="0"/>
              <w:contextualSpacing/>
              <w:jc w:val="both"/>
            </w:pPr>
            <w:r w:rsidRPr="003D61AE">
              <w:t xml:space="preserve">Central and local institutions, the Regulator, and the Network Operators, vested by this law with the authority to issue consents, permits, authorizations and licenses or any other document for the renewable energy projects, shall determine a single point of contact. Such contact points shall, upon request by the applicant, guide through and facilitate the entire administrative permit application and </w:t>
            </w:r>
            <w:r w:rsidRPr="003D61AE">
              <w:lastRenderedPageBreak/>
              <w:t>granting process within the responsible entity.</w:t>
            </w:r>
          </w:p>
          <w:p w14:paraId="239AB849" w14:textId="77777777" w:rsidR="003D61AE" w:rsidRPr="003D61AE" w:rsidRDefault="003D61AE" w:rsidP="003D61AE">
            <w:pPr>
              <w:pStyle w:val="ListParagraph"/>
              <w:tabs>
                <w:tab w:val="left" w:pos="360"/>
              </w:tabs>
              <w:ind w:left="0"/>
              <w:jc w:val="both"/>
            </w:pPr>
          </w:p>
          <w:p w14:paraId="019C916E" w14:textId="77777777" w:rsidR="003D61AE" w:rsidRPr="003D61AE" w:rsidRDefault="003D61AE" w:rsidP="00431FC5">
            <w:pPr>
              <w:pStyle w:val="ListParagraph"/>
              <w:numPr>
                <w:ilvl w:val="0"/>
                <w:numId w:val="52"/>
              </w:numPr>
              <w:tabs>
                <w:tab w:val="left" w:pos="360"/>
              </w:tabs>
              <w:spacing w:after="160" w:line="259" w:lineRule="auto"/>
              <w:ind w:left="0" w:firstLine="0"/>
              <w:contextualSpacing/>
              <w:jc w:val="both"/>
            </w:pPr>
            <w:r w:rsidRPr="003D61AE">
              <w:t xml:space="preserve">The contact point within central and local institutions, the Regulator, and the Network Operator shall guide the applicant through the administrative permit application process in a transparent manner up to the delivery of one or several decisions by the responsible authorities at the end of the process, provide the applicant with all necessary information and involve, where appropriate, other administrative authorities. Applicants shall be allowed to submit relevant documents also in digital form, in accordance with the requirements of the legislation in force. </w:t>
            </w:r>
          </w:p>
          <w:p w14:paraId="6E83D252" w14:textId="77777777" w:rsidR="003D61AE" w:rsidRPr="003D61AE" w:rsidRDefault="003D61AE" w:rsidP="003D61AE">
            <w:pPr>
              <w:pStyle w:val="ListParagraph"/>
              <w:tabs>
                <w:tab w:val="left" w:pos="360"/>
              </w:tabs>
              <w:ind w:left="0"/>
              <w:jc w:val="both"/>
            </w:pPr>
          </w:p>
          <w:p w14:paraId="522877D2" w14:textId="77777777" w:rsidR="003D61AE" w:rsidRPr="003D61AE" w:rsidRDefault="003D61AE" w:rsidP="00431FC5">
            <w:pPr>
              <w:pStyle w:val="ListParagraph"/>
              <w:numPr>
                <w:ilvl w:val="0"/>
                <w:numId w:val="52"/>
              </w:numPr>
              <w:tabs>
                <w:tab w:val="left" w:pos="360"/>
              </w:tabs>
              <w:spacing w:after="160" w:line="259" w:lineRule="auto"/>
              <w:ind w:left="0" w:firstLine="0"/>
              <w:contextualSpacing/>
              <w:jc w:val="both"/>
            </w:pPr>
            <w:r w:rsidRPr="003D61AE">
              <w:t>Within six (6) months from entry into force of this law, the Ministry shall make available a manual of procedures for developers of renewable energy projects. The information shall also be accessible online and address distinctively small-scale projects and Renewables Self-consumers projects. The online information shall indicate the contact point relevant to the applicant's application.</w:t>
            </w:r>
          </w:p>
          <w:p w14:paraId="7589852F" w14:textId="77777777" w:rsidR="003D61AE" w:rsidRPr="003D61AE" w:rsidRDefault="003D61AE" w:rsidP="003D61AE">
            <w:pPr>
              <w:tabs>
                <w:tab w:val="left" w:pos="1049"/>
              </w:tabs>
              <w:spacing w:line="276" w:lineRule="auto"/>
            </w:pPr>
          </w:p>
          <w:p w14:paraId="37C74A5F" w14:textId="77777777" w:rsidR="003D61AE" w:rsidRPr="003D61AE" w:rsidRDefault="003D61AE" w:rsidP="003D61AE">
            <w:pPr>
              <w:tabs>
                <w:tab w:val="left" w:pos="1049"/>
              </w:tabs>
              <w:spacing w:line="276" w:lineRule="auto"/>
              <w:jc w:val="center"/>
              <w:rPr>
                <w:b/>
                <w:bCs/>
              </w:rPr>
            </w:pPr>
            <w:r w:rsidRPr="003D61AE">
              <w:rPr>
                <w:b/>
                <w:bCs/>
              </w:rPr>
              <w:t>Article 52</w:t>
            </w:r>
            <w:r w:rsidRPr="003D61AE">
              <w:rPr>
                <w:b/>
                <w:bCs/>
              </w:rPr>
              <w:br/>
              <w:t>One stop-shop</w:t>
            </w:r>
          </w:p>
          <w:p w14:paraId="737CE05F" w14:textId="77777777" w:rsidR="003D61AE" w:rsidRPr="003D61AE" w:rsidRDefault="003D61AE" w:rsidP="003D61AE">
            <w:pPr>
              <w:tabs>
                <w:tab w:val="left" w:pos="1049"/>
              </w:tabs>
              <w:spacing w:line="276" w:lineRule="auto"/>
            </w:pPr>
          </w:p>
          <w:p w14:paraId="7B6FA0AC" w14:textId="6F8F09BE" w:rsidR="003D61AE" w:rsidRDefault="003D61AE" w:rsidP="003D61AE">
            <w:pPr>
              <w:pStyle w:val="ListParagraph"/>
              <w:numPr>
                <w:ilvl w:val="0"/>
                <w:numId w:val="51"/>
              </w:numPr>
              <w:tabs>
                <w:tab w:val="left" w:pos="360"/>
              </w:tabs>
              <w:spacing w:line="276" w:lineRule="auto"/>
              <w:ind w:left="0" w:firstLine="0"/>
              <w:contextualSpacing/>
              <w:jc w:val="both"/>
            </w:pPr>
            <w:r w:rsidRPr="003D61AE">
              <w:lastRenderedPageBreak/>
              <w:t>One-Stop-Shop operates within the Ministry and serves to facilitate and coordinate activities of different institutions when reviewing applications for renewable energy projects.</w:t>
            </w:r>
          </w:p>
          <w:p w14:paraId="5D75BC20" w14:textId="77777777" w:rsidR="00D1160F" w:rsidRPr="003D61AE" w:rsidRDefault="00D1160F" w:rsidP="00D1160F">
            <w:pPr>
              <w:pStyle w:val="ListParagraph"/>
              <w:tabs>
                <w:tab w:val="left" w:pos="360"/>
              </w:tabs>
              <w:spacing w:line="276" w:lineRule="auto"/>
              <w:ind w:left="0"/>
              <w:contextualSpacing/>
              <w:jc w:val="both"/>
            </w:pPr>
          </w:p>
          <w:p w14:paraId="0473E438" w14:textId="77777777" w:rsidR="003D61AE" w:rsidRPr="003D61AE" w:rsidRDefault="003D61AE" w:rsidP="00431FC5">
            <w:pPr>
              <w:pStyle w:val="ListParagraph"/>
              <w:numPr>
                <w:ilvl w:val="0"/>
                <w:numId w:val="51"/>
              </w:numPr>
              <w:tabs>
                <w:tab w:val="left" w:pos="360"/>
              </w:tabs>
              <w:spacing w:line="276" w:lineRule="auto"/>
              <w:ind w:left="0" w:firstLine="0"/>
              <w:contextualSpacing/>
              <w:jc w:val="both"/>
            </w:pPr>
            <w:r w:rsidRPr="003D61AE">
              <w:t>Within six (6) months from entry into force of this law, the Government, based on the proposal from the Ministry, adopts the secondary legislation necessary for defining specific roles and responsibilities of the One-Stop-Shop, in compliance with the provisions of this Law.</w:t>
            </w:r>
          </w:p>
          <w:p w14:paraId="6D06E406" w14:textId="77777777" w:rsidR="003D61AE" w:rsidRPr="003D61AE" w:rsidRDefault="003D61AE" w:rsidP="003D61AE">
            <w:pPr>
              <w:autoSpaceDE w:val="0"/>
              <w:autoSpaceDN w:val="0"/>
              <w:adjustRightInd w:val="0"/>
              <w:jc w:val="both"/>
              <w:rPr>
                <w:color w:val="222222"/>
              </w:rPr>
            </w:pPr>
          </w:p>
          <w:p w14:paraId="3C66B669" w14:textId="77777777" w:rsidR="003D61AE" w:rsidRPr="003D61AE" w:rsidRDefault="003D61AE" w:rsidP="003D61AE">
            <w:pPr>
              <w:jc w:val="center"/>
              <w:rPr>
                <w:b/>
              </w:rPr>
            </w:pPr>
          </w:p>
          <w:p w14:paraId="4B70BA47" w14:textId="77777777" w:rsidR="003D61AE" w:rsidRPr="003D61AE" w:rsidRDefault="003D61AE" w:rsidP="003D61AE">
            <w:pPr>
              <w:jc w:val="center"/>
              <w:rPr>
                <w:b/>
              </w:rPr>
            </w:pPr>
            <w:r w:rsidRPr="003D61AE">
              <w:rPr>
                <w:b/>
              </w:rPr>
              <w:t>CHAPTER XII</w:t>
            </w:r>
          </w:p>
          <w:p w14:paraId="3EA7115B" w14:textId="77777777" w:rsidR="003D61AE" w:rsidRPr="003D61AE" w:rsidRDefault="003D61AE" w:rsidP="003D61AE">
            <w:pPr>
              <w:jc w:val="center"/>
              <w:rPr>
                <w:b/>
              </w:rPr>
            </w:pPr>
            <w:r w:rsidRPr="003D61AE">
              <w:rPr>
                <w:b/>
              </w:rPr>
              <w:t>GUARANTEES OF ORIGIN</w:t>
            </w:r>
          </w:p>
          <w:p w14:paraId="2A51A88D" w14:textId="77777777" w:rsidR="003D61AE" w:rsidRPr="003D61AE" w:rsidRDefault="003D61AE" w:rsidP="003D61AE">
            <w:pPr>
              <w:jc w:val="center"/>
              <w:rPr>
                <w:b/>
              </w:rPr>
            </w:pPr>
          </w:p>
          <w:p w14:paraId="19BBF08F" w14:textId="77777777" w:rsidR="003D61AE" w:rsidRPr="003D61AE" w:rsidRDefault="003D61AE" w:rsidP="003D61AE">
            <w:pPr>
              <w:jc w:val="center"/>
              <w:rPr>
                <w:b/>
              </w:rPr>
            </w:pPr>
            <w:r w:rsidRPr="003D61AE">
              <w:rPr>
                <w:b/>
              </w:rPr>
              <w:t>Article 53</w:t>
            </w:r>
          </w:p>
          <w:p w14:paraId="5A084E6D" w14:textId="77777777" w:rsidR="003D61AE" w:rsidRPr="003D61AE" w:rsidRDefault="003D61AE" w:rsidP="003D61AE">
            <w:pPr>
              <w:jc w:val="center"/>
              <w:rPr>
                <w:b/>
              </w:rPr>
            </w:pPr>
            <w:r w:rsidRPr="003D61AE">
              <w:rPr>
                <w:b/>
              </w:rPr>
              <w:t>Competent authority</w:t>
            </w:r>
          </w:p>
          <w:p w14:paraId="0BB59972" w14:textId="77777777" w:rsidR="003D61AE" w:rsidRPr="003D61AE" w:rsidRDefault="003D61AE" w:rsidP="003D61AE">
            <w:pPr>
              <w:jc w:val="center"/>
            </w:pPr>
          </w:p>
          <w:p w14:paraId="50CC68D4" w14:textId="77777777" w:rsidR="003D61AE" w:rsidRPr="003D61AE" w:rsidRDefault="003D61AE" w:rsidP="00431FC5">
            <w:pPr>
              <w:pStyle w:val="ListParagraph"/>
              <w:numPr>
                <w:ilvl w:val="0"/>
                <w:numId w:val="53"/>
              </w:numPr>
              <w:tabs>
                <w:tab w:val="left" w:pos="360"/>
              </w:tabs>
              <w:spacing w:line="259" w:lineRule="auto"/>
              <w:ind w:left="0" w:firstLine="0"/>
              <w:contextualSpacing/>
              <w:jc w:val="both"/>
            </w:pPr>
            <w:r w:rsidRPr="003D61AE">
              <w:t>The Regulator shall issue Guarantees of Origin and maintain the register and shall be responsible for its correctness, reliability and protection against abuse.</w:t>
            </w:r>
          </w:p>
          <w:p w14:paraId="4CDE729E" w14:textId="77777777" w:rsidR="003D61AE" w:rsidRDefault="003D61AE" w:rsidP="003D61AE">
            <w:pPr>
              <w:pStyle w:val="ListParagraph"/>
              <w:tabs>
                <w:tab w:val="left" w:pos="360"/>
              </w:tabs>
              <w:ind w:left="0"/>
              <w:jc w:val="both"/>
            </w:pPr>
          </w:p>
          <w:p w14:paraId="27D0D78B" w14:textId="77777777" w:rsidR="00D1160F" w:rsidRPr="003D61AE" w:rsidRDefault="00D1160F" w:rsidP="003D61AE">
            <w:pPr>
              <w:pStyle w:val="ListParagraph"/>
              <w:tabs>
                <w:tab w:val="left" w:pos="360"/>
              </w:tabs>
              <w:ind w:left="0"/>
              <w:jc w:val="both"/>
            </w:pPr>
          </w:p>
          <w:p w14:paraId="0CDFFCEE" w14:textId="77777777" w:rsidR="003D61AE" w:rsidRPr="003D61AE" w:rsidRDefault="003D61AE" w:rsidP="00431FC5">
            <w:pPr>
              <w:pStyle w:val="ListParagraph"/>
              <w:numPr>
                <w:ilvl w:val="0"/>
                <w:numId w:val="53"/>
              </w:numPr>
              <w:tabs>
                <w:tab w:val="left" w:pos="360"/>
              </w:tabs>
              <w:spacing w:line="256" w:lineRule="auto"/>
              <w:ind w:left="0" w:firstLine="0"/>
              <w:contextualSpacing/>
              <w:jc w:val="both"/>
            </w:pPr>
            <w:r w:rsidRPr="003D61AE">
              <w:t xml:space="preserve">The Transmission and Distribution System Operators shall submit to the Regulator data on the produced electricity that the Guarantee of Origin is issued for. </w:t>
            </w:r>
          </w:p>
          <w:p w14:paraId="07F6EEA9" w14:textId="77777777" w:rsidR="003D61AE" w:rsidRDefault="003D61AE" w:rsidP="003D61AE">
            <w:pPr>
              <w:pStyle w:val="t-9-8"/>
              <w:tabs>
                <w:tab w:val="left" w:pos="360"/>
              </w:tabs>
              <w:spacing w:before="0" w:beforeAutospacing="0" w:after="0" w:afterAutospacing="0"/>
              <w:jc w:val="both"/>
              <w:rPr>
                <w:rFonts w:eastAsiaTheme="minorHAnsi"/>
                <w:lang w:val="en-US" w:eastAsia="en-US"/>
              </w:rPr>
            </w:pPr>
          </w:p>
          <w:p w14:paraId="4A5E9A43" w14:textId="77777777" w:rsidR="00D1160F" w:rsidRPr="003D61AE" w:rsidRDefault="00D1160F" w:rsidP="003D61AE">
            <w:pPr>
              <w:pStyle w:val="t-9-8"/>
              <w:tabs>
                <w:tab w:val="left" w:pos="360"/>
              </w:tabs>
              <w:spacing w:before="0" w:beforeAutospacing="0" w:after="0" w:afterAutospacing="0"/>
              <w:jc w:val="both"/>
              <w:rPr>
                <w:rFonts w:eastAsiaTheme="minorHAnsi"/>
                <w:lang w:val="en-US" w:eastAsia="en-US"/>
              </w:rPr>
            </w:pPr>
          </w:p>
          <w:p w14:paraId="272E85B7" w14:textId="77777777" w:rsidR="003D61AE" w:rsidRPr="003D61AE" w:rsidRDefault="003D61AE" w:rsidP="00431FC5">
            <w:pPr>
              <w:pStyle w:val="t-9-8"/>
              <w:numPr>
                <w:ilvl w:val="0"/>
                <w:numId w:val="53"/>
              </w:numPr>
              <w:tabs>
                <w:tab w:val="left" w:pos="360"/>
              </w:tabs>
              <w:spacing w:before="0" w:beforeAutospacing="0" w:after="0" w:afterAutospacing="0"/>
              <w:ind w:left="0" w:firstLine="0"/>
              <w:jc w:val="both"/>
              <w:rPr>
                <w:rFonts w:eastAsiaTheme="minorHAnsi"/>
                <w:lang w:val="en-US" w:eastAsia="en-US"/>
              </w:rPr>
            </w:pPr>
            <w:r w:rsidRPr="003D61AE">
              <w:rPr>
                <w:rFonts w:eastAsiaTheme="minorHAnsi"/>
                <w:lang w:val="en-US" w:eastAsia="en-US"/>
              </w:rPr>
              <w:lastRenderedPageBreak/>
              <w:t>Within six (6) months after the entry into force of this Law, the Regulator shall adopt secondary legislation regulating the method of providing data on the produced electricity measured at the place of transfer into the Transmission and Distribution System and monitoring.</w:t>
            </w:r>
          </w:p>
          <w:p w14:paraId="3ECC796C" w14:textId="77777777" w:rsidR="003D61AE" w:rsidRPr="003D61AE" w:rsidRDefault="003D61AE" w:rsidP="003D61AE">
            <w:pPr>
              <w:pStyle w:val="ListParagraph"/>
              <w:tabs>
                <w:tab w:val="left" w:pos="360"/>
              </w:tabs>
              <w:ind w:left="0"/>
              <w:jc w:val="both"/>
            </w:pPr>
          </w:p>
          <w:p w14:paraId="455B0A10" w14:textId="77777777" w:rsidR="003D61AE" w:rsidRPr="003D61AE" w:rsidRDefault="003D61AE" w:rsidP="00431FC5">
            <w:pPr>
              <w:pStyle w:val="ListParagraph"/>
              <w:numPr>
                <w:ilvl w:val="0"/>
                <w:numId w:val="53"/>
              </w:numPr>
              <w:tabs>
                <w:tab w:val="left" w:pos="360"/>
              </w:tabs>
              <w:spacing w:line="256" w:lineRule="auto"/>
              <w:ind w:left="0" w:firstLine="0"/>
              <w:contextualSpacing/>
              <w:jc w:val="both"/>
            </w:pPr>
            <w:r w:rsidRPr="003D61AE">
              <w:t xml:space="preserve">The Regulator shall have the right to be reimbursed for the issuing and transfer of the Guarantee of Origin. Such reimbursement fee will be collected through a fee for participating in the Guarantees of Origin system, based on justified costs related to the maintaining of the register of Guarantees of Origin. </w:t>
            </w:r>
          </w:p>
          <w:p w14:paraId="509DDBE2" w14:textId="77777777" w:rsidR="003D61AE" w:rsidRPr="003D61AE" w:rsidRDefault="003D61AE" w:rsidP="003D61AE">
            <w:pPr>
              <w:jc w:val="both"/>
            </w:pPr>
          </w:p>
          <w:p w14:paraId="53093F4C" w14:textId="77777777" w:rsidR="003D61AE" w:rsidRPr="003D61AE" w:rsidRDefault="003D61AE" w:rsidP="003D61AE">
            <w:pPr>
              <w:jc w:val="center"/>
              <w:rPr>
                <w:b/>
              </w:rPr>
            </w:pPr>
          </w:p>
          <w:p w14:paraId="24CE2A6A" w14:textId="77777777" w:rsidR="003D61AE" w:rsidRPr="003D61AE" w:rsidRDefault="003D61AE" w:rsidP="003D61AE">
            <w:pPr>
              <w:jc w:val="center"/>
              <w:rPr>
                <w:b/>
              </w:rPr>
            </w:pPr>
            <w:r w:rsidRPr="003D61AE">
              <w:rPr>
                <w:b/>
              </w:rPr>
              <w:t>Article 54</w:t>
            </w:r>
          </w:p>
          <w:p w14:paraId="143DFC40" w14:textId="77777777" w:rsidR="003D61AE" w:rsidRPr="003D61AE" w:rsidRDefault="003D61AE" w:rsidP="003D61AE">
            <w:pPr>
              <w:jc w:val="center"/>
              <w:rPr>
                <w:b/>
              </w:rPr>
            </w:pPr>
            <w:r w:rsidRPr="003D61AE">
              <w:rPr>
                <w:b/>
              </w:rPr>
              <w:t>Issuing, transferring and cancelling of Guarantees of Origin</w:t>
            </w:r>
          </w:p>
          <w:p w14:paraId="2902F1A0" w14:textId="77777777" w:rsidR="003D61AE" w:rsidRPr="003D61AE" w:rsidRDefault="003D61AE" w:rsidP="003D61AE">
            <w:pPr>
              <w:jc w:val="center"/>
            </w:pPr>
          </w:p>
          <w:p w14:paraId="70FC60D0" w14:textId="77777777" w:rsidR="003D61AE" w:rsidRPr="003D61AE" w:rsidRDefault="003D61AE" w:rsidP="00431FC5">
            <w:pPr>
              <w:pStyle w:val="t-9-8"/>
              <w:numPr>
                <w:ilvl w:val="0"/>
                <w:numId w:val="67"/>
              </w:numPr>
              <w:tabs>
                <w:tab w:val="left" w:pos="360"/>
              </w:tabs>
              <w:spacing w:before="0" w:beforeAutospacing="0" w:after="0" w:afterAutospacing="0"/>
              <w:ind w:left="0" w:firstLine="0"/>
              <w:jc w:val="both"/>
            </w:pPr>
            <w:r w:rsidRPr="003D61AE">
              <w:rPr>
                <w:rFonts w:eastAsiaTheme="minorHAnsi"/>
                <w:lang w:val="en-US" w:eastAsia="en-US"/>
              </w:rPr>
              <w:t>A Guarantee of Origin shall be issued by the Regulator in response to a request from a producer of Energy from Renewable Sources.</w:t>
            </w:r>
          </w:p>
          <w:p w14:paraId="1D1AF5AA" w14:textId="77777777" w:rsidR="003D61AE" w:rsidRPr="003D61AE" w:rsidRDefault="003D61AE" w:rsidP="003D61AE">
            <w:pPr>
              <w:pStyle w:val="t-9-8"/>
              <w:tabs>
                <w:tab w:val="left" w:pos="360"/>
              </w:tabs>
              <w:spacing w:before="0" w:beforeAutospacing="0" w:after="0" w:afterAutospacing="0"/>
              <w:jc w:val="both"/>
            </w:pPr>
          </w:p>
          <w:p w14:paraId="2E4F3607" w14:textId="77777777" w:rsidR="003D61AE" w:rsidRPr="003D61AE" w:rsidRDefault="003D61AE" w:rsidP="00431FC5">
            <w:pPr>
              <w:pStyle w:val="t-9-8"/>
              <w:numPr>
                <w:ilvl w:val="0"/>
                <w:numId w:val="67"/>
              </w:numPr>
              <w:tabs>
                <w:tab w:val="left" w:pos="360"/>
              </w:tabs>
              <w:spacing w:before="0" w:beforeAutospacing="0" w:after="0" w:afterAutospacing="0"/>
              <w:ind w:left="0" w:firstLine="0"/>
              <w:jc w:val="both"/>
            </w:pPr>
            <w:r w:rsidRPr="003D61AE">
              <w:rPr>
                <w:rFonts w:eastAsiaTheme="minorHAnsi"/>
                <w:lang w:val="en-US" w:eastAsia="en-US"/>
              </w:rPr>
              <w:t>A Guarantee of Origin shall be issued only once for a unit net amount of 1 MWh delivered to the grid.</w:t>
            </w:r>
          </w:p>
          <w:p w14:paraId="2FD87805" w14:textId="77777777" w:rsidR="003D61AE" w:rsidRPr="003D61AE" w:rsidRDefault="003D61AE" w:rsidP="003D61AE">
            <w:pPr>
              <w:pStyle w:val="t-9-8"/>
              <w:tabs>
                <w:tab w:val="left" w:pos="360"/>
              </w:tabs>
              <w:spacing w:before="0" w:beforeAutospacing="0" w:after="0" w:afterAutospacing="0"/>
              <w:jc w:val="both"/>
            </w:pPr>
          </w:p>
          <w:p w14:paraId="1E812A9D" w14:textId="77777777" w:rsidR="003D61AE" w:rsidRPr="003D61AE" w:rsidRDefault="003D61AE" w:rsidP="00431FC5">
            <w:pPr>
              <w:pStyle w:val="t-9-8"/>
              <w:numPr>
                <w:ilvl w:val="0"/>
                <w:numId w:val="67"/>
              </w:numPr>
              <w:tabs>
                <w:tab w:val="left" w:pos="360"/>
              </w:tabs>
              <w:spacing w:before="0" w:beforeAutospacing="0" w:after="0" w:afterAutospacing="0"/>
              <w:ind w:left="0" w:firstLine="0"/>
              <w:jc w:val="both"/>
            </w:pPr>
            <w:r w:rsidRPr="003D61AE">
              <w:rPr>
                <w:rFonts w:eastAsiaTheme="minorHAnsi"/>
                <w:lang w:val="en-US" w:eastAsia="en-US"/>
              </w:rPr>
              <w:t>A Guarantee of Origin shall be valid for 12 months starting from the last day of the period of production it is issued for and shall be cancelled at the latest six months after their end of validity.</w:t>
            </w:r>
          </w:p>
          <w:p w14:paraId="5C4C97DC" w14:textId="77777777" w:rsidR="003D61AE" w:rsidRDefault="003D61AE" w:rsidP="003D61AE">
            <w:pPr>
              <w:pStyle w:val="t-9-8"/>
              <w:tabs>
                <w:tab w:val="left" w:pos="360"/>
              </w:tabs>
              <w:spacing w:before="0" w:beforeAutospacing="0" w:after="0" w:afterAutospacing="0"/>
              <w:jc w:val="both"/>
            </w:pPr>
          </w:p>
          <w:p w14:paraId="7207D7D5" w14:textId="77777777" w:rsidR="00D1160F" w:rsidRDefault="00D1160F" w:rsidP="003D61AE">
            <w:pPr>
              <w:pStyle w:val="t-9-8"/>
              <w:tabs>
                <w:tab w:val="left" w:pos="360"/>
              </w:tabs>
              <w:spacing w:before="0" w:beforeAutospacing="0" w:after="0" w:afterAutospacing="0"/>
              <w:jc w:val="both"/>
            </w:pPr>
          </w:p>
          <w:p w14:paraId="31F0047C" w14:textId="77777777" w:rsidR="00D1160F" w:rsidRPr="003D61AE" w:rsidRDefault="00D1160F" w:rsidP="003D61AE">
            <w:pPr>
              <w:pStyle w:val="t-9-8"/>
              <w:tabs>
                <w:tab w:val="left" w:pos="360"/>
              </w:tabs>
              <w:spacing w:before="0" w:beforeAutospacing="0" w:after="0" w:afterAutospacing="0"/>
              <w:jc w:val="both"/>
            </w:pPr>
          </w:p>
          <w:p w14:paraId="016AB010" w14:textId="77777777" w:rsidR="003D61AE" w:rsidRPr="003D61AE" w:rsidRDefault="003D61AE" w:rsidP="00431FC5">
            <w:pPr>
              <w:pStyle w:val="t-9-8"/>
              <w:numPr>
                <w:ilvl w:val="0"/>
                <w:numId w:val="67"/>
              </w:numPr>
              <w:tabs>
                <w:tab w:val="left" w:pos="360"/>
              </w:tabs>
              <w:spacing w:before="0" w:beforeAutospacing="0" w:after="0" w:afterAutospacing="0"/>
              <w:ind w:left="0" w:firstLine="0"/>
              <w:jc w:val="both"/>
            </w:pPr>
            <w:r w:rsidRPr="003D61AE">
              <w:rPr>
                <w:rFonts w:eastAsiaTheme="minorHAnsi"/>
                <w:lang w:val="en-US" w:eastAsia="en-US"/>
              </w:rPr>
              <w:t>Guarantees of Origin may be transferred independently from the sale of the produced energy they relate to.</w:t>
            </w:r>
          </w:p>
          <w:p w14:paraId="74F100D2" w14:textId="77777777" w:rsidR="003D61AE" w:rsidRPr="003D61AE" w:rsidRDefault="003D61AE" w:rsidP="003D61AE">
            <w:pPr>
              <w:jc w:val="both"/>
            </w:pPr>
          </w:p>
          <w:p w14:paraId="5CB95C2B" w14:textId="77777777" w:rsidR="003D61AE" w:rsidRPr="003D61AE" w:rsidRDefault="003D61AE" w:rsidP="003D61AE">
            <w:pPr>
              <w:jc w:val="center"/>
              <w:rPr>
                <w:b/>
              </w:rPr>
            </w:pPr>
          </w:p>
          <w:p w14:paraId="4E11C7F2" w14:textId="77777777" w:rsidR="003D61AE" w:rsidRPr="003D61AE" w:rsidRDefault="003D61AE" w:rsidP="003D61AE">
            <w:pPr>
              <w:jc w:val="center"/>
              <w:rPr>
                <w:b/>
              </w:rPr>
            </w:pPr>
            <w:r w:rsidRPr="003D61AE">
              <w:rPr>
                <w:b/>
              </w:rPr>
              <w:t>Article 55</w:t>
            </w:r>
          </w:p>
          <w:p w14:paraId="1B305F17" w14:textId="77777777" w:rsidR="003D61AE" w:rsidRPr="003D61AE" w:rsidRDefault="003D61AE" w:rsidP="003D61AE">
            <w:pPr>
              <w:jc w:val="center"/>
              <w:rPr>
                <w:b/>
              </w:rPr>
            </w:pPr>
            <w:r w:rsidRPr="003D61AE">
              <w:rPr>
                <w:b/>
              </w:rPr>
              <w:t>Content of guarantees of Origin</w:t>
            </w:r>
          </w:p>
          <w:p w14:paraId="45C458F7" w14:textId="77777777" w:rsidR="00D1160F" w:rsidRDefault="00D1160F" w:rsidP="00D1160F">
            <w:pPr>
              <w:spacing w:line="256" w:lineRule="auto"/>
              <w:contextualSpacing/>
              <w:jc w:val="both"/>
            </w:pPr>
          </w:p>
          <w:p w14:paraId="47B0ED83" w14:textId="1895D233" w:rsidR="003D61AE" w:rsidRPr="003D61AE" w:rsidRDefault="00D1160F" w:rsidP="00D1160F">
            <w:pPr>
              <w:spacing w:line="256" w:lineRule="auto"/>
              <w:contextualSpacing/>
              <w:jc w:val="both"/>
            </w:pPr>
            <w:r>
              <w:t>1.</w:t>
            </w:r>
            <w:r w:rsidR="003D61AE" w:rsidRPr="003D61AE">
              <w:t xml:space="preserve">A Guarantee of Origin shall specify at least: </w:t>
            </w:r>
          </w:p>
          <w:p w14:paraId="6994A536" w14:textId="77777777" w:rsidR="003D61AE" w:rsidRPr="003D61AE" w:rsidRDefault="003D61AE" w:rsidP="003D61AE">
            <w:pPr>
              <w:pStyle w:val="ListParagraph"/>
              <w:ind w:left="1080"/>
              <w:jc w:val="both"/>
            </w:pPr>
          </w:p>
          <w:p w14:paraId="0692F4AB" w14:textId="77777777" w:rsidR="003D61AE" w:rsidRPr="003D61AE" w:rsidRDefault="003D61AE" w:rsidP="00D1160F">
            <w:pPr>
              <w:pStyle w:val="ListParagraph"/>
              <w:numPr>
                <w:ilvl w:val="1"/>
                <w:numId w:val="59"/>
              </w:numPr>
              <w:spacing w:line="256" w:lineRule="auto"/>
              <w:ind w:left="499" w:firstLine="0"/>
              <w:contextualSpacing/>
              <w:jc w:val="both"/>
            </w:pPr>
            <w:r w:rsidRPr="003D61AE">
              <w:t xml:space="preserve">the energy source from which the energy was produced and the start and end time and dates of production; </w:t>
            </w:r>
          </w:p>
          <w:p w14:paraId="4EC0F4C0" w14:textId="77777777" w:rsidR="003D61AE" w:rsidRPr="003D61AE" w:rsidRDefault="003D61AE" w:rsidP="00D1160F">
            <w:pPr>
              <w:pStyle w:val="ListParagraph"/>
              <w:ind w:left="499"/>
              <w:jc w:val="both"/>
            </w:pPr>
          </w:p>
          <w:p w14:paraId="5B7A3F2B" w14:textId="77777777" w:rsidR="003D61AE" w:rsidRPr="003D61AE" w:rsidRDefault="003D61AE" w:rsidP="00D1160F">
            <w:pPr>
              <w:pStyle w:val="ListParagraph"/>
              <w:numPr>
                <w:ilvl w:val="1"/>
                <w:numId w:val="59"/>
              </w:numPr>
              <w:spacing w:line="256" w:lineRule="auto"/>
              <w:ind w:left="499" w:firstLine="0"/>
              <w:contextualSpacing/>
              <w:jc w:val="both"/>
            </w:pPr>
            <w:r w:rsidRPr="003D61AE">
              <w:t xml:space="preserve">whether it relates to: </w:t>
            </w:r>
          </w:p>
          <w:p w14:paraId="7BD63127" w14:textId="77777777" w:rsidR="003D61AE" w:rsidRPr="003D61AE" w:rsidRDefault="003D61AE" w:rsidP="00D1160F">
            <w:pPr>
              <w:pStyle w:val="ListParagraph"/>
              <w:numPr>
                <w:ilvl w:val="2"/>
                <w:numId w:val="58"/>
              </w:numPr>
              <w:spacing w:line="256" w:lineRule="auto"/>
              <w:ind w:left="499" w:firstLine="0"/>
              <w:contextualSpacing/>
              <w:jc w:val="both"/>
            </w:pPr>
            <w:r w:rsidRPr="003D61AE">
              <w:t xml:space="preserve">electricity; </w:t>
            </w:r>
          </w:p>
          <w:p w14:paraId="6328B1E2" w14:textId="77777777" w:rsidR="003D61AE" w:rsidRPr="003D61AE" w:rsidRDefault="003D61AE" w:rsidP="00D1160F">
            <w:pPr>
              <w:pStyle w:val="ListParagraph"/>
              <w:ind w:left="499"/>
              <w:jc w:val="both"/>
            </w:pPr>
          </w:p>
          <w:p w14:paraId="2B3D09BD" w14:textId="77777777" w:rsidR="003D61AE" w:rsidRPr="003D61AE" w:rsidRDefault="003D61AE" w:rsidP="00D1160F">
            <w:pPr>
              <w:pStyle w:val="ListParagraph"/>
              <w:numPr>
                <w:ilvl w:val="2"/>
                <w:numId w:val="58"/>
              </w:numPr>
              <w:spacing w:line="256" w:lineRule="auto"/>
              <w:ind w:left="499" w:firstLine="0"/>
              <w:contextualSpacing/>
              <w:jc w:val="both"/>
            </w:pPr>
            <w:r w:rsidRPr="003D61AE">
              <w:t xml:space="preserve">gas, including hydrogen; or </w:t>
            </w:r>
          </w:p>
          <w:p w14:paraId="5FAB5AF2" w14:textId="77777777" w:rsidR="003D61AE" w:rsidRPr="003D61AE" w:rsidRDefault="003D61AE" w:rsidP="00D1160F">
            <w:pPr>
              <w:pStyle w:val="ListParagraph"/>
              <w:ind w:left="499"/>
              <w:jc w:val="both"/>
            </w:pPr>
          </w:p>
          <w:p w14:paraId="4BCCD419" w14:textId="77777777" w:rsidR="003D61AE" w:rsidRPr="003D61AE" w:rsidRDefault="003D61AE" w:rsidP="00D1160F">
            <w:pPr>
              <w:pStyle w:val="ListParagraph"/>
              <w:numPr>
                <w:ilvl w:val="2"/>
                <w:numId w:val="58"/>
              </w:numPr>
              <w:spacing w:line="256" w:lineRule="auto"/>
              <w:ind w:left="499" w:firstLine="0"/>
              <w:contextualSpacing/>
              <w:jc w:val="both"/>
            </w:pPr>
            <w:r w:rsidRPr="003D61AE">
              <w:t xml:space="preserve">heating or cooling; </w:t>
            </w:r>
          </w:p>
          <w:p w14:paraId="0BF1A94A" w14:textId="77777777" w:rsidR="003D61AE" w:rsidRPr="003D61AE" w:rsidRDefault="003D61AE" w:rsidP="00D1160F">
            <w:pPr>
              <w:pStyle w:val="ListParagraph"/>
              <w:ind w:left="499"/>
              <w:jc w:val="both"/>
            </w:pPr>
          </w:p>
          <w:p w14:paraId="50F82611" w14:textId="77777777" w:rsidR="003D61AE" w:rsidRPr="003D61AE" w:rsidRDefault="003D61AE" w:rsidP="00D1160F">
            <w:pPr>
              <w:pStyle w:val="ListParagraph"/>
              <w:numPr>
                <w:ilvl w:val="1"/>
                <w:numId w:val="58"/>
              </w:numPr>
              <w:spacing w:line="256" w:lineRule="auto"/>
              <w:ind w:left="499" w:firstLine="0"/>
              <w:contextualSpacing/>
              <w:jc w:val="both"/>
            </w:pPr>
            <w:r w:rsidRPr="003D61AE">
              <w:t>the identity, location, type and capacity of the installation where the energy was produced;</w:t>
            </w:r>
          </w:p>
          <w:p w14:paraId="5AD93E21" w14:textId="77777777" w:rsidR="003D61AE" w:rsidRPr="003D61AE" w:rsidRDefault="003D61AE" w:rsidP="00D1160F">
            <w:pPr>
              <w:pStyle w:val="ListParagraph"/>
              <w:ind w:left="499"/>
              <w:jc w:val="both"/>
            </w:pPr>
          </w:p>
          <w:p w14:paraId="5B315DAA" w14:textId="77777777" w:rsidR="003D61AE" w:rsidRPr="003D61AE" w:rsidRDefault="003D61AE" w:rsidP="00D1160F">
            <w:pPr>
              <w:pStyle w:val="ListParagraph"/>
              <w:numPr>
                <w:ilvl w:val="1"/>
                <w:numId w:val="58"/>
              </w:numPr>
              <w:spacing w:line="256" w:lineRule="auto"/>
              <w:ind w:left="499" w:firstLine="0"/>
              <w:contextualSpacing/>
              <w:jc w:val="both"/>
            </w:pPr>
            <w:r w:rsidRPr="003D61AE">
              <w:t xml:space="preserve">whether the installation has benefited from the Support Scheme and the type of support; </w:t>
            </w:r>
          </w:p>
          <w:p w14:paraId="0FE32F42" w14:textId="77777777" w:rsidR="003D61AE" w:rsidRPr="003D61AE" w:rsidRDefault="003D61AE" w:rsidP="00D1160F">
            <w:pPr>
              <w:pStyle w:val="ListParagraph"/>
              <w:ind w:left="499"/>
              <w:jc w:val="both"/>
            </w:pPr>
          </w:p>
          <w:p w14:paraId="1998AB0E" w14:textId="77777777" w:rsidR="003D61AE" w:rsidRPr="003D61AE" w:rsidRDefault="003D61AE" w:rsidP="00D1160F">
            <w:pPr>
              <w:pStyle w:val="ListParagraph"/>
              <w:numPr>
                <w:ilvl w:val="1"/>
                <w:numId w:val="58"/>
              </w:numPr>
              <w:spacing w:line="256" w:lineRule="auto"/>
              <w:ind w:left="499" w:firstLine="0"/>
              <w:contextualSpacing/>
              <w:jc w:val="both"/>
            </w:pPr>
            <w:r w:rsidRPr="003D61AE">
              <w:lastRenderedPageBreak/>
              <w:t xml:space="preserve">the date on which the installation became operational. </w:t>
            </w:r>
          </w:p>
          <w:p w14:paraId="10E6F4C8" w14:textId="77777777" w:rsidR="003D61AE" w:rsidRPr="003D61AE" w:rsidRDefault="003D61AE" w:rsidP="00D1160F">
            <w:pPr>
              <w:ind w:left="499"/>
              <w:jc w:val="both"/>
            </w:pPr>
          </w:p>
          <w:p w14:paraId="07495515" w14:textId="77777777" w:rsidR="003D61AE" w:rsidRPr="003D61AE" w:rsidRDefault="003D61AE" w:rsidP="003D61AE">
            <w:pPr>
              <w:jc w:val="center"/>
              <w:rPr>
                <w:b/>
              </w:rPr>
            </w:pPr>
            <w:bookmarkStart w:id="8" w:name="_Hlk106981181"/>
          </w:p>
          <w:p w14:paraId="2351B17D" w14:textId="77777777" w:rsidR="003D61AE" w:rsidRPr="003D61AE" w:rsidRDefault="003D61AE" w:rsidP="003D61AE">
            <w:pPr>
              <w:jc w:val="center"/>
              <w:rPr>
                <w:b/>
              </w:rPr>
            </w:pPr>
            <w:r w:rsidRPr="003D61AE">
              <w:rPr>
                <w:b/>
              </w:rPr>
              <w:t>Article 56</w:t>
            </w:r>
          </w:p>
          <w:bookmarkEnd w:id="8"/>
          <w:p w14:paraId="1012DE5B" w14:textId="77777777" w:rsidR="003D61AE" w:rsidRPr="003D61AE" w:rsidRDefault="003D61AE" w:rsidP="003D61AE">
            <w:pPr>
              <w:jc w:val="center"/>
              <w:rPr>
                <w:b/>
              </w:rPr>
            </w:pPr>
            <w:r w:rsidRPr="003D61AE">
              <w:rPr>
                <w:b/>
              </w:rPr>
              <w:t xml:space="preserve">Register for Guarantees of Origin </w:t>
            </w:r>
          </w:p>
          <w:p w14:paraId="3EE909A6" w14:textId="77777777" w:rsidR="003D61AE" w:rsidRPr="003D61AE" w:rsidRDefault="003D61AE" w:rsidP="003D61AE">
            <w:pPr>
              <w:jc w:val="center"/>
            </w:pPr>
          </w:p>
          <w:p w14:paraId="0D23EED0" w14:textId="77777777" w:rsidR="003D61AE" w:rsidRPr="003D61AE" w:rsidRDefault="003D61AE" w:rsidP="00431FC5">
            <w:pPr>
              <w:pStyle w:val="ListParagraph"/>
              <w:numPr>
                <w:ilvl w:val="0"/>
                <w:numId w:val="54"/>
              </w:numPr>
              <w:tabs>
                <w:tab w:val="left" w:pos="360"/>
              </w:tabs>
              <w:spacing w:line="256" w:lineRule="auto"/>
              <w:ind w:left="0" w:firstLine="0"/>
              <w:contextualSpacing/>
              <w:jc w:val="both"/>
            </w:pPr>
            <w:r w:rsidRPr="003D61AE">
              <w:t>The Regulator shall establish and maintain an electronic register with the purpose of issuing, transferring and cancelling the Guarantee of Origin of electricity.</w:t>
            </w:r>
          </w:p>
          <w:p w14:paraId="368D5C4F" w14:textId="77777777" w:rsidR="003D61AE" w:rsidRPr="003D61AE" w:rsidRDefault="003D61AE" w:rsidP="003D61AE">
            <w:pPr>
              <w:pStyle w:val="ListParagraph"/>
              <w:tabs>
                <w:tab w:val="left" w:pos="360"/>
              </w:tabs>
              <w:ind w:left="0"/>
              <w:jc w:val="both"/>
            </w:pPr>
          </w:p>
          <w:p w14:paraId="681B05C2" w14:textId="77777777" w:rsidR="003D61AE" w:rsidRPr="003D61AE" w:rsidRDefault="003D61AE" w:rsidP="00431FC5">
            <w:pPr>
              <w:pStyle w:val="ListParagraph"/>
              <w:numPr>
                <w:ilvl w:val="0"/>
                <w:numId w:val="54"/>
              </w:numPr>
              <w:tabs>
                <w:tab w:val="left" w:pos="360"/>
              </w:tabs>
              <w:spacing w:line="256" w:lineRule="auto"/>
              <w:ind w:left="0" w:firstLine="0"/>
              <w:contextualSpacing/>
              <w:jc w:val="both"/>
            </w:pPr>
            <w:r w:rsidRPr="003D61AE">
              <w:t xml:space="preserve">The register shall be aligned with the European Standard CEN 16325 and the Principles and Rules of Operation of the European Energy Certification System (EECS). </w:t>
            </w:r>
          </w:p>
          <w:p w14:paraId="6FB8D31E" w14:textId="77777777" w:rsidR="003D61AE" w:rsidRPr="003D61AE" w:rsidRDefault="003D61AE" w:rsidP="003D61AE">
            <w:pPr>
              <w:pStyle w:val="ListParagraph"/>
              <w:tabs>
                <w:tab w:val="left" w:pos="360"/>
              </w:tabs>
              <w:ind w:left="0"/>
              <w:jc w:val="both"/>
            </w:pPr>
          </w:p>
          <w:p w14:paraId="20881877" w14:textId="77777777" w:rsidR="003D61AE" w:rsidRPr="003D61AE" w:rsidRDefault="003D61AE" w:rsidP="00431FC5">
            <w:pPr>
              <w:pStyle w:val="ListParagraph"/>
              <w:numPr>
                <w:ilvl w:val="0"/>
                <w:numId w:val="54"/>
              </w:numPr>
              <w:tabs>
                <w:tab w:val="left" w:pos="360"/>
              </w:tabs>
              <w:spacing w:line="256" w:lineRule="auto"/>
              <w:ind w:left="0" w:firstLine="0"/>
              <w:contextualSpacing/>
              <w:jc w:val="both"/>
            </w:pPr>
            <w:r w:rsidRPr="003D61AE">
              <w:t xml:space="preserve">The register shall be able to be connected to the regional system for Guarantees of Origin established by the Energy Community Secretariat. </w:t>
            </w:r>
          </w:p>
          <w:p w14:paraId="201F5CBB" w14:textId="77777777" w:rsidR="003D61AE" w:rsidRPr="003D61AE" w:rsidRDefault="003D61AE" w:rsidP="003D61AE">
            <w:pPr>
              <w:pStyle w:val="ListParagraph"/>
              <w:tabs>
                <w:tab w:val="left" w:pos="360"/>
              </w:tabs>
              <w:ind w:left="0"/>
              <w:jc w:val="both"/>
            </w:pPr>
          </w:p>
          <w:p w14:paraId="6E35410E" w14:textId="77777777" w:rsidR="003D61AE" w:rsidRPr="003D61AE" w:rsidRDefault="003D61AE" w:rsidP="00431FC5">
            <w:pPr>
              <w:pStyle w:val="ListParagraph"/>
              <w:numPr>
                <w:ilvl w:val="0"/>
                <w:numId w:val="54"/>
              </w:numPr>
              <w:tabs>
                <w:tab w:val="left" w:pos="360"/>
              </w:tabs>
              <w:spacing w:line="256" w:lineRule="auto"/>
              <w:ind w:left="0" w:firstLine="0"/>
              <w:contextualSpacing/>
              <w:jc w:val="both"/>
            </w:pPr>
            <w:r w:rsidRPr="003D61AE">
              <w:t>Within six (6) months after the entry into force of this Law, the Regulator shall adopt the rules of the issuance of the Guarantees of Origin, including the use of the register of Guarantees of Origin and the fees for participating in the Guarantees of Origin system.</w:t>
            </w:r>
          </w:p>
          <w:p w14:paraId="0C0DAF19" w14:textId="77777777" w:rsidR="003D61AE" w:rsidRPr="003D61AE" w:rsidRDefault="003D61AE" w:rsidP="003D61AE">
            <w:pPr>
              <w:pStyle w:val="ListParagraph"/>
              <w:jc w:val="both"/>
            </w:pPr>
          </w:p>
          <w:p w14:paraId="0403130D" w14:textId="77777777" w:rsidR="003D61AE" w:rsidRPr="003D61AE" w:rsidRDefault="003D61AE" w:rsidP="003D61AE">
            <w:pPr>
              <w:pStyle w:val="ListParagraph"/>
              <w:jc w:val="both"/>
            </w:pPr>
          </w:p>
          <w:p w14:paraId="04FE7959" w14:textId="77777777" w:rsidR="003D61AE" w:rsidRPr="003D61AE" w:rsidRDefault="003D61AE" w:rsidP="003D61AE">
            <w:pPr>
              <w:jc w:val="center"/>
              <w:rPr>
                <w:b/>
              </w:rPr>
            </w:pPr>
            <w:r w:rsidRPr="003D61AE">
              <w:rPr>
                <w:b/>
              </w:rPr>
              <w:t>Article 57</w:t>
            </w:r>
          </w:p>
          <w:p w14:paraId="3181F179" w14:textId="77777777" w:rsidR="003D61AE" w:rsidRPr="003D61AE" w:rsidRDefault="003D61AE" w:rsidP="003D61AE">
            <w:pPr>
              <w:tabs>
                <w:tab w:val="left" w:pos="1049"/>
              </w:tabs>
              <w:spacing w:line="276" w:lineRule="auto"/>
              <w:jc w:val="center"/>
              <w:rPr>
                <w:b/>
              </w:rPr>
            </w:pPr>
            <w:r w:rsidRPr="003D61AE">
              <w:rPr>
                <w:b/>
              </w:rPr>
              <w:lastRenderedPageBreak/>
              <w:t>Guarantees of Origin for producers under the Support Scheme</w:t>
            </w:r>
          </w:p>
          <w:p w14:paraId="611973E4" w14:textId="77777777" w:rsidR="003D61AE" w:rsidRPr="003D61AE" w:rsidRDefault="003D61AE" w:rsidP="003D61AE">
            <w:pPr>
              <w:jc w:val="both"/>
            </w:pPr>
          </w:p>
          <w:p w14:paraId="287FCFDD" w14:textId="77777777" w:rsidR="003D61AE" w:rsidRPr="003D61AE" w:rsidRDefault="003D61AE" w:rsidP="00431FC5">
            <w:pPr>
              <w:pStyle w:val="ListParagraph"/>
              <w:numPr>
                <w:ilvl w:val="0"/>
                <w:numId w:val="57"/>
              </w:numPr>
              <w:tabs>
                <w:tab w:val="left" w:pos="360"/>
              </w:tabs>
              <w:spacing w:line="256" w:lineRule="auto"/>
              <w:ind w:left="0" w:firstLine="0"/>
              <w:contextualSpacing/>
              <w:jc w:val="both"/>
            </w:pPr>
            <w:r w:rsidRPr="003D61AE">
              <w:t>If a Privileged Producer receives financial support under a Support Scheme, the Regulator shall ensure that the market value of the Guarantee of Origin for the same production is taken into account appropriately. It shall be presumed that the market value of the Guarantee of Origin has been taken into account appropriately whenever financial support is granted in the Competitive Bidding Process.</w:t>
            </w:r>
          </w:p>
          <w:p w14:paraId="4A56298D" w14:textId="77777777" w:rsidR="003D61AE" w:rsidRPr="003D61AE" w:rsidRDefault="003D61AE" w:rsidP="003D61AE">
            <w:pPr>
              <w:pStyle w:val="ListParagraph"/>
              <w:tabs>
                <w:tab w:val="left" w:pos="360"/>
              </w:tabs>
              <w:ind w:left="0"/>
              <w:jc w:val="both"/>
            </w:pPr>
          </w:p>
          <w:p w14:paraId="6684DF03" w14:textId="77777777" w:rsidR="003D61AE" w:rsidRPr="003D61AE" w:rsidRDefault="003D61AE" w:rsidP="00431FC5">
            <w:pPr>
              <w:pStyle w:val="ListParagraph"/>
              <w:numPr>
                <w:ilvl w:val="0"/>
                <w:numId w:val="57"/>
              </w:numPr>
              <w:tabs>
                <w:tab w:val="left" w:pos="360"/>
              </w:tabs>
              <w:spacing w:line="256" w:lineRule="auto"/>
              <w:ind w:left="0" w:firstLine="0"/>
              <w:contextualSpacing/>
              <w:jc w:val="both"/>
            </w:pPr>
            <w:r w:rsidRPr="003D61AE">
              <w:t>In case a Privileged Producer is granted support in the form of an administratively set Feed-in Tariff, a Guarantee of Origin is issued to the Renewable Energy Operator. The Renewable Energy Operator shall either sell</w:t>
            </w:r>
            <w:r w:rsidRPr="003D61AE" w:rsidDel="00D87D2B">
              <w:t xml:space="preserve"> </w:t>
            </w:r>
            <w:r w:rsidRPr="003D61AE">
              <w:t>the Guarantees of Origin directly to suppliers or consumers or in a</w:t>
            </w:r>
            <w:r w:rsidRPr="003D61AE" w:rsidDel="00D87D2B">
              <w:t xml:space="preserve"> </w:t>
            </w:r>
            <w:r w:rsidRPr="003D61AE">
              <w:t xml:space="preserve">competitive setting, </w:t>
            </w:r>
          </w:p>
          <w:p w14:paraId="126C594C" w14:textId="77777777" w:rsidR="003D61AE" w:rsidRPr="003D61AE" w:rsidRDefault="003D61AE" w:rsidP="003D61AE">
            <w:pPr>
              <w:tabs>
                <w:tab w:val="left" w:pos="360"/>
              </w:tabs>
              <w:spacing w:line="256" w:lineRule="auto"/>
              <w:jc w:val="both"/>
            </w:pPr>
            <w:r w:rsidRPr="003D61AE">
              <w:t>and transfer the revenue to the Renewable Energy Support Fund.</w:t>
            </w:r>
          </w:p>
          <w:p w14:paraId="61AA7EF7" w14:textId="77777777" w:rsidR="003D61AE" w:rsidRDefault="003D61AE" w:rsidP="003D61AE">
            <w:pPr>
              <w:pStyle w:val="ListParagraph"/>
              <w:tabs>
                <w:tab w:val="left" w:pos="360"/>
              </w:tabs>
              <w:ind w:left="0"/>
              <w:jc w:val="both"/>
            </w:pPr>
          </w:p>
          <w:p w14:paraId="6630CECE" w14:textId="77777777" w:rsidR="00D1160F" w:rsidRPr="003D61AE" w:rsidRDefault="00D1160F" w:rsidP="003D61AE">
            <w:pPr>
              <w:pStyle w:val="ListParagraph"/>
              <w:tabs>
                <w:tab w:val="left" w:pos="360"/>
              </w:tabs>
              <w:ind w:left="0"/>
              <w:jc w:val="both"/>
            </w:pPr>
          </w:p>
          <w:p w14:paraId="64D5B912" w14:textId="77777777" w:rsidR="003D61AE" w:rsidRPr="003D61AE" w:rsidRDefault="003D61AE" w:rsidP="00431FC5">
            <w:pPr>
              <w:pStyle w:val="ListParagraph"/>
              <w:numPr>
                <w:ilvl w:val="0"/>
                <w:numId w:val="57"/>
              </w:numPr>
              <w:tabs>
                <w:tab w:val="left" w:pos="360"/>
              </w:tabs>
              <w:spacing w:line="256" w:lineRule="auto"/>
              <w:ind w:left="0" w:firstLine="0"/>
              <w:contextualSpacing/>
              <w:jc w:val="both"/>
            </w:pPr>
            <w:r w:rsidRPr="003D61AE">
              <w:t xml:space="preserve">Suppliers may be obliged by the Regulator to buy a defined share of Guarantees of Origin from the Renewable Energy Operator at the price determined by the Regulator based on the price of the Guarantees of Origin on the European market. Such obligation shall be imposed in </w:t>
            </w:r>
            <w:r w:rsidRPr="003D61AE">
              <w:lastRenderedPageBreak/>
              <w:t>a transparent and equal manner amongst different suppliers.</w:t>
            </w:r>
          </w:p>
          <w:p w14:paraId="7629E497" w14:textId="77777777" w:rsidR="003D61AE" w:rsidRPr="003D61AE" w:rsidRDefault="003D61AE" w:rsidP="003D61AE">
            <w:pPr>
              <w:jc w:val="both"/>
            </w:pPr>
          </w:p>
          <w:p w14:paraId="40337B21" w14:textId="77777777" w:rsidR="003D61AE" w:rsidRPr="003D61AE" w:rsidRDefault="003D61AE" w:rsidP="003D61AE">
            <w:pPr>
              <w:jc w:val="both"/>
            </w:pPr>
          </w:p>
          <w:p w14:paraId="120767A6" w14:textId="77777777" w:rsidR="003D61AE" w:rsidRPr="003D61AE" w:rsidRDefault="003D61AE" w:rsidP="003D61AE">
            <w:pPr>
              <w:jc w:val="center"/>
              <w:rPr>
                <w:b/>
              </w:rPr>
            </w:pPr>
            <w:r w:rsidRPr="003D61AE">
              <w:rPr>
                <w:b/>
              </w:rPr>
              <w:t>Article 58</w:t>
            </w:r>
          </w:p>
          <w:p w14:paraId="412009CC" w14:textId="77777777" w:rsidR="003D61AE" w:rsidRPr="003D61AE" w:rsidRDefault="003D61AE" w:rsidP="003D61AE">
            <w:pPr>
              <w:tabs>
                <w:tab w:val="left" w:pos="1049"/>
              </w:tabs>
              <w:spacing w:line="276" w:lineRule="auto"/>
              <w:jc w:val="center"/>
              <w:rPr>
                <w:b/>
              </w:rPr>
            </w:pPr>
            <w:r w:rsidRPr="003D61AE">
              <w:rPr>
                <w:b/>
              </w:rPr>
              <w:t>Recognition of Guarantees of Origin</w:t>
            </w:r>
          </w:p>
          <w:p w14:paraId="05249D52" w14:textId="77777777" w:rsidR="003D61AE" w:rsidRPr="003D61AE" w:rsidRDefault="003D61AE" w:rsidP="003D61AE">
            <w:pPr>
              <w:tabs>
                <w:tab w:val="left" w:pos="1049"/>
              </w:tabs>
              <w:spacing w:line="276" w:lineRule="auto"/>
              <w:jc w:val="center"/>
            </w:pPr>
          </w:p>
          <w:p w14:paraId="68B40DD5" w14:textId="77777777" w:rsidR="003D61AE" w:rsidRPr="003D61AE" w:rsidRDefault="003D61AE" w:rsidP="00431FC5">
            <w:pPr>
              <w:pStyle w:val="ListParagraph"/>
              <w:numPr>
                <w:ilvl w:val="0"/>
                <w:numId w:val="55"/>
              </w:numPr>
              <w:tabs>
                <w:tab w:val="left" w:pos="360"/>
              </w:tabs>
              <w:spacing w:line="256" w:lineRule="auto"/>
              <w:ind w:left="0" w:firstLine="0"/>
              <w:contextualSpacing/>
              <w:jc w:val="both"/>
            </w:pPr>
            <w:r w:rsidRPr="003D61AE">
              <w:t>A Guarantee of Origin issued in a Member State of the European Union or another Contracting Party of the Energy Community shall be recognized in the Republic of Kosovo.</w:t>
            </w:r>
          </w:p>
          <w:p w14:paraId="5E838350" w14:textId="77777777" w:rsidR="003D61AE" w:rsidRPr="003D61AE" w:rsidRDefault="003D61AE" w:rsidP="003D61AE">
            <w:pPr>
              <w:pStyle w:val="ListParagraph"/>
              <w:tabs>
                <w:tab w:val="left" w:pos="360"/>
              </w:tabs>
              <w:ind w:left="0"/>
              <w:jc w:val="both"/>
            </w:pPr>
          </w:p>
          <w:p w14:paraId="76517338" w14:textId="77777777" w:rsidR="003D61AE" w:rsidRPr="003D61AE" w:rsidRDefault="003D61AE" w:rsidP="00431FC5">
            <w:pPr>
              <w:pStyle w:val="ListParagraph"/>
              <w:numPr>
                <w:ilvl w:val="0"/>
                <w:numId w:val="55"/>
              </w:numPr>
              <w:tabs>
                <w:tab w:val="left" w:pos="360"/>
              </w:tabs>
              <w:spacing w:line="256" w:lineRule="auto"/>
              <w:ind w:left="0" w:firstLine="0"/>
              <w:contextualSpacing/>
              <w:jc w:val="both"/>
            </w:pPr>
            <w:r w:rsidRPr="003D61AE">
              <w:t>The Republic of Kosovo may refuse to recognize a Guarantee of Origin insofar as there are well-founded doubts as to its accuracy, reliability and veracity. Grounds of refusal may also relate to non-reciprocal recognition of the Guarantees of Origin issued in accordance with the Law by another Member State or Contracting Party. The Regulator shall notify the Ministry of the refusal to recognize the Guarantee of Origin and the reasons for the refusal, on which the Ministry shall notify the Energy Community Secretariat.</w:t>
            </w:r>
          </w:p>
          <w:p w14:paraId="2DBE1F69" w14:textId="77777777" w:rsidR="003D61AE" w:rsidRPr="003D61AE" w:rsidRDefault="003D61AE" w:rsidP="003D61AE">
            <w:pPr>
              <w:jc w:val="both"/>
              <w:rPr>
                <w:color w:val="000000"/>
              </w:rPr>
            </w:pPr>
          </w:p>
          <w:p w14:paraId="71C7C08E" w14:textId="77777777" w:rsidR="003D61AE" w:rsidRPr="003D61AE" w:rsidRDefault="003D61AE" w:rsidP="003D61AE">
            <w:pPr>
              <w:pStyle w:val="t-9-8"/>
              <w:spacing w:before="0" w:beforeAutospacing="0" w:after="0" w:afterAutospacing="0"/>
              <w:jc w:val="both"/>
              <w:rPr>
                <w:rFonts w:eastAsiaTheme="minorHAnsi"/>
                <w:lang w:val="en-US" w:eastAsia="en-US"/>
              </w:rPr>
            </w:pPr>
          </w:p>
          <w:p w14:paraId="1732F762" w14:textId="77777777" w:rsidR="003D61AE" w:rsidRPr="003D61AE" w:rsidRDefault="003D61AE" w:rsidP="003D61AE">
            <w:pPr>
              <w:pStyle w:val="t-9-8"/>
              <w:spacing w:before="0" w:beforeAutospacing="0" w:after="0" w:afterAutospacing="0"/>
              <w:jc w:val="center"/>
              <w:rPr>
                <w:rFonts w:eastAsiaTheme="minorHAnsi"/>
                <w:b/>
                <w:lang w:val="en-US" w:eastAsia="en-US"/>
              </w:rPr>
            </w:pPr>
            <w:r w:rsidRPr="003D61AE">
              <w:rPr>
                <w:rFonts w:eastAsiaTheme="minorHAnsi"/>
                <w:b/>
                <w:lang w:val="en-US" w:eastAsia="en-US"/>
              </w:rPr>
              <w:t>Article 59</w:t>
            </w:r>
          </w:p>
          <w:p w14:paraId="19491E61" w14:textId="77777777" w:rsidR="003D61AE" w:rsidRPr="003D61AE" w:rsidRDefault="003D61AE" w:rsidP="003D61AE">
            <w:pPr>
              <w:pStyle w:val="t-9-8"/>
              <w:spacing w:before="0" w:beforeAutospacing="0" w:after="0" w:afterAutospacing="0"/>
              <w:jc w:val="center"/>
              <w:rPr>
                <w:rFonts w:eastAsiaTheme="minorHAnsi"/>
                <w:b/>
                <w:lang w:val="en-US" w:eastAsia="en-US"/>
              </w:rPr>
            </w:pPr>
            <w:r w:rsidRPr="003D61AE">
              <w:rPr>
                <w:rFonts w:eastAsiaTheme="minorHAnsi"/>
                <w:b/>
                <w:lang w:val="en-US" w:eastAsia="en-US"/>
              </w:rPr>
              <w:t>Calculation of the share of all types of energy sources in the electricity sold</w:t>
            </w:r>
          </w:p>
          <w:p w14:paraId="251F366C" w14:textId="77777777" w:rsidR="003D61AE" w:rsidRPr="003D61AE" w:rsidRDefault="003D61AE" w:rsidP="003D61AE">
            <w:pPr>
              <w:pStyle w:val="t-9-8"/>
              <w:spacing w:before="0" w:beforeAutospacing="0" w:after="0" w:afterAutospacing="0"/>
              <w:jc w:val="center"/>
              <w:rPr>
                <w:rFonts w:eastAsiaTheme="minorHAnsi"/>
                <w:lang w:val="en-US" w:eastAsia="en-US"/>
              </w:rPr>
            </w:pPr>
          </w:p>
          <w:p w14:paraId="39779624" w14:textId="77777777" w:rsidR="003D61AE" w:rsidRPr="003D61AE" w:rsidRDefault="003D61AE" w:rsidP="00431FC5">
            <w:pPr>
              <w:pStyle w:val="t-9-8"/>
              <w:numPr>
                <w:ilvl w:val="0"/>
                <w:numId w:val="56"/>
              </w:numPr>
              <w:tabs>
                <w:tab w:val="left" w:pos="360"/>
              </w:tabs>
              <w:spacing w:before="0" w:beforeAutospacing="0" w:after="0" w:afterAutospacing="0"/>
              <w:ind w:left="0" w:firstLine="0"/>
              <w:jc w:val="both"/>
              <w:rPr>
                <w:rFonts w:eastAsiaTheme="minorHAnsi"/>
                <w:lang w:val="en-US" w:eastAsia="en-US"/>
              </w:rPr>
            </w:pPr>
            <w:r w:rsidRPr="003D61AE">
              <w:rPr>
                <w:rFonts w:eastAsiaTheme="minorHAnsi"/>
                <w:lang w:val="en-US" w:eastAsia="en-US"/>
              </w:rPr>
              <w:t xml:space="preserve">The Regulator shall calculate and publish on its website the shares of all types </w:t>
            </w:r>
            <w:r w:rsidRPr="003D61AE">
              <w:rPr>
                <w:rFonts w:eastAsiaTheme="minorHAnsi"/>
                <w:lang w:val="en-US" w:eastAsia="en-US"/>
              </w:rPr>
              <w:lastRenderedPageBreak/>
              <w:t xml:space="preserve">of energy sources in the electricity sold to end customers in the Republic of Kosovo. </w:t>
            </w:r>
          </w:p>
          <w:p w14:paraId="3BC7B2CD" w14:textId="77777777" w:rsidR="003D61AE" w:rsidRDefault="003D61AE" w:rsidP="003D61AE">
            <w:pPr>
              <w:pStyle w:val="t-9-8"/>
              <w:tabs>
                <w:tab w:val="left" w:pos="360"/>
              </w:tabs>
              <w:spacing w:before="0" w:beforeAutospacing="0" w:after="0" w:afterAutospacing="0"/>
              <w:jc w:val="both"/>
              <w:rPr>
                <w:rFonts w:eastAsiaTheme="minorHAnsi"/>
                <w:lang w:val="en-US" w:eastAsia="en-US"/>
              </w:rPr>
            </w:pPr>
          </w:p>
          <w:p w14:paraId="55647748" w14:textId="77777777" w:rsidR="00D1160F" w:rsidRPr="003D61AE" w:rsidRDefault="00D1160F" w:rsidP="003D61AE">
            <w:pPr>
              <w:pStyle w:val="t-9-8"/>
              <w:tabs>
                <w:tab w:val="left" w:pos="360"/>
              </w:tabs>
              <w:spacing w:before="0" w:beforeAutospacing="0" w:after="0" w:afterAutospacing="0"/>
              <w:jc w:val="both"/>
              <w:rPr>
                <w:rFonts w:eastAsiaTheme="minorHAnsi"/>
                <w:lang w:val="en-US" w:eastAsia="en-US"/>
              </w:rPr>
            </w:pPr>
          </w:p>
          <w:p w14:paraId="77234680" w14:textId="77777777" w:rsidR="003D61AE" w:rsidRPr="003D61AE" w:rsidRDefault="003D61AE" w:rsidP="00431FC5">
            <w:pPr>
              <w:pStyle w:val="t-9-8"/>
              <w:numPr>
                <w:ilvl w:val="0"/>
                <w:numId w:val="56"/>
              </w:numPr>
              <w:tabs>
                <w:tab w:val="left" w:pos="360"/>
              </w:tabs>
              <w:spacing w:before="0" w:beforeAutospacing="0" w:after="0" w:afterAutospacing="0"/>
              <w:ind w:left="0" w:firstLine="0"/>
              <w:jc w:val="both"/>
              <w:rPr>
                <w:rFonts w:eastAsiaTheme="minorHAnsi"/>
                <w:lang w:val="en-US" w:eastAsia="en-US"/>
              </w:rPr>
            </w:pPr>
            <w:r w:rsidRPr="003D61AE">
              <w:rPr>
                <w:rFonts w:eastAsiaTheme="minorHAnsi"/>
                <w:lang w:val="en-US" w:eastAsia="en-US"/>
              </w:rPr>
              <w:t xml:space="preserve">In the framework of the calculation under paragraph 1 of this Article, the Regulator shall in particular take into consideration the Guarantees of Origin used and expired. </w:t>
            </w:r>
          </w:p>
          <w:p w14:paraId="1F548926" w14:textId="77777777" w:rsidR="003D61AE" w:rsidRPr="003D61AE" w:rsidRDefault="003D61AE" w:rsidP="003D61AE">
            <w:pPr>
              <w:pStyle w:val="t-9-8"/>
              <w:tabs>
                <w:tab w:val="left" w:pos="360"/>
              </w:tabs>
              <w:spacing w:before="0" w:beforeAutospacing="0" w:after="0" w:afterAutospacing="0"/>
              <w:jc w:val="both"/>
              <w:rPr>
                <w:rFonts w:eastAsiaTheme="minorHAnsi"/>
                <w:lang w:val="en-US" w:eastAsia="en-US"/>
              </w:rPr>
            </w:pPr>
          </w:p>
          <w:p w14:paraId="091E38F8" w14:textId="77777777" w:rsidR="003D61AE" w:rsidRPr="003D61AE" w:rsidRDefault="003D61AE" w:rsidP="00431FC5">
            <w:pPr>
              <w:pStyle w:val="t-9-8"/>
              <w:numPr>
                <w:ilvl w:val="0"/>
                <w:numId w:val="56"/>
              </w:numPr>
              <w:tabs>
                <w:tab w:val="left" w:pos="360"/>
              </w:tabs>
              <w:spacing w:before="0" w:beforeAutospacing="0" w:after="0" w:afterAutospacing="0"/>
              <w:ind w:left="0" w:firstLine="0"/>
              <w:jc w:val="both"/>
              <w:rPr>
                <w:rFonts w:eastAsiaTheme="minorHAnsi"/>
                <w:lang w:val="en-US" w:eastAsia="en-US"/>
              </w:rPr>
            </w:pPr>
            <w:r w:rsidRPr="003D61AE">
              <w:rPr>
                <w:rFonts w:eastAsiaTheme="minorHAnsi"/>
                <w:lang w:val="en-US" w:eastAsia="en-US"/>
              </w:rPr>
              <w:t>The supplier shall calculate and show to the end customer data on the share of each energy source in the total electricity sold, based on data published by the Regulator under paragraph 1 of this Article, and the guarantees of Origin used.</w:t>
            </w:r>
          </w:p>
          <w:p w14:paraId="677C447A" w14:textId="77777777" w:rsidR="003D61AE" w:rsidRDefault="003D61AE" w:rsidP="003D61AE">
            <w:pPr>
              <w:pStyle w:val="t-9-8"/>
              <w:tabs>
                <w:tab w:val="left" w:pos="360"/>
              </w:tabs>
              <w:spacing w:before="0" w:beforeAutospacing="0" w:after="0" w:afterAutospacing="0"/>
              <w:jc w:val="both"/>
              <w:rPr>
                <w:rFonts w:eastAsiaTheme="minorHAnsi"/>
                <w:lang w:val="en-US" w:eastAsia="en-US"/>
              </w:rPr>
            </w:pPr>
          </w:p>
          <w:p w14:paraId="7C3B956E" w14:textId="77777777" w:rsidR="00D1160F" w:rsidRPr="003D61AE" w:rsidRDefault="00D1160F" w:rsidP="003D61AE">
            <w:pPr>
              <w:pStyle w:val="t-9-8"/>
              <w:tabs>
                <w:tab w:val="left" w:pos="360"/>
              </w:tabs>
              <w:spacing w:before="0" w:beforeAutospacing="0" w:after="0" w:afterAutospacing="0"/>
              <w:jc w:val="both"/>
              <w:rPr>
                <w:rFonts w:eastAsiaTheme="minorHAnsi"/>
                <w:lang w:val="en-US" w:eastAsia="en-US"/>
              </w:rPr>
            </w:pPr>
          </w:p>
          <w:p w14:paraId="255BF9FA" w14:textId="77777777" w:rsidR="003D61AE" w:rsidRPr="003D61AE" w:rsidRDefault="003D61AE" w:rsidP="00431FC5">
            <w:pPr>
              <w:pStyle w:val="t-9-8"/>
              <w:numPr>
                <w:ilvl w:val="0"/>
                <w:numId w:val="56"/>
              </w:numPr>
              <w:tabs>
                <w:tab w:val="left" w:pos="360"/>
              </w:tabs>
              <w:spacing w:before="0" w:beforeAutospacing="0" w:after="0" w:afterAutospacing="0"/>
              <w:ind w:left="0" w:firstLine="0"/>
              <w:jc w:val="both"/>
              <w:rPr>
                <w:rFonts w:eastAsiaTheme="minorHAnsi"/>
                <w:lang w:val="en-US" w:eastAsia="en-US"/>
              </w:rPr>
            </w:pPr>
            <w:r w:rsidRPr="003D61AE">
              <w:rPr>
                <w:rFonts w:eastAsiaTheme="minorHAnsi"/>
                <w:lang w:val="en-US" w:eastAsia="en-US"/>
              </w:rPr>
              <w:t xml:space="preserve">Within 9 (nine) months after the entry into force of this Law, the Ministry shall further prescribe the method of calculating and showing the share of all types of energy sources in the electricity sold and the method of control for the calculations. </w:t>
            </w:r>
          </w:p>
          <w:p w14:paraId="5491B6BF" w14:textId="77777777" w:rsidR="003D61AE" w:rsidRDefault="003D61AE" w:rsidP="003D61AE">
            <w:pPr>
              <w:autoSpaceDE w:val="0"/>
              <w:autoSpaceDN w:val="0"/>
              <w:adjustRightInd w:val="0"/>
              <w:jc w:val="both"/>
              <w:rPr>
                <w:color w:val="222222"/>
              </w:rPr>
            </w:pPr>
          </w:p>
          <w:p w14:paraId="078CEAEC" w14:textId="77777777" w:rsidR="00D1160F" w:rsidRPr="003D61AE" w:rsidRDefault="00D1160F" w:rsidP="003D61AE">
            <w:pPr>
              <w:autoSpaceDE w:val="0"/>
              <w:autoSpaceDN w:val="0"/>
              <w:adjustRightInd w:val="0"/>
              <w:jc w:val="both"/>
              <w:rPr>
                <w:color w:val="222222"/>
              </w:rPr>
            </w:pPr>
          </w:p>
          <w:p w14:paraId="751CAFCD" w14:textId="77777777" w:rsidR="003D61AE" w:rsidRPr="003D61AE" w:rsidRDefault="003D61AE" w:rsidP="003D61AE">
            <w:pPr>
              <w:autoSpaceDE w:val="0"/>
              <w:autoSpaceDN w:val="0"/>
              <w:adjustRightInd w:val="0"/>
              <w:jc w:val="both"/>
              <w:rPr>
                <w:color w:val="222222"/>
              </w:rPr>
            </w:pPr>
          </w:p>
          <w:p w14:paraId="68913352" w14:textId="77777777" w:rsidR="003D61AE" w:rsidRPr="003D61AE" w:rsidRDefault="003D61AE" w:rsidP="003D61AE">
            <w:pPr>
              <w:spacing w:line="276" w:lineRule="auto"/>
              <w:jc w:val="center"/>
              <w:rPr>
                <w:b/>
              </w:rPr>
            </w:pPr>
            <w:r w:rsidRPr="003D61AE">
              <w:rPr>
                <w:b/>
              </w:rPr>
              <w:t>CHAPTER XIII</w:t>
            </w:r>
          </w:p>
          <w:p w14:paraId="256AC7B4" w14:textId="77777777" w:rsidR="003D61AE" w:rsidRPr="003D61AE" w:rsidRDefault="003D61AE" w:rsidP="003D61AE">
            <w:pPr>
              <w:spacing w:line="276" w:lineRule="auto"/>
              <w:jc w:val="center"/>
              <w:rPr>
                <w:b/>
              </w:rPr>
            </w:pPr>
            <w:r w:rsidRPr="003D61AE">
              <w:rPr>
                <w:b/>
              </w:rPr>
              <w:t>MONITORING AND INSPECTIONS</w:t>
            </w:r>
          </w:p>
          <w:p w14:paraId="0C7C01FC" w14:textId="77777777" w:rsidR="003D61AE" w:rsidRPr="003D61AE" w:rsidRDefault="003D61AE" w:rsidP="003D61AE">
            <w:pPr>
              <w:tabs>
                <w:tab w:val="left" w:pos="1049"/>
              </w:tabs>
              <w:spacing w:line="276" w:lineRule="auto"/>
              <w:rPr>
                <w:b/>
              </w:rPr>
            </w:pPr>
          </w:p>
          <w:p w14:paraId="0C64DFDD" w14:textId="77777777" w:rsidR="003D61AE" w:rsidRDefault="003D61AE" w:rsidP="003D61AE">
            <w:pPr>
              <w:tabs>
                <w:tab w:val="left" w:pos="1049"/>
              </w:tabs>
              <w:spacing w:line="276" w:lineRule="auto"/>
              <w:jc w:val="center"/>
              <w:rPr>
                <w:b/>
              </w:rPr>
            </w:pPr>
            <w:r w:rsidRPr="003D61AE">
              <w:rPr>
                <w:b/>
              </w:rPr>
              <w:t>Article 60</w:t>
            </w:r>
            <w:r w:rsidRPr="003D61AE">
              <w:rPr>
                <w:b/>
              </w:rPr>
              <w:br/>
              <w:t xml:space="preserve">Monitoring </w:t>
            </w:r>
          </w:p>
          <w:p w14:paraId="4B1F3561" w14:textId="77777777" w:rsidR="00D1160F" w:rsidRPr="003D61AE" w:rsidRDefault="00D1160F" w:rsidP="003D61AE">
            <w:pPr>
              <w:tabs>
                <w:tab w:val="left" w:pos="1049"/>
              </w:tabs>
              <w:spacing w:line="276" w:lineRule="auto"/>
              <w:jc w:val="center"/>
              <w:rPr>
                <w:b/>
              </w:rPr>
            </w:pPr>
          </w:p>
          <w:p w14:paraId="5F76CE4F" w14:textId="6EB30782" w:rsidR="003D61AE" w:rsidRPr="003D61AE" w:rsidRDefault="003D61AE" w:rsidP="003D61AE">
            <w:pPr>
              <w:pStyle w:val="ListParagraph"/>
              <w:numPr>
                <w:ilvl w:val="0"/>
                <w:numId w:val="60"/>
              </w:numPr>
              <w:tabs>
                <w:tab w:val="left" w:pos="360"/>
                <w:tab w:val="left" w:pos="1049"/>
              </w:tabs>
              <w:spacing w:line="276" w:lineRule="auto"/>
              <w:ind w:left="0" w:firstLine="0"/>
              <w:contextualSpacing/>
              <w:jc w:val="both"/>
            </w:pPr>
            <w:r w:rsidRPr="003D61AE">
              <w:t xml:space="preserve">The Ministry and the Regulator shall continuously monitor the achievement of </w:t>
            </w:r>
            <w:r w:rsidRPr="003D61AE">
              <w:lastRenderedPageBreak/>
              <w:t xml:space="preserve">the objectives of this Law and shall identify developments impeding the achievement of such objectives. </w:t>
            </w:r>
          </w:p>
          <w:p w14:paraId="6BD58FC1" w14:textId="77777777" w:rsidR="003D61AE" w:rsidRPr="003D61AE" w:rsidRDefault="003D61AE" w:rsidP="00431FC5">
            <w:pPr>
              <w:pStyle w:val="ListParagraph"/>
              <w:numPr>
                <w:ilvl w:val="0"/>
                <w:numId w:val="60"/>
              </w:numPr>
              <w:tabs>
                <w:tab w:val="left" w:pos="360"/>
                <w:tab w:val="left" w:pos="1049"/>
              </w:tabs>
              <w:spacing w:line="276" w:lineRule="auto"/>
              <w:ind w:left="0" w:firstLine="0"/>
              <w:contextualSpacing/>
              <w:jc w:val="both"/>
            </w:pPr>
            <w:r w:rsidRPr="003D61AE">
              <w:t>The Regulator submits an annual report to the Assembly of the Republic of Kosovo, as per the law on Energy Regulator, and as per the requirements of this article which contains at least:</w:t>
            </w:r>
          </w:p>
          <w:p w14:paraId="7AF8BDE5" w14:textId="77777777" w:rsidR="003D61AE" w:rsidRPr="003D61AE" w:rsidRDefault="003D61AE" w:rsidP="003D61AE">
            <w:pPr>
              <w:pStyle w:val="ListParagraph"/>
              <w:tabs>
                <w:tab w:val="left" w:pos="1049"/>
              </w:tabs>
              <w:spacing w:line="276" w:lineRule="auto"/>
              <w:ind w:left="360"/>
              <w:jc w:val="both"/>
            </w:pPr>
          </w:p>
          <w:p w14:paraId="3399F1DA" w14:textId="77777777" w:rsidR="003D61AE" w:rsidRPr="003D61AE" w:rsidRDefault="003D61AE" w:rsidP="00231C47">
            <w:pPr>
              <w:pStyle w:val="ListParagraph"/>
              <w:numPr>
                <w:ilvl w:val="1"/>
                <w:numId w:val="60"/>
              </w:numPr>
              <w:tabs>
                <w:tab w:val="left" w:pos="720"/>
              </w:tabs>
              <w:spacing w:line="276" w:lineRule="auto"/>
              <w:ind w:left="499" w:firstLine="0"/>
              <w:contextualSpacing/>
              <w:jc w:val="both"/>
            </w:pPr>
            <w:r w:rsidRPr="003D61AE">
              <w:t>Details about the development and current progress of renewables expansion, the amount of electricity generated by renewable energy technologies and fed into the grid, as total and itemized based on the technology;</w:t>
            </w:r>
          </w:p>
          <w:p w14:paraId="33E0152F" w14:textId="77777777" w:rsidR="003D61AE" w:rsidRPr="003D61AE" w:rsidRDefault="003D61AE" w:rsidP="00231C47">
            <w:pPr>
              <w:tabs>
                <w:tab w:val="left" w:pos="720"/>
              </w:tabs>
              <w:spacing w:line="276" w:lineRule="auto"/>
              <w:ind w:left="499"/>
              <w:jc w:val="both"/>
            </w:pPr>
          </w:p>
          <w:p w14:paraId="31E0327B" w14:textId="0C0A3104" w:rsidR="00231C47" w:rsidRPr="003D61AE" w:rsidRDefault="003D61AE" w:rsidP="00231C47">
            <w:pPr>
              <w:pStyle w:val="ListParagraph"/>
              <w:numPr>
                <w:ilvl w:val="1"/>
                <w:numId w:val="60"/>
              </w:numPr>
              <w:tabs>
                <w:tab w:val="left" w:pos="720"/>
              </w:tabs>
              <w:spacing w:line="276" w:lineRule="auto"/>
              <w:ind w:left="499" w:firstLine="0"/>
              <w:contextualSpacing/>
              <w:jc w:val="both"/>
            </w:pPr>
            <w:r w:rsidRPr="003D61AE">
              <w:t>A summary of the authorization applications for construction of new generation capacities of renewable technology, including the Renewable Energy Communities;</w:t>
            </w:r>
          </w:p>
          <w:p w14:paraId="3B94C64B" w14:textId="77777777" w:rsidR="003D61AE" w:rsidRPr="003D61AE" w:rsidRDefault="003D61AE" w:rsidP="00231C47">
            <w:pPr>
              <w:pStyle w:val="ListParagraph"/>
              <w:numPr>
                <w:ilvl w:val="1"/>
                <w:numId w:val="60"/>
              </w:numPr>
              <w:tabs>
                <w:tab w:val="left" w:pos="720"/>
              </w:tabs>
              <w:spacing w:line="276" w:lineRule="auto"/>
              <w:ind w:left="499" w:firstLine="0"/>
              <w:contextualSpacing/>
              <w:jc w:val="both"/>
            </w:pPr>
            <w:r w:rsidRPr="003D61AE">
              <w:t>Details on support provided via Support Schemes, including the number of authorizations for Renewables Energy Self-consumption issued;</w:t>
            </w:r>
          </w:p>
          <w:p w14:paraId="5587FC8B" w14:textId="77777777" w:rsidR="003D61AE" w:rsidRPr="003D61AE" w:rsidRDefault="003D61AE" w:rsidP="00231C47">
            <w:pPr>
              <w:tabs>
                <w:tab w:val="left" w:pos="720"/>
              </w:tabs>
              <w:ind w:left="499"/>
            </w:pPr>
          </w:p>
          <w:p w14:paraId="5CF03D68" w14:textId="77777777" w:rsidR="003D61AE" w:rsidRPr="003D61AE" w:rsidRDefault="003D61AE" w:rsidP="00231C47">
            <w:pPr>
              <w:pStyle w:val="ListParagraph"/>
              <w:numPr>
                <w:ilvl w:val="1"/>
                <w:numId w:val="60"/>
              </w:numPr>
              <w:tabs>
                <w:tab w:val="left" w:pos="720"/>
              </w:tabs>
              <w:spacing w:line="276" w:lineRule="auto"/>
              <w:ind w:left="499" w:firstLine="0"/>
              <w:contextualSpacing/>
              <w:jc w:val="both"/>
            </w:pPr>
            <w:r w:rsidRPr="003D61AE">
              <w:t xml:space="preserve">Information on the promotion of the use of Renewable Energy in the heating and cooling </w:t>
            </w:r>
            <w:r w:rsidRPr="003D61AE">
              <w:lastRenderedPageBreak/>
              <w:t xml:space="preserve">sector and the use of Renewable Energy in the transport sector. </w:t>
            </w:r>
          </w:p>
          <w:p w14:paraId="0770A19E" w14:textId="77777777" w:rsidR="003D61AE" w:rsidRPr="003D61AE" w:rsidRDefault="003D61AE" w:rsidP="003D61AE">
            <w:pPr>
              <w:tabs>
                <w:tab w:val="left" w:pos="1049"/>
              </w:tabs>
              <w:spacing w:line="276" w:lineRule="auto"/>
              <w:ind w:left="360"/>
            </w:pPr>
          </w:p>
          <w:p w14:paraId="06F4CDEB" w14:textId="77777777" w:rsidR="003D61AE" w:rsidRPr="003D61AE" w:rsidRDefault="003D61AE" w:rsidP="00431FC5">
            <w:pPr>
              <w:pStyle w:val="ListParagraph"/>
              <w:numPr>
                <w:ilvl w:val="0"/>
                <w:numId w:val="60"/>
              </w:numPr>
              <w:tabs>
                <w:tab w:val="left" w:pos="360"/>
                <w:tab w:val="left" w:pos="1049"/>
              </w:tabs>
              <w:spacing w:line="276" w:lineRule="auto"/>
              <w:ind w:left="0" w:firstLine="0"/>
              <w:contextualSpacing/>
              <w:jc w:val="both"/>
            </w:pPr>
            <w:r w:rsidRPr="003D61AE">
              <w:t>The Ministry shall regularly monitor the share of Energy from Renewable Sources in the Gross Final Consumption of energy and shall coordinate activities with other ministries and the Government in monitoring the achievement of such share.</w:t>
            </w:r>
          </w:p>
          <w:p w14:paraId="788C6797" w14:textId="77777777" w:rsidR="003D61AE" w:rsidRDefault="003D61AE" w:rsidP="003D61AE">
            <w:pPr>
              <w:tabs>
                <w:tab w:val="left" w:pos="1049"/>
              </w:tabs>
              <w:spacing w:line="276" w:lineRule="auto"/>
              <w:jc w:val="both"/>
            </w:pPr>
          </w:p>
          <w:p w14:paraId="316DC271" w14:textId="77777777" w:rsidR="00231C47" w:rsidRDefault="00231C47" w:rsidP="003D61AE">
            <w:pPr>
              <w:tabs>
                <w:tab w:val="left" w:pos="1049"/>
              </w:tabs>
              <w:spacing w:line="276" w:lineRule="auto"/>
              <w:jc w:val="both"/>
            </w:pPr>
          </w:p>
          <w:p w14:paraId="5AC9316E" w14:textId="77777777" w:rsidR="00231C47" w:rsidRPr="003D61AE" w:rsidRDefault="00231C47" w:rsidP="003D61AE">
            <w:pPr>
              <w:tabs>
                <w:tab w:val="left" w:pos="1049"/>
              </w:tabs>
              <w:spacing w:line="276" w:lineRule="auto"/>
              <w:jc w:val="both"/>
            </w:pPr>
          </w:p>
          <w:p w14:paraId="3D6F070A" w14:textId="77777777" w:rsidR="003D61AE" w:rsidRPr="003D61AE" w:rsidRDefault="003D61AE" w:rsidP="003D61AE">
            <w:pPr>
              <w:tabs>
                <w:tab w:val="left" w:pos="1049"/>
              </w:tabs>
              <w:spacing w:line="276" w:lineRule="auto"/>
              <w:jc w:val="center"/>
              <w:rPr>
                <w:b/>
                <w:bCs/>
              </w:rPr>
            </w:pPr>
            <w:r w:rsidRPr="003D61AE">
              <w:rPr>
                <w:b/>
                <w:bCs/>
              </w:rPr>
              <w:t>Article 61</w:t>
            </w:r>
            <w:r w:rsidRPr="003D61AE">
              <w:rPr>
                <w:b/>
                <w:bCs/>
              </w:rPr>
              <w:br/>
              <w:t>Supervision</w:t>
            </w:r>
          </w:p>
          <w:p w14:paraId="676DD5C9" w14:textId="77777777" w:rsidR="003D61AE" w:rsidRPr="003D61AE" w:rsidRDefault="003D61AE" w:rsidP="003D61AE">
            <w:pPr>
              <w:tabs>
                <w:tab w:val="left" w:pos="1049"/>
              </w:tabs>
              <w:spacing w:line="276" w:lineRule="auto"/>
              <w:jc w:val="both"/>
            </w:pPr>
          </w:p>
          <w:p w14:paraId="7BAF60F9" w14:textId="77777777" w:rsidR="003D61AE" w:rsidRPr="003D61AE" w:rsidRDefault="003D61AE" w:rsidP="00431FC5">
            <w:pPr>
              <w:pStyle w:val="ListParagraph"/>
              <w:numPr>
                <w:ilvl w:val="0"/>
                <w:numId w:val="61"/>
              </w:numPr>
              <w:tabs>
                <w:tab w:val="left" w:pos="360"/>
              </w:tabs>
              <w:spacing w:line="276" w:lineRule="auto"/>
              <w:ind w:left="0" w:firstLine="0"/>
              <w:contextualSpacing/>
              <w:jc w:val="both"/>
            </w:pPr>
            <w:r w:rsidRPr="003D61AE">
              <w:t>Entities to which the rights and obligations according to this law are prescribed, are obliged to submit, at the request of the Ministry, all data necessary for the performance of the activities within the scope of this law.</w:t>
            </w:r>
          </w:p>
          <w:p w14:paraId="12283250" w14:textId="77777777" w:rsidR="003D61AE" w:rsidRPr="003D61AE" w:rsidRDefault="003D61AE" w:rsidP="003D61AE">
            <w:pPr>
              <w:pStyle w:val="ListParagraph"/>
              <w:tabs>
                <w:tab w:val="left" w:pos="360"/>
              </w:tabs>
              <w:spacing w:line="276" w:lineRule="auto"/>
              <w:ind w:left="0"/>
              <w:jc w:val="both"/>
            </w:pPr>
          </w:p>
          <w:p w14:paraId="2B1ED24C" w14:textId="77777777" w:rsidR="003D61AE" w:rsidRPr="003D61AE" w:rsidRDefault="003D61AE" w:rsidP="00431FC5">
            <w:pPr>
              <w:pStyle w:val="ListParagraph"/>
              <w:numPr>
                <w:ilvl w:val="0"/>
                <w:numId w:val="61"/>
              </w:numPr>
              <w:tabs>
                <w:tab w:val="left" w:pos="360"/>
              </w:tabs>
              <w:spacing w:line="276" w:lineRule="auto"/>
              <w:ind w:left="0" w:firstLine="0"/>
              <w:contextualSpacing/>
              <w:jc w:val="both"/>
            </w:pPr>
            <w:r w:rsidRPr="003D61AE">
              <w:t xml:space="preserve">The Regulator in accordance with the requirements of this law and the Law on Energy Regulator shall supervise the entities authorized and/or licensed to perform energy activities. </w:t>
            </w:r>
          </w:p>
          <w:p w14:paraId="58768008" w14:textId="77777777" w:rsidR="003D61AE" w:rsidRPr="003D61AE" w:rsidRDefault="003D61AE" w:rsidP="003D61AE">
            <w:pPr>
              <w:pStyle w:val="ListParagraph"/>
              <w:tabs>
                <w:tab w:val="left" w:pos="360"/>
              </w:tabs>
              <w:spacing w:line="276" w:lineRule="auto"/>
              <w:ind w:left="0"/>
              <w:jc w:val="both"/>
            </w:pPr>
          </w:p>
          <w:p w14:paraId="551A8540" w14:textId="77777777" w:rsidR="003D61AE" w:rsidRPr="003D61AE" w:rsidRDefault="003D61AE" w:rsidP="003D61AE">
            <w:pPr>
              <w:tabs>
                <w:tab w:val="left" w:pos="1049"/>
              </w:tabs>
              <w:spacing w:line="276" w:lineRule="auto"/>
              <w:jc w:val="center"/>
              <w:rPr>
                <w:b/>
              </w:rPr>
            </w:pPr>
            <w:r w:rsidRPr="003D61AE">
              <w:rPr>
                <w:b/>
              </w:rPr>
              <w:t>Article 62</w:t>
            </w:r>
            <w:r w:rsidRPr="003D61AE">
              <w:rPr>
                <w:b/>
              </w:rPr>
              <w:br/>
              <w:t>Inspections</w:t>
            </w:r>
          </w:p>
          <w:p w14:paraId="6B95B4C5" w14:textId="7495141A" w:rsidR="003D61AE" w:rsidRPr="003D61AE" w:rsidRDefault="003D61AE" w:rsidP="003D61AE">
            <w:pPr>
              <w:pStyle w:val="ListParagraph"/>
              <w:numPr>
                <w:ilvl w:val="0"/>
                <w:numId w:val="63"/>
              </w:numPr>
              <w:tabs>
                <w:tab w:val="left" w:pos="360"/>
              </w:tabs>
              <w:spacing w:line="276" w:lineRule="auto"/>
              <w:ind w:left="0" w:firstLine="0"/>
              <w:contextualSpacing/>
              <w:jc w:val="both"/>
            </w:pPr>
            <w:r w:rsidRPr="003D61AE">
              <w:lastRenderedPageBreak/>
              <w:t>Monitoring of the implementation of this Law and secondary legislation adopted on the basis of this Law is carried out by the Ministry.</w:t>
            </w:r>
          </w:p>
          <w:p w14:paraId="6944DF20" w14:textId="77777777" w:rsidR="003D61AE" w:rsidRPr="003D61AE" w:rsidRDefault="003D61AE" w:rsidP="00431FC5">
            <w:pPr>
              <w:pStyle w:val="ListParagraph"/>
              <w:numPr>
                <w:ilvl w:val="0"/>
                <w:numId w:val="63"/>
              </w:numPr>
              <w:tabs>
                <w:tab w:val="left" w:pos="360"/>
              </w:tabs>
              <w:spacing w:line="276" w:lineRule="auto"/>
              <w:ind w:left="0" w:firstLine="0"/>
              <w:contextualSpacing/>
              <w:jc w:val="both"/>
            </w:pPr>
            <w:r w:rsidRPr="003D61AE">
              <w:t xml:space="preserve">Inspections necessary for the monitoring of the implementation of this Law are carried out by the Energy Inspectorate. The Energy Inspectorate, where it considers it necessary, carries out inspections of energy facilities and prepares reports on the inspections. </w:t>
            </w:r>
          </w:p>
          <w:p w14:paraId="1230CEAE" w14:textId="77777777" w:rsidR="003D61AE" w:rsidRPr="003D61AE" w:rsidRDefault="003D61AE" w:rsidP="003D61AE">
            <w:pPr>
              <w:spacing w:line="276" w:lineRule="auto"/>
              <w:jc w:val="both"/>
            </w:pPr>
          </w:p>
          <w:p w14:paraId="7575ACF1" w14:textId="77777777" w:rsidR="003D61AE" w:rsidRPr="003D61AE" w:rsidRDefault="003D61AE" w:rsidP="00431FC5">
            <w:pPr>
              <w:pStyle w:val="ListParagraph"/>
              <w:numPr>
                <w:ilvl w:val="0"/>
                <w:numId w:val="63"/>
              </w:numPr>
              <w:tabs>
                <w:tab w:val="left" w:pos="360"/>
              </w:tabs>
              <w:spacing w:after="160" w:line="259" w:lineRule="auto"/>
              <w:ind w:left="0" w:firstLine="0"/>
              <w:contextualSpacing/>
              <w:jc w:val="both"/>
            </w:pPr>
            <w:r w:rsidRPr="003D61AE">
              <w:t xml:space="preserve">Inspectors of the Energy Inspectorate shall keep confidential any official or commercial information, which may become known to them during or in connection with the performance of their inspections. </w:t>
            </w:r>
          </w:p>
          <w:p w14:paraId="3E78A18C" w14:textId="77777777" w:rsidR="003D61AE" w:rsidRPr="003D61AE" w:rsidRDefault="003D61AE" w:rsidP="003D61AE">
            <w:pPr>
              <w:pStyle w:val="ListParagraph"/>
              <w:tabs>
                <w:tab w:val="left" w:pos="360"/>
              </w:tabs>
              <w:ind w:left="0"/>
              <w:jc w:val="both"/>
            </w:pPr>
          </w:p>
          <w:p w14:paraId="34DA4569" w14:textId="77777777" w:rsidR="003D61AE" w:rsidRPr="003D61AE" w:rsidRDefault="003D61AE" w:rsidP="00431FC5">
            <w:pPr>
              <w:pStyle w:val="ListParagraph"/>
              <w:numPr>
                <w:ilvl w:val="0"/>
                <w:numId w:val="63"/>
              </w:numPr>
              <w:tabs>
                <w:tab w:val="left" w:pos="360"/>
              </w:tabs>
              <w:spacing w:after="160" w:line="259" w:lineRule="auto"/>
              <w:ind w:left="0" w:firstLine="0"/>
              <w:contextualSpacing/>
              <w:jc w:val="both"/>
            </w:pPr>
            <w:r w:rsidRPr="003D61AE">
              <w:t>Inspectors of the Energy Inspectorate shall exercise their activities alone, or, if so required, accompanied by specialized control bodies, in accordance with the legislation in force.</w:t>
            </w:r>
          </w:p>
          <w:p w14:paraId="34A5A6E9" w14:textId="77777777" w:rsidR="003D61AE" w:rsidRPr="003D61AE" w:rsidRDefault="003D61AE" w:rsidP="003D61AE">
            <w:pPr>
              <w:tabs>
                <w:tab w:val="left" w:pos="1049"/>
              </w:tabs>
              <w:spacing w:line="276" w:lineRule="auto"/>
            </w:pPr>
          </w:p>
          <w:p w14:paraId="52010359" w14:textId="77777777" w:rsidR="003D61AE" w:rsidRPr="003D61AE" w:rsidRDefault="003D61AE" w:rsidP="003D61AE">
            <w:pPr>
              <w:tabs>
                <w:tab w:val="left" w:pos="1049"/>
              </w:tabs>
              <w:spacing w:line="276" w:lineRule="auto"/>
              <w:jc w:val="center"/>
              <w:rPr>
                <w:b/>
              </w:rPr>
            </w:pPr>
            <w:r w:rsidRPr="003D61AE">
              <w:rPr>
                <w:b/>
              </w:rPr>
              <w:t>Article 63</w:t>
            </w:r>
            <w:r w:rsidRPr="003D61AE">
              <w:rPr>
                <w:b/>
              </w:rPr>
              <w:br/>
              <w:t>Statistics</w:t>
            </w:r>
          </w:p>
          <w:p w14:paraId="0BEA4AD9" w14:textId="77777777" w:rsidR="003D61AE" w:rsidRPr="003D61AE" w:rsidRDefault="003D61AE" w:rsidP="003D61AE">
            <w:pPr>
              <w:spacing w:line="276" w:lineRule="auto"/>
              <w:jc w:val="both"/>
            </w:pPr>
            <w:r w:rsidRPr="003D61AE">
              <w:t xml:space="preserve">All entities that produce Energy from Renewable Sources shall be under the obligation to submit to the Regulator, not later than March 31 of each year, their annual energy generation data, the payment </w:t>
            </w:r>
            <w:r w:rsidRPr="003D61AE">
              <w:lastRenderedPageBreak/>
              <w:t xml:space="preserve">of financial duties, and other data defined by secondary legislation issued by the Regulator. Data shall be disaggregated by sex and age where appropriate. </w:t>
            </w:r>
          </w:p>
          <w:p w14:paraId="36460E52" w14:textId="77777777" w:rsidR="003D61AE" w:rsidRPr="003D61AE" w:rsidRDefault="003D61AE" w:rsidP="003D61AE">
            <w:pPr>
              <w:spacing w:line="276" w:lineRule="auto"/>
            </w:pPr>
          </w:p>
          <w:p w14:paraId="38A02F10" w14:textId="77777777" w:rsidR="003D61AE" w:rsidRPr="003D61AE" w:rsidRDefault="003D61AE" w:rsidP="003D61AE">
            <w:pPr>
              <w:spacing w:line="276" w:lineRule="auto"/>
            </w:pPr>
          </w:p>
          <w:p w14:paraId="743A5964" w14:textId="77777777" w:rsidR="003D61AE" w:rsidRPr="003D61AE" w:rsidRDefault="003D61AE" w:rsidP="003D61AE">
            <w:pPr>
              <w:spacing w:line="276" w:lineRule="auto"/>
              <w:jc w:val="center"/>
              <w:rPr>
                <w:b/>
              </w:rPr>
            </w:pPr>
            <w:r w:rsidRPr="003D61AE">
              <w:rPr>
                <w:b/>
              </w:rPr>
              <w:t>CHAPTER XV</w:t>
            </w:r>
          </w:p>
          <w:p w14:paraId="7D8456B2" w14:textId="77777777" w:rsidR="003D61AE" w:rsidRPr="003D61AE" w:rsidRDefault="003D61AE" w:rsidP="003D61AE">
            <w:pPr>
              <w:spacing w:line="276" w:lineRule="auto"/>
              <w:jc w:val="center"/>
              <w:rPr>
                <w:b/>
              </w:rPr>
            </w:pPr>
            <w:r w:rsidRPr="003D61AE">
              <w:rPr>
                <w:b/>
              </w:rPr>
              <w:t>TRANSITIONAL AND FINAL PROVISIONS</w:t>
            </w:r>
          </w:p>
          <w:p w14:paraId="58FEF727" w14:textId="77777777" w:rsidR="003D61AE" w:rsidRPr="003D61AE" w:rsidRDefault="003D61AE" w:rsidP="003D61AE">
            <w:pPr>
              <w:tabs>
                <w:tab w:val="left" w:pos="1049"/>
              </w:tabs>
              <w:spacing w:line="276" w:lineRule="auto"/>
              <w:jc w:val="center"/>
              <w:rPr>
                <w:b/>
              </w:rPr>
            </w:pPr>
          </w:p>
          <w:p w14:paraId="485C8330" w14:textId="77777777" w:rsidR="003D61AE" w:rsidRDefault="003D61AE" w:rsidP="003D61AE">
            <w:pPr>
              <w:tabs>
                <w:tab w:val="left" w:pos="1049"/>
              </w:tabs>
              <w:spacing w:line="276" w:lineRule="auto"/>
              <w:jc w:val="center"/>
              <w:rPr>
                <w:b/>
              </w:rPr>
            </w:pPr>
            <w:r w:rsidRPr="003D61AE">
              <w:rPr>
                <w:b/>
              </w:rPr>
              <w:t>Article 64</w:t>
            </w:r>
            <w:r w:rsidRPr="003D61AE">
              <w:rPr>
                <w:b/>
              </w:rPr>
              <w:br/>
              <w:t>Existing Renewable Energy Producers</w:t>
            </w:r>
          </w:p>
          <w:p w14:paraId="3C6CF319" w14:textId="77777777" w:rsidR="00231C47" w:rsidRPr="003D61AE" w:rsidRDefault="00231C47" w:rsidP="003D61AE">
            <w:pPr>
              <w:tabs>
                <w:tab w:val="left" w:pos="1049"/>
              </w:tabs>
              <w:spacing w:line="276" w:lineRule="auto"/>
              <w:jc w:val="center"/>
              <w:rPr>
                <w:b/>
              </w:rPr>
            </w:pPr>
          </w:p>
          <w:p w14:paraId="2021911F" w14:textId="77777777" w:rsidR="003D61AE" w:rsidRPr="003D61AE" w:rsidRDefault="003D61AE" w:rsidP="00431FC5">
            <w:pPr>
              <w:pStyle w:val="ListParagraph"/>
              <w:numPr>
                <w:ilvl w:val="0"/>
                <w:numId w:val="68"/>
              </w:numPr>
              <w:tabs>
                <w:tab w:val="left" w:pos="360"/>
              </w:tabs>
              <w:spacing w:after="160" w:line="259" w:lineRule="auto"/>
              <w:ind w:left="0" w:firstLine="0"/>
              <w:contextualSpacing/>
              <w:jc w:val="both"/>
            </w:pPr>
            <w:r w:rsidRPr="003D61AE">
              <w:t>All contracts, licenses and authorizations issued for the Renewable Energy Producers before the entry into force of this Law shall remain unchanged until termination. Renewable Energy Producers have the right to exit from an existing support scheme as foreseen under this Law and secondary legislation.</w:t>
            </w:r>
          </w:p>
          <w:p w14:paraId="42C90D15" w14:textId="77777777" w:rsidR="003D61AE" w:rsidRDefault="003D61AE" w:rsidP="003D61AE">
            <w:pPr>
              <w:pStyle w:val="ListParagraph"/>
              <w:tabs>
                <w:tab w:val="left" w:pos="360"/>
              </w:tabs>
              <w:ind w:left="0"/>
              <w:jc w:val="both"/>
            </w:pPr>
          </w:p>
          <w:p w14:paraId="3AB6E6F7" w14:textId="77777777" w:rsidR="00231C47" w:rsidRDefault="00231C47" w:rsidP="003D61AE">
            <w:pPr>
              <w:pStyle w:val="ListParagraph"/>
              <w:tabs>
                <w:tab w:val="left" w:pos="360"/>
              </w:tabs>
              <w:ind w:left="0"/>
              <w:jc w:val="both"/>
            </w:pPr>
          </w:p>
          <w:p w14:paraId="15C76641" w14:textId="77777777" w:rsidR="00231C47" w:rsidRPr="003D61AE" w:rsidRDefault="00231C47" w:rsidP="003D61AE">
            <w:pPr>
              <w:pStyle w:val="ListParagraph"/>
              <w:tabs>
                <w:tab w:val="left" w:pos="360"/>
              </w:tabs>
              <w:ind w:left="0"/>
              <w:jc w:val="both"/>
            </w:pPr>
          </w:p>
          <w:p w14:paraId="3607A8A9" w14:textId="77777777" w:rsidR="003D61AE" w:rsidRPr="003D61AE" w:rsidRDefault="003D61AE" w:rsidP="00431FC5">
            <w:pPr>
              <w:pStyle w:val="ListParagraph"/>
              <w:numPr>
                <w:ilvl w:val="0"/>
                <w:numId w:val="68"/>
              </w:numPr>
              <w:tabs>
                <w:tab w:val="left" w:pos="360"/>
              </w:tabs>
              <w:spacing w:after="160" w:line="259" w:lineRule="auto"/>
              <w:ind w:left="0" w:firstLine="0"/>
              <w:contextualSpacing/>
              <w:jc w:val="both"/>
            </w:pPr>
            <w:r w:rsidRPr="003D61AE">
              <w:t>Any application initiated before the entry of this Law is processed based on the law in force at the date of the Application, except if the Applicant formally requires the Application to be treated as per the requirements of this Law.</w:t>
            </w:r>
          </w:p>
          <w:p w14:paraId="5EDE208D" w14:textId="77777777" w:rsidR="003D61AE" w:rsidRPr="003D61AE" w:rsidRDefault="003D61AE" w:rsidP="003D61AE">
            <w:pPr>
              <w:tabs>
                <w:tab w:val="left" w:pos="1049"/>
              </w:tabs>
              <w:spacing w:line="276" w:lineRule="auto"/>
            </w:pPr>
          </w:p>
          <w:p w14:paraId="0A93B42B" w14:textId="77777777" w:rsidR="003D61AE" w:rsidRPr="003D61AE" w:rsidRDefault="003D61AE" w:rsidP="003D61AE">
            <w:pPr>
              <w:spacing w:line="276" w:lineRule="auto"/>
              <w:jc w:val="center"/>
              <w:rPr>
                <w:b/>
              </w:rPr>
            </w:pPr>
            <w:r w:rsidRPr="003D61AE">
              <w:rPr>
                <w:b/>
              </w:rPr>
              <w:lastRenderedPageBreak/>
              <w:t>Article 65</w:t>
            </w:r>
            <w:r w:rsidRPr="003D61AE">
              <w:rPr>
                <w:b/>
              </w:rPr>
              <w:br/>
              <w:t>Strategic projects</w:t>
            </w:r>
          </w:p>
          <w:p w14:paraId="5F737B29" w14:textId="77777777" w:rsidR="003D61AE" w:rsidRPr="003D61AE" w:rsidRDefault="003D61AE" w:rsidP="003D61AE">
            <w:pPr>
              <w:pStyle w:val="ListParagraph"/>
              <w:ind w:left="360"/>
              <w:jc w:val="both"/>
            </w:pPr>
          </w:p>
          <w:p w14:paraId="6C48ADCE" w14:textId="77777777" w:rsidR="003D61AE" w:rsidRPr="003D61AE" w:rsidRDefault="003D61AE" w:rsidP="00431FC5">
            <w:pPr>
              <w:pStyle w:val="ListParagraph"/>
              <w:numPr>
                <w:ilvl w:val="0"/>
                <w:numId w:val="65"/>
              </w:numPr>
              <w:tabs>
                <w:tab w:val="left" w:pos="360"/>
              </w:tabs>
              <w:spacing w:after="160" w:line="256" w:lineRule="auto"/>
              <w:ind w:left="0" w:firstLine="0"/>
              <w:contextualSpacing/>
              <w:jc w:val="both"/>
            </w:pPr>
            <w:r w:rsidRPr="003D61AE">
              <w:t>In view of supporting strategic investments in Renewable Energy in the Republic of Kosovo, the competent authorities shall identify strategic projects, as defined in the Law on Strategic Investment in the Republic of Kosovo.</w:t>
            </w:r>
          </w:p>
          <w:p w14:paraId="3B40B6D7" w14:textId="77777777" w:rsidR="003D61AE" w:rsidRPr="003D61AE" w:rsidRDefault="003D61AE" w:rsidP="003D61AE">
            <w:pPr>
              <w:pStyle w:val="ListParagraph"/>
              <w:tabs>
                <w:tab w:val="left" w:pos="360"/>
              </w:tabs>
              <w:spacing w:line="256" w:lineRule="auto"/>
              <w:ind w:left="0"/>
              <w:jc w:val="both"/>
            </w:pPr>
          </w:p>
          <w:p w14:paraId="3CB32B73" w14:textId="77777777" w:rsidR="003D61AE" w:rsidRPr="003D61AE" w:rsidRDefault="003D61AE" w:rsidP="00431FC5">
            <w:pPr>
              <w:pStyle w:val="ListParagraph"/>
              <w:numPr>
                <w:ilvl w:val="0"/>
                <w:numId w:val="65"/>
              </w:numPr>
              <w:tabs>
                <w:tab w:val="left" w:pos="360"/>
              </w:tabs>
              <w:spacing w:after="160" w:line="256" w:lineRule="auto"/>
              <w:ind w:left="0" w:firstLine="0"/>
              <w:contextualSpacing/>
              <w:jc w:val="both"/>
            </w:pPr>
            <w:r w:rsidRPr="003D61AE">
              <w:t xml:space="preserve">Any strategic investment in Renewable Energy in the Republic of Kosovo shall be governed exclusively by the conditions and criteria established by this Law. </w:t>
            </w:r>
          </w:p>
          <w:p w14:paraId="4096B059" w14:textId="77777777" w:rsidR="003D61AE" w:rsidRPr="003D61AE" w:rsidRDefault="003D61AE" w:rsidP="003D61AE">
            <w:pPr>
              <w:tabs>
                <w:tab w:val="left" w:pos="1049"/>
              </w:tabs>
              <w:spacing w:line="276" w:lineRule="auto"/>
              <w:jc w:val="center"/>
              <w:rPr>
                <w:b/>
              </w:rPr>
            </w:pPr>
          </w:p>
          <w:p w14:paraId="6FF80A70" w14:textId="77777777" w:rsidR="003D61AE" w:rsidRPr="003D61AE" w:rsidRDefault="003D61AE" w:rsidP="003D61AE">
            <w:pPr>
              <w:tabs>
                <w:tab w:val="left" w:pos="1049"/>
              </w:tabs>
              <w:spacing w:line="276" w:lineRule="auto"/>
              <w:jc w:val="center"/>
              <w:rPr>
                <w:b/>
              </w:rPr>
            </w:pPr>
          </w:p>
          <w:p w14:paraId="19B56F2A" w14:textId="77777777" w:rsidR="003D61AE" w:rsidRDefault="003D61AE" w:rsidP="003D61AE">
            <w:pPr>
              <w:tabs>
                <w:tab w:val="left" w:pos="1049"/>
              </w:tabs>
              <w:spacing w:line="276" w:lineRule="auto"/>
              <w:jc w:val="center"/>
              <w:rPr>
                <w:b/>
              </w:rPr>
            </w:pPr>
            <w:r w:rsidRPr="003D61AE">
              <w:rPr>
                <w:b/>
              </w:rPr>
              <w:t>Article 66</w:t>
            </w:r>
            <w:r w:rsidRPr="003D61AE">
              <w:rPr>
                <w:b/>
              </w:rPr>
              <w:br/>
              <w:t xml:space="preserve">Transitional provisions </w:t>
            </w:r>
          </w:p>
          <w:p w14:paraId="072518D9" w14:textId="77777777" w:rsidR="00231C47" w:rsidRPr="003D61AE" w:rsidRDefault="00231C47" w:rsidP="003D61AE">
            <w:pPr>
              <w:tabs>
                <w:tab w:val="left" w:pos="1049"/>
              </w:tabs>
              <w:spacing w:line="276" w:lineRule="auto"/>
              <w:jc w:val="center"/>
              <w:rPr>
                <w:b/>
              </w:rPr>
            </w:pPr>
          </w:p>
          <w:p w14:paraId="60765720" w14:textId="77777777" w:rsidR="003D61AE" w:rsidRPr="003D61AE" w:rsidRDefault="003D61AE" w:rsidP="00431FC5">
            <w:pPr>
              <w:pStyle w:val="ListParagraph"/>
              <w:numPr>
                <w:ilvl w:val="0"/>
                <w:numId w:val="62"/>
              </w:numPr>
              <w:tabs>
                <w:tab w:val="left" w:pos="360"/>
              </w:tabs>
              <w:spacing w:after="160" w:line="259" w:lineRule="auto"/>
              <w:ind w:left="0" w:firstLine="0"/>
              <w:contextualSpacing/>
              <w:jc w:val="both"/>
            </w:pPr>
            <w:r w:rsidRPr="003D61AE">
              <w:t>The Ministry, the Regulator or any other entity as the case may be, are obliged to adopt and align secondary legislation for the implementation of the requirements of this Law within 9 months from the entry into force of this law, except in the cases where this Law requires earlier adoption.</w:t>
            </w:r>
          </w:p>
          <w:p w14:paraId="36F961A8" w14:textId="77777777" w:rsidR="003D61AE" w:rsidRDefault="003D61AE" w:rsidP="003D61AE">
            <w:pPr>
              <w:pStyle w:val="ListParagraph"/>
              <w:tabs>
                <w:tab w:val="left" w:pos="360"/>
              </w:tabs>
              <w:ind w:left="0"/>
              <w:jc w:val="both"/>
            </w:pPr>
          </w:p>
          <w:p w14:paraId="06C38448" w14:textId="77777777" w:rsidR="00231C47" w:rsidRPr="003D61AE" w:rsidRDefault="00231C47" w:rsidP="003D61AE">
            <w:pPr>
              <w:pStyle w:val="ListParagraph"/>
              <w:tabs>
                <w:tab w:val="left" w:pos="360"/>
              </w:tabs>
              <w:ind w:left="0"/>
              <w:jc w:val="both"/>
            </w:pPr>
          </w:p>
          <w:p w14:paraId="18244D9D" w14:textId="77777777" w:rsidR="003D61AE" w:rsidRPr="003D61AE" w:rsidRDefault="003D61AE" w:rsidP="00431FC5">
            <w:pPr>
              <w:pStyle w:val="ListParagraph"/>
              <w:numPr>
                <w:ilvl w:val="0"/>
                <w:numId w:val="62"/>
              </w:numPr>
              <w:tabs>
                <w:tab w:val="left" w:pos="360"/>
              </w:tabs>
              <w:spacing w:after="160" w:line="259" w:lineRule="auto"/>
              <w:ind w:left="0" w:firstLine="0"/>
              <w:contextualSpacing/>
              <w:jc w:val="both"/>
            </w:pPr>
            <w:r w:rsidRPr="003D61AE">
              <w:t xml:space="preserve">Article 65, paragraph two (2) applies to investors having been granted the status of the strategic investor before the adoption of this Law, subject to any rights and obligations derived from a legally binding </w:t>
            </w:r>
            <w:r w:rsidRPr="003D61AE">
              <w:lastRenderedPageBreak/>
              <w:t>agreement between the investor and the Government.</w:t>
            </w:r>
          </w:p>
          <w:p w14:paraId="43C242DF" w14:textId="77777777" w:rsidR="003D61AE" w:rsidRDefault="003D61AE" w:rsidP="003D61AE">
            <w:pPr>
              <w:tabs>
                <w:tab w:val="left" w:pos="1049"/>
              </w:tabs>
              <w:spacing w:line="276" w:lineRule="auto"/>
              <w:jc w:val="center"/>
              <w:rPr>
                <w:b/>
              </w:rPr>
            </w:pPr>
          </w:p>
          <w:p w14:paraId="62824FF5" w14:textId="77777777" w:rsidR="00231C47" w:rsidRPr="003D61AE" w:rsidRDefault="00231C47" w:rsidP="003D61AE">
            <w:pPr>
              <w:tabs>
                <w:tab w:val="left" w:pos="1049"/>
              </w:tabs>
              <w:spacing w:line="276" w:lineRule="auto"/>
              <w:jc w:val="center"/>
              <w:rPr>
                <w:b/>
              </w:rPr>
            </w:pPr>
          </w:p>
          <w:p w14:paraId="14AA52BF" w14:textId="77777777" w:rsidR="00703C32" w:rsidRDefault="003D61AE" w:rsidP="003D61AE">
            <w:pPr>
              <w:tabs>
                <w:tab w:val="left" w:pos="1049"/>
              </w:tabs>
              <w:spacing w:line="276" w:lineRule="auto"/>
              <w:jc w:val="center"/>
              <w:rPr>
                <w:b/>
              </w:rPr>
            </w:pPr>
            <w:r w:rsidRPr="003D61AE">
              <w:rPr>
                <w:b/>
              </w:rPr>
              <w:t>Article 67</w:t>
            </w:r>
          </w:p>
          <w:p w14:paraId="037AB813" w14:textId="77777777" w:rsidR="00703C32" w:rsidRDefault="00703C32" w:rsidP="003D61AE">
            <w:pPr>
              <w:tabs>
                <w:tab w:val="left" w:pos="1049"/>
              </w:tabs>
              <w:spacing w:line="276" w:lineRule="auto"/>
              <w:jc w:val="center"/>
              <w:rPr>
                <w:b/>
              </w:rPr>
            </w:pPr>
          </w:p>
          <w:p w14:paraId="15F46A4D" w14:textId="5AB52EBB" w:rsidR="00703C32" w:rsidRPr="00703C32" w:rsidRDefault="00703C32" w:rsidP="00703C32">
            <w:pPr>
              <w:tabs>
                <w:tab w:val="left" w:pos="1049"/>
              </w:tabs>
              <w:spacing w:line="276" w:lineRule="auto"/>
            </w:pPr>
            <w:r w:rsidRPr="00703C32">
              <w:t>1. In order to implement this law, the Government issues the by-laws, as follows:</w:t>
            </w:r>
          </w:p>
          <w:p w14:paraId="7EDEB982" w14:textId="77777777" w:rsidR="00703C32" w:rsidRDefault="00703C32" w:rsidP="00703C32">
            <w:pPr>
              <w:tabs>
                <w:tab w:val="left" w:pos="1049"/>
              </w:tabs>
              <w:spacing w:line="276" w:lineRule="auto"/>
              <w:rPr>
                <w:b/>
              </w:rPr>
            </w:pPr>
          </w:p>
          <w:p w14:paraId="374A4618" w14:textId="0FA68CF8" w:rsidR="00703C32" w:rsidRPr="00703C32" w:rsidRDefault="00703C32" w:rsidP="00703C32">
            <w:pPr>
              <w:tabs>
                <w:tab w:val="left" w:pos="1049"/>
              </w:tabs>
              <w:spacing w:line="276" w:lineRule="auto"/>
              <w:ind w:left="409"/>
              <w:jc w:val="center"/>
            </w:pPr>
            <w:r>
              <w:t>1</w:t>
            </w:r>
            <w:r w:rsidRPr="00703C32">
              <w:t>.1. Administrative Instruction on National Goals and trajectory for energy from Renewable Sources;</w:t>
            </w:r>
          </w:p>
          <w:p w14:paraId="73CEAEDF" w14:textId="77777777" w:rsidR="00703C32" w:rsidRDefault="00703C32" w:rsidP="00703C32">
            <w:pPr>
              <w:tabs>
                <w:tab w:val="left" w:pos="1049"/>
              </w:tabs>
              <w:spacing w:line="276" w:lineRule="auto"/>
              <w:ind w:left="409"/>
              <w:jc w:val="center"/>
            </w:pPr>
          </w:p>
          <w:p w14:paraId="376FE428" w14:textId="77777777" w:rsidR="00703C32" w:rsidRPr="00703C32" w:rsidRDefault="00703C32" w:rsidP="00703C32">
            <w:pPr>
              <w:tabs>
                <w:tab w:val="left" w:pos="1049"/>
              </w:tabs>
              <w:spacing w:line="276" w:lineRule="auto"/>
              <w:ind w:left="409"/>
              <w:jc w:val="center"/>
            </w:pPr>
            <w:r w:rsidRPr="00703C32">
              <w:t>1.2. Regulation on Energy and Climate;</w:t>
            </w:r>
          </w:p>
          <w:p w14:paraId="5A90996A" w14:textId="77777777" w:rsidR="00703C32" w:rsidRPr="00703C32" w:rsidRDefault="00703C32" w:rsidP="00703C32">
            <w:pPr>
              <w:tabs>
                <w:tab w:val="left" w:pos="1049"/>
              </w:tabs>
              <w:spacing w:line="276" w:lineRule="auto"/>
              <w:ind w:left="409"/>
              <w:jc w:val="center"/>
            </w:pPr>
          </w:p>
          <w:p w14:paraId="785A4AE6" w14:textId="77777777" w:rsidR="00703C32" w:rsidRPr="00703C32" w:rsidRDefault="00703C32" w:rsidP="00703C32">
            <w:pPr>
              <w:tabs>
                <w:tab w:val="left" w:pos="1049"/>
              </w:tabs>
              <w:spacing w:line="276" w:lineRule="auto"/>
              <w:ind w:left="409"/>
              <w:jc w:val="center"/>
            </w:pPr>
            <w:r w:rsidRPr="00703C32">
              <w:t>1.3. Administrative Instruction for determining the conditions and deadlines for providing support under the Support Scheme;</w:t>
            </w:r>
          </w:p>
          <w:p w14:paraId="3AF86020" w14:textId="77777777" w:rsidR="00703C32" w:rsidRPr="00703C32" w:rsidRDefault="00703C32" w:rsidP="00703C32">
            <w:pPr>
              <w:tabs>
                <w:tab w:val="left" w:pos="1049"/>
              </w:tabs>
              <w:spacing w:line="276" w:lineRule="auto"/>
              <w:ind w:left="409"/>
              <w:jc w:val="center"/>
            </w:pPr>
          </w:p>
          <w:p w14:paraId="658C8E27" w14:textId="77777777" w:rsidR="00703C32" w:rsidRPr="00703C32" w:rsidRDefault="00703C32" w:rsidP="00703C32">
            <w:pPr>
              <w:tabs>
                <w:tab w:val="left" w:pos="1049"/>
              </w:tabs>
              <w:spacing w:line="276" w:lineRule="auto"/>
              <w:ind w:left="409"/>
              <w:jc w:val="center"/>
            </w:pPr>
            <w:r w:rsidRPr="00703C32">
              <w:t>1.4. Administrative Instruction for designing and determining the procedure of the competitive tendering process;</w:t>
            </w:r>
          </w:p>
          <w:p w14:paraId="5C3668E6" w14:textId="77777777" w:rsidR="00703C32" w:rsidRPr="00703C32" w:rsidRDefault="00703C32" w:rsidP="00703C32">
            <w:pPr>
              <w:tabs>
                <w:tab w:val="left" w:pos="1049"/>
              </w:tabs>
              <w:spacing w:line="276" w:lineRule="auto"/>
              <w:ind w:left="409"/>
              <w:jc w:val="center"/>
            </w:pPr>
          </w:p>
          <w:p w14:paraId="2E632DA0" w14:textId="77777777" w:rsidR="00703C32" w:rsidRPr="00703C32" w:rsidRDefault="00703C32" w:rsidP="00703C32">
            <w:pPr>
              <w:tabs>
                <w:tab w:val="left" w:pos="1049"/>
              </w:tabs>
              <w:spacing w:line="276" w:lineRule="auto"/>
              <w:ind w:left="409"/>
              <w:jc w:val="center"/>
            </w:pPr>
            <w:r w:rsidRPr="00703C32">
              <w:t>1.5. Administrative Instruction for renewable energy measures in the transport sector;</w:t>
            </w:r>
          </w:p>
          <w:p w14:paraId="2DDA2672" w14:textId="77777777" w:rsidR="00703C32" w:rsidRPr="00703C32" w:rsidRDefault="00703C32" w:rsidP="00703C32">
            <w:pPr>
              <w:tabs>
                <w:tab w:val="left" w:pos="1049"/>
              </w:tabs>
              <w:spacing w:line="276" w:lineRule="auto"/>
              <w:ind w:left="409"/>
              <w:jc w:val="center"/>
            </w:pPr>
          </w:p>
          <w:p w14:paraId="2501BCA8" w14:textId="77777777" w:rsidR="00703C32" w:rsidRPr="00703C32" w:rsidRDefault="00703C32" w:rsidP="00703C32">
            <w:pPr>
              <w:tabs>
                <w:tab w:val="left" w:pos="1049"/>
              </w:tabs>
              <w:spacing w:line="276" w:lineRule="auto"/>
              <w:ind w:left="409"/>
              <w:jc w:val="center"/>
            </w:pPr>
            <w:r w:rsidRPr="00703C32">
              <w:lastRenderedPageBreak/>
              <w:t>1.6. Administrative Instruction for common support schemes;</w:t>
            </w:r>
          </w:p>
          <w:p w14:paraId="4EAF3952" w14:textId="77777777" w:rsidR="00703C32" w:rsidRPr="00703C32" w:rsidRDefault="00703C32" w:rsidP="00703C32">
            <w:pPr>
              <w:tabs>
                <w:tab w:val="left" w:pos="1049"/>
              </w:tabs>
              <w:spacing w:line="276" w:lineRule="auto"/>
              <w:ind w:left="409"/>
              <w:jc w:val="center"/>
            </w:pPr>
          </w:p>
          <w:p w14:paraId="3336D2C9" w14:textId="77777777" w:rsidR="00703C32" w:rsidRPr="00703C32" w:rsidRDefault="00703C32" w:rsidP="00703C32">
            <w:pPr>
              <w:tabs>
                <w:tab w:val="left" w:pos="1049"/>
              </w:tabs>
              <w:spacing w:line="276" w:lineRule="auto"/>
              <w:ind w:left="409"/>
              <w:jc w:val="center"/>
            </w:pPr>
            <w:r w:rsidRPr="00703C32">
              <w:t>1.7. Administrative Instruction for calculating the impact of greenhouse gases from Bio-derivatives, Bio-liquids and Biomass Derivatives;</w:t>
            </w:r>
          </w:p>
          <w:p w14:paraId="5941343F" w14:textId="77777777" w:rsidR="00703C32" w:rsidRPr="00703C32" w:rsidRDefault="00703C32" w:rsidP="00703C32">
            <w:pPr>
              <w:tabs>
                <w:tab w:val="left" w:pos="1049"/>
              </w:tabs>
              <w:spacing w:line="276" w:lineRule="auto"/>
              <w:ind w:left="409"/>
              <w:jc w:val="center"/>
            </w:pPr>
          </w:p>
          <w:p w14:paraId="357E3CD0" w14:textId="77777777" w:rsidR="00703C32" w:rsidRPr="00703C32" w:rsidRDefault="00703C32" w:rsidP="00703C32">
            <w:pPr>
              <w:tabs>
                <w:tab w:val="left" w:pos="1049"/>
              </w:tabs>
              <w:spacing w:line="276" w:lineRule="auto"/>
              <w:ind w:left="409"/>
              <w:jc w:val="center"/>
            </w:pPr>
            <w:r w:rsidRPr="00703C32">
              <w:t>1.8. Administrative Instruction for defining specific duties and responsibilities for One Stop Shop.</w:t>
            </w:r>
          </w:p>
          <w:p w14:paraId="46EFCEEE" w14:textId="77777777" w:rsidR="00703C32" w:rsidRPr="00703C32" w:rsidRDefault="00703C32" w:rsidP="00703C32">
            <w:pPr>
              <w:tabs>
                <w:tab w:val="left" w:pos="1049"/>
              </w:tabs>
              <w:spacing w:line="276" w:lineRule="auto"/>
              <w:ind w:left="409"/>
              <w:jc w:val="center"/>
            </w:pPr>
          </w:p>
          <w:p w14:paraId="78E2525B" w14:textId="77777777" w:rsidR="00703C32" w:rsidRPr="00703C32" w:rsidRDefault="00703C32" w:rsidP="00703C32">
            <w:pPr>
              <w:tabs>
                <w:tab w:val="left" w:pos="1049"/>
              </w:tabs>
              <w:spacing w:line="276" w:lineRule="auto"/>
              <w:jc w:val="center"/>
            </w:pPr>
            <w:r w:rsidRPr="00703C32">
              <w:t>2. The Ministry issued the by-laws, as follows:</w:t>
            </w:r>
          </w:p>
          <w:p w14:paraId="1D7E5B5B" w14:textId="77777777" w:rsidR="00703C32" w:rsidRPr="00703C32" w:rsidRDefault="00703C32" w:rsidP="00703C32">
            <w:pPr>
              <w:tabs>
                <w:tab w:val="left" w:pos="1049"/>
              </w:tabs>
              <w:spacing w:line="276" w:lineRule="auto"/>
              <w:jc w:val="center"/>
            </w:pPr>
          </w:p>
          <w:p w14:paraId="138373EC" w14:textId="77777777" w:rsidR="00703C32" w:rsidRPr="00703C32" w:rsidRDefault="00703C32" w:rsidP="00703C32">
            <w:pPr>
              <w:tabs>
                <w:tab w:val="left" w:pos="1049"/>
              </w:tabs>
              <w:spacing w:line="276" w:lineRule="auto"/>
              <w:jc w:val="center"/>
            </w:pPr>
            <w:r w:rsidRPr="00703C32">
              <w:t>2.1. Administrative Instruction for determining criteria, certification schemes for boiler installers;</w:t>
            </w:r>
          </w:p>
          <w:p w14:paraId="3502F19D" w14:textId="77777777" w:rsidR="00703C32" w:rsidRPr="00703C32" w:rsidRDefault="00703C32" w:rsidP="00703C32">
            <w:pPr>
              <w:tabs>
                <w:tab w:val="left" w:pos="1049"/>
              </w:tabs>
              <w:spacing w:line="276" w:lineRule="auto"/>
              <w:jc w:val="center"/>
            </w:pPr>
          </w:p>
          <w:p w14:paraId="4CFBD572" w14:textId="77777777" w:rsidR="00703C32" w:rsidRPr="00703C32" w:rsidRDefault="00703C32" w:rsidP="00703C32">
            <w:pPr>
              <w:tabs>
                <w:tab w:val="left" w:pos="1049"/>
              </w:tabs>
              <w:spacing w:line="276" w:lineRule="auto"/>
              <w:jc w:val="center"/>
            </w:pPr>
            <w:r w:rsidRPr="00703C32">
              <w:t>2.2. Administrative Instruction for the system of incentive fees;</w:t>
            </w:r>
          </w:p>
          <w:p w14:paraId="74386634" w14:textId="77777777" w:rsidR="00703C32" w:rsidRPr="00703C32" w:rsidRDefault="00703C32" w:rsidP="00703C32">
            <w:pPr>
              <w:tabs>
                <w:tab w:val="left" w:pos="1049"/>
              </w:tabs>
              <w:spacing w:line="276" w:lineRule="auto"/>
              <w:jc w:val="center"/>
            </w:pPr>
          </w:p>
          <w:p w14:paraId="32B5D965" w14:textId="77777777" w:rsidR="00703C32" w:rsidRPr="00703C32" w:rsidRDefault="00703C32" w:rsidP="00703C32">
            <w:pPr>
              <w:tabs>
                <w:tab w:val="left" w:pos="1049"/>
              </w:tabs>
              <w:spacing w:line="276" w:lineRule="auto"/>
              <w:jc w:val="center"/>
            </w:pPr>
            <w:r w:rsidRPr="00703C32">
              <w:t>2.3. Administrative Instruction for measures to increase the share of Renewable energy sources in the heating and cooling sector;</w:t>
            </w:r>
          </w:p>
          <w:p w14:paraId="0561BEF4" w14:textId="77777777" w:rsidR="00703C32" w:rsidRPr="00703C32" w:rsidRDefault="00703C32" w:rsidP="00703C32">
            <w:pPr>
              <w:tabs>
                <w:tab w:val="left" w:pos="1049"/>
              </w:tabs>
              <w:spacing w:line="276" w:lineRule="auto"/>
              <w:jc w:val="center"/>
            </w:pPr>
          </w:p>
          <w:p w14:paraId="11E74027" w14:textId="77777777" w:rsidR="00703C32" w:rsidRPr="00703C32" w:rsidRDefault="00703C32" w:rsidP="00703C32">
            <w:pPr>
              <w:tabs>
                <w:tab w:val="left" w:pos="1049"/>
              </w:tabs>
              <w:spacing w:line="276" w:lineRule="auto"/>
              <w:jc w:val="center"/>
            </w:pPr>
            <w:r w:rsidRPr="00703C32">
              <w:t>2.4. Administrative Instruction for the promotion of energy sources;</w:t>
            </w:r>
          </w:p>
          <w:p w14:paraId="6F94E3C5" w14:textId="77777777" w:rsidR="00703C32" w:rsidRPr="00703C32" w:rsidRDefault="00703C32" w:rsidP="00703C32">
            <w:pPr>
              <w:tabs>
                <w:tab w:val="left" w:pos="1049"/>
              </w:tabs>
              <w:spacing w:line="276" w:lineRule="auto"/>
              <w:jc w:val="center"/>
            </w:pPr>
          </w:p>
          <w:p w14:paraId="3DF2E0F9" w14:textId="77777777" w:rsidR="00703C32" w:rsidRPr="00703C32" w:rsidRDefault="00703C32" w:rsidP="00703C32">
            <w:pPr>
              <w:tabs>
                <w:tab w:val="left" w:pos="1049"/>
              </w:tabs>
              <w:spacing w:line="276" w:lineRule="auto"/>
              <w:jc w:val="center"/>
            </w:pPr>
            <w:r w:rsidRPr="00703C32">
              <w:lastRenderedPageBreak/>
              <w:t>2.5. Administrative instruction for determining the calculation methodology for the Gross Final consumption of energy from renewable sources;</w:t>
            </w:r>
          </w:p>
          <w:p w14:paraId="29AD7338" w14:textId="77777777" w:rsidR="00703C32" w:rsidRPr="00703C32" w:rsidRDefault="00703C32" w:rsidP="00703C32">
            <w:pPr>
              <w:tabs>
                <w:tab w:val="left" w:pos="1049"/>
              </w:tabs>
              <w:spacing w:line="276" w:lineRule="auto"/>
              <w:jc w:val="center"/>
            </w:pPr>
          </w:p>
          <w:p w14:paraId="7E29FF1C" w14:textId="77777777" w:rsidR="00703C32" w:rsidRPr="00703C32" w:rsidRDefault="00703C32" w:rsidP="00703C32">
            <w:pPr>
              <w:tabs>
                <w:tab w:val="left" w:pos="1049"/>
              </w:tabs>
              <w:spacing w:line="276" w:lineRule="auto"/>
              <w:jc w:val="center"/>
            </w:pPr>
            <w:r w:rsidRPr="00703C32">
              <w:t>2.6. Administrative Instruction for calculating the share of all types of energy sources;</w:t>
            </w:r>
          </w:p>
          <w:p w14:paraId="2C2CD839" w14:textId="77777777" w:rsidR="00703C32" w:rsidRPr="00703C32" w:rsidRDefault="00703C32" w:rsidP="00703C32">
            <w:pPr>
              <w:tabs>
                <w:tab w:val="left" w:pos="1049"/>
              </w:tabs>
              <w:spacing w:line="276" w:lineRule="auto"/>
              <w:jc w:val="center"/>
            </w:pPr>
          </w:p>
          <w:p w14:paraId="42AC6FEE" w14:textId="53AD4808" w:rsidR="00703C32" w:rsidRDefault="00703C32" w:rsidP="00703C32">
            <w:pPr>
              <w:tabs>
                <w:tab w:val="left" w:pos="1049"/>
              </w:tabs>
              <w:spacing w:line="276" w:lineRule="auto"/>
              <w:jc w:val="center"/>
              <w:rPr>
                <w:b/>
              </w:rPr>
            </w:pPr>
            <w:r w:rsidRPr="00703C32">
              <w:t>2.7. Manual of procedures for developers of renewable energy projects</w:t>
            </w:r>
            <w:r w:rsidR="004E6CCE">
              <w:rPr>
                <w:b/>
              </w:rPr>
              <w:t>.</w:t>
            </w:r>
          </w:p>
          <w:p w14:paraId="6C4ED739" w14:textId="77777777" w:rsidR="00703C32" w:rsidRDefault="00703C32" w:rsidP="003D61AE">
            <w:pPr>
              <w:tabs>
                <w:tab w:val="left" w:pos="1049"/>
              </w:tabs>
              <w:spacing w:line="276" w:lineRule="auto"/>
              <w:jc w:val="center"/>
              <w:rPr>
                <w:b/>
              </w:rPr>
            </w:pPr>
          </w:p>
          <w:p w14:paraId="73E93C97" w14:textId="77777777" w:rsidR="00B20DF4" w:rsidRDefault="00B20DF4" w:rsidP="003D61AE">
            <w:pPr>
              <w:tabs>
                <w:tab w:val="left" w:pos="1049"/>
              </w:tabs>
              <w:spacing w:line="276" w:lineRule="auto"/>
              <w:jc w:val="center"/>
              <w:rPr>
                <w:b/>
              </w:rPr>
            </w:pPr>
          </w:p>
          <w:p w14:paraId="0E8C3FC1" w14:textId="2D414ACB" w:rsidR="003D61AE" w:rsidRDefault="00B20DF4" w:rsidP="00B20DF4">
            <w:pPr>
              <w:tabs>
                <w:tab w:val="left" w:pos="1049"/>
              </w:tabs>
              <w:spacing w:line="276" w:lineRule="auto"/>
              <w:jc w:val="center"/>
              <w:rPr>
                <w:b/>
              </w:rPr>
            </w:pPr>
            <w:r w:rsidRPr="00B20DF4">
              <w:rPr>
                <w:b/>
              </w:rPr>
              <w:t>Article 68</w:t>
            </w:r>
            <w:r w:rsidR="003D61AE" w:rsidRPr="003D61AE">
              <w:rPr>
                <w:b/>
              </w:rPr>
              <w:br/>
              <w:t xml:space="preserve">Repeal provisions </w:t>
            </w:r>
          </w:p>
          <w:p w14:paraId="3CDF0DF6" w14:textId="77777777" w:rsidR="00B20DF4" w:rsidRPr="003D61AE" w:rsidRDefault="00B20DF4" w:rsidP="00B20DF4">
            <w:pPr>
              <w:tabs>
                <w:tab w:val="left" w:pos="1049"/>
              </w:tabs>
              <w:spacing w:line="276" w:lineRule="auto"/>
              <w:jc w:val="center"/>
              <w:rPr>
                <w:b/>
              </w:rPr>
            </w:pPr>
          </w:p>
          <w:p w14:paraId="1E4BCEBA" w14:textId="25787A9F" w:rsidR="003D61AE" w:rsidRDefault="003D61AE" w:rsidP="00B20DF4">
            <w:pPr>
              <w:tabs>
                <w:tab w:val="left" w:pos="1049"/>
              </w:tabs>
              <w:spacing w:line="276" w:lineRule="auto"/>
              <w:jc w:val="both"/>
            </w:pPr>
            <w:r w:rsidRPr="003D61AE">
              <w:t>Upon entry into force of this Law Articles 12, 13, 14, 15 and 16 of the Law 05/L-081 on Energy, and Article 13, paragraph 6.3 of the Law 08/L-018 on Trade with Petroleum Products an</w:t>
            </w:r>
            <w:r w:rsidR="00B20DF4">
              <w:t>d Renewable Fuels are repealed.</w:t>
            </w:r>
          </w:p>
          <w:p w14:paraId="48E48E54" w14:textId="77777777" w:rsidR="00B20DF4" w:rsidRPr="003D61AE" w:rsidRDefault="00B20DF4" w:rsidP="003D61AE">
            <w:pPr>
              <w:tabs>
                <w:tab w:val="left" w:pos="1049"/>
              </w:tabs>
              <w:spacing w:line="276" w:lineRule="auto"/>
            </w:pPr>
          </w:p>
          <w:p w14:paraId="5D46884A" w14:textId="0E5141F7" w:rsidR="003D61AE" w:rsidRDefault="003D61AE" w:rsidP="003D61AE">
            <w:pPr>
              <w:tabs>
                <w:tab w:val="left" w:pos="1049"/>
              </w:tabs>
              <w:spacing w:line="276" w:lineRule="auto"/>
              <w:jc w:val="center"/>
              <w:rPr>
                <w:b/>
              </w:rPr>
            </w:pPr>
            <w:r w:rsidRPr="003D61AE">
              <w:rPr>
                <w:b/>
              </w:rPr>
              <w:t>Article 6</w:t>
            </w:r>
            <w:r w:rsidR="00B20DF4">
              <w:rPr>
                <w:b/>
              </w:rPr>
              <w:t>9</w:t>
            </w:r>
            <w:r w:rsidRPr="003D61AE">
              <w:rPr>
                <w:b/>
              </w:rPr>
              <w:br/>
              <w:t>Entry into Force</w:t>
            </w:r>
          </w:p>
          <w:p w14:paraId="03350143" w14:textId="77777777" w:rsidR="00B20DF4" w:rsidRPr="003D61AE" w:rsidRDefault="00B20DF4" w:rsidP="003D61AE">
            <w:pPr>
              <w:tabs>
                <w:tab w:val="left" w:pos="1049"/>
              </w:tabs>
              <w:spacing w:line="276" w:lineRule="auto"/>
              <w:jc w:val="center"/>
              <w:rPr>
                <w:b/>
              </w:rPr>
            </w:pPr>
          </w:p>
          <w:p w14:paraId="75E76D19" w14:textId="77777777" w:rsidR="003D61AE" w:rsidRPr="003D61AE" w:rsidRDefault="003D61AE" w:rsidP="003D61AE">
            <w:pPr>
              <w:tabs>
                <w:tab w:val="left" w:pos="1049"/>
              </w:tabs>
              <w:spacing w:line="276" w:lineRule="auto"/>
              <w:jc w:val="both"/>
            </w:pPr>
            <w:r w:rsidRPr="003D61AE">
              <w:t>This Law shall enter into force fifteen (15) days after its publication in the Official Gazette of the Republic of Kosovo.</w:t>
            </w:r>
          </w:p>
          <w:p w14:paraId="4A515FB4" w14:textId="77777777" w:rsidR="003D61AE" w:rsidRPr="00D50227" w:rsidRDefault="003D61AE" w:rsidP="003D61AE">
            <w:pPr>
              <w:pStyle w:val="ListParagraph"/>
              <w:tabs>
                <w:tab w:val="left" w:pos="360"/>
              </w:tabs>
              <w:spacing w:line="256" w:lineRule="auto"/>
              <w:ind w:left="0"/>
              <w:jc w:val="both"/>
              <w:rPr>
                <w:sz w:val="22"/>
                <w:szCs w:val="22"/>
              </w:rPr>
            </w:pPr>
          </w:p>
          <w:p w14:paraId="3705CB80" w14:textId="68481774" w:rsidR="003D61AE" w:rsidRPr="00546447" w:rsidRDefault="003D61AE" w:rsidP="003D61AE">
            <w:pPr>
              <w:jc w:val="both"/>
              <w:rPr>
                <w:b/>
              </w:rPr>
            </w:pPr>
          </w:p>
        </w:tc>
        <w:tc>
          <w:tcPr>
            <w:tcW w:w="4500" w:type="dxa"/>
          </w:tcPr>
          <w:p w14:paraId="10138A07" w14:textId="77777777" w:rsidR="00E77F5D" w:rsidRPr="00CA7941" w:rsidRDefault="00E77F5D" w:rsidP="00E77F5D">
            <w:pPr>
              <w:rPr>
                <w:b/>
              </w:rPr>
            </w:pPr>
            <w:r w:rsidRPr="00CA7941">
              <w:rPr>
                <w:b/>
              </w:rPr>
              <w:lastRenderedPageBreak/>
              <w:t>Skupština Republike Kosovo</w:t>
            </w:r>
          </w:p>
          <w:p w14:paraId="58A2FAF8" w14:textId="77777777" w:rsidR="00E77F5D" w:rsidRPr="00CA7941" w:rsidRDefault="00E77F5D" w:rsidP="00E77F5D">
            <w:pPr>
              <w:rPr>
                <w:b/>
              </w:rPr>
            </w:pPr>
          </w:p>
          <w:p w14:paraId="7F82E06B" w14:textId="77777777" w:rsidR="00E77F5D" w:rsidRPr="00CA7941" w:rsidRDefault="00E77F5D" w:rsidP="00E77F5D">
            <w:r w:rsidRPr="00CA7941">
              <w:t>Na osnovu člana 65 (1) Ustava Republike Kosovo,</w:t>
            </w:r>
          </w:p>
          <w:p w14:paraId="5AE87164" w14:textId="77777777" w:rsidR="00E77F5D" w:rsidRPr="00CA7941" w:rsidRDefault="00E77F5D" w:rsidP="00E77F5D"/>
          <w:p w14:paraId="2252E15F" w14:textId="77777777" w:rsidR="00E77F5D" w:rsidRPr="00CA7941" w:rsidRDefault="00E77F5D" w:rsidP="00E77F5D">
            <w:r w:rsidRPr="00CA7941">
              <w:t>Usvaja ovaj:</w:t>
            </w:r>
          </w:p>
          <w:p w14:paraId="609CBD65" w14:textId="77777777" w:rsidR="00E77F5D" w:rsidRDefault="00E77F5D" w:rsidP="00E77F5D"/>
          <w:p w14:paraId="0978C381" w14:textId="77777777" w:rsidR="003F32E0" w:rsidRPr="00CA7941" w:rsidRDefault="003F32E0" w:rsidP="00E77F5D"/>
          <w:p w14:paraId="781ABB42" w14:textId="77777777" w:rsidR="00E77F5D" w:rsidRPr="00CA7941" w:rsidRDefault="00E77F5D" w:rsidP="00E77F5D">
            <w:pPr>
              <w:jc w:val="center"/>
              <w:rPr>
                <w:b/>
              </w:rPr>
            </w:pPr>
            <w:r w:rsidRPr="00CA7941">
              <w:rPr>
                <w:b/>
              </w:rPr>
              <w:t>ZAKON O PROMOVISANJU KORIŠĆENJA OBNOVLJIVIH IZVORA ENERGIJE</w:t>
            </w:r>
          </w:p>
          <w:p w14:paraId="348EBE93" w14:textId="77777777" w:rsidR="00E77F5D" w:rsidRPr="00CA7941" w:rsidRDefault="00E77F5D" w:rsidP="00E77F5D">
            <w:pPr>
              <w:rPr>
                <w:b/>
              </w:rPr>
            </w:pPr>
          </w:p>
          <w:p w14:paraId="6331E0F2" w14:textId="77777777" w:rsidR="00E77F5D" w:rsidRPr="00CA7941" w:rsidRDefault="00E77F5D" w:rsidP="00E77F5D">
            <w:pPr>
              <w:rPr>
                <w:b/>
              </w:rPr>
            </w:pPr>
          </w:p>
          <w:p w14:paraId="0B8F9210" w14:textId="77777777" w:rsidR="00E77F5D" w:rsidRPr="00CA7941" w:rsidRDefault="00E77F5D" w:rsidP="00E77F5D">
            <w:pPr>
              <w:jc w:val="center"/>
              <w:rPr>
                <w:b/>
              </w:rPr>
            </w:pPr>
            <w:r w:rsidRPr="00CA7941">
              <w:rPr>
                <w:b/>
              </w:rPr>
              <w:t>GLAVA I</w:t>
            </w:r>
          </w:p>
          <w:p w14:paraId="1DE323BD" w14:textId="77777777" w:rsidR="00E77F5D" w:rsidRPr="00CA7941" w:rsidRDefault="00E77F5D" w:rsidP="00E77F5D">
            <w:pPr>
              <w:jc w:val="center"/>
              <w:rPr>
                <w:b/>
              </w:rPr>
            </w:pPr>
            <w:r w:rsidRPr="00CA7941">
              <w:rPr>
                <w:b/>
              </w:rPr>
              <w:t xml:space="preserve">OPŠTE ODREDBE </w:t>
            </w:r>
          </w:p>
          <w:p w14:paraId="2DDEDEC8" w14:textId="77777777" w:rsidR="00E77F5D" w:rsidRPr="00CA7941" w:rsidRDefault="00E77F5D" w:rsidP="00E77F5D">
            <w:pPr>
              <w:jc w:val="center"/>
              <w:rPr>
                <w:b/>
              </w:rPr>
            </w:pPr>
          </w:p>
          <w:p w14:paraId="5A155F51" w14:textId="77777777" w:rsidR="00E77F5D" w:rsidRPr="00CA7941" w:rsidRDefault="00E77F5D" w:rsidP="00E77F5D">
            <w:pPr>
              <w:jc w:val="center"/>
              <w:rPr>
                <w:b/>
              </w:rPr>
            </w:pPr>
            <w:r w:rsidRPr="00CA7941">
              <w:rPr>
                <w:b/>
              </w:rPr>
              <w:t>Član 1</w:t>
            </w:r>
          </w:p>
          <w:p w14:paraId="00F69D44" w14:textId="77777777" w:rsidR="00E77F5D" w:rsidRDefault="00E77F5D" w:rsidP="00E77F5D">
            <w:pPr>
              <w:jc w:val="center"/>
              <w:rPr>
                <w:b/>
              </w:rPr>
            </w:pPr>
            <w:r w:rsidRPr="00CA7941">
              <w:rPr>
                <w:b/>
              </w:rPr>
              <w:t>Cilj</w:t>
            </w:r>
          </w:p>
          <w:p w14:paraId="537A1916" w14:textId="77777777" w:rsidR="003F32E0" w:rsidRPr="00CA7941" w:rsidRDefault="003F32E0" w:rsidP="00E77F5D">
            <w:pPr>
              <w:jc w:val="center"/>
              <w:rPr>
                <w:b/>
              </w:rPr>
            </w:pPr>
          </w:p>
          <w:p w14:paraId="4F3F89F4" w14:textId="1838BB67" w:rsidR="00E77F5D" w:rsidRPr="00CA7941" w:rsidRDefault="003F32E0" w:rsidP="003F32E0">
            <w:pPr>
              <w:contextualSpacing/>
              <w:jc w:val="both"/>
            </w:pPr>
            <w:r w:rsidRPr="003F32E0">
              <w:t>1.</w:t>
            </w:r>
            <w:bookmarkStart w:id="9" w:name="_GoBack"/>
            <w:r w:rsidR="00E77F5D" w:rsidRPr="003F32E0">
              <w:t>Ovaj</w:t>
            </w:r>
            <w:r w:rsidR="00E77F5D" w:rsidRPr="00CA7941">
              <w:t xml:space="preserve"> Zakon utvrđuje unapređenje korišćenja energije iz obnovljivih izvora u Republici Kosovo, sa ciljem povećanja upotrebe energije iz obnovljivih izvora ko proizvodnje u sektoru električne energije, u sektoru grejanja i hlađenja i transportnog sektora, u cilju zadovoljavanja energetskih potreba, povećanja sigurnosti snabdevanja, unapređenja zaštite životne sredine, kao i pružanja socijalnih i zdravstvenih beneficija i promovisanja jednakih mogućnosti zapošljavanja u energetskom sektoru. </w:t>
            </w:r>
          </w:p>
          <w:p w14:paraId="00A596E9" w14:textId="77777777" w:rsidR="003F32E0" w:rsidRDefault="003F32E0" w:rsidP="003F32E0">
            <w:pPr>
              <w:contextualSpacing/>
              <w:jc w:val="both"/>
            </w:pPr>
          </w:p>
          <w:bookmarkEnd w:id="9"/>
          <w:p w14:paraId="6B9B1A9F" w14:textId="77777777" w:rsidR="003F32E0" w:rsidRDefault="003F32E0" w:rsidP="003F32E0">
            <w:pPr>
              <w:contextualSpacing/>
              <w:jc w:val="both"/>
            </w:pPr>
          </w:p>
          <w:p w14:paraId="539C26E6" w14:textId="7EEA6159" w:rsidR="00E77F5D" w:rsidRPr="00CA7941" w:rsidRDefault="003F32E0" w:rsidP="003F32E0">
            <w:pPr>
              <w:contextualSpacing/>
              <w:jc w:val="both"/>
            </w:pPr>
            <w:r>
              <w:t>2.</w:t>
            </w:r>
            <w:r w:rsidR="00E77F5D" w:rsidRPr="00CA7941">
              <w:t xml:space="preserve">Ovim Zakonom se delimično transponuje Direktiva (EU) 2018/2001 o unapređenju korišćenja energije iz obnovljivih izvora, </w:t>
            </w:r>
            <w:r w:rsidR="00E77F5D" w:rsidRPr="00CA7941">
              <w:lastRenderedPageBreak/>
              <w:t xml:space="preserve">odobrena Odlukom /2021/14/MC-EnC) Ministarskog saveta Energetske zajednice. </w:t>
            </w:r>
          </w:p>
          <w:p w14:paraId="288D3234" w14:textId="77777777" w:rsidR="00E77F5D" w:rsidRDefault="00E77F5D" w:rsidP="00E77F5D">
            <w:pPr>
              <w:pStyle w:val="ListParagraph"/>
            </w:pPr>
          </w:p>
          <w:p w14:paraId="38592586" w14:textId="77777777" w:rsidR="003F32E0" w:rsidRPr="00CA7941" w:rsidRDefault="003F32E0" w:rsidP="00E77F5D">
            <w:pPr>
              <w:pStyle w:val="ListParagraph"/>
            </w:pPr>
          </w:p>
          <w:p w14:paraId="4BCBB6E7" w14:textId="77777777" w:rsidR="00E77F5D" w:rsidRPr="00CA7941" w:rsidRDefault="00E77F5D" w:rsidP="00E77F5D">
            <w:pPr>
              <w:jc w:val="center"/>
              <w:rPr>
                <w:b/>
              </w:rPr>
            </w:pPr>
            <w:r w:rsidRPr="00CA7941">
              <w:rPr>
                <w:b/>
              </w:rPr>
              <w:t>Član 2</w:t>
            </w:r>
          </w:p>
          <w:p w14:paraId="613496BB" w14:textId="77777777" w:rsidR="00E77F5D" w:rsidRPr="00CA7941" w:rsidRDefault="00E77F5D" w:rsidP="00E77F5D">
            <w:pPr>
              <w:jc w:val="center"/>
              <w:rPr>
                <w:b/>
              </w:rPr>
            </w:pPr>
            <w:r w:rsidRPr="00CA7941">
              <w:rPr>
                <w:b/>
              </w:rPr>
              <w:t>Polje primene</w:t>
            </w:r>
          </w:p>
          <w:p w14:paraId="39876378" w14:textId="77777777" w:rsidR="00E77F5D" w:rsidRPr="00CA7941" w:rsidRDefault="00E77F5D" w:rsidP="00E77F5D">
            <w:pPr>
              <w:jc w:val="center"/>
              <w:rPr>
                <w:b/>
              </w:rPr>
            </w:pPr>
          </w:p>
          <w:p w14:paraId="19FFBCC7" w14:textId="306833F8" w:rsidR="00E77F5D" w:rsidRPr="00CA7941" w:rsidRDefault="003F32E0" w:rsidP="003F32E0">
            <w:pPr>
              <w:contextualSpacing/>
              <w:jc w:val="both"/>
            </w:pPr>
            <w:r>
              <w:t>1.</w:t>
            </w:r>
            <w:r w:rsidR="00E77F5D" w:rsidRPr="00CA7941">
              <w:t xml:space="preserve">Polje primene ovog zakona obuhvata izradu energetskih politika i razvoj regulatornog okvira za promociju korišćenja obnovljivih izvora energije u Republici Kosovo, uključujući promovisanje Konkurentnih, efikasnih i transparentnih šema podrške. </w:t>
            </w:r>
          </w:p>
          <w:p w14:paraId="02F9CB07" w14:textId="77777777" w:rsidR="00E77F5D" w:rsidRDefault="00E77F5D" w:rsidP="003F32E0">
            <w:pPr>
              <w:jc w:val="both"/>
            </w:pPr>
          </w:p>
          <w:p w14:paraId="289E8FF4" w14:textId="77777777" w:rsidR="003F32E0" w:rsidRPr="00CA7941" w:rsidRDefault="003F32E0" w:rsidP="003F32E0">
            <w:pPr>
              <w:jc w:val="both"/>
            </w:pPr>
          </w:p>
          <w:p w14:paraId="43EE8FE1" w14:textId="3B107DD3" w:rsidR="00E77F5D" w:rsidRPr="00CA7941" w:rsidRDefault="003F32E0" w:rsidP="003F32E0">
            <w:pPr>
              <w:contextualSpacing/>
              <w:jc w:val="both"/>
            </w:pPr>
            <w:r>
              <w:t>2.</w:t>
            </w:r>
            <w:r w:rsidR="00E77F5D" w:rsidRPr="00CA7941">
              <w:t>Zakon utvrđuje principe i ciljeve politike za obnovljive izvore energije tako što definiše zadatke i funkcije zainteresovanih strana u vezi sa podrškom obnovljivoj energiji, kao i:</w:t>
            </w:r>
          </w:p>
          <w:p w14:paraId="32127765" w14:textId="77777777" w:rsidR="00E77F5D" w:rsidRDefault="00E77F5D" w:rsidP="00E77F5D">
            <w:pPr>
              <w:pStyle w:val="ListParagraph"/>
              <w:jc w:val="both"/>
            </w:pPr>
          </w:p>
          <w:p w14:paraId="02B7E624" w14:textId="77777777" w:rsidR="003F32E0" w:rsidRPr="00CA7941" w:rsidRDefault="003F32E0" w:rsidP="003F32E0">
            <w:pPr>
              <w:jc w:val="both"/>
            </w:pPr>
          </w:p>
          <w:p w14:paraId="097B2135" w14:textId="4BA158E7" w:rsidR="00E77F5D" w:rsidRPr="00CA7941" w:rsidRDefault="003F32E0" w:rsidP="003F32E0">
            <w:pPr>
              <w:contextualSpacing/>
              <w:jc w:val="both"/>
            </w:pPr>
            <w:r>
              <w:t>2.1.</w:t>
            </w:r>
            <w:r w:rsidR="00E77F5D" w:rsidRPr="00CA7941">
              <w:t>Uspostaviti obavezni cilj za ukupan procenat energije iz obnovljivih izvora u bruto finalnoj potrošnji energije za Republiku Kosovo do 2030. godine;</w:t>
            </w:r>
          </w:p>
          <w:p w14:paraId="53B5949E" w14:textId="77777777" w:rsidR="00E77F5D" w:rsidRDefault="00E77F5D" w:rsidP="00E77F5D">
            <w:pPr>
              <w:ind w:left="1170" w:hanging="450"/>
              <w:jc w:val="both"/>
            </w:pPr>
          </w:p>
          <w:p w14:paraId="3C7028E2" w14:textId="77777777" w:rsidR="003F32E0" w:rsidRPr="00CA7941" w:rsidRDefault="003F32E0" w:rsidP="00E77F5D">
            <w:pPr>
              <w:ind w:left="1170" w:hanging="450"/>
              <w:jc w:val="both"/>
            </w:pPr>
          </w:p>
          <w:p w14:paraId="78134B3C" w14:textId="0D8EDAE5" w:rsidR="00E77F5D" w:rsidRPr="00CA7941" w:rsidRDefault="003F32E0" w:rsidP="003F32E0">
            <w:pPr>
              <w:contextualSpacing/>
              <w:jc w:val="both"/>
            </w:pPr>
            <w:r>
              <w:t>2.2.</w:t>
            </w:r>
            <w:r w:rsidR="00E77F5D" w:rsidRPr="00CA7941">
              <w:t>Utvrđuje odgovornosti i administrativne procedure subjekata koji se odnose na obnovljivu energiju;</w:t>
            </w:r>
          </w:p>
          <w:p w14:paraId="173A34D6" w14:textId="77777777" w:rsidR="00E77F5D" w:rsidRPr="00CA7941" w:rsidRDefault="00E77F5D" w:rsidP="00E77F5D">
            <w:pPr>
              <w:pStyle w:val="ListParagraph"/>
              <w:ind w:left="1170" w:hanging="450"/>
              <w:jc w:val="both"/>
            </w:pPr>
          </w:p>
          <w:p w14:paraId="2F09A8EB" w14:textId="754819B1" w:rsidR="00E77F5D" w:rsidRPr="00CA7941" w:rsidRDefault="003F32E0" w:rsidP="003F32E0">
            <w:pPr>
              <w:contextualSpacing/>
              <w:jc w:val="both"/>
            </w:pPr>
            <w:r>
              <w:t>2.3.</w:t>
            </w:r>
            <w:r w:rsidR="00E77F5D" w:rsidRPr="00CA7941">
              <w:t xml:space="preserve">Utvrđuje prava i obaveze za izgradnju novih proizvodnih kapaciteta na bazi obnovljivih izvora energije i osniva se </w:t>
            </w:r>
            <w:r w:rsidR="00E77F5D" w:rsidRPr="00CA7941">
              <w:lastRenderedPageBreak/>
              <w:t>konkurentske mehanizme za podršku novih proizvodnih kapaciteta na bazi obnovljivih izvora energije.</w:t>
            </w:r>
          </w:p>
          <w:p w14:paraId="20A21B89" w14:textId="77777777" w:rsidR="00E77F5D" w:rsidRDefault="00E77F5D" w:rsidP="00E77F5D">
            <w:pPr>
              <w:pStyle w:val="ListParagraph"/>
              <w:ind w:left="1170" w:hanging="450"/>
              <w:jc w:val="both"/>
            </w:pPr>
          </w:p>
          <w:p w14:paraId="4B76114F" w14:textId="77777777" w:rsidR="003F32E0" w:rsidRPr="00CA7941" w:rsidRDefault="003F32E0" w:rsidP="003F32E0">
            <w:pPr>
              <w:jc w:val="both"/>
            </w:pPr>
          </w:p>
          <w:p w14:paraId="06071A49" w14:textId="7803F90B" w:rsidR="00E77F5D" w:rsidRPr="00CA7941" w:rsidRDefault="003F32E0" w:rsidP="003F32E0">
            <w:pPr>
              <w:contextualSpacing/>
              <w:jc w:val="both"/>
            </w:pPr>
            <w:r>
              <w:t>2.4.</w:t>
            </w:r>
            <w:r w:rsidR="00E77F5D" w:rsidRPr="00CA7941">
              <w:t>Utvrđuje principe Šeme podrške za proizvodnju i trgovinu električne energije, kao i energije za grejanje i hlađenje, iz obnovljivih izvora;</w:t>
            </w:r>
          </w:p>
          <w:p w14:paraId="598808E2" w14:textId="77777777" w:rsidR="00E77F5D" w:rsidRDefault="00E77F5D" w:rsidP="00E77F5D">
            <w:pPr>
              <w:pStyle w:val="ListParagraph"/>
              <w:ind w:left="1170" w:hanging="450"/>
              <w:jc w:val="both"/>
            </w:pPr>
          </w:p>
          <w:p w14:paraId="3E641F5A" w14:textId="77777777" w:rsidR="003F32E0" w:rsidRPr="00CA7941" w:rsidRDefault="003F32E0" w:rsidP="00E77F5D">
            <w:pPr>
              <w:pStyle w:val="ListParagraph"/>
              <w:ind w:left="1170" w:hanging="450"/>
              <w:jc w:val="both"/>
            </w:pPr>
          </w:p>
          <w:p w14:paraId="52C99FF1" w14:textId="4A48C5D9" w:rsidR="00E77F5D" w:rsidRPr="00CA7941" w:rsidRDefault="003F32E0" w:rsidP="003F32E0">
            <w:pPr>
              <w:contextualSpacing/>
              <w:jc w:val="both"/>
            </w:pPr>
            <w:r>
              <w:t xml:space="preserve">2.5. </w:t>
            </w:r>
            <w:r w:rsidR="00E77F5D" w:rsidRPr="00CA7941">
              <w:t>Utvrđuje osnovne principe za pristup mreži za obnovljivu energiju;</w:t>
            </w:r>
          </w:p>
          <w:p w14:paraId="1C09B23A" w14:textId="77777777" w:rsidR="00E77F5D" w:rsidRPr="00CA7941" w:rsidRDefault="00E77F5D" w:rsidP="00E77F5D">
            <w:pPr>
              <w:pStyle w:val="ListParagraph"/>
              <w:ind w:left="1170" w:hanging="450"/>
            </w:pPr>
          </w:p>
          <w:p w14:paraId="3B070E19" w14:textId="42868709" w:rsidR="00E77F5D" w:rsidRPr="00CA7941" w:rsidRDefault="003F32E0" w:rsidP="003F32E0">
            <w:pPr>
              <w:contextualSpacing/>
              <w:jc w:val="both"/>
            </w:pPr>
            <w:r>
              <w:t>2.6.</w:t>
            </w:r>
            <w:r w:rsidR="00E77F5D" w:rsidRPr="00CA7941">
              <w:t>Stimuliše potrošače da proizvode, skladište i prodaju višak električne energije iz obnovljivih izvora;</w:t>
            </w:r>
          </w:p>
          <w:p w14:paraId="18B4A34F" w14:textId="77777777" w:rsidR="00E77F5D" w:rsidRPr="00CA7941" w:rsidRDefault="00E77F5D" w:rsidP="00E77F5D">
            <w:pPr>
              <w:pStyle w:val="ListParagraph"/>
              <w:ind w:left="1170" w:hanging="450"/>
              <w:jc w:val="both"/>
            </w:pPr>
          </w:p>
          <w:p w14:paraId="64E9D973" w14:textId="6C07AE64" w:rsidR="00E77F5D" w:rsidRPr="00CA7941" w:rsidRDefault="003F32E0" w:rsidP="003F32E0">
            <w:pPr>
              <w:contextualSpacing/>
              <w:jc w:val="both"/>
            </w:pPr>
            <w:r>
              <w:t>2.7.</w:t>
            </w:r>
            <w:r w:rsidR="00E77F5D" w:rsidRPr="00CA7941">
              <w:t>Utvrđuje principe koji se primenjuju na Fond podrške za obnovljive izvore energije;</w:t>
            </w:r>
          </w:p>
          <w:p w14:paraId="7A48031D" w14:textId="77777777" w:rsidR="00E77F5D" w:rsidRDefault="00E77F5D" w:rsidP="00E77F5D">
            <w:pPr>
              <w:pStyle w:val="ListParagraph"/>
              <w:ind w:left="1170" w:hanging="450"/>
              <w:jc w:val="both"/>
            </w:pPr>
          </w:p>
          <w:p w14:paraId="1AF47FE6" w14:textId="77777777" w:rsidR="008569E9" w:rsidRPr="00CA7941" w:rsidRDefault="008569E9" w:rsidP="00E77F5D">
            <w:pPr>
              <w:pStyle w:val="ListParagraph"/>
              <w:ind w:left="1170" w:hanging="450"/>
              <w:jc w:val="both"/>
            </w:pPr>
          </w:p>
          <w:p w14:paraId="37AC76C8" w14:textId="6F3A98DE" w:rsidR="00E77F5D" w:rsidRPr="00CA7941" w:rsidRDefault="003F32E0" w:rsidP="003F32E0">
            <w:pPr>
              <w:contextualSpacing/>
              <w:jc w:val="both"/>
            </w:pPr>
            <w:r>
              <w:t>2.8.</w:t>
            </w:r>
            <w:r w:rsidR="008569E9">
              <w:t xml:space="preserve"> </w:t>
            </w:r>
            <w:r w:rsidR="00E77F5D" w:rsidRPr="00CA7941">
              <w:t>Utvrđuje kriterijume održivosti i uštedu emisija gasova staklene bašte za proizvodnju i upotrebu bio-goriva, bio-tečnosti i biomase;</w:t>
            </w:r>
          </w:p>
          <w:p w14:paraId="6E55AB3F" w14:textId="77777777" w:rsidR="00E77F5D" w:rsidRDefault="00E77F5D" w:rsidP="00E77F5D">
            <w:pPr>
              <w:pStyle w:val="ListParagraph"/>
              <w:ind w:left="1170" w:hanging="450"/>
              <w:jc w:val="both"/>
            </w:pPr>
          </w:p>
          <w:p w14:paraId="30DB4FE8" w14:textId="77777777" w:rsidR="008569E9" w:rsidRPr="00CA7941" w:rsidRDefault="008569E9" w:rsidP="00E77F5D">
            <w:pPr>
              <w:pStyle w:val="ListParagraph"/>
              <w:ind w:left="1170" w:hanging="450"/>
              <w:jc w:val="both"/>
            </w:pPr>
          </w:p>
          <w:p w14:paraId="679792DC" w14:textId="4E35C8B8" w:rsidR="00E77F5D" w:rsidRPr="00CA7941" w:rsidRDefault="008569E9" w:rsidP="008569E9">
            <w:pPr>
              <w:contextualSpacing/>
              <w:jc w:val="both"/>
            </w:pPr>
            <w:r>
              <w:t>2.9.</w:t>
            </w:r>
            <w:r w:rsidR="00E77F5D" w:rsidRPr="00CA7941">
              <w:t>Utvrđuje izdavanje Garancije porekla za energiju iz obnovljivih izvora energije;</w:t>
            </w:r>
          </w:p>
          <w:p w14:paraId="3CE9EF3E" w14:textId="77777777" w:rsidR="00E77F5D" w:rsidRPr="00CA7941" w:rsidRDefault="00E77F5D" w:rsidP="00E77F5D">
            <w:pPr>
              <w:pStyle w:val="ListParagraph"/>
            </w:pPr>
          </w:p>
          <w:p w14:paraId="758BF7E2" w14:textId="77777777" w:rsidR="00E77F5D" w:rsidRDefault="00E77F5D" w:rsidP="00E77F5D"/>
          <w:p w14:paraId="00620F71" w14:textId="77777777" w:rsidR="008569E9" w:rsidRDefault="008569E9" w:rsidP="00E77F5D"/>
          <w:p w14:paraId="4CF7184C" w14:textId="77777777" w:rsidR="008569E9" w:rsidRPr="00CA7941" w:rsidRDefault="008569E9" w:rsidP="00E77F5D"/>
          <w:p w14:paraId="15B19B8E" w14:textId="77777777" w:rsidR="00E77F5D" w:rsidRPr="00CA7941" w:rsidRDefault="00E77F5D" w:rsidP="00E77F5D">
            <w:pPr>
              <w:jc w:val="center"/>
              <w:rPr>
                <w:b/>
              </w:rPr>
            </w:pPr>
            <w:r w:rsidRPr="00CA7941">
              <w:rPr>
                <w:b/>
              </w:rPr>
              <w:t>Član 3</w:t>
            </w:r>
          </w:p>
          <w:p w14:paraId="59A95334" w14:textId="77777777" w:rsidR="00E77F5D" w:rsidRPr="00CA7941" w:rsidRDefault="00E77F5D" w:rsidP="00E77F5D">
            <w:pPr>
              <w:jc w:val="center"/>
              <w:rPr>
                <w:b/>
              </w:rPr>
            </w:pPr>
            <w:r w:rsidRPr="00CA7941">
              <w:rPr>
                <w:b/>
              </w:rPr>
              <w:t>Definicije</w:t>
            </w:r>
          </w:p>
          <w:p w14:paraId="4FE9C9B5" w14:textId="77777777" w:rsidR="00E77F5D" w:rsidRPr="00CA7941" w:rsidRDefault="00E77F5D" w:rsidP="00E77F5D">
            <w:pPr>
              <w:rPr>
                <w:b/>
              </w:rPr>
            </w:pPr>
          </w:p>
          <w:p w14:paraId="56EBFA19" w14:textId="724FC6AB" w:rsidR="00E77F5D" w:rsidRPr="00CA7941" w:rsidRDefault="008569E9" w:rsidP="008569E9">
            <w:pPr>
              <w:contextualSpacing/>
              <w:jc w:val="both"/>
            </w:pPr>
            <w:r>
              <w:lastRenderedPageBreak/>
              <w:t xml:space="preserve">1. </w:t>
            </w:r>
            <w:r w:rsidR="00E77F5D" w:rsidRPr="00CA7941">
              <w:t>Izrazi koji se koriste u ovom zakonu imaju sledeća značenja:</w:t>
            </w:r>
          </w:p>
          <w:p w14:paraId="35E666A7" w14:textId="77777777" w:rsidR="00E77F5D" w:rsidRPr="00CA7941" w:rsidRDefault="00E77F5D" w:rsidP="00E77F5D">
            <w:pPr>
              <w:jc w:val="both"/>
            </w:pPr>
          </w:p>
          <w:p w14:paraId="62FCD8C7" w14:textId="1FC2FD44" w:rsidR="00E77F5D" w:rsidRPr="00CA7941" w:rsidRDefault="008569E9" w:rsidP="008569E9">
            <w:pPr>
              <w:tabs>
                <w:tab w:val="left" w:pos="360"/>
              </w:tabs>
              <w:contextualSpacing/>
              <w:jc w:val="both"/>
            </w:pPr>
            <w:r>
              <w:t>1.1.</w:t>
            </w:r>
            <w:r w:rsidR="00E77F5D" w:rsidRPr="008569E9">
              <w:t>Poljoprivredna biomasa</w:t>
            </w:r>
            <w:r w:rsidR="00E77F5D" w:rsidRPr="00CA7941">
              <w:t xml:space="preserve"> – znači biomasu proizvedenu poljoprivredom; </w:t>
            </w:r>
          </w:p>
          <w:p w14:paraId="19152868" w14:textId="77777777" w:rsidR="00E77F5D" w:rsidRPr="00CA7941" w:rsidRDefault="00E77F5D" w:rsidP="00E77F5D">
            <w:pPr>
              <w:tabs>
                <w:tab w:val="left" w:pos="360"/>
              </w:tabs>
              <w:ind w:left="900" w:hanging="540"/>
              <w:jc w:val="both"/>
            </w:pPr>
          </w:p>
          <w:p w14:paraId="5BBBD6A7" w14:textId="217CD0E1" w:rsidR="00E77F5D" w:rsidRPr="00CA7941" w:rsidRDefault="008569E9" w:rsidP="008569E9">
            <w:pPr>
              <w:tabs>
                <w:tab w:val="left" w:pos="360"/>
              </w:tabs>
              <w:contextualSpacing/>
              <w:jc w:val="both"/>
            </w:pPr>
            <w:r w:rsidRPr="008569E9">
              <w:t>1.2.</w:t>
            </w:r>
            <w:r w:rsidR="00E77F5D" w:rsidRPr="008569E9">
              <w:t>Otpad iz poljoprivrede, akva kulture, ribarstva i šumarstva</w:t>
            </w:r>
            <w:r w:rsidR="00E77F5D" w:rsidRPr="00CA7941">
              <w:t xml:space="preserve"> - znači otpad koji nastaje direktno iz poljoprivrede, akva kulture, ribarstva i šumarstva i ne uključuje otpad iz srodnih industrija ili prerade;</w:t>
            </w:r>
          </w:p>
          <w:p w14:paraId="50269956" w14:textId="77777777" w:rsidR="00E77F5D" w:rsidRDefault="00E77F5D" w:rsidP="00E77F5D">
            <w:pPr>
              <w:pStyle w:val="ListParagraph"/>
              <w:tabs>
                <w:tab w:val="left" w:pos="360"/>
              </w:tabs>
              <w:ind w:left="900" w:hanging="540"/>
              <w:jc w:val="both"/>
            </w:pPr>
          </w:p>
          <w:p w14:paraId="19D2E9D3" w14:textId="77777777" w:rsidR="008569E9" w:rsidRPr="00CA7941" w:rsidRDefault="008569E9" w:rsidP="00E77F5D">
            <w:pPr>
              <w:pStyle w:val="ListParagraph"/>
              <w:tabs>
                <w:tab w:val="left" w:pos="360"/>
              </w:tabs>
              <w:ind w:left="900" w:hanging="540"/>
              <w:jc w:val="both"/>
            </w:pPr>
          </w:p>
          <w:p w14:paraId="73D55BD2" w14:textId="4F917218" w:rsidR="00E77F5D" w:rsidRPr="00CA7941" w:rsidRDefault="008569E9" w:rsidP="008569E9">
            <w:pPr>
              <w:tabs>
                <w:tab w:val="left" w:pos="360"/>
              </w:tabs>
              <w:contextualSpacing/>
              <w:jc w:val="both"/>
            </w:pPr>
            <w:r w:rsidRPr="008569E9">
              <w:t>1.3.</w:t>
            </w:r>
            <w:r w:rsidR="00E77F5D" w:rsidRPr="008569E9">
              <w:t>Ambijentalna energija</w:t>
            </w:r>
            <w:r w:rsidR="00E77F5D" w:rsidRPr="00CA7941">
              <w:t xml:space="preserve"> - znači toplotnu energiju nastala u prirodi i energiju akumuliranu u okolini sa uskim granicama, koja se može uskladištiti u ambijentalnom vazduhu, sa izuzetkom izduvnog vazduha, ili u površinskim ili otpadnim vodama;</w:t>
            </w:r>
          </w:p>
          <w:p w14:paraId="5B30707D" w14:textId="77777777" w:rsidR="00E77F5D" w:rsidRDefault="00E77F5D" w:rsidP="00E77F5D">
            <w:pPr>
              <w:pStyle w:val="ListParagraph"/>
              <w:tabs>
                <w:tab w:val="left" w:pos="360"/>
              </w:tabs>
              <w:ind w:left="900" w:hanging="540"/>
              <w:jc w:val="both"/>
            </w:pPr>
          </w:p>
          <w:p w14:paraId="4B60F4BB" w14:textId="77777777" w:rsidR="008569E9" w:rsidRPr="00CA7941" w:rsidRDefault="008569E9" w:rsidP="00E77F5D">
            <w:pPr>
              <w:pStyle w:val="ListParagraph"/>
              <w:tabs>
                <w:tab w:val="left" w:pos="360"/>
              </w:tabs>
              <w:ind w:left="900" w:hanging="540"/>
              <w:jc w:val="both"/>
            </w:pPr>
          </w:p>
          <w:p w14:paraId="6C584625" w14:textId="6CB20492" w:rsidR="00E77F5D" w:rsidRPr="00CA7941" w:rsidRDefault="008569E9" w:rsidP="008569E9">
            <w:pPr>
              <w:tabs>
                <w:tab w:val="left" w:pos="360"/>
              </w:tabs>
              <w:contextualSpacing/>
              <w:jc w:val="both"/>
            </w:pPr>
            <w:r w:rsidRPr="008569E9">
              <w:t>1.4.</w:t>
            </w:r>
            <w:r>
              <w:t xml:space="preserve"> </w:t>
            </w:r>
            <w:r w:rsidR="00E77F5D" w:rsidRPr="008569E9">
              <w:t>Bio-materijali -</w:t>
            </w:r>
            <w:r w:rsidR="00E77F5D" w:rsidRPr="00CA7941">
              <w:t xml:space="preserve"> znači tečna goriva za transport proizvedena od biomase;</w:t>
            </w:r>
          </w:p>
          <w:p w14:paraId="1187F860" w14:textId="77777777" w:rsidR="00E77F5D" w:rsidRDefault="00E77F5D" w:rsidP="00E77F5D">
            <w:pPr>
              <w:pStyle w:val="ListParagraph"/>
              <w:tabs>
                <w:tab w:val="left" w:pos="360"/>
              </w:tabs>
              <w:ind w:left="900" w:hanging="540"/>
              <w:jc w:val="both"/>
            </w:pPr>
          </w:p>
          <w:p w14:paraId="4CCED3F9" w14:textId="77777777" w:rsidR="008569E9" w:rsidRPr="00CA7941" w:rsidRDefault="008569E9" w:rsidP="00E77F5D">
            <w:pPr>
              <w:pStyle w:val="ListParagraph"/>
              <w:tabs>
                <w:tab w:val="left" w:pos="360"/>
              </w:tabs>
              <w:ind w:left="900" w:hanging="540"/>
              <w:jc w:val="both"/>
            </w:pPr>
          </w:p>
          <w:p w14:paraId="285022F7" w14:textId="1B6FCE96" w:rsidR="00E77F5D" w:rsidRPr="00CA7941" w:rsidRDefault="008569E9" w:rsidP="008569E9">
            <w:pPr>
              <w:tabs>
                <w:tab w:val="left" w:pos="360"/>
              </w:tabs>
              <w:contextualSpacing/>
              <w:jc w:val="both"/>
            </w:pPr>
            <w:r w:rsidRPr="008569E9">
              <w:t>1.5.</w:t>
            </w:r>
            <w:r w:rsidR="00E77F5D" w:rsidRPr="008569E9">
              <w:t>Biogas</w:t>
            </w:r>
            <w:r w:rsidR="00E77F5D" w:rsidRPr="00CA7941">
              <w:t xml:space="preserve"> - znači gasovita goriva proizvedena iz biomase;</w:t>
            </w:r>
          </w:p>
          <w:p w14:paraId="255A1807" w14:textId="77777777" w:rsidR="00E77F5D" w:rsidRPr="00CA7941" w:rsidRDefault="00E77F5D" w:rsidP="00E77F5D">
            <w:pPr>
              <w:pStyle w:val="ListParagraph"/>
              <w:tabs>
                <w:tab w:val="left" w:pos="360"/>
              </w:tabs>
              <w:ind w:left="900" w:hanging="540"/>
              <w:jc w:val="both"/>
            </w:pPr>
          </w:p>
          <w:p w14:paraId="0C588429" w14:textId="4E9DF8DF" w:rsidR="00E77F5D" w:rsidRPr="00CA7941" w:rsidRDefault="008569E9" w:rsidP="008569E9">
            <w:pPr>
              <w:tabs>
                <w:tab w:val="left" w:pos="360"/>
              </w:tabs>
              <w:contextualSpacing/>
              <w:jc w:val="both"/>
            </w:pPr>
            <w:r w:rsidRPr="008569E9">
              <w:t>1.6.</w:t>
            </w:r>
            <w:r w:rsidR="00E77F5D" w:rsidRPr="008569E9">
              <w:t>Bio-tečnosti</w:t>
            </w:r>
            <w:r w:rsidR="00E77F5D" w:rsidRPr="00CA7941">
              <w:t xml:space="preserve"> - znači tečna goriva za energetske svrhe osim onih za transport, uključujući električnu energiju i grejanje i hlađenje, proizvedena od biomase;</w:t>
            </w:r>
          </w:p>
          <w:p w14:paraId="3AD2D48A" w14:textId="77777777" w:rsidR="00E77F5D" w:rsidRDefault="00E77F5D" w:rsidP="00E77F5D">
            <w:pPr>
              <w:pStyle w:val="ListParagraph"/>
              <w:tabs>
                <w:tab w:val="left" w:pos="360"/>
              </w:tabs>
              <w:ind w:left="900" w:hanging="540"/>
              <w:jc w:val="both"/>
            </w:pPr>
          </w:p>
          <w:p w14:paraId="3BF1A055" w14:textId="77777777" w:rsidR="008569E9" w:rsidRPr="00CA7941" w:rsidRDefault="008569E9" w:rsidP="00E77F5D">
            <w:pPr>
              <w:pStyle w:val="ListParagraph"/>
              <w:tabs>
                <w:tab w:val="left" w:pos="360"/>
              </w:tabs>
              <w:ind w:left="900" w:hanging="540"/>
              <w:jc w:val="both"/>
            </w:pPr>
          </w:p>
          <w:p w14:paraId="45307C16" w14:textId="7F9EA636" w:rsidR="00E77F5D" w:rsidRPr="00CA7941" w:rsidRDefault="008569E9" w:rsidP="008569E9">
            <w:pPr>
              <w:tabs>
                <w:tab w:val="left" w:pos="360"/>
              </w:tabs>
              <w:contextualSpacing/>
              <w:jc w:val="both"/>
            </w:pPr>
            <w:r w:rsidRPr="008569E9">
              <w:t>1.7.</w:t>
            </w:r>
            <w:r w:rsidR="00E77F5D" w:rsidRPr="008569E9">
              <w:t>Biomasa</w:t>
            </w:r>
            <w:r w:rsidR="00E77F5D" w:rsidRPr="00CA7941">
              <w:t xml:space="preserve"> – znači bio razgradiv deo proizvoda, otpada i ostataka biološkog </w:t>
            </w:r>
            <w:r w:rsidR="00E77F5D" w:rsidRPr="00CA7941">
              <w:lastRenderedPageBreak/>
              <w:t>porekla iz poljoprivrede, uključujući biljne i životinjske supstance, iz šumarstva i srodnih industrija, uključujući ribarstvo i akva kulturu, kao i bio razgradiv deo otpada, uključujući industrijski i komunalni otpad biološkog porekla;</w:t>
            </w:r>
          </w:p>
          <w:p w14:paraId="70153C8B" w14:textId="77777777" w:rsidR="00E77F5D" w:rsidRDefault="00E77F5D" w:rsidP="00E77F5D">
            <w:pPr>
              <w:pStyle w:val="ListParagraph"/>
              <w:tabs>
                <w:tab w:val="left" w:pos="360"/>
              </w:tabs>
              <w:ind w:left="900" w:hanging="540"/>
              <w:jc w:val="both"/>
            </w:pPr>
          </w:p>
          <w:p w14:paraId="3F52D293" w14:textId="77777777" w:rsidR="008569E9" w:rsidRDefault="008569E9" w:rsidP="00E77F5D">
            <w:pPr>
              <w:pStyle w:val="ListParagraph"/>
              <w:tabs>
                <w:tab w:val="left" w:pos="360"/>
              </w:tabs>
              <w:ind w:left="900" w:hanging="540"/>
              <w:jc w:val="both"/>
            </w:pPr>
          </w:p>
          <w:p w14:paraId="67652086" w14:textId="77777777" w:rsidR="008569E9" w:rsidRPr="00CA7941" w:rsidRDefault="008569E9" w:rsidP="00E77F5D">
            <w:pPr>
              <w:pStyle w:val="ListParagraph"/>
              <w:tabs>
                <w:tab w:val="left" w:pos="360"/>
              </w:tabs>
              <w:ind w:left="900" w:hanging="540"/>
              <w:jc w:val="both"/>
            </w:pPr>
          </w:p>
          <w:p w14:paraId="79C0978E" w14:textId="16754B37" w:rsidR="00E77F5D" w:rsidRPr="00CA7941" w:rsidRDefault="008569E9" w:rsidP="008569E9">
            <w:pPr>
              <w:tabs>
                <w:tab w:val="left" w:pos="360"/>
              </w:tabs>
              <w:contextualSpacing/>
              <w:jc w:val="both"/>
            </w:pPr>
            <w:r w:rsidRPr="008569E9">
              <w:t>1.8.</w:t>
            </w:r>
            <w:r w:rsidR="00E77F5D" w:rsidRPr="008569E9">
              <w:t>Goriva od biomase</w:t>
            </w:r>
            <w:r w:rsidR="00E77F5D" w:rsidRPr="00CA7941">
              <w:t xml:space="preserve"> - znači gasovita i čvrsta goriva proizvedena od biomase;</w:t>
            </w:r>
          </w:p>
          <w:p w14:paraId="6C83148D" w14:textId="77777777" w:rsidR="00E77F5D" w:rsidRDefault="00E77F5D" w:rsidP="00E77F5D">
            <w:pPr>
              <w:pStyle w:val="ListParagraph"/>
              <w:tabs>
                <w:tab w:val="left" w:pos="360"/>
              </w:tabs>
              <w:ind w:left="900" w:hanging="540"/>
            </w:pPr>
          </w:p>
          <w:p w14:paraId="1536BF04" w14:textId="77777777" w:rsidR="008569E9" w:rsidRPr="00CA7941" w:rsidRDefault="008569E9" w:rsidP="00E77F5D">
            <w:pPr>
              <w:pStyle w:val="ListParagraph"/>
              <w:tabs>
                <w:tab w:val="left" w:pos="360"/>
              </w:tabs>
              <w:ind w:left="900" w:hanging="540"/>
            </w:pPr>
          </w:p>
          <w:p w14:paraId="7BB849B3" w14:textId="6E721F8E" w:rsidR="00E77F5D" w:rsidRPr="00CA7941" w:rsidRDefault="008569E9" w:rsidP="008569E9">
            <w:pPr>
              <w:tabs>
                <w:tab w:val="left" w:pos="360"/>
              </w:tabs>
              <w:contextualSpacing/>
              <w:jc w:val="both"/>
            </w:pPr>
            <w:r w:rsidRPr="008569E9">
              <w:t xml:space="preserve">1.9. </w:t>
            </w:r>
            <w:r w:rsidR="00E77F5D" w:rsidRPr="008569E9">
              <w:t>Ko proizvodnja</w:t>
            </w:r>
            <w:r w:rsidR="00E77F5D" w:rsidRPr="00CA7941">
              <w:t xml:space="preserve"> - znači istovremenu proizvodnju u procesu toplotne energije i električne energije i/ili mehaničke energije;</w:t>
            </w:r>
          </w:p>
          <w:p w14:paraId="67F04831" w14:textId="77777777" w:rsidR="00E77F5D" w:rsidRPr="00CA7941" w:rsidRDefault="00E77F5D" w:rsidP="00E77F5D">
            <w:pPr>
              <w:pStyle w:val="ListParagraph"/>
              <w:tabs>
                <w:tab w:val="left" w:pos="360"/>
              </w:tabs>
              <w:ind w:left="900" w:hanging="540"/>
              <w:jc w:val="both"/>
            </w:pPr>
          </w:p>
          <w:p w14:paraId="080E7CDC" w14:textId="77005ADA" w:rsidR="00E77F5D" w:rsidRPr="00CA7941" w:rsidRDefault="008569E9" w:rsidP="008569E9">
            <w:pPr>
              <w:tabs>
                <w:tab w:val="left" w:pos="360"/>
              </w:tabs>
              <w:contextualSpacing/>
              <w:jc w:val="both"/>
            </w:pPr>
            <w:r>
              <w:t>1.10.</w:t>
            </w:r>
            <w:r w:rsidR="00E77F5D" w:rsidRPr="008569E9">
              <w:t>Konkurentski tenderski proces</w:t>
            </w:r>
            <w:r w:rsidR="00E77F5D" w:rsidRPr="00CA7941">
              <w:t xml:space="preserve"> - znači objektivan, transparentan, ne diskriminišući i konkurentan postupak koji omogućava učešće dovoljnog broja kompanija i u kome se daje finansijska podrška na osnovu ponude koju dostavljaju ponuđači u konkurentskom procesu;</w:t>
            </w:r>
          </w:p>
          <w:p w14:paraId="2ED8BD78" w14:textId="77777777" w:rsidR="00E77F5D" w:rsidRDefault="00E77F5D" w:rsidP="00E77F5D">
            <w:pPr>
              <w:pStyle w:val="ListParagraph"/>
              <w:tabs>
                <w:tab w:val="left" w:pos="360"/>
              </w:tabs>
              <w:ind w:left="900" w:hanging="540"/>
              <w:jc w:val="both"/>
            </w:pPr>
          </w:p>
          <w:p w14:paraId="63AA4EB6" w14:textId="77777777" w:rsidR="008569E9" w:rsidRDefault="008569E9" w:rsidP="00E77F5D">
            <w:pPr>
              <w:pStyle w:val="ListParagraph"/>
              <w:tabs>
                <w:tab w:val="left" w:pos="360"/>
              </w:tabs>
              <w:ind w:left="900" w:hanging="540"/>
              <w:jc w:val="both"/>
            </w:pPr>
          </w:p>
          <w:p w14:paraId="51634E1F" w14:textId="77777777" w:rsidR="008569E9" w:rsidRPr="00CA7941" w:rsidRDefault="008569E9" w:rsidP="00E77F5D">
            <w:pPr>
              <w:pStyle w:val="ListParagraph"/>
              <w:tabs>
                <w:tab w:val="left" w:pos="360"/>
              </w:tabs>
              <w:ind w:left="900" w:hanging="540"/>
              <w:jc w:val="both"/>
            </w:pPr>
          </w:p>
          <w:p w14:paraId="4BE96B40" w14:textId="2DDA2BD7" w:rsidR="00E77F5D" w:rsidRPr="00CA7941" w:rsidRDefault="008569E9" w:rsidP="008569E9">
            <w:pPr>
              <w:tabs>
                <w:tab w:val="left" w:pos="360"/>
              </w:tabs>
              <w:contextualSpacing/>
              <w:jc w:val="both"/>
            </w:pPr>
            <w:r w:rsidRPr="008569E9">
              <w:t>1.11.</w:t>
            </w:r>
            <w:r w:rsidR="00E77F5D" w:rsidRPr="008569E9">
              <w:t>Ugovor za razliku -</w:t>
            </w:r>
            <w:r w:rsidR="00E77F5D" w:rsidRPr="00CA7941">
              <w:t xml:space="preserve"> znači vrstu Finansijski izjednačenog ugovora o podršci gde se klizna premija, koja se sastoji od razlike između referentne cene i fiksne cene, izjednačava između Operatera obnovljive energije i privilegovanog proizvođača. Ako je Referentna cena niža od Fiksne cene, Operater obnovljivih izvora energije plaća razliku Privilegovanom proizvođaču. Ako je </w:t>
            </w:r>
            <w:r w:rsidR="00E77F5D" w:rsidRPr="00CA7941">
              <w:lastRenderedPageBreak/>
              <w:t>Referentna cena viša od fiksne cene, Privilegovani proizvođač plaća razliku Operatoru obnovljivih izvora energije.</w:t>
            </w:r>
          </w:p>
          <w:p w14:paraId="54C45B1A" w14:textId="77777777" w:rsidR="00E77F5D" w:rsidRPr="00CA7941" w:rsidRDefault="00E77F5D" w:rsidP="00E77F5D">
            <w:pPr>
              <w:pStyle w:val="ListParagraph"/>
              <w:tabs>
                <w:tab w:val="left" w:pos="360"/>
              </w:tabs>
              <w:ind w:left="900" w:hanging="540"/>
            </w:pPr>
          </w:p>
          <w:p w14:paraId="0BE7E105" w14:textId="59114E3D" w:rsidR="00E77F5D" w:rsidRPr="00CA7941" w:rsidRDefault="008569E9" w:rsidP="008569E9">
            <w:pPr>
              <w:tabs>
                <w:tab w:val="left" w:pos="360"/>
              </w:tabs>
              <w:contextualSpacing/>
              <w:jc w:val="both"/>
            </w:pPr>
            <w:r w:rsidRPr="008569E9">
              <w:t>1.12.</w:t>
            </w:r>
            <w:r w:rsidR="00E77F5D" w:rsidRPr="008569E9">
              <w:t>Ugovor o premiji</w:t>
            </w:r>
            <w:r w:rsidR="00E77F5D" w:rsidRPr="00CA7941">
              <w:t xml:space="preserve"> - znači vrstu ugovora o finansijskoj izjednačenoj podršci gde Operator obnovljive energije plaća fiksnu premiju u odnosu na tržišnu cenu privilegovanom proizvođaču za električnu energiju od privilegovanog proizvođača.</w:t>
            </w:r>
          </w:p>
          <w:p w14:paraId="59B037DC" w14:textId="77777777" w:rsidR="00E77F5D" w:rsidRDefault="00E77F5D" w:rsidP="00E77F5D">
            <w:pPr>
              <w:pStyle w:val="ListParagraph"/>
              <w:tabs>
                <w:tab w:val="left" w:pos="360"/>
              </w:tabs>
              <w:ind w:left="900" w:hanging="540"/>
              <w:jc w:val="both"/>
            </w:pPr>
          </w:p>
          <w:p w14:paraId="7865AB0B" w14:textId="77777777" w:rsidR="008569E9" w:rsidRPr="00CA7941" w:rsidRDefault="008569E9" w:rsidP="00E77F5D">
            <w:pPr>
              <w:pStyle w:val="ListParagraph"/>
              <w:tabs>
                <w:tab w:val="left" w:pos="360"/>
              </w:tabs>
              <w:ind w:left="900" w:hanging="540"/>
              <w:jc w:val="both"/>
            </w:pPr>
          </w:p>
          <w:p w14:paraId="585BD1DB" w14:textId="3459E9A8" w:rsidR="00E77F5D" w:rsidRPr="00CA7941" w:rsidRDefault="008569E9" w:rsidP="008569E9">
            <w:pPr>
              <w:tabs>
                <w:tab w:val="left" w:pos="360"/>
              </w:tabs>
              <w:contextualSpacing/>
              <w:jc w:val="both"/>
            </w:pPr>
            <w:r w:rsidRPr="008569E9">
              <w:t>1.13.</w:t>
            </w:r>
            <w:r w:rsidR="00E77F5D" w:rsidRPr="008569E9">
              <w:t>Ugovor o podršci</w:t>
            </w:r>
            <w:r w:rsidR="00E77F5D" w:rsidRPr="00CA7941">
              <w:t xml:space="preserve"> – znači ugovor prema kojem se kvalifikovanom proizvođaču dodeljuje podrška u okviru šeme podrške u obliku MBE, premijskog ugovora ili ugovora za razliku. Obrazac za svaku vrstu ugovora o podršci sastavlja Operator obnovljive energije i objavljuje ga odobrava Regulator.</w:t>
            </w:r>
          </w:p>
          <w:p w14:paraId="558E9DB7" w14:textId="77777777" w:rsidR="00E77F5D" w:rsidRDefault="00E77F5D" w:rsidP="00E77F5D">
            <w:pPr>
              <w:pStyle w:val="ListParagraph"/>
              <w:tabs>
                <w:tab w:val="left" w:pos="360"/>
              </w:tabs>
              <w:ind w:left="900" w:hanging="540"/>
              <w:jc w:val="both"/>
            </w:pPr>
          </w:p>
          <w:p w14:paraId="5731B852" w14:textId="77777777" w:rsidR="00E17835" w:rsidRDefault="00E17835" w:rsidP="00E77F5D">
            <w:pPr>
              <w:pStyle w:val="ListParagraph"/>
              <w:tabs>
                <w:tab w:val="left" w:pos="360"/>
              </w:tabs>
              <w:ind w:left="900" w:hanging="540"/>
              <w:jc w:val="both"/>
            </w:pPr>
          </w:p>
          <w:p w14:paraId="2979145B" w14:textId="77777777" w:rsidR="00E17835" w:rsidRPr="00CA7941" w:rsidRDefault="00E17835" w:rsidP="00E77F5D">
            <w:pPr>
              <w:pStyle w:val="ListParagraph"/>
              <w:tabs>
                <w:tab w:val="left" w:pos="360"/>
              </w:tabs>
              <w:ind w:left="900" w:hanging="540"/>
              <w:jc w:val="both"/>
            </w:pPr>
          </w:p>
          <w:p w14:paraId="5B45698B" w14:textId="347B1DF1" w:rsidR="00E77F5D" w:rsidRPr="00CA7941" w:rsidRDefault="00E17835" w:rsidP="00E17835">
            <w:pPr>
              <w:tabs>
                <w:tab w:val="left" w:pos="360"/>
              </w:tabs>
              <w:contextualSpacing/>
              <w:jc w:val="both"/>
            </w:pPr>
            <w:r w:rsidRPr="00E17835">
              <w:t>1.14.</w:t>
            </w:r>
            <w:r w:rsidR="00E77F5D" w:rsidRPr="00E17835">
              <w:t>Ugovorna(e) strana(e)</w:t>
            </w:r>
            <w:r w:rsidR="00E77F5D" w:rsidRPr="00CA7941">
              <w:t xml:space="preserve"> – znači strana potpisnica Ugovora o Energetskoj zajednici.</w:t>
            </w:r>
          </w:p>
          <w:p w14:paraId="10EEE133" w14:textId="77777777" w:rsidR="00E77F5D" w:rsidRDefault="00E77F5D" w:rsidP="00E77F5D">
            <w:pPr>
              <w:pStyle w:val="ListParagraph"/>
              <w:tabs>
                <w:tab w:val="left" w:pos="360"/>
              </w:tabs>
              <w:ind w:left="900" w:hanging="540"/>
              <w:jc w:val="both"/>
            </w:pPr>
          </w:p>
          <w:p w14:paraId="197E09DC" w14:textId="77777777" w:rsidR="00E17835" w:rsidRPr="00CA7941" w:rsidRDefault="00E17835" w:rsidP="00E77F5D">
            <w:pPr>
              <w:pStyle w:val="ListParagraph"/>
              <w:tabs>
                <w:tab w:val="left" w:pos="360"/>
              </w:tabs>
              <w:ind w:left="900" w:hanging="540"/>
              <w:jc w:val="both"/>
            </w:pPr>
          </w:p>
          <w:p w14:paraId="374223FD" w14:textId="50103996" w:rsidR="00E77F5D" w:rsidRPr="00CA7941" w:rsidRDefault="00E17835" w:rsidP="00E17835">
            <w:pPr>
              <w:tabs>
                <w:tab w:val="left" w:pos="360"/>
              </w:tabs>
              <w:contextualSpacing/>
              <w:jc w:val="both"/>
            </w:pPr>
            <w:r w:rsidRPr="00E17835">
              <w:t>1.15.</w:t>
            </w:r>
            <w:r w:rsidR="00E77F5D" w:rsidRPr="00E17835">
              <w:t>Centralno grejanje ili centralno hlađenje</w:t>
            </w:r>
            <w:r w:rsidR="00E77F5D" w:rsidRPr="00CA7941">
              <w:t xml:space="preserve"> – znači distribuciju toplotne energije u obliku pare, tople vode ili rashlađene tečnosti, od centralnih ili decentralizovanih izvora proizvodnje kroz mrežu do više zgrada ili lokacija, za korišćenje prostora ili procesnog grejanja ili hlađenja;</w:t>
            </w:r>
          </w:p>
          <w:p w14:paraId="7F6B7F2B" w14:textId="77777777" w:rsidR="00E77F5D" w:rsidRPr="00E17835" w:rsidRDefault="00E77F5D" w:rsidP="00E77F5D">
            <w:pPr>
              <w:pStyle w:val="ListParagraph"/>
              <w:tabs>
                <w:tab w:val="left" w:pos="360"/>
              </w:tabs>
              <w:ind w:left="900" w:hanging="540"/>
              <w:jc w:val="both"/>
            </w:pPr>
          </w:p>
          <w:p w14:paraId="59FA81CA" w14:textId="037142A2" w:rsidR="00E77F5D" w:rsidRPr="00CA7941" w:rsidRDefault="00E17835" w:rsidP="00E17835">
            <w:pPr>
              <w:tabs>
                <w:tab w:val="left" w:pos="360"/>
              </w:tabs>
              <w:contextualSpacing/>
              <w:jc w:val="both"/>
            </w:pPr>
            <w:r w:rsidRPr="00E17835">
              <w:lastRenderedPageBreak/>
              <w:t>1.16.</w:t>
            </w:r>
            <w:r w:rsidR="00E77F5D" w:rsidRPr="00E17835">
              <w:t>Efikasno centralno grejanje i hlađenje –</w:t>
            </w:r>
            <w:r w:rsidR="00E77F5D" w:rsidRPr="00CA7941">
              <w:t xml:space="preserve"> znači sistem centralnog grejanja ili hlađenja koji koristi najmanje 50% obnovljive energije, 50% otpadne toplote, 75% ko generisane toplote ili 50% kombinacije ove energije i toplote;</w:t>
            </w:r>
          </w:p>
          <w:p w14:paraId="7A52153F" w14:textId="77777777" w:rsidR="00E77F5D" w:rsidRPr="00CA7941" w:rsidRDefault="00E77F5D" w:rsidP="00E77F5D">
            <w:pPr>
              <w:pStyle w:val="ListParagraph"/>
              <w:tabs>
                <w:tab w:val="left" w:pos="360"/>
              </w:tabs>
              <w:ind w:left="900" w:hanging="540"/>
              <w:jc w:val="both"/>
            </w:pPr>
          </w:p>
          <w:p w14:paraId="3A05FD2F" w14:textId="60C043E8" w:rsidR="00E77F5D" w:rsidRPr="00CA7941" w:rsidRDefault="00E17835" w:rsidP="00E17835">
            <w:pPr>
              <w:tabs>
                <w:tab w:val="left" w:pos="360"/>
              </w:tabs>
              <w:contextualSpacing/>
              <w:jc w:val="both"/>
            </w:pPr>
            <w:r w:rsidRPr="00E17835">
              <w:t>1.17.</w:t>
            </w:r>
            <w:r w:rsidR="00E77F5D" w:rsidRPr="00E17835">
              <w:t>Energetski inspektorat</w:t>
            </w:r>
            <w:r w:rsidR="00E77F5D" w:rsidRPr="00CA7941">
              <w:t xml:space="preserve"> – znači Jedinicu za inspekciju energije, u okviru Ministarstva ekonomije, sa pravima i odgovornostima ovlašćenim prema Zakonu o energetici kao i relevantnom zakonu o inspekcijama.</w:t>
            </w:r>
          </w:p>
          <w:p w14:paraId="12CED21D" w14:textId="77777777" w:rsidR="00E77F5D" w:rsidRPr="00CA7941" w:rsidRDefault="00E77F5D" w:rsidP="00E77F5D">
            <w:pPr>
              <w:pStyle w:val="ListParagraph"/>
              <w:tabs>
                <w:tab w:val="left" w:pos="360"/>
              </w:tabs>
              <w:ind w:left="900" w:hanging="540"/>
              <w:jc w:val="both"/>
            </w:pPr>
          </w:p>
          <w:p w14:paraId="235F5471" w14:textId="6A7E056D" w:rsidR="00E77F5D" w:rsidRPr="00CA7941" w:rsidRDefault="00E17835" w:rsidP="00E17835">
            <w:pPr>
              <w:tabs>
                <w:tab w:val="left" w:pos="360"/>
              </w:tabs>
              <w:contextualSpacing/>
              <w:jc w:val="both"/>
            </w:pPr>
            <w:r w:rsidRPr="00E17835">
              <w:t>1.18.</w:t>
            </w:r>
            <w:r w:rsidR="00E77F5D" w:rsidRPr="00E17835">
              <w:rPr>
                <w:b/>
              </w:rPr>
              <w:t>Energija iz obnovljivih izvora ili obnovljiva energija</w:t>
            </w:r>
            <w:r w:rsidR="00E77F5D" w:rsidRPr="00CA7941">
              <w:t xml:space="preserve"> - znači energija iz obnovljivih izvora;</w:t>
            </w:r>
          </w:p>
          <w:p w14:paraId="1B37257B" w14:textId="77777777" w:rsidR="00E77F5D" w:rsidRDefault="00E77F5D" w:rsidP="00E77F5D">
            <w:pPr>
              <w:pStyle w:val="ListParagraph"/>
              <w:tabs>
                <w:tab w:val="left" w:pos="360"/>
              </w:tabs>
              <w:ind w:left="900" w:hanging="540"/>
            </w:pPr>
          </w:p>
          <w:p w14:paraId="2BDFBA6B" w14:textId="77777777" w:rsidR="00E17835" w:rsidRDefault="00E17835" w:rsidP="00E77F5D">
            <w:pPr>
              <w:pStyle w:val="ListParagraph"/>
              <w:tabs>
                <w:tab w:val="left" w:pos="360"/>
              </w:tabs>
              <w:ind w:left="900" w:hanging="540"/>
            </w:pPr>
          </w:p>
          <w:p w14:paraId="353CB04B" w14:textId="77777777" w:rsidR="00203764" w:rsidRPr="00CA7941" w:rsidRDefault="00203764" w:rsidP="00E77F5D">
            <w:pPr>
              <w:pStyle w:val="ListParagraph"/>
              <w:tabs>
                <w:tab w:val="left" w:pos="360"/>
              </w:tabs>
              <w:ind w:left="900" w:hanging="540"/>
            </w:pPr>
          </w:p>
          <w:p w14:paraId="2DA59C87" w14:textId="4D2BFEED" w:rsidR="00E77F5D" w:rsidRPr="00CA7941" w:rsidRDefault="00E17835" w:rsidP="00E17835">
            <w:pPr>
              <w:tabs>
                <w:tab w:val="left" w:pos="360"/>
              </w:tabs>
              <w:contextualSpacing/>
              <w:jc w:val="both"/>
            </w:pPr>
            <w:r w:rsidRPr="00E17835">
              <w:t>1.19.</w:t>
            </w:r>
            <w:r w:rsidR="00E77F5D" w:rsidRPr="00E17835">
              <w:rPr>
                <w:b/>
              </w:rPr>
              <w:t>Ugovor o energetskoj zajednici</w:t>
            </w:r>
            <w:r w:rsidR="00E77F5D" w:rsidRPr="00CA7941">
              <w:t xml:space="preserve"> – znači je međunarodna organizacija osnovana između Evropske unije (EU) i niza trećih zemalja radi proširenja unutrašnjeg energetskog tržišta EU u jugoistočnoj Evropi i šire.</w:t>
            </w:r>
          </w:p>
          <w:p w14:paraId="4572AD67" w14:textId="77777777" w:rsidR="00E77F5D" w:rsidRDefault="00E77F5D" w:rsidP="00E77F5D">
            <w:pPr>
              <w:pStyle w:val="ListParagraph"/>
              <w:tabs>
                <w:tab w:val="left" w:pos="360"/>
              </w:tabs>
              <w:ind w:left="900" w:hanging="540"/>
              <w:jc w:val="both"/>
            </w:pPr>
          </w:p>
          <w:p w14:paraId="553E5519" w14:textId="77777777" w:rsidR="00E17835" w:rsidRPr="00CA7941" w:rsidRDefault="00E17835" w:rsidP="00E77F5D">
            <w:pPr>
              <w:pStyle w:val="ListParagraph"/>
              <w:tabs>
                <w:tab w:val="left" w:pos="360"/>
              </w:tabs>
              <w:ind w:left="900" w:hanging="540"/>
              <w:jc w:val="both"/>
            </w:pPr>
          </w:p>
          <w:p w14:paraId="5B731166" w14:textId="51DE3905" w:rsidR="00E77F5D" w:rsidRPr="00CA7941" w:rsidRDefault="00E17835" w:rsidP="00E17835">
            <w:pPr>
              <w:tabs>
                <w:tab w:val="left" w:pos="360"/>
              </w:tabs>
              <w:contextualSpacing/>
              <w:jc w:val="both"/>
            </w:pPr>
            <w:r w:rsidRPr="00E17835">
              <w:t>1.20.</w:t>
            </w:r>
            <w:r w:rsidR="00E77F5D" w:rsidRPr="00E17835">
              <w:rPr>
                <w:b/>
              </w:rPr>
              <w:t>Sertifikat o energetskom učinku</w:t>
            </w:r>
            <w:r w:rsidR="00E77F5D" w:rsidRPr="00CA7941">
              <w:t>- sertifikat priznat od strane nadležnih državnih organa ili pravnog lica koje oni odrede, a koji predstavlja energetske karakteristike zgrade ili građevinske celine, definisane Zakonom o energetskim karakteristikama zgrada;</w:t>
            </w:r>
          </w:p>
          <w:p w14:paraId="686F4CBF" w14:textId="77777777" w:rsidR="00E77F5D" w:rsidRPr="00CA7941" w:rsidRDefault="00E77F5D" w:rsidP="00E77F5D">
            <w:pPr>
              <w:pStyle w:val="ListParagraph"/>
              <w:tabs>
                <w:tab w:val="left" w:pos="360"/>
              </w:tabs>
              <w:ind w:left="900" w:hanging="540"/>
              <w:jc w:val="both"/>
            </w:pPr>
          </w:p>
          <w:p w14:paraId="10E01B4C" w14:textId="3514A3E2" w:rsidR="00E77F5D" w:rsidRPr="00CA7941" w:rsidRDefault="00E17835" w:rsidP="00E17835">
            <w:pPr>
              <w:tabs>
                <w:tab w:val="left" w:pos="360"/>
              </w:tabs>
              <w:contextualSpacing/>
              <w:jc w:val="both"/>
            </w:pPr>
            <w:r w:rsidRPr="00E17835">
              <w:lastRenderedPageBreak/>
              <w:t>1.21.</w:t>
            </w:r>
            <w:r w:rsidR="00E77F5D" w:rsidRPr="00E17835">
              <w:t>Regulator</w:t>
            </w:r>
            <w:r w:rsidR="00E77F5D" w:rsidRPr="00CA7941">
              <w:t xml:space="preserve"> – znači Ured energetskog regulatora Republike Kosovo koja je osnovana kao nezavisna agencija, u skladu sa zakonom o energetskom regulatoru;</w:t>
            </w:r>
          </w:p>
          <w:p w14:paraId="0083F945" w14:textId="77777777" w:rsidR="00E77F5D" w:rsidRDefault="00E77F5D" w:rsidP="00E77F5D">
            <w:pPr>
              <w:pStyle w:val="ListParagraph"/>
              <w:tabs>
                <w:tab w:val="left" w:pos="360"/>
              </w:tabs>
              <w:ind w:left="900" w:hanging="540"/>
              <w:jc w:val="both"/>
            </w:pPr>
          </w:p>
          <w:p w14:paraId="6F7D77EC" w14:textId="77777777" w:rsidR="00203764" w:rsidRPr="00CA7941" w:rsidRDefault="00203764" w:rsidP="00E77F5D">
            <w:pPr>
              <w:pStyle w:val="ListParagraph"/>
              <w:tabs>
                <w:tab w:val="left" w:pos="360"/>
              </w:tabs>
              <w:ind w:left="900" w:hanging="540"/>
              <w:jc w:val="both"/>
            </w:pPr>
          </w:p>
          <w:p w14:paraId="61FE8A8E" w14:textId="20C5F3A5" w:rsidR="00E77F5D" w:rsidRPr="00CA7941" w:rsidRDefault="00E17835" w:rsidP="00E17835">
            <w:pPr>
              <w:tabs>
                <w:tab w:val="left" w:pos="360"/>
              </w:tabs>
              <w:contextualSpacing/>
              <w:jc w:val="both"/>
            </w:pPr>
            <w:r w:rsidRPr="00E17835">
              <w:t>1.22.</w:t>
            </w:r>
            <w:r w:rsidR="00E77F5D" w:rsidRPr="00E17835">
              <w:t>Prehrambene usevi i stočna hrana-</w:t>
            </w:r>
            <w:r w:rsidR="00E77F5D" w:rsidRPr="00CA7941">
              <w:t xml:space="preserve"> znači useve bogate skrobom, useve šećera ili uljarica proizvedene na poljoprivrednom zemljištu kao glavni usev, isključujući ostatke, otpadne ili ligno-celulozne materijale i srednje useve kao što su ulovne i pokrovne useve, pod uslovom da se korišćenje ovih useva ne izazivaju potražnju za dodatnim zemljištem;</w:t>
            </w:r>
          </w:p>
          <w:p w14:paraId="7D165628" w14:textId="77777777" w:rsidR="00E77F5D" w:rsidRDefault="00E77F5D" w:rsidP="00E77F5D">
            <w:pPr>
              <w:pStyle w:val="ListParagraph"/>
              <w:tabs>
                <w:tab w:val="left" w:pos="360"/>
              </w:tabs>
              <w:ind w:left="900" w:hanging="540"/>
              <w:jc w:val="both"/>
            </w:pPr>
          </w:p>
          <w:p w14:paraId="1AFF972E" w14:textId="77777777" w:rsidR="00203764" w:rsidRPr="00CA7941" w:rsidRDefault="00203764" w:rsidP="00E77F5D">
            <w:pPr>
              <w:pStyle w:val="ListParagraph"/>
              <w:tabs>
                <w:tab w:val="left" w:pos="360"/>
              </w:tabs>
              <w:ind w:left="900" w:hanging="540"/>
              <w:jc w:val="both"/>
            </w:pPr>
          </w:p>
          <w:p w14:paraId="5CF42967" w14:textId="4FC15A79" w:rsidR="00E77F5D" w:rsidRPr="00CA7941" w:rsidRDefault="00203764" w:rsidP="00203764">
            <w:pPr>
              <w:tabs>
                <w:tab w:val="left" w:pos="360"/>
              </w:tabs>
              <w:contextualSpacing/>
              <w:jc w:val="both"/>
            </w:pPr>
            <w:r w:rsidRPr="00203764">
              <w:t>1.23.</w:t>
            </w:r>
            <w:r w:rsidR="00E77F5D" w:rsidRPr="00203764">
              <w:t>Šumska biomasa</w:t>
            </w:r>
            <w:r w:rsidR="00E77F5D" w:rsidRPr="00CA7941">
              <w:t xml:space="preserve"> - znači biomasu proizvedenu u šumarstvu;</w:t>
            </w:r>
          </w:p>
          <w:p w14:paraId="1DE52B6A" w14:textId="77777777" w:rsidR="00E77F5D" w:rsidRPr="00CA7941" w:rsidRDefault="00E77F5D" w:rsidP="00E77F5D">
            <w:pPr>
              <w:pStyle w:val="ListParagraph"/>
              <w:tabs>
                <w:tab w:val="left" w:pos="360"/>
              </w:tabs>
              <w:ind w:left="900" w:hanging="540"/>
              <w:jc w:val="both"/>
            </w:pPr>
          </w:p>
          <w:p w14:paraId="7BBF308F" w14:textId="5E52ED4D" w:rsidR="00E77F5D" w:rsidRPr="00CA7941" w:rsidRDefault="00203764" w:rsidP="00203764">
            <w:pPr>
              <w:tabs>
                <w:tab w:val="left" w:pos="360"/>
              </w:tabs>
              <w:contextualSpacing/>
              <w:jc w:val="both"/>
            </w:pPr>
            <w:r w:rsidRPr="00203764">
              <w:t>1.24.</w:t>
            </w:r>
            <w:r w:rsidR="00E77F5D" w:rsidRPr="00203764">
              <w:t>Snabdevač gorivom</w:t>
            </w:r>
            <w:r w:rsidR="00E77F5D" w:rsidRPr="00CA7941">
              <w:t xml:space="preserve"> - znači entitet koji posluje kao uvoznik ili veletrgovac i snabdeva gorivom potrošače;</w:t>
            </w:r>
          </w:p>
          <w:p w14:paraId="70B6E0D9" w14:textId="77777777" w:rsidR="00E77F5D" w:rsidRDefault="00E77F5D" w:rsidP="00E77F5D">
            <w:pPr>
              <w:pStyle w:val="ListParagraph"/>
              <w:tabs>
                <w:tab w:val="left" w:pos="360"/>
              </w:tabs>
              <w:ind w:left="900" w:hanging="540"/>
            </w:pPr>
          </w:p>
          <w:p w14:paraId="07C354F2" w14:textId="77777777" w:rsidR="00203764" w:rsidRPr="00CA7941" w:rsidRDefault="00203764" w:rsidP="00E77F5D">
            <w:pPr>
              <w:pStyle w:val="ListParagraph"/>
              <w:tabs>
                <w:tab w:val="left" w:pos="360"/>
              </w:tabs>
              <w:ind w:left="900" w:hanging="540"/>
            </w:pPr>
          </w:p>
          <w:p w14:paraId="32DCCB43" w14:textId="5C3ECEFD" w:rsidR="00E77F5D" w:rsidRPr="00CA7941" w:rsidRDefault="00203764" w:rsidP="00203764">
            <w:pPr>
              <w:tabs>
                <w:tab w:val="left" w:pos="360"/>
              </w:tabs>
              <w:contextualSpacing/>
              <w:jc w:val="both"/>
            </w:pPr>
            <w:r w:rsidRPr="00203764">
              <w:t>1.25.</w:t>
            </w:r>
            <w:r w:rsidR="00E77F5D" w:rsidRPr="00203764">
              <w:t>Proizvodnja</w:t>
            </w:r>
            <w:r w:rsidR="00E77F5D" w:rsidRPr="00CA7941">
              <w:t xml:space="preserve"> - znači fizički ili hemijski proces pretvaranja goriva ili obnovljivih izvora energije u električnu energiju, toplotu ili druge oblike energije;</w:t>
            </w:r>
          </w:p>
          <w:p w14:paraId="5B6E8881" w14:textId="77777777" w:rsidR="00E77F5D" w:rsidRDefault="00E77F5D" w:rsidP="00E77F5D">
            <w:pPr>
              <w:pStyle w:val="ListParagraph"/>
              <w:tabs>
                <w:tab w:val="left" w:pos="360"/>
              </w:tabs>
              <w:ind w:left="900" w:hanging="540"/>
              <w:jc w:val="both"/>
            </w:pPr>
          </w:p>
          <w:p w14:paraId="36DFFC56" w14:textId="77777777" w:rsidR="00203764" w:rsidRPr="00CA7941" w:rsidRDefault="00203764" w:rsidP="00E77F5D">
            <w:pPr>
              <w:pStyle w:val="ListParagraph"/>
              <w:tabs>
                <w:tab w:val="left" w:pos="360"/>
              </w:tabs>
              <w:ind w:left="900" w:hanging="540"/>
              <w:jc w:val="both"/>
            </w:pPr>
          </w:p>
          <w:p w14:paraId="3A779B6C" w14:textId="1715B57B" w:rsidR="00E77F5D" w:rsidRPr="00CA7941" w:rsidRDefault="00203764" w:rsidP="00203764">
            <w:pPr>
              <w:tabs>
                <w:tab w:val="left" w:pos="360"/>
              </w:tabs>
              <w:contextualSpacing/>
              <w:jc w:val="both"/>
            </w:pPr>
            <w:r w:rsidRPr="00203764">
              <w:t>1.26.</w:t>
            </w:r>
            <w:r w:rsidR="00E77F5D" w:rsidRPr="00203764">
              <w:t>Geotermalna</w:t>
            </w:r>
            <w:r w:rsidR="00E77F5D" w:rsidRPr="00CA7941">
              <w:t xml:space="preserve"> - znači energiju uskladištenu u obliku toplote ispod čvrste površine zemlje;</w:t>
            </w:r>
          </w:p>
          <w:p w14:paraId="199260EB" w14:textId="77777777" w:rsidR="00E77F5D" w:rsidRPr="00CA7941" w:rsidRDefault="00E77F5D" w:rsidP="00E77F5D">
            <w:pPr>
              <w:pStyle w:val="ListParagraph"/>
              <w:tabs>
                <w:tab w:val="left" w:pos="360"/>
              </w:tabs>
              <w:ind w:left="900" w:hanging="540"/>
              <w:jc w:val="both"/>
            </w:pPr>
          </w:p>
          <w:p w14:paraId="1F9CD351" w14:textId="2BCABB26" w:rsidR="00E77F5D" w:rsidRPr="00CA7941" w:rsidRDefault="00203764" w:rsidP="00203764">
            <w:pPr>
              <w:tabs>
                <w:tab w:val="left" w:pos="360"/>
              </w:tabs>
              <w:contextualSpacing/>
              <w:jc w:val="both"/>
            </w:pPr>
            <w:r w:rsidRPr="00203764">
              <w:lastRenderedPageBreak/>
              <w:t>1.27.</w:t>
            </w:r>
            <w:r w:rsidR="00E77F5D" w:rsidRPr="00203764">
              <w:t>Bruto finalna potrošnja energije -</w:t>
            </w:r>
            <w:r w:rsidR="00E77F5D" w:rsidRPr="00CA7941">
              <w:t xml:space="preserve"> znači energetske proizvode koji se isporučuju u energetske svrhe za industriju, transport, domaćinstva, usluge uključujući javne usluge, poljoprivredu, šumarstvo i ribarstvo, potrošnja električne i toplotne energije od strane samog energetskog sektora za proizvodnju električne, toplotne energije i goriva za transport, kao i gubici električne i toplotne energije u distribuciji (distribuciji) i prenosu (prenos);</w:t>
            </w:r>
          </w:p>
          <w:p w14:paraId="5E6389E3" w14:textId="77777777" w:rsidR="00E77F5D" w:rsidRPr="00CA7941" w:rsidRDefault="00E77F5D" w:rsidP="00E77F5D">
            <w:pPr>
              <w:pStyle w:val="ListParagraph"/>
              <w:tabs>
                <w:tab w:val="left" w:pos="360"/>
              </w:tabs>
              <w:ind w:left="900" w:hanging="540"/>
              <w:jc w:val="both"/>
            </w:pPr>
          </w:p>
          <w:p w14:paraId="3FDCD7E1" w14:textId="77777777" w:rsidR="00203764" w:rsidRDefault="00203764" w:rsidP="00203764">
            <w:pPr>
              <w:tabs>
                <w:tab w:val="left" w:pos="360"/>
              </w:tabs>
              <w:contextualSpacing/>
              <w:jc w:val="both"/>
              <w:rPr>
                <w:b/>
              </w:rPr>
            </w:pPr>
          </w:p>
          <w:p w14:paraId="2BADC3E6" w14:textId="4181D931" w:rsidR="00E77F5D" w:rsidRPr="00CA7941" w:rsidRDefault="00203764" w:rsidP="00203764">
            <w:pPr>
              <w:tabs>
                <w:tab w:val="left" w:pos="360"/>
              </w:tabs>
              <w:contextualSpacing/>
              <w:jc w:val="both"/>
            </w:pPr>
            <w:r w:rsidRPr="00203764">
              <w:t>1.28.</w:t>
            </w:r>
            <w:r w:rsidR="00E77F5D" w:rsidRPr="00203764">
              <w:t>Garancija porekla</w:t>
            </w:r>
            <w:r w:rsidR="00E77F5D" w:rsidRPr="00CA7941">
              <w:t xml:space="preserve"> - znači elektronski dokument koji ima isključivu funkciju da dokaže krajnjem potrošaču da je određeni deo ili količina energije proizveden iz obnovljivih izvora;</w:t>
            </w:r>
          </w:p>
          <w:p w14:paraId="444120C0" w14:textId="77777777" w:rsidR="00E77F5D" w:rsidRDefault="00E77F5D" w:rsidP="00E77F5D">
            <w:pPr>
              <w:pStyle w:val="ListParagraph"/>
              <w:tabs>
                <w:tab w:val="left" w:pos="360"/>
              </w:tabs>
              <w:ind w:left="900" w:hanging="540"/>
              <w:jc w:val="both"/>
            </w:pPr>
          </w:p>
          <w:p w14:paraId="425AE978" w14:textId="77777777" w:rsidR="00203764" w:rsidRPr="00CA7941" w:rsidRDefault="00203764" w:rsidP="00E77F5D">
            <w:pPr>
              <w:pStyle w:val="ListParagraph"/>
              <w:tabs>
                <w:tab w:val="left" w:pos="360"/>
              </w:tabs>
              <w:ind w:left="900" w:hanging="540"/>
              <w:jc w:val="both"/>
            </w:pPr>
          </w:p>
          <w:p w14:paraId="1192498F" w14:textId="3B302DD4" w:rsidR="00E77F5D" w:rsidRPr="00CA7941" w:rsidRDefault="00203764" w:rsidP="00203764">
            <w:pPr>
              <w:tabs>
                <w:tab w:val="left" w:pos="360"/>
              </w:tabs>
              <w:contextualSpacing/>
              <w:jc w:val="both"/>
            </w:pPr>
            <w:r w:rsidRPr="00203764">
              <w:t>1.29.</w:t>
            </w:r>
            <w:r w:rsidR="00E77F5D" w:rsidRPr="00203764">
              <w:t xml:space="preserve">Inovativne obnovljive tehnologije </w:t>
            </w:r>
            <w:r w:rsidR="00E77F5D" w:rsidRPr="00CA7941">
              <w:t>– znači nove tehnologije koje koriste obnovljive izvore energije, kao što su, ali ne ograničavajući se na tehnologije skladištenja energije, uključujući baterije, skladištenje toplote, tehnologije proizvodnje vodonika iz obnovljivih izvora, toplotne pumpe, geotermalne i solarne termalne tehnologije, toplotu i hlađenje i višak gubitaka u procesu.</w:t>
            </w:r>
          </w:p>
          <w:p w14:paraId="341CA454" w14:textId="77777777" w:rsidR="00E77F5D" w:rsidRDefault="00E77F5D" w:rsidP="00E77F5D">
            <w:pPr>
              <w:pStyle w:val="ListParagraph"/>
              <w:tabs>
                <w:tab w:val="left" w:pos="360"/>
              </w:tabs>
              <w:ind w:left="900" w:hanging="540"/>
              <w:jc w:val="both"/>
            </w:pPr>
          </w:p>
          <w:p w14:paraId="34BB7710" w14:textId="77777777" w:rsidR="00203764" w:rsidRDefault="00203764" w:rsidP="00E77F5D">
            <w:pPr>
              <w:pStyle w:val="ListParagraph"/>
              <w:tabs>
                <w:tab w:val="left" w:pos="360"/>
              </w:tabs>
              <w:ind w:left="900" w:hanging="540"/>
              <w:jc w:val="both"/>
            </w:pPr>
          </w:p>
          <w:p w14:paraId="54D813F9" w14:textId="77777777" w:rsidR="00203764" w:rsidRPr="00CA7941" w:rsidRDefault="00203764" w:rsidP="00E77F5D">
            <w:pPr>
              <w:pStyle w:val="ListParagraph"/>
              <w:tabs>
                <w:tab w:val="left" w:pos="360"/>
              </w:tabs>
              <w:ind w:left="900" w:hanging="540"/>
              <w:jc w:val="both"/>
            </w:pPr>
          </w:p>
          <w:p w14:paraId="49D8F8E4" w14:textId="12A16623" w:rsidR="00E77F5D" w:rsidRPr="00CA7941" w:rsidRDefault="00203764" w:rsidP="00203764">
            <w:pPr>
              <w:tabs>
                <w:tab w:val="left" w:pos="360"/>
              </w:tabs>
              <w:contextualSpacing/>
              <w:jc w:val="both"/>
            </w:pPr>
            <w:r w:rsidRPr="00203764">
              <w:t>1.30.</w:t>
            </w:r>
            <w:r w:rsidR="00E77F5D" w:rsidRPr="00203764">
              <w:t>Vlastiti potrošač obnovljivih izvora u zajedničkoj delatnosti</w:t>
            </w:r>
            <w:r w:rsidR="00E77F5D" w:rsidRPr="00CA7941">
              <w:t xml:space="preserve"> - znači grupu od najmanje dva vlastitih potrošača obnovljivih izvora koji deluju zajedno u skladu sa </w:t>
            </w:r>
            <w:r w:rsidR="00E77F5D" w:rsidRPr="00CA7941">
              <w:lastRenderedPageBreak/>
              <w:t>mestom gde se nalaze u istom objektu ili kolektivnoj stambenoj zgradi;</w:t>
            </w:r>
          </w:p>
          <w:p w14:paraId="23D11C85" w14:textId="77777777" w:rsidR="00E77F5D" w:rsidRDefault="00E77F5D" w:rsidP="00203764">
            <w:pPr>
              <w:tabs>
                <w:tab w:val="left" w:pos="360"/>
              </w:tabs>
              <w:jc w:val="both"/>
            </w:pPr>
          </w:p>
          <w:p w14:paraId="4181E693" w14:textId="77777777" w:rsidR="00203764" w:rsidRPr="00CA7941" w:rsidRDefault="00203764" w:rsidP="00203764">
            <w:pPr>
              <w:tabs>
                <w:tab w:val="left" w:pos="360"/>
              </w:tabs>
              <w:jc w:val="both"/>
            </w:pPr>
          </w:p>
          <w:p w14:paraId="283FDE0E" w14:textId="16EDF2A2" w:rsidR="00E77F5D" w:rsidRPr="00CA7941" w:rsidRDefault="00203764" w:rsidP="00203764">
            <w:pPr>
              <w:tabs>
                <w:tab w:val="left" w:pos="360"/>
              </w:tabs>
              <w:contextualSpacing/>
              <w:jc w:val="both"/>
            </w:pPr>
            <w:r w:rsidRPr="00203764">
              <w:t>1.31.</w:t>
            </w:r>
            <w:r w:rsidR="00E77F5D" w:rsidRPr="00203764">
              <w:t xml:space="preserve">Ministarstvo </w:t>
            </w:r>
            <w:r w:rsidR="00E77F5D" w:rsidRPr="00CA7941">
              <w:t>- znači Ministarstvo nadležno za energetski sektor;</w:t>
            </w:r>
          </w:p>
          <w:p w14:paraId="35367A5B" w14:textId="77777777" w:rsidR="00E77F5D" w:rsidRPr="00CA7941" w:rsidRDefault="00E77F5D" w:rsidP="00E77F5D">
            <w:pPr>
              <w:pStyle w:val="ListParagraph"/>
              <w:tabs>
                <w:tab w:val="left" w:pos="360"/>
              </w:tabs>
              <w:ind w:left="900" w:hanging="540"/>
            </w:pPr>
          </w:p>
          <w:p w14:paraId="0600C28A" w14:textId="17191916" w:rsidR="00E77F5D" w:rsidRPr="00CA7941" w:rsidRDefault="00203764" w:rsidP="00203764">
            <w:pPr>
              <w:tabs>
                <w:tab w:val="left" w:pos="360"/>
              </w:tabs>
              <w:contextualSpacing/>
              <w:jc w:val="both"/>
            </w:pPr>
            <w:r w:rsidRPr="00203764">
              <w:t>1.32.</w:t>
            </w:r>
            <w:r w:rsidR="00E77F5D" w:rsidRPr="00203764">
              <w:t>Nacionalni energetski i klimatski plan (NEKP)</w:t>
            </w:r>
            <w:r w:rsidR="00E77F5D" w:rsidRPr="00CA7941">
              <w:t xml:space="preserve"> – znači akt strateškog planiranja i osnovni je dokument za planiranje energetskih i klimatskih politika za Republiku Kosovo;</w:t>
            </w:r>
          </w:p>
          <w:p w14:paraId="6633D490" w14:textId="77777777" w:rsidR="00E77F5D" w:rsidRPr="00CA7941" w:rsidRDefault="00E77F5D" w:rsidP="00E77F5D">
            <w:pPr>
              <w:pStyle w:val="ListParagraph"/>
              <w:tabs>
                <w:tab w:val="left" w:pos="360"/>
              </w:tabs>
              <w:ind w:left="900" w:hanging="540"/>
              <w:jc w:val="both"/>
            </w:pPr>
          </w:p>
          <w:p w14:paraId="6D6E8D7F" w14:textId="33E150B4" w:rsidR="00E77F5D" w:rsidRPr="00CA7941" w:rsidRDefault="00203764" w:rsidP="00203764">
            <w:pPr>
              <w:tabs>
                <w:tab w:val="left" w:pos="360"/>
              </w:tabs>
              <w:contextualSpacing/>
              <w:jc w:val="both"/>
            </w:pPr>
            <w:r w:rsidRPr="00203764">
              <w:t>1.33.</w:t>
            </w:r>
            <w:r w:rsidR="00E77F5D" w:rsidRPr="00203764">
              <w:t>Operateri mreže</w:t>
            </w:r>
            <w:r w:rsidR="00E77F5D" w:rsidRPr="00CA7941">
              <w:t xml:space="preserve"> - znači operatora prenosnog sistema i operatora distributivnog sistema, kako je definisano u Zakonu o električnoj energiji.</w:t>
            </w:r>
          </w:p>
          <w:p w14:paraId="453744A3" w14:textId="77777777" w:rsidR="00E77F5D" w:rsidRPr="00CA7941" w:rsidRDefault="00E77F5D" w:rsidP="00E77F5D">
            <w:pPr>
              <w:pStyle w:val="ListParagraph"/>
              <w:tabs>
                <w:tab w:val="left" w:pos="360"/>
              </w:tabs>
              <w:ind w:left="900" w:hanging="540"/>
              <w:jc w:val="both"/>
            </w:pPr>
          </w:p>
          <w:p w14:paraId="7450F2A9" w14:textId="5A84BFC4" w:rsidR="00E77F5D" w:rsidRPr="00CA7941" w:rsidRDefault="00203764" w:rsidP="00203764">
            <w:pPr>
              <w:tabs>
                <w:tab w:val="left" w:pos="360"/>
              </w:tabs>
              <w:contextualSpacing/>
              <w:jc w:val="both"/>
            </w:pPr>
            <w:r w:rsidRPr="00203764">
              <w:t>1.34.</w:t>
            </w:r>
            <w:r w:rsidR="00E77F5D" w:rsidRPr="00203764">
              <w:t>Neovlašćeno korišćenje električne energije</w:t>
            </w:r>
            <w:r w:rsidR="00E77F5D" w:rsidRPr="00CA7941">
              <w:t xml:space="preserve"> - znači radnje koje su prema Krivičnom zakonu Republike Kosovo definisane kao krivično delo, posebno u vezi sa krađom električne energije, manipulisanjem meračem električne energije i izbegavanjem merača električne energije i neovlašćenim uključivanjem ili ponovnim uključivanjem u napajanju. električne energije koja se prenosi iz ili preko mreže za prenos ili distribuciju električne energije;</w:t>
            </w:r>
          </w:p>
          <w:p w14:paraId="607A283E" w14:textId="77777777" w:rsidR="00E77F5D" w:rsidRDefault="00E77F5D" w:rsidP="00E77F5D">
            <w:pPr>
              <w:pStyle w:val="ListParagraph"/>
              <w:tabs>
                <w:tab w:val="left" w:pos="360"/>
              </w:tabs>
              <w:ind w:left="900" w:hanging="540"/>
              <w:jc w:val="both"/>
            </w:pPr>
          </w:p>
          <w:p w14:paraId="31BDABEE" w14:textId="77777777" w:rsidR="00203764" w:rsidRPr="00CA7941" w:rsidRDefault="00203764" w:rsidP="00E77F5D">
            <w:pPr>
              <w:pStyle w:val="ListParagraph"/>
              <w:tabs>
                <w:tab w:val="left" w:pos="360"/>
              </w:tabs>
              <w:ind w:left="900" w:hanging="540"/>
              <w:jc w:val="both"/>
            </w:pPr>
          </w:p>
          <w:p w14:paraId="4966AD43" w14:textId="59065610" w:rsidR="00E77F5D" w:rsidRPr="00CA7941" w:rsidRDefault="00203764" w:rsidP="00203764">
            <w:pPr>
              <w:tabs>
                <w:tab w:val="left" w:pos="360"/>
              </w:tabs>
              <w:contextualSpacing/>
              <w:jc w:val="both"/>
            </w:pPr>
            <w:r w:rsidRPr="00203764">
              <w:t>1.35.</w:t>
            </w:r>
            <w:r w:rsidR="00E77F5D" w:rsidRPr="00203764">
              <w:t>Strane Energetske zajednice</w:t>
            </w:r>
            <w:r w:rsidR="00E77F5D" w:rsidRPr="00CA7941">
              <w:t xml:space="preserve"> – znači strane ugovornici, kao i države članice Evropske unije;</w:t>
            </w:r>
          </w:p>
          <w:p w14:paraId="0311BBE9" w14:textId="77777777" w:rsidR="00E77F5D" w:rsidRPr="00CA7941" w:rsidRDefault="00E77F5D" w:rsidP="00E77F5D">
            <w:pPr>
              <w:pStyle w:val="ListParagraph"/>
              <w:tabs>
                <w:tab w:val="left" w:pos="360"/>
              </w:tabs>
              <w:ind w:left="900" w:hanging="540"/>
              <w:jc w:val="both"/>
            </w:pPr>
          </w:p>
          <w:p w14:paraId="5A628194" w14:textId="1DBE15BF" w:rsidR="00E77F5D" w:rsidRPr="00CA7941" w:rsidRDefault="00203764" w:rsidP="00203764">
            <w:pPr>
              <w:tabs>
                <w:tab w:val="left" w:pos="360"/>
              </w:tabs>
              <w:contextualSpacing/>
              <w:jc w:val="both"/>
            </w:pPr>
            <w:r w:rsidRPr="00203764">
              <w:lastRenderedPageBreak/>
              <w:t>1.36.</w:t>
            </w:r>
            <w:r w:rsidR="00E77F5D" w:rsidRPr="00203764">
              <w:t>Ugovor o kupovini električne energije (UKE)</w:t>
            </w:r>
            <w:r w:rsidR="00E77F5D" w:rsidRPr="00CA7941">
              <w:t xml:space="preserve"> – znači vrstu fizički izjednačenog ugovora o podršci, gde Operator obnovljive energije kao imenovani primalac garantuje obaveznu kupovinu električne energije koju proizvodi Privilegovani proizvođač po unapred određenoj ceni;</w:t>
            </w:r>
          </w:p>
          <w:p w14:paraId="101203DB" w14:textId="77777777" w:rsidR="00E77F5D" w:rsidRDefault="00E77F5D" w:rsidP="00E77F5D">
            <w:pPr>
              <w:pStyle w:val="ListParagraph"/>
              <w:tabs>
                <w:tab w:val="left" w:pos="360"/>
              </w:tabs>
              <w:ind w:left="900" w:hanging="540"/>
              <w:jc w:val="both"/>
            </w:pPr>
          </w:p>
          <w:p w14:paraId="58E3A6EA" w14:textId="77777777" w:rsidR="00203764" w:rsidRPr="00CA7941" w:rsidRDefault="00203764" w:rsidP="00E77F5D">
            <w:pPr>
              <w:pStyle w:val="ListParagraph"/>
              <w:tabs>
                <w:tab w:val="left" w:pos="360"/>
              </w:tabs>
              <w:ind w:left="900" w:hanging="540"/>
              <w:jc w:val="both"/>
            </w:pPr>
          </w:p>
          <w:p w14:paraId="1E2AA10F" w14:textId="513603CE" w:rsidR="00E77F5D" w:rsidRPr="00CA7941" w:rsidRDefault="00203764" w:rsidP="00203764">
            <w:pPr>
              <w:tabs>
                <w:tab w:val="left" w:pos="360"/>
              </w:tabs>
              <w:contextualSpacing/>
              <w:jc w:val="both"/>
            </w:pPr>
            <w:r w:rsidRPr="00203764">
              <w:t>1.37.</w:t>
            </w:r>
            <w:r w:rsidR="00E77F5D" w:rsidRPr="00203764">
              <w:t xml:space="preserve">Privilegovani proizvođač </w:t>
            </w:r>
            <w:r w:rsidR="00E77F5D" w:rsidRPr="00CA7941">
              <w:t>- znači svakog proizvođača obnovljive energije koji ima koristi od šeme podrške u skladu sa odredbama ovog zakona;</w:t>
            </w:r>
          </w:p>
          <w:p w14:paraId="7769F3A5" w14:textId="77777777" w:rsidR="00203764" w:rsidRPr="00CA7941" w:rsidRDefault="00203764" w:rsidP="00203764">
            <w:pPr>
              <w:tabs>
                <w:tab w:val="left" w:pos="360"/>
              </w:tabs>
            </w:pPr>
          </w:p>
          <w:p w14:paraId="6EA06B9D" w14:textId="5988FD4A" w:rsidR="00E77F5D" w:rsidRPr="00CA7941" w:rsidRDefault="00203764" w:rsidP="00203764">
            <w:pPr>
              <w:tabs>
                <w:tab w:val="left" w:pos="360"/>
              </w:tabs>
              <w:contextualSpacing/>
              <w:jc w:val="both"/>
            </w:pPr>
            <w:r w:rsidRPr="00203764">
              <w:t>1.38.</w:t>
            </w:r>
            <w:r w:rsidR="00E77F5D" w:rsidRPr="00203764">
              <w:t>Ugovor za izradu projekta</w:t>
            </w:r>
            <w:r w:rsidR="00E77F5D" w:rsidRPr="00CA7941">
              <w:t xml:space="preserve"> – znači ugovor između Ministarstva i privilegovanog proizvođača kojim se definišu uslovi, uključujući i rokove, za izgradnju objekta za proizvodnju električne energije od strane privilegovanog proizvođača.</w:t>
            </w:r>
          </w:p>
          <w:p w14:paraId="1B4D4D5D" w14:textId="77777777" w:rsidR="00E77F5D" w:rsidRPr="00CA7941" w:rsidRDefault="00E77F5D" w:rsidP="00E77F5D">
            <w:pPr>
              <w:pStyle w:val="ListParagraph"/>
              <w:tabs>
                <w:tab w:val="left" w:pos="360"/>
              </w:tabs>
              <w:ind w:left="900" w:hanging="540"/>
              <w:jc w:val="both"/>
            </w:pPr>
          </w:p>
          <w:p w14:paraId="7F9DAED7" w14:textId="16819E05" w:rsidR="00E77F5D" w:rsidRPr="00CA7941" w:rsidRDefault="00203764" w:rsidP="00203764">
            <w:pPr>
              <w:tabs>
                <w:tab w:val="left" w:pos="360"/>
              </w:tabs>
              <w:contextualSpacing/>
              <w:jc w:val="both"/>
            </w:pPr>
            <w:r w:rsidRPr="00203764">
              <w:t>1.39.</w:t>
            </w:r>
            <w:r w:rsidR="00E77F5D" w:rsidRPr="00203764">
              <w:t>Referentna cena</w:t>
            </w:r>
            <w:r w:rsidR="00E77F5D" w:rsidRPr="00CA7941">
              <w:t xml:space="preserve"> – znači cenu sata postavljenu na kosovskom tržištu dan ranije, sa kojom funkcioniše Albanska energetska berza. Ako se tržišna cena na Kosovu prethodnog dana ne može utvrditi, </w:t>
            </w:r>
          </w:p>
          <w:p w14:paraId="5F4967F0" w14:textId="77777777" w:rsidR="00E77F5D" w:rsidRDefault="00E77F5D" w:rsidP="00E77F5D">
            <w:pPr>
              <w:pStyle w:val="ListParagraph"/>
              <w:tabs>
                <w:tab w:val="left" w:pos="360"/>
              </w:tabs>
              <w:ind w:left="900" w:hanging="540"/>
              <w:jc w:val="both"/>
            </w:pPr>
          </w:p>
          <w:p w14:paraId="0597F34C" w14:textId="77777777" w:rsidR="00203764" w:rsidRDefault="00203764" w:rsidP="00E77F5D">
            <w:pPr>
              <w:pStyle w:val="ListParagraph"/>
              <w:tabs>
                <w:tab w:val="left" w:pos="360"/>
              </w:tabs>
              <w:ind w:left="900" w:hanging="540"/>
              <w:jc w:val="both"/>
            </w:pPr>
          </w:p>
          <w:p w14:paraId="315D570B" w14:textId="77777777" w:rsidR="00203764" w:rsidRDefault="00203764" w:rsidP="00E77F5D">
            <w:pPr>
              <w:pStyle w:val="ListParagraph"/>
              <w:tabs>
                <w:tab w:val="left" w:pos="360"/>
              </w:tabs>
              <w:ind w:left="900" w:hanging="540"/>
              <w:jc w:val="both"/>
            </w:pPr>
          </w:p>
          <w:p w14:paraId="64E10FD2" w14:textId="77777777" w:rsidR="00203764" w:rsidRDefault="00203764" w:rsidP="00E77F5D">
            <w:pPr>
              <w:pStyle w:val="ListParagraph"/>
              <w:tabs>
                <w:tab w:val="left" w:pos="360"/>
              </w:tabs>
              <w:ind w:left="900" w:hanging="540"/>
              <w:jc w:val="both"/>
            </w:pPr>
          </w:p>
          <w:p w14:paraId="2928C86D" w14:textId="77777777" w:rsidR="00203764" w:rsidRDefault="00203764" w:rsidP="00E77F5D">
            <w:pPr>
              <w:pStyle w:val="ListParagraph"/>
              <w:tabs>
                <w:tab w:val="left" w:pos="360"/>
              </w:tabs>
              <w:ind w:left="900" w:hanging="540"/>
              <w:jc w:val="both"/>
            </w:pPr>
          </w:p>
          <w:p w14:paraId="1C9DCEF9" w14:textId="77777777" w:rsidR="00203764" w:rsidRDefault="00203764" w:rsidP="00E77F5D">
            <w:pPr>
              <w:pStyle w:val="ListParagraph"/>
              <w:tabs>
                <w:tab w:val="left" w:pos="360"/>
              </w:tabs>
              <w:ind w:left="900" w:hanging="540"/>
              <w:jc w:val="both"/>
            </w:pPr>
          </w:p>
          <w:p w14:paraId="6D19E3F9" w14:textId="77777777" w:rsidR="00203764" w:rsidRDefault="00203764" w:rsidP="00E77F5D">
            <w:pPr>
              <w:pStyle w:val="ListParagraph"/>
              <w:tabs>
                <w:tab w:val="left" w:pos="360"/>
              </w:tabs>
              <w:ind w:left="900" w:hanging="540"/>
              <w:jc w:val="both"/>
            </w:pPr>
          </w:p>
          <w:p w14:paraId="154BA62B" w14:textId="77777777" w:rsidR="00203764" w:rsidRDefault="00203764" w:rsidP="00E77F5D">
            <w:pPr>
              <w:pStyle w:val="ListParagraph"/>
              <w:tabs>
                <w:tab w:val="left" w:pos="360"/>
              </w:tabs>
              <w:ind w:left="900" w:hanging="540"/>
              <w:jc w:val="both"/>
            </w:pPr>
          </w:p>
          <w:p w14:paraId="123289E1" w14:textId="77777777" w:rsidR="00203764" w:rsidRPr="00CA7941" w:rsidRDefault="00203764" w:rsidP="00E77F5D">
            <w:pPr>
              <w:pStyle w:val="ListParagraph"/>
              <w:tabs>
                <w:tab w:val="left" w:pos="360"/>
              </w:tabs>
              <w:ind w:left="900" w:hanging="540"/>
              <w:jc w:val="both"/>
            </w:pPr>
          </w:p>
          <w:p w14:paraId="1E254984" w14:textId="50E5C4CB" w:rsidR="00E77F5D" w:rsidRPr="00CA7941" w:rsidRDefault="00203764" w:rsidP="00203764">
            <w:pPr>
              <w:tabs>
                <w:tab w:val="left" w:pos="360"/>
              </w:tabs>
              <w:contextualSpacing/>
              <w:jc w:val="both"/>
            </w:pPr>
            <w:r w:rsidRPr="00203764">
              <w:lastRenderedPageBreak/>
              <w:t>1.40.</w:t>
            </w:r>
            <w:r w:rsidR="00E77F5D" w:rsidRPr="00203764">
              <w:t>Fond za podršku obnovljivim izvorima energije</w:t>
            </w:r>
            <w:r w:rsidR="00E77F5D" w:rsidRPr="00CA7941">
              <w:t xml:space="preserve"> – znači ukupnost Obaveza za obnovljivu energiju naplaćenih od krajnjih potrošača, centralnog budžeta, posebne ekološke takse čim ona stupi na snagu, donatora itd., i isporučuju njihovi odgovarajući dobavljači Operatoru obnovljive energije da pokriju troškove šeme podrške, neravnoteže proizvođača obnovljive energije i operatera obnovljive energije;</w:t>
            </w:r>
          </w:p>
          <w:p w14:paraId="178212F0" w14:textId="77777777" w:rsidR="00E77F5D" w:rsidRDefault="00E77F5D" w:rsidP="00E77F5D">
            <w:pPr>
              <w:pStyle w:val="ListParagraph"/>
              <w:tabs>
                <w:tab w:val="left" w:pos="360"/>
              </w:tabs>
              <w:ind w:left="900" w:hanging="540"/>
              <w:jc w:val="both"/>
            </w:pPr>
          </w:p>
          <w:p w14:paraId="1C85B3FD" w14:textId="77777777" w:rsidR="00203764" w:rsidRPr="00CA7941" w:rsidRDefault="00203764" w:rsidP="00E77F5D">
            <w:pPr>
              <w:pStyle w:val="ListParagraph"/>
              <w:tabs>
                <w:tab w:val="left" w:pos="360"/>
              </w:tabs>
              <w:ind w:left="900" w:hanging="540"/>
              <w:jc w:val="both"/>
            </w:pPr>
          </w:p>
          <w:p w14:paraId="741D4DB0" w14:textId="3075846F" w:rsidR="00E77F5D" w:rsidRPr="00CA7941" w:rsidRDefault="00203764" w:rsidP="00203764">
            <w:pPr>
              <w:tabs>
                <w:tab w:val="left" w:pos="360"/>
              </w:tabs>
              <w:contextualSpacing/>
              <w:jc w:val="both"/>
            </w:pPr>
            <w:r w:rsidRPr="00203764">
              <w:t>1.41.</w:t>
            </w:r>
            <w:r w:rsidR="00E77F5D" w:rsidRPr="00203764">
              <w:t>Obnovljivi izvori</w:t>
            </w:r>
            <w:r w:rsidR="00E77F5D" w:rsidRPr="00CA7941">
              <w:t xml:space="preserve"> – znači ne fosilne izvore, naime, vetar, sunce (solarna termalna i solarna foto naponska) i geotermalna energija, ambijentalna energija, plime, talasi i druga energija iz okeana, hidroenergija, biomasa, gas sa deponija, gas iz postrojenja za prečišćavanje otpadne vode i biogas;</w:t>
            </w:r>
          </w:p>
          <w:p w14:paraId="233A443D" w14:textId="77777777" w:rsidR="00E77F5D" w:rsidRDefault="00E77F5D" w:rsidP="00E77F5D">
            <w:pPr>
              <w:pStyle w:val="ListParagraph"/>
              <w:tabs>
                <w:tab w:val="left" w:pos="360"/>
              </w:tabs>
              <w:ind w:left="900" w:hanging="540"/>
              <w:jc w:val="both"/>
            </w:pPr>
          </w:p>
          <w:p w14:paraId="7B1DA7E4" w14:textId="77777777" w:rsidR="00203764" w:rsidRDefault="00203764" w:rsidP="00E77F5D">
            <w:pPr>
              <w:pStyle w:val="ListParagraph"/>
              <w:tabs>
                <w:tab w:val="left" w:pos="360"/>
              </w:tabs>
              <w:ind w:left="900" w:hanging="540"/>
              <w:jc w:val="both"/>
            </w:pPr>
          </w:p>
          <w:p w14:paraId="227F0A28" w14:textId="77777777" w:rsidR="00203764" w:rsidRPr="00CA7941" w:rsidRDefault="00203764" w:rsidP="00E77F5D">
            <w:pPr>
              <w:pStyle w:val="ListParagraph"/>
              <w:tabs>
                <w:tab w:val="left" w:pos="360"/>
              </w:tabs>
              <w:ind w:left="900" w:hanging="540"/>
              <w:jc w:val="both"/>
            </w:pPr>
          </w:p>
          <w:p w14:paraId="0D588FD6" w14:textId="74765812" w:rsidR="00E77F5D" w:rsidRPr="00CA7941" w:rsidRDefault="00203764" w:rsidP="00203764">
            <w:pPr>
              <w:tabs>
                <w:tab w:val="left" w:pos="360"/>
              </w:tabs>
              <w:contextualSpacing/>
              <w:jc w:val="both"/>
            </w:pPr>
            <w:r w:rsidRPr="00203764">
              <w:t>1.42.</w:t>
            </w:r>
            <w:r w:rsidR="00E77F5D" w:rsidRPr="00203764">
              <w:t>Zajednica obnovljive energije</w:t>
            </w:r>
            <w:r w:rsidR="00E77F5D" w:rsidRPr="00CA7941">
              <w:t xml:space="preserve"> - znači pravno lice: (a) koje je, u skladu sa zakonom na snazi za komercijalna preduzeća, zasnovano na otvorenom i dobrovoljnom učešću, autonomno je i efektivno je kontrolisano od strane akcionara ili članova koji se nalaze u blizini projekata obnovljivih izvora energije koji su u vlasništvu i razvoju tog pravnog lica; čiji su akcionari ili članovi fizička lica, mala i srednja preduzeća ili lokalne vlasti, uključujući opštine; (c) čija je glavna svrha pružanje ekoloških, ekonomskih ili društvenih koristi svojim </w:t>
            </w:r>
            <w:r w:rsidR="00E77F5D" w:rsidRPr="00CA7941">
              <w:lastRenderedPageBreak/>
              <w:t>akcionarima ili članovima, ili lokalnim oblastima u kojima posluje, umesto finansijske dobiti;</w:t>
            </w:r>
          </w:p>
          <w:p w14:paraId="1992B6A6" w14:textId="77777777" w:rsidR="00E77F5D" w:rsidRDefault="00E77F5D" w:rsidP="00E77F5D">
            <w:pPr>
              <w:pStyle w:val="ListParagraph"/>
              <w:tabs>
                <w:tab w:val="left" w:pos="360"/>
              </w:tabs>
              <w:ind w:left="900" w:hanging="540"/>
            </w:pPr>
          </w:p>
          <w:p w14:paraId="3719C81B" w14:textId="77777777" w:rsidR="00203764" w:rsidRDefault="00203764" w:rsidP="00E77F5D">
            <w:pPr>
              <w:pStyle w:val="ListParagraph"/>
              <w:tabs>
                <w:tab w:val="left" w:pos="360"/>
              </w:tabs>
              <w:ind w:left="900" w:hanging="540"/>
            </w:pPr>
          </w:p>
          <w:p w14:paraId="731E8913" w14:textId="77777777" w:rsidR="00203764" w:rsidRDefault="00203764" w:rsidP="00E77F5D">
            <w:pPr>
              <w:pStyle w:val="ListParagraph"/>
              <w:tabs>
                <w:tab w:val="left" w:pos="360"/>
              </w:tabs>
              <w:ind w:left="900" w:hanging="540"/>
            </w:pPr>
          </w:p>
          <w:p w14:paraId="757D92DD" w14:textId="77777777" w:rsidR="00203764" w:rsidRPr="00CA7941" w:rsidRDefault="00203764" w:rsidP="00E77F5D">
            <w:pPr>
              <w:pStyle w:val="ListParagraph"/>
              <w:tabs>
                <w:tab w:val="left" w:pos="360"/>
              </w:tabs>
              <w:ind w:left="900" w:hanging="540"/>
            </w:pPr>
          </w:p>
          <w:p w14:paraId="2C75B0BC" w14:textId="11BF3C45" w:rsidR="00E77F5D" w:rsidRPr="00CA7941" w:rsidRDefault="00203764" w:rsidP="00203764">
            <w:pPr>
              <w:tabs>
                <w:tab w:val="left" w:pos="360"/>
              </w:tabs>
              <w:contextualSpacing/>
              <w:jc w:val="both"/>
            </w:pPr>
            <w:r w:rsidRPr="00203764">
              <w:t>1.43.</w:t>
            </w:r>
            <w:r w:rsidR="00E77F5D" w:rsidRPr="00203764">
              <w:t>Obaveza za obnovljivu energiju</w:t>
            </w:r>
            <w:r w:rsidR="00E77F5D" w:rsidRPr="00CA7941">
              <w:t xml:space="preserve"> – znači šema podrške koja zahteva od proizvođača da uključe deo energije iz obnovljivih izvora u svoju proizvodnju, zahtevajući od dobavljača energije da uključe određeni deo energije iz obnovljivih izvora u svoje snabdevanje, ili zahtevanje od potrošača energije da uključe određeni deo energije iz obnovljivih izvora u svoju potrošnju i da plate iznos Fondu za podršku obnovljivoj energiji, uključujući šeme prema kojima se ovi zahtevi mogu ispuniti korišćenjem zelenih sertifikata obnovljivih izvora;</w:t>
            </w:r>
          </w:p>
          <w:p w14:paraId="3A09D924" w14:textId="77777777" w:rsidR="00E77F5D" w:rsidRDefault="00E77F5D" w:rsidP="00E77F5D">
            <w:pPr>
              <w:pStyle w:val="ListParagraph"/>
              <w:tabs>
                <w:tab w:val="left" w:pos="360"/>
              </w:tabs>
              <w:ind w:left="900" w:hanging="540"/>
              <w:jc w:val="both"/>
            </w:pPr>
          </w:p>
          <w:p w14:paraId="0D1AB46E" w14:textId="77777777" w:rsidR="00203764" w:rsidRDefault="00203764" w:rsidP="00E77F5D">
            <w:pPr>
              <w:pStyle w:val="ListParagraph"/>
              <w:tabs>
                <w:tab w:val="left" w:pos="360"/>
              </w:tabs>
              <w:ind w:left="900" w:hanging="540"/>
              <w:jc w:val="both"/>
            </w:pPr>
          </w:p>
          <w:p w14:paraId="548890BD" w14:textId="77777777" w:rsidR="00203764" w:rsidRDefault="00203764" w:rsidP="00E77F5D">
            <w:pPr>
              <w:pStyle w:val="ListParagraph"/>
              <w:tabs>
                <w:tab w:val="left" w:pos="360"/>
              </w:tabs>
              <w:ind w:left="900" w:hanging="540"/>
              <w:jc w:val="both"/>
            </w:pPr>
          </w:p>
          <w:p w14:paraId="16258605" w14:textId="77777777" w:rsidR="00203764" w:rsidRPr="00CA7941" w:rsidRDefault="00203764" w:rsidP="00E77F5D">
            <w:pPr>
              <w:pStyle w:val="ListParagraph"/>
              <w:tabs>
                <w:tab w:val="left" w:pos="360"/>
              </w:tabs>
              <w:ind w:left="900" w:hanging="540"/>
              <w:jc w:val="both"/>
            </w:pPr>
          </w:p>
          <w:p w14:paraId="26DC0070" w14:textId="76B5EE40" w:rsidR="00E77F5D" w:rsidRPr="00CA7941" w:rsidRDefault="00203764" w:rsidP="00203764">
            <w:pPr>
              <w:tabs>
                <w:tab w:val="left" w:pos="360"/>
              </w:tabs>
              <w:contextualSpacing/>
              <w:jc w:val="both"/>
            </w:pPr>
            <w:r w:rsidRPr="00203764">
              <w:t>1.44.</w:t>
            </w:r>
            <w:r w:rsidR="00E77F5D" w:rsidRPr="00203764">
              <w:t>Operater obnovljive energije</w:t>
            </w:r>
            <w:r w:rsidR="00E77F5D" w:rsidRPr="00CA7941">
              <w:t xml:space="preserve"> - znači entitet koji je određen da bude suprotna strana proizvođača obnovljive energije koji imaju koristi od šeme podrške i odgovoran je za upravljanje Fondom za podršku obnovljivoj energiji;</w:t>
            </w:r>
          </w:p>
          <w:p w14:paraId="610991AA" w14:textId="77777777" w:rsidR="00E77F5D" w:rsidRDefault="00E77F5D" w:rsidP="00E77F5D">
            <w:pPr>
              <w:pStyle w:val="ListParagraph"/>
              <w:tabs>
                <w:tab w:val="left" w:pos="360"/>
              </w:tabs>
              <w:ind w:left="900" w:hanging="540"/>
              <w:jc w:val="both"/>
            </w:pPr>
          </w:p>
          <w:p w14:paraId="61E3C890" w14:textId="77777777" w:rsidR="00203764" w:rsidRPr="00CA7941" w:rsidRDefault="00203764" w:rsidP="00E77F5D">
            <w:pPr>
              <w:pStyle w:val="ListParagraph"/>
              <w:tabs>
                <w:tab w:val="left" w:pos="360"/>
              </w:tabs>
              <w:ind w:left="900" w:hanging="540"/>
              <w:jc w:val="both"/>
            </w:pPr>
          </w:p>
          <w:p w14:paraId="472623D0" w14:textId="000896D0" w:rsidR="00E77F5D" w:rsidRPr="00CA7941" w:rsidRDefault="00203764" w:rsidP="00203764">
            <w:pPr>
              <w:tabs>
                <w:tab w:val="left" w:pos="360"/>
              </w:tabs>
              <w:contextualSpacing/>
              <w:jc w:val="both"/>
            </w:pPr>
            <w:r w:rsidRPr="00203764">
              <w:t>1.45.</w:t>
            </w:r>
            <w:r w:rsidR="00E77F5D" w:rsidRPr="00203764">
              <w:t xml:space="preserve">Proizvođač obnovljive energije </w:t>
            </w:r>
            <w:r w:rsidR="00E77F5D" w:rsidRPr="00CA7941">
              <w:t>– znači fizičko ili pravno lice koje proizvodi energiju iz obnovljivih izvora energije;</w:t>
            </w:r>
          </w:p>
          <w:p w14:paraId="1D38C279" w14:textId="77777777" w:rsidR="00E77F5D" w:rsidRPr="00CA7941" w:rsidRDefault="00E77F5D" w:rsidP="00E77F5D">
            <w:pPr>
              <w:pStyle w:val="ListParagraph"/>
              <w:tabs>
                <w:tab w:val="left" w:pos="360"/>
              </w:tabs>
              <w:ind w:left="900" w:hanging="540"/>
              <w:jc w:val="both"/>
            </w:pPr>
          </w:p>
          <w:p w14:paraId="47550831" w14:textId="77777777" w:rsidR="00203764" w:rsidRDefault="00203764" w:rsidP="00203764">
            <w:pPr>
              <w:tabs>
                <w:tab w:val="left" w:pos="360"/>
              </w:tabs>
              <w:contextualSpacing/>
              <w:jc w:val="both"/>
            </w:pPr>
          </w:p>
          <w:p w14:paraId="2589629E" w14:textId="7A3466B4" w:rsidR="00E77F5D" w:rsidRPr="00CA7941" w:rsidRDefault="00203764" w:rsidP="00203764">
            <w:pPr>
              <w:tabs>
                <w:tab w:val="left" w:pos="360"/>
              </w:tabs>
              <w:contextualSpacing/>
              <w:jc w:val="both"/>
            </w:pPr>
            <w:r w:rsidRPr="00203764">
              <w:t>1.46.</w:t>
            </w:r>
            <w:r w:rsidR="00E77F5D" w:rsidRPr="00203764">
              <w:t>Obnovljiva transportna goriva, tečna i gasovita, ne biološkog porekla</w:t>
            </w:r>
            <w:r w:rsidR="00E77F5D" w:rsidRPr="00CA7941">
              <w:t xml:space="preserve"> - znači tečna ili gasovita goriva koja se koriste u transportnom sektoru osim bio goriva ili biogasa, čiji je energetski sadržaj izveden iz obnovljivih izvora osim biomase;</w:t>
            </w:r>
          </w:p>
          <w:p w14:paraId="229905E4" w14:textId="77777777" w:rsidR="00E77F5D" w:rsidRDefault="00E77F5D" w:rsidP="00E77F5D">
            <w:pPr>
              <w:pStyle w:val="ListParagraph"/>
              <w:tabs>
                <w:tab w:val="left" w:pos="360"/>
              </w:tabs>
              <w:ind w:left="900" w:hanging="540"/>
              <w:jc w:val="both"/>
            </w:pPr>
          </w:p>
          <w:p w14:paraId="242822EF" w14:textId="77777777" w:rsidR="00203764" w:rsidRDefault="00203764" w:rsidP="00203764">
            <w:pPr>
              <w:tabs>
                <w:tab w:val="left" w:pos="360"/>
              </w:tabs>
              <w:jc w:val="both"/>
            </w:pPr>
          </w:p>
          <w:p w14:paraId="7FD35FD4" w14:textId="77777777" w:rsidR="00203764" w:rsidRPr="00CA7941" w:rsidRDefault="00203764" w:rsidP="00203764">
            <w:pPr>
              <w:tabs>
                <w:tab w:val="left" w:pos="360"/>
              </w:tabs>
              <w:jc w:val="both"/>
            </w:pPr>
          </w:p>
          <w:p w14:paraId="6383C209" w14:textId="68D3DC69" w:rsidR="00E77F5D" w:rsidRPr="00CA7941" w:rsidRDefault="00203764" w:rsidP="00203764">
            <w:pPr>
              <w:tabs>
                <w:tab w:val="left" w:pos="360"/>
              </w:tabs>
              <w:contextualSpacing/>
              <w:jc w:val="both"/>
            </w:pPr>
            <w:r w:rsidRPr="00203764">
              <w:t>1.47.</w:t>
            </w:r>
            <w:r w:rsidR="00E77F5D" w:rsidRPr="00203764">
              <w:t>Ugovor o otkupu obnovljive energije</w:t>
            </w:r>
            <w:r w:rsidR="00E77F5D" w:rsidRPr="00CA7941">
              <w:t xml:space="preserve"> - znači ugovor po kome fizičko ili pravno lice pristaje da kupuje obnovljivu električnu energiju direktno od proizvođača električne energije;</w:t>
            </w:r>
          </w:p>
          <w:p w14:paraId="50B7B4AD" w14:textId="77777777" w:rsidR="00E77F5D" w:rsidRDefault="00E77F5D" w:rsidP="00E77F5D">
            <w:pPr>
              <w:pStyle w:val="ListParagraph"/>
              <w:tabs>
                <w:tab w:val="left" w:pos="360"/>
              </w:tabs>
              <w:ind w:left="900" w:hanging="540"/>
              <w:jc w:val="both"/>
            </w:pPr>
          </w:p>
          <w:p w14:paraId="6B1044EB" w14:textId="77777777" w:rsidR="00203764" w:rsidRPr="00CA7941" w:rsidRDefault="00203764" w:rsidP="00E77F5D">
            <w:pPr>
              <w:pStyle w:val="ListParagraph"/>
              <w:tabs>
                <w:tab w:val="left" w:pos="360"/>
              </w:tabs>
              <w:ind w:left="900" w:hanging="540"/>
              <w:jc w:val="both"/>
            </w:pPr>
          </w:p>
          <w:p w14:paraId="329B2FC8" w14:textId="04327CFB" w:rsidR="00E77F5D" w:rsidRPr="00CA7941" w:rsidRDefault="00203764" w:rsidP="00203764">
            <w:pPr>
              <w:tabs>
                <w:tab w:val="left" w:pos="360"/>
              </w:tabs>
              <w:contextualSpacing/>
              <w:jc w:val="both"/>
            </w:pPr>
            <w:r w:rsidRPr="00203764">
              <w:t>1.48.</w:t>
            </w:r>
            <w:r w:rsidR="00E77F5D" w:rsidRPr="00203764">
              <w:t xml:space="preserve">Samo potrošač obnovljivih izvora </w:t>
            </w:r>
            <w:r w:rsidR="00E77F5D" w:rsidRPr="00CA7941">
              <w:t>- znači krajnjeg potrošača koji posluje u svojim prostorijama koje se nalaze u uskim granicama, proizvodeći obnovljivu električnu energiju za vlastitu potrošnju, kao i ko može da uskladišti ili prodaje obnovljivu električnu energiju koju sam proizvede, pod uslovom da za samostalnog korisnika ne porodičnih obnovljivih izvora ove aktivnosti ne predstavljaju njegovu glavnu komercijalnu ili profesionalnu delatnost;</w:t>
            </w:r>
          </w:p>
          <w:p w14:paraId="0684EAD2" w14:textId="77777777" w:rsidR="00E77F5D" w:rsidRDefault="00E77F5D" w:rsidP="00E77F5D">
            <w:pPr>
              <w:pStyle w:val="ListParagraph"/>
              <w:tabs>
                <w:tab w:val="left" w:pos="360"/>
              </w:tabs>
              <w:ind w:left="900" w:hanging="540"/>
            </w:pPr>
          </w:p>
          <w:p w14:paraId="43610429" w14:textId="77777777" w:rsidR="00203764" w:rsidRPr="00CA7941" w:rsidRDefault="00203764" w:rsidP="00E77F5D">
            <w:pPr>
              <w:pStyle w:val="ListParagraph"/>
              <w:tabs>
                <w:tab w:val="left" w:pos="360"/>
              </w:tabs>
              <w:ind w:left="900" w:hanging="540"/>
            </w:pPr>
          </w:p>
          <w:p w14:paraId="343121A1" w14:textId="7BE9677E" w:rsidR="00E77F5D" w:rsidRPr="00CA7941" w:rsidRDefault="00203764" w:rsidP="00203764">
            <w:pPr>
              <w:tabs>
                <w:tab w:val="left" w:pos="360"/>
              </w:tabs>
              <w:contextualSpacing/>
              <w:jc w:val="both"/>
            </w:pPr>
            <w:r w:rsidRPr="00203764">
              <w:t>1.49.</w:t>
            </w:r>
            <w:r>
              <w:t xml:space="preserve"> </w:t>
            </w:r>
            <w:r w:rsidR="00E77F5D" w:rsidRPr="00203764">
              <w:t>Objekat samo potrošača sa obnovljivim izvorima</w:t>
            </w:r>
            <w:r w:rsidR="00E77F5D" w:rsidRPr="00CA7941">
              <w:t xml:space="preserve"> - znači proizvodno postrojenje instalirano u prostorijama krajnjeg potrošača i povezano sa unutrašnjim instalacijama potrošača, koje se nalazi unutar zatvorenih granica, koji proizvode električnu energiju iz </w:t>
            </w:r>
            <w:r w:rsidR="00E77F5D" w:rsidRPr="00CA7941">
              <w:lastRenderedPageBreak/>
              <w:t>obnovljivih izvora za vlastitu potrošnju i koji tu energiju mogu uskladištiti u vlastitom skladištu ili prodavati energiju proizvedenu iz obnovljivih izvora;</w:t>
            </w:r>
          </w:p>
          <w:p w14:paraId="5BE3DED3" w14:textId="77777777" w:rsidR="00E77F5D" w:rsidRDefault="00E77F5D" w:rsidP="00E77F5D">
            <w:pPr>
              <w:pStyle w:val="ListParagraph"/>
              <w:tabs>
                <w:tab w:val="left" w:pos="360"/>
              </w:tabs>
              <w:ind w:left="900" w:hanging="540"/>
              <w:jc w:val="both"/>
            </w:pPr>
          </w:p>
          <w:p w14:paraId="432ED224" w14:textId="77777777" w:rsidR="00203764" w:rsidRPr="00CA7941" w:rsidRDefault="00203764" w:rsidP="00E77F5D">
            <w:pPr>
              <w:pStyle w:val="ListParagraph"/>
              <w:tabs>
                <w:tab w:val="left" w:pos="360"/>
              </w:tabs>
              <w:ind w:left="900" w:hanging="540"/>
              <w:jc w:val="both"/>
            </w:pPr>
          </w:p>
          <w:p w14:paraId="4FE82D7A" w14:textId="7B31DE6C" w:rsidR="00E77F5D" w:rsidRPr="00CA7941" w:rsidRDefault="00203764" w:rsidP="00203764">
            <w:pPr>
              <w:tabs>
                <w:tab w:val="left" w:pos="360"/>
              </w:tabs>
              <w:contextualSpacing/>
              <w:jc w:val="both"/>
            </w:pPr>
            <w:r w:rsidRPr="00203764">
              <w:t>1.50.</w:t>
            </w:r>
            <w:r w:rsidR="00E77F5D" w:rsidRPr="00203764">
              <w:t>Otpad</w:t>
            </w:r>
            <w:r w:rsidR="00E77F5D" w:rsidRPr="00CA7941">
              <w:t xml:space="preserve"> - znači supstancu koja nije krajnji proizvod koji proizvodni proces ima tendenciju da direktno proizvede; to nije primarna svrha procesa proizvodnje i proces nije namerno modifikovan da bi se proizveo;</w:t>
            </w:r>
          </w:p>
          <w:p w14:paraId="19257F95" w14:textId="77777777" w:rsidR="00E77F5D" w:rsidRDefault="00E77F5D" w:rsidP="00E77F5D">
            <w:pPr>
              <w:pStyle w:val="ListParagraph"/>
              <w:tabs>
                <w:tab w:val="left" w:pos="360"/>
              </w:tabs>
              <w:ind w:left="900" w:hanging="540"/>
              <w:jc w:val="both"/>
            </w:pPr>
          </w:p>
          <w:p w14:paraId="08055EE7" w14:textId="77777777" w:rsidR="00203764" w:rsidRPr="00CA7941" w:rsidRDefault="00203764" w:rsidP="00E77F5D">
            <w:pPr>
              <w:pStyle w:val="ListParagraph"/>
              <w:tabs>
                <w:tab w:val="left" w:pos="360"/>
              </w:tabs>
              <w:ind w:left="900" w:hanging="540"/>
              <w:jc w:val="both"/>
            </w:pPr>
          </w:p>
          <w:p w14:paraId="4E9C3DF0" w14:textId="136EBCB4" w:rsidR="00E77F5D" w:rsidRPr="00CA7941" w:rsidRDefault="00203764" w:rsidP="00203764">
            <w:pPr>
              <w:tabs>
                <w:tab w:val="left" w:pos="360"/>
              </w:tabs>
              <w:contextualSpacing/>
              <w:jc w:val="both"/>
            </w:pPr>
            <w:r w:rsidRPr="00203764">
              <w:t xml:space="preserve">1.51. </w:t>
            </w:r>
            <w:r w:rsidR="00E77F5D" w:rsidRPr="00203764">
              <w:t>MSP</w:t>
            </w:r>
            <w:r w:rsidR="00E77F5D" w:rsidRPr="00CA7941">
              <w:t xml:space="preserve"> - znači mikro, malo ili srednje preduzeće, kao što je definisano u članu 2, stav 1.21 Zakona o stranim ulaganjima;</w:t>
            </w:r>
          </w:p>
          <w:p w14:paraId="5B00EC9D" w14:textId="77777777" w:rsidR="00E77F5D" w:rsidRDefault="00E77F5D" w:rsidP="00E77F5D">
            <w:pPr>
              <w:pStyle w:val="ListParagraph"/>
              <w:tabs>
                <w:tab w:val="left" w:pos="360"/>
              </w:tabs>
              <w:ind w:left="900" w:hanging="540"/>
              <w:jc w:val="both"/>
            </w:pPr>
          </w:p>
          <w:p w14:paraId="239EF966" w14:textId="77777777" w:rsidR="00203764" w:rsidRPr="00CA7941" w:rsidRDefault="00203764" w:rsidP="00E77F5D">
            <w:pPr>
              <w:pStyle w:val="ListParagraph"/>
              <w:tabs>
                <w:tab w:val="left" w:pos="360"/>
              </w:tabs>
              <w:ind w:left="900" w:hanging="540"/>
              <w:jc w:val="both"/>
            </w:pPr>
          </w:p>
          <w:p w14:paraId="4D82275D" w14:textId="6367E3E7" w:rsidR="00E77F5D" w:rsidRPr="00CA7941" w:rsidRDefault="00203764" w:rsidP="00203764">
            <w:pPr>
              <w:tabs>
                <w:tab w:val="left" w:pos="360"/>
              </w:tabs>
              <w:contextualSpacing/>
              <w:jc w:val="both"/>
            </w:pPr>
            <w:r w:rsidRPr="00203764">
              <w:t>1.52.</w:t>
            </w:r>
            <w:r w:rsidR="00E77F5D" w:rsidRPr="00203764">
              <w:t>Fiksna cena</w:t>
            </w:r>
            <w:r w:rsidR="00E77F5D" w:rsidRPr="00CA7941">
              <w:t xml:space="preserve"> - znači konačnu cenu koja će imati koristi za Privilegovanog proizvođača električne energije, kao rezultat dodele iz konkurentnog tenderskog procesa;</w:t>
            </w:r>
          </w:p>
          <w:p w14:paraId="152CFCF2" w14:textId="77777777" w:rsidR="00E77F5D" w:rsidRDefault="00E77F5D" w:rsidP="00E77F5D">
            <w:pPr>
              <w:pStyle w:val="ListParagraph"/>
              <w:tabs>
                <w:tab w:val="left" w:pos="360"/>
              </w:tabs>
              <w:ind w:left="900" w:hanging="540"/>
              <w:jc w:val="both"/>
            </w:pPr>
          </w:p>
          <w:p w14:paraId="716C13B9" w14:textId="77777777" w:rsidR="00203764" w:rsidRPr="00CA7941" w:rsidRDefault="00203764" w:rsidP="00E77F5D">
            <w:pPr>
              <w:pStyle w:val="ListParagraph"/>
              <w:tabs>
                <w:tab w:val="left" w:pos="360"/>
              </w:tabs>
              <w:ind w:left="900" w:hanging="540"/>
              <w:jc w:val="both"/>
            </w:pPr>
          </w:p>
          <w:p w14:paraId="79F08170" w14:textId="30A28F20" w:rsidR="00E77F5D" w:rsidRPr="00CA7941" w:rsidRDefault="00203764" w:rsidP="00203764">
            <w:pPr>
              <w:tabs>
                <w:tab w:val="left" w:pos="360"/>
              </w:tabs>
              <w:contextualSpacing/>
              <w:jc w:val="both"/>
            </w:pPr>
            <w:r w:rsidRPr="00203764">
              <w:t>1.53.</w:t>
            </w:r>
            <w:r w:rsidR="00E77F5D" w:rsidRPr="00203764">
              <w:t>Šema podrške</w:t>
            </w:r>
            <w:r w:rsidR="00E77F5D" w:rsidRPr="00CA7941">
              <w:t xml:space="preserve"> - znači svaki instrument, šemu ili mehanizam koji primenjuje Republika Kosovo, koji promoviše korišćenje energije iz obnovljivih izvora smanjenjem cene te energije, povećanjem cene po kojoj se može prodati, ili povećanje obima takve kupljene energije, uključujući, ali ne ograničavajući se na investicionu pomoć́, poreska oslobođenja ili rabate, povraćaj poreza, kao i šeme direktne podrške cenama, uključujući podsticajne tarife i klizna ili fiksna plaćanja premija;</w:t>
            </w:r>
          </w:p>
          <w:p w14:paraId="1AA2A85D" w14:textId="77777777" w:rsidR="00E77F5D" w:rsidRDefault="00E77F5D" w:rsidP="00E77F5D">
            <w:pPr>
              <w:pStyle w:val="ListParagraph"/>
              <w:tabs>
                <w:tab w:val="left" w:pos="360"/>
              </w:tabs>
              <w:ind w:left="900" w:hanging="540"/>
              <w:jc w:val="both"/>
            </w:pPr>
          </w:p>
          <w:p w14:paraId="1DFA89D1" w14:textId="77777777" w:rsidR="00203764" w:rsidRDefault="00203764" w:rsidP="00E77F5D">
            <w:pPr>
              <w:pStyle w:val="ListParagraph"/>
              <w:tabs>
                <w:tab w:val="left" w:pos="360"/>
              </w:tabs>
              <w:ind w:left="900" w:hanging="540"/>
              <w:jc w:val="both"/>
            </w:pPr>
          </w:p>
          <w:p w14:paraId="2F85D63E" w14:textId="77777777" w:rsidR="00203764" w:rsidRPr="00CA7941" w:rsidRDefault="00203764" w:rsidP="00E77F5D">
            <w:pPr>
              <w:pStyle w:val="ListParagraph"/>
              <w:tabs>
                <w:tab w:val="left" w:pos="360"/>
              </w:tabs>
              <w:ind w:left="900" w:hanging="540"/>
              <w:jc w:val="both"/>
            </w:pPr>
          </w:p>
          <w:p w14:paraId="6D21C93B" w14:textId="0FFAA78D" w:rsidR="00E77F5D" w:rsidRPr="00CA7941" w:rsidRDefault="00203764" w:rsidP="00203764">
            <w:pPr>
              <w:tabs>
                <w:tab w:val="left" w:pos="360"/>
              </w:tabs>
              <w:contextualSpacing/>
              <w:jc w:val="both"/>
            </w:pPr>
            <w:r w:rsidRPr="00203764">
              <w:t>1.54.</w:t>
            </w:r>
            <w:r w:rsidR="00E77F5D" w:rsidRPr="00203764">
              <w:t>Operator toplotnog sistema</w:t>
            </w:r>
            <w:r w:rsidR="00E77F5D" w:rsidRPr="00CA7941">
              <w:t xml:space="preserve"> - znači fizičko ili pravno lice, odgovorno za rad, održavanje i razvoj sistema grejanja ili hlađenja;</w:t>
            </w:r>
          </w:p>
          <w:p w14:paraId="4431C748" w14:textId="77777777" w:rsidR="00E77F5D" w:rsidRDefault="00E77F5D" w:rsidP="00E77F5D">
            <w:pPr>
              <w:pStyle w:val="ListParagraph"/>
              <w:tabs>
                <w:tab w:val="left" w:pos="360"/>
              </w:tabs>
              <w:ind w:left="900" w:hanging="540"/>
            </w:pPr>
          </w:p>
          <w:p w14:paraId="4DEFA661" w14:textId="77777777" w:rsidR="0083047E" w:rsidRPr="00CA7941" w:rsidRDefault="0083047E" w:rsidP="00E77F5D">
            <w:pPr>
              <w:pStyle w:val="ListParagraph"/>
              <w:tabs>
                <w:tab w:val="left" w:pos="360"/>
              </w:tabs>
              <w:ind w:left="900" w:hanging="540"/>
            </w:pPr>
          </w:p>
          <w:p w14:paraId="44B6EFE5" w14:textId="3866A0AA" w:rsidR="00E77F5D" w:rsidRPr="00CA7941" w:rsidRDefault="00203764" w:rsidP="00203764">
            <w:pPr>
              <w:tabs>
                <w:tab w:val="left" w:pos="360"/>
              </w:tabs>
              <w:contextualSpacing/>
              <w:jc w:val="both"/>
            </w:pPr>
            <w:r w:rsidRPr="00203764">
              <w:t>1.55.</w:t>
            </w:r>
            <w:r w:rsidR="00E77F5D" w:rsidRPr="00203764">
              <w:t>Prag</w:t>
            </w:r>
            <w:r w:rsidR="00E77F5D" w:rsidRPr="00CA7941">
              <w:t xml:space="preserve"> – znači maksimalni dozvoljeni instalirani kapacitet objekta Samo potrošača iz obnovljivih izvora povezanih sa internim instalacijama obnovljivog samo potrošača, sa kojim obnovljivi samo potrošač može učestvovati u Šemi podrške. Prag će odrediti Regulator;</w:t>
            </w:r>
          </w:p>
          <w:p w14:paraId="391DFCC2" w14:textId="77777777" w:rsidR="00E77F5D" w:rsidRDefault="00E77F5D" w:rsidP="00E77F5D">
            <w:pPr>
              <w:pStyle w:val="ListParagraph"/>
              <w:tabs>
                <w:tab w:val="left" w:pos="360"/>
              </w:tabs>
              <w:ind w:left="900" w:hanging="540"/>
              <w:jc w:val="both"/>
            </w:pPr>
          </w:p>
          <w:p w14:paraId="72A8483D" w14:textId="77777777" w:rsidR="0083047E" w:rsidRDefault="0083047E" w:rsidP="00E77F5D">
            <w:pPr>
              <w:pStyle w:val="ListParagraph"/>
              <w:tabs>
                <w:tab w:val="left" w:pos="360"/>
              </w:tabs>
              <w:ind w:left="900" w:hanging="540"/>
              <w:jc w:val="both"/>
            </w:pPr>
          </w:p>
          <w:p w14:paraId="3A239D6A" w14:textId="77777777" w:rsidR="0083047E" w:rsidRDefault="0083047E" w:rsidP="00E77F5D">
            <w:pPr>
              <w:pStyle w:val="ListParagraph"/>
              <w:tabs>
                <w:tab w:val="left" w:pos="360"/>
              </w:tabs>
              <w:ind w:left="900" w:hanging="540"/>
              <w:jc w:val="both"/>
            </w:pPr>
          </w:p>
          <w:p w14:paraId="3CE84253" w14:textId="77777777" w:rsidR="0083047E" w:rsidRPr="00CA7941" w:rsidRDefault="0083047E" w:rsidP="00E77F5D">
            <w:pPr>
              <w:pStyle w:val="ListParagraph"/>
              <w:tabs>
                <w:tab w:val="left" w:pos="360"/>
              </w:tabs>
              <w:ind w:left="900" w:hanging="540"/>
              <w:jc w:val="both"/>
            </w:pPr>
          </w:p>
          <w:p w14:paraId="4E766CC7" w14:textId="4BC200CD" w:rsidR="00E77F5D" w:rsidRPr="00CA7941" w:rsidRDefault="0083047E" w:rsidP="0083047E">
            <w:pPr>
              <w:tabs>
                <w:tab w:val="left" w:pos="360"/>
              </w:tabs>
              <w:contextualSpacing/>
              <w:jc w:val="both"/>
            </w:pPr>
            <w:r w:rsidRPr="0083047E">
              <w:t>1.56.</w:t>
            </w:r>
            <w:r w:rsidR="00E77F5D" w:rsidRPr="0083047E">
              <w:t>Otpad</w:t>
            </w:r>
            <w:r w:rsidR="00E77F5D" w:rsidRPr="00CA7941">
              <w:t xml:space="preserve"> - znači svaku supstancu ili predmet koji nosilac odbacuje ili namerava ili je dužan da odbaci, isključujući supstance koje su namerno modifikovane ili kontaminirane da bi ispunile ovu definiciju;</w:t>
            </w:r>
          </w:p>
          <w:p w14:paraId="3037E104" w14:textId="77777777" w:rsidR="00E77F5D" w:rsidRDefault="00E77F5D" w:rsidP="00E77F5D">
            <w:pPr>
              <w:pStyle w:val="ListParagraph"/>
              <w:tabs>
                <w:tab w:val="left" w:pos="360"/>
              </w:tabs>
              <w:ind w:left="900" w:hanging="540"/>
              <w:jc w:val="both"/>
            </w:pPr>
          </w:p>
          <w:p w14:paraId="6CA5A74A" w14:textId="77777777" w:rsidR="0083047E" w:rsidRPr="00CA7941" w:rsidRDefault="0083047E" w:rsidP="00E77F5D">
            <w:pPr>
              <w:pStyle w:val="ListParagraph"/>
              <w:tabs>
                <w:tab w:val="left" w:pos="360"/>
              </w:tabs>
              <w:ind w:left="900" w:hanging="540"/>
              <w:jc w:val="both"/>
            </w:pPr>
          </w:p>
          <w:p w14:paraId="6AC01E4F" w14:textId="3E632C0B" w:rsidR="00E77F5D" w:rsidRPr="00CA7941" w:rsidRDefault="0083047E" w:rsidP="0083047E">
            <w:pPr>
              <w:tabs>
                <w:tab w:val="left" w:pos="360"/>
              </w:tabs>
              <w:contextualSpacing/>
              <w:jc w:val="both"/>
            </w:pPr>
            <w:r w:rsidRPr="0083047E">
              <w:t>1.57.</w:t>
            </w:r>
            <w:r w:rsidR="00E77F5D" w:rsidRPr="0083047E">
              <w:t>Otpad od grejanja i hlađenja</w:t>
            </w:r>
            <w:r w:rsidR="00E77F5D" w:rsidRPr="00CA7941">
              <w:t xml:space="preserve"> - znači termo dinamički neizbežno grejanje ili hlađenje koje nastaje kao pod proizvod u industrijskim postrojenjima, ili u tercijarnom sektoru, koji bi ispario kao neiskorišćen u vazduh ili vodu bez pristupa sistemu centralnog grejanja ili hlađenja, gde je korišćen ili će se koristiti proces ko </w:t>
            </w:r>
            <w:r w:rsidR="00E77F5D" w:rsidRPr="00CA7941">
              <w:lastRenderedPageBreak/>
              <w:t>generacije, ili gde ko generacija nije dostupna;</w:t>
            </w:r>
          </w:p>
          <w:p w14:paraId="67579DF4" w14:textId="77777777" w:rsidR="00E77F5D" w:rsidRPr="00CA7941" w:rsidRDefault="00E77F5D" w:rsidP="00E77F5D">
            <w:pPr>
              <w:pStyle w:val="ListParagraph"/>
              <w:tabs>
                <w:tab w:val="left" w:pos="360"/>
              </w:tabs>
              <w:ind w:left="900" w:hanging="540"/>
              <w:jc w:val="both"/>
            </w:pPr>
          </w:p>
          <w:p w14:paraId="078A65B6" w14:textId="3BBE1D95" w:rsidR="00E77F5D" w:rsidRPr="00CA7941" w:rsidRDefault="0083047E" w:rsidP="0083047E">
            <w:pPr>
              <w:tabs>
                <w:tab w:val="left" w:pos="360"/>
              </w:tabs>
              <w:contextualSpacing/>
              <w:jc w:val="both"/>
            </w:pPr>
            <w:r>
              <w:t>2.</w:t>
            </w:r>
            <w:r w:rsidR="00E77F5D" w:rsidRPr="00CA7941">
              <w:t>Ostale definicije koje se koriste u ovom zakonu imaju značenje dato u Zakonu o energetici, Zakonu o električnoj energiji i Zakonu o energetskom regulatoru.</w:t>
            </w:r>
          </w:p>
          <w:p w14:paraId="636C9C21" w14:textId="77777777" w:rsidR="00E77F5D" w:rsidRDefault="00E77F5D" w:rsidP="00E77F5D"/>
          <w:p w14:paraId="21C86B50" w14:textId="77777777" w:rsidR="00494821" w:rsidRPr="00CA7941" w:rsidRDefault="00494821" w:rsidP="00E77F5D"/>
          <w:p w14:paraId="58AE93D9" w14:textId="77777777" w:rsidR="00E77F5D" w:rsidRPr="00CA7941" w:rsidRDefault="00E77F5D" w:rsidP="00E77F5D"/>
          <w:p w14:paraId="3C6AE152" w14:textId="77777777" w:rsidR="00E77F5D" w:rsidRPr="00CA7941" w:rsidRDefault="00E77F5D" w:rsidP="00E77F5D">
            <w:pPr>
              <w:jc w:val="center"/>
              <w:rPr>
                <w:b/>
              </w:rPr>
            </w:pPr>
            <w:r w:rsidRPr="00CA7941">
              <w:rPr>
                <w:b/>
              </w:rPr>
              <w:t>GLAVA II</w:t>
            </w:r>
          </w:p>
          <w:p w14:paraId="6B52D96F" w14:textId="77777777" w:rsidR="00E77F5D" w:rsidRPr="00CA7941" w:rsidRDefault="00E77F5D" w:rsidP="00E77F5D">
            <w:pPr>
              <w:jc w:val="center"/>
              <w:rPr>
                <w:b/>
              </w:rPr>
            </w:pPr>
            <w:r w:rsidRPr="00CA7941">
              <w:rPr>
                <w:b/>
              </w:rPr>
              <w:t>POLITIKA I CILJEVI OBNOVLJIVE ENERGIJE</w:t>
            </w:r>
          </w:p>
          <w:p w14:paraId="646C5E93" w14:textId="77777777" w:rsidR="00E77F5D" w:rsidRDefault="00E77F5D" w:rsidP="00E77F5D">
            <w:pPr>
              <w:jc w:val="center"/>
              <w:rPr>
                <w:b/>
              </w:rPr>
            </w:pPr>
          </w:p>
          <w:p w14:paraId="3980EB1C" w14:textId="77777777" w:rsidR="00494821" w:rsidRDefault="00494821" w:rsidP="00E77F5D">
            <w:pPr>
              <w:jc w:val="center"/>
              <w:rPr>
                <w:b/>
              </w:rPr>
            </w:pPr>
          </w:p>
          <w:p w14:paraId="1C653EA0" w14:textId="77777777" w:rsidR="00494821" w:rsidRPr="00CA7941" w:rsidRDefault="00494821" w:rsidP="00E77F5D">
            <w:pPr>
              <w:jc w:val="center"/>
              <w:rPr>
                <w:b/>
              </w:rPr>
            </w:pPr>
          </w:p>
          <w:p w14:paraId="2C7512EF" w14:textId="77777777" w:rsidR="00E77F5D" w:rsidRPr="00CA7941" w:rsidRDefault="00E77F5D" w:rsidP="00E77F5D">
            <w:pPr>
              <w:jc w:val="center"/>
              <w:rPr>
                <w:b/>
              </w:rPr>
            </w:pPr>
          </w:p>
          <w:p w14:paraId="22641306" w14:textId="77777777" w:rsidR="00E77F5D" w:rsidRPr="00CA7941" w:rsidRDefault="00E77F5D" w:rsidP="00E77F5D">
            <w:pPr>
              <w:jc w:val="center"/>
              <w:rPr>
                <w:b/>
              </w:rPr>
            </w:pPr>
            <w:r w:rsidRPr="00CA7941">
              <w:rPr>
                <w:b/>
              </w:rPr>
              <w:t>Član 4</w:t>
            </w:r>
          </w:p>
          <w:p w14:paraId="743A897E" w14:textId="77777777" w:rsidR="00E77F5D" w:rsidRPr="00CA7941" w:rsidRDefault="00E77F5D" w:rsidP="00E77F5D">
            <w:pPr>
              <w:jc w:val="center"/>
              <w:rPr>
                <w:b/>
              </w:rPr>
            </w:pPr>
            <w:r w:rsidRPr="00CA7941">
              <w:rPr>
                <w:b/>
              </w:rPr>
              <w:t xml:space="preserve">Politika energije iz obnovljivih izvora </w:t>
            </w:r>
          </w:p>
          <w:p w14:paraId="04B9AF72" w14:textId="77777777" w:rsidR="00E77F5D" w:rsidRDefault="00E77F5D" w:rsidP="00E77F5D">
            <w:pPr>
              <w:rPr>
                <w:b/>
              </w:rPr>
            </w:pPr>
          </w:p>
          <w:p w14:paraId="7320467B" w14:textId="77777777" w:rsidR="00494821" w:rsidRPr="00CA7941" w:rsidRDefault="00494821" w:rsidP="00E77F5D">
            <w:pPr>
              <w:rPr>
                <w:b/>
              </w:rPr>
            </w:pPr>
          </w:p>
          <w:p w14:paraId="628C67E0" w14:textId="509607F2" w:rsidR="00E77F5D" w:rsidRPr="00CA7941" w:rsidRDefault="00494821" w:rsidP="00494821">
            <w:pPr>
              <w:contextualSpacing/>
              <w:jc w:val="both"/>
            </w:pPr>
            <w:r>
              <w:t>1.</w:t>
            </w:r>
            <w:r w:rsidR="00E77F5D" w:rsidRPr="00CA7941">
              <w:t>Politika u oblasti energije iz obnovljivih izvora ima za cilj sledeće ciljeve:</w:t>
            </w:r>
          </w:p>
          <w:p w14:paraId="3F79F6CF" w14:textId="77777777" w:rsidR="00E77F5D" w:rsidRDefault="00E77F5D" w:rsidP="00E77F5D">
            <w:pPr>
              <w:jc w:val="both"/>
            </w:pPr>
          </w:p>
          <w:p w14:paraId="36A673C1" w14:textId="77777777" w:rsidR="00494821" w:rsidRPr="00CA7941" w:rsidRDefault="00494821" w:rsidP="00E77F5D">
            <w:pPr>
              <w:jc w:val="both"/>
            </w:pPr>
          </w:p>
          <w:p w14:paraId="44FE3565" w14:textId="2460F512" w:rsidR="00E77F5D" w:rsidRPr="00CA7941" w:rsidRDefault="00494821" w:rsidP="00494821">
            <w:pPr>
              <w:contextualSpacing/>
              <w:jc w:val="both"/>
            </w:pPr>
            <w:r>
              <w:t>1.1.</w:t>
            </w:r>
            <w:r w:rsidR="00E77F5D" w:rsidRPr="00CA7941">
              <w:t>Promovisanje povećanja upotrebe energije iz obnovljivih izvora kako bi se obezbedio održivi razvoj Republike Kosovo na isplativ način;</w:t>
            </w:r>
          </w:p>
          <w:p w14:paraId="6753477E" w14:textId="77777777" w:rsidR="00E77F5D" w:rsidRDefault="00E77F5D" w:rsidP="00E77F5D">
            <w:pPr>
              <w:ind w:left="360"/>
              <w:jc w:val="both"/>
            </w:pPr>
          </w:p>
          <w:p w14:paraId="2DB18792" w14:textId="77777777" w:rsidR="00494821" w:rsidRPr="00CA7941" w:rsidRDefault="00494821" w:rsidP="00E77F5D">
            <w:pPr>
              <w:ind w:left="360"/>
              <w:jc w:val="both"/>
            </w:pPr>
          </w:p>
          <w:p w14:paraId="00EAAAE2" w14:textId="2DC9B1AA" w:rsidR="00E77F5D" w:rsidRPr="00CA7941" w:rsidRDefault="00494821" w:rsidP="00494821">
            <w:pPr>
              <w:contextualSpacing/>
              <w:jc w:val="both"/>
            </w:pPr>
            <w:r>
              <w:t>1.2.</w:t>
            </w:r>
            <w:r w:rsidR="00E77F5D" w:rsidRPr="00CA7941">
              <w:t>Smanjenje upotrebe fosilnih goriva i smanjenje zavisnosti od uvoza električne energije;</w:t>
            </w:r>
          </w:p>
          <w:p w14:paraId="45AA481D" w14:textId="77777777" w:rsidR="00E77F5D" w:rsidRPr="00CA7941" w:rsidRDefault="00E77F5D" w:rsidP="00E77F5D">
            <w:pPr>
              <w:pStyle w:val="ListParagraph"/>
              <w:ind w:left="1080"/>
              <w:jc w:val="both"/>
            </w:pPr>
          </w:p>
          <w:p w14:paraId="309D5A3A" w14:textId="491DF4A4" w:rsidR="00E77F5D" w:rsidRPr="00CA7941" w:rsidRDefault="00494821" w:rsidP="00494821">
            <w:pPr>
              <w:contextualSpacing/>
              <w:jc w:val="both"/>
            </w:pPr>
            <w:r>
              <w:lastRenderedPageBreak/>
              <w:t>1.3.</w:t>
            </w:r>
            <w:r w:rsidR="00E77F5D" w:rsidRPr="00CA7941">
              <w:t>Smanjenje emisije gasova staklene bašte i zaštita životne sredine;</w:t>
            </w:r>
          </w:p>
          <w:p w14:paraId="1F9B3246" w14:textId="77777777" w:rsidR="00E77F5D" w:rsidRPr="00CA7941" w:rsidRDefault="00E77F5D" w:rsidP="00E77F5D">
            <w:pPr>
              <w:pStyle w:val="ListParagraph"/>
              <w:ind w:left="1080"/>
              <w:jc w:val="both"/>
            </w:pPr>
          </w:p>
          <w:p w14:paraId="1FE45AAF" w14:textId="774D5D9C" w:rsidR="00E77F5D" w:rsidRPr="00CA7941" w:rsidRDefault="00494821" w:rsidP="00494821">
            <w:pPr>
              <w:contextualSpacing/>
              <w:jc w:val="both"/>
            </w:pPr>
            <w:r>
              <w:t>1.4.</w:t>
            </w:r>
            <w:r w:rsidR="00E77F5D" w:rsidRPr="00CA7941">
              <w:t>Povećanje diversifikacije izvora energije i sigurnost snabdevanja energijom u Republici Kosovo;</w:t>
            </w:r>
          </w:p>
          <w:p w14:paraId="1677A858" w14:textId="77777777" w:rsidR="00E77F5D" w:rsidRPr="00CA7941" w:rsidRDefault="00E77F5D" w:rsidP="00E77F5D">
            <w:pPr>
              <w:pStyle w:val="ListParagraph"/>
              <w:ind w:left="1080"/>
              <w:jc w:val="both"/>
            </w:pPr>
          </w:p>
          <w:p w14:paraId="0781F75D" w14:textId="5A8A042D" w:rsidR="00E77F5D" w:rsidRPr="00CA7941" w:rsidRDefault="00494821" w:rsidP="00494821">
            <w:pPr>
              <w:contextualSpacing/>
              <w:jc w:val="both"/>
            </w:pPr>
            <w:r>
              <w:t>1.5.</w:t>
            </w:r>
            <w:r w:rsidR="00E77F5D" w:rsidRPr="00CA7941">
              <w:t>Ostvarivanje postavljenih ciljeva za učešće energije iz obnovljivih izvora u bruto finalnoj potrošnji energije i u sektoru saobraćaja;</w:t>
            </w:r>
          </w:p>
          <w:p w14:paraId="1FFB5186" w14:textId="77777777" w:rsidR="00E77F5D" w:rsidRPr="00CA7941" w:rsidRDefault="00E77F5D" w:rsidP="00E77F5D">
            <w:pPr>
              <w:pStyle w:val="ListParagraph"/>
              <w:ind w:left="1080"/>
              <w:jc w:val="both"/>
            </w:pPr>
          </w:p>
          <w:p w14:paraId="07735800" w14:textId="366B288B" w:rsidR="00E77F5D" w:rsidRPr="00CA7941" w:rsidRDefault="00494821" w:rsidP="00494821">
            <w:pPr>
              <w:contextualSpacing/>
              <w:jc w:val="both"/>
            </w:pPr>
            <w:r>
              <w:t>1.6.</w:t>
            </w:r>
            <w:r w:rsidR="00E77F5D" w:rsidRPr="00CA7941">
              <w:t>Objavljivanje informacija o prednostima i prednostima korišćenja energije iz obnovljivih izvora;</w:t>
            </w:r>
          </w:p>
          <w:p w14:paraId="6F03B510" w14:textId="77777777" w:rsidR="00E77F5D" w:rsidRPr="00CA7941" w:rsidRDefault="00E77F5D" w:rsidP="00E77F5D">
            <w:pPr>
              <w:pStyle w:val="ListParagraph"/>
              <w:ind w:left="1080"/>
              <w:jc w:val="both"/>
            </w:pPr>
          </w:p>
          <w:p w14:paraId="7C46286F" w14:textId="56C1D42F" w:rsidR="00E77F5D" w:rsidRPr="00CA7941" w:rsidRDefault="00494821" w:rsidP="00494821">
            <w:pPr>
              <w:contextualSpacing/>
              <w:jc w:val="both"/>
            </w:pPr>
            <w:r>
              <w:t>1.7.</w:t>
            </w:r>
            <w:r w:rsidR="00E77F5D" w:rsidRPr="00CA7941">
              <w:t>Obezbeđivanje sveobuhvatne radne snage, uključujući rodnu inkluziju, kao i pripadnike marginalizovanih zajednica, u sektoru obnovljive energije;</w:t>
            </w:r>
          </w:p>
          <w:p w14:paraId="2A8A33D2" w14:textId="77777777" w:rsidR="00E77F5D" w:rsidRDefault="00E77F5D" w:rsidP="00E77F5D">
            <w:pPr>
              <w:pStyle w:val="ListParagraph"/>
              <w:ind w:left="1080"/>
            </w:pPr>
          </w:p>
          <w:p w14:paraId="0EE7B50E" w14:textId="77777777" w:rsidR="00494821" w:rsidRPr="00CA7941" w:rsidRDefault="00494821" w:rsidP="00E77F5D">
            <w:pPr>
              <w:pStyle w:val="ListParagraph"/>
              <w:ind w:left="1080"/>
            </w:pPr>
          </w:p>
          <w:p w14:paraId="12F2BEC2" w14:textId="6019D556" w:rsidR="00E77F5D" w:rsidRPr="00CA7941" w:rsidRDefault="00494821" w:rsidP="00494821">
            <w:pPr>
              <w:contextualSpacing/>
              <w:jc w:val="both"/>
            </w:pPr>
            <w:r>
              <w:t>1.8.</w:t>
            </w:r>
            <w:r w:rsidR="00E77F5D" w:rsidRPr="00CA7941">
              <w:t>Promovisati razvoj integrisanog konkurentnog regionalnog tržišta električne energije i integraciju u ovo tržište električne energije iz obnovljivih izvora energije, u saradnji sa Ugovornim stranama Energetske zajednice i državama članicama Evropske unije;</w:t>
            </w:r>
          </w:p>
          <w:p w14:paraId="058CC630" w14:textId="77777777" w:rsidR="00E77F5D" w:rsidRDefault="00E77F5D" w:rsidP="00E77F5D">
            <w:pPr>
              <w:pStyle w:val="ListParagraph"/>
              <w:ind w:left="1080"/>
              <w:jc w:val="both"/>
            </w:pPr>
          </w:p>
          <w:p w14:paraId="6A19A649" w14:textId="77777777" w:rsidR="00494821" w:rsidRPr="00CA7941" w:rsidRDefault="00494821" w:rsidP="00E77F5D">
            <w:pPr>
              <w:pStyle w:val="ListParagraph"/>
              <w:ind w:left="1080"/>
              <w:jc w:val="both"/>
            </w:pPr>
          </w:p>
          <w:p w14:paraId="049BCB46" w14:textId="67447A45" w:rsidR="00E77F5D" w:rsidRPr="00CA7941" w:rsidRDefault="00494821" w:rsidP="00494821">
            <w:pPr>
              <w:contextualSpacing/>
              <w:jc w:val="both"/>
            </w:pPr>
            <w:r>
              <w:t>1.9.</w:t>
            </w:r>
            <w:r w:rsidR="00E77F5D" w:rsidRPr="00CA7941">
              <w:t>Poštovanje obaveza predviđanih međunarodnim ugovorima i sporazumima, posebno Ugovorom o Energetskoj zajednici.</w:t>
            </w:r>
          </w:p>
          <w:p w14:paraId="67D1F9DE" w14:textId="77777777" w:rsidR="00E77F5D" w:rsidRPr="00CA7941" w:rsidRDefault="00E77F5D" w:rsidP="00E77F5D">
            <w:pPr>
              <w:pStyle w:val="ListParagraph"/>
              <w:jc w:val="both"/>
            </w:pPr>
          </w:p>
          <w:p w14:paraId="750D344E" w14:textId="77777777" w:rsidR="00494821" w:rsidRDefault="00494821" w:rsidP="00E77F5D">
            <w:pPr>
              <w:jc w:val="center"/>
              <w:rPr>
                <w:b/>
              </w:rPr>
            </w:pPr>
          </w:p>
          <w:p w14:paraId="7D6BB7C0" w14:textId="77777777" w:rsidR="00E77F5D" w:rsidRPr="00CA7941" w:rsidRDefault="00E77F5D" w:rsidP="00E77F5D">
            <w:pPr>
              <w:jc w:val="center"/>
              <w:rPr>
                <w:b/>
              </w:rPr>
            </w:pPr>
            <w:r w:rsidRPr="00CA7941">
              <w:rPr>
                <w:b/>
              </w:rPr>
              <w:lastRenderedPageBreak/>
              <w:t>Član 5</w:t>
            </w:r>
          </w:p>
          <w:p w14:paraId="2875357D" w14:textId="77777777" w:rsidR="00E77F5D" w:rsidRPr="00CA7941" w:rsidRDefault="00E77F5D" w:rsidP="00E77F5D">
            <w:pPr>
              <w:jc w:val="center"/>
              <w:rPr>
                <w:b/>
              </w:rPr>
            </w:pPr>
            <w:r w:rsidRPr="00CA7941">
              <w:rPr>
                <w:b/>
              </w:rPr>
              <w:t>Sprovođenje energetskih politika iz obnovljivih izvora</w:t>
            </w:r>
          </w:p>
          <w:p w14:paraId="3391D640" w14:textId="77777777" w:rsidR="00E77F5D" w:rsidRPr="00CA7941" w:rsidRDefault="00E77F5D" w:rsidP="00E77F5D">
            <w:pPr>
              <w:rPr>
                <w:b/>
              </w:rPr>
            </w:pPr>
          </w:p>
          <w:p w14:paraId="7CD526EB" w14:textId="118DFA37" w:rsidR="00E77F5D" w:rsidRPr="00CA7941" w:rsidRDefault="00494821" w:rsidP="00494821">
            <w:pPr>
              <w:contextualSpacing/>
              <w:jc w:val="both"/>
            </w:pPr>
            <w:r>
              <w:t>1.</w:t>
            </w:r>
            <w:r w:rsidR="00E77F5D" w:rsidRPr="00CA7941">
              <w:t>Politike u oblasti energije iz obnovljivih izvora sprovodiće se kroz:</w:t>
            </w:r>
          </w:p>
          <w:p w14:paraId="18430520" w14:textId="77777777" w:rsidR="00E77F5D" w:rsidRDefault="00E77F5D" w:rsidP="00E77F5D">
            <w:pPr>
              <w:jc w:val="both"/>
            </w:pPr>
          </w:p>
          <w:p w14:paraId="6BF2950A" w14:textId="77777777" w:rsidR="00494821" w:rsidRPr="00CA7941" w:rsidRDefault="00494821" w:rsidP="00E77F5D">
            <w:pPr>
              <w:jc w:val="both"/>
            </w:pPr>
          </w:p>
          <w:p w14:paraId="5E286AEC" w14:textId="68C22B4C" w:rsidR="00E77F5D" w:rsidRPr="00CA7941" w:rsidRDefault="00494821" w:rsidP="00494821">
            <w:pPr>
              <w:contextualSpacing/>
              <w:jc w:val="both"/>
            </w:pPr>
            <w:r>
              <w:t>1.1.</w:t>
            </w:r>
            <w:r w:rsidR="00E77F5D" w:rsidRPr="00CA7941">
              <w:t>utvrđivanja zakonskog okvira, dopunjenog podzakonskim aktima, za promovisanje korišćenja energije iz obnovljivih izvora, uključujući šeme podrške i njihovo finansiranje;</w:t>
            </w:r>
          </w:p>
          <w:p w14:paraId="4F9AD8D1" w14:textId="77777777" w:rsidR="00E77F5D" w:rsidRPr="00CA7941" w:rsidRDefault="00E77F5D" w:rsidP="00E77F5D">
            <w:pPr>
              <w:ind w:left="360"/>
              <w:jc w:val="both"/>
            </w:pPr>
          </w:p>
          <w:p w14:paraId="027CB826" w14:textId="1B25E22D" w:rsidR="00E77F5D" w:rsidRPr="00CA7941" w:rsidRDefault="00494821" w:rsidP="00494821">
            <w:pPr>
              <w:contextualSpacing/>
              <w:jc w:val="both"/>
            </w:pPr>
            <w:r>
              <w:t>1.2.</w:t>
            </w:r>
            <w:r w:rsidR="00E77F5D" w:rsidRPr="00CA7941">
              <w:t>utvrđivanje državnih ciljeva za učešće energije iz obnovljivih izvora u bruto finalnoj potrošnji energije i u sektoru saobraćaja, kao i relevantne obaveze izveštavanja;</w:t>
            </w:r>
          </w:p>
          <w:p w14:paraId="05B144B4" w14:textId="77777777" w:rsidR="00E77F5D" w:rsidRPr="00CA7941" w:rsidRDefault="00E77F5D" w:rsidP="00E77F5D">
            <w:pPr>
              <w:pStyle w:val="ListParagraph"/>
              <w:ind w:left="1080"/>
              <w:jc w:val="both"/>
            </w:pPr>
          </w:p>
          <w:p w14:paraId="7CA55806" w14:textId="4FF99600" w:rsidR="00E77F5D" w:rsidRPr="00CA7941" w:rsidRDefault="00494821" w:rsidP="00494821">
            <w:pPr>
              <w:contextualSpacing/>
              <w:jc w:val="both"/>
            </w:pPr>
            <w:r>
              <w:t>1.3.</w:t>
            </w:r>
            <w:r w:rsidR="00E77F5D" w:rsidRPr="00CA7941">
              <w:t xml:space="preserve">objavljivanje relevantnih informacija o beneficijama, troškovima i šemama podrške; </w:t>
            </w:r>
          </w:p>
          <w:p w14:paraId="6E2EDC92" w14:textId="77777777" w:rsidR="00E77F5D" w:rsidRPr="00CA7941" w:rsidRDefault="00E77F5D" w:rsidP="00E77F5D">
            <w:pPr>
              <w:pStyle w:val="ListParagraph"/>
              <w:ind w:left="1080"/>
              <w:jc w:val="both"/>
            </w:pPr>
          </w:p>
          <w:p w14:paraId="16D0CE71" w14:textId="622FF976" w:rsidR="00E77F5D" w:rsidRPr="00CA7941" w:rsidRDefault="00494821" w:rsidP="00494821">
            <w:pPr>
              <w:contextualSpacing/>
              <w:jc w:val="both"/>
            </w:pPr>
            <w:r>
              <w:t>1.4.</w:t>
            </w:r>
            <w:r w:rsidR="00E77F5D" w:rsidRPr="00CA7941">
              <w:t>utvrđivanje pravila pristupa i rada mreža obnovljivih izvora energije;</w:t>
            </w:r>
          </w:p>
          <w:p w14:paraId="638C9333" w14:textId="77777777" w:rsidR="00E77F5D" w:rsidRDefault="00E77F5D" w:rsidP="00E77F5D">
            <w:pPr>
              <w:pStyle w:val="ListParagraph"/>
              <w:ind w:left="1080"/>
              <w:jc w:val="both"/>
            </w:pPr>
          </w:p>
          <w:p w14:paraId="1733CC90" w14:textId="77777777" w:rsidR="00494821" w:rsidRPr="00CA7941" w:rsidRDefault="00494821" w:rsidP="00E77F5D">
            <w:pPr>
              <w:pStyle w:val="ListParagraph"/>
              <w:ind w:left="1080"/>
              <w:jc w:val="both"/>
            </w:pPr>
          </w:p>
          <w:p w14:paraId="22F7F6AD" w14:textId="20E1DAF9" w:rsidR="00E77F5D" w:rsidRPr="00CA7941" w:rsidRDefault="00494821" w:rsidP="00494821">
            <w:pPr>
              <w:contextualSpacing/>
              <w:jc w:val="both"/>
            </w:pPr>
            <w:r>
              <w:t>1.5.</w:t>
            </w:r>
            <w:r w:rsidR="00E77F5D" w:rsidRPr="00CA7941">
              <w:t>pravila trgovanja i balansiranja obnovljive energije;</w:t>
            </w:r>
          </w:p>
          <w:p w14:paraId="1DBF1AF3" w14:textId="77777777" w:rsidR="00E77F5D" w:rsidRDefault="00E77F5D" w:rsidP="00E77F5D">
            <w:pPr>
              <w:pStyle w:val="ListParagraph"/>
              <w:ind w:left="1080"/>
            </w:pPr>
          </w:p>
          <w:p w14:paraId="393B734D" w14:textId="77777777" w:rsidR="00494821" w:rsidRPr="00CA7941" w:rsidRDefault="00494821" w:rsidP="00E77F5D">
            <w:pPr>
              <w:pStyle w:val="ListParagraph"/>
              <w:ind w:left="1080"/>
            </w:pPr>
          </w:p>
          <w:p w14:paraId="4779966C" w14:textId="02D05504" w:rsidR="00E77F5D" w:rsidRPr="00CA7941" w:rsidRDefault="00494821" w:rsidP="00494821">
            <w:pPr>
              <w:contextualSpacing/>
              <w:jc w:val="both"/>
            </w:pPr>
            <w:r>
              <w:t>1.6.</w:t>
            </w:r>
            <w:r w:rsidR="00E77F5D" w:rsidRPr="00CA7941">
              <w:t>pravila za integraciju potrošača obnovljive energije i zajednica obnovljivih izvora energije u sektoru električne energije;</w:t>
            </w:r>
          </w:p>
          <w:p w14:paraId="1E8C8547" w14:textId="77777777" w:rsidR="00E77F5D" w:rsidRDefault="00E77F5D" w:rsidP="00E77F5D">
            <w:pPr>
              <w:pStyle w:val="ListParagraph"/>
              <w:ind w:left="1080"/>
              <w:jc w:val="both"/>
            </w:pPr>
          </w:p>
          <w:p w14:paraId="2EC7A7D8" w14:textId="77777777" w:rsidR="00494821" w:rsidRDefault="00494821" w:rsidP="00E77F5D">
            <w:pPr>
              <w:pStyle w:val="ListParagraph"/>
              <w:ind w:left="1080"/>
              <w:jc w:val="both"/>
            </w:pPr>
          </w:p>
          <w:p w14:paraId="3C7ED885" w14:textId="77777777" w:rsidR="00494821" w:rsidRPr="00CA7941" w:rsidRDefault="00494821" w:rsidP="00E77F5D">
            <w:pPr>
              <w:pStyle w:val="ListParagraph"/>
              <w:ind w:left="1080"/>
              <w:jc w:val="both"/>
            </w:pPr>
          </w:p>
          <w:p w14:paraId="0FE1B8AE" w14:textId="5F7A07F5" w:rsidR="00E77F5D" w:rsidRPr="00CA7941" w:rsidRDefault="00494821" w:rsidP="00494821">
            <w:pPr>
              <w:contextualSpacing/>
              <w:jc w:val="both"/>
            </w:pPr>
            <w:r>
              <w:t>1.7.</w:t>
            </w:r>
            <w:r w:rsidR="00E77F5D" w:rsidRPr="00CA7941">
              <w:t>sistem izdavanja, prenosa i ukidanja garancija porekla;</w:t>
            </w:r>
          </w:p>
          <w:p w14:paraId="6176B46A" w14:textId="77777777" w:rsidR="00E77F5D" w:rsidRPr="00CA7941" w:rsidRDefault="00E77F5D" w:rsidP="00E77F5D">
            <w:pPr>
              <w:pStyle w:val="ListParagraph"/>
              <w:ind w:left="1080"/>
              <w:jc w:val="both"/>
            </w:pPr>
          </w:p>
          <w:p w14:paraId="21F4321B" w14:textId="30F70748" w:rsidR="00E77F5D" w:rsidRPr="00CA7941" w:rsidRDefault="00494821" w:rsidP="00494821">
            <w:pPr>
              <w:contextualSpacing/>
              <w:jc w:val="both"/>
            </w:pPr>
            <w:r>
              <w:t>1.8.</w:t>
            </w:r>
            <w:r w:rsidR="00E77F5D" w:rsidRPr="00CA7941">
              <w:t>pravni okvir za korišćenje energije iz obnovljivih izvora u sektoru grejanja i hlađenja, kao i u sektoru saobraćaja;</w:t>
            </w:r>
          </w:p>
          <w:p w14:paraId="3033095B" w14:textId="77777777" w:rsidR="00E77F5D" w:rsidRDefault="00E77F5D" w:rsidP="00E77F5D">
            <w:pPr>
              <w:pStyle w:val="ListParagraph"/>
              <w:ind w:left="1080"/>
              <w:jc w:val="both"/>
            </w:pPr>
          </w:p>
          <w:p w14:paraId="694531FE" w14:textId="77777777" w:rsidR="00494821" w:rsidRPr="00CA7941" w:rsidRDefault="00494821" w:rsidP="00E77F5D">
            <w:pPr>
              <w:pStyle w:val="ListParagraph"/>
              <w:ind w:left="1080"/>
              <w:jc w:val="both"/>
            </w:pPr>
          </w:p>
          <w:p w14:paraId="30FAAFD7" w14:textId="6C025660" w:rsidR="00E77F5D" w:rsidRPr="00CA7941" w:rsidRDefault="00494821" w:rsidP="00494821">
            <w:pPr>
              <w:contextualSpacing/>
              <w:jc w:val="both"/>
            </w:pPr>
            <w:r>
              <w:t>1.9.</w:t>
            </w:r>
            <w:r w:rsidR="00E77F5D" w:rsidRPr="00CA7941">
              <w:t>institucionalna struktura koja omogućava efikasno sprovođenje politika obnovljive energije.</w:t>
            </w:r>
          </w:p>
          <w:p w14:paraId="1C38A566" w14:textId="77777777" w:rsidR="00E77F5D" w:rsidRPr="00CA7941" w:rsidRDefault="00E77F5D" w:rsidP="00E77F5D">
            <w:pPr>
              <w:pStyle w:val="ListParagraph"/>
              <w:jc w:val="both"/>
            </w:pPr>
          </w:p>
          <w:p w14:paraId="442DE8CF" w14:textId="6CD81E38" w:rsidR="00E77F5D" w:rsidRPr="00CA7941" w:rsidRDefault="00494821" w:rsidP="00494821">
            <w:pPr>
              <w:contextualSpacing/>
              <w:jc w:val="both"/>
            </w:pPr>
            <w:r>
              <w:t>2.</w:t>
            </w:r>
            <w:r w:rsidR="00E77F5D" w:rsidRPr="00CA7941">
              <w:t>Politike u oblasti energetike iz obnovljivih izvora sprovodiće Vlada, Ministarstvo i Regulator, kao i drugi subjekti po potrebi, kao i predviđeno odgovarajućim odredbama ovog zakona i drugih zakona kojima se uređuje energetski sektor u Republici Kosovo.</w:t>
            </w:r>
          </w:p>
          <w:p w14:paraId="3049343A" w14:textId="77777777" w:rsidR="00E77F5D" w:rsidRDefault="00E77F5D" w:rsidP="00E77F5D">
            <w:pPr>
              <w:jc w:val="both"/>
            </w:pPr>
          </w:p>
          <w:p w14:paraId="5698ED1D" w14:textId="77777777" w:rsidR="00494821" w:rsidRPr="00CA7941" w:rsidRDefault="00494821" w:rsidP="00E77F5D">
            <w:pPr>
              <w:jc w:val="both"/>
            </w:pPr>
          </w:p>
          <w:p w14:paraId="0365658C" w14:textId="01787282" w:rsidR="00E77F5D" w:rsidRPr="00CA7941" w:rsidRDefault="00494821" w:rsidP="00494821">
            <w:pPr>
              <w:contextualSpacing/>
              <w:jc w:val="both"/>
            </w:pPr>
            <w:r>
              <w:t>3..</w:t>
            </w:r>
            <w:r w:rsidR="00E77F5D" w:rsidRPr="00CA7941">
              <w:t>Entitet koji deluje kao Operator obnovljivih izvora energije je suprotna strana svakom privilegovanom proizvođaču za fizičko i/ili finansijsko izjednačavanje u šemi podrške.</w:t>
            </w:r>
          </w:p>
          <w:p w14:paraId="63F5627B" w14:textId="77777777" w:rsidR="00E77F5D" w:rsidRPr="00CA7941" w:rsidRDefault="00E77F5D" w:rsidP="00E77F5D">
            <w:pPr>
              <w:pStyle w:val="ListParagraph"/>
              <w:jc w:val="both"/>
            </w:pPr>
          </w:p>
          <w:p w14:paraId="57CFF27B" w14:textId="5F061BF3" w:rsidR="00E77F5D" w:rsidRPr="00CA7941" w:rsidRDefault="00494821" w:rsidP="00494821">
            <w:pPr>
              <w:contextualSpacing/>
              <w:jc w:val="both"/>
            </w:pPr>
            <w:r>
              <w:t>4..</w:t>
            </w:r>
            <w:r w:rsidR="00E77F5D" w:rsidRPr="00CA7941">
              <w:t>Politike za energiju iz obnovljivih izvora se sprovode na transparentan i ne diskriminatorski način.</w:t>
            </w:r>
          </w:p>
          <w:p w14:paraId="5F9644CE" w14:textId="77777777" w:rsidR="00E77F5D" w:rsidRDefault="00E77F5D" w:rsidP="00E77F5D">
            <w:pPr>
              <w:pStyle w:val="ListParagraph"/>
            </w:pPr>
          </w:p>
          <w:p w14:paraId="43CD63A7" w14:textId="77777777" w:rsidR="00494821" w:rsidRDefault="00494821" w:rsidP="00E77F5D">
            <w:pPr>
              <w:pStyle w:val="ListParagraph"/>
            </w:pPr>
          </w:p>
          <w:p w14:paraId="3974C9A5" w14:textId="77777777" w:rsidR="00494821" w:rsidRPr="00CA7941" w:rsidRDefault="00494821" w:rsidP="00E77F5D">
            <w:pPr>
              <w:pStyle w:val="ListParagraph"/>
            </w:pPr>
          </w:p>
          <w:p w14:paraId="132E6A7E" w14:textId="77777777" w:rsidR="003523F0" w:rsidRDefault="003523F0" w:rsidP="00E77F5D">
            <w:pPr>
              <w:jc w:val="center"/>
              <w:rPr>
                <w:b/>
              </w:rPr>
            </w:pPr>
          </w:p>
          <w:p w14:paraId="22DA70CC" w14:textId="77777777" w:rsidR="00E77F5D" w:rsidRPr="00CA7941" w:rsidRDefault="00E77F5D" w:rsidP="00E77F5D">
            <w:pPr>
              <w:jc w:val="center"/>
              <w:rPr>
                <w:b/>
              </w:rPr>
            </w:pPr>
            <w:r w:rsidRPr="00CA7941">
              <w:rPr>
                <w:b/>
              </w:rPr>
              <w:t>Član 6</w:t>
            </w:r>
          </w:p>
          <w:p w14:paraId="31261368" w14:textId="77777777" w:rsidR="00E77F5D" w:rsidRPr="00CA7941" w:rsidRDefault="00E77F5D" w:rsidP="00E77F5D">
            <w:pPr>
              <w:jc w:val="center"/>
              <w:rPr>
                <w:b/>
              </w:rPr>
            </w:pPr>
            <w:r w:rsidRPr="00CA7941">
              <w:rPr>
                <w:b/>
              </w:rPr>
              <w:lastRenderedPageBreak/>
              <w:t>Nacionalni ciljevi i putanja</w:t>
            </w:r>
          </w:p>
          <w:p w14:paraId="1CC359B2" w14:textId="77777777" w:rsidR="00E77F5D" w:rsidRDefault="00E77F5D" w:rsidP="00E77F5D">
            <w:pPr>
              <w:jc w:val="center"/>
              <w:rPr>
                <w:b/>
              </w:rPr>
            </w:pPr>
          </w:p>
          <w:p w14:paraId="36EFD2A8" w14:textId="77777777" w:rsidR="003523F0" w:rsidRPr="00CA7941" w:rsidRDefault="003523F0" w:rsidP="00E77F5D">
            <w:pPr>
              <w:jc w:val="center"/>
              <w:rPr>
                <w:b/>
              </w:rPr>
            </w:pPr>
          </w:p>
          <w:p w14:paraId="0D54BE22" w14:textId="77A8553A" w:rsidR="00E77F5D" w:rsidRPr="00CA7941" w:rsidRDefault="003523F0" w:rsidP="003523F0">
            <w:pPr>
              <w:contextualSpacing/>
              <w:jc w:val="both"/>
            </w:pPr>
            <w:r>
              <w:t>1.</w:t>
            </w:r>
            <w:r w:rsidR="00E77F5D" w:rsidRPr="00CA7941">
              <w:t>Nacionalni cilj za učešće energije iz obnovljivih izvora u bruto finalnoj potrošnji energije za 2030. godinu je najmanje 32%.</w:t>
            </w:r>
          </w:p>
          <w:p w14:paraId="29714EB3" w14:textId="77777777" w:rsidR="003523F0" w:rsidRDefault="003523F0" w:rsidP="00E77F5D">
            <w:pPr>
              <w:jc w:val="both"/>
            </w:pPr>
          </w:p>
          <w:p w14:paraId="5B458DD2" w14:textId="77777777" w:rsidR="003E7149" w:rsidRPr="00CA7941" w:rsidRDefault="003E7149" w:rsidP="00E77F5D">
            <w:pPr>
              <w:jc w:val="both"/>
            </w:pPr>
          </w:p>
          <w:p w14:paraId="61EFFD04" w14:textId="10D0D7B4" w:rsidR="00E77F5D" w:rsidRPr="00CA7941" w:rsidRDefault="003523F0" w:rsidP="003523F0">
            <w:pPr>
              <w:jc w:val="both"/>
            </w:pPr>
            <w:r>
              <w:t>2.</w:t>
            </w:r>
            <w:r w:rsidR="00E77F5D" w:rsidRPr="00CA7941">
              <w:t>Ciljevi i indikativna putanja su definisani podzakonskim aktom koji usvaja Vlada, dva (2)   meseca nakon stupanja na snagu ovog zakona.</w:t>
            </w:r>
          </w:p>
          <w:p w14:paraId="4ECA7DA2" w14:textId="77777777" w:rsidR="00E77F5D" w:rsidRDefault="00E77F5D" w:rsidP="00E77F5D">
            <w:pPr>
              <w:pStyle w:val="ListParagraph"/>
              <w:ind w:left="990"/>
              <w:jc w:val="both"/>
            </w:pPr>
          </w:p>
          <w:p w14:paraId="2C85429D" w14:textId="77777777" w:rsidR="003E7149" w:rsidRPr="00CA7941" w:rsidRDefault="003E7149" w:rsidP="00E77F5D">
            <w:pPr>
              <w:pStyle w:val="ListParagraph"/>
              <w:ind w:left="990"/>
              <w:jc w:val="both"/>
            </w:pPr>
          </w:p>
          <w:p w14:paraId="4942A15E" w14:textId="77777777" w:rsidR="00E77F5D" w:rsidRPr="00CA7941" w:rsidRDefault="00E77F5D" w:rsidP="003523F0">
            <w:pPr>
              <w:contextualSpacing/>
              <w:jc w:val="both"/>
            </w:pPr>
            <w:r w:rsidRPr="00CA7941">
              <w:t>Za procenu usklađenosti sa ciljem utvrđenim u stavu 1. ovog člana, udeo energije iz obnovljivih izvora izračunava Ministarstvo kao konačna bruto potrošnja energije iz obnovljivih izvora podeljena sa konačnom bruto potrošnjom energije iz svih izvora energije. , u skladu sa metodologijom obračuna koju je odobrilo Ministarstvo.</w:t>
            </w:r>
          </w:p>
          <w:p w14:paraId="1C35741C" w14:textId="77777777" w:rsidR="00E77F5D" w:rsidRDefault="00E77F5D" w:rsidP="00E77F5D"/>
          <w:p w14:paraId="18456676" w14:textId="77777777" w:rsidR="000C0B25" w:rsidRDefault="000C0B25" w:rsidP="00E77F5D"/>
          <w:p w14:paraId="39786FAB" w14:textId="77777777" w:rsidR="000C0B25" w:rsidRDefault="000C0B25" w:rsidP="00E77F5D"/>
          <w:p w14:paraId="33DE94C2" w14:textId="77777777" w:rsidR="003E7149" w:rsidRPr="00CA7941" w:rsidRDefault="003E7149" w:rsidP="00E77F5D"/>
          <w:p w14:paraId="49B40B4C" w14:textId="77777777" w:rsidR="00E77F5D" w:rsidRPr="00CA7941" w:rsidRDefault="00E77F5D" w:rsidP="00E77F5D">
            <w:pPr>
              <w:jc w:val="center"/>
              <w:rPr>
                <w:b/>
              </w:rPr>
            </w:pPr>
            <w:r w:rsidRPr="00CA7941">
              <w:rPr>
                <w:b/>
              </w:rPr>
              <w:t>Član 7</w:t>
            </w:r>
          </w:p>
          <w:p w14:paraId="1B223422" w14:textId="77777777" w:rsidR="00E77F5D" w:rsidRPr="00CA7941" w:rsidRDefault="00E77F5D" w:rsidP="00E77F5D">
            <w:pPr>
              <w:jc w:val="center"/>
              <w:rPr>
                <w:b/>
              </w:rPr>
            </w:pPr>
            <w:r w:rsidRPr="00CA7941">
              <w:rPr>
                <w:b/>
              </w:rPr>
              <w:t>Nacionalni energetski i klimatski plan</w:t>
            </w:r>
          </w:p>
          <w:p w14:paraId="0A36C7CF" w14:textId="77777777" w:rsidR="00E77F5D" w:rsidRPr="00CA7941" w:rsidRDefault="00E77F5D" w:rsidP="00E77F5D">
            <w:pPr>
              <w:rPr>
                <w:b/>
              </w:rPr>
            </w:pPr>
          </w:p>
          <w:p w14:paraId="729C004D" w14:textId="4F4A3AE5" w:rsidR="00E77F5D" w:rsidRPr="00CA7941" w:rsidRDefault="003E7149" w:rsidP="003E7149">
            <w:pPr>
              <w:contextualSpacing/>
              <w:jc w:val="both"/>
            </w:pPr>
            <w:r>
              <w:t>1.</w:t>
            </w:r>
            <w:r w:rsidR="00E77F5D" w:rsidRPr="00CA7941">
              <w:t>Ministarstvo u saradnji sa drugim nadležnim institucijama priprema i predlaže Vladi na usvajanje Nacionalni plan za energetiku i klimu.</w:t>
            </w:r>
          </w:p>
          <w:p w14:paraId="65C47B56" w14:textId="77777777" w:rsidR="00E77F5D" w:rsidRDefault="00E77F5D" w:rsidP="00E77F5D">
            <w:pPr>
              <w:jc w:val="both"/>
            </w:pPr>
          </w:p>
          <w:p w14:paraId="5041A6DA" w14:textId="77777777" w:rsidR="003E7149" w:rsidRDefault="003E7149" w:rsidP="00E77F5D">
            <w:pPr>
              <w:jc w:val="both"/>
            </w:pPr>
          </w:p>
          <w:p w14:paraId="7CAEED32" w14:textId="77777777" w:rsidR="003E7149" w:rsidRDefault="003E7149" w:rsidP="00E77F5D">
            <w:pPr>
              <w:jc w:val="both"/>
            </w:pPr>
          </w:p>
          <w:p w14:paraId="5DCEA3F4" w14:textId="77777777" w:rsidR="003E7149" w:rsidRPr="00CA7941" w:rsidRDefault="003E7149" w:rsidP="00E77F5D">
            <w:pPr>
              <w:jc w:val="both"/>
            </w:pPr>
          </w:p>
          <w:p w14:paraId="1228677B" w14:textId="636CD045" w:rsidR="00E77F5D" w:rsidRPr="00CA7941" w:rsidRDefault="003E7149" w:rsidP="00E77F5D">
            <w:pPr>
              <w:jc w:val="both"/>
            </w:pPr>
            <w:r>
              <w:t>2.</w:t>
            </w:r>
            <w:r w:rsidR="00E77F5D" w:rsidRPr="00CA7941">
              <w:t>Nacionalni plan za energetiku i klimu, prema stavu 1. ovog člana, izrađuje se u skladu sa</w:t>
            </w:r>
            <w:r>
              <w:t xml:space="preserve"> </w:t>
            </w:r>
            <w:r w:rsidR="000C0B25" w:rsidRPr="000C0B25">
              <w:t>sa obavezama iz Ugovora o energetskoj zajednici</w:t>
            </w:r>
            <w:r w:rsidR="000C0B25">
              <w:t>.</w:t>
            </w:r>
            <w:r w:rsidR="000C0B25" w:rsidRPr="000C0B25">
              <w:t xml:space="preserve"> </w:t>
            </w:r>
          </w:p>
          <w:p w14:paraId="5C60D2CE" w14:textId="77777777" w:rsidR="000C0B25" w:rsidRDefault="000C0B25" w:rsidP="00900F32">
            <w:pPr>
              <w:jc w:val="both"/>
            </w:pPr>
          </w:p>
          <w:p w14:paraId="042C4452" w14:textId="28255B7F" w:rsidR="00E77F5D" w:rsidRPr="00CA7941" w:rsidRDefault="00900F32" w:rsidP="000C0B25">
            <w:pPr>
              <w:jc w:val="both"/>
            </w:pPr>
            <w:r>
              <w:t>3.</w:t>
            </w:r>
            <w:r w:rsidR="00E77F5D" w:rsidRPr="00CA7941">
              <w:t>Pre usvajanja, Nacionalni energetsko-klimatski plan se dostavlja Sekretarijatu Energetske zajedni</w:t>
            </w:r>
            <w:r w:rsidR="000C0B25">
              <w:t>ce.</w:t>
            </w:r>
          </w:p>
          <w:p w14:paraId="3145A38E" w14:textId="10CDD372" w:rsidR="00E77F5D" w:rsidRPr="00CA7941" w:rsidRDefault="00E77F5D" w:rsidP="00900F32">
            <w:pPr>
              <w:contextualSpacing/>
              <w:jc w:val="both"/>
            </w:pPr>
          </w:p>
          <w:p w14:paraId="57A0470A" w14:textId="77777777" w:rsidR="00E77F5D" w:rsidRPr="00CA7941" w:rsidRDefault="00E77F5D" w:rsidP="00E77F5D"/>
          <w:p w14:paraId="3AD23D46" w14:textId="77777777" w:rsidR="00E77F5D" w:rsidRPr="00CA7941" w:rsidRDefault="00E77F5D" w:rsidP="00E77F5D">
            <w:pPr>
              <w:jc w:val="center"/>
              <w:rPr>
                <w:b/>
              </w:rPr>
            </w:pPr>
            <w:r w:rsidRPr="00CA7941">
              <w:rPr>
                <w:b/>
              </w:rPr>
              <w:t>Član 8</w:t>
            </w:r>
          </w:p>
          <w:p w14:paraId="2E857CD3" w14:textId="77777777" w:rsidR="00E77F5D" w:rsidRPr="00CA7941" w:rsidRDefault="00E77F5D" w:rsidP="00E77F5D">
            <w:pPr>
              <w:jc w:val="center"/>
              <w:rPr>
                <w:b/>
              </w:rPr>
            </w:pPr>
            <w:r w:rsidRPr="00CA7941">
              <w:rPr>
                <w:b/>
              </w:rPr>
              <w:t xml:space="preserve">Informisanje </w:t>
            </w:r>
          </w:p>
          <w:p w14:paraId="52126EB0" w14:textId="77777777" w:rsidR="00E77F5D" w:rsidRPr="00CA7941" w:rsidRDefault="00E77F5D" w:rsidP="00E77F5D">
            <w:pPr>
              <w:rPr>
                <w:b/>
              </w:rPr>
            </w:pPr>
          </w:p>
          <w:p w14:paraId="68273B9E" w14:textId="2099FC37" w:rsidR="00E77F5D" w:rsidRDefault="00E77F5D" w:rsidP="00E77F5D">
            <w:pPr>
              <w:pStyle w:val="ListParagraph"/>
              <w:numPr>
                <w:ilvl w:val="0"/>
                <w:numId w:val="77"/>
              </w:numPr>
              <w:ind w:left="0" w:firstLine="0"/>
              <w:contextualSpacing/>
              <w:jc w:val="both"/>
            </w:pPr>
            <w:r w:rsidRPr="00CA7941">
              <w:t>Ministarstvo i Regulator će informacije o pravilima, procedurama i merama podrške učiniti dostupnim svim relevantnim stranama, kao što su potrošači, uključujući potrošače sa niskim primanjima, ugrožene potrošače, vlastite potrošače obnovljivih izvora, vlasnici i zakupci zgrada i stanova, zajednice obnovljivih izvora energije, graditelji, instalateri, arhitekte, dobavljači opreme i sistema grejanja, hlađenja i električne energije, kao i dobavljači vozila koja su kompatibilna sa korišćenjem obnovljivih izvora energije. energetske i inteligentne transportne sisteme, kao i širu javnost.</w:t>
            </w:r>
          </w:p>
          <w:p w14:paraId="4E6D9BBA" w14:textId="77777777" w:rsidR="000C0B25" w:rsidRDefault="000C0B25" w:rsidP="000C0B25">
            <w:pPr>
              <w:contextualSpacing/>
              <w:jc w:val="both"/>
            </w:pPr>
          </w:p>
          <w:p w14:paraId="70FBA572" w14:textId="77777777" w:rsidR="000C0B25" w:rsidRDefault="000C0B25" w:rsidP="000C0B25">
            <w:pPr>
              <w:contextualSpacing/>
              <w:jc w:val="both"/>
            </w:pPr>
          </w:p>
          <w:p w14:paraId="01070323" w14:textId="77777777" w:rsidR="000C0B25" w:rsidRPr="00CA7941" w:rsidRDefault="000C0B25" w:rsidP="000C0B25">
            <w:pPr>
              <w:contextualSpacing/>
              <w:jc w:val="both"/>
            </w:pPr>
          </w:p>
          <w:p w14:paraId="4427170E" w14:textId="77777777" w:rsidR="00E77F5D" w:rsidRPr="00CA7941" w:rsidRDefault="00E77F5D" w:rsidP="00431FC5">
            <w:pPr>
              <w:pStyle w:val="ListParagraph"/>
              <w:numPr>
                <w:ilvl w:val="0"/>
                <w:numId w:val="77"/>
              </w:numPr>
              <w:ind w:left="0" w:firstLine="0"/>
              <w:contextualSpacing/>
              <w:jc w:val="both"/>
            </w:pPr>
            <w:r w:rsidRPr="00CA7941">
              <w:t xml:space="preserve">Informacije o neto koristima, troškovima i energetskoj efikasnosti opreme i sistema za korišćenje grejanja, hlađenja i električne energije iz obnovljivih izvora </w:t>
            </w:r>
            <w:r w:rsidRPr="00CA7941">
              <w:lastRenderedPageBreak/>
              <w:t>energije stavljaju se na raspolaganje od strane dobavljača opreme ili sistema, u skladu sa relevantnim zakonima o obeležavanju.</w:t>
            </w:r>
          </w:p>
          <w:p w14:paraId="2AAC5B30" w14:textId="77777777" w:rsidR="00E77F5D" w:rsidRPr="00CA7941" w:rsidRDefault="00E77F5D" w:rsidP="00E77F5D">
            <w:pPr>
              <w:pStyle w:val="ListParagraph"/>
              <w:ind w:left="0"/>
              <w:jc w:val="both"/>
            </w:pPr>
          </w:p>
          <w:p w14:paraId="313317E1" w14:textId="77777777" w:rsidR="00E77F5D" w:rsidRPr="00CA7941" w:rsidRDefault="00E77F5D" w:rsidP="00431FC5">
            <w:pPr>
              <w:pStyle w:val="ListParagraph"/>
              <w:numPr>
                <w:ilvl w:val="0"/>
                <w:numId w:val="77"/>
              </w:numPr>
              <w:ind w:left="0" w:firstLine="0"/>
              <w:contextualSpacing/>
              <w:jc w:val="both"/>
            </w:pPr>
            <w:r w:rsidRPr="000C0B25">
              <w:t>Ministarstvo</w:t>
            </w:r>
            <w:r w:rsidRPr="00CA7941">
              <w:t xml:space="preserve"> utvrđuje i objavljuje šeme sertifikacije ili ekvivalentne kvalifikacione šeme za instalatere kotlova i malih šporeta na biomasu, solarnih foto naponskih i solarno termalnih sistema, plitkih geotermalnih sistema i toplotnih pumpi, koji se zasnivaju na kriterijumima utvrđenim podzakonskim aktom koji usvaja Ministarstvo. Sertifikati koje u skladu sa tim izdaju druge strane Energetske zajednice priznaju se kao ekvivalentni sertifikatima koje izdaje Ministarstvo. Informacije o takvim šemama biće dostupne javnosti.</w:t>
            </w:r>
          </w:p>
          <w:p w14:paraId="1027EB9B" w14:textId="77777777" w:rsidR="00E77F5D" w:rsidRDefault="00E77F5D" w:rsidP="00E77F5D">
            <w:pPr>
              <w:pStyle w:val="ListParagraph"/>
              <w:ind w:left="0"/>
              <w:jc w:val="both"/>
            </w:pPr>
          </w:p>
          <w:p w14:paraId="3CD06EA3" w14:textId="77777777" w:rsidR="000C0B25" w:rsidRDefault="000C0B25" w:rsidP="00E77F5D">
            <w:pPr>
              <w:pStyle w:val="ListParagraph"/>
              <w:ind w:left="0"/>
              <w:jc w:val="both"/>
            </w:pPr>
          </w:p>
          <w:p w14:paraId="233139D6" w14:textId="77777777" w:rsidR="000C0B25" w:rsidRPr="00CA7941" w:rsidRDefault="000C0B25" w:rsidP="00E77F5D">
            <w:pPr>
              <w:pStyle w:val="ListParagraph"/>
              <w:ind w:left="0"/>
              <w:jc w:val="both"/>
            </w:pPr>
          </w:p>
          <w:p w14:paraId="66865D1E" w14:textId="77777777" w:rsidR="00E77F5D" w:rsidRPr="00CA7941" w:rsidRDefault="00E77F5D" w:rsidP="00431FC5">
            <w:pPr>
              <w:pStyle w:val="ListParagraph"/>
              <w:numPr>
                <w:ilvl w:val="0"/>
                <w:numId w:val="77"/>
              </w:numPr>
              <w:ind w:left="0" w:firstLine="0"/>
              <w:contextualSpacing/>
              <w:jc w:val="both"/>
            </w:pPr>
            <w:r w:rsidRPr="00CA7941">
              <w:t>Ministarstvo, Regulator i opštine će pripremiti odgovarajuće informacije, programe podizanja svesti o aspektu rodne integracije, kao i uputstva ili druge programe obuke, u cilju informisanja građana o ostvarivanju njihovih prava kao aktivnih potrošača, kao i koristi i druga praktična pitanja, uključujući tehničke i finansijske aspekte, za razvoj i korišćenje energije iz obnovljivih izvora, uključujući vlastitu potrošnju iz obnovljivih izvora ili unutar zajednica obnovljivih izvora energije.</w:t>
            </w:r>
          </w:p>
          <w:p w14:paraId="4BAF307F" w14:textId="77777777" w:rsidR="00E77F5D" w:rsidRPr="00CA7941" w:rsidRDefault="00E77F5D" w:rsidP="00E77F5D">
            <w:pPr>
              <w:pStyle w:val="ListParagraph"/>
              <w:ind w:left="0"/>
            </w:pPr>
          </w:p>
          <w:p w14:paraId="6A8EE427" w14:textId="77777777" w:rsidR="000C0B25" w:rsidRDefault="000C0B25" w:rsidP="00E77F5D">
            <w:pPr>
              <w:jc w:val="center"/>
              <w:rPr>
                <w:b/>
              </w:rPr>
            </w:pPr>
          </w:p>
          <w:p w14:paraId="06D39C44" w14:textId="77777777" w:rsidR="000C0B25" w:rsidRDefault="000C0B25" w:rsidP="00E77F5D">
            <w:pPr>
              <w:jc w:val="center"/>
              <w:rPr>
                <w:b/>
              </w:rPr>
            </w:pPr>
          </w:p>
          <w:p w14:paraId="7F1E85FC" w14:textId="77777777" w:rsidR="000C0B25" w:rsidRDefault="000C0B25" w:rsidP="00E77F5D">
            <w:pPr>
              <w:jc w:val="center"/>
              <w:rPr>
                <w:b/>
              </w:rPr>
            </w:pPr>
          </w:p>
          <w:p w14:paraId="1AE467DB" w14:textId="77777777" w:rsidR="00E77F5D" w:rsidRPr="00CA7941" w:rsidRDefault="00E77F5D" w:rsidP="00E77F5D">
            <w:pPr>
              <w:jc w:val="center"/>
              <w:rPr>
                <w:b/>
              </w:rPr>
            </w:pPr>
            <w:r w:rsidRPr="00CA7941">
              <w:rPr>
                <w:b/>
              </w:rPr>
              <w:t>Član 9</w:t>
            </w:r>
          </w:p>
          <w:p w14:paraId="47710FBB" w14:textId="77777777" w:rsidR="00E77F5D" w:rsidRPr="00CA7941" w:rsidRDefault="00E77F5D" w:rsidP="00E77F5D">
            <w:pPr>
              <w:jc w:val="center"/>
              <w:rPr>
                <w:b/>
              </w:rPr>
            </w:pPr>
            <w:r w:rsidRPr="00CA7941">
              <w:rPr>
                <w:b/>
              </w:rPr>
              <w:t>Javni registar proizvođača iz obnovljivih izvora energije</w:t>
            </w:r>
          </w:p>
          <w:p w14:paraId="5775443C" w14:textId="77777777" w:rsidR="00E77F5D" w:rsidRPr="00CA7941" w:rsidRDefault="00E77F5D" w:rsidP="00E77F5D">
            <w:pPr>
              <w:rPr>
                <w:b/>
              </w:rPr>
            </w:pPr>
          </w:p>
          <w:p w14:paraId="48C7A0B1" w14:textId="2518F66B" w:rsidR="00E77F5D" w:rsidRPr="00CA7941" w:rsidRDefault="000C0B25" w:rsidP="000C0B25">
            <w:pPr>
              <w:contextualSpacing/>
              <w:jc w:val="both"/>
            </w:pPr>
            <w:r>
              <w:t>1.</w:t>
            </w:r>
            <w:r w:rsidR="00E77F5D" w:rsidRPr="00CA7941">
              <w:t>Regulator vodi elektronski registar svih proizvođača obnovljive energije. Takav registar mora biti u skladu sa zahtevima Zakona o zaštiti podataka o ličnosti.</w:t>
            </w:r>
          </w:p>
          <w:p w14:paraId="2D6C798C" w14:textId="77777777" w:rsidR="00E77F5D" w:rsidRDefault="00E77F5D" w:rsidP="00E77F5D">
            <w:pPr>
              <w:jc w:val="both"/>
            </w:pPr>
          </w:p>
          <w:p w14:paraId="4D0EBF8E" w14:textId="77777777" w:rsidR="000C0B25" w:rsidRDefault="000C0B25" w:rsidP="00E77F5D">
            <w:pPr>
              <w:jc w:val="both"/>
            </w:pPr>
          </w:p>
          <w:p w14:paraId="49D79715" w14:textId="77777777" w:rsidR="000C0B25" w:rsidRPr="00CA7941" w:rsidRDefault="000C0B25" w:rsidP="00E77F5D">
            <w:pPr>
              <w:jc w:val="both"/>
            </w:pPr>
          </w:p>
          <w:p w14:paraId="357FC222" w14:textId="669DC155" w:rsidR="00E77F5D" w:rsidRPr="00CA7941" w:rsidRDefault="000C0B25" w:rsidP="000C0B25">
            <w:pPr>
              <w:contextualSpacing/>
              <w:jc w:val="both"/>
            </w:pPr>
            <w:r>
              <w:t>2.</w:t>
            </w:r>
            <w:r w:rsidR="00E77F5D" w:rsidRPr="00CA7941">
              <w:t>Registar sadrži najmanje sledeće podatke:</w:t>
            </w:r>
          </w:p>
          <w:p w14:paraId="014756C4" w14:textId="77777777" w:rsidR="00E77F5D" w:rsidRDefault="00E77F5D" w:rsidP="00E77F5D">
            <w:pPr>
              <w:pStyle w:val="ListParagraph"/>
              <w:jc w:val="both"/>
            </w:pPr>
          </w:p>
          <w:p w14:paraId="303E79E5" w14:textId="77777777" w:rsidR="000C0B25" w:rsidRPr="00CA7941" w:rsidRDefault="000C0B25" w:rsidP="00E77F5D">
            <w:pPr>
              <w:pStyle w:val="ListParagraph"/>
              <w:jc w:val="both"/>
            </w:pPr>
          </w:p>
          <w:p w14:paraId="28D84A76" w14:textId="257C8DF1" w:rsidR="00E77F5D" w:rsidRPr="00CA7941" w:rsidRDefault="000C0B25" w:rsidP="000C0B25">
            <w:pPr>
              <w:ind w:left="360"/>
              <w:contextualSpacing/>
              <w:jc w:val="both"/>
            </w:pPr>
            <w:r>
              <w:t>2.1.</w:t>
            </w:r>
            <w:r w:rsidR="00E77F5D" w:rsidRPr="00CA7941">
              <w:t>Lokacija, kapacitet, tehnologija postrojenja;</w:t>
            </w:r>
          </w:p>
          <w:p w14:paraId="0CAD5F9F" w14:textId="77777777" w:rsidR="00E77F5D" w:rsidRPr="00CA7941" w:rsidRDefault="00E77F5D" w:rsidP="00E77F5D">
            <w:pPr>
              <w:ind w:left="720"/>
              <w:jc w:val="both"/>
            </w:pPr>
          </w:p>
          <w:p w14:paraId="723A1211" w14:textId="091EACD7" w:rsidR="00E77F5D" w:rsidRPr="00CA7941" w:rsidRDefault="000C0B25" w:rsidP="000C0B25">
            <w:pPr>
              <w:ind w:left="360"/>
              <w:contextualSpacing/>
              <w:jc w:val="both"/>
            </w:pPr>
            <w:r>
              <w:t>2.2.</w:t>
            </w:r>
            <w:r w:rsidR="00E77F5D" w:rsidRPr="00CA7941">
              <w:t>Datum puštanja u rad;</w:t>
            </w:r>
          </w:p>
          <w:p w14:paraId="38D3FA51" w14:textId="77777777" w:rsidR="00E77F5D" w:rsidRPr="00CA7941" w:rsidRDefault="00E77F5D" w:rsidP="00E77F5D">
            <w:pPr>
              <w:pStyle w:val="ListParagraph"/>
              <w:ind w:left="1440"/>
              <w:jc w:val="both"/>
            </w:pPr>
          </w:p>
          <w:p w14:paraId="3736D975" w14:textId="6A3445BE" w:rsidR="00E77F5D" w:rsidRPr="00CA7941" w:rsidRDefault="000C0B25" w:rsidP="000C0B25">
            <w:pPr>
              <w:ind w:left="360"/>
              <w:contextualSpacing/>
              <w:jc w:val="both"/>
            </w:pPr>
            <w:r>
              <w:t>2.3.</w:t>
            </w:r>
            <w:r w:rsidR="00E77F5D" w:rsidRPr="00CA7941">
              <w:t>Po potrebi oblik, nivo i trajanje podrške.</w:t>
            </w:r>
          </w:p>
          <w:p w14:paraId="4E4123C9" w14:textId="77777777" w:rsidR="00E77F5D" w:rsidRPr="00CA7941" w:rsidRDefault="00E77F5D" w:rsidP="00E77F5D">
            <w:pPr>
              <w:pStyle w:val="ListParagraph"/>
              <w:ind w:left="1440"/>
              <w:jc w:val="both"/>
            </w:pPr>
          </w:p>
          <w:p w14:paraId="1D24183A" w14:textId="01CC67C2" w:rsidR="00E77F5D" w:rsidRPr="00CA7941" w:rsidRDefault="000C0B25" w:rsidP="000C0B25">
            <w:pPr>
              <w:ind w:left="360"/>
              <w:contextualSpacing/>
              <w:jc w:val="both"/>
            </w:pPr>
            <w:r>
              <w:t>3.</w:t>
            </w:r>
            <w:r w:rsidR="00E77F5D" w:rsidRPr="00CA7941">
              <w:t>Registar će biti dostupan javnosti i stalno će</w:t>
            </w:r>
            <w:r w:rsidR="00E77F5D">
              <w:t xml:space="preserve"> se ažurirati</w:t>
            </w:r>
          </w:p>
          <w:p w14:paraId="0CC218A7" w14:textId="77777777" w:rsidR="00E77F5D" w:rsidRDefault="00E77F5D" w:rsidP="00E77F5D"/>
          <w:p w14:paraId="4173535B" w14:textId="77777777" w:rsidR="000C0B25" w:rsidRDefault="000C0B25" w:rsidP="00E77F5D"/>
          <w:p w14:paraId="0051949E" w14:textId="77777777" w:rsidR="000C0B25" w:rsidRDefault="000C0B25" w:rsidP="00E77F5D"/>
          <w:p w14:paraId="5C27F147" w14:textId="77777777" w:rsidR="000C0B25" w:rsidRDefault="000C0B25" w:rsidP="00E77F5D"/>
          <w:p w14:paraId="036013A1" w14:textId="77777777" w:rsidR="000C0B25" w:rsidRDefault="000C0B25" w:rsidP="00E77F5D"/>
          <w:p w14:paraId="54BF1A9C" w14:textId="77777777" w:rsidR="000C0B25" w:rsidRPr="00CA7941" w:rsidRDefault="000C0B25" w:rsidP="00E77F5D"/>
          <w:p w14:paraId="0D387F42" w14:textId="77777777" w:rsidR="00E77F5D" w:rsidRPr="00CA7941" w:rsidRDefault="00E77F5D" w:rsidP="00E77F5D">
            <w:pPr>
              <w:jc w:val="center"/>
              <w:rPr>
                <w:b/>
              </w:rPr>
            </w:pPr>
            <w:r w:rsidRPr="00CA7941">
              <w:rPr>
                <w:b/>
              </w:rPr>
              <w:t>Glava III</w:t>
            </w:r>
          </w:p>
          <w:p w14:paraId="4B76D07B" w14:textId="77777777" w:rsidR="00E77F5D" w:rsidRPr="00CA7941" w:rsidRDefault="00E77F5D" w:rsidP="00E77F5D">
            <w:pPr>
              <w:jc w:val="center"/>
              <w:rPr>
                <w:b/>
              </w:rPr>
            </w:pPr>
            <w:r w:rsidRPr="00CA7941">
              <w:rPr>
                <w:b/>
              </w:rPr>
              <w:t>ŠEMA PODRŠKE</w:t>
            </w:r>
          </w:p>
          <w:p w14:paraId="2828DFCB" w14:textId="77777777" w:rsidR="00E77F5D" w:rsidRPr="00CA7941" w:rsidRDefault="00E77F5D" w:rsidP="00E77F5D">
            <w:pPr>
              <w:jc w:val="center"/>
              <w:rPr>
                <w:b/>
              </w:rPr>
            </w:pPr>
          </w:p>
          <w:p w14:paraId="431E31CF" w14:textId="77777777" w:rsidR="00E77F5D" w:rsidRPr="00CA7941" w:rsidRDefault="00E77F5D" w:rsidP="00E77F5D">
            <w:pPr>
              <w:jc w:val="center"/>
              <w:rPr>
                <w:b/>
              </w:rPr>
            </w:pPr>
            <w:r w:rsidRPr="00CA7941">
              <w:rPr>
                <w:b/>
              </w:rPr>
              <w:t>Član 10</w:t>
            </w:r>
          </w:p>
          <w:p w14:paraId="78699B7A" w14:textId="77777777" w:rsidR="00E77F5D" w:rsidRPr="00CA7941" w:rsidRDefault="00E77F5D" w:rsidP="00E77F5D">
            <w:pPr>
              <w:jc w:val="center"/>
              <w:rPr>
                <w:b/>
              </w:rPr>
            </w:pPr>
            <w:r w:rsidRPr="00CA7941">
              <w:rPr>
                <w:b/>
              </w:rPr>
              <w:lastRenderedPageBreak/>
              <w:t>Šema podrške za električnu energiju proizvedenu iz obnovljivih izvora energije</w:t>
            </w:r>
          </w:p>
          <w:p w14:paraId="067E89E4" w14:textId="77777777" w:rsidR="00E77F5D" w:rsidRPr="00CA7941" w:rsidRDefault="00E77F5D" w:rsidP="00E77F5D">
            <w:pPr>
              <w:rPr>
                <w:b/>
              </w:rPr>
            </w:pPr>
          </w:p>
          <w:p w14:paraId="3F7C98F7" w14:textId="77777777" w:rsidR="00E77F5D" w:rsidRPr="00CA7941" w:rsidRDefault="00E77F5D" w:rsidP="00431FC5">
            <w:pPr>
              <w:pStyle w:val="ListParagraph"/>
              <w:numPr>
                <w:ilvl w:val="0"/>
                <w:numId w:val="79"/>
              </w:numPr>
              <w:contextualSpacing/>
              <w:jc w:val="both"/>
            </w:pPr>
            <w:r w:rsidRPr="00CA7941">
              <w:t>Sledeće energetske tehnologije iz obnovljivih izvora ispunjavaju uslove za korišćenje šeme podrške, kao što su:</w:t>
            </w:r>
          </w:p>
          <w:p w14:paraId="2A050ADB" w14:textId="77777777" w:rsidR="00E77F5D" w:rsidRPr="00CA7941" w:rsidRDefault="00E77F5D" w:rsidP="00E77F5D">
            <w:pPr>
              <w:jc w:val="both"/>
            </w:pPr>
          </w:p>
          <w:p w14:paraId="1E7E4635" w14:textId="5AFF14F3" w:rsidR="00E77F5D" w:rsidRPr="00CA7941" w:rsidRDefault="000C0B25" w:rsidP="000C0B25">
            <w:pPr>
              <w:pStyle w:val="ListParagraph"/>
              <w:ind w:left="409"/>
              <w:contextualSpacing/>
              <w:jc w:val="both"/>
            </w:pPr>
            <w:r>
              <w:t>1.1.</w:t>
            </w:r>
            <w:r w:rsidR="00E77F5D" w:rsidRPr="00CA7941">
              <w:t>Tehnologije energije vetra;</w:t>
            </w:r>
          </w:p>
          <w:p w14:paraId="6D582024" w14:textId="77777777" w:rsidR="00E77F5D" w:rsidRPr="00CA7941" w:rsidRDefault="00E77F5D" w:rsidP="000C0B25">
            <w:pPr>
              <w:ind w:left="409"/>
              <w:jc w:val="both"/>
            </w:pPr>
          </w:p>
          <w:p w14:paraId="68D5EA74" w14:textId="45D72BEA" w:rsidR="00E77F5D" w:rsidRPr="00CA7941" w:rsidRDefault="000C0B25" w:rsidP="000C0B25">
            <w:pPr>
              <w:ind w:left="360"/>
              <w:contextualSpacing/>
              <w:jc w:val="both"/>
            </w:pPr>
            <w:r>
              <w:t>1.2.</w:t>
            </w:r>
            <w:r w:rsidR="00E77F5D" w:rsidRPr="00CA7941">
              <w:t>Energetske tehnologije iz solarnih foto naponskih panela;</w:t>
            </w:r>
          </w:p>
          <w:p w14:paraId="71905B33" w14:textId="77777777" w:rsidR="00E77F5D" w:rsidRPr="00CA7941" w:rsidRDefault="00E77F5D" w:rsidP="000C0B25">
            <w:pPr>
              <w:pStyle w:val="ListParagraph"/>
              <w:ind w:left="409"/>
              <w:jc w:val="both"/>
            </w:pPr>
          </w:p>
          <w:p w14:paraId="4A07A56B" w14:textId="10223B0E" w:rsidR="00E77F5D" w:rsidRPr="00CA7941" w:rsidRDefault="000C0B25" w:rsidP="000C0B25">
            <w:pPr>
              <w:ind w:left="360"/>
              <w:contextualSpacing/>
              <w:jc w:val="both"/>
            </w:pPr>
            <w:r>
              <w:t>1.3.</w:t>
            </w:r>
            <w:r w:rsidR="00E77F5D" w:rsidRPr="00CA7941">
              <w:t>Tehnologije energije biomase;</w:t>
            </w:r>
          </w:p>
          <w:p w14:paraId="2261D74F" w14:textId="77777777" w:rsidR="00E77F5D" w:rsidRPr="00CA7941" w:rsidRDefault="00E77F5D" w:rsidP="000C0B25">
            <w:pPr>
              <w:pStyle w:val="ListParagraph"/>
              <w:ind w:left="409"/>
              <w:jc w:val="both"/>
            </w:pPr>
          </w:p>
          <w:p w14:paraId="1E8DB895" w14:textId="7AA4B94F" w:rsidR="00E77F5D" w:rsidRPr="00CA7941" w:rsidRDefault="000C0B25" w:rsidP="000C0B25">
            <w:pPr>
              <w:ind w:left="360"/>
              <w:contextualSpacing/>
              <w:jc w:val="both"/>
            </w:pPr>
            <w:r>
              <w:t>1.4.</w:t>
            </w:r>
            <w:r w:rsidR="00E77F5D" w:rsidRPr="00CA7941">
              <w:t>Energetske tehnologije biogasa;</w:t>
            </w:r>
          </w:p>
          <w:p w14:paraId="3DEEFF86" w14:textId="77777777" w:rsidR="00E77F5D" w:rsidRPr="00CA7941" w:rsidRDefault="00E77F5D" w:rsidP="000C0B25">
            <w:pPr>
              <w:pStyle w:val="ListParagraph"/>
              <w:ind w:left="409"/>
              <w:jc w:val="both"/>
            </w:pPr>
          </w:p>
          <w:p w14:paraId="14CD97E4" w14:textId="6EF55506" w:rsidR="00E77F5D" w:rsidRPr="00CA7941" w:rsidRDefault="000C0B25" w:rsidP="000C0B25">
            <w:pPr>
              <w:ind w:left="360"/>
              <w:contextualSpacing/>
              <w:jc w:val="both"/>
            </w:pPr>
            <w:r>
              <w:t>1.5.</w:t>
            </w:r>
            <w:r w:rsidR="00E77F5D" w:rsidRPr="00CA7941">
              <w:t>Tehnologije geotermalne energije.</w:t>
            </w:r>
          </w:p>
          <w:p w14:paraId="2E48C1FF" w14:textId="77777777" w:rsidR="00E77F5D" w:rsidRDefault="00E77F5D" w:rsidP="00E77F5D">
            <w:pPr>
              <w:pStyle w:val="ListParagraph"/>
              <w:jc w:val="both"/>
            </w:pPr>
          </w:p>
          <w:p w14:paraId="54CBA823" w14:textId="77777777" w:rsidR="000C0B25" w:rsidRDefault="000C0B25" w:rsidP="00E77F5D">
            <w:pPr>
              <w:pStyle w:val="ListParagraph"/>
              <w:jc w:val="both"/>
            </w:pPr>
          </w:p>
          <w:p w14:paraId="23FE225B" w14:textId="77777777" w:rsidR="000C0B25" w:rsidRPr="00CA7941" w:rsidRDefault="000C0B25" w:rsidP="00E77F5D">
            <w:pPr>
              <w:pStyle w:val="ListParagraph"/>
              <w:jc w:val="both"/>
            </w:pPr>
          </w:p>
          <w:p w14:paraId="38472802" w14:textId="5BE5C73A" w:rsidR="00E77F5D" w:rsidRPr="00CA7941" w:rsidRDefault="000C0B25" w:rsidP="000C0B25">
            <w:pPr>
              <w:contextualSpacing/>
              <w:jc w:val="both"/>
            </w:pPr>
            <w:r>
              <w:t>2.</w:t>
            </w:r>
            <w:r w:rsidR="00E77F5D" w:rsidRPr="00CA7941">
              <w:t>Inovativne energetske tehnologije koje su u ranom razvoju i koje koriste obnovljive izvore energije, koje dalje povećavaju korišćenje energije iz obnovljivih izvora, mogu biti kvalifikovane za korišćenje šeme podrške u skladu sa odredbama ovog zakona. Vlada je donela Od</w:t>
            </w:r>
            <w:r>
              <w:t>luku za korisnike šeme podrške</w:t>
            </w:r>
            <w:r w:rsidR="00E77F5D" w:rsidRPr="00CA7941">
              <w:t>.</w:t>
            </w:r>
          </w:p>
          <w:p w14:paraId="1CD69C6F" w14:textId="77777777" w:rsidR="00E77F5D" w:rsidRDefault="00E77F5D" w:rsidP="00E77F5D">
            <w:pPr>
              <w:jc w:val="both"/>
            </w:pPr>
          </w:p>
          <w:p w14:paraId="486898E0" w14:textId="77777777" w:rsidR="000C0B25" w:rsidRDefault="000C0B25" w:rsidP="00E77F5D">
            <w:pPr>
              <w:jc w:val="both"/>
            </w:pPr>
          </w:p>
          <w:p w14:paraId="3866B30B" w14:textId="77777777" w:rsidR="000C0B25" w:rsidRPr="00CA7941" w:rsidRDefault="000C0B25" w:rsidP="00E77F5D">
            <w:pPr>
              <w:jc w:val="both"/>
            </w:pPr>
          </w:p>
          <w:p w14:paraId="703C21A4" w14:textId="7CA3F122" w:rsidR="00E77F5D" w:rsidRPr="00CA7941" w:rsidRDefault="000C0B25" w:rsidP="000C0B25">
            <w:pPr>
              <w:contextualSpacing/>
              <w:jc w:val="both"/>
            </w:pPr>
            <w:r>
              <w:t>3.</w:t>
            </w:r>
            <w:r w:rsidR="00E77F5D" w:rsidRPr="00CA7941">
              <w:t xml:space="preserve">Podrška po Šemi podrške utvrđenoj ovim zakonom može se primeniti na puni kapacitet </w:t>
            </w:r>
            <w:r w:rsidR="00E77F5D" w:rsidRPr="00CA7941">
              <w:lastRenderedPageBreak/>
              <w:t>objekta za proizvodnju električne energije ili na deo njegovog kapaciteta.</w:t>
            </w:r>
          </w:p>
          <w:p w14:paraId="4DE3902E" w14:textId="77777777" w:rsidR="00E77F5D" w:rsidRDefault="00E77F5D" w:rsidP="00E77F5D">
            <w:pPr>
              <w:pStyle w:val="ListParagraph"/>
              <w:jc w:val="both"/>
            </w:pPr>
          </w:p>
          <w:p w14:paraId="3B1DB38F" w14:textId="77777777" w:rsidR="000C0B25" w:rsidRPr="00CA7941" w:rsidRDefault="000C0B25" w:rsidP="00E77F5D">
            <w:pPr>
              <w:pStyle w:val="ListParagraph"/>
              <w:jc w:val="both"/>
            </w:pPr>
          </w:p>
          <w:p w14:paraId="2E1F1B70" w14:textId="1D513D06" w:rsidR="00E77F5D" w:rsidRPr="00CA7941" w:rsidRDefault="000C0B25" w:rsidP="000C0B25">
            <w:pPr>
              <w:contextualSpacing/>
              <w:jc w:val="both"/>
            </w:pPr>
            <w:r>
              <w:t>4.</w:t>
            </w:r>
            <w:r w:rsidR="00E77F5D" w:rsidRPr="00CA7941">
              <w:t>Podrška proizvodnji električne energije iz obnovljivih izvora energije ostvaruje se kroz:</w:t>
            </w:r>
          </w:p>
          <w:p w14:paraId="7A6C72A6" w14:textId="77777777" w:rsidR="00E77F5D" w:rsidRPr="00CA7941" w:rsidRDefault="00E77F5D" w:rsidP="00E77F5D">
            <w:pPr>
              <w:pStyle w:val="ListParagraph"/>
              <w:jc w:val="both"/>
            </w:pPr>
          </w:p>
          <w:p w14:paraId="2D7737C7" w14:textId="00BE9BF5" w:rsidR="00E77F5D" w:rsidRPr="00CA7941" w:rsidRDefault="000C0B25" w:rsidP="000C0B25">
            <w:pPr>
              <w:pStyle w:val="ListParagraph"/>
              <w:ind w:left="499"/>
              <w:contextualSpacing/>
              <w:jc w:val="both"/>
            </w:pPr>
            <w:r>
              <w:t>4.1.</w:t>
            </w:r>
            <w:r w:rsidR="00E77F5D" w:rsidRPr="00CA7941">
              <w:t>Podsticajnih premija; ili</w:t>
            </w:r>
          </w:p>
          <w:p w14:paraId="51A38F4E" w14:textId="77777777" w:rsidR="00E77F5D" w:rsidRPr="00CA7941" w:rsidRDefault="00E77F5D" w:rsidP="000C0B25">
            <w:pPr>
              <w:ind w:left="499"/>
              <w:jc w:val="both"/>
            </w:pPr>
          </w:p>
          <w:p w14:paraId="0ABD7E27" w14:textId="32E2657D" w:rsidR="00E77F5D" w:rsidRPr="00CA7941" w:rsidRDefault="000C0B25" w:rsidP="000C0B25">
            <w:pPr>
              <w:ind w:left="360"/>
              <w:contextualSpacing/>
              <w:jc w:val="both"/>
            </w:pPr>
            <w:r>
              <w:t>4.2.</w:t>
            </w:r>
            <w:r w:rsidR="00E77F5D" w:rsidRPr="00CA7941">
              <w:t>Podsticajnih naknada.</w:t>
            </w:r>
          </w:p>
          <w:p w14:paraId="229D5757" w14:textId="77777777" w:rsidR="00E77F5D" w:rsidRDefault="00E77F5D" w:rsidP="00E77F5D">
            <w:pPr>
              <w:pStyle w:val="ListParagraph"/>
            </w:pPr>
          </w:p>
          <w:p w14:paraId="325C31DF" w14:textId="77777777" w:rsidR="000C0B25" w:rsidRPr="00CA7941" w:rsidRDefault="000C0B25" w:rsidP="00E77F5D">
            <w:pPr>
              <w:pStyle w:val="ListParagraph"/>
            </w:pPr>
          </w:p>
          <w:p w14:paraId="092C6ECA" w14:textId="15F1FA1A" w:rsidR="00E77F5D" w:rsidRPr="00CA7941" w:rsidRDefault="000C0B25" w:rsidP="000C0B25">
            <w:pPr>
              <w:jc w:val="both"/>
            </w:pPr>
            <w:r>
              <w:t>5.</w:t>
            </w:r>
            <w:r w:rsidR="00E77F5D" w:rsidRPr="00CA7941">
              <w:t>Korisnici šeme podrške biraju se putem konkurentnog tenderskog procesa u skladu sa članovima 16-19 ovog zakona.</w:t>
            </w:r>
          </w:p>
          <w:p w14:paraId="08A2E81E" w14:textId="77777777" w:rsidR="00E77F5D" w:rsidRDefault="00E77F5D" w:rsidP="00E77F5D">
            <w:pPr>
              <w:jc w:val="both"/>
            </w:pPr>
          </w:p>
          <w:p w14:paraId="7F1472DC" w14:textId="77777777" w:rsidR="000C0B25" w:rsidRDefault="000C0B25" w:rsidP="00E77F5D">
            <w:pPr>
              <w:jc w:val="both"/>
            </w:pPr>
          </w:p>
          <w:p w14:paraId="6A9C496A" w14:textId="77777777" w:rsidR="000C0B25" w:rsidRDefault="000C0B25" w:rsidP="00E77F5D">
            <w:pPr>
              <w:jc w:val="both"/>
            </w:pPr>
          </w:p>
          <w:p w14:paraId="4E8763B2" w14:textId="77777777" w:rsidR="000C0B25" w:rsidRPr="00CA7941" w:rsidRDefault="000C0B25" w:rsidP="00E77F5D">
            <w:pPr>
              <w:jc w:val="both"/>
            </w:pPr>
          </w:p>
          <w:p w14:paraId="6CAF8B3B" w14:textId="6A19609D" w:rsidR="00E77F5D" w:rsidRPr="00CA7941" w:rsidRDefault="000C0B25" w:rsidP="000C0B25">
            <w:pPr>
              <w:contextualSpacing/>
              <w:jc w:val="both"/>
            </w:pPr>
            <w:r>
              <w:t>6.</w:t>
            </w:r>
            <w:r w:rsidR="00E77F5D" w:rsidRPr="00CA7941">
              <w:t>U roku od šest (6) meseci od dana stupanja na snagu ovog zakona, Vlada, na predlog Ministarstva, usvaja podzakonske akte kojima se utvrđuju uslovi i rokovi za pružanje podrške u skladu sa ovim zakonom.</w:t>
            </w:r>
          </w:p>
          <w:p w14:paraId="257D4973" w14:textId="77777777" w:rsidR="00E77F5D" w:rsidRDefault="00E77F5D" w:rsidP="00E77F5D">
            <w:pPr>
              <w:ind w:left="360"/>
              <w:jc w:val="both"/>
            </w:pPr>
          </w:p>
          <w:p w14:paraId="0D6BCF9A" w14:textId="77777777" w:rsidR="000C0B25" w:rsidRDefault="000C0B25" w:rsidP="00E77F5D">
            <w:pPr>
              <w:ind w:left="360"/>
              <w:jc w:val="both"/>
            </w:pPr>
          </w:p>
          <w:p w14:paraId="41450D83" w14:textId="77777777" w:rsidR="000C0B25" w:rsidRPr="00CA7941" w:rsidRDefault="000C0B25" w:rsidP="00E77F5D">
            <w:pPr>
              <w:ind w:left="360"/>
              <w:jc w:val="both"/>
            </w:pPr>
          </w:p>
          <w:p w14:paraId="527793B9" w14:textId="6C883ACF" w:rsidR="00E77F5D" w:rsidRPr="00CA7941" w:rsidRDefault="000C0B25" w:rsidP="000C0B25">
            <w:pPr>
              <w:contextualSpacing/>
              <w:jc w:val="both"/>
            </w:pPr>
            <w:r>
              <w:t>7.</w:t>
            </w:r>
            <w:r w:rsidR="00E77F5D" w:rsidRPr="00CA7941">
              <w:t>Šemu podrške odobrava Komisija za državnu pomoć́ pre stupanja na snagu, u skladu sa Zakonom o državnoj pomoći.</w:t>
            </w:r>
          </w:p>
          <w:p w14:paraId="506AFCF8" w14:textId="77777777" w:rsidR="00E77F5D" w:rsidRDefault="00E77F5D" w:rsidP="00E77F5D">
            <w:pPr>
              <w:pStyle w:val="ListParagraph"/>
              <w:ind w:left="360"/>
              <w:jc w:val="both"/>
            </w:pPr>
          </w:p>
          <w:p w14:paraId="0053782A" w14:textId="77777777" w:rsidR="000C0B25" w:rsidRPr="00CA7941" w:rsidRDefault="000C0B25" w:rsidP="00E77F5D">
            <w:pPr>
              <w:pStyle w:val="ListParagraph"/>
              <w:ind w:left="360"/>
              <w:jc w:val="both"/>
            </w:pPr>
          </w:p>
          <w:p w14:paraId="33778AFD" w14:textId="3CCC2FD3" w:rsidR="00E77F5D" w:rsidRPr="00CA7941" w:rsidRDefault="000C0B25" w:rsidP="000C0B25">
            <w:pPr>
              <w:contextualSpacing/>
              <w:jc w:val="both"/>
            </w:pPr>
            <w:r>
              <w:t>8.</w:t>
            </w:r>
            <w:r w:rsidR="00E77F5D" w:rsidRPr="00CA7941">
              <w:t xml:space="preserve">Šema podrške ne utiče na bilo koju obavezu koja proizilazi iz pravnog okvira na Kosovu, koji je na snazi na dan usvajanja ovog zakona, a koji se primenjuje na bilo kog </w:t>
            </w:r>
            <w:r w:rsidR="00E77F5D" w:rsidRPr="00CA7941">
              <w:lastRenderedPageBreak/>
              <w:t>proizvođača električne energije ili bilo kog proizvođača obnovljive energije.</w:t>
            </w:r>
          </w:p>
          <w:p w14:paraId="0C1BDE09" w14:textId="77777777" w:rsidR="00E77F5D" w:rsidRPr="00CA7941" w:rsidRDefault="00E77F5D" w:rsidP="00E77F5D">
            <w:pPr>
              <w:pStyle w:val="ListParagraph"/>
              <w:ind w:left="360"/>
              <w:jc w:val="both"/>
            </w:pPr>
          </w:p>
          <w:p w14:paraId="2421B5BF" w14:textId="641A86A1" w:rsidR="00E77F5D" w:rsidRPr="00CA7941" w:rsidRDefault="000C0B25" w:rsidP="000C0B25">
            <w:pPr>
              <w:contextualSpacing/>
              <w:jc w:val="both"/>
            </w:pPr>
            <w:r>
              <w:t>9.</w:t>
            </w:r>
            <w:r w:rsidR="00E77F5D" w:rsidRPr="00CA7941">
              <w:t>Privilegovani proizvođači koji koriste tehnologije skladištenja energije i koji shodno tome skladište proizvedenu električnu energiju, imaju pravo da koriste šemu podrške prema ovom zakonu u vreme njenog planiranog snabdevanja u mrežu. Električna energija iz elektroenergetskog sistema se ne koristi za punjenje skladišnog sistema. Operator prenosnog sistema će Operatoru obnovljivih izvora energije pružiti relevantne informacije neophodne za kompenzaciju plaćanja iz Šeme podrške u skladu sa ovom odredbom.</w:t>
            </w:r>
          </w:p>
          <w:p w14:paraId="3C4615E3" w14:textId="77777777" w:rsidR="00E77F5D" w:rsidRDefault="00E77F5D" w:rsidP="00E77F5D">
            <w:pPr>
              <w:pStyle w:val="ListParagraph"/>
              <w:ind w:left="360"/>
            </w:pPr>
          </w:p>
          <w:p w14:paraId="1EE3B46A" w14:textId="77777777" w:rsidR="00FA74F1" w:rsidRDefault="00FA74F1" w:rsidP="00E77F5D">
            <w:pPr>
              <w:pStyle w:val="ListParagraph"/>
              <w:ind w:left="360"/>
            </w:pPr>
          </w:p>
          <w:p w14:paraId="208CF950" w14:textId="77777777" w:rsidR="00FA74F1" w:rsidRPr="00CA7941" w:rsidRDefault="00FA74F1" w:rsidP="00E77F5D">
            <w:pPr>
              <w:pStyle w:val="ListParagraph"/>
              <w:ind w:left="360"/>
            </w:pPr>
          </w:p>
          <w:p w14:paraId="67C27377" w14:textId="77777777" w:rsidR="00E77F5D" w:rsidRPr="00CA7941" w:rsidRDefault="00E77F5D" w:rsidP="00E77F5D">
            <w:pPr>
              <w:jc w:val="center"/>
              <w:rPr>
                <w:b/>
              </w:rPr>
            </w:pPr>
            <w:r w:rsidRPr="00CA7941">
              <w:rPr>
                <w:b/>
              </w:rPr>
              <w:t>Član 11</w:t>
            </w:r>
          </w:p>
          <w:p w14:paraId="29D47971" w14:textId="77777777" w:rsidR="00E77F5D" w:rsidRPr="00CA7941" w:rsidRDefault="00E77F5D" w:rsidP="00E77F5D">
            <w:pPr>
              <w:jc w:val="center"/>
              <w:rPr>
                <w:b/>
              </w:rPr>
            </w:pPr>
            <w:r w:rsidRPr="00CA7941">
              <w:rPr>
                <w:b/>
              </w:rPr>
              <w:t>Podsticajna premija</w:t>
            </w:r>
          </w:p>
          <w:p w14:paraId="5743BC64" w14:textId="77777777" w:rsidR="00E77F5D" w:rsidRPr="00CA7941" w:rsidRDefault="00E77F5D" w:rsidP="00E77F5D">
            <w:pPr>
              <w:rPr>
                <w:b/>
              </w:rPr>
            </w:pPr>
          </w:p>
          <w:p w14:paraId="5C9F2816" w14:textId="40E57077" w:rsidR="00E77F5D" w:rsidRPr="00CA7941" w:rsidRDefault="00FA74F1" w:rsidP="00FA74F1">
            <w:pPr>
              <w:contextualSpacing/>
              <w:jc w:val="both"/>
            </w:pPr>
            <w:r>
              <w:t>1.</w:t>
            </w:r>
            <w:r w:rsidR="00E77F5D" w:rsidRPr="00CA7941">
              <w:t>Prema sistemu podsticajnih premija, finansijska podrška se daje privilegovanim proizvođačima u vidu:</w:t>
            </w:r>
          </w:p>
          <w:p w14:paraId="60D1B313" w14:textId="77777777" w:rsidR="00E77F5D" w:rsidRPr="00CA7941" w:rsidRDefault="00E77F5D" w:rsidP="00FA74F1">
            <w:pPr>
              <w:ind w:left="319" w:firstLine="90"/>
              <w:jc w:val="both"/>
            </w:pPr>
          </w:p>
          <w:p w14:paraId="67CFCCFF" w14:textId="77777777" w:rsidR="00E77F5D" w:rsidRPr="00CA7941" w:rsidRDefault="00E77F5D" w:rsidP="00FA74F1">
            <w:pPr>
              <w:pStyle w:val="ListParagraph"/>
              <w:numPr>
                <w:ilvl w:val="1"/>
                <w:numId w:val="80"/>
              </w:numPr>
              <w:ind w:left="319" w:firstLine="90"/>
              <w:contextualSpacing/>
              <w:jc w:val="both"/>
            </w:pPr>
            <w:r w:rsidRPr="00CA7941">
              <w:t>fiksnu premiju, koja je fiksni iznos koji se plaća Privilegovanom proizvođaču iznad tržišne cene dan unapred, na osnovu ugovora o premiji; ili</w:t>
            </w:r>
          </w:p>
          <w:p w14:paraId="29F83E76" w14:textId="77777777" w:rsidR="00E77F5D" w:rsidRPr="00CA7941" w:rsidRDefault="00E77F5D" w:rsidP="00FA74F1">
            <w:pPr>
              <w:ind w:left="319" w:firstLine="90"/>
              <w:jc w:val="both"/>
            </w:pPr>
          </w:p>
          <w:p w14:paraId="3380F6F4" w14:textId="77777777" w:rsidR="00E77F5D" w:rsidRPr="00CA7941" w:rsidRDefault="00E77F5D" w:rsidP="00FA74F1">
            <w:pPr>
              <w:pStyle w:val="ListParagraph"/>
              <w:numPr>
                <w:ilvl w:val="1"/>
                <w:numId w:val="80"/>
              </w:numPr>
              <w:ind w:left="319" w:firstLine="90"/>
              <w:contextualSpacing/>
              <w:jc w:val="both"/>
            </w:pPr>
            <w:r w:rsidRPr="00CA7941">
              <w:t>simetrična klizna premija, koja je iznos između Fiksne cene i Referentne cene koja se plaća Privilegovanom proizvođaču ili od njega, na osnovu Ugovora za razliku.</w:t>
            </w:r>
          </w:p>
          <w:p w14:paraId="758ED06B" w14:textId="77777777" w:rsidR="00E77F5D" w:rsidRDefault="00E77F5D" w:rsidP="00FA74F1">
            <w:pPr>
              <w:pStyle w:val="ListParagraph"/>
              <w:ind w:left="319" w:firstLine="90"/>
              <w:jc w:val="both"/>
            </w:pPr>
          </w:p>
          <w:p w14:paraId="4ADA7812" w14:textId="77777777" w:rsidR="00FA74F1" w:rsidRDefault="00FA74F1" w:rsidP="00FA74F1">
            <w:pPr>
              <w:pStyle w:val="ListParagraph"/>
              <w:ind w:left="319" w:firstLine="90"/>
              <w:jc w:val="both"/>
            </w:pPr>
          </w:p>
          <w:p w14:paraId="3A3D3A1C" w14:textId="77777777" w:rsidR="00FA74F1" w:rsidRDefault="00FA74F1" w:rsidP="00FA74F1">
            <w:pPr>
              <w:pStyle w:val="ListParagraph"/>
              <w:ind w:left="319" w:firstLine="90"/>
              <w:jc w:val="both"/>
            </w:pPr>
          </w:p>
          <w:p w14:paraId="6196CB3B" w14:textId="77777777" w:rsidR="00FA74F1" w:rsidRPr="00CA7941" w:rsidRDefault="00FA74F1" w:rsidP="00FA74F1">
            <w:pPr>
              <w:pStyle w:val="ListParagraph"/>
              <w:ind w:left="319" w:firstLine="90"/>
              <w:jc w:val="both"/>
            </w:pPr>
          </w:p>
          <w:p w14:paraId="02DE9AA7" w14:textId="29412984" w:rsidR="00E77F5D" w:rsidRPr="00CA7941" w:rsidRDefault="00FA74F1" w:rsidP="00FA74F1">
            <w:pPr>
              <w:contextualSpacing/>
              <w:jc w:val="both"/>
            </w:pPr>
            <w:r>
              <w:t>2.</w:t>
            </w:r>
            <w:r w:rsidR="00E77F5D" w:rsidRPr="00CA7941">
              <w:t>Ugovori o podršci u formi Ugovora o premiji ili Ugovora za razliku, traju deset (10) godina.</w:t>
            </w:r>
          </w:p>
          <w:p w14:paraId="30DF9CDC" w14:textId="77777777" w:rsidR="00E77F5D" w:rsidRDefault="00E77F5D" w:rsidP="00E77F5D">
            <w:pPr>
              <w:jc w:val="both"/>
            </w:pPr>
          </w:p>
          <w:p w14:paraId="12ACFEE0" w14:textId="77777777" w:rsidR="00FA74F1" w:rsidRPr="00CA7941" w:rsidRDefault="00FA74F1" w:rsidP="00E77F5D">
            <w:pPr>
              <w:jc w:val="both"/>
            </w:pPr>
          </w:p>
          <w:p w14:paraId="0D917380" w14:textId="7696CFC0" w:rsidR="00E77F5D" w:rsidRPr="00CA7941" w:rsidRDefault="00FA74F1" w:rsidP="00FA74F1">
            <w:pPr>
              <w:contextualSpacing/>
              <w:jc w:val="both"/>
            </w:pPr>
            <w:r>
              <w:t>3.</w:t>
            </w:r>
            <w:r w:rsidR="00E77F5D" w:rsidRPr="00CA7941">
              <w:t>U slučaju ugovora za premiju ili ugovora za razliku, privilegovani proizvođač prodaje proizvedenu električnu energiju na tržištu jedan dan unapred, uz finansijsku podršku u vidu fiksne ili klizne premije koja će biti jednaka sa Operatorom obnovljive energije.</w:t>
            </w:r>
          </w:p>
          <w:p w14:paraId="2008BC3C" w14:textId="77777777" w:rsidR="00E77F5D" w:rsidRDefault="00E77F5D" w:rsidP="00E77F5D">
            <w:pPr>
              <w:pStyle w:val="ListParagraph"/>
              <w:jc w:val="both"/>
            </w:pPr>
          </w:p>
          <w:p w14:paraId="11BA9040" w14:textId="77777777" w:rsidR="00FA74F1" w:rsidRDefault="00FA74F1" w:rsidP="00E77F5D">
            <w:pPr>
              <w:pStyle w:val="ListParagraph"/>
              <w:jc w:val="both"/>
            </w:pPr>
          </w:p>
          <w:p w14:paraId="3D3C958E" w14:textId="77777777" w:rsidR="00FA74F1" w:rsidRPr="00CA7941" w:rsidRDefault="00FA74F1" w:rsidP="00E77F5D">
            <w:pPr>
              <w:pStyle w:val="ListParagraph"/>
              <w:jc w:val="both"/>
            </w:pPr>
          </w:p>
          <w:p w14:paraId="0A2A0F42" w14:textId="55F1F20C" w:rsidR="00E77F5D" w:rsidRPr="00CA7941" w:rsidRDefault="00FA74F1" w:rsidP="00FA74F1">
            <w:pPr>
              <w:contextualSpacing/>
              <w:jc w:val="both"/>
            </w:pPr>
            <w:r>
              <w:t>4.</w:t>
            </w:r>
            <w:r w:rsidR="00E77F5D" w:rsidRPr="00CA7941">
              <w:t>U roku od tri (3) meseca nakon stupanja na snagu ovog zakona, Regulator izrađuje i usvaja Metodologiju za određivanje maksimalne fiksne premije ili maksimalne fiksne cene. Regulator postavlja maksimalnu fiksnu premiju ili maksimalnu fiksnu cenu za svaki konkurentski tenderski proces.</w:t>
            </w:r>
          </w:p>
          <w:p w14:paraId="0A981911" w14:textId="77777777" w:rsidR="00E77F5D" w:rsidRDefault="00E77F5D" w:rsidP="00E77F5D">
            <w:pPr>
              <w:pStyle w:val="ListParagraph"/>
            </w:pPr>
          </w:p>
          <w:p w14:paraId="515894E1" w14:textId="77777777" w:rsidR="00FA74F1" w:rsidRDefault="00FA74F1" w:rsidP="00E77F5D">
            <w:pPr>
              <w:pStyle w:val="ListParagraph"/>
            </w:pPr>
          </w:p>
          <w:p w14:paraId="4E54671C" w14:textId="77777777" w:rsidR="00FA74F1" w:rsidRDefault="00FA74F1" w:rsidP="00E77F5D">
            <w:pPr>
              <w:pStyle w:val="ListParagraph"/>
            </w:pPr>
          </w:p>
          <w:p w14:paraId="1704822E" w14:textId="77777777" w:rsidR="00FA74F1" w:rsidRPr="00CA7941" w:rsidRDefault="00FA74F1" w:rsidP="00E77F5D">
            <w:pPr>
              <w:pStyle w:val="ListParagraph"/>
            </w:pPr>
          </w:p>
          <w:p w14:paraId="08065C99" w14:textId="77777777" w:rsidR="00E77F5D" w:rsidRPr="00CA7941" w:rsidRDefault="00E77F5D" w:rsidP="00E77F5D">
            <w:pPr>
              <w:jc w:val="center"/>
              <w:rPr>
                <w:b/>
              </w:rPr>
            </w:pPr>
            <w:r w:rsidRPr="00CA7941">
              <w:rPr>
                <w:b/>
              </w:rPr>
              <w:t>Član 12</w:t>
            </w:r>
          </w:p>
          <w:p w14:paraId="771B0EA1" w14:textId="77777777" w:rsidR="00E77F5D" w:rsidRPr="00CA7941" w:rsidRDefault="00E77F5D" w:rsidP="00E77F5D">
            <w:pPr>
              <w:jc w:val="center"/>
              <w:rPr>
                <w:b/>
              </w:rPr>
            </w:pPr>
            <w:r w:rsidRPr="00CA7941">
              <w:rPr>
                <w:b/>
              </w:rPr>
              <w:t>Podsticajne naknade</w:t>
            </w:r>
          </w:p>
          <w:p w14:paraId="640D2767" w14:textId="77777777" w:rsidR="00E77F5D" w:rsidRPr="00CA7941" w:rsidRDefault="00E77F5D" w:rsidP="00E77F5D">
            <w:pPr>
              <w:rPr>
                <w:b/>
              </w:rPr>
            </w:pPr>
          </w:p>
          <w:p w14:paraId="67AD906E" w14:textId="6797EE8D" w:rsidR="00E77F5D" w:rsidRPr="00CA7941" w:rsidRDefault="00FA74F1" w:rsidP="00FA74F1">
            <w:pPr>
              <w:contextualSpacing/>
              <w:jc w:val="both"/>
            </w:pPr>
            <w:r>
              <w:t>1.</w:t>
            </w:r>
            <w:r w:rsidR="00E77F5D" w:rsidRPr="00CA7941">
              <w:t>Prema sistemu podsticajne naknade, podrška se pruža:</w:t>
            </w:r>
          </w:p>
          <w:p w14:paraId="088AA907" w14:textId="77777777" w:rsidR="00E77F5D" w:rsidRPr="00CA7941" w:rsidRDefault="00E77F5D" w:rsidP="00E77F5D">
            <w:pPr>
              <w:jc w:val="both"/>
            </w:pPr>
          </w:p>
          <w:p w14:paraId="4A831595" w14:textId="77777777" w:rsidR="00E77F5D" w:rsidRPr="00CA7941" w:rsidRDefault="00E77F5D" w:rsidP="00691D08">
            <w:pPr>
              <w:pStyle w:val="ListParagraph"/>
              <w:numPr>
                <w:ilvl w:val="1"/>
                <w:numId w:val="81"/>
              </w:numPr>
              <w:ind w:left="319" w:firstLine="0"/>
              <w:contextualSpacing/>
              <w:jc w:val="both"/>
            </w:pPr>
            <w:r w:rsidRPr="00CA7941">
              <w:lastRenderedPageBreak/>
              <w:t>pre ispunjenja uslova iz stava 5. ovog člana i dok se ne primeni konverzija na Ugovor za razliku u skladu sa st. 5. i 6. ovog člana; i</w:t>
            </w:r>
          </w:p>
          <w:p w14:paraId="21DFDD22" w14:textId="77777777" w:rsidR="00E77F5D" w:rsidRDefault="00E77F5D" w:rsidP="00691D08">
            <w:pPr>
              <w:pStyle w:val="ListParagraph"/>
              <w:ind w:left="319"/>
              <w:jc w:val="both"/>
            </w:pPr>
          </w:p>
          <w:p w14:paraId="6EA618A1" w14:textId="77777777" w:rsidR="00691D08" w:rsidRDefault="00691D08" w:rsidP="00691D08">
            <w:pPr>
              <w:pStyle w:val="ListParagraph"/>
              <w:ind w:left="319"/>
              <w:jc w:val="both"/>
            </w:pPr>
          </w:p>
          <w:p w14:paraId="750BD025" w14:textId="77777777" w:rsidR="00691D08" w:rsidRPr="00CA7941" w:rsidRDefault="00691D08" w:rsidP="00691D08">
            <w:pPr>
              <w:pStyle w:val="ListParagraph"/>
              <w:ind w:left="319"/>
              <w:jc w:val="both"/>
            </w:pPr>
          </w:p>
          <w:p w14:paraId="24331953" w14:textId="77777777" w:rsidR="00E77F5D" w:rsidRPr="00CA7941" w:rsidRDefault="00E77F5D" w:rsidP="00691D08">
            <w:pPr>
              <w:pStyle w:val="ListParagraph"/>
              <w:numPr>
                <w:ilvl w:val="1"/>
                <w:numId w:val="81"/>
              </w:numPr>
              <w:ind w:left="319" w:firstLine="0"/>
              <w:contextualSpacing/>
              <w:jc w:val="both"/>
            </w:pPr>
            <w:r w:rsidRPr="00CA7941">
              <w:t>za male proizvođače energije iz obnovljivih izvora, u skladu sa članom 13. ovog zakona;</w:t>
            </w:r>
          </w:p>
          <w:p w14:paraId="575F52ED" w14:textId="77777777" w:rsidR="00E77F5D" w:rsidRPr="00CA7941" w:rsidRDefault="00E77F5D" w:rsidP="00691D08">
            <w:pPr>
              <w:pStyle w:val="ListParagraph"/>
              <w:ind w:left="319"/>
              <w:jc w:val="both"/>
            </w:pPr>
          </w:p>
          <w:p w14:paraId="7EFD3CC3" w14:textId="77777777" w:rsidR="00E77F5D" w:rsidRPr="00CA7941" w:rsidRDefault="00E77F5D" w:rsidP="00691D08">
            <w:pPr>
              <w:pStyle w:val="ListParagraph"/>
              <w:numPr>
                <w:ilvl w:val="1"/>
                <w:numId w:val="81"/>
              </w:numPr>
              <w:ind w:left="319" w:firstLine="0"/>
              <w:contextualSpacing/>
              <w:jc w:val="both"/>
            </w:pPr>
            <w:r w:rsidRPr="00CA7941">
              <w:t>Ministarstvo će odrediti gornju granicu instaliranog kapaciteta za male proizvođače energije iz obnovljivih izvora u skladu sa stavom 1.2 člana 12 ovog zakona.</w:t>
            </w:r>
          </w:p>
          <w:p w14:paraId="2187B4A7" w14:textId="77777777" w:rsidR="00691D08" w:rsidRDefault="00691D08" w:rsidP="00691D08">
            <w:pPr>
              <w:jc w:val="both"/>
            </w:pPr>
          </w:p>
          <w:p w14:paraId="6E2A312C" w14:textId="77777777" w:rsidR="00691D08" w:rsidRPr="00CA7941" w:rsidRDefault="00691D08" w:rsidP="00E77F5D">
            <w:pPr>
              <w:pStyle w:val="ListParagraph"/>
              <w:jc w:val="both"/>
            </w:pPr>
          </w:p>
          <w:p w14:paraId="2D9C15EB" w14:textId="6A3DB117" w:rsidR="00E77F5D" w:rsidRPr="00CA7941" w:rsidRDefault="00691D08" w:rsidP="00691D08">
            <w:pPr>
              <w:contextualSpacing/>
              <w:jc w:val="both"/>
            </w:pPr>
            <w:r>
              <w:t>2.</w:t>
            </w:r>
            <w:r w:rsidR="00E77F5D" w:rsidRPr="00CA7941">
              <w:t>Privilegovanim proizvođačima se u okviru sistema podsticajnih naknada obezbeđuje finansijska podrška u vidu garantovane otkupne cene po kVh električne energije proizvedene iz obnovljivih izvora i isporučene u elektroenergetsku mrežu, na osnovu Ugovora o otkupu električne energije. Operater obnovljivih izvora energije služi kao primalac i plaća fiksnu naknadu Privilegovanom proizvođaču.</w:t>
            </w:r>
          </w:p>
          <w:p w14:paraId="58019BA8" w14:textId="77777777" w:rsidR="00E77F5D" w:rsidRDefault="00E77F5D" w:rsidP="00E77F5D">
            <w:pPr>
              <w:jc w:val="both"/>
            </w:pPr>
          </w:p>
          <w:p w14:paraId="21EC075B" w14:textId="77777777" w:rsidR="00691D08" w:rsidRPr="00CA7941" w:rsidRDefault="00691D08" w:rsidP="00E77F5D">
            <w:pPr>
              <w:jc w:val="both"/>
            </w:pPr>
          </w:p>
          <w:p w14:paraId="50BD5A37" w14:textId="49000C7E" w:rsidR="00E77F5D" w:rsidRPr="00CA7941" w:rsidRDefault="00691D08" w:rsidP="00691D08">
            <w:pPr>
              <w:contextualSpacing/>
              <w:jc w:val="both"/>
            </w:pPr>
            <w:r>
              <w:t>3.</w:t>
            </w:r>
            <w:r w:rsidR="00E77F5D" w:rsidRPr="00CA7941">
              <w:t>Ugovori o kupovini električne energije traju petnaest (15) godina.</w:t>
            </w:r>
          </w:p>
          <w:p w14:paraId="0B3AD630" w14:textId="77777777" w:rsidR="00E77F5D" w:rsidRDefault="00E77F5D" w:rsidP="00E77F5D">
            <w:pPr>
              <w:pStyle w:val="ListParagraph"/>
              <w:jc w:val="both"/>
            </w:pPr>
          </w:p>
          <w:p w14:paraId="325F5346" w14:textId="77777777" w:rsidR="00691D08" w:rsidRPr="00CA7941" w:rsidRDefault="00691D08" w:rsidP="00E77F5D">
            <w:pPr>
              <w:pStyle w:val="ListParagraph"/>
              <w:jc w:val="both"/>
            </w:pPr>
          </w:p>
          <w:p w14:paraId="6B37999F" w14:textId="49544ED2" w:rsidR="00E77F5D" w:rsidRPr="00CA7941" w:rsidRDefault="00691D08" w:rsidP="00691D08">
            <w:pPr>
              <w:contextualSpacing/>
              <w:jc w:val="both"/>
            </w:pPr>
            <w:r>
              <w:t>4.</w:t>
            </w:r>
            <w:r w:rsidR="00E77F5D" w:rsidRPr="00CA7941">
              <w:t xml:space="preserve">U roku od tri (3) meseca od stupanja na snagu ovog zakona, Regulator izrađuje i </w:t>
            </w:r>
            <w:r w:rsidR="00E77F5D" w:rsidRPr="00CA7941">
              <w:lastRenderedPageBreak/>
              <w:t>usvaja Metodologiju za određivanje maksimalne naknade za podsticaj. Regulator utvrđuje maksimalnu stimulativnu naknadu za svaki tenderski proces.</w:t>
            </w:r>
          </w:p>
          <w:p w14:paraId="4F0D4CB7" w14:textId="77777777" w:rsidR="00E77F5D" w:rsidRDefault="00E77F5D" w:rsidP="00E77F5D">
            <w:pPr>
              <w:pStyle w:val="ListParagraph"/>
            </w:pPr>
          </w:p>
          <w:p w14:paraId="4216E033" w14:textId="77777777" w:rsidR="00691D08" w:rsidRPr="00CA7941" w:rsidRDefault="00691D08" w:rsidP="00E77F5D">
            <w:pPr>
              <w:pStyle w:val="ListParagraph"/>
            </w:pPr>
          </w:p>
          <w:p w14:paraId="4C44EE4F" w14:textId="16709FE2" w:rsidR="00E77F5D" w:rsidRPr="00CA7941" w:rsidRDefault="00691D08" w:rsidP="00691D08">
            <w:pPr>
              <w:contextualSpacing/>
              <w:jc w:val="both"/>
            </w:pPr>
            <w:r>
              <w:t>5.</w:t>
            </w:r>
            <w:r w:rsidR="00E77F5D" w:rsidRPr="00CA7941">
              <w:t>Regulator odlučuje o datumu konverzije ugovora o kupoprodaji električne energije u ugovore za razliku, koja će se izvršiti najkasnije 2 meseca, a najkasnije 5 meseci nakon ispunjenja sledećih kumulativnih uslova:</w:t>
            </w:r>
          </w:p>
          <w:p w14:paraId="0B7720C6" w14:textId="77777777" w:rsidR="00E77F5D" w:rsidRPr="00CA7941" w:rsidRDefault="00E77F5D" w:rsidP="00E77F5D">
            <w:pPr>
              <w:pStyle w:val="ListParagraph"/>
              <w:jc w:val="both"/>
            </w:pPr>
          </w:p>
          <w:p w14:paraId="7430F7C3" w14:textId="6E3C1D77" w:rsidR="00E77F5D" w:rsidRPr="00CA7941" w:rsidRDefault="00691D08" w:rsidP="00691D08">
            <w:pPr>
              <w:ind w:left="319"/>
              <w:contextualSpacing/>
              <w:jc w:val="both"/>
            </w:pPr>
            <w:r>
              <w:t>5.1.</w:t>
            </w:r>
            <w:r w:rsidR="00E77F5D" w:rsidRPr="00CA7941">
              <w:t>Tržište Dan unapred na Kosovu, sa kojim posluje Albanska energetska berza, uspostavljeno je i radi; i</w:t>
            </w:r>
          </w:p>
          <w:p w14:paraId="159DD7A6" w14:textId="77777777" w:rsidR="00E77F5D" w:rsidRPr="00CA7941" w:rsidRDefault="00E77F5D" w:rsidP="00691D08">
            <w:pPr>
              <w:pStyle w:val="ListParagraph"/>
              <w:ind w:left="319"/>
              <w:jc w:val="both"/>
            </w:pPr>
          </w:p>
          <w:p w14:paraId="6366ACAE" w14:textId="48147CA8" w:rsidR="00E77F5D" w:rsidRPr="00CA7941" w:rsidRDefault="00691D08" w:rsidP="00691D08">
            <w:pPr>
              <w:ind w:left="360"/>
              <w:contextualSpacing/>
              <w:jc w:val="both"/>
            </w:pPr>
            <w:r>
              <w:t>5.2.</w:t>
            </w:r>
            <w:r w:rsidR="00E77F5D" w:rsidRPr="00CA7941">
              <w:t>jedinična cena na tržištu dan unapred na Kosovu je izjednačena za uzastopni period od dvanaest (12) meseci.</w:t>
            </w:r>
          </w:p>
          <w:p w14:paraId="74FB83F2" w14:textId="77777777" w:rsidR="00E77F5D" w:rsidRDefault="00E77F5D" w:rsidP="00E77F5D">
            <w:pPr>
              <w:pStyle w:val="ListParagraph"/>
              <w:jc w:val="both"/>
            </w:pPr>
          </w:p>
          <w:p w14:paraId="28A524D6" w14:textId="77777777" w:rsidR="00691D08" w:rsidRDefault="00691D08" w:rsidP="00E77F5D">
            <w:pPr>
              <w:pStyle w:val="ListParagraph"/>
              <w:jc w:val="both"/>
            </w:pPr>
          </w:p>
          <w:p w14:paraId="6282FF94" w14:textId="77777777" w:rsidR="00691D08" w:rsidRPr="00CA7941" w:rsidRDefault="00691D08" w:rsidP="00E77F5D">
            <w:pPr>
              <w:pStyle w:val="ListParagraph"/>
              <w:jc w:val="both"/>
            </w:pPr>
          </w:p>
          <w:p w14:paraId="7001DAF7" w14:textId="3EB00DF2" w:rsidR="00E77F5D" w:rsidRPr="00CA7941" w:rsidRDefault="00691D08" w:rsidP="00691D08">
            <w:pPr>
              <w:contextualSpacing/>
              <w:jc w:val="both"/>
            </w:pPr>
            <w:r>
              <w:t>6.</w:t>
            </w:r>
            <w:r w:rsidR="00E77F5D" w:rsidRPr="00CA7941">
              <w:t>Regulator objavljuje svoju ocenu uslova iz stava 5. ovog člana i svoj zaključak, u kom slučaju je Operator obnovljivih izvora energije dužan da konvertuje važeće Ugovore o otkupu električne energije u Ugovore za razliku, poštujući postojeću ekonomsku ravnotežu.</w:t>
            </w:r>
          </w:p>
          <w:p w14:paraId="123A1FE8" w14:textId="77777777" w:rsidR="00E77F5D" w:rsidRDefault="00E77F5D" w:rsidP="00E77F5D">
            <w:pPr>
              <w:jc w:val="both"/>
            </w:pPr>
          </w:p>
          <w:p w14:paraId="1967DB76" w14:textId="77777777" w:rsidR="00A25557" w:rsidRPr="00CA7941" w:rsidRDefault="00A25557" w:rsidP="00E77F5D">
            <w:pPr>
              <w:jc w:val="both"/>
            </w:pPr>
          </w:p>
          <w:p w14:paraId="5AE6C997" w14:textId="68261E5E" w:rsidR="00E77F5D" w:rsidRPr="00CA7941" w:rsidRDefault="00A25557" w:rsidP="00A25557">
            <w:pPr>
              <w:contextualSpacing/>
              <w:jc w:val="both"/>
            </w:pPr>
            <w:r>
              <w:t>7.</w:t>
            </w:r>
            <w:r w:rsidR="00E77F5D" w:rsidRPr="00CA7941">
              <w:t xml:space="preserve">Za nacionalni cilj i putanje, Ministarstvo će podzakonskim aktom za svaku konkretnu tehnologiju definisati ukupne kapacitete koji su prihvatljivi za korišćenje sistema </w:t>
            </w:r>
            <w:r w:rsidR="00E77F5D" w:rsidRPr="00CA7941">
              <w:lastRenderedPageBreak/>
              <w:t>podsticajnih naknada, koji će se odobravati do postizanja nacionalnih ciljeva.</w:t>
            </w:r>
          </w:p>
          <w:p w14:paraId="62D09C8A" w14:textId="77777777" w:rsidR="00E77F5D" w:rsidRDefault="00E77F5D" w:rsidP="00E77F5D">
            <w:pPr>
              <w:pStyle w:val="ListParagraph"/>
            </w:pPr>
          </w:p>
          <w:p w14:paraId="20ABF059" w14:textId="77777777" w:rsidR="00A25557" w:rsidRPr="00CA7941" w:rsidRDefault="00A25557" w:rsidP="00E77F5D">
            <w:pPr>
              <w:pStyle w:val="ListParagraph"/>
            </w:pPr>
          </w:p>
          <w:p w14:paraId="78124F8B" w14:textId="77777777" w:rsidR="00E77F5D" w:rsidRPr="00CA7941" w:rsidRDefault="00E77F5D" w:rsidP="00E77F5D">
            <w:pPr>
              <w:jc w:val="center"/>
              <w:rPr>
                <w:b/>
              </w:rPr>
            </w:pPr>
            <w:r w:rsidRPr="00CA7941">
              <w:rPr>
                <w:b/>
              </w:rPr>
              <w:t>Član 13</w:t>
            </w:r>
          </w:p>
          <w:p w14:paraId="71827989" w14:textId="77777777" w:rsidR="00E77F5D" w:rsidRPr="00CA7941" w:rsidRDefault="00E77F5D" w:rsidP="00E77F5D">
            <w:pPr>
              <w:jc w:val="center"/>
              <w:rPr>
                <w:b/>
              </w:rPr>
            </w:pPr>
            <w:r w:rsidRPr="00CA7941">
              <w:rPr>
                <w:b/>
              </w:rPr>
              <w:t>Mali proizvođači energije iz obnovljivih izvora</w:t>
            </w:r>
          </w:p>
          <w:p w14:paraId="357D684B" w14:textId="77777777" w:rsidR="00E77F5D" w:rsidRPr="00CA7941" w:rsidRDefault="00E77F5D" w:rsidP="00E77F5D">
            <w:pPr>
              <w:rPr>
                <w:b/>
              </w:rPr>
            </w:pPr>
          </w:p>
          <w:p w14:paraId="2716D1E6" w14:textId="19C94CB6" w:rsidR="00E77F5D" w:rsidRPr="00CA7941" w:rsidRDefault="00A25557" w:rsidP="00A25557">
            <w:pPr>
              <w:contextualSpacing/>
              <w:jc w:val="both"/>
            </w:pPr>
            <w:r>
              <w:t>1.</w:t>
            </w:r>
            <w:r w:rsidR="00E77F5D" w:rsidRPr="00CA7941">
              <w:t>Podrška se pruža proizvođačima energije iz obnovljivih izvora sa instaliranim kapacitetom definisanim pod stavom 1.2 člana 12. po sistemu podsticajnih naknada na osnovu ugovora o otkupu električne energije u skladu sa članom 12. st. 2 i 3 od ovaj zakon. Član 12. st. 5. i 6. ne primenjuju se na ove Ugovore o kupoprodaji električne energije.</w:t>
            </w:r>
          </w:p>
          <w:p w14:paraId="317F376D" w14:textId="77777777" w:rsidR="00E77F5D" w:rsidRDefault="00E77F5D" w:rsidP="00E77F5D">
            <w:pPr>
              <w:pStyle w:val="ListParagraph"/>
              <w:jc w:val="both"/>
            </w:pPr>
          </w:p>
          <w:p w14:paraId="7F08DE98" w14:textId="77777777" w:rsidR="00A25557" w:rsidRPr="00CA7941" w:rsidRDefault="00A25557" w:rsidP="00A25557">
            <w:pPr>
              <w:jc w:val="both"/>
            </w:pPr>
          </w:p>
          <w:p w14:paraId="787E2663" w14:textId="7C9AB45D" w:rsidR="00E77F5D" w:rsidRPr="00CA7941" w:rsidRDefault="00A25557" w:rsidP="00A25557">
            <w:pPr>
              <w:contextualSpacing/>
              <w:jc w:val="both"/>
            </w:pPr>
            <w:r>
              <w:t>2.</w:t>
            </w:r>
            <w:r w:rsidR="00E77F5D" w:rsidRPr="00CA7941">
              <w:t>U roku od tri (3) meseca od stupanja na snagu ovog zakona, Regulator izrađuje i usvaja Metodologiju za određivanje podsticajne naknade za ugovore o kupovini električne energije prema stavu 1. ovog člana.</w:t>
            </w:r>
          </w:p>
          <w:p w14:paraId="1A93A358" w14:textId="77777777" w:rsidR="00E77F5D" w:rsidRPr="00CA7941" w:rsidRDefault="00E77F5D" w:rsidP="00E77F5D">
            <w:pPr>
              <w:pStyle w:val="ListParagraph"/>
              <w:jc w:val="both"/>
            </w:pPr>
          </w:p>
          <w:p w14:paraId="2CEE38B8" w14:textId="412A244E" w:rsidR="00E77F5D" w:rsidRPr="00CA7941" w:rsidRDefault="00A25557" w:rsidP="00A25557">
            <w:pPr>
              <w:contextualSpacing/>
              <w:jc w:val="both"/>
            </w:pPr>
            <w:r>
              <w:t>3.</w:t>
            </w:r>
            <w:r w:rsidR="00E77F5D" w:rsidRPr="00CA7941">
              <w:t>Električna energija koju proizvedu proizvođači energije iz obnovljivih izvora sa instaliranim kapacitetom prema pod stavu 1.2 člana 12, ujednačava se na tržištu jedan dan unapred od strane Operatora obnovljivih izvora energije.</w:t>
            </w:r>
          </w:p>
          <w:p w14:paraId="4A02A4D7" w14:textId="77777777" w:rsidR="00E77F5D" w:rsidRDefault="00E77F5D" w:rsidP="00E77F5D">
            <w:pPr>
              <w:pStyle w:val="ListParagraph"/>
            </w:pPr>
          </w:p>
          <w:p w14:paraId="08BF8E39" w14:textId="77777777" w:rsidR="00A25557" w:rsidRPr="00CA7941" w:rsidRDefault="00A25557" w:rsidP="00E77F5D">
            <w:pPr>
              <w:pStyle w:val="ListParagraph"/>
            </w:pPr>
          </w:p>
          <w:p w14:paraId="627A9635" w14:textId="77777777" w:rsidR="00E77F5D" w:rsidRPr="00CA7941" w:rsidRDefault="00E77F5D" w:rsidP="00E77F5D">
            <w:pPr>
              <w:jc w:val="center"/>
              <w:rPr>
                <w:b/>
              </w:rPr>
            </w:pPr>
            <w:r w:rsidRPr="00CA7941">
              <w:rPr>
                <w:b/>
              </w:rPr>
              <w:t>Član 14</w:t>
            </w:r>
          </w:p>
          <w:p w14:paraId="13E161BF" w14:textId="77777777" w:rsidR="00E77F5D" w:rsidRPr="00CA7941" w:rsidRDefault="00E77F5D" w:rsidP="00E77F5D">
            <w:pPr>
              <w:jc w:val="center"/>
              <w:rPr>
                <w:b/>
              </w:rPr>
            </w:pPr>
            <w:r w:rsidRPr="00CA7941">
              <w:rPr>
                <w:b/>
              </w:rPr>
              <w:t xml:space="preserve">Odgovornost balansiranja </w:t>
            </w:r>
          </w:p>
          <w:p w14:paraId="486FA4D8" w14:textId="77777777" w:rsidR="00E77F5D" w:rsidRPr="00CA7941" w:rsidRDefault="00E77F5D" w:rsidP="00E77F5D">
            <w:pPr>
              <w:rPr>
                <w:b/>
              </w:rPr>
            </w:pPr>
          </w:p>
          <w:p w14:paraId="7E13BEBE" w14:textId="2ACD6605" w:rsidR="00E77F5D" w:rsidRPr="00CA7941" w:rsidRDefault="00A25557" w:rsidP="00A25557">
            <w:pPr>
              <w:contextualSpacing/>
              <w:jc w:val="both"/>
            </w:pPr>
            <w:r>
              <w:lastRenderedPageBreak/>
              <w:t>1.</w:t>
            </w:r>
            <w:r w:rsidR="00E77F5D" w:rsidRPr="00CA7941">
              <w:t>Svi proizvođači energije iz obnovljivih izvora snose punu balansnu odgovornost u skladu sa Tržišnim pravilima i drugim procedurama odobrenim od strane Regulatora. Svaka strana odgovorna za balansiranje je finansijski odgovorna za svoje neravnoteže i učiniće napore da bude uravnotežena ili pomoći energetskom sistemu da bude uravnotežen.</w:t>
            </w:r>
          </w:p>
          <w:p w14:paraId="56897BC7" w14:textId="77777777" w:rsidR="00E77F5D" w:rsidRPr="00CA7941" w:rsidRDefault="00E77F5D" w:rsidP="00E77F5D">
            <w:pPr>
              <w:jc w:val="both"/>
            </w:pPr>
          </w:p>
          <w:p w14:paraId="735E6BC3" w14:textId="2482FE8D" w:rsidR="00E77F5D" w:rsidRPr="00A25557" w:rsidRDefault="00A25557" w:rsidP="00A25557">
            <w:pPr>
              <w:jc w:val="both"/>
            </w:pPr>
            <w:r w:rsidRPr="00A25557">
              <w:t>2. Do dvanaest (12) meseci nakon operacionalizacije organizovanog unutardnevnog tržišta na Kosovu, primenjuje se sledeća margina greške predviđanja kada su proizvođači obnovljive energije, uključujući i privilegovane proizvođače, delimično oslobođeni troškova vezanih za balansnu odgovornost:</w:t>
            </w:r>
          </w:p>
          <w:p w14:paraId="08591C51" w14:textId="77777777" w:rsidR="00E77F5D" w:rsidRPr="00CA7941" w:rsidRDefault="00E77F5D" w:rsidP="00E77F5D">
            <w:pPr>
              <w:ind w:left="720"/>
              <w:jc w:val="both"/>
              <w:rPr>
                <w:color w:val="FF0000"/>
              </w:rPr>
            </w:pPr>
          </w:p>
          <w:p w14:paraId="6751197A" w14:textId="7ECB304E" w:rsidR="00A25557" w:rsidRDefault="00A25557" w:rsidP="00A25557">
            <w:pPr>
              <w:ind w:left="319"/>
              <w:contextualSpacing/>
              <w:jc w:val="both"/>
            </w:pPr>
            <w:r>
              <w:t>2.1.U slučaju da obim satne neravnoteže iznosi najviše pet (5) posto planirane satnice, tada se neravnoteže neće teretiti proizvođaču obnovljive energije niti će ih isti izjednačavati.</w:t>
            </w:r>
          </w:p>
          <w:p w14:paraId="2D4B3896" w14:textId="77777777" w:rsidR="00A25557" w:rsidRDefault="00A25557" w:rsidP="00A25557">
            <w:pPr>
              <w:ind w:left="319"/>
              <w:contextualSpacing/>
              <w:jc w:val="both"/>
            </w:pPr>
          </w:p>
          <w:p w14:paraId="6F6F4D70" w14:textId="77777777" w:rsidR="00A25557" w:rsidRDefault="00A25557" w:rsidP="00A25557">
            <w:pPr>
              <w:ind w:left="319"/>
              <w:contextualSpacing/>
              <w:jc w:val="both"/>
            </w:pPr>
          </w:p>
          <w:p w14:paraId="526D50B6" w14:textId="15A6B15C" w:rsidR="00E77F5D" w:rsidRPr="00CA7941" w:rsidRDefault="00A25557" w:rsidP="00A25557">
            <w:pPr>
              <w:ind w:left="319"/>
              <w:jc w:val="both"/>
            </w:pPr>
            <w:r>
              <w:t>2.2.U slučaju da je obim disbalansa veći od pet posto (5%), obim neravnoteže koji padne iznad ovog praga se naplaćuje ili izjednačava sa proizvođačem obnovljive energije u skladu sa Tržišnim pravilima i drugim procedurama odobrenim od strane regulatora. .</w:t>
            </w:r>
          </w:p>
          <w:p w14:paraId="1BFAA592" w14:textId="77777777" w:rsidR="00A25557" w:rsidRDefault="00A25557" w:rsidP="00A25557">
            <w:pPr>
              <w:ind w:left="319"/>
            </w:pPr>
          </w:p>
          <w:p w14:paraId="09651A21" w14:textId="3DE93F2C" w:rsidR="00E77F5D" w:rsidRDefault="00A25557" w:rsidP="00A25557">
            <w:pPr>
              <w:ind w:left="319"/>
            </w:pPr>
            <w:r>
              <w:t xml:space="preserve">2.3. </w:t>
            </w:r>
            <w:r w:rsidRPr="00A25557">
              <w:t xml:space="preserve">Neravnoteže do pet posto (5%) utvrđene satnice nadoknađuje Operator </w:t>
            </w:r>
            <w:r w:rsidRPr="00A25557">
              <w:lastRenderedPageBreak/>
              <w:t xml:space="preserve">obnovljivih izvora energije iz Fonda za podršku obnovljivoj energiji </w:t>
            </w:r>
          </w:p>
          <w:p w14:paraId="2346DC55" w14:textId="77777777" w:rsidR="00A25557" w:rsidRDefault="00A25557" w:rsidP="00A25557"/>
          <w:p w14:paraId="707F7228" w14:textId="77777777" w:rsidR="00A25557" w:rsidRDefault="00A25557" w:rsidP="00A25557"/>
          <w:p w14:paraId="5413D40D" w14:textId="77777777" w:rsidR="00A25557" w:rsidRDefault="00A25557" w:rsidP="00A25557">
            <w:r>
              <w:t>3. Svi proizvođači obnovljive energije, uključujući privilegovane proizvođače, registruju se kao strana odgovorna za balansiranje ili prenose ovu odgovornost na drugu stranu odgovornu za balansiranje ili drugu grupu odgovornu za balansiranje.</w:t>
            </w:r>
          </w:p>
          <w:p w14:paraId="17BAE4CC" w14:textId="77777777" w:rsidR="00A25557" w:rsidRDefault="00A25557" w:rsidP="00A25557">
            <w:pPr>
              <w:pStyle w:val="ListParagraph"/>
            </w:pPr>
          </w:p>
          <w:p w14:paraId="77E81310" w14:textId="77777777" w:rsidR="00A25557" w:rsidRDefault="00A25557" w:rsidP="00A25557">
            <w:r>
              <w:t>4. Demonstracioni projekti za inovativne obnovljive tehnologije delimično su izuzeti od odgovornosti za balansiranje prema pododeljcima 2.1 i 2.2 ovog člana na ograničeno vreme iu meri koja je neophodna za postizanje ciljeva demonstracije. Oslobođenje od ove obaveze utvrđuje se odlukom Regulatora, u skladu sa uslovima iz člana 10. stav 2. ovog zakona.</w:t>
            </w:r>
          </w:p>
          <w:p w14:paraId="1D304C6B" w14:textId="77777777" w:rsidR="00A25557" w:rsidRDefault="00A25557" w:rsidP="00A25557">
            <w:pPr>
              <w:pStyle w:val="ListParagraph"/>
            </w:pPr>
          </w:p>
          <w:p w14:paraId="11CB419A" w14:textId="77777777" w:rsidR="00A25557" w:rsidRDefault="00A25557" w:rsidP="00A25557">
            <w:pPr>
              <w:pStyle w:val="ListParagraph"/>
            </w:pPr>
          </w:p>
          <w:p w14:paraId="332AB43F" w14:textId="77777777" w:rsidR="00A25557" w:rsidRDefault="00A25557" w:rsidP="00A25557"/>
          <w:p w14:paraId="60F0653C" w14:textId="77777777" w:rsidR="00A25557" w:rsidRDefault="00A25557" w:rsidP="00A25557">
            <w:r>
              <w:t>5. Povlašćeni proizvođači prema članu 13. stav 3. ovog zakona, delimično se oslobađaju balansne odgovornosti prema stavu 2.1 i 2.2 ovog člana. Regulator osigurava da se finansijska odgovornost za neravnoteže ovih proizvođača obnovljive energije distribuira na sve potrošače koji podliježu Obvezi obnovljive energije.</w:t>
            </w:r>
          </w:p>
          <w:p w14:paraId="016889C4" w14:textId="77777777" w:rsidR="00A25557" w:rsidRDefault="00A25557" w:rsidP="00A25557">
            <w:pPr>
              <w:pStyle w:val="ListParagraph"/>
            </w:pPr>
          </w:p>
          <w:p w14:paraId="3D05212A" w14:textId="77777777" w:rsidR="00A25557" w:rsidRDefault="00A25557" w:rsidP="00A25557">
            <w:pPr>
              <w:pStyle w:val="ListParagraph"/>
            </w:pPr>
          </w:p>
          <w:p w14:paraId="38295593" w14:textId="2279C4F3" w:rsidR="00A25557" w:rsidRDefault="00A25557" w:rsidP="00A25557">
            <w:pPr>
              <w:jc w:val="both"/>
            </w:pPr>
            <w:r>
              <w:t xml:space="preserve">6. Privilegovani proizvođači će pružati usluge balansiranja za dio ili za cijeli portfelj svojih kapaciteta pod uslovom da </w:t>
            </w:r>
            <w:r>
              <w:lastRenderedPageBreak/>
              <w:t>ispunjavaju relevantne tehničke kriterijume definisane od strane Operatora prenosnog sistema i odobrene od strane Regulatora. Električna energija proizvedena, uskladištena ili ograničena dobrovoljnim učešćem u balansnom mehanizmu nije kvalifikovana za podršku prema Šemi podrške utvrđenoj ovim zakonom.</w:t>
            </w:r>
          </w:p>
          <w:p w14:paraId="24C4B308" w14:textId="77777777" w:rsidR="00A25557" w:rsidRDefault="00A25557" w:rsidP="00A25557">
            <w:pPr>
              <w:pStyle w:val="ListParagraph"/>
              <w:jc w:val="both"/>
            </w:pPr>
          </w:p>
          <w:p w14:paraId="706111FF" w14:textId="77777777" w:rsidR="00A25557" w:rsidRDefault="00A25557" w:rsidP="00A25557">
            <w:pPr>
              <w:pStyle w:val="ListParagraph"/>
              <w:jc w:val="both"/>
            </w:pPr>
          </w:p>
          <w:p w14:paraId="56FC5A9F" w14:textId="77777777" w:rsidR="00A25557" w:rsidRPr="00CA7941" w:rsidRDefault="00A25557" w:rsidP="00A25557">
            <w:pPr>
              <w:pStyle w:val="ListParagraph"/>
              <w:jc w:val="both"/>
            </w:pPr>
          </w:p>
          <w:p w14:paraId="06A80BEE" w14:textId="77777777" w:rsidR="00E77F5D" w:rsidRPr="00CA7941" w:rsidRDefault="00E77F5D" w:rsidP="00E77F5D">
            <w:pPr>
              <w:jc w:val="center"/>
              <w:rPr>
                <w:b/>
              </w:rPr>
            </w:pPr>
            <w:r w:rsidRPr="00CA7941">
              <w:rPr>
                <w:b/>
              </w:rPr>
              <w:t>Član 15</w:t>
            </w:r>
          </w:p>
          <w:p w14:paraId="77DE55D1" w14:textId="77777777" w:rsidR="00E77F5D" w:rsidRPr="00CA7941" w:rsidRDefault="00E77F5D" w:rsidP="00E77F5D">
            <w:pPr>
              <w:jc w:val="center"/>
              <w:rPr>
                <w:b/>
              </w:rPr>
            </w:pPr>
            <w:r w:rsidRPr="00CA7941">
              <w:rPr>
                <w:b/>
              </w:rPr>
              <w:t>Otpremanje i ograničenje</w:t>
            </w:r>
          </w:p>
          <w:p w14:paraId="278F2126" w14:textId="77777777" w:rsidR="00E77F5D" w:rsidRPr="00CA7941" w:rsidRDefault="00E77F5D" w:rsidP="00E77F5D">
            <w:pPr>
              <w:rPr>
                <w:b/>
              </w:rPr>
            </w:pPr>
          </w:p>
          <w:p w14:paraId="38F769C6" w14:textId="296BA181" w:rsidR="00E77F5D" w:rsidRPr="00CA7941" w:rsidRDefault="00A25557" w:rsidP="00A25557">
            <w:pPr>
              <w:contextualSpacing/>
              <w:jc w:val="both"/>
            </w:pPr>
            <w:r>
              <w:t>1.</w:t>
            </w:r>
            <w:r w:rsidR="00E77F5D" w:rsidRPr="00CA7941">
              <w:t>Električnoj energiji koju proizvode privilegovani proizvođači garantuje se transparentan i ne diskriminatorski pristup prenosnoj i distributivnoj mreži na osnovu tarifa odobrenih od strane Regulatora.</w:t>
            </w:r>
          </w:p>
          <w:p w14:paraId="06A1A8E6" w14:textId="77777777" w:rsidR="00E77F5D" w:rsidRDefault="00E77F5D" w:rsidP="00E77F5D">
            <w:pPr>
              <w:pStyle w:val="ListParagraph"/>
              <w:jc w:val="both"/>
            </w:pPr>
          </w:p>
          <w:p w14:paraId="3FE98F44" w14:textId="77777777" w:rsidR="001F5283" w:rsidRPr="00CA7941" w:rsidRDefault="001F5283" w:rsidP="00E77F5D">
            <w:pPr>
              <w:pStyle w:val="ListParagraph"/>
              <w:jc w:val="both"/>
            </w:pPr>
          </w:p>
          <w:p w14:paraId="02D93C7A" w14:textId="1F2BE01B" w:rsidR="00E77F5D" w:rsidRPr="00CA7941" w:rsidRDefault="001F5283" w:rsidP="001F5283">
            <w:pPr>
              <w:contextualSpacing/>
              <w:jc w:val="both"/>
            </w:pPr>
            <w:r>
              <w:t>2.</w:t>
            </w:r>
            <w:r w:rsidR="00E77F5D" w:rsidRPr="00CA7941">
              <w:t>Privilegovani proizvođači imaju prioritet otpreme, podložni svim ograničenjima koja su uspostavljena isključivo u svrhu bezbednosti sistema kako je definisano tehničkim kodovima.</w:t>
            </w:r>
          </w:p>
          <w:p w14:paraId="62F1BB48" w14:textId="77777777" w:rsidR="00E77F5D" w:rsidRPr="00CA7941" w:rsidRDefault="00E77F5D" w:rsidP="00E77F5D">
            <w:pPr>
              <w:pStyle w:val="ListParagraph"/>
              <w:jc w:val="both"/>
            </w:pPr>
          </w:p>
          <w:p w14:paraId="6EAAA461" w14:textId="1972E308" w:rsidR="00E77F5D" w:rsidRPr="00CA7941" w:rsidRDefault="001F5283" w:rsidP="001F5283">
            <w:pPr>
              <w:contextualSpacing/>
              <w:jc w:val="both"/>
            </w:pPr>
            <w:r>
              <w:t>3.</w:t>
            </w:r>
            <w:r w:rsidR="00E77F5D" w:rsidRPr="00CA7941">
              <w:t>Operator prenosnog sistema i Operatori distributivnog sistema mogu ograničiti električnu energiju koju proizvodi privilegovani proizvođač samo kao krajnju meru za održavanje sigurnosti rada prenosnog sistema i/ili distributivnog sistema.</w:t>
            </w:r>
          </w:p>
          <w:p w14:paraId="23710B4F" w14:textId="77777777" w:rsidR="00E77F5D" w:rsidRPr="00CA7941" w:rsidRDefault="00E77F5D" w:rsidP="00E77F5D">
            <w:pPr>
              <w:pStyle w:val="ListParagraph"/>
              <w:jc w:val="both"/>
            </w:pPr>
          </w:p>
          <w:p w14:paraId="42CBA918" w14:textId="43151F11" w:rsidR="00E77F5D" w:rsidRPr="00CA7941" w:rsidRDefault="001F5283" w:rsidP="001F5283">
            <w:pPr>
              <w:contextualSpacing/>
              <w:jc w:val="both"/>
            </w:pPr>
            <w:r>
              <w:lastRenderedPageBreak/>
              <w:t>4.</w:t>
            </w:r>
            <w:r w:rsidR="00E77F5D" w:rsidRPr="00CA7941">
              <w:t>Ako Operator prenosnog sistema ili Operatori distributivnog sistema, zbog bezbednosti rada prenosnog sistema i/ili distributivnog sistema, u potpunosti ili delimično ograniče pristup sistemu za električnu energiju koju proizvodi privilegovani proizvođač, obaveštavaju preferirani proizvođač, Operatoru energije iz obnovljivih izvora i Regulatoru s tim u vezi, kao i za preduzete korektivne mere radi sprečavanja eventualnih neodgovarajućih ograničenja.</w:t>
            </w:r>
          </w:p>
          <w:p w14:paraId="1A22DDEE" w14:textId="77777777" w:rsidR="00E77F5D" w:rsidRDefault="00E77F5D" w:rsidP="00E77F5D">
            <w:pPr>
              <w:pStyle w:val="ListParagraph"/>
              <w:jc w:val="both"/>
            </w:pPr>
          </w:p>
          <w:p w14:paraId="1BC38154" w14:textId="77777777" w:rsidR="001F5283" w:rsidRPr="00CA7941" w:rsidRDefault="001F5283" w:rsidP="00E77F5D">
            <w:pPr>
              <w:pStyle w:val="ListParagraph"/>
              <w:jc w:val="both"/>
            </w:pPr>
          </w:p>
          <w:p w14:paraId="506687DB" w14:textId="1D9379F3" w:rsidR="00E77F5D" w:rsidRDefault="001F5283" w:rsidP="001F5283">
            <w:pPr>
              <w:contextualSpacing/>
              <w:jc w:val="both"/>
            </w:pPr>
            <w:r>
              <w:t>5.</w:t>
            </w:r>
            <w:r w:rsidR="00E77F5D" w:rsidRPr="00CA7941">
              <w:t>U roku od tri (3) meseca nakon stupanja na snagu ovog zakona, Regulator osmišljava i usvaja metodologiju za određivanje ograničenog obima i odgovarajuće finansijske naknade za ograničenje. Metodologija uzima u obzir potencijalne troškove ili koristi mehanizma za balansiranje, uključujući uskladištenu energiju.</w:t>
            </w:r>
          </w:p>
          <w:p w14:paraId="3DBA1C92" w14:textId="77777777" w:rsidR="001F5283" w:rsidRDefault="001F5283" w:rsidP="001F5283">
            <w:pPr>
              <w:contextualSpacing/>
              <w:jc w:val="both"/>
            </w:pPr>
          </w:p>
          <w:p w14:paraId="27E6D6D8" w14:textId="77777777" w:rsidR="001F5283" w:rsidRPr="00CA7941" w:rsidRDefault="001F5283" w:rsidP="001F5283">
            <w:pPr>
              <w:contextualSpacing/>
              <w:jc w:val="both"/>
            </w:pPr>
          </w:p>
          <w:p w14:paraId="0876CAA2" w14:textId="77777777" w:rsidR="00E77F5D" w:rsidRPr="00CA7941" w:rsidRDefault="00E77F5D" w:rsidP="00E77F5D">
            <w:pPr>
              <w:jc w:val="center"/>
              <w:rPr>
                <w:b/>
              </w:rPr>
            </w:pPr>
            <w:r w:rsidRPr="00CA7941">
              <w:rPr>
                <w:b/>
              </w:rPr>
              <w:t>Član 16</w:t>
            </w:r>
          </w:p>
          <w:p w14:paraId="504855CF" w14:textId="77777777" w:rsidR="00E77F5D" w:rsidRPr="00CA7941" w:rsidRDefault="00E77F5D" w:rsidP="00E77F5D">
            <w:pPr>
              <w:jc w:val="center"/>
              <w:rPr>
                <w:b/>
              </w:rPr>
            </w:pPr>
            <w:r w:rsidRPr="00CA7941">
              <w:rPr>
                <w:b/>
              </w:rPr>
              <w:t>Dizajn i implementacija konkurentnog procesa tenderisanja</w:t>
            </w:r>
          </w:p>
          <w:p w14:paraId="0210BF71" w14:textId="77777777" w:rsidR="00E77F5D" w:rsidRPr="00CA7941" w:rsidRDefault="00E77F5D" w:rsidP="00E77F5D">
            <w:pPr>
              <w:rPr>
                <w:b/>
              </w:rPr>
            </w:pPr>
          </w:p>
          <w:p w14:paraId="578D1257" w14:textId="0882C32B" w:rsidR="00E77F5D" w:rsidRPr="00CA7941" w:rsidRDefault="001F5283" w:rsidP="001F5283">
            <w:pPr>
              <w:contextualSpacing/>
              <w:jc w:val="both"/>
            </w:pPr>
            <w:r>
              <w:t>1.</w:t>
            </w:r>
            <w:r w:rsidR="00E77F5D" w:rsidRPr="00CA7941">
              <w:t>Konkurentni proces tenderisanja u skladu sa članom 10. stav 5. ovog zakona sprovodi Ministarstvo na osnovu podataka objavljenih u skladu sa članom 17. stav 2. ovog zakona.</w:t>
            </w:r>
          </w:p>
          <w:p w14:paraId="5A05679A" w14:textId="77777777" w:rsidR="00E77F5D" w:rsidRDefault="00E77F5D" w:rsidP="00E77F5D">
            <w:pPr>
              <w:jc w:val="both"/>
            </w:pPr>
          </w:p>
          <w:p w14:paraId="387CA738" w14:textId="77777777" w:rsidR="001F5283" w:rsidRPr="00CA7941" w:rsidRDefault="001F5283" w:rsidP="00E77F5D">
            <w:pPr>
              <w:jc w:val="both"/>
            </w:pPr>
          </w:p>
          <w:p w14:paraId="1C64612E" w14:textId="6C85AC1C" w:rsidR="00E77F5D" w:rsidRPr="00CA7941" w:rsidRDefault="001F5283" w:rsidP="001F5283">
            <w:pPr>
              <w:contextualSpacing/>
              <w:jc w:val="both"/>
            </w:pPr>
            <w:r>
              <w:lastRenderedPageBreak/>
              <w:t>2.</w:t>
            </w:r>
            <w:r w:rsidR="00E77F5D" w:rsidRPr="00CA7941">
              <w:t>Za svaki Konkurentni proces tenderisanja i u granicama ukupnog kapaciteta za koji se daje podrška, nakon konsultacija sa Regulatorom, Operatorom energije iz obnovljivih izvora i Operatorima prenosnog i distributivnog sistema, Ministarstvo odlučuje o vrsti pružene podrške i vrsti prihvatljivih proizvođača obnovljivih izvora energije, kao i priprema neophodnu dokumentaciju za konkurentni proces tenderisanja u skladu sa važećom zakonskom regulativom za javne nabavke.</w:t>
            </w:r>
          </w:p>
          <w:p w14:paraId="51F0DA35" w14:textId="77777777" w:rsidR="00E77F5D" w:rsidRDefault="00E77F5D" w:rsidP="00E77F5D">
            <w:pPr>
              <w:pStyle w:val="ListParagraph"/>
              <w:jc w:val="both"/>
            </w:pPr>
          </w:p>
          <w:p w14:paraId="143BCA29" w14:textId="77777777" w:rsidR="001F5283" w:rsidRPr="00CA7941" w:rsidRDefault="001F5283" w:rsidP="00E77F5D">
            <w:pPr>
              <w:pStyle w:val="ListParagraph"/>
              <w:jc w:val="both"/>
            </w:pPr>
          </w:p>
          <w:p w14:paraId="1FEFFB72" w14:textId="236C7E73" w:rsidR="00E77F5D" w:rsidRPr="00CA7941" w:rsidRDefault="001F5283" w:rsidP="001F5283">
            <w:pPr>
              <w:contextualSpacing/>
              <w:jc w:val="both"/>
            </w:pPr>
            <w:r>
              <w:t>3.</w:t>
            </w:r>
            <w:r w:rsidR="00E77F5D" w:rsidRPr="00CA7941">
              <w:t>Ministarstvo osniva Komisiju za procenu, nepristrasnu, stručnu, koja odražava rodnu ravnopravnost, koju čine predstavnik Regulatora, predstavnik Operatora energije iz obnovljivih izvora, predstavnik Ministarstva nadležnog za životnu sredinu i dva predstavnika. Ministarstva, od kojih jedan vrši funkciju predsedavajućeg. Ministarstvo pruža administrativnu podršku Komisiji za ocenjivanje.</w:t>
            </w:r>
          </w:p>
          <w:p w14:paraId="548E163C" w14:textId="77777777" w:rsidR="00E77F5D" w:rsidRDefault="00E77F5D" w:rsidP="00E77F5D">
            <w:pPr>
              <w:pStyle w:val="ListParagraph"/>
            </w:pPr>
          </w:p>
          <w:p w14:paraId="7EFEE343" w14:textId="77777777" w:rsidR="001F5283" w:rsidRDefault="001F5283" w:rsidP="00E77F5D">
            <w:pPr>
              <w:pStyle w:val="ListParagraph"/>
            </w:pPr>
          </w:p>
          <w:p w14:paraId="136188F7" w14:textId="77777777" w:rsidR="001F5283" w:rsidRPr="00CA7941" w:rsidRDefault="001F5283" w:rsidP="00E77F5D">
            <w:pPr>
              <w:pStyle w:val="ListParagraph"/>
            </w:pPr>
          </w:p>
          <w:p w14:paraId="69F7E31F" w14:textId="04A373EE" w:rsidR="00E77F5D" w:rsidRPr="00CA7941" w:rsidRDefault="001F5283" w:rsidP="001F5283">
            <w:pPr>
              <w:contextualSpacing/>
              <w:jc w:val="both"/>
            </w:pPr>
            <w:r>
              <w:t>4.</w:t>
            </w:r>
            <w:r w:rsidR="00E77F5D" w:rsidRPr="00CA7941">
              <w:t>Obaveštenje Ministarstva za razvoj postupka nadmetanja sadržaće najmanje sledeće podatke:</w:t>
            </w:r>
          </w:p>
          <w:p w14:paraId="65D1089B" w14:textId="77777777" w:rsidR="00E77F5D" w:rsidRDefault="00E77F5D" w:rsidP="001F5283">
            <w:pPr>
              <w:jc w:val="both"/>
            </w:pPr>
          </w:p>
          <w:p w14:paraId="73745610" w14:textId="77777777" w:rsidR="001F5283" w:rsidRPr="00CA7941" w:rsidRDefault="001F5283" w:rsidP="001F5283">
            <w:pPr>
              <w:jc w:val="both"/>
            </w:pPr>
          </w:p>
          <w:p w14:paraId="1F44152D" w14:textId="45611C35" w:rsidR="00E77F5D" w:rsidRPr="00CA7941" w:rsidRDefault="001F5283" w:rsidP="001F5283">
            <w:pPr>
              <w:ind w:left="360"/>
              <w:contextualSpacing/>
              <w:jc w:val="both"/>
            </w:pPr>
            <w:r>
              <w:t>4.1.</w:t>
            </w:r>
            <w:r w:rsidR="00E77F5D" w:rsidRPr="00CA7941">
              <w:t>Vrsta ili vrste tehnologija iz obnovljivih izvora energije koje treba podržati;</w:t>
            </w:r>
          </w:p>
          <w:p w14:paraId="11ED2449" w14:textId="77777777" w:rsidR="00E77F5D" w:rsidRPr="00CA7941" w:rsidRDefault="00E77F5D" w:rsidP="00E77F5D">
            <w:pPr>
              <w:pStyle w:val="ListParagraph"/>
              <w:ind w:left="1440"/>
              <w:jc w:val="both"/>
            </w:pPr>
          </w:p>
          <w:p w14:paraId="5195BC31" w14:textId="627F9C77" w:rsidR="00E77F5D" w:rsidRPr="00CA7941" w:rsidRDefault="001F5283" w:rsidP="001F5283">
            <w:pPr>
              <w:ind w:left="360"/>
              <w:contextualSpacing/>
              <w:jc w:val="both"/>
            </w:pPr>
            <w:r>
              <w:lastRenderedPageBreak/>
              <w:t>4.2.</w:t>
            </w:r>
            <w:r w:rsidR="00E77F5D" w:rsidRPr="00CA7941">
              <w:t>Ukupan instalirani kapacitet za koji će biti obezbeđena podrška;</w:t>
            </w:r>
          </w:p>
          <w:p w14:paraId="78617C10" w14:textId="77777777" w:rsidR="00E77F5D" w:rsidRPr="00CA7941" w:rsidRDefault="00E77F5D" w:rsidP="001F5283">
            <w:pPr>
              <w:pStyle w:val="ListParagraph"/>
              <w:ind w:left="499"/>
              <w:jc w:val="both"/>
            </w:pPr>
          </w:p>
          <w:p w14:paraId="4EE170F7" w14:textId="5729B0C4" w:rsidR="00E77F5D" w:rsidRPr="00CA7941" w:rsidRDefault="001F5283" w:rsidP="001F5283">
            <w:pPr>
              <w:ind w:left="360"/>
              <w:contextualSpacing/>
              <w:jc w:val="both"/>
            </w:pPr>
            <w:r>
              <w:t>4.3.</w:t>
            </w:r>
            <w:r w:rsidR="00E77F5D" w:rsidRPr="00CA7941">
              <w:t>Ako je primenljivo, zemljište na kome će se objekat podržavati bi trebalo da se izgradi, uključujući podatke o postojećoj infrastrukturi;</w:t>
            </w:r>
          </w:p>
          <w:p w14:paraId="39B79703" w14:textId="77777777" w:rsidR="00E77F5D" w:rsidRDefault="00E77F5D" w:rsidP="001F5283">
            <w:pPr>
              <w:pStyle w:val="ListParagraph"/>
              <w:ind w:left="499"/>
              <w:jc w:val="both"/>
            </w:pPr>
          </w:p>
          <w:p w14:paraId="0CA1C627" w14:textId="77777777" w:rsidR="001F5283" w:rsidRPr="00CA7941" w:rsidRDefault="001F5283" w:rsidP="001F5283">
            <w:pPr>
              <w:pStyle w:val="ListParagraph"/>
              <w:ind w:left="499"/>
              <w:jc w:val="both"/>
            </w:pPr>
          </w:p>
          <w:p w14:paraId="53291B6A" w14:textId="031FF947" w:rsidR="00E77F5D" w:rsidRPr="00CA7941" w:rsidRDefault="001F5283" w:rsidP="001F5283">
            <w:pPr>
              <w:ind w:left="360"/>
              <w:contextualSpacing/>
              <w:jc w:val="both"/>
            </w:pPr>
            <w:r>
              <w:t>4.4.</w:t>
            </w:r>
            <w:r w:rsidR="00E77F5D" w:rsidRPr="00CA7941">
              <w:t xml:space="preserve">Vrsta pružene podrške; </w:t>
            </w:r>
          </w:p>
          <w:p w14:paraId="6B0D9CBA" w14:textId="77777777" w:rsidR="00E77F5D" w:rsidRDefault="00E77F5D" w:rsidP="001F5283">
            <w:pPr>
              <w:pStyle w:val="ListParagraph"/>
              <w:ind w:left="499"/>
              <w:jc w:val="both"/>
            </w:pPr>
          </w:p>
          <w:p w14:paraId="353B6B2F" w14:textId="77777777" w:rsidR="001F5283" w:rsidRPr="00CA7941" w:rsidRDefault="001F5283" w:rsidP="001F5283">
            <w:pPr>
              <w:pStyle w:val="ListParagraph"/>
              <w:ind w:left="499"/>
              <w:jc w:val="both"/>
            </w:pPr>
          </w:p>
          <w:p w14:paraId="04428901" w14:textId="5DEEBAFC" w:rsidR="00E77F5D" w:rsidRPr="00CA7941" w:rsidRDefault="001F5283" w:rsidP="001F5283">
            <w:pPr>
              <w:ind w:left="360"/>
              <w:contextualSpacing/>
              <w:jc w:val="both"/>
            </w:pPr>
            <w:r>
              <w:t>4.5.</w:t>
            </w:r>
            <w:r w:rsidR="00E77F5D" w:rsidRPr="00CA7941">
              <w:t>Kvalifikacioni uslovi i kriterijumi za izbor;</w:t>
            </w:r>
          </w:p>
          <w:p w14:paraId="078EA18A" w14:textId="77777777" w:rsidR="00E77F5D" w:rsidRDefault="00E77F5D" w:rsidP="001F5283">
            <w:pPr>
              <w:pStyle w:val="ListParagraph"/>
              <w:ind w:left="499"/>
              <w:jc w:val="both"/>
            </w:pPr>
          </w:p>
          <w:p w14:paraId="59D60CB0" w14:textId="77777777" w:rsidR="001F5283" w:rsidRPr="00CA7941" w:rsidRDefault="001F5283" w:rsidP="001F5283">
            <w:pPr>
              <w:pStyle w:val="ListParagraph"/>
              <w:ind w:left="499"/>
              <w:jc w:val="both"/>
            </w:pPr>
          </w:p>
          <w:p w14:paraId="05D7EB20" w14:textId="113FD860" w:rsidR="00E77F5D" w:rsidRPr="00CA7941" w:rsidRDefault="001F5283" w:rsidP="001F5283">
            <w:pPr>
              <w:ind w:left="360"/>
              <w:contextualSpacing/>
              <w:jc w:val="both"/>
            </w:pPr>
            <w:r>
              <w:t>4.6.</w:t>
            </w:r>
            <w:r w:rsidR="00E77F5D" w:rsidRPr="00CA7941">
              <w:t>Obavezni elementi koji se dostavljaju uz ponudu;</w:t>
            </w:r>
          </w:p>
          <w:p w14:paraId="4763E2BF" w14:textId="77777777" w:rsidR="00E77F5D" w:rsidRPr="00CA7941" w:rsidRDefault="00E77F5D" w:rsidP="001F5283">
            <w:pPr>
              <w:pStyle w:val="ListParagraph"/>
              <w:ind w:left="499"/>
              <w:jc w:val="both"/>
            </w:pPr>
          </w:p>
          <w:p w14:paraId="5DFE9519" w14:textId="3E383F11" w:rsidR="00E77F5D" w:rsidRPr="00CA7941" w:rsidRDefault="001F5283" w:rsidP="001F5283">
            <w:pPr>
              <w:ind w:left="360"/>
              <w:contextualSpacing/>
              <w:jc w:val="both"/>
            </w:pPr>
            <w:r>
              <w:t>4.7.</w:t>
            </w:r>
            <w:r w:rsidR="00E77F5D" w:rsidRPr="00CA7941">
              <w:t>Ako je primenljivo, potrebna vrednost ponude ili garancija za završetak;</w:t>
            </w:r>
          </w:p>
          <w:p w14:paraId="0AAAC683" w14:textId="77777777" w:rsidR="00E77F5D" w:rsidRDefault="00E77F5D" w:rsidP="001F5283">
            <w:pPr>
              <w:pStyle w:val="ListParagraph"/>
              <w:ind w:left="499"/>
              <w:jc w:val="both"/>
            </w:pPr>
          </w:p>
          <w:p w14:paraId="45C1B467" w14:textId="77777777" w:rsidR="001F5283" w:rsidRPr="00CA7941" w:rsidRDefault="001F5283" w:rsidP="001F5283">
            <w:pPr>
              <w:pStyle w:val="ListParagraph"/>
              <w:ind w:left="499"/>
              <w:jc w:val="both"/>
            </w:pPr>
          </w:p>
          <w:p w14:paraId="548E4EAE" w14:textId="0F428CE2" w:rsidR="00E77F5D" w:rsidRPr="00CA7941" w:rsidRDefault="001F5283" w:rsidP="001F5283">
            <w:pPr>
              <w:ind w:left="360"/>
              <w:contextualSpacing/>
              <w:jc w:val="both"/>
            </w:pPr>
            <w:r>
              <w:t>4.8.</w:t>
            </w:r>
            <w:r w:rsidR="00E77F5D" w:rsidRPr="00CA7941">
              <w:t>Kalendar za ceo postupak nadmetanja, kao i realizaciju projekta za postrojenje.</w:t>
            </w:r>
          </w:p>
          <w:p w14:paraId="726D40CD" w14:textId="77777777" w:rsidR="00E77F5D" w:rsidRPr="00CA7941" w:rsidRDefault="00E77F5D" w:rsidP="001F5283">
            <w:pPr>
              <w:pStyle w:val="ListParagraph"/>
              <w:ind w:left="499"/>
              <w:jc w:val="both"/>
            </w:pPr>
          </w:p>
          <w:p w14:paraId="645BDF46" w14:textId="168BE826" w:rsidR="00E77F5D" w:rsidRPr="00CA7941" w:rsidRDefault="001F5283" w:rsidP="001F5283">
            <w:pPr>
              <w:contextualSpacing/>
              <w:jc w:val="both"/>
            </w:pPr>
            <w:r>
              <w:t>5.</w:t>
            </w:r>
            <w:r w:rsidR="00E77F5D" w:rsidRPr="00CA7941">
              <w:t>U roku od tri (3) meseca od dana stupanja na snagu ovog zakona, Vlada, na predlog Ministarstva, daje saglasnost na podzakonska akta kojima se utvrđuju nacrt i postupak postupka nadmetanja, uključujući i postupak podnošenja. ponude i relevantne dokumentacije, kao i detaljne uslove za kvalifikaciju.</w:t>
            </w:r>
          </w:p>
          <w:p w14:paraId="3391625D" w14:textId="77777777" w:rsidR="00E77F5D" w:rsidRPr="00CA7941" w:rsidRDefault="00E77F5D" w:rsidP="00E77F5D"/>
          <w:p w14:paraId="160D4A95" w14:textId="77777777" w:rsidR="001F5283" w:rsidRDefault="001F5283" w:rsidP="000F332E">
            <w:pPr>
              <w:rPr>
                <w:b/>
              </w:rPr>
            </w:pPr>
          </w:p>
          <w:p w14:paraId="16F2E75C" w14:textId="45A52A86" w:rsidR="001F5283" w:rsidRPr="000F332E" w:rsidRDefault="000F332E" w:rsidP="000F332E">
            <w:pPr>
              <w:jc w:val="both"/>
            </w:pPr>
            <w:r w:rsidRPr="000F332E">
              <w:t>6. Ministarstvo će osnovati jedinicu u okviru Ministarstva, opremljenu pravima i odgovornostima da osigura uspješno okončanje Konkursnog procesa.</w:t>
            </w:r>
          </w:p>
          <w:p w14:paraId="1669FDDB" w14:textId="77777777" w:rsidR="001F5283" w:rsidRDefault="001F5283" w:rsidP="000F332E">
            <w:pPr>
              <w:rPr>
                <w:b/>
              </w:rPr>
            </w:pPr>
          </w:p>
          <w:p w14:paraId="7B3C7D9E" w14:textId="77777777" w:rsidR="001F5283" w:rsidRDefault="001F5283" w:rsidP="00E77F5D">
            <w:pPr>
              <w:jc w:val="center"/>
              <w:rPr>
                <w:b/>
              </w:rPr>
            </w:pPr>
          </w:p>
          <w:p w14:paraId="6B774CC5" w14:textId="77777777" w:rsidR="00E77F5D" w:rsidRPr="00CA7941" w:rsidRDefault="00E77F5D" w:rsidP="00E77F5D">
            <w:pPr>
              <w:jc w:val="center"/>
              <w:rPr>
                <w:b/>
              </w:rPr>
            </w:pPr>
            <w:r w:rsidRPr="00CA7941">
              <w:rPr>
                <w:b/>
              </w:rPr>
              <w:t>Član 17</w:t>
            </w:r>
          </w:p>
          <w:p w14:paraId="5AC90A3D" w14:textId="77777777" w:rsidR="00E77F5D" w:rsidRPr="00CA7941" w:rsidRDefault="00E77F5D" w:rsidP="00E77F5D">
            <w:pPr>
              <w:jc w:val="center"/>
              <w:rPr>
                <w:b/>
              </w:rPr>
            </w:pPr>
            <w:r w:rsidRPr="00CA7941">
              <w:rPr>
                <w:b/>
              </w:rPr>
              <w:t>Kvalifikacioni zahtevi</w:t>
            </w:r>
          </w:p>
          <w:p w14:paraId="6D9ABCEB" w14:textId="77777777" w:rsidR="00E77F5D" w:rsidRPr="00CA7941" w:rsidRDefault="00E77F5D" w:rsidP="00E77F5D">
            <w:pPr>
              <w:rPr>
                <w:b/>
              </w:rPr>
            </w:pPr>
          </w:p>
          <w:p w14:paraId="644E7FC0" w14:textId="53D449E3" w:rsidR="00E77F5D" w:rsidRPr="00CA7941" w:rsidRDefault="000F332E" w:rsidP="000F332E">
            <w:pPr>
              <w:contextualSpacing/>
              <w:jc w:val="both"/>
            </w:pPr>
            <w:r>
              <w:t>1.</w:t>
            </w:r>
            <w:r w:rsidR="00E77F5D" w:rsidRPr="00CA7941">
              <w:t>Samo ponuđači koji ispunjavaju kvalifikacione uslove mogu da podnesu ponude u postupku Konkurentnog procesa tenderisanja.</w:t>
            </w:r>
          </w:p>
          <w:p w14:paraId="3287D6AC" w14:textId="77777777" w:rsidR="00E77F5D" w:rsidRPr="00CA7941" w:rsidRDefault="00E77F5D" w:rsidP="00E77F5D">
            <w:pPr>
              <w:pStyle w:val="ListParagraph"/>
              <w:jc w:val="both"/>
            </w:pPr>
          </w:p>
          <w:p w14:paraId="204349DF" w14:textId="2AF2021C" w:rsidR="00E77F5D" w:rsidRPr="00CA7941" w:rsidRDefault="000F332E" w:rsidP="000F332E">
            <w:pPr>
              <w:contextualSpacing/>
              <w:jc w:val="both"/>
            </w:pPr>
            <w:r>
              <w:t>2.</w:t>
            </w:r>
            <w:r w:rsidR="00E77F5D" w:rsidRPr="00CA7941">
              <w:t>Uslovi za kvalifikaciju biće objavljeni sa objavljivanjem konkurentnog procesa tenderisanja.</w:t>
            </w:r>
          </w:p>
          <w:p w14:paraId="5075AB21" w14:textId="77777777" w:rsidR="00E77F5D" w:rsidRPr="00CA7941" w:rsidRDefault="00E77F5D" w:rsidP="00E77F5D">
            <w:pPr>
              <w:pStyle w:val="ListParagraph"/>
              <w:jc w:val="both"/>
            </w:pPr>
          </w:p>
          <w:p w14:paraId="4D32F6E4" w14:textId="529F8C09" w:rsidR="00E77F5D" w:rsidRPr="00CA7941" w:rsidRDefault="000F332E" w:rsidP="000F332E">
            <w:pPr>
              <w:contextualSpacing/>
              <w:jc w:val="both"/>
            </w:pPr>
            <w:r>
              <w:t>3.</w:t>
            </w:r>
            <w:r w:rsidR="00E77F5D" w:rsidRPr="00CA7941">
              <w:t>Komisija za ocenjivanje osnovana u skladu sa članom 16. ovog zakona ispituje svu podnetu dokumentaciju i odlučuje o ispunjenosti uslova za kvalifikaciju svakog ponuđača.</w:t>
            </w:r>
          </w:p>
          <w:p w14:paraId="78E10D0A" w14:textId="77777777" w:rsidR="000F332E" w:rsidRDefault="000F332E" w:rsidP="000F332E"/>
          <w:p w14:paraId="1A48B0D5" w14:textId="77777777" w:rsidR="000F332E" w:rsidRPr="000F332E" w:rsidRDefault="000F332E" w:rsidP="000F332E">
            <w:pPr>
              <w:jc w:val="center"/>
              <w:rPr>
                <w:b/>
              </w:rPr>
            </w:pPr>
            <w:r w:rsidRPr="000F332E">
              <w:rPr>
                <w:b/>
              </w:rPr>
              <w:t>Član 18</w:t>
            </w:r>
          </w:p>
          <w:p w14:paraId="71B49825" w14:textId="77777777" w:rsidR="000F332E" w:rsidRPr="000F332E" w:rsidRDefault="000F332E" w:rsidP="000F332E">
            <w:pPr>
              <w:jc w:val="center"/>
              <w:rPr>
                <w:b/>
              </w:rPr>
            </w:pPr>
            <w:r w:rsidRPr="000F332E">
              <w:rPr>
                <w:b/>
              </w:rPr>
              <w:t>Proces konkurencije</w:t>
            </w:r>
          </w:p>
          <w:p w14:paraId="383DA932" w14:textId="77777777" w:rsidR="000F332E" w:rsidRDefault="000F332E" w:rsidP="000F332E"/>
          <w:p w14:paraId="39CCB6C3" w14:textId="3B6D3365" w:rsidR="000F332E" w:rsidRDefault="000F332E" w:rsidP="000F332E">
            <w:r>
              <w:t>1. Pobjedničke ponude će biti rangirane prema ponuđenoj cijeni.</w:t>
            </w:r>
          </w:p>
          <w:p w14:paraId="67598268" w14:textId="77777777" w:rsidR="000F332E" w:rsidRDefault="000F332E" w:rsidP="000F332E"/>
          <w:p w14:paraId="60CC2126" w14:textId="77777777" w:rsidR="000F332E" w:rsidRDefault="000F332E" w:rsidP="000F332E"/>
          <w:p w14:paraId="365CA897" w14:textId="12208CFE" w:rsidR="000F332E" w:rsidRDefault="000F332E" w:rsidP="000F332E">
            <w:r>
              <w:t>2. Ponude koje premašuju maksimalnu poticajnu premiju ili fiksnu cijenu ili poticajnu naknadu su isključene.</w:t>
            </w:r>
          </w:p>
          <w:p w14:paraId="1BBC7309" w14:textId="77777777" w:rsidR="000F332E" w:rsidRDefault="000F332E" w:rsidP="000F332E"/>
          <w:p w14:paraId="2795F35E" w14:textId="77777777" w:rsidR="000F332E" w:rsidRPr="00CA7941" w:rsidRDefault="000F332E" w:rsidP="000F332E"/>
          <w:p w14:paraId="6CC90FE4" w14:textId="77777777" w:rsidR="00E77F5D" w:rsidRPr="00CA7941" w:rsidRDefault="00E77F5D" w:rsidP="00E77F5D">
            <w:pPr>
              <w:jc w:val="center"/>
              <w:rPr>
                <w:b/>
              </w:rPr>
            </w:pPr>
            <w:r w:rsidRPr="00CA7941">
              <w:rPr>
                <w:b/>
              </w:rPr>
              <w:t>Član 19</w:t>
            </w:r>
          </w:p>
          <w:p w14:paraId="78737D49" w14:textId="77777777" w:rsidR="00E77F5D" w:rsidRPr="00CA7941" w:rsidRDefault="00E77F5D" w:rsidP="00E77F5D">
            <w:pPr>
              <w:jc w:val="center"/>
              <w:rPr>
                <w:b/>
              </w:rPr>
            </w:pPr>
            <w:r w:rsidRPr="00CA7941">
              <w:rPr>
                <w:b/>
              </w:rPr>
              <w:t>Proces selekcije</w:t>
            </w:r>
          </w:p>
          <w:p w14:paraId="019A433F" w14:textId="77777777" w:rsidR="00E77F5D" w:rsidRPr="00CA7941" w:rsidRDefault="00E77F5D" w:rsidP="00E77F5D">
            <w:pPr>
              <w:rPr>
                <w:b/>
              </w:rPr>
            </w:pPr>
          </w:p>
          <w:p w14:paraId="161286C1" w14:textId="3C72F951" w:rsidR="00E77F5D" w:rsidRPr="00CA7941" w:rsidRDefault="000F332E" w:rsidP="000F332E">
            <w:pPr>
              <w:contextualSpacing/>
              <w:jc w:val="both"/>
            </w:pPr>
            <w:r>
              <w:t>1.</w:t>
            </w:r>
            <w:r w:rsidR="00E77F5D" w:rsidRPr="00CA7941">
              <w:t>Po isteku roka za podnošenje ponuda, Komisija za ocenjivanje priprema listu ponuđača koji ispunjavaju uslove za kvalifikaciju, rangirajući ih od najniže cene do najviše ponuđene cene.</w:t>
            </w:r>
          </w:p>
          <w:p w14:paraId="5FC85CCD" w14:textId="77777777" w:rsidR="00E77F5D" w:rsidRDefault="00E77F5D" w:rsidP="00E77F5D">
            <w:pPr>
              <w:jc w:val="both"/>
            </w:pPr>
          </w:p>
          <w:p w14:paraId="769CC3E2" w14:textId="77777777" w:rsidR="000F332E" w:rsidRPr="00CA7941" w:rsidRDefault="000F332E" w:rsidP="00E77F5D">
            <w:pPr>
              <w:jc w:val="both"/>
            </w:pPr>
          </w:p>
          <w:p w14:paraId="249CFCC7" w14:textId="2D60D374" w:rsidR="00E77F5D" w:rsidRPr="00CA7941" w:rsidRDefault="000F332E" w:rsidP="000F332E">
            <w:pPr>
              <w:contextualSpacing/>
              <w:jc w:val="both"/>
            </w:pPr>
            <w:r>
              <w:t>2.</w:t>
            </w:r>
            <w:r w:rsidR="00E77F5D" w:rsidRPr="00CA7941">
              <w:t>Na osnovu liste kvalifikovanih ponuđača, Komisija za ocenjivanje organizuje aukciju kao ponovljeni elektronski proces gde kvalifikovani ponuđači smanjuju Fiksnu cenu</w:t>
            </w:r>
          </w:p>
          <w:p w14:paraId="359A276D" w14:textId="77777777" w:rsidR="00E77F5D" w:rsidRPr="00CA7941" w:rsidRDefault="00E77F5D" w:rsidP="00E77F5D">
            <w:pPr>
              <w:pStyle w:val="ListParagraph"/>
            </w:pPr>
          </w:p>
          <w:p w14:paraId="75E73EDC" w14:textId="2D41CA3B" w:rsidR="00E77F5D" w:rsidRPr="00CA7941" w:rsidRDefault="000F332E" w:rsidP="000F332E">
            <w:pPr>
              <w:contextualSpacing/>
              <w:jc w:val="both"/>
            </w:pPr>
            <w:r>
              <w:t>3.</w:t>
            </w:r>
            <w:r w:rsidR="00E77F5D" w:rsidRPr="00CA7941">
              <w:t>Kvote za određene tehnologije se popunjavaju u zavisnosti od rangiranja Komisije za ocenjivanje. Kada se dostigne maksimalni kapacitet utvrđen kvotama, kvota se smatra ispunjenom i preostali ponuđači i/ili višak kapaciteta uspešnih ponuđača nemaju koristi od šeme podrške.</w:t>
            </w:r>
          </w:p>
          <w:p w14:paraId="43637BF4" w14:textId="77777777" w:rsidR="00E77F5D" w:rsidRDefault="00E77F5D" w:rsidP="00E77F5D">
            <w:pPr>
              <w:pStyle w:val="ListParagraph"/>
              <w:jc w:val="both"/>
            </w:pPr>
          </w:p>
          <w:p w14:paraId="3161036D" w14:textId="77777777" w:rsidR="000F332E" w:rsidRPr="00CA7941" w:rsidRDefault="000F332E" w:rsidP="00E77F5D">
            <w:pPr>
              <w:pStyle w:val="ListParagraph"/>
              <w:jc w:val="both"/>
            </w:pPr>
          </w:p>
          <w:p w14:paraId="5A970732" w14:textId="06E8F08D" w:rsidR="00E77F5D" w:rsidRPr="00CA7941" w:rsidRDefault="000F332E" w:rsidP="000F332E">
            <w:pPr>
              <w:contextualSpacing/>
              <w:jc w:val="both"/>
            </w:pPr>
            <w:r>
              <w:t>4.</w:t>
            </w:r>
            <w:r w:rsidR="00E77F5D" w:rsidRPr="00CA7941">
              <w:t>Ako dva ili više ponuđača ponude istu cenu, a njihovi ponuđeni kapaciteti premašuju utvrđenu kvotu, kvota se ovim ponuđačima raspoređuje srazmerno ponuđenom kapacitetu svakog postrojenja (srazmerno).</w:t>
            </w:r>
          </w:p>
          <w:p w14:paraId="6EFBF4E9" w14:textId="77777777" w:rsidR="00E77F5D" w:rsidRPr="00CA7941" w:rsidRDefault="00E77F5D" w:rsidP="00E77F5D">
            <w:pPr>
              <w:pStyle w:val="ListParagraph"/>
              <w:jc w:val="both"/>
            </w:pPr>
          </w:p>
          <w:p w14:paraId="52EF7020" w14:textId="164BF266" w:rsidR="00E77F5D" w:rsidRPr="00CA7941" w:rsidRDefault="000F332E" w:rsidP="000F332E">
            <w:pPr>
              <w:contextualSpacing/>
              <w:jc w:val="both"/>
            </w:pPr>
            <w:r>
              <w:t>5.</w:t>
            </w:r>
            <w:r w:rsidR="00E77F5D" w:rsidRPr="00CA7941">
              <w:t xml:space="preserve">Komisija za ocenjivanje obaveštava Ministarstvo i Regulatora o završetku </w:t>
            </w:r>
            <w:r w:rsidR="00E77F5D" w:rsidRPr="00CA7941">
              <w:lastRenderedPageBreak/>
              <w:t>procesa ocenjivanja i selekcije, navodeći pobednika ili ponuđače. Zajedno sa ovim obaveštenjem, Komisija za ocenjivanje obaveštava pobedničkog ponuđača ili ponuđače o narednim koracima i zahtevima u procesu.</w:t>
            </w:r>
          </w:p>
          <w:p w14:paraId="46AD619A" w14:textId="77777777" w:rsidR="00E77F5D" w:rsidRPr="00CA7941" w:rsidRDefault="00E77F5D" w:rsidP="00E77F5D">
            <w:pPr>
              <w:pStyle w:val="ListParagraph"/>
              <w:jc w:val="both"/>
            </w:pPr>
          </w:p>
          <w:p w14:paraId="048632F5" w14:textId="30D228AE" w:rsidR="00E77F5D" w:rsidRPr="00CA7941" w:rsidRDefault="000F332E" w:rsidP="000F332E">
            <w:pPr>
              <w:contextualSpacing/>
              <w:jc w:val="both"/>
            </w:pPr>
            <w:r>
              <w:t>6.</w:t>
            </w:r>
            <w:r w:rsidR="00E77F5D" w:rsidRPr="00CA7941">
              <w:t>Komisija za ocenjivanje može savetovati Ministarstvo da ponovo pokrene proces nadmetanja ako smatra da su se okolnosti na tržištu promenile i da bi ponovno pokretanje postupka nadmetanja dovelo do boljeg rezultata za potrošače.</w:t>
            </w:r>
          </w:p>
          <w:p w14:paraId="2B5D8499" w14:textId="77777777" w:rsidR="00E77F5D" w:rsidRDefault="00E77F5D" w:rsidP="00E77F5D">
            <w:pPr>
              <w:pStyle w:val="ListParagraph"/>
              <w:jc w:val="both"/>
            </w:pPr>
          </w:p>
          <w:p w14:paraId="0E7C26C9" w14:textId="77777777" w:rsidR="000F332E" w:rsidRDefault="000F332E" w:rsidP="00E77F5D">
            <w:pPr>
              <w:pStyle w:val="ListParagraph"/>
              <w:jc w:val="both"/>
            </w:pPr>
          </w:p>
          <w:p w14:paraId="4BE8B819" w14:textId="77777777" w:rsidR="000F332E" w:rsidRPr="00CA7941" w:rsidRDefault="000F332E" w:rsidP="00E77F5D">
            <w:pPr>
              <w:pStyle w:val="ListParagraph"/>
              <w:jc w:val="both"/>
            </w:pPr>
          </w:p>
          <w:p w14:paraId="3DB49FC6" w14:textId="77777777" w:rsidR="00E77F5D" w:rsidRPr="00CA7941" w:rsidRDefault="00E77F5D" w:rsidP="00E77F5D">
            <w:pPr>
              <w:jc w:val="center"/>
              <w:rPr>
                <w:b/>
              </w:rPr>
            </w:pPr>
            <w:r w:rsidRPr="00CA7941">
              <w:rPr>
                <w:b/>
              </w:rPr>
              <w:t>Član 20</w:t>
            </w:r>
          </w:p>
          <w:p w14:paraId="55623FA0" w14:textId="77777777" w:rsidR="00E77F5D" w:rsidRPr="00CA7941" w:rsidRDefault="00E77F5D" w:rsidP="00E77F5D">
            <w:pPr>
              <w:jc w:val="center"/>
              <w:rPr>
                <w:b/>
              </w:rPr>
            </w:pPr>
            <w:r w:rsidRPr="00CA7941">
              <w:rPr>
                <w:b/>
              </w:rPr>
              <w:t>Sporazum o izradi projekta</w:t>
            </w:r>
          </w:p>
          <w:p w14:paraId="352FCF04" w14:textId="77777777" w:rsidR="00E77F5D" w:rsidRPr="00CA7941" w:rsidRDefault="00E77F5D" w:rsidP="00E77F5D">
            <w:pPr>
              <w:jc w:val="center"/>
              <w:rPr>
                <w:b/>
              </w:rPr>
            </w:pPr>
          </w:p>
          <w:p w14:paraId="0625A9E4" w14:textId="2075554E" w:rsidR="00E77F5D" w:rsidRPr="00CA7941" w:rsidRDefault="000F332E" w:rsidP="000F332E">
            <w:pPr>
              <w:contextualSpacing/>
              <w:jc w:val="both"/>
            </w:pPr>
            <w:r>
              <w:t>1.</w:t>
            </w:r>
            <w:r w:rsidR="00E77F5D" w:rsidRPr="00CA7941">
              <w:t>Nakon donošenja odluke o izboru uspešnog ponuđača ili ponuđača, uspešni ponuđač ili ponuđači potpisuju Ugovor o izradi projekta sa ministrom u roku definisanom u dokumentaciji o konkurentnom procesu tenderisanja</w:t>
            </w:r>
          </w:p>
          <w:p w14:paraId="6DF356B5" w14:textId="77777777" w:rsidR="00E77F5D" w:rsidRDefault="00E77F5D" w:rsidP="000F332E">
            <w:pPr>
              <w:pStyle w:val="ListParagraph"/>
              <w:jc w:val="both"/>
              <w:rPr>
                <w:highlight w:val="yellow"/>
              </w:rPr>
            </w:pPr>
          </w:p>
          <w:p w14:paraId="01114766" w14:textId="77777777" w:rsidR="000F332E" w:rsidRPr="00CA7941" w:rsidRDefault="000F332E" w:rsidP="00E77F5D">
            <w:pPr>
              <w:pStyle w:val="ListParagraph"/>
              <w:jc w:val="both"/>
              <w:rPr>
                <w:highlight w:val="yellow"/>
              </w:rPr>
            </w:pPr>
          </w:p>
          <w:p w14:paraId="2B525784" w14:textId="66A80C18" w:rsidR="00E77F5D" w:rsidRPr="00CA7941" w:rsidRDefault="000F332E" w:rsidP="000F332E">
            <w:pPr>
              <w:contextualSpacing/>
              <w:jc w:val="both"/>
            </w:pPr>
            <w:r>
              <w:t>2.</w:t>
            </w:r>
            <w:r w:rsidR="00E77F5D" w:rsidRPr="00CA7941">
              <w:t>Ukoliko uspešni ponuđač ne potpiše Sporazum o izradi projekta u skladu sa stavom 1, pozivaju se ponuđač ili ponuđači koji slede u rangiranju da zaključe Sporazum o izradi projekta po ceni koju ponudi uspešni ponuđač.</w:t>
            </w:r>
          </w:p>
          <w:p w14:paraId="10F41CE0" w14:textId="77777777" w:rsidR="00E77F5D" w:rsidRPr="00CA7941" w:rsidRDefault="00E77F5D" w:rsidP="00E77F5D">
            <w:pPr>
              <w:pStyle w:val="ListParagraph"/>
              <w:jc w:val="both"/>
            </w:pPr>
          </w:p>
          <w:p w14:paraId="076D3515" w14:textId="77777777" w:rsidR="000F332E" w:rsidRDefault="000F332E" w:rsidP="000F332E">
            <w:pPr>
              <w:contextualSpacing/>
              <w:jc w:val="both"/>
            </w:pPr>
          </w:p>
          <w:p w14:paraId="039A2A5E" w14:textId="77777777" w:rsidR="000F332E" w:rsidRDefault="000F332E" w:rsidP="000F332E">
            <w:pPr>
              <w:contextualSpacing/>
              <w:jc w:val="both"/>
            </w:pPr>
          </w:p>
          <w:p w14:paraId="4C58136B" w14:textId="77777777" w:rsidR="000F332E" w:rsidRDefault="000F332E" w:rsidP="000F332E">
            <w:pPr>
              <w:contextualSpacing/>
              <w:jc w:val="both"/>
            </w:pPr>
          </w:p>
          <w:p w14:paraId="00048084" w14:textId="2600CAB4" w:rsidR="00E77F5D" w:rsidRPr="00CA7941" w:rsidRDefault="000F332E" w:rsidP="000F332E">
            <w:pPr>
              <w:contextualSpacing/>
              <w:jc w:val="both"/>
            </w:pPr>
            <w:r>
              <w:t>3.</w:t>
            </w:r>
            <w:r w:rsidR="00E77F5D" w:rsidRPr="00CA7941">
              <w:t>Privilegovani proizvođač koji zaključi Ugovor o izradi projekta prema ovom članu nije dužan da podnese zahtev za dobijanje dozvole za izgradnju novih energetskih kapaciteta u skladu sa članom 43. Zakona o energetskom regulatoru.</w:t>
            </w:r>
          </w:p>
          <w:p w14:paraId="47C2F1D7" w14:textId="77777777" w:rsidR="00E77F5D" w:rsidRPr="00CA7941" w:rsidRDefault="00E77F5D" w:rsidP="00E77F5D">
            <w:pPr>
              <w:pStyle w:val="ListParagraph"/>
              <w:jc w:val="both"/>
            </w:pPr>
          </w:p>
          <w:p w14:paraId="1CC48D31" w14:textId="346C3AEF" w:rsidR="00E77F5D" w:rsidRPr="00CA7941" w:rsidRDefault="000F332E" w:rsidP="000F332E">
            <w:pPr>
              <w:contextualSpacing/>
              <w:jc w:val="both"/>
            </w:pPr>
            <w:r>
              <w:t>4.</w:t>
            </w:r>
            <w:r w:rsidR="00E77F5D" w:rsidRPr="00CA7941">
              <w:t>Privilegovani proizvođač koji sklopi Sporazum o razvoju projekta dužan je da pribavi sve potrebne dozvole za izgradnju postrojenja u skladu sa nacionalnim zakonodavstvom.</w:t>
            </w:r>
          </w:p>
          <w:p w14:paraId="3B694819" w14:textId="77777777" w:rsidR="00E77F5D" w:rsidRPr="00CA7941" w:rsidRDefault="00E77F5D" w:rsidP="00E77F5D">
            <w:pPr>
              <w:pStyle w:val="ListParagraph"/>
              <w:jc w:val="both"/>
            </w:pPr>
          </w:p>
          <w:p w14:paraId="50FFC2DE" w14:textId="01F3734F" w:rsidR="00E77F5D" w:rsidRPr="00CA7941" w:rsidRDefault="000F332E" w:rsidP="000F332E">
            <w:pPr>
              <w:contextualSpacing/>
              <w:jc w:val="both"/>
            </w:pPr>
            <w:r>
              <w:t>5.</w:t>
            </w:r>
            <w:r w:rsidR="00E77F5D" w:rsidRPr="00CA7941">
              <w:t>Licencu za proizvodnju energije privilegovanom proizvođaču izdaje Regulator, ako je propisano Zakonom o energetskom regulatoru.</w:t>
            </w:r>
          </w:p>
          <w:p w14:paraId="62C23A0A" w14:textId="77777777" w:rsidR="000F332E" w:rsidRPr="00CA7941" w:rsidRDefault="000F332E" w:rsidP="000F332E">
            <w:pPr>
              <w:jc w:val="both"/>
            </w:pPr>
          </w:p>
          <w:p w14:paraId="7F4C0353" w14:textId="42F729CB" w:rsidR="00E77F5D" w:rsidRPr="00CA7941" w:rsidRDefault="000F332E" w:rsidP="000F332E">
            <w:pPr>
              <w:contextualSpacing/>
              <w:jc w:val="both"/>
            </w:pPr>
            <w:r>
              <w:t>6.</w:t>
            </w:r>
            <w:r w:rsidR="00E77F5D" w:rsidRPr="00CA7941">
              <w:t>Ako ponuđač ne ispuni obaveze iz st. 4. i 5. ovog člana, Ministarstvo raskida Sporazum o izradi projekta.</w:t>
            </w:r>
          </w:p>
          <w:p w14:paraId="2228858F" w14:textId="77777777" w:rsidR="00E77F5D" w:rsidRDefault="00E77F5D" w:rsidP="00E77F5D">
            <w:pPr>
              <w:pStyle w:val="ListParagraph"/>
            </w:pPr>
          </w:p>
          <w:p w14:paraId="17C578FE" w14:textId="77777777" w:rsidR="00DF17CC" w:rsidRDefault="00DF17CC" w:rsidP="00E77F5D">
            <w:pPr>
              <w:pStyle w:val="ListParagraph"/>
            </w:pPr>
          </w:p>
          <w:p w14:paraId="32434ED3" w14:textId="77777777" w:rsidR="00DF17CC" w:rsidRDefault="00DF17CC" w:rsidP="00E77F5D">
            <w:pPr>
              <w:pStyle w:val="ListParagraph"/>
            </w:pPr>
          </w:p>
          <w:p w14:paraId="0DBF584E" w14:textId="77777777" w:rsidR="00DF17CC" w:rsidRPr="00CA7941" w:rsidRDefault="00DF17CC" w:rsidP="00E77F5D">
            <w:pPr>
              <w:pStyle w:val="ListParagraph"/>
            </w:pPr>
          </w:p>
          <w:p w14:paraId="079882EA" w14:textId="77777777" w:rsidR="00E77F5D" w:rsidRPr="00CA7941" w:rsidRDefault="00E77F5D" w:rsidP="00E77F5D">
            <w:pPr>
              <w:jc w:val="center"/>
              <w:rPr>
                <w:b/>
              </w:rPr>
            </w:pPr>
            <w:r w:rsidRPr="00CA7941">
              <w:rPr>
                <w:b/>
              </w:rPr>
              <w:t>Član 21</w:t>
            </w:r>
          </w:p>
          <w:p w14:paraId="00E2F4D2" w14:textId="77777777" w:rsidR="00E77F5D" w:rsidRPr="00CA7941" w:rsidRDefault="00E77F5D" w:rsidP="00E77F5D">
            <w:pPr>
              <w:jc w:val="center"/>
              <w:rPr>
                <w:b/>
              </w:rPr>
            </w:pPr>
            <w:r w:rsidRPr="00CA7941">
              <w:rPr>
                <w:b/>
              </w:rPr>
              <w:t>Ugovor o podršci</w:t>
            </w:r>
          </w:p>
          <w:p w14:paraId="1DD6DD67" w14:textId="77777777" w:rsidR="00E77F5D" w:rsidRPr="00CA7941" w:rsidRDefault="00E77F5D" w:rsidP="00E77F5D">
            <w:pPr>
              <w:rPr>
                <w:b/>
              </w:rPr>
            </w:pPr>
          </w:p>
          <w:p w14:paraId="56F88C56" w14:textId="7329C03C" w:rsidR="00E77F5D" w:rsidRPr="00CA7941" w:rsidRDefault="00DF17CC" w:rsidP="00DF17CC">
            <w:pPr>
              <w:contextualSpacing/>
              <w:jc w:val="both"/>
            </w:pPr>
            <w:r>
              <w:t>1.</w:t>
            </w:r>
            <w:r w:rsidR="00E77F5D" w:rsidRPr="00CA7941">
              <w:t xml:space="preserve">Modele ugovora o podršci za svaki Konkurentni proces tenderisanja odobrava Ministarstvo nakon konsultacija sa Regulatorom, Operatorom obnovljivih izvora energije, Operatorom prenosnog sistema i Operatorom distributivnog sistema </w:t>
            </w:r>
            <w:r w:rsidR="00E77F5D" w:rsidRPr="00CA7941">
              <w:lastRenderedPageBreak/>
              <w:t>i objavljuje se kao deo dokumentacije za Konkurentni proces tenderisanja</w:t>
            </w:r>
          </w:p>
          <w:p w14:paraId="182CB55F" w14:textId="77777777" w:rsidR="00E77F5D" w:rsidRDefault="00E77F5D" w:rsidP="00E77F5D">
            <w:pPr>
              <w:pStyle w:val="ListParagraph"/>
              <w:jc w:val="both"/>
            </w:pPr>
          </w:p>
          <w:p w14:paraId="2EA771C8" w14:textId="77777777" w:rsidR="00DF17CC" w:rsidRPr="00CA7941" w:rsidRDefault="00DF17CC" w:rsidP="00E77F5D">
            <w:pPr>
              <w:pStyle w:val="ListParagraph"/>
              <w:jc w:val="both"/>
            </w:pPr>
          </w:p>
          <w:p w14:paraId="0636AB86" w14:textId="7DE3FE80" w:rsidR="00E77F5D" w:rsidRPr="00CA7941" w:rsidRDefault="00DF17CC" w:rsidP="00DF17CC">
            <w:pPr>
              <w:contextualSpacing/>
              <w:jc w:val="both"/>
            </w:pPr>
            <w:r>
              <w:t>2.</w:t>
            </w:r>
            <w:r w:rsidR="00E77F5D" w:rsidRPr="00CA7941">
              <w:t>Operater obnovljive energije će čuvati sve detaljne evidencije u vezi sa podrškom pruženom u skladu sa ovim zakonom tokom trajanja Ugovora o podršci, čak i za dodatni period od deset godina, uključujući sve relevantne informacije koje dokazuju da su ispoštovani uslovi Ugovora o podršci. Regulator svake godine objavljuje detalje obračuna i plaćanja po Ugovoru o podršci.</w:t>
            </w:r>
          </w:p>
          <w:p w14:paraId="7A5ED505" w14:textId="77777777" w:rsidR="00E77F5D" w:rsidRDefault="00E77F5D" w:rsidP="00E77F5D"/>
          <w:p w14:paraId="68C4D41B" w14:textId="77777777" w:rsidR="00DF17CC" w:rsidRDefault="00DF17CC" w:rsidP="00E77F5D"/>
          <w:p w14:paraId="6209F077" w14:textId="77777777" w:rsidR="00DF17CC" w:rsidRDefault="00DF17CC" w:rsidP="00E77F5D"/>
          <w:p w14:paraId="4BC88302" w14:textId="77777777" w:rsidR="0016541D" w:rsidRPr="00CA7941" w:rsidRDefault="0016541D" w:rsidP="00E77F5D"/>
          <w:p w14:paraId="231F1A81" w14:textId="77777777" w:rsidR="00E77F5D" w:rsidRPr="00CA7941" w:rsidRDefault="00E77F5D" w:rsidP="00E77F5D">
            <w:pPr>
              <w:jc w:val="center"/>
              <w:rPr>
                <w:b/>
              </w:rPr>
            </w:pPr>
            <w:r w:rsidRPr="00CA7941">
              <w:rPr>
                <w:b/>
              </w:rPr>
              <w:t>Član 22</w:t>
            </w:r>
          </w:p>
          <w:p w14:paraId="7B4879BC" w14:textId="77777777" w:rsidR="00E77F5D" w:rsidRPr="00CA7941" w:rsidRDefault="00E77F5D" w:rsidP="00E77F5D">
            <w:pPr>
              <w:jc w:val="center"/>
              <w:rPr>
                <w:b/>
              </w:rPr>
            </w:pPr>
            <w:r w:rsidRPr="00CA7941">
              <w:rPr>
                <w:b/>
              </w:rPr>
              <w:t>Korišćenje javnog zemljišta</w:t>
            </w:r>
          </w:p>
          <w:p w14:paraId="26732E50" w14:textId="77777777" w:rsidR="00E77F5D" w:rsidRPr="00CA7941" w:rsidRDefault="00E77F5D" w:rsidP="00E77F5D">
            <w:pPr>
              <w:jc w:val="center"/>
              <w:rPr>
                <w:b/>
              </w:rPr>
            </w:pPr>
          </w:p>
          <w:p w14:paraId="4B2E2382" w14:textId="77777777" w:rsidR="00DF17CC" w:rsidRDefault="00DF17CC" w:rsidP="00DF17CC">
            <w:pPr>
              <w:contextualSpacing/>
              <w:jc w:val="both"/>
            </w:pPr>
            <w:r>
              <w:t>Ako se postrojenje za koje je povlašćenom proizvođaču odobrena podrška prema ovom zakonu treba izgraditi na zemljištu u javnom vlasništvu, povlašćenom proizvođaču će se, direktnim sporazumom, odobriti zakup na petnaest (15) godina.</w:t>
            </w:r>
          </w:p>
          <w:p w14:paraId="6656BD90" w14:textId="77777777" w:rsidR="0016541D" w:rsidRDefault="0016541D" w:rsidP="00DF17CC">
            <w:pPr>
              <w:contextualSpacing/>
              <w:jc w:val="both"/>
            </w:pPr>
          </w:p>
          <w:p w14:paraId="44151428" w14:textId="77777777" w:rsidR="00DF17CC" w:rsidRDefault="00DF17CC" w:rsidP="00DF17CC">
            <w:pPr>
              <w:contextualSpacing/>
              <w:jc w:val="both"/>
            </w:pPr>
            <w:r>
              <w:t>2. Zakup će se izvršiti u skladu sa tržišnim uslovima, a lokacija na kojoj će se graditi postrojenje će biti sanirana na kraju perioda zakupa.</w:t>
            </w:r>
          </w:p>
          <w:p w14:paraId="77B32BE1" w14:textId="77777777" w:rsidR="00DF17CC" w:rsidRDefault="00DF17CC" w:rsidP="00DF17CC">
            <w:pPr>
              <w:contextualSpacing/>
              <w:jc w:val="both"/>
            </w:pPr>
          </w:p>
          <w:p w14:paraId="3AD5A4B4" w14:textId="2FA73F6A" w:rsidR="00E77F5D" w:rsidRPr="00CA7941" w:rsidRDefault="00DF17CC" w:rsidP="0016541D">
            <w:pPr>
              <w:jc w:val="both"/>
            </w:pPr>
            <w:r>
              <w:t xml:space="preserve">3. Izgradnja novih proizvodnih kapaciteta iz obnovljivih izvora energije na javnom zemljištu mora biti zasnovana na tenderskom postupku koji sprovodi Ministarstvo, ili ako </w:t>
            </w:r>
            <w:r>
              <w:lastRenderedPageBreak/>
              <w:t>je predviđena izgradnja novih proizvodnih kapaciteta iz obnovljivih izvora energije od strane javnog preduzeća u u ovom slučaju Ministarstvo mora dati saglasnost</w:t>
            </w:r>
          </w:p>
          <w:p w14:paraId="28B33559" w14:textId="77777777" w:rsidR="0016541D" w:rsidRDefault="0016541D" w:rsidP="00E77F5D">
            <w:pPr>
              <w:jc w:val="center"/>
              <w:rPr>
                <w:b/>
              </w:rPr>
            </w:pPr>
          </w:p>
          <w:p w14:paraId="7E1270B8" w14:textId="77777777" w:rsidR="0016541D" w:rsidRDefault="0016541D" w:rsidP="00E77F5D">
            <w:pPr>
              <w:jc w:val="center"/>
              <w:rPr>
                <w:b/>
              </w:rPr>
            </w:pPr>
          </w:p>
          <w:p w14:paraId="247B376F" w14:textId="77777777" w:rsidR="0016541D" w:rsidRDefault="0016541D" w:rsidP="00E77F5D">
            <w:pPr>
              <w:jc w:val="center"/>
              <w:rPr>
                <w:b/>
              </w:rPr>
            </w:pPr>
          </w:p>
          <w:p w14:paraId="311C583F" w14:textId="77777777" w:rsidR="00E77F5D" w:rsidRPr="00CA7941" w:rsidRDefault="00E77F5D" w:rsidP="00E77F5D">
            <w:pPr>
              <w:jc w:val="center"/>
              <w:rPr>
                <w:b/>
              </w:rPr>
            </w:pPr>
            <w:r w:rsidRPr="00CA7941">
              <w:rPr>
                <w:b/>
              </w:rPr>
              <w:t>Član 23</w:t>
            </w:r>
          </w:p>
          <w:p w14:paraId="27722DF9" w14:textId="77777777" w:rsidR="00E77F5D" w:rsidRPr="00CA7941" w:rsidRDefault="00E77F5D" w:rsidP="00E77F5D">
            <w:pPr>
              <w:jc w:val="center"/>
              <w:rPr>
                <w:b/>
              </w:rPr>
            </w:pPr>
            <w:r w:rsidRPr="00CA7941">
              <w:rPr>
                <w:b/>
              </w:rPr>
              <w:t>Operater za obnovljive izvore energije</w:t>
            </w:r>
          </w:p>
          <w:p w14:paraId="625A6F10" w14:textId="77777777" w:rsidR="00E77F5D" w:rsidRPr="00CA7941" w:rsidRDefault="00E77F5D" w:rsidP="00E77F5D">
            <w:pPr>
              <w:rPr>
                <w:b/>
              </w:rPr>
            </w:pPr>
          </w:p>
          <w:p w14:paraId="4263AF33" w14:textId="053910A6" w:rsidR="00E77F5D" w:rsidRPr="00CA7941" w:rsidRDefault="0016541D" w:rsidP="0016541D">
            <w:pPr>
              <w:contextualSpacing/>
              <w:jc w:val="both"/>
            </w:pPr>
            <w:r>
              <w:t>1.</w:t>
            </w:r>
            <w:r w:rsidR="00E77F5D" w:rsidRPr="00CA7941">
              <w:t>U roku od šest (6) meseci nakon stupanja na snagu ovog zakona, Ministarstvo, nakon konsultacija sa Regulatorom, imenuje ili osniva entitet koji će dobiti ovlašćenja Operatora obnovljivih izvora energije.</w:t>
            </w:r>
          </w:p>
          <w:p w14:paraId="05451112" w14:textId="77777777" w:rsidR="00E77F5D" w:rsidRDefault="00E77F5D" w:rsidP="00E77F5D">
            <w:pPr>
              <w:jc w:val="both"/>
            </w:pPr>
          </w:p>
          <w:p w14:paraId="759EAA7A" w14:textId="77777777" w:rsidR="0016541D" w:rsidRDefault="0016541D" w:rsidP="00E77F5D">
            <w:pPr>
              <w:jc w:val="both"/>
            </w:pPr>
          </w:p>
          <w:p w14:paraId="34F63034" w14:textId="77777777" w:rsidR="0016541D" w:rsidRPr="00CA7941" w:rsidRDefault="0016541D" w:rsidP="00E77F5D">
            <w:pPr>
              <w:jc w:val="both"/>
            </w:pPr>
          </w:p>
          <w:p w14:paraId="45AC9556" w14:textId="275EA9A3" w:rsidR="00E77F5D" w:rsidRPr="00CA7941" w:rsidRDefault="0016541D" w:rsidP="0016541D">
            <w:pPr>
              <w:contextualSpacing/>
              <w:jc w:val="both"/>
            </w:pPr>
            <w:r>
              <w:t>2.</w:t>
            </w:r>
            <w:r w:rsidR="00E77F5D" w:rsidRPr="00CA7941">
              <w:t>Operater obnovljivih izvora energije je fizički primalac električne energije proizvedene od strane Privilegovanih proizvođača kojima je data podrška na osnovu FEP i prodaje ovu električnu energiju direktno na organizovanom tržištu u vreme kada će biti u funkciji u skladu sa članom 12. i 13. ovog zakona.</w:t>
            </w:r>
          </w:p>
          <w:p w14:paraId="08E9EE1F" w14:textId="77777777" w:rsidR="00E77F5D" w:rsidRDefault="00E77F5D" w:rsidP="00E77F5D">
            <w:pPr>
              <w:pStyle w:val="ListParagraph"/>
              <w:jc w:val="both"/>
            </w:pPr>
          </w:p>
          <w:p w14:paraId="4AFBD37C" w14:textId="77777777" w:rsidR="0016541D" w:rsidRDefault="0016541D" w:rsidP="00E77F5D">
            <w:pPr>
              <w:pStyle w:val="ListParagraph"/>
              <w:jc w:val="both"/>
            </w:pPr>
          </w:p>
          <w:p w14:paraId="39ED2745" w14:textId="77777777" w:rsidR="0016541D" w:rsidRPr="00CA7941" w:rsidRDefault="0016541D" w:rsidP="00E77F5D">
            <w:pPr>
              <w:pStyle w:val="ListParagraph"/>
              <w:jc w:val="both"/>
            </w:pPr>
          </w:p>
          <w:p w14:paraId="1160C1A1" w14:textId="437FBF3F" w:rsidR="00E77F5D" w:rsidRPr="00CA7941" w:rsidRDefault="0016541D" w:rsidP="0016541D">
            <w:pPr>
              <w:contextualSpacing/>
              <w:jc w:val="both"/>
            </w:pPr>
            <w:r>
              <w:t>3.</w:t>
            </w:r>
            <w:r w:rsidR="00E77F5D" w:rsidRPr="00CA7941">
              <w:t>Operater obnovljivih izvora energije je ugovorna strana Privilegovanih proizvođača za izjednačavanje plaćanja po Ugovoru o podršci.</w:t>
            </w:r>
          </w:p>
          <w:p w14:paraId="47F0F0F7" w14:textId="77777777" w:rsidR="00E77F5D" w:rsidRDefault="00E77F5D" w:rsidP="00E77F5D">
            <w:pPr>
              <w:pStyle w:val="ListParagraph"/>
              <w:jc w:val="both"/>
            </w:pPr>
          </w:p>
          <w:p w14:paraId="13B85149" w14:textId="77777777" w:rsidR="0016541D" w:rsidRPr="00CA7941" w:rsidRDefault="0016541D" w:rsidP="00E77F5D">
            <w:pPr>
              <w:pStyle w:val="ListParagraph"/>
              <w:jc w:val="both"/>
            </w:pPr>
          </w:p>
          <w:p w14:paraId="01590568" w14:textId="552711B1" w:rsidR="00E77F5D" w:rsidRPr="00CA7941" w:rsidRDefault="0016541D" w:rsidP="0016541D">
            <w:pPr>
              <w:contextualSpacing/>
              <w:jc w:val="both"/>
            </w:pPr>
            <w:r>
              <w:lastRenderedPageBreak/>
              <w:t>4.</w:t>
            </w:r>
            <w:r w:rsidR="00E77F5D" w:rsidRPr="00CA7941">
              <w:t>Operator obnovljivih izvora energije vodi javni registar privilegovanih proizvođača u realnom vremenu, gde će za svakog od njih biti predstavljena datoteka sa sledećim informacijama:</w:t>
            </w:r>
          </w:p>
          <w:p w14:paraId="4F3119CF" w14:textId="77777777" w:rsidR="00E77F5D" w:rsidRPr="00CA7941" w:rsidRDefault="00E77F5D" w:rsidP="00E77F5D">
            <w:pPr>
              <w:pStyle w:val="ListParagraph"/>
              <w:jc w:val="both"/>
            </w:pPr>
          </w:p>
          <w:p w14:paraId="29B7E86D" w14:textId="3C2E4EB1" w:rsidR="00E77F5D" w:rsidRPr="00CA7941" w:rsidRDefault="0016541D" w:rsidP="0016541D">
            <w:pPr>
              <w:ind w:left="319"/>
              <w:contextualSpacing/>
              <w:jc w:val="both"/>
            </w:pPr>
            <w:r>
              <w:t>4.1.</w:t>
            </w:r>
            <w:r w:rsidR="00E77F5D" w:rsidRPr="00CA7941">
              <w:t>Naziv i lokacija proizvođača iz obnovljivih izvora energije;</w:t>
            </w:r>
          </w:p>
          <w:p w14:paraId="0F5C74D1" w14:textId="77777777" w:rsidR="00E77F5D" w:rsidRPr="00CA7941" w:rsidRDefault="00E77F5D" w:rsidP="0016541D">
            <w:pPr>
              <w:pStyle w:val="ListParagraph"/>
              <w:ind w:left="319"/>
              <w:jc w:val="both"/>
            </w:pPr>
          </w:p>
          <w:p w14:paraId="68FA39E2" w14:textId="5C0E6E39" w:rsidR="00E77F5D" w:rsidRPr="00CA7941" w:rsidRDefault="0016541D" w:rsidP="0016541D">
            <w:pPr>
              <w:ind w:left="319"/>
              <w:contextualSpacing/>
              <w:jc w:val="both"/>
            </w:pPr>
            <w:r>
              <w:t>4.2.</w:t>
            </w:r>
            <w:r w:rsidR="00E77F5D" w:rsidRPr="00CA7941">
              <w:t>Datum zaključenja Ugovora o podršci, oblik i nivo podrške;</w:t>
            </w:r>
          </w:p>
          <w:p w14:paraId="628B89A3" w14:textId="77777777" w:rsidR="00E77F5D" w:rsidRPr="00CA7941" w:rsidRDefault="00E77F5D" w:rsidP="0016541D">
            <w:pPr>
              <w:pStyle w:val="ListParagraph"/>
              <w:ind w:left="319"/>
              <w:jc w:val="both"/>
            </w:pPr>
          </w:p>
          <w:p w14:paraId="1E2C19B1" w14:textId="657D785A" w:rsidR="00E77F5D" w:rsidRPr="00CA7941" w:rsidRDefault="0016541D" w:rsidP="0016541D">
            <w:pPr>
              <w:ind w:left="319"/>
              <w:contextualSpacing/>
              <w:jc w:val="both"/>
            </w:pPr>
            <w:r>
              <w:t>4.3.</w:t>
            </w:r>
            <w:r w:rsidR="00E77F5D" w:rsidRPr="00CA7941">
              <w:t>Podrška se pruža od datuma prijema u Šemu podrške;</w:t>
            </w:r>
          </w:p>
          <w:p w14:paraId="1CE26F39" w14:textId="77777777" w:rsidR="00E77F5D" w:rsidRPr="00CA7941" w:rsidRDefault="00E77F5D" w:rsidP="0016541D">
            <w:pPr>
              <w:pStyle w:val="ListParagraph"/>
              <w:ind w:left="319"/>
              <w:jc w:val="both"/>
            </w:pPr>
          </w:p>
          <w:p w14:paraId="35D1A1F8" w14:textId="65DB93DF" w:rsidR="00E77F5D" w:rsidRPr="00CA7941" w:rsidRDefault="0016541D" w:rsidP="0016541D">
            <w:pPr>
              <w:ind w:left="319"/>
              <w:contextualSpacing/>
              <w:jc w:val="both"/>
            </w:pPr>
            <w:r>
              <w:t>4.4.</w:t>
            </w:r>
            <w:r w:rsidR="00E77F5D" w:rsidRPr="00CA7941">
              <w:t>Datum završetka perioda podrške.</w:t>
            </w:r>
          </w:p>
          <w:p w14:paraId="463F6CC7" w14:textId="77777777" w:rsidR="00E77F5D" w:rsidRDefault="00E77F5D" w:rsidP="00E77F5D">
            <w:pPr>
              <w:pStyle w:val="ListParagraph"/>
              <w:ind w:left="1080"/>
            </w:pPr>
          </w:p>
          <w:p w14:paraId="5A01CFBA" w14:textId="77777777" w:rsidR="0016541D" w:rsidRPr="00CA7941" w:rsidRDefault="0016541D" w:rsidP="00E77F5D">
            <w:pPr>
              <w:pStyle w:val="ListParagraph"/>
              <w:ind w:left="1080"/>
            </w:pPr>
          </w:p>
          <w:p w14:paraId="0A3CE54A" w14:textId="0FC0131B" w:rsidR="00E77F5D" w:rsidRPr="00CA7941" w:rsidRDefault="0016541D" w:rsidP="0016541D">
            <w:pPr>
              <w:contextualSpacing/>
              <w:jc w:val="both"/>
            </w:pPr>
            <w:r>
              <w:t>5.</w:t>
            </w:r>
            <w:r w:rsidR="00E77F5D" w:rsidRPr="00CA7941">
              <w:t>Operater obnovljivih izvora energije će upravljati Fondom za podršku obnovljivih izvora energije kako bi pokrio troškove šeme podrške, posebno:</w:t>
            </w:r>
          </w:p>
          <w:p w14:paraId="5D34F6F0" w14:textId="77777777" w:rsidR="00E77F5D" w:rsidRPr="00CA7941" w:rsidRDefault="00E77F5D" w:rsidP="00E77F5D">
            <w:pPr>
              <w:jc w:val="both"/>
            </w:pPr>
          </w:p>
          <w:p w14:paraId="53F231B9" w14:textId="0F212B31" w:rsidR="00E77F5D" w:rsidRPr="00CA7941" w:rsidRDefault="0016541D" w:rsidP="00483675">
            <w:pPr>
              <w:ind w:left="409"/>
              <w:contextualSpacing/>
              <w:jc w:val="both"/>
            </w:pPr>
            <w:r>
              <w:t>5.1.</w:t>
            </w:r>
            <w:r w:rsidR="00E77F5D" w:rsidRPr="00CA7941">
              <w:t>Razlike koje se plaćaju između Fiksne cene i Referentne cene kvalifikovanim proizvođačima kojima je odobrena podrška na osnovu Ugovora za razliku i isplate premija kvalifikovanim proizvođačima kojima je odobrena podrška prema Ugovoru o premiji;</w:t>
            </w:r>
          </w:p>
          <w:p w14:paraId="0D6A6C90" w14:textId="77777777" w:rsidR="00E77F5D" w:rsidRPr="00CA7941" w:rsidRDefault="00E77F5D" w:rsidP="00483675">
            <w:pPr>
              <w:pStyle w:val="ListParagraph"/>
              <w:ind w:left="409"/>
              <w:jc w:val="both"/>
            </w:pPr>
          </w:p>
          <w:p w14:paraId="46D3886F" w14:textId="1E8DA22C" w:rsidR="00E77F5D" w:rsidRPr="00CA7941" w:rsidRDefault="0016541D" w:rsidP="00483675">
            <w:pPr>
              <w:ind w:left="409"/>
              <w:contextualSpacing/>
              <w:jc w:val="both"/>
            </w:pPr>
            <w:r>
              <w:t>5.2.</w:t>
            </w:r>
            <w:r w:rsidR="00E77F5D" w:rsidRPr="00CA7941">
              <w:t>Podsticajne naknade za privilegovane proizvođače kojima je odobrena podrška na osnovu FEP;</w:t>
            </w:r>
          </w:p>
          <w:p w14:paraId="3C25E609" w14:textId="77777777" w:rsidR="00E77F5D" w:rsidRPr="00CA7941" w:rsidRDefault="00E77F5D" w:rsidP="00483675">
            <w:pPr>
              <w:pStyle w:val="ListParagraph"/>
              <w:ind w:left="409"/>
              <w:jc w:val="both"/>
            </w:pPr>
          </w:p>
          <w:p w14:paraId="14F6CDB3" w14:textId="4139939E" w:rsidR="00E77F5D" w:rsidRPr="00CA7941" w:rsidRDefault="0016541D" w:rsidP="00483675">
            <w:pPr>
              <w:ind w:left="409"/>
              <w:contextualSpacing/>
              <w:jc w:val="both"/>
            </w:pPr>
            <w:r>
              <w:lastRenderedPageBreak/>
              <w:t>5.3.</w:t>
            </w:r>
            <w:r w:rsidR="00E77F5D" w:rsidRPr="00CA7941">
              <w:t>Troškovi za pokrivanje neravnoteža za privilegovane proizvođače koji su delimično izuzeti od odgovornosti za balansiranje; i</w:t>
            </w:r>
          </w:p>
          <w:p w14:paraId="5B3E0B1E" w14:textId="77777777" w:rsidR="00E77F5D" w:rsidRPr="00CA7941" w:rsidRDefault="00E77F5D" w:rsidP="00483675">
            <w:pPr>
              <w:pStyle w:val="ListParagraph"/>
              <w:ind w:left="409"/>
            </w:pPr>
          </w:p>
          <w:p w14:paraId="763D557D" w14:textId="3913413D" w:rsidR="00E77F5D" w:rsidRPr="00CA7941" w:rsidRDefault="0016541D" w:rsidP="00483675">
            <w:pPr>
              <w:ind w:left="409"/>
              <w:contextualSpacing/>
              <w:jc w:val="both"/>
            </w:pPr>
            <w:r>
              <w:t>5.4.</w:t>
            </w:r>
            <w:r w:rsidR="00E77F5D" w:rsidRPr="00CA7941">
              <w:t>Svakodnevni operativni troškovi i troškovi održavanja Operatora obnovljivih izvora energije, uključujući, ali ne ograničavajući se na to, troškovi finansiranja, pristupa tržištu, obrtni kapital i troškovi održavanja rezervi za obezbeđivanje kontinuirane finansijske likvidnosti i solventnosti Fonda za podršku energiji iz obnovljivih izvora.</w:t>
            </w:r>
          </w:p>
          <w:p w14:paraId="2A058337" w14:textId="77777777" w:rsidR="00E77F5D" w:rsidRDefault="00E77F5D" w:rsidP="00483675">
            <w:pPr>
              <w:pStyle w:val="ListParagraph"/>
              <w:ind w:left="409"/>
              <w:jc w:val="both"/>
            </w:pPr>
          </w:p>
          <w:p w14:paraId="59592A94" w14:textId="77777777" w:rsidR="00483675" w:rsidRPr="00CA7941" w:rsidRDefault="00483675" w:rsidP="00483675">
            <w:pPr>
              <w:pStyle w:val="ListParagraph"/>
              <w:ind w:left="409"/>
              <w:jc w:val="both"/>
            </w:pPr>
          </w:p>
          <w:p w14:paraId="3087908D" w14:textId="37A9B1AF" w:rsidR="00E77F5D" w:rsidRPr="00CA7941" w:rsidRDefault="0016541D" w:rsidP="0016541D">
            <w:pPr>
              <w:contextualSpacing/>
              <w:jc w:val="both"/>
            </w:pPr>
            <w:r>
              <w:t>6.</w:t>
            </w:r>
            <w:r w:rsidR="00E77F5D" w:rsidRPr="00CA7941">
              <w:t>Odgovornosti Operatora obnovljivih izvora energije, uključujući proces obračuna i sistematskog ažuriranja Fonda podrške za energiju iz obnovljivih izvora, biće precizirane odlukom koju usvaja Regulator.</w:t>
            </w:r>
          </w:p>
          <w:p w14:paraId="5BC13435" w14:textId="77777777" w:rsidR="00E77F5D" w:rsidRDefault="00E77F5D" w:rsidP="00E77F5D"/>
          <w:p w14:paraId="4CC365ED" w14:textId="77777777" w:rsidR="00483675" w:rsidRDefault="00483675" w:rsidP="00E77F5D"/>
          <w:p w14:paraId="7F2A2017" w14:textId="77777777" w:rsidR="00483675" w:rsidRPr="00CA7941" w:rsidRDefault="00483675" w:rsidP="00E77F5D"/>
          <w:p w14:paraId="1DFCBDEE" w14:textId="77777777" w:rsidR="00E77F5D" w:rsidRPr="00CA7941" w:rsidRDefault="00E77F5D" w:rsidP="00E77F5D">
            <w:pPr>
              <w:jc w:val="center"/>
              <w:rPr>
                <w:b/>
              </w:rPr>
            </w:pPr>
            <w:r w:rsidRPr="00CA7941">
              <w:rPr>
                <w:b/>
              </w:rPr>
              <w:t>Član 24</w:t>
            </w:r>
          </w:p>
          <w:p w14:paraId="040F23CA" w14:textId="77777777" w:rsidR="00E77F5D" w:rsidRPr="00CA7941" w:rsidRDefault="00E77F5D" w:rsidP="00E77F5D">
            <w:pPr>
              <w:jc w:val="center"/>
              <w:rPr>
                <w:b/>
              </w:rPr>
            </w:pPr>
            <w:r w:rsidRPr="00CA7941">
              <w:rPr>
                <w:b/>
              </w:rPr>
              <w:t>Fond za podršku obnovljivim izvorima energije</w:t>
            </w:r>
          </w:p>
          <w:p w14:paraId="53DCA511" w14:textId="77777777" w:rsidR="00E77F5D" w:rsidRPr="00CA7941" w:rsidRDefault="00E77F5D" w:rsidP="00E77F5D">
            <w:pPr>
              <w:rPr>
                <w:b/>
              </w:rPr>
            </w:pPr>
          </w:p>
          <w:p w14:paraId="52B56F37" w14:textId="186B6965" w:rsidR="00E77F5D" w:rsidRPr="00CA7941" w:rsidRDefault="00483675" w:rsidP="00483675">
            <w:pPr>
              <w:contextualSpacing/>
              <w:jc w:val="both"/>
            </w:pPr>
            <w:r>
              <w:t>1.</w:t>
            </w:r>
            <w:r w:rsidR="00E77F5D" w:rsidRPr="00CA7941">
              <w:t>Troškovi Šeme podrške i Operatera obnovljivih izvora energije biće pokriveni kroz Fond za podršku za energiju iz obnovljivih izvora koji se sastoji od naplaćenih (prikupljenih) obaveza za energiju od obnovljivih izvora.</w:t>
            </w:r>
          </w:p>
          <w:p w14:paraId="15787C5B" w14:textId="77777777" w:rsidR="00E77F5D" w:rsidRPr="00CA7941" w:rsidRDefault="00E77F5D" w:rsidP="00E77F5D">
            <w:pPr>
              <w:pStyle w:val="ListParagraph"/>
              <w:jc w:val="both"/>
            </w:pPr>
          </w:p>
          <w:p w14:paraId="4A476DB3" w14:textId="3E0D443F" w:rsidR="00E77F5D" w:rsidRPr="00CA7941" w:rsidRDefault="00483675" w:rsidP="00483675">
            <w:pPr>
              <w:contextualSpacing/>
              <w:jc w:val="both"/>
            </w:pPr>
            <w:r>
              <w:lastRenderedPageBreak/>
              <w:t>2.</w:t>
            </w:r>
            <w:r w:rsidR="00E77F5D" w:rsidRPr="00CA7941">
              <w:t>Obaveza za energiju iz obnovljivih izvora se obračunava prema metodologiji koju je izradio i odobrio Regulator.</w:t>
            </w:r>
          </w:p>
          <w:p w14:paraId="3148402C" w14:textId="77777777" w:rsidR="00E77F5D" w:rsidRDefault="00E77F5D" w:rsidP="00E77F5D">
            <w:pPr>
              <w:pStyle w:val="ListParagraph"/>
              <w:jc w:val="both"/>
            </w:pPr>
          </w:p>
          <w:p w14:paraId="34AA6C9F" w14:textId="77777777" w:rsidR="00483675" w:rsidRPr="00CA7941" w:rsidRDefault="00483675" w:rsidP="00E77F5D">
            <w:pPr>
              <w:pStyle w:val="ListParagraph"/>
              <w:jc w:val="both"/>
            </w:pPr>
          </w:p>
          <w:p w14:paraId="3BD2B126" w14:textId="0F6BC67D" w:rsidR="00E77F5D" w:rsidRPr="00CA7941" w:rsidRDefault="00483675" w:rsidP="00483675">
            <w:pPr>
              <w:contextualSpacing/>
              <w:jc w:val="both"/>
            </w:pPr>
            <w:r>
              <w:t>3.</w:t>
            </w:r>
            <w:r w:rsidR="00E77F5D" w:rsidRPr="00CA7941">
              <w:t>Obaveza za obnovljivi izvor energije naplaćuje se od svih snabdevača koji snabdevaju krajnje potrošače na mesečnom nivou i obračunava se po potrošenom kVh.</w:t>
            </w:r>
          </w:p>
          <w:p w14:paraId="1CE2DE7E" w14:textId="77777777" w:rsidR="00E77F5D" w:rsidRPr="00CA7941" w:rsidRDefault="00E77F5D" w:rsidP="00E77F5D">
            <w:pPr>
              <w:pStyle w:val="ListParagraph"/>
              <w:jc w:val="both"/>
            </w:pPr>
          </w:p>
          <w:p w14:paraId="467E3987" w14:textId="0FAE38BC" w:rsidR="00E77F5D" w:rsidRPr="00CA7941" w:rsidRDefault="00483675" w:rsidP="00483675">
            <w:pPr>
              <w:contextualSpacing/>
              <w:jc w:val="both"/>
            </w:pPr>
            <w:r>
              <w:t>4.</w:t>
            </w:r>
            <w:r w:rsidR="00E77F5D" w:rsidRPr="00CA7941">
              <w:t>U interesu podrške i garantovanja finansijske stabilnosti Fonda za podršku energiji iz obnovljivih izvora, Operator obnovljivih izvora energije zahteva od svih snabdevača da obezbede odgovarajući instrument osiguranja plaćanja koji će biti aktiviran u slučaju da snabdevač ne ispuni svoje obaveze plaćanja prema Operateru obnovljivih izvora energije.</w:t>
            </w:r>
          </w:p>
          <w:p w14:paraId="7371BAE5" w14:textId="77777777" w:rsidR="00E77F5D" w:rsidRDefault="00E77F5D" w:rsidP="00E77F5D">
            <w:pPr>
              <w:pStyle w:val="ListParagraph"/>
              <w:jc w:val="both"/>
            </w:pPr>
          </w:p>
          <w:p w14:paraId="4095E03B" w14:textId="77777777" w:rsidR="00483675" w:rsidRDefault="00483675" w:rsidP="00E77F5D">
            <w:pPr>
              <w:pStyle w:val="ListParagraph"/>
              <w:jc w:val="both"/>
            </w:pPr>
          </w:p>
          <w:p w14:paraId="294CF1E1" w14:textId="77777777" w:rsidR="00483675" w:rsidRPr="00CA7941" w:rsidRDefault="00483675" w:rsidP="00E77F5D">
            <w:pPr>
              <w:pStyle w:val="ListParagraph"/>
              <w:jc w:val="both"/>
            </w:pPr>
          </w:p>
          <w:p w14:paraId="6D1BCEA3" w14:textId="518D002F" w:rsidR="00E77F5D" w:rsidRPr="00CA7941" w:rsidRDefault="00483675" w:rsidP="00483675">
            <w:pPr>
              <w:contextualSpacing/>
              <w:jc w:val="both"/>
            </w:pPr>
            <w:r>
              <w:t>5.</w:t>
            </w:r>
            <w:r w:rsidR="00E77F5D" w:rsidRPr="00CA7941">
              <w:t>Krajnji potrošač je oslobođen plaćanja Obaveze za obnovljivu energiju pod uslovom da:</w:t>
            </w:r>
          </w:p>
          <w:p w14:paraId="5ED32F56" w14:textId="77777777" w:rsidR="00E77F5D" w:rsidRPr="00CA7941" w:rsidRDefault="00E77F5D" w:rsidP="00E77F5D">
            <w:pPr>
              <w:pStyle w:val="ListParagraph"/>
              <w:jc w:val="both"/>
            </w:pPr>
          </w:p>
          <w:p w14:paraId="66CBD446" w14:textId="40EB5DD2" w:rsidR="00E77F5D" w:rsidRPr="00CA7941" w:rsidRDefault="00483675" w:rsidP="00483675">
            <w:pPr>
              <w:ind w:left="360"/>
              <w:contextualSpacing/>
              <w:jc w:val="both"/>
            </w:pPr>
            <w:r>
              <w:t>5.1.</w:t>
            </w:r>
            <w:r w:rsidR="00E77F5D" w:rsidRPr="00CA7941">
              <w:t>Kupio je Garancije porekla koje pokrivaju svu njegovu potrošnju; ili</w:t>
            </w:r>
          </w:p>
          <w:p w14:paraId="349B800F" w14:textId="77777777" w:rsidR="00E77F5D" w:rsidRPr="00CA7941" w:rsidRDefault="00E77F5D" w:rsidP="00E77F5D">
            <w:pPr>
              <w:pStyle w:val="ListParagraph"/>
              <w:jc w:val="both"/>
            </w:pPr>
          </w:p>
          <w:p w14:paraId="4C8C983D" w14:textId="1A6E2C75" w:rsidR="00E77F5D" w:rsidRPr="00CA7941" w:rsidRDefault="00483675" w:rsidP="00483675">
            <w:pPr>
              <w:ind w:left="360"/>
              <w:contextualSpacing/>
              <w:jc w:val="both"/>
            </w:pPr>
            <w:r>
              <w:t>5.2.</w:t>
            </w:r>
            <w:r w:rsidR="00E77F5D" w:rsidRPr="00CA7941">
              <w:t>Vlastita potrošnja se snabdeva preko korporativnog FEP-a sa proizvođačem obnovljive energije kome nije odobrena podrška prema ovom zakonu.</w:t>
            </w:r>
          </w:p>
          <w:p w14:paraId="48B93F5D" w14:textId="77777777" w:rsidR="00E77F5D" w:rsidRDefault="00E77F5D" w:rsidP="00E77F5D">
            <w:pPr>
              <w:pStyle w:val="ListParagraph"/>
              <w:jc w:val="both"/>
            </w:pPr>
          </w:p>
          <w:p w14:paraId="378ACF59" w14:textId="77777777" w:rsidR="00483675" w:rsidRPr="00CA7941" w:rsidRDefault="00483675" w:rsidP="00E77F5D">
            <w:pPr>
              <w:pStyle w:val="ListParagraph"/>
              <w:jc w:val="both"/>
            </w:pPr>
          </w:p>
          <w:p w14:paraId="05C0BF83" w14:textId="01BD36B6" w:rsidR="00E77F5D" w:rsidRPr="00CA7941" w:rsidRDefault="00483675" w:rsidP="00483675">
            <w:pPr>
              <w:contextualSpacing/>
              <w:jc w:val="both"/>
            </w:pPr>
            <w:r>
              <w:lastRenderedPageBreak/>
              <w:t>6.</w:t>
            </w:r>
            <w:r w:rsidR="00E77F5D" w:rsidRPr="00CA7941">
              <w:t>Regulator će usvojiti metodologiju za omogućavanje instrumenata likvidnosti u cilju obezbeđivanja neophodnih sredstava za normalno finansijsko poslovanje Fonda podrške za energiju iz obnovljivih izvora.</w:t>
            </w:r>
          </w:p>
          <w:p w14:paraId="4E7FA735" w14:textId="77777777" w:rsidR="00E77F5D" w:rsidRPr="00CA7941" w:rsidRDefault="00E77F5D" w:rsidP="00E77F5D"/>
          <w:p w14:paraId="123E72F3" w14:textId="77777777" w:rsidR="00E77F5D" w:rsidRPr="00CA7941" w:rsidRDefault="00E77F5D" w:rsidP="00E77F5D">
            <w:pPr>
              <w:jc w:val="center"/>
              <w:rPr>
                <w:b/>
              </w:rPr>
            </w:pPr>
            <w:r w:rsidRPr="00CA7941">
              <w:rPr>
                <w:b/>
              </w:rPr>
              <w:t>Član 25</w:t>
            </w:r>
          </w:p>
          <w:p w14:paraId="00CC8DD4" w14:textId="77777777" w:rsidR="00E77F5D" w:rsidRPr="00CA7941" w:rsidRDefault="00E77F5D" w:rsidP="00E77F5D">
            <w:pPr>
              <w:jc w:val="center"/>
              <w:rPr>
                <w:b/>
              </w:rPr>
            </w:pPr>
            <w:r w:rsidRPr="00CA7941">
              <w:rPr>
                <w:b/>
              </w:rPr>
              <w:t>Zajedničke šeme podrške</w:t>
            </w:r>
          </w:p>
          <w:p w14:paraId="42699E4F" w14:textId="77777777" w:rsidR="00E77F5D" w:rsidRDefault="00E77F5D" w:rsidP="00E77F5D">
            <w:pPr>
              <w:rPr>
                <w:b/>
              </w:rPr>
            </w:pPr>
          </w:p>
          <w:p w14:paraId="68EB218D" w14:textId="7174F852" w:rsidR="00E77F5D" w:rsidRPr="00CA7941" w:rsidRDefault="00483675" w:rsidP="00483675">
            <w:pPr>
              <w:contextualSpacing/>
              <w:jc w:val="both"/>
            </w:pPr>
            <w:r w:rsidRPr="00483675">
              <w:t>1.</w:t>
            </w:r>
            <w:r w:rsidR="00E77F5D" w:rsidRPr="00CA7941">
              <w:t>Vlada, na predlog Ministarstva, može odlučiti da se šema podrške spoji ili delimično uskladi sa šemom podrške jedne ili više Strana Energetske zajednice.</w:t>
            </w:r>
          </w:p>
          <w:p w14:paraId="1F731643" w14:textId="77777777" w:rsidR="00E77F5D" w:rsidRDefault="00E77F5D" w:rsidP="00E77F5D">
            <w:pPr>
              <w:pStyle w:val="ListParagraph"/>
              <w:jc w:val="both"/>
            </w:pPr>
          </w:p>
          <w:p w14:paraId="101DFB25" w14:textId="77777777" w:rsidR="00976709" w:rsidRDefault="00976709" w:rsidP="00E77F5D">
            <w:pPr>
              <w:pStyle w:val="ListParagraph"/>
              <w:jc w:val="both"/>
            </w:pPr>
          </w:p>
          <w:p w14:paraId="3F8F90D9" w14:textId="77777777" w:rsidR="00976709" w:rsidRPr="00CA7941" w:rsidRDefault="00976709" w:rsidP="00E77F5D">
            <w:pPr>
              <w:pStyle w:val="ListParagraph"/>
              <w:jc w:val="both"/>
            </w:pPr>
          </w:p>
          <w:p w14:paraId="1D29BB5E" w14:textId="21184217" w:rsidR="00E77F5D" w:rsidRPr="00CA7941" w:rsidRDefault="00976709" w:rsidP="00976709">
            <w:pPr>
              <w:contextualSpacing/>
              <w:jc w:val="both"/>
            </w:pPr>
            <w:r>
              <w:t>2.</w:t>
            </w:r>
            <w:r w:rsidR="00E77F5D" w:rsidRPr="00CA7941">
              <w:t>U takvim slučajevima, određena količina energije iz obnovljivih izvora proizvedena na teritoriji Strane učesnice Energetske zajednice može se računati u udeo obnovljive energije u Republici Kosovo, ili obrnuto, pod uslovom da:</w:t>
            </w:r>
          </w:p>
          <w:p w14:paraId="6505D35F" w14:textId="77777777" w:rsidR="00E77F5D" w:rsidRDefault="00E77F5D" w:rsidP="00E77F5D">
            <w:pPr>
              <w:pStyle w:val="ListParagraph"/>
              <w:jc w:val="both"/>
            </w:pPr>
          </w:p>
          <w:p w14:paraId="6D1C7686" w14:textId="77777777" w:rsidR="00976709" w:rsidRDefault="00976709" w:rsidP="00E77F5D">
            <w:pPr>
              <w:pStyle w:val="ListParagraph"/>
              <w:jc w:val="both"/>
            </w:pPr>
          </w:p>
          <w:p w14:paraId="16C443E2" w14:textId="77777777" w:rsidR="00976709" w:rsidRPr="00CA7941" w:rsidRDefault="00976709" w:rsidP="00976709">
            <w:pPr>
              <w:jc w:val="both"/>
            </w:pPr>
          </w:p>
          <w:p w14:paraId="2B8AD5A1" w14:textId="72CEEFE2" w:rsidR="00E77F5D" w:rsidRPr="00CA7941" w:rsidRDefault="00976709" w:rsidP="00976709">
            <w:pPr>
              <w:ind w:left="360"/>
              <w:contextualSpacing/>
              <w:jc w:val="both"/>
            </w:pPr>
            <w:r>
              <w:t>2.1.</w:t>
            </w:r>
            <w:r w:rsidR="00E77F5D" w:rsidRPr="00CA7941">
              <w:t>vrši se statistički prenos određenih količina energije iz obnovljivih izvora iz jedne zemlje u drugu, u skladu sa zakonodavstvom Energetske zajednice; ili</w:t>
            </w:r>
          </w:p>
          <w:p w14:paraId="08324D78" w14:textId="77777777" w:rsidR="00E77F5D" w:rsidRPr="00CA7941" w:rsidRDefault="00E77F5D" w:rsidP="00E77F5D">
            <w:pPr>
              <w:pStyle w:val="ListParagraph"/>
              <w:ind w:left="1440"/>
            </w:pPr>
          </w:p>
          <w:p w14:paraId="0CD2AF1E" w14:textId="77777777" w:rsidR="00E77F5D" w:rsidRPr="00CA7941" w:rsidRDefault="00E77F5D" w:rsidP="00E77F5D">
            <w:pPr>
              <w:ind w:left="720"/>
            </w:pPr>
          </w:p>
          <w:p w14:paraId="0994C00F" w14:textId="0C6C490D" w:rsidR="00E77F5D" w:rsidRPr="00CA7941" w:rsidRDefault="00976709" w:rsidP="00976709">
            <w:pPr>
              <w:ind w:left="360"/>
              <w:contextualSpacing/>
              <w:jc w:val="both"/>
            </w:pPr>
            <w:r>
              <w:t>2.2.</w:t>
            </w:r>
            <w:r w:rsidR="00E77F5D" w:rsidRPr="00CA7941">
              <w:t xml:space="preserve">utvrđuje se pravilo za međusobnu raspodelu količina energije iz obnovljivih izvora, za šta je obavešten Sekretarijat Energetske zajednice, </w:t>
            </w:r>
            <w:r w:rsidR="00E77F5D" w:rsidRPr="00CA7941">
              <w:lastRenderedPageBreak/>
              <w:t>najkasnije tri meseca po isteku prve godine u kojoj stupa na snagu.</w:t>
            </w:r>
          </w:p>
          <w:p w14:paraId="2A98AEBB" w14:textId="77777777" w:rsidR="00E77F5D" w:rsidRDefault="00E77F5D" w:rsidP="00E77F5D">
            <w:pPr>
              <w:pStyle w:val="ListParagraph"/>
              <w:jc w:val="both"/>
            </w:pPr>
          </w:p>
          <w:p w14:paraId="466A399C" w14:textId="77777777" w:rsidR="00976709" w:rsidRDefault="00976709" w:rsidP="00E77F5D">
            <w:pPr>
              <w:pStyle w:val="ListParagraph"/>
              <w:jc w:val="both"/>
            </w:pPr>
          </w:p>
          <w:p w14:paraId="7430FBA5" w14:textId="77777777" w:rsidR="00976709" w:rsidRDefault="00976709" w:rsidP="00E77F5D">
            <w:pPr>
              <w:pStyle w:val="ListParagraph"/>
              <w:jc w:val="both"/>
            </w:pPr>
          </w:p>
          <w:p w14:paraId="1632F150" w14:textId="77777777" w:rsidR="00976709" w:rsidRPr="00CA7941" w:rsidRDefault="00976709" w:rsidP="00E77F5D">
            <w:pPr>
              <w:pStyle w:val="ListParagraph"/>
              <w:jc w:val="both"/>
            </w:pPr>
          </w:p>
          <w:p w14:paraId="3E740703" w14:textId="0F30F51D" w:rsidR="00E77F5D" w:rsidRPr="00CA7941" w:rsidRDefault="00976709" w:rsidP="00976709">
            <w:pPr>
              <w:contextualSpacing/>
              <w:jc w:val="both"/>
            </w:pPr>
            <w:r>
              <w:t>3.</w:t>
            </w:r>
            <w:r w:rsidR="00E77F5D" w:rsidRPr="00CA7941">
              <w:t>U roku od tri meseca po isteku svake godine u kojoj je izvršila obaveštenje u skladu sa stavom 2.2 ovog člana, Vlada izdaje pismo obaveštenja u kojem se prikazuje ukupna količina električne energije ili energije za grejanje ili hlađenje proizvedena tokom godine od obnovljivih izvora i podležu pravilu distribucije.</w:t>
            </w:r>
          </w:p>
          <w:p w14:paraId="043DD815" w14:textId="77777777" w:rsidR="00E77F5D" w:rsidRDefault="00E77F5D" w:rsidP="00E77F5D">
            <w:pPr>
              <w:pStyle w:val="ListParagraph"/>
              <w:jc w:val="both"/>
            </w:pPr>
          </w:p>
          <w:p w14:paraId="3D4E3C33" w14:textId="77777777" w:rsidR="00976709" w:rsidRDefault="00976709" w:rsidP="00E77F5D">
            <w:pPr>
              <w:pStyle w:val="ListParagraph"/>
              <w:jc w:val="both"/>
            </w:pPr>
          </w:p>
          <w:p w14:paraId="7D6854EE" w14:textId="77777777" w:rsidR="00976709" w:rsidRPr="00CA7941" w:rsidRDefault="00976709" w:rsidP="00E77F5D">
            <w:pPr>
              <w:pStyle w:val="ListParagraph"/>
              <w:jc w:val="both"/>
            </w:pPr>
          </w:p>
          <w:p w14:paraId="539756E0" w14:textId="43C6E016" w:rsidR="00E77F5D" w:rsidRPr="00CA7941" w:rsidRDefault="00976709" w:rsidP="00976709">
            <w:pPr>
              <w:contextualSpacing/>
              <w:jc w:val="both"/>
            </w:pPr>
            <w:r>
              <w:t>4.</w:t>
            </w:r>
            <w:r w:rsidR="00E77F5D" w:rsidRPr="00CA7941">
              <w:t xml:space="preserve">Za obračun delova energije iz obnovljivih izvora prema ovom zakonu, količina električne energije ili energije za grejanje ili hlađenje iz obnovljivih izvora prikazana prema stavu 3. ovog člana, preraspoređuje se između uključenih strana </w:t>
            </w:r>
            <w:r w:rsidR="00E77F5D" w:rsidRPr="00976709">
              <w:t>putem pravila</w:t>
            </w:r>
            <w:r w:rsidR="00E77F5D" w:rsidRPr="00CA7941">
              <w:t xml:space="preserve"> za podnošenje alokacije.</w:t>
            </w:r>
          </w:p>
          <w:p w14:paraId="6FECA085" w14:textId="77777777" w:rsidR="00E77F5D" w:rsidRDefault="00E77F5D" w:rsidP="00E77F5D">
            <w:pPr>
              <w:pStyle w:val="ListParagraph"/>
            </w:pPr>
          </w:p>
          <w:p w14:paraId="4FED6F98" w14:textId="77777777" w:rsidR="00976709" w:rsidRDefault="00976709" w:rsidP="00E77F5D">
            <w:pPr>
              <w:pStyle w:val="ListParagraph"/>
            </w:pPr>
          </w:p>
          <w:p w14:paraId="5B09000A" w14:textId="77777777" w:rsidR="00976709" w:rsidRPr="00CA7941" w:rsidRDefault="00976709" w:rsidP="00E77F5D">
            <w:pPr>
              <w:pStyle w:val="ListParagraph"/>
            </w:pPr>
          </w:p>
          <w:p w14:paraId="63D703A7" w14:textId="77777777" w:rsidR="00E77F5D" w:rsidRPr="00CA7941" w:rsidRDefault="00E77F5D" w:rsidP="00E77F5D">
            <w:pPr>
              <w:jc w:val="center"/>
              <w:rPr>
                <w:b/>
              </w:rPr>
            </w:pPr>
            <w:r w:rsidRPr="00CA7941">
              <w:rPr>
                <w:b/>
              </w:rPr>
              <w:t>Član 26</w:t>
            </w:r>
          </w:p>
          <w:p w14:paraId="4AB408E4" w14:textId="77777777" w:rsidR="00E77F5D" w:rsidRPr="00CA7941" w:rsidRDefault="00E77F5D" w:rsidP="00E77F5D">
            <w:pPr>
              <w:jc w:val="center"/>
              <w:rPr>
                <w:b/>
              </w:rPr>
            </w:pPr>
            <w:r w:rsidRPr="00CA7941">
              <w:rPr>
                <w:b/>
              </w:rPr>
              <w:t>Postojeći proizvođači energije iz obnovljivih izvora</w:t>
            </w:r>
          </w:p>
          <w:p w14:paraId="77C5E9E4" w14:textId="77777777" w:rsidR="00E77F5D" w:rsidRPr="00CA7941" w:rsidRDefault="00E77F5D" w:rsidP="00E77F5D">
            <w:pPr>
              <w:rPr>
                <w:b/>
              </w:rPr>
            </w:pPr>
          </w:p>
          <w:p w14:paraId="7EAAD293" w14:textId="675556BD" w:rsidR="00E77F5D" w:rsidRPr="00CA7941" w:rsidRDefault="00976709" w:rsidP="00976709">
            <w:pPr>
              <w:contextualSpacing/>
              <w:jc w:val="both"/>
            </w:pPr>
            <w:r>
              <w:t>1.</w:t>
            </w:r>
            <w:r w:rsidR="00E77F5D" w:rsidRPr="00CA7941">
              <w:t>Ovaj zakon ne treba tumačiti na način koji bi negativno uticao na prava proizvođača energije iz obnovljivih izvora, kojima je data podrška u okviru šema podrške kreiranih pre stupanja na snagu ovog zakona.</w:t>
            </w:r>
          </w:p>
          <w:p w14:paraId="7A5D5041" w14:textId="77777777" w:rsidR="00E77F5D" w:rsidRDefault="00E77F5D" w:rsidP="00E77F5D">
            <w:pPr>
              <w:pStyle w:val="ListParagraph"/>
              <w:jc w:val="both"/>
            </w:pPr>
          </w:p>
          <w:p w14:paraId="1F11CBF1" w14:textId="77777777" w:rsidR="00976709" w:rsidRDefault="00976709" w:rsidP="00E77F5D">
            <w:pPr>
              <w:pStyle w:val="ListParagraph"/>
              <w:jc w:val="both"/>
            </w:pPr>
          </w:p>
          <w:p w14:paraId="2629A581" w14:textId="77777777" w:rsidR="00976709" w:rsidRPr="00CA7941" w:rsidRDefault="00976709" w:rsidP="00E77F5D">
            <w:pPr>
              <w:pStyle w:val="ListParagraph"/>
              <w:jc w:val="both"/>
            </w:pPr>
          </w:p>
          <w:p w14:paraId="68DCBB62" w14:textId="0363C92E" w:rsidR="00E77F5D" w:rsidRPr="00CA7941" w:rsidRDefault="00976709" w:rsidP="00976709">
            <w:pPr>
              <w:contextualSpacing/>
              <w:jc w:val="both"/>
            </w:pPr>
            <w:r>
              <w:t>2.</w:t>
            </w:r>
            <w:r w:rsidR="00E77F5D" w:rsidRPr="00CA7941">
              <w:t>Pravno ili fizičko lice koje ima važeći Sporazum o otkupu električne energije u vezi sa Operatorom tržišta električne energije, po šemi podsticajnih tarifa za proizvodnju električne energije iz obnovljivih izvora energije, a koji je na snazi u vreme stupanja na snagu ovog zakona, ne ispunjavaju uslove za podršku prema odredbama ovog zakona.</w:t>
            </w:r>
          </w:p>
          <w:p w14:paraId="770D7C7C" w14:textId="77777777" w:rsidR="00E77F5D" w:rsidRDefault="00E77F5D" w:rsidP="00E77F5D">
            <w:pPr>
              <w:pStyle w:val="ListParagraph"/>
              <w:jc w:val="both"/>
            </w:pPr>
          </w:p>
          <w:p w14:paraId="26A7DCCF" w14:textId="77777777" w:rsidR="00976709" w:rsidRDefault="00976709" w:rsidP="00E77F5D">
            <w:pPr>
              <w:pStyle w:val="ListParagraph"/>
              <w:jc w:val="both"/>
            </w:pPr>
          </w:p>
          <w:p w14:paraId="10CEC340" w14:textId="77777777" w:rsidR="00976709" w:rsidRPr="00CA7941" w:rsidRDefault="00976709" w:rsidP="00E77F5D">
            <w:pPr>
              <w:pStyle w:val="ListParagraph"/>
              <w:jc w:val="both"/>
            </w:pPr>
          </w:p>
          <w:p w14:paraId="5B6D91BD" w14:textId="7D89B313" w:rsidR="00E77F5D" w:rsidRPr="00CA7941" w:rsidRDefault="00976709" w:rsidP="00976709">
            <w:pPr>
              <w:contextualSpacing/>
              <w:jc w:val="both"/>
            </w:pPr>
            <w:r>
              <w:t>3.</w:t>
            </w:r>
            <w:r w:rsidR="00E77F5D" w:rsidRPr="00CA7941">
              <w:t>Postojeći ugovori na osnovu kojih se pruža podrška po Šemama podrške stvorenim pre stupanja na snagu ovog zakona, pretvaraju se u Ugovore o kupovini energije sa Operatorom obnovljivih izvora energije, zadržavajući ekonomske i tehničke uslove postojećeg ugovora. Operater obnovljivih izvora energije prodaje električnu energiju ovih privilegovanih proizvođača nacionalnom tržištu jedan dan unapred.</w:t>
            </w:r>
          </w:p>
          <w:p w14:paraId="157CE0B2" w14:textId="77777777" w:rsidR="00E77F5D" w:rsidRDefault="00E77F5D" w:rsidP="00E77F5D">
            <w:pPr>
              <w:pStyle w:val="ListParagraph"/>
              <w:jc w:val="both"/>
            </w:pPr>
          </w:p>
          <w:p w14:paraId="62286A9C" w14:textId="77777777" w:rsidR="00976709" w:rsidRPr="00CA7941" w:rsidRDefault="00976709" w:rsidP="00E77F5D">
            <w:pPr>
              <w:pStyle w:val="ListParagraph"/>
              <w:jc w:val="both"/>
            </w:pPr>
          </w:p>
          <w:p w14:paraId="72C4C8C1" w14:textId="2C30AB4D" w:rsidR="00E77F5D" w:rsidRPr="00CA7941" w:rsidRDefault="00976709" w:rsidP="00976709">
            <w:pPr>
              <w:contextualSpacing/>
              <w:jc w:val="both"/>
            </w:pPr>
            <w:r>
              <w:t>4.</w:t>
            </w:r>
            <w:r w:rsidR="00E77F5D" w:rsidRPr="00CA7941">
              <w:t>Postojeći ugovori na osnovu kojih se pruža podrška po Šemama podrške stvorenim pre stupanja na snagu ovog zakona, mogu se, na osnovu volje stranke, pretvoriti u Ugovor o razlici sa Operatorom obnovljivih izvora energije. , gde Privilegovani proizvođači prodaju svoju energiju direktno na nacionalnom tržištu jedan dan unapred i izjednače kliznu premiju sa Operatorom obnovljivih izvora energije.</w:t>
            </w:r>
          </w:p>
          <w:p w14:paraId="025687E2" w14:textId="77777777" w:rsidR="00E77F5D" w:rsidRDefault="00E77F5D" w:rsidP="00E77F5D">
            <w:pPr>
              <w:pStyle w:val="ListParagraph"/>
            </w:pPr>
          </w:p>
          <w:p w14:paraId="438EC102" w14:textId="77777777" w:rsidR="00976709" w:rsidRDefault="00976709" w:rsidP="00E77F5D">
            <w:pPr>
              <w:pStyle w:val="ListParagraph"/>
            </w:pPr>
          </w:p>
          <w:p w14:paraId="568F3780" w14:textId="77777777" w:rsidR="00976709" w:rsidRPr="00CA7941" w:rsidRDefault="00976709" w:rsidP="00E77F5D">
            <w:pPr>
              <w:pStyle w:val="ListParagraph"/>
            </w:pPr>
          </w:p>
          <w:p w14:paraId="4CA78EA4" w14:textId="77777777" w:rsidR="00E77F5D" w:rsidRPr="00CA7941" w:rsidRDefault="00E77F5D" w:rsidP="00E77F5D">
            <w:pPr>
              <w:jc w:val="center"/>
              <w:rPr>
                <w:b/>
              </w:rPr>
            </w:pPr>
            <w:r w:rsidRPr="00CA7941">
              <w:rPr>
                <w:b/>
              </w:rPr>
              <w:t>Član 27</w:t>
            </w:r>
          </w:p>
          <w:p w14:paraId="5318037E" w14:textId="77777777" w:rsidR="00E77F5D" w:rsidRPr="00CA7941" w:rsidRDefault="00E77F5D" w:rsidP="00E77F5D">
            <w:pPr>
              <w:jc w:val="center"/>
              <w:rPr>
                <w:b/>
              </w:rPr>
            </w:pPr>
            <w:r w:rsidRPr="00CA7941">
              <w:rPr>
                <w:b/>
              </w:rPr>
              <w:t>Transparentnost</w:t>
            </w:r>
          </w:p>
          <w:p w14:paraId="5B4AE86A" w14:textId="77777777" w:rsidR="00E77F5D" w:rsidRPr="00CA7941" w:rsidRDefault="00E77F5D" w:rsidP="00E77F5D">
            <w:pPr>
              <w:rPr>
                <w:b/>
              </w:rPr>
            </w:pPr>
          </w:p>
          <w:p w14:paraId="63C31D12" w14:textId="3345026E" w:rsidR="00E77F5D" w:rsidRPr="00CA7941" w:rsidRDefault="00976709" w:rsidP="00976709">
            <w:pPr>
              <w:contextualSpacing/>
              <w:jc w:val="both"/>
            </w:pPr>
            <w:r>
              <w:t>1.</w:t>
            </w:r>
            <w:r w:rsidR="00E77F5D" w:rsidRPr="00CA7941">
              <w:t>U roku od šest (6) meseci od stupanja na snagu ovog zakona, Ministarstvo objavljuje dugoročni plan koji predviđa raspodelu podrške koja se očekuje u narednih pet godina za podsticanje proizvodnje električne energije iz obnovljivih izvora energije kroz šeme podrške, u skladu sa odobrenim strateškim dokumentima, uključujući indikativno vreme, učestalost procesa nadmetanja kada je to prikladno, očekivani kapacitet i budžet ili maksimalnu ukupnu podršku koja se očekuje da će biti dodeljena, i očekivane prihvatljive tehnologije, ako je primenjivo.</w:t>
            </w:r>
          </w:p>
          <w:p w14:paraId="4F3F3153" w14:textId="77777777" w:rsidR="00E77F5D" w:rsidRDefault="00E77F5D" w:rsidP="00E77F5D"/>
          <w:p w14:paraId="0D5DB4E0" w14:textId="77777777" w:rsidR="00976709" w:rsidRDefault="00976709" w:rsidP="00E77F5D"/>
          <w:p w14:paraId="5EF0A0FB" w14:textId="77777777" w:rsidR="00976709" w:rsidRDefault="00976709" w:rsidP="00E77F5D"/>
          <w:p w14:paraId="505CB272" w14:textId="77777777" w:rsidR="00976709" w:rsidRDefault="00976709" w:rsidP="00E77F5D"/>
          <w:p w14:paraId="0F36A386" w14:textId="77777777" w:rsidR="00976709" w:rsidRPr="00CA7941" w:rsidRDefault="00976709" w:rsidP="00E77F5D"/>
          <w:p w14:paraId="46542BAC" w14:textId="4D8CA4D4" w:rsidR="00E77F5D" w:rsidRPr="00CA7941" w:rsidRDefault="00976709" w:rsidP="00976709">
            <w:pPr>
              <w:contextualSpacing/>
              <w:jc w:val="both"/>
            </w:pPr>
            <w:r>
              <w:t>2.</w:t>
            </w:r>
            <w:r w:rsidR="00E77F5D" w:rsidRPr="00CA7941">
              <w:t>Plan prema stavu 1. ovog člana može se revidirati na godišnjoj bazi, ili kada je to potrebno, da bi odražavao najnovija dešavanja na tržištu ili očekivanu raspodelu podrške.</w:t>
            </w:r>
          </w:p>
          <w:p w14:paraId="261C3C41" w14:textId="77777777" w:rsidR="00E77F5D" w:rsidRPr="00CA7941" w:rsidRDefault="00E77F5D" w:rsidP="00E77F5D">
            <w:pPr>
              <w:pStyle w:val="ListParagraph"/>
              <w:jc w:val="both"/>
            </w:pPr>
          </w:p>
          <w:p w14:paraId="3E89EB59" w14:textId="2BB7D1E5" w:rsidR="00E77F5D" w:rsidRDefault="00976709" w:rsidP="00976709">
            <w:pPr>
              <w:contextualSpacing/>
              <w:jc w:val="both"/>
            </w:pPr>
            <w:r>
              <w:t>3.</w:t>
            </w:r>
            <w:r w:rsidR="00E77F5D" w:rsidRPr="00CA7941">
              <w:t>Ministarstvo će na godišnjoj bazi objavljivati informacije o prethodnim konkurentnim procesima tenderisanja, uključujući stepen realizacije projekta.</w:t>
            </w:r>
          </w:p>
          <w:p w14:paraId="181AC12F" w14:textId="77777777" w:rsidR="00E77F5D" w:rsidRDefault="00E77F5D" w:rsidP="00E77F5D"/>
          <w:p w14:paraId="5571F83F" w14:textId="77777777" w:rsidR="00E77F5D" w:rsidRDefault="00E77F5D" w:rsidP="00E77F5D">
            <w:pPr>
              <w:pStyle w:val="ListParagraph"/>
            </w:pPr>
          </w:p>
          <w:p w14:paraId="104D705E" w14:textId="77777777" w:rsidR="00E77F5D" w:rsidRDefault="00E77F5D" w:rsidP="00E77F5D">
            <w:pPr>
              <w:pStyle w:val="ListParagraph"/>
            </w:pPr>
          </w:p>
          <w:p w14:paraId="45FBFC9B" w14:textId="77777777" w:rsidR="00976709" w:rsidRDefault="00976709" w:rsidP="00E77F5D">
            <w:pPr>
              <w:pStyle w:val="ListParagraph"/>
            </w:pPr>
          </w:p>
          <w:p w14:paraId="2366BBB3" w14:textId="77777777" w:rsidR="00976709" w:rsidRDefault="00976709" w:rsidP="00E77F5D">
            <w:pPr>
              <w:pStyle w:val="ListParagraph"/>
            </w:pPr>
          </w:p>
          <w:p w14:paraId="6F16ABE9" w14:textId="77777777" w:rsidR="00976709" w:rsidRPr="00CA7941" w:rsidRDefault="00976709" w:rsidP="00E77F5D">
            <w:pPr>
              <w:pStyle w:val="ListParagraph"/>
            </w:pPr>
          </w:p>
          <w:p w14:paraId="05DC73B5" w14:textId="77777777" w:rsidR="00E77F5D" w:rsidRPr="00CA7941" w:rsidRDefault="00E77F5D" w:rsidP="00E77F5D">
            <w:pPr>
              <w:jc w:val="center"/>
              <w:rPr>
                <w:b/>
              </w:rPr>
            </w:pPr>
            <w:r w:rsidRPr="00CA7941">
              <w:rPr>
                <w:b/>
              </w:rPr>
              <w:t>GLAVA IV</w:t>
            </w:r>
          </w:p>
          <w:p w14:paraId="754FAB03" w14:textId="77777777" w:rsidR="00E77F5D" w:rsidRPr="00CA7941" w:rsidRDefault="00E77F5D" w:rsidP="00E77F5D">
            <w:pPr>
              <w:jc w:val="center"/>
              <w:rPr>
                <w:b/>
              </w:rPr>
            </w:pPr>
            <w:r w:rsidRPr="00CA7941">
              <w:rPr>
                <w:b/>
              </w:rPr>
              <w:t xml:space="preserve">POTROŠAČI VLASTITE ENERGIJE IZ OBNOVLJIVIH IZVORA </w:t>
            </w:r>
          </w:p>
          <w:p w14:paraId="0C607E24" w14:textId="77777777" w:rsidR="00E77F5D" w:rsidRPr="00CA7941" w:rsidRDefault="00E77F5D" w:rsidP="00E77F5D">
            <w:pPr>
              <w:rPr>
                <w:b/>
              </w:rPr>
            </w:pPr>
          </w:p>
          <w:p w14:paraId="6CD3DBDB" w14:textId="77777777" w:rsidR="00E77F5D" w:rsidRPr="00CA7941" w:rsidRDefault="00E77F5D" w:rsidP="00E77F5D">
            <w:pPr>
              <w:jc w:val="center"/>
              <w:rPr>
                <w:b/>
              </w:rPr>
            </w:pPr>
            <w:r w:rsidRPr="00CA7941">
              <w:rPr>
                <w:b/>
              </w:rPr>
              <w:t>Član 28</w:t>
            </w:r>
          </w:p>
          <w:p w14:paraId="16A643EB" w14:textId="77777777" w:rsidR="00E77F5D" w:rsidRPr="00CA7941" w:rsidRDefault="00E77F5D" w:rsidP="00E77F5D">
            <w:pPr>
              <w:jc w:val="center"/>
              <w:rPr>
                <w:b/>
              </w:rPr>
            </w:pPr>
            <w:r w:rsidRPr="00CA7941">
              <w:rPr>
                <w:b/>
              </w:rPr>
              <w:t>Prava i obaveze vlastitih potrošača energije iz obnovljivih izvora</w:t>
            </w:r>
          </w:p>
          <w:p w14:paraId="03883C75" w14:textId="77777777" w:rsidR="00E77F5D" w:rsidRDefault="00E77F5D" w:rsidP="00E77F5D">
            <w:pPr>
              <w:rPr>
                <w:b/>
              </w:rPr>
            </w:pPr>
          </w:p>
          <w:p w14:paraId="1EE0022A" w14:textId="77777777" w:rsidR="00976709" w:rsidRDefault="00976709" w:rsidP="00E77F5D">
            <w:pPr>
              <w:rPr>
                <w:b/>
              </w:rPr>
            </w:pPr>
          </w:p>
          <w:p w14:paraId="62DF1648" w14:textId="77777777" w:rsidR="00976709" w:rsidRPr="00CA7941" w:rsidRDefault="00976709" w:rsidP="00E77F5D">
            <w:pPr>
              <w:rPr>
                <w:b/>
              </w:rPr>
            </w:pPr>
          </w:p>
          <w:p w14:paraId="1C83FCD1" w14:textId="18F58AF1" w:rsidR="00E77F5D" w:rsidRPr="00CA7941" w:rsidRDefault="00976709" w:rsidP="00976709">
            <w:pPr>
              <w:contextualSpacing/>
              <w:jc w:val="both"/>
            </w:pPr>
            <w:r>
              <w:t>1.</w:t>
            </w:r>
            <w:r w:rsidR="00E77F5D" w:rsidRPr="00CA7941">
              <w:t>Svaki krajnji potrošač imaće pravo da izgradi vlastitono potrošačko postrojenje sa obnovljivim izvorima i postane vlastiti potrošač energije iz obnovljivih izvora pod sledećim uslovima:</w:t>
            </w:r>
          </w:p>
          <w:p w14:paraId="0E86AD21" w14:textId="77777777" w:rsidR="00E77F5D" w:rsidRPr="00CA7941" w:rsidRDefault="00E77F5D" w:rsidP="00E77F5D">
            <w:pPr>
              <w:jc w:val="both"/>
            </w:pPr>
          </w:p>
          <w:p w14:paraId="5FAC7E3D" w14:textId="59262926" w:rsidR="00E77F5D" w:rsidRPr="00CA7941" w:rsidRDefault="00976709" w:rsidP="00976709">
            <w:pPr>
              <w:ind w:left="360"/>
              <w:contextualSpacing/>
              <w:jc w:val="both"/>
            </w:pPr>
            <w:r>
              <w:t>1.1.</w:t>
            </w:r>
            <w:r w:rsidR="00E77F5D" w:rsidRPr="00CA7941">
              <w:t>Postrojenje vlastitog potrošača sa obnovljivim izvorima povezana je sa internim instalacijama vlastitog potrošača sa obnovljivim izvorima.</w:t>
            </w:r>
          </w:p>
          <w:p w14:paraId="7773CD4A" w14:textId="77777777" w:rsidR="00E77F5D" w:rsidRPr="00CA7941" w:rsidRDefault="00E77F5D" w:rsidP="00E77F5D">
            <w:pPr>
              <w:pStyle w:val="ListParagraph"/>
              <w:ind w:left="1440"/>
              <w:jc w:val="both"/>
            </w:pPr>
          </w:p>
          <w:p w14:paraId="309775A3" w14:textId="52C2A436" w:rsidR="00E77F5D" w:rsidRPr="00CA7941" w:rsidRDefault="00976709" w:rsidP="00976709">
            <w:pPr>
              <w:ind w:left="360"/>
              <w:contextualSpacing/>
              <w:jc w:val="both"/>
            </w:pPr>
            <w:r>
              <w:t>1.2.</w:t>
            </w:r>
            <w:r w:rsidR="00E77F5D" w:rsidRPr="00CA7941">
              <w:t xml:space="preserve">Ukupan instalirani kapacitet vlastitog postrojenja potrošača obnovljive energije jednak je ili manji od ugovorenog priključnog kapaciteta potrošača, uzimajući u obzir da maksimalni dozvoljeni kapacitet instalacije vlastitog potrošača sa obnovljivim izvorima može ograničiti operater distributivnog ili prenosnog sistema za određena područja i određene vremenske periode, zbog </w:t>
            </w:r>
            <w:r w:rsidR="00E77F5D" w:rsidRPr="00CA7941">
              <w:lastRenderedPageBreak/>
              <w:t>tehničkih uslova mreže u tim područjima. Regulator prati ove slučajeve i slične aktivnosti koje preduzima mrežni operater u cilju rešavanja ovih ograničenja, i odgovoran je za rešavanje sporova između mrežnog operatera i vlastitog korisnika sa obnovljivim izvorima.</w:t>
            </w:r>
          </w:p>
          <w:p w14:paraId="3D88BB77" w14:textId="77777777" w:rsidR="00E77F5D" w:rsidRDefault="00E77F5D" w:rsidP="00E77F5D">
            <w:pPr>
              <w:pStyle w:val="ListParagraph"/>
              <w:ind w:left="1440"/>
              <w:jc w:val="both"/>
            </w:pPr>
          </w:p>
          <w:p w14:paraId="4AA5A3FE" w14:textId="77777777" w:rsidR="00976709" w:rsidRDefault="00976709" w:rsidP="00E77F5D">
            <w:pPr>
              <w:pStyle w:val="ListParagraph"/>
              <w:ind w:left="1440"/>
              <w:jc w:val="both"/>
            </w:pPr>
          </w:p>
          <w:p w14:paraId="4F9134BE" w14:textId="77777777" w:rsidR="00976709" w:rsidRDefault="00976709" w:rsidP="00E77F5D">
            <w:pPr>
              <w:pStyle w:val="ListParagraph"/>
              <w:ind w:left="1440"/>
              <w:jc w:val="both"/>
            </w:pPr>
          </w:p>
          <w:p w14:paraId="10A14554" w14:textId="77777777" w:rsidR="00976709" w:rsidRPr="00CA7941" w:rsidRDefault="00976709" w:rsidP="00E77F5D">
            <w:pPr>
              <w:pStyle w:val="ListParagraph"/>
              <w:ind w:left="1440"/>
              <w:jc w:val="both"/>
            </w:pPr>
          </w:p>
          <w:p w14:paraId="418CA87C" w14:textId="647BAA99" w:rsidR="00E77F5D" w:rsidRPr="00CA7941" w:rsidRDefault="00976709" w:rsidP="00976709">
            <w:pPr>
              <w:ind w:left="360"/>
              <w:contextualSpacing/>
              <w:jc w:val="both"/>
            </w:pPr>
            <w:r>
              <w:t>1.3.</w:t>
            </w:r>
            <w:r w:rsidR="00E77F5D" w:rsidRPr="00CA7941">
              <w:t>Godišnja količina viška energije koja se ubacuje u mrežu mora biti manja od količine električne energije povučene iz mreže u istom periodu. Ako je električna energija ubrizgana u mrežu tokom perioda od 12 meseci veća od količine utrošene u istom periodu, ne nadoknađuje se deo viška električne energije koji premašuje utrošenu električnu energiju. Regulator određuje od kog datuma počinje period od 12 meseci.</w:t>
            </w:r>
          </w:p>
          <w:p w14:paraId="4C28783C" w14:textId="77777777" w:rsidR="00E77F5D" w:rsidRDefault="00E77F5D" w:rsidP="00E77F5D">
            <w:pPr>
              <w:pStyle w:val="ListParagraph"/>
              <w:jc w:val="both"/>
            </w:pPr>
          </w:p>
          <w:p w14:paraId="6A301677" w14:textId="77777777" w:rsidR="00976709" w:rsidRDefault="00976709" w:rsidP="00E77F5D">
            <w:pPr>
              <w:pStyle w:val="ListParagraph"/>
              <w:jc w:val="both"/>
            </w:pPr>
          </w:p>
          <w:p w14:paraId="51DACB7D" w14:textId="77777777" w:rsidR="00976709" w:rsidRDefault="00976709" w:rsidP="00E77F5D">
            <w:pPr>
              <w:pStyle w:val="ListParagraph"/>
              <w:jc w:val="both"/>
            </w:pPr>
          </w:p>
          <w:p w14:paraId="51BD68B4" w14:textId="77777777" w:rsidR="00976709" w:rsidRDefault="00976709" w:rsidP="00E77F5D">
            <w:pPr>
              <w:pStyle w:val="ListParagraph"/>
              <w:jc w:val="both"/>
            </w:pPr>
          </w:p>
          <w:p w14:paraId="7F85DF45" w14:textId="77777777" w:rsidR="00976709" w:rsidRPr="00CA7941" w:rsidRDefault="00976709" w:rsidP="00E77F5D">
            <w:pPr>
              <w:pStyle w:val="ListParagraph"/>
              <w:jc w:val="both"/>
            </w:pPr>
          </w:p>
          <w:p w14:paraId="479971CF" w14:textId="0669D0AF" w:rsidR="00E77F5D" w:rsidRPr="00CA7941" w:rsidRDefault="00976709" w:rsidP="00976709">
            <w:pPr>
              <w:contextualSpacing/>
              <w:jc w:val="both"/>
            </w:pPr>
            <w:r>
              <w:t>2.</w:t>
            </w:r>
            <w:r w:rsidR="00E77F5D" w:rsidRPr="00CA7941">
              <w:t>Svaki vlastiti potrošač sa obnovljivim izvorima, bilo da je vlasnik ili zakupac imovine, ima pravo da:</w:t>
            </w:r>
          </w:p>
          <w:p w14:paraId="64AFEE22" w14:textId="77777777" w:rsidR="00E77F5D" w:rsidRPr="00CA7941" w:rsidRDefault="00E77F5D" w:rsidP="00E77F5D"/>
          <w:p w14:paraId="2261D7AB" w14:textId="1627885D" w:rsidR="00E77F5D" w:rsidRPr="00CA7941" w:rsidRDefault="00976709" w:rsidP="00976709">
            <w:pPr>
              <w:ind w:left="360"/>
              <w:contextualSpacing/>
              <w:jc w:val="both"/>
            </w:pPr>
            <w:r>
              <w:t>2.1.</w:t>
            </w:r>
            <w:r w:rsidR="00E77F5D" w:rsidRPr="00CA7941">
              <w:t xml:space="preserve">proizvodi električnu energiju iz obnovljivih izvora za vlastitu potrošnju i uskladišti i prodaje viškove proizvedene </w:t>
            </w:r>
            <w:r w:rsidR="00E77F5D" w:rsidRPr="00CA7941">
              <w:lastRenderedPageBreak/>
              <w:t>električne energije iz obnovljivih izvora, pod uslovom da za ne porodičnog potrošača sa obnovljivim izvorima, ove delatnosti ne predstavljaju njihovu glavnu komercijalnu ili profesionalnu delatnost. Ovo pravo će se ostvarivati bez:</w:t>
            </w:r>
          </w:p>
          <w:p w14:paraId="1E9B6D7A" w14:textId="636C6DD9" w:rsidR="00E77F5D" w:rsidRPr="00CA7941" w:rsidRDefault="00976709" w:rsidP="00976709">
            <w:pPr>
              <w:ind w:left="360"/>
              <w:contextualSpacing/>
              <w:jc w:val="both"/>
            </w:pPr>
            <w:r>
              <w:t>2.1.1.</w:t>
            </w:r>
            <w:r w:rsidR="00E77F5D" w:rsidRPr="00CA7941">
              <w:t>diskriminišuće i nesrazmerne postupke i naknade, poreze i naknade, kao i mrežne naknade koje ne odražavaju troškove, u odnosu na električnu energiju potrošenu iz mreže ili ubrizganu u mrežu;</w:t>
            </w:r>
          </w:p>
          <w:p w14:paraId="4BC39732" w14:textId="77777777" w:rsidR="00E77F5D" w:rsidRDefault="00E77F5D" w:rsidP="00E77F5D">
            <w:pPr>
              <w:ind w:left="720"/>
              <w:jc w:val="both"/>
            </w:pPr>
          </w:p>
          <w:p w14:paraId="113CB0FB" w14:textId="77777777" w:rsidR="00E422D5" w:rsidRDefault="00E422D5" w:rsidP="00E77F5D">
            <w:pPr>
              <w:ind w:left="720"/>
              <w:jc w:val="both"/>
            </w:pPr>
          </w:p>
          <w:p w14:paraId="605E3D96" w14:textId="77777777" w:rsidR="00E422D5" w:rsidRPr="00CA7941" w:rsidRDefault="00E422D5" w:rsidP="00E77F5D">
            <w:pPr>
              <w:ind w:left="720"/>
              <w:jc w:val="both"/>
            </w:pPr>
          </w:p>
          <w:p w14:paraId="298C23A5" w14:textId="49652B9B" w:rsidR="00E77F5D" w:rsidRPr="00CA7941" w:rsidRDefault="00976709" w:rsidP="00976709">
            <w:pPr>
              <w:ind w:left="360"/>
              <w:contextualSpacing/>
              <w:jc w:val="both"/>
            </w:pPr>
            <w:r>
              <w:t>2.1.2.</w:t>
            </w:r>
            <w:r w:rsidR="00E77F5D" w:rsidRPr="00CA7941">
              <w:t>diskriminišuće ili nesrazmerne procedure, kao i sve naknade ili naknade u vezi sa vlastitom proizvodnjom električne energije iz obnovljivih izvora koja ostaje u njenim prostorijama.</w:t>
            </w:r>
          </w:p>
          <w:p w14:paraId="0040398D" w14:textId="77777777" w:rsidR="00E77F5D" w:rsidRPr="00CA7941" w:rsidRDefault="00E77F5D" w:rsidP="00E77F5D">
            <w:pPr>
              <w:pStyle w:val="ListParagraph"/>
              <w:ind w:left="1440"/>
              <w:jc w:val="both"/>
            </w:pPr>
          </w:p>
          <w:p w14:paraId="1F79C90E" w14:textId="6C4CC6BA" w:rsidR="00E77F5D" w:rsidRPr="00CA7941" w:rsidRDefault="00976709" w:rsidP="00E422D5">
            <w:pPr>
              <w:ind w:left="360"/>
              <w:contextualSpacing/>
              <w:jc w:val="both"/>
            </w:pPr>
            <w:r>
              <w:t>2.2.</w:t>
            </w:r>
            <w:r w:rsidR="00E77F5D" w:rsidRPr="00CA7941">
              <w:t>instalira, poseduje i upravlja sistemima za skladištenje električne energije u kombinaciji sa instalacijama koje proizvode električnu energiju iz obnovljivih izvora za vlastitu potrošnju, a da nije primoran da plaća dvostruku naknadu, uključujući mrežne naknade za uskladištenu električnu energiju koja ostaje u njenim prostorijama. Sistem za skladištenje električne energije u okviru instalacije vlastitog potrošača sa obnovljivim izvorima će:</w:t>
            </w:r>
          </w:p>
          <w:p w14:paraId="1E22F142" w14:textId="1EAF6F8D" w:rsidR="00E77F5D" w:rsidRPr="00CA7941" w:rsidRDefault="00E422D5" w:rsidP="00976709">
            <w:pPr>
              <w:ind w:left="360"/>
              <w:contextualSpacing/>
              <w:jc w:val="both"/>
            </w:pPr>
            <w:r>
              <w:t>2.2.1</w:t>
            </w:r>
            <w:r w:rsidR="00976709">
              <w:t>.</w:t>
            </w:r>
            <w:r w:rsidR="00E77F5D" w:rsidRPr="00CA7941">
              <w:t>puni se električnom energijom samo iz postrojenja za samo generisanje iz obnovljivih izvora;</w:t>
            </w:r>
          </w:p>
          <w:p w14:paraId="093B8EDC" w14:textId="77777777" w:rsidR="00E422D5" w:rsidRPr="00CA7941" w:rsidRDefault="00E422D5" w:rsidP="00E422D5">
            <w:pPr>
              <w:jc w:val="both"/>
            </w:pPr>
          </w:p>
          <w:p w14:paraId="14AB5EB1" w14:textId="0AD762C1" w:rsidR="00E77F5D" w:rsidRPr="00CA7941" w:rsidRDefault="00E422D5" w:rsidP="00E422D5">
            <w:pPr>
              <w:ind w:left="360"/>
              <w:contextualSpacing/>
              <w:jc w:val="both"/>
            </w:pPr>
            <w:r>
              <w:t>2.1.2.</w:t>
            </w:r>
            <w:r w:rsidR="00E77F5D" w:rsidRPr="00CA7941">
              <w:t>biti zabranjeno je punjenje iz mreže, što će se prema relevantnim zakonima smatrati neovlašćenim korišćenjem električne energije.</w:t>
            </w:r>
          </w:p>
          <w:p w14:paraId="39848E42" w14:textId="77777777" w:rsidR="00E422D5" w:rsidRPr="00CA7941" w:rsidRDefault="00E422D5" w:rsidP="00E422D5">
            <w:pPr>
              <w:jc w:val="both"/>
            </w:pPr>
          </w:p>
          <w:p w14:paraId="2AD63259" w14:textId="4B8BA4F1" w:rsidR="00E77F5D" w:rsidRPr="00CA7941" w:rsidRDefault="00E422D5" w:rsidP="00E422D5">
            <w:pPr>
              <w:ind w:left="360"/>
              <w:contextualSpacing/>
              <w:jc w:val="both"/>
            </w:pPr>
            <w:r>
              <w:t>2.3.</w:t>
            </w:r>
            <w:r w:rsidR="00E77F5D" w:rsidRPr="00CA7941">
              <w:t>zadrži svoja prava i obaveze kao krajnjeg potrošača, uključujući zaštitne mere i promenu snabdevača.</w:t>
            </w:r>
          </w:p>
          <w:p w14:paraId="61480C0E" w14:textId="77777777" w:rsidR="00E422D5" w:rsidRPr="00CA7941" w:rsidRDefault="00E422D5" w:rsidP="00E422D5">
            <w:pPr>
              <w:jc w:val="both"/>
            </w:pPr>
          </w:p>
          <w:p w14:paraId="669800A4" w14:textId="62780241" w:rsidR="00E77F5D" w:rsidRPr="00CA7941" w:rsidRDefault="00E422D5" w:rsidP="00E422D5">
            <w:pPr>
              <w:ind w:left="360"/>
              <w:contextualSpacing/>
              <w:jc w:val="both"/>
            </w:pPr>
            <w:r>
              <w:t>2.4.</w:t>
            </w:r>
            <w:r w:rsidR="00E77F5D" w:rsidRPr="00CA7941">
              <w:t>prihvatiti plaćanje, uključujući i kroz šeme podrške gde je primenljivo, za samo generisanu električnu energiju iz obnovljivih izvora koju ubacuje u mrežu, koje odražava tržišnu vrednost te električne energije i koji može uzeti u obzir dugoročnu vrednost za mrežu, životnu sredinu i društvo.</w:t>
            </w:r>
          </w:p>
          <w:p w14:paraId="705D88B0" w14:textId="77777777" w:rsidR="00E77F5D" w:rsidRDefault="00E77F5D" w:rsidP="00E77F5D">
            <w:pPr>
              <w:pStyle w:val="ListParagraph"/>
              <w:ind w:left="1080"/>
              <w:jc w:val="both"/>
            </w:pPr>
          </w:p>
          <w:p w14:paraId="24FA5631" w14:textId="77777777" w:rsidR="00E422D5" w:rsidRPr="00CA7941" w:rsidRDefault="00E422D5" w:rsidP="00E77F5D">
            <w:pPr>
              <w:pStyle w:val="ListParagraph"/>
              <w:ind w:left="1080"/>
              <w:jc w:val="both"/>
            </w:pPr>
          </w:p>
          <w:p w14:paraId="4F51C478" w14:textId="357914EA" w:rsidR="00E77F5D" w:rsidRPr="00CA7941" w:rsidRDefault="00E422D5" w:rsidP="00E422D5">
            <w:pPr>
              <w:ind w:left="360"/>
              <w:contextualSpacing/>
              <w:jc w:val="both"/>
            </w:pPr>
            <w:r>
              <w:t>2.5.</w:t>
            </w:r>
            <w:r w:rsidR="00E77F5D" w:rsidRPr="00CA7941">
              <w:t>sklopiti ugovor o snabdevanju sa svojim snabdevačem, u skladu sa šemom podrške koju je odobrio Regulator, ili će sklopiti ugovor o snabdevanju sa svojim snabdevačem pod obostrano dogovorenim uslovima u vezi sa snabdevanjem i ubrizgavanjem električne energije.</w:t>
            </w:r>
          </w:p>
          <w:p w14:paraId="0EEB053D" w14:textId="77777777" w:rsidR="00E77F5D" w:rsidRPr="00CA7941" w:rsidRDefault="00E77F5D" w:rsidP="00E77F5D">
            <w:pPr>
              <w:pStyle w:val="ListParagraph"/>
              <w:ind w:left="1080"/>
              <w:jc w:val="both"/>
            </w:pPr>
          </w:p>
          <w:p w14:paraId="6934C03C" w14:textId="44146722" w:rsidR="00E77F5D" w:rsidRPr="00CA7941" w:rsidRDefault="00E422D5" w:rsidP="00E422D5">
            <w:pPr>
              <w:ind w:left="360"/>
              <w:contextualSpacing/>
              <w:jc w:val="both"/>
            </w:pPr>
            <w:r>
              <w:t>2.6.</w:t>
            </w:r>
            <w:r w:rsidR="00E77F5D" w:rsidRPr="00CA7941">
              <w:t xml:space="preserve">zajednički obavlja poslove iz st. 2.1-2.5 na osnovu sporazuma između krajnjih potrošača ako se nalaze u istoj zgradi, uključujući više stambene zgrade, i organizuju međusobnu podelu električne energije iz obnovljivih izvora koja se proizvodi na njihovoj lokaciji ili </w:t>
            </w:r>
            <w:r w:rsidR="00E77F5D" w:rsidRPr="00CA7941">
              <w:lastRenderedPageBreak/>
              <w:t>na njihovim lokacijama; ne dovodeći u pitanje naknade za mrežu i sve povezane opterećenja, naknade, tarife, plaćanja i poreze koji se primenjuju na bilo kog pojedinačnog korisnika obnovljivih izvora energije.</w:t>
            </w:r>
          </w:p>
          <w:p w14:paraId="27BFBE27" w14:textId="77777777" w:rsidR="00E77F5D" w:rsidRDefault="00E77F5D" w:rsidP="00E77F5D">
            <w:pPr>
              <w:pStyle w:val="ListParagraph"/>
            </w:pPr>
          </w:p>
          <w:p w14:paraId="3DFD9C68" w14:textId="77777777" w:rsidR="00E422D5" w:rsidRPr="00CA7941" w:rsidRDefault="00E422D5" w:rsidP="00E77F5D">
            <w:pPr>
              <w:pStyle w:val="ListParagraph"/>
            </w:pPr>
          </w:p>
          <w:p w14:paraId="01EE976B" w14:textId="6E12A93C" w:rsidR="00E77F5D" w:rsidRPr="00CA7941" w:rsidRDefault="00E422D5" w:rsidP="00E422D5">
            <w:pPr>
              <w:contextualSpacing/>
              <w:jc w:val="both"/>
            </w:pPr>
            <w:r>
              <w:t>3.</w:t>
            </w:r>
            <w:r w:rsidR="00E77F5D" w:rsidRPr="00CA7941">
              <w:t>Vlastiti potrošač sa obnovljivim izvorima je dužan da:</w:t>
            </w:r>
          </w:p>
          <w:p w14:paraId="39338EA8" w14:textId="77777777" w:rsidR="00E77F5D" w:rsidRPr="00CA7941" w:rsidRDefault="00E77F5D" w:rsidP="00E77F5D">
            <w:pPr>
              <w:jc w:val="both"/>
            </w:pPr>
          </w:p>
          <w:p w14:paraId="09F49203" w14:textId="42FCC54D" w:rsidR="00E77F5D" w:rsidRPr="00CA7941" w:rsidRDefault="00E422D5" w:rsidP="00E422D5">
            <w:pPr>
              <w:ind w:left="360"/>
              <w:contextualSpacing/>
              <w:jc w:val="both"/>
            </w:pPr>
            <w:r>
              <w:t>3.1.</w:t>
            </w:r>
            <w:r w:rsidR="00E77F5D" w:rsidRPr="00CA7941">
              <w:t>bude registrovan kao krajnji potrošač;</w:t>
            </w:r>
          </w:p>
          <w:p w14:paraId="06923271" w14:textId="77777777" w:rsidR="00E77F5D" w:rsidRPr="00CA7941" w:rsidRDefault="00E77F5D" w:rsidP="00E77F5D">
            <w:pPr>
              <w:pStyle w:val="ListParagraph"/>
              <w:ind w:left="1080"/>
              <w:jc w:val="both"/>
            </w:pPr>
          </w:p>
          <w:p w14:paraId="31A5D91E" w14:textId="71E5F754" w:rsidR="00E77F5D" w:rsidRPr="00CA7941" w:rsidRDefault="00E422D5" w:rsidP="00E422D5">
            <w:pPr>
              <w:ind w:left="360"/>
              <w:contextualSpacing/>
              <w:jc w:val="both"/>
            </w:pPr>
            <w:r>
              <w:t>3.2.</w:t>
            </w:r>
            <w:r w:rsidR="00E77F5D" w:rsidRPr="00CA7941">
              <w:t>je dobio Odobrenje od Regulatora za instaliranje vlastitog postrojenja potrošača sa obnovljivim izvorima;</w:t>
            </w:r>
          </w:p>
          <w:p w14:paraId="428712FD" w14:textId="77777777" w:rsidR="00E77F5D" w:rsidRPr="00CA7941" w:rsidRDefault="00E77F5D" w:rsidP="00E77F5D">
            <w:pPr>
              <w:pStyle w:val="ListParagraph"/>
              <w:ind w:left="1080"/>
              <w:jc w:val="both"/>
            </w:pPr>
          </w:p>
          <w:p w14:paraId="52F04B80" w14:textId="0CD44E33" w:rsidR="00E77F5D" w:rsidRPr="00CA7941" w:rsidRDefault="00E422D5" w:rsidP="00E422D5">
            <w:pPr>
              <w:ind w:left="360"/>
              <w:contextualSpacing/>
              <w:jc w:val="both"/>
            </w:pPr>
            <w:r>
              <w:t>3.3.</w:t>
            </w:r>
            <w:r w:rsidR="00E77F5D" w:rsidRPr="00CA7941">
              <w:t>se snabdeva električnom energijom sa istog mernog mesta preko kojeg kupuje električnu energiju.</w:t>
            </w:r>
          </w:p>
          <w:p w14:paraId="678D544D" w14:textId="77777777" w:rsidR="00E77F5D" w:rsidRPr="00CA7941" w:rsidRDefault="00E77F5D" w:rsidP="00E77F5D">
            <w:pPr>
              <w:pStyle w:val="ListParagraph"/>
              <w:ind w:left="1080"/>
              <w:jc w:val="both"/>
            </w:pPr>
          </w:p>
          <w:p w14:paraId="33E7EFE8" w14:textId="73F5906A" w:rsidR="00E77F5D" w:rsidRPr="00CA7941" w:rsidRDefault="00E422D5" w:rsidP="00E422D5">
            <w:pPr>
              <w:ind w:left="360"/>
              <w:contextualSpacing/>
              <w:jc w:val="both"/>
            </w:pPr>
            <w:r>
              <w:t>3.4.</w:t>
            </w:r>
            <w:r w:rsidR="00E77F5D" w:rsidRPr="00CA7941">
              <w:t>obezbedi da su sve unutrašnje instalacije postrojenja za proizvodnju obnovljive energije u skladu sa relevantnim zakonodavstvom Kosova i važećim tehničkim standardima.</w:t>
            </w:r>
          </w:p>
          <w:p w14:paraId="63EB5A44" w14:textId="77777777" w:rsidR="00E77F5D" w:rsidRDefault="00E77F5D" w:rsidP="00E77F5D">
            <w:pPr>
              <w:pStyle w:val="ListParagraph"/>
              <w:ind w:left="1080"/>
              <w:jc w:val="both"/>
            </w:pPr>
          </w:p>
          <w:p w14:paraId="4EF17AF3" w14:textId="77777777" w:rsidR="00E422D5" w:rsidRPr="00CA7941" w:rsidRDefault="00E422D5" w:rsidP="00E77F5D">
            <w:pPr>
              <w:pStyle w:val="ListParagraph"/>
              <w:ind w:left="1080"/>
              <w:jc w:val="both"/>
            </w:pPr>
          </w:p>
          <w:p w14:paraId="56F2CB60" w14:textId="226D1CAA" w:rsidR="00E77F5D" w:rsidRPr="00CA7941" w:rsidRDefault="00E422D5" w:rsidP="00E422D5">
            <w:pPr>
              <w:ind w:left="360"/>
              <w:contextualSpacing/>
              <w:jc w:val="both"/>
            </w:pPr>
            <w:r>
              <w:t>3.5.</w:t>
            </w:r>
            <w:r w:rsidR="00E77F5D" w:rsidRPr="00CA7941">
              <w:t>redovno obaveštava o električnoj energiji koju proizvodi vlastito postrojenje potrošača sa obnovljivim izvorima i utrošenoj električnoj energiji. Regulator, podzakonskim aktima, određuje nosioca prikupljanja podataka, format, periode i rokove za izveštavanje.</w:t>
            </w:r>
          </w:p>
          <w:p w14:paraId="3B711890" w14:textId="77777777" w:rsidR="00E77F5D" w:rsidRDefault="00E77F5D" w:rsidP="00E77F5D">
            <w:pPr>
              <w:pStyle w:val="ListParagraph"/>
              <w:ind w:left="1080"/>
              <w:jc w:val="both"/>
            </w:pPr>
          </w:p>
          <w:p w14:paraId="5446742F" w14:textId="77777777" w:rsidR="00E422D5" w:rsidRDefault="00E422D5" w:rsidP="00E77F5D">
            <w:pPr>
              <w:pStyle w:val="ListParagraph"/>
              <w:ind w:left="1080"/>
              <w:jc w:val="both"/>
            </w:pPr>
          </w:p>
          <w:p w14:paraId="2DE40086" w14:textId="77777777" w:rsidR="00E422D5" w:rsidRPr="00CA7941" w:rsidRDefault="00E422D5" w:rsidP="00E77F5D">
            <w:pPr>
              <w:pStyle w:val="ListParagraph"/>
              <w:ind w:left="1080"/>
              <w:jc w:val="both"/>
            </w:pPr>
          </w:p>
          <w:p w14:paraId="7CC81B5C" w14:textId="79D3FAB9" w:rsidR="00E77F5D" w:rsidRPr="00CA7941" w:rsidRDefault="00E422D5" w:rsidP="00E422D5">
            <w:pPr>
              <w:ind w:left="360"/>
              <w:contextualSpacing/>
              <w:jc w:val="both"/>
            </w:pPr>
            <w:r>
              <w:t>3.6.</w:t>
            </w:r>
            <w:r w:rsidR="00E77F5D" w:rsidRPr="00CA7941">
              <w:t>ispunjava sve tehničke uslove definisane od strane Regulatora u vezi sa dodatnim mernim uređajima u slučaju definisanim u članu 28. pod stav 2.6. ovog zakona.</w:t>
            </w:r>
          </w:p>
          <w:p w14:paraId="323BFAD9" w14:textId="77777777" w:rsidR="00E422D5" w:rsidRPr="00CA7941" w:rsidRDefault="00E422D5" w:rsidP="00E422D5">
            <w:pPr>
              <w:jc w:val="both"/>
            </w:pPr>
          </w:p>
          <w:p w14:paraId="45A2BC64" w14:textId="553C1A03" w:rsidR="00E77F5D" w:rsidRPr="00CA7941" w:rsidRDefault="00E422D5" w:rsidP="00E422D5">
            <w:pPr>
              <w:contextualSpacing/>
              <w:jc w:val="both"/>
            </w:pPr>
            <w:r>
              <w:t>4.</w:t>
            </w:r>
            <w:r w:rsidR="00E77F5D" w:rsidRPr="00CA7941">
              <w:t>Regulator izradi specifične metodologije za nadoknadu troškova operatera mreže uzrokovanih vlastitim potrošačima sa obnovljivim izvorima, uključujući specifična plaćanja ili tarife za vlastite potrošače obnovljivih izvora, kao posebnu pod kategoriju korisnika mreže, da bi se maksimizirala podrška mreže s jedne strane, i da bi se umanjili rizici vezani za refleksiju i nadoknadu troškova s druge strane.</w:t>
            </w:r>
          </w:p>
          <w:p w14:paraId="0F2214E8" w14:textId="77777777" w:rsidR="00E77F5D" w:rsidRPr="00CA7941" w:rsidRDefault="00E77F5D" w:rsidP="00E77F5D"/>
          <w:p w14:paraId="2988D42F" w14:textId="77777777" w:rsidR="00E77F5D" w:rsidRPr="00CA7941" w:rsidRDefault="00E77F5D" w:rsidP="00E77F5D"/>
          <w:p w14:paraId="0140E8FE" w14:textId="77777777" w:rsidR="00E77F5D" w:rsidRPr="00CA7941" w:rsidRDefault="00E77F5D" w:rsidP="00E77F5D"/>
          <w:p w14:paraId="32370A8D" w14:textId="77777777" w:rsidR="00E77F5D" w:rsidRPr="00CA7941" w:rsidRDefault="00E77F5D" w:rsidP="00E77F5D">
            <w:pPr>
              <w:jc w:val="center"/>
              <w:rPr>
                <w:b/>
              </w:rPr>
            </w:pPr>
            <w:r w:rsidRPr="00CA7941">
              <w:rPr>
                <w:b/>
              </w:rPr>
              <w:t>Član 29</w:t>
            </w:r>
          </w:p>
          <w:p w14:paraId="049C987F" w14:textId="77777777" w:rsidR="00E77F5D" w:rsidRPr="00CA7941" w:rsidRDefault="00E77F5D" w:rsidP="00E77F5D">
            <w:pPr>
              <w:jc w:val="center"/>
              <w:rPr>
                <w:b/>
              </w:rPr>
            </w:pPr>
            <w:r w:rsidRPr="00CA7941">
              <w:rPr>
                <w:b/>
              </w:rPr>
              <w:t>Instalacija energetske tehnologije iz obnovljivih izvora u više stambenim zgradama</w:t>
            </w:r>
          </w:p>
          <w:p w14:paraId="0692F3E1" w14:textId="77777777" w:rsidR="00E77F5D" w:rsidRPr="00CA7941" w:rsidRDefault="00E77F5D" w:rsidP="00E77F5D">
            <w:pPr>
              <w:rPr>
                <w:b/>
              </w:rPr>
            </w:pPr>
          </w:p>
          <w:p w14:paraId="4EA2AF41" w14:textId="5D603F3B" w:rsidR="00E77F5D" w:rsidRPr="00CA7941" w:rsidRDefault="00E422D5" w:rsidP="00E422D5">
            <w:pPr>
              <w:contextualSpacing/>
              <w:jc w:val="both"/>
            </w:pPr>
            <w:r>
              <w:t>1.</w:t>
            </w:r>
            <w:r w:rsidR="00E77F5D" w:rsidRPr="00CA7941">
              <w:t>Potrošači sa vlastitom proizvodnjom u istoj zgradi, uključujući i više stambene blokove, imaju pravo na:</w:t>
            </w:r>
          </w:p>
          <w:p w14:paraId="522A2EC3" w14:textId="77777777" w:rsidR="00E77F5D" w:rsidRPr="00CA7941" w:rsidRDefault="00E77F5D" w:rsidP="00E77F5D">
            <w:pPr>
              <w:jc w:val="both"/>
            </w:pPr>
          </w:p>
          <w:p w14:paraId="3750BE6A" w14:textId="78A8A9E2" w:rsidR="00E77F5D" w:rsidRPr="00CA7941" w:rsidRDefault="00E422D5" w:rsidP="00E422D5">
            <w:pPr>
              <w:ind w:left="360"/>
              <w:contextualSpacing/>
              <w:jc w:val="both"/>
            </w:pPr>
            <w:r>
              <w:t>1.1.</w:t>
            </w:r>
            <w:r w:rsidR="00E77F5D" w:rsidRPr="00CA7941">
              <w:t xml:space="preserve">proizvoditi energiju iz obnovljivih izvora, uključujući i za vlastitu potrošnju, uskladištiti i prodavati višak električne energije iz obnovljivih izvora, uključujući količinu prema ugovorima o </w:t>
            </w:r>
            <w:r w:rsidR="00E77F5D" w:rsidRPr="00CA7941">
              <w:lastRenderedPageBreak/>
              <w:t>kupovini obnovljive energije i preko dobavljača električne energije i, a da ne podleže:</w:t>
            </w:r>
          </w:p>
          <w:p w14:paraId="2FA5BE9A" w14:textId="77777777" w:rsidR="00E77F5D" w:rsidRPr="00CA7941" w:rsidRDefault="00E77F5D" w:rsidP="00E77F5D">
            <w:pPr>
              <w:ind w:left="360"/>
              <w:jc w:val="both"/>
            </w:pPr>
          </w:p>
          <w:p w14:paraId="048DE879" w14:textId="3F512524" w:rsidR="00E77F5D" w:rsidRPr="00CA7941" w:rsidRDefault="00E422D5" w:rsidP="00E422D5">
            <w:pPr>
              <w:ind w:left="360"/>
              <w:contextualSpacing/>
              <w:jc w:val="both"/>
            </w:pPr>
            <w:r>
              <w:t>1.1.1.</w:t>
            </w:r>
            <w:r w:rsidR="00E77F5D" w:rsidRPr="00CA7941">
              <w:t>diskriminišućih ili nesrazmernih procedura i tarifa, kao i mrežnih tarifa mreže koje ne odražavaju trošak koji se odnosi na električnu energiju koju troše ili ubrizgavaju u mrežu;</w:t>
            </w:r>
          </w:p>
          <w:p w14:paraId="531C2B38" w14:textId="77777777" w:rsidR="00E77F5D" w:rsidRDefault="00E77F5D" w:rsidP="00E77F5D">
            <w:pPr>
              <w:pStyle w:val="ListParagraph"/>
              <w:ind w:left="1800"/>
              <w:jc w:val="both"/>
            </w:pPr>
          </w:p>
          <w:p w14:paraId="16EDCF81" w14:textId="77777777" w:rsidR="00E422D5" w:rsidRPr="00CA7941" w:rsidRDefault="00E422D5" w:rsidP="00E77F5D">
            <w:pPr>
              <w:pStyle w:val="ListParagraph"/>
              <w:ind w:left="1800"/>
              <w:jc w:val="both"/>
            </w:pPr>
          </w:p>
          <w:p w14:paraId="7AB2E532" w14:textId="36A888E8" w:rsidR="00E77F5D" w:rsidRPr="00CA7941" w:rsidRDefault="00E422D5" w:rsidP="00E422D5">
            <w:pPr>
              <w:ind w:left="360"/>
              <w:contextualSpacing/>
              <w:jc w:val="both"/>
            </w:pPr>
            <w:r>
              <w:t>1.1.2.</w:t>
            </w:r>
            <w:r w:rsidR="00E77F5D" w:rsidRPr="00CA7941">
              <w:t>diskriminišućih ili nesrazmernih procedura i svih tarifa ili naknada u vezi sa njihovom vlastitom proizvodnjom energije iz obnovljivih izvora energije koja ostaje u njihovim objektima;</w:t>
            </w:r>
          </w:p>
          <w:p w14:paraId="3C0FB7E9" w14:textId="77777777" w:rsidR="00E77F5D" w:rsidRDefault="00E77F5D" w:rsidP="00E77F5D">
            <w:pPr>
              <w:pStyle w:val="ListParagraph"/>
              <w:ind w:left="1080"/>
              <w:jc w:val="both"/>
            </w:pPr>
          </w:p>
          <w:p w14:paraId="3DAD654A" w14:textId="77777777" w:rsidR="00E422D5" w:rsidRPr="00CA7941" w:rsidRDefault="00E422D5" w:rsidP="00E77F5D">
            <w:pPr>
              <w:pStyle w:val="ListParagraph"/>
              <w:ind w:left="1080"/>
              <w:jc w:val="both"/>
            </w:pPr>
          </w:p>
          <w:p w14:paraId="420F2C27" w14:textId="398B004A" w:rsidR="00E77F5D" w:rsidRPr="00CA7941" w:rsidRDefault="00E422D5" w:rsidP="00E422D5">
            <w:pPr>
              <w:ind w:left="360"/>
              <w:contextualSpacing/>
              <w:jc w:val="both"/>
            </w:pPr>
            <w:r>
              <w:t>1.2.</w:t>
            </w:r>
            <w:r w:rsidR="00E77F5D" w:rsidRPr="00CA7941">
              <w:t>instaliraju i rukovode sistemima za skladištenje električne energije u kombinaciji sa instalacijama koje proizvode obnovljivu električnu energiju za vlastitu potrošnju bez dvostrukih naknada, uključujući mrežne naknade, za uskladištenu električnu energiju koja ostaje u njihovim objektima;</w:t>
            </w:r>
          </w:p>
          <w:p w14:paraId="5B1DAB15" w14:textId="77777777" w:rsidR="00E77F5D" w:rsidRPr="00CA7941" w:rsidRDefault="00E77F5D" w:rsidP="00E77F5D">
            <w:pPr>
              <w:pStyle w:val="ListParagraph"/>
              <w:ind w:left="1080"/>
              <w:jc w:val="both"/>
            </w:pPr>
          </w:p>
          <w:p w14:paraId="1C393972" w14:textId="08486634" w:rsidR="00E77F5D" w:rsidRPr="00CA7941" w:rsidRDefault="00E422D5" w:rsidP="00E422D5">
            <w:pPr>
              <w:ind w:left="360"/>
              <w:contextualSpacing/>
              <w:jc w:val="both"/>
            </w:pPr>
            <w:r>
              <w:t>1.3.</w:t>
            </w:r>
            <w:r w:rsidR="00E77F5D" w:rsidRPr="00CA7941">
              <w:t>da zadrže svoja prava i obaveze kao krajnji potrošači;</w:t>
            </w:r>
          </w:p>
          <w:p w14:paraId="5A5D84B5" w14:textId="77777777" w:rsidR="00E77F5D" w:rsidRPr="00CA7941" w:rsidRDefault="00E77F5D" w:rsidP="00E77F5D">
            <w:pPr>
              <w:pStyle w:val="ListParagraph"/>
              <w:ind w:left="1080"/>
              <w:jc w:val="both"/>
            </w:pPr>
          </w:p>
          <w:p w14:paraId="50B8F9BB" w14:textId="64D03ECB" w:rsidR="00E77F5D" w:rsidRPr="00CA7941" w:rsidRDefault="00E422D5" w:rsidP="00E422D5">
            <w:pPr>
              <w:ind w:left="360"/>
              <w:contextualSpacing/>
              <w:jc w:val="both"/>
            </w:pPr>
            <w:r>
              <w:t>1.4.</w:t>
            </w:r>
            <w:r w:rsidR="00E77F5D" w:rsidRPr="00CA7941">
              <w:t xml:space="preserve">da primaju plaćanje, uključujući i kroz šeme podrške, gde je primenljivo, za samo proizvedenu električnu energiju iz obnovljivih izvora koju ubrizgavaju u mrežu, što odražava tržišnu vrednost te električne energije i koja može uzeti u </w:t>
            </w:r>
            <w:r w:rsidR="00E77F5D" w:rsidRPr="00CA7941">
              <w:lastRenderedPageBreak/>
              <w:t>obzir vrednost njenog dugoročnog uticaja na mrežu , životnu sredinu i društvo.</w:t>
            </w:r>
          </w:p>
          <w:p w14:paraId="63515CF0" w14:textId="77777777" w:rsidR="00E77F5D" w:rsidRPr="00CA7941" w:rsidRDefault="00E77F5D" w:rsidP="00E77F5D">
            <w:pPr>
              <w:pStyle w:val="ListParagraph"/>
            </w:pPr>
          </w:p>
          <w:p w14:paraId="6DFB606A" w14:textId="2EBF7CD6" w:rsidR="00E77F5D" w:rsidRPr="00CA7941" w:rsidRDefault="00E422D5" w:rsidP="00E422D5">
            <w:pPr>
              <w:contextualSpacing/>
              <w:jc w:val="both"/>
            </w:pPr>
            <w:r>
              <w:t>2.</w:t>
            </w:r>
            <w:r w:rsidR="00E77F5D" w:rsidRPr="00CA7941">
              <w:t>Vlastitim potrošačima iz obnovljivih izvora je dozvoljeno da organizuju međusobnu podelu energije iz obnovljivih izvora koja se proizvodi na njihovoj lokaciji ili lokacijama, ne dovodeći u pitanje mrežne naknade i druge relevantne naknade, poreze i naknade koje se primenjuju na svakog vlastitog potrošača obnovljivih izvora.</w:t>
            </w:r>
          </w:p>
          <w:p w14:paraId="5FAEB991" w14:textId="02236234" w:rsidR="00E77F5D" w:rsidRPr="00CA7941" w:rsidRDefault="00E422D5" w:rsidP="00E422D5">
            <w:pPr>
              <w:contextualSpacing/>
              <w:jc w:val="both"/>
            </w:pPr>
            <w:r>
              <w:t>3.</w:t>
            </w:r>
            <w:r w:rsidR="00E77F5D" w:rsidRPr="00CA7941">
              <w:t>Vlasitit potrošači iz obnovljivih izvora u više stambenim zgradama organizovani su u skladu sa zahtevima zakona o etažnoj svojini za više stambene zgrade.</w:t>
            </w:r>
          </w:p>
          <w:p w14:paraId="4D11E1A4" w14:textId="77777777" w:rsidR="00E77F5D" w:rsidRDefault="00E77F5D" w:rsidP="00E77F5D">
            <w:pPr>
              <w:pStyle w:val="ListParagraph"/>
              <w:jc w:val="both"/>
            </w:pPr>
          </w:p>
          <w:p w14:paraId="499BDA95" w14:textId="77777777" w:rsidR="00E422D5" w:rsidRPr="00CA7941" w:rsidRDefault="00E422D5" w:rsidP="00E77F5D">
            <w:pPr>
              <w:pStyle w:val="ListParagraph"/>
              <w:jc w:val="both"/>
            </w:pPr>
          </w:p>
          <w:p w14:paraId="420A34FB" w14:textId="500E2485" w:rsidR="00E77F5D" w:rsidRPr="00CA7941" w:rsidRDefault="00E422D5" w:rsidP="00E422D5">
            <w:pPr>
              <w:contextualSpacing/>
              <w:jc w:val="both"/>
            </w:pPr>
            <w:r>
              <w:t>4.</w:t>
            </w:r>
            <w:r w:rsidR="00E77F5D" w:rsidRPr="00CA7941">
              <w:t>Regulator će utvrditi neophodne kriterijume za ugradnju vlastitih potrošačkih instalacija iz obnovljivih izvora koje se nalaze u istoj zgradi, uključujući i više stambene blokove.</w:t>
            </w:r>
          </w:p>
          <w:p w14:paraId="1C9F6A4F" w14:textId="77777777" w:rsidR="00E77F5D" w:rsidRDefault="00E77F5D" w:rsidP="00E77F5D">
            <w:pPr>
              <w:pStyle w:val="ListParagraph"/>
            </w:pPr>
          </w:p>
          <w:p w14:paraId="19ED3420" w14:textId="77777777" w:rsidR="00E422D5" w:rsidRDefault="00E422D5" w:rsidP="00E77F5D">
            <w:pPr>
              <w:pStyle w:val="ListParagraph"/>
            </w:pPr>
          </w:p>
          <w:p w14:paraId="7F4A4F84" w14:textId="77777777" w:rsidR="00E422D5" w:rsidRPr="00CA7941" w:rsidRDefault="00E422D5" w:rsidP="00E77F5D">
            <w:pPr>
              <w:pStyle w:val="ListParagraph"/>
            </w:pPr>
          </w:p>
          <w:p w14:paraId="2ABE2C78" w14:textId="77777777" w:rsidR="00E77F5D" w:rsidRPr="00CA7941" w:rsidRDefault="00E77F5D" w:rsidP="00E77F5D">
            <w:pPr>
              <w:jc w:val="center"/>
              <w:rPr>
                <w:b/>
              </w:rPr>
            </w:pPr>
            <w:r w:rsidRPr="00CA7941">
              <w:rPr>
                <w:b/>
              </w:rPr>
              <w:t>Član 30</w:t>
            </w:r>
          </w:p>
          <w:p w14:paraId="5CBCD447" w14:textId="77777777" w:rsidR="00E77F5D" w:rsidRPr="00CA7941" w:rsidRDefault="00E77F5D" w:rsidP="00E77F5D">
            <w:pPr>
              <w:jc w:val="center"/>
              <w:rPr>
                <w:b/>
              </w:rPr>
            </w:pPr>
            <w:r w:rsidRPr="00CA7941">
              <w:rPr>
                <w:b/>
              </w:rPr>
              <w:t>Šeme podrške za vlastitu potrošnju iz obnovljivih izvora energije</w:t>
            </w:r>
          </w:p>
          <w:p w14:paraId="53289C15" w14:textId="77777777" w:rsidR="00E77F5D" w:rsidRPr="00CA7941" w:rsidRDefault="00E77F5D" w:rsidP="00E77F5D">
            <w:pPr>
              <w:rPr>
                <w:b/>
              </w:rPr>
            </w:pPr>
          </w:p>
          <w:p w14:paraId="57F8A7DF" w14:textId="34A0CE39" w:rsidR="00E77F5D" w:rsidRPr="00CA7941" w:rsidRDefault="00E422D5" w:rsidP="00E422D5">
            <w:pPr>
              <w:contextualSpacing/>
              <w:jc w:val="both"/>
            </w:pPr>
            <w:r>
              <w:t>1.</w:t>
            </w:r>
            <w:r w:rsidR="00E77F5D" w:rsidRPr="00CA7941">
              <w:t>Regulator, podzakonskim aktima, utvrđuje šeme za neto naplatu dostupne potrošačima sa vlastitom proizvodnjom iz obnovljivih izvora, uključujući i prag, koji će se zasnivati na sledećim principima:</w:t>
            </w:r>
          </w:p>
          <w:p w14:paraId="794CF278" w14:textId="77777777" w:rsidR="00E77F5D" w:rsidRPr="00CA7941" w:rsidRDefault="00E77F5D" w:rsidP="00E77F5D">
            <w:pPr>
              <w:jc w:val="both"/>
            </w:pPr>
          </w:p>
          <w:p w14:paraId="17FEEB58" w14:textId="77777777" w:rsidR="00E77F5D" w:rsidRPr="00CA7941" w:rsidRDefault="00E77F5D" w:rsidP="00E422D5">
            <w:pPr>
              <w:pStyle w:val="ListParagraph"/>
              <w:numPr>
                <w:ilvl w:val="1"/>
                <w:numId w:val="97"/>
              </w:numPr>
              <w:ind w:left="499" w:firstLine="0"/>
              <w:contextualSpacing/>
              <w:jc w:val="both"/>
            </w:pPr>
            <w:r w:rsidRPr="00CA7941">
              <w:lastRenderedPageBreak/>
              <w:t>Snabdevači koji snabdevaju vlastite potrošače obnovljivim izvorima dužni su da zaključe ugovor o snabdevanju u skladu sa kriterijumima i uslovima utvrđenim podzakonskim aktima iz stava 1. ovog člana, i dobijaju sav višak električne energije od vlastitih potrošača iz obnovljivih izvora.</w:t>
            </w:r>
          </w:p>
          <w:p w14:paraId="29974B4A" w14:textId="77777777" w:rsidR="00E77F5D" w:rsidRPr="00CA7941" w:rsidRDefault="00E77F5D" w:rsidP="00E422D5">
            <w:pPr>
              <w:pStyle w:val="ListParagraph"/>
              <w:ind w:left="499"/>
            </w:pPr>
          </w:p>
          <w:p w14:paraId="2C3011D4" w14:textId="77777777" w:rsidR="00E77F5D" w:rsidRPr="00CA7941" w:rsidRDefault="00E77F5D" w:rsidP="00E422D5">
            <w:pPr>
              <w:pStyle w:val="ListParagraph"/>
              <w:numPr>
                <w:ilvl w:val="1"/>
                <w:numId w:val="97"/>
              </w:numPr>
              <w:ind w:left="499" w:firstLine="0"/>
              <w:contextualSpacing/>
              <w:jc w:val="both"/>
            </w:pPr>
            <w:r w:rsidRPr="00CA7941">
              <w:t>Pojedinačni vlastiti potrošači sa obnovljivim izvorima imaju pravo na plaćanje viška električne energije putem novčanog kredita u evrima koji se obračunava na osnovu neto vrednosti električne energije povučene iz i vrednost ubrizgane električne energije u mrežu u obračunskom periodu koji će se uzeti u obzir prilikom izrade računa za električnu energiju od strane Snabdevača.</w:t>
            </w:r>
          </w:p>
          <w:p w14:paraId="4B28B17B" w14:textId="77777777" w:rsidR="00E77F5D" w:rsidRPr="00CA7941" w:rsidRDefault="00E77F5D" w:rsidP="00E422D5">
            <w:pPr>
              <w:ind w:left="499"/>
              <w:jc w:val="both"/>
            </w:pPr>
          </w:p>
          <w:p w14:paraId="732D8FC0" w14:textId="77777777" w:rsidR="00E77F5D" w:rsidRPr="00CA7941" w:rsidRDefault="00E77F5D" w:rsidP="00E422D5">
            <w:pPr>
              <w:pStyle w:val="ListParagraph"/>
              <w:numPr>
                <w:ilvl w:val="1"/>
                <w:numId w:val="97"/>
              </w:numPr>
              <w:ind w:left="499" w:firstLine="0"/>
              <w:contextualSpacing/>
              <w:jc w:val="both"/>
            </w:pPr>
            <w:r w:rsidRPr="00CA7941">
              <w:t>Ako je novčani kredit iz stava 1.2 ovog člana veći od vrednosti energetske komponente izvučene iz mreže za isti obračunski period, iznos kredita u evrima će se preneti u naredni obračunski period. Novčani kredit mora koristiti vlastiti potrošač sa obnovljivim izvorima u određenom periodu ne dužem od godinu dana, inače će biti nevažeći.</w:t>
            </w:r>
          </w:p>
          <w:p w14:paraId="35F0B150" w14:textId="77777777" w:rsidR="00E77F5D" w:rsidRDefault="00E77F5D" w:rsidP="00E77F5D">
            <w:pPr>
              <w:pStyle w:val="ListParagraph"/>
              <w:ind w:left="1080"/>
              <w:jc w:val="both"/>
            </w:pPr>
          </w:p>
          <w:p w14:paraId="754D4698" w14:textId="77777777" w:rsidR="00E422D5" w:rsidRDefault="00E422D5" w:rsidP="00E77F5D">
            <w:pPr>
              <w:pStyle w:val="ListParagraph"/>
              <w:ind w:left="1080"/>
              <w:jc w:val="both"/>
            </w:pPr>
          </w:p>
          <w:p w14:paraId="309A1CB2" w14:textId="77777777" w:rsidR="00E422D5" w:rsidRPr="00CA7941" w:rsidRDefault="00E422D5" w:rsidP="00E77F5D">
            <w:pPr>
              <w:pStyle w:val="ListParagraph"/>
              <w:ind w:left="1080"/>
              <w:jc w:val="both"/>
            </w:pPr>
          </w:p>
          <w:p w14:paraId="6DCF0793" w14:textId="270C8FBB" w:rsidR="00E77F5D" w:rsidRPr="00CA7941" w:rsidRDefault="00E422D5" w:rsidP="00E422D5">
            <w:pPr>
              <w:contextualSpacing/>
              <w:jc w:val="both"/>
            </w:pPr>
            <w:r>
              <w:t>2.</w:t>
            </w:r>
            <w:r w:rsidR="00E77F5D" w:rsidRPr="00CA7941">
              <w:t>Regulator će:</w:t>
            </w:r>
          </w:p>
          <w:p w14:paraId="3A62977A" w14:textId="77777777" w:rsidR="00E77F5D" w:rsidRPr="00CA7941" w:rsidRDefault="00E77F5D" w:rsidP="00E77F5D">
            <w:pPr>
              <w:jc w:val="both"/>
            </w:pPr>
          </w:p>
          <w:p w14:paraId="7359ED92" w14:textId="7B68B265" w:rsidR="00E77F5D" w:rsidRPr="00CA7941" w:rsidRDefault="00E422D5" w:rsidP="00E422D5">
            <w:pPr>
              <w:ind w:left="360"/>
              <w:contextualSpacing/>
              <w:jc w:val="both"/>
            </w:pPr>
            <w:r>
              <w:lastRenderedPageBreak/>
              <w:t>2.1.</w:t>
            </w:r>
            <w:r w:rsidR="00E77F5D" w:rsidRPr="00CA7941">
              <w:t xml:space="preserve">utvrdi prag; </w:t>
            </w:r>
          </w:p>
          <w:p w14:paraId="5BFBFA77" w14:textId="77777777" w:rsidR="00E77F5D" w:rsidRPr="00CA7941" w:rsidRDefault="00E77F5D" w:rsidP="00E77F5D">
            <w:pPr>
              <w:pStyle w:val="ListParagraph"/>
              <w:ind w:left="1080"/>
              <w:jc w:val="both"/>
            </w:pPr>
          </w:p>
          <w:p w14:paraId="6CC48DF4" w14:textId="704B076B" w:rsidR="00E77F5D" w:rsidRPr="00CA7941" w:rsidRDefault="00E422D5" w:rsidP="00E422D5">
            <w:pPr>
              <w:ind w:left="360"/>
              <w:contextualSpacing/>
              <w:jc w:val="both"/>
            </w:pPr>
            <w:r>
              <w:t>2.2.</w:t>
            </w:r>
            <w:r w:rsidR="00E77F5D" w:rsidRPr="00CA7941">
              <w:t>utvrdi cene i/ili metodologiju za utvrđivanje novčane vrednosti viška energije ubrizgane u mrežu za svaki tarifni period. Ove cene i/ili metodologije će se periodično revidirati (najmanje svake dve godine);</w:t>
            </w:r>
          </w:p>
          <w:p w14:paraId="4B86CAF7" w14:textId="77777777" w:rsidR="00E77F5D" w:rsidRPr="00CA7941" w:rsidRDefault="00E77F5D" w:rsidP="00E77F5D">
            <w:pPr>
              <w:pStyle w:val="ListParagraph"/>
              <w:ind w:left="1080"/>
              <w:jc w:val="both"/>
            </w:pPr>
          </w:p>
          <w:p w14:paraId="0D25535B" w14:textId="11FB1F54" w:rsidR="00E77F5D" w:rsidRPr="00CA7941" w:rsidRDefault="00E422D5" w:rsidP="00E422D5">
            <w:pPr>
              <w:ind w:left="360"/>
              <w:contextualSpacing/>
              <w:jc w:val="both"/>
            </w:pPr>
            <w:r>
              <w:t>2.3.</w:t>
            </w:r>
            <w:r w:rsidR="00E77F5D" w:rsidRPr="00CA7941">
              <w:t>utvrditi trajanje perioda u kojem monetarni kredit mogu koristiti samo potrošači sa obnovljivim izvorima;</w:t>
            </w:r>
          </w:p>
          <w:p w14:paraId="6BFB7391" w14:textId="77777777" w:rsidR="00E77F5D" w:rsidRPr="00CA7941" w:rsidRDefault="00E77F5D" w:rsidP="00E77F5D">
            <w:pPr>
              <w:pStyle w:val="ListParagraph"/>
              <w:ind w:left="1080"/>
              <w:jc w:val="both"/>
            </w:pPr>
          </w:p>
          <w:p w14:paraId="288D73A5" w14:textId="5A8758FF" w:rsidR="00E77F5D" w:rsidRPr="00CA7941" w:rsidRDefault="00E422D5" w:rsidP="00E422D5">
            <w:pPr>
              <w:ind w:left="360"/>
              <w:contextualSpacing/>
              <w:jc w:val="both"/>
            </w:pPr>
            <w:r>
              <w:t>2.4.</w:t>
            </w:r>
            <w:r w:rsidR="00E77F5D" w:rsidRPr="00CA7941">
              <w:t>utvrđuje procedure za primenu šeme neto fakturisanja;</w:t>
            </w:r>
          </w:p>
          <w:p w14:paraId="559A3F0E" w14:textId="77777777" w:rsidR="00E77F5D" w:rsidRPr="00CA7941" w:rsidRDefault="00E77F5D" w:rsidP="00E77F5D">
            <w:pPr>
              <w:pStyle w:val="ListParagraph"/>
              <w:ind w:left="1080"/>
              <w:jc w:val="both"/>
            </w:pPr>
          </w:p>
          <w:p w14:paraId="1971EC2E" w14:textId="720CB9B6" w:rsidR="00E77F5D" w:rsidRPr="00CA7941" w:rsidRDefault="00E422D5" w:rsidP="00E422D5">
            <w:pPr>
              <w:ind w:left="360"/>
              <w:contextualSpacing/>
              <w:jc w:val="both"/>
            </w:pPr>
            <w:r>
              <w:t>2.5.</w:t>
            </w:r>
            <w:r w:rsidR="00E77F5D" w:rsidRPr="00CA7941">
              <w:t xml:space="preserve">odrediti period tokom kojeg će vlastiti potrošači sa obnovljivim izvorima imati pravo da koriste šemu neto naplate. </w:t>
            </w:r>
          </w:p>
          <w:p w14:paraId="427E705C" w14:textId="77777777" w:rsidR="00E77F5D" w:rsidRDefault="00E77F5D" w:rsidP="00E77F5D">
            <w:pPr>
              <w:pStyle w:val="ListParagraph"/>
              <w:ind w:left="1080"/>
              <w:jc w:val="both"/>
            </w:pPr>
          </w:p>
          <w:p w14:paraId="6D3D5F38" w14:textId="77777777" w:rsidR="00E422D5" w:rsidRPr="00CA7941" w:rsidRDefault="00E422D5" w:rsidP="00E77F5D">
            <w:pPr>
              <w:pStyle w:val="ListParagraph"/>
              <w:ind w:left="1080"/>
              <w:jc w:val="both"/>
            </w:pPr>
          </w:p>
          <w:p w14:paraId="07A9567D" w14:textId="7D633029" w:rsidR="00E77F5D" w:rsidRPr="00CA7941" w:rsidRDefault="00E422D5" w:rsidP="00E422D5">
            <w:pPr>
              <w:contextualSpacing/>
              <w:jc w:val="both"/>
            </w:pPr>
            <w:r>
              <w:t>3.</w:t>
            </w:r>
            <w:r w:rsidR="00E77F5D" w:rsidRPr="00CA7941">
              <w:t>Na mestu priključka vlastitog potrošača sa obnovljivim izvorima, relevantni operater mreže će instalirati dvosmerno brojilo koje posebno beleži električnu energiju ubačenu u mrežu i električnu energiju koju mreža troši. U slučaju zajedničkog delovanja vlastitih potrošača sa obnovljivim izvorima, broj i vrsta mernih uređaja utvrđuje se podzakonskim aktima iz stava 1. ovog člana.</w:t>
            </w:r>
          </w:p>
          <w:p w14:paraId="06679D74" w14:textId="77777777" w:rsidR="00E77F5D" w:rsidRDefault="00E77F5D" w:rsidP="00E77F5D">
            <w:pPr>
              <w:pStyle w:val="ListParagraph"/>
              <w:jc w:val="both"/>
            </w:pPr>
          </w:p>
          <w:p w14:paraId="613B8F8D" w14:textId="77777777" w:rsidR="00E422D5" w:rsidRDefault="00E422D5" w:rsidP="00E77F5D">
            <w:pPr>
              <w:pStyle w:val="ListParagraph"/>
              <w:jc w:val="both"/>
            </w:pPr>
          </w:p>
          <w:p w14:paraId="44FEFB66" w14:textId="77777777" w:rsidR="00E422D5" w:rsidRPr="00CA7941" w:rsidRDefault="00E422D5" w:rsidP="00E77F5D">
            <w:pPr>
              <w:pStyle w:val="ListParagraph"/>
              <w:jc w:val="both"/>
            </w:pPr>
          </w:p>
          <w:p w14:paraId="50102CC7" w14:textId="0CE2E34E" w:rsidR="00E77F5D" w:rsidRPr="00CA7941" w:rsidRDefault="00E422D5" w:rsidP="00E422D5">
            <w:pPr>
              <w:contextualSpacing/>
              <w:jc w:val="both"/>
            </w:pPr>
            <w:r>
              <w:lastRenderedPageBreak/>
              <w:t>4.</w:t>
            </w:r>
            <w:r w:rsidR="00E77F5D" w:rsidRPr="00CA7941">
              <w:t>Vlastiti potrošači sa obnovljivim izvorima će učestvovati u balansnoj grupi svog dobavljača.</w:t>
            </w:r>
          </w:p>
          <w:p w14:paraId="1792ACA1" w14:textId="77777777" w:rsidR="00E77F5D" w:rsidRPr="00CA7941" w:rsidRDefault="00E77F5D" w:rsidP="00E77F5D">
            <w:pPr>
              <w:pStyle w:val="ListParagraph"/>
              <w:jc w:val="both"/>
            </w:pPr>
          </w:p>
          <w:p w14:paraId="70F56A43" w14:textId="09A95482" w:rsidR="00E77F5D" w:rsidRPr="00CA7941" w:rsidRDefault="00E422D5" w:rsidP="00E422D5">
            <w:pPr>
              <w:contextualSpacing/>
              <w:jc w:val="both"/>
            </w:pPr>
            <w:r>
              <w:t>5.</w:t>
            </w:r>
            <w:r w:rsidR="00E77F5D" w:rsidRPr="00CA7941">
              <w:t>Regulator će usvojiti posebna pravila izveštavanja za vlastitih potrošače sa obnovljivim izvorima, koja će sadržati najmanje sledeće zahteve i principe:</w:t>
            </w:r>
          </w:p>
          <w:p w14:paraId="11FA7B03" w14:textId="77777777" w:rsidR="00E77F5D" w:rsidRPr="00CA7941" w:rsidRDefault="00E77F5D" w:rsidP="00E77F5D">
            <w:pPr>
              <w:pStyle w:val="ListParagraph"/>
              <w:jc w:val="both"/>
            </w:pPr>
          </w:p>
          <w:p w14:paraId="514DE081" w14:textId="4C08E37A" w:rsidR="00E77F5D" w:rsidRPr="00CA7941" w:rsidRDefault="00E422D5" w:rsidP="00E422D5">
            <w:pPr>
              <w:contextualSpacing/>
              <w:jc w:val="both"/>
            </w:pPr>
            <w:r>
              <w:t>5.1.</w:t>
            </w:r>
            <w:r w:rsidR="00E77F5D" w:rsidRPr="00CA7941">
              <w:t>Vlastiti potrošači sa obnovljivim izvorima dostavljaće podatke o proizvedenoj i utrošenoj električnoj energiji:</w:t>
            </w:r>
          </w:p>
          <w:p w14:paraId="33AA9A78" w14:textId="77777777" w:rsidR="00E77F5D" w:rsidRPr="00CA7941" w:rsidRDefault="00E77F5D" w:rsidP="00E77F5D">
            <w:pPr>
              <w:pStyle w:val="ListParagraph"/>
              <w:ind w:left="1080"/>
              <w:jc w:val="both"/>
            </w:pPr>
          </w:p>
          <w:p w14:paraId="32F4ACC2" w14:textId="248D75B7" w:rsidR="00E77F5D" w:rsidRPr="00CA7941" w:rsidRDefault="00E422D5" w:rsidP="00E422D5">
            <w:pPr>
              <w:ind w:left="360"/>
              <w:contextualSpacing/>
              <w:jc w:val="both"/>
            </w:pPr>
            <w:r>
              <w:t>5.2.</w:t>
            </w:r>
            <w:r w:rsidR="00E77F5D" w:rsidRPr="00CA7941">
              <w:t>Količina proizvedene i potrošene električne energije od strane vlastitih potrošača sa obnovljivim izvorima iz kategorije domaćinstava i vlastitih potrošača sa obnovljivim izvorima koji deluju zajedno, procenjivaće se na osnovu Metodologije koju definiše Regulator;</w:t>
            </w:r>
          </w:p>
          <w:p w14:paraId="6F946D09" w14:textId="77777777" w:rsidR="00E77F5D" w:rsidRPr="00CA7941" w:rsidRDefault="00E77F5D" w:rsidP="00E77F5D">
            <w:pPr>
              <w:pStyle w:val="ListParagraph"/>
              <w:ind w:left="1080"/>
              <w:jc w:val="both"/>
            </w:pPr>
          </w:p>
          <w:p w14:paraId="2C27D4F4" w14:textId="5588F7FD" w:rsidR="00E77F5D" w:rsidRPr="00CA7941" w:rsidRDefault="00E422D5" w:rsidP="00E422D5">
            <w:pPr>
              <w:ind w:left="360"/>
              <w:contextualSpacing/>
              <w:jc w:val="both"/>
            </w:pPr>
            <w:r>
              <w:t>5.3.</w:t>
            </w:r>
            <w:r w:rsidR="00E77F5D" w:rsidRPr="00CA7941">
              <w:t>Podaci iz pod stavova 5.1 i 5.2 ovog člana biće uključeni prilikom izračunavanja udela obnovljive energije u konačnoj bruto potrošnji energije.</w:t>
            </w:r>
          </w:p>
          <w:p w14:paraId="0F2150A9" w14:textId="77777777" w:rsidR="00E77F5D" w:rsidRDefault="00E77F5D" w:rsidP="00E77F5D">
            <w:pPr>
              <w:pStyle w:val="ListParagraph"/>
            </w:pPr>
          </w:p>
          <w:p w14:paraId="26991267" w14:textId="77777777" w:rsidR="00E422D5" w:rsidRPr="00CA7941" w:rsidRDefault="00E422D5" w:rsidP="00E77F5D">
            <w:pPr>
              <w:pStyle w:val="ListParagraph"/>
            </w:pPr>
          </w:p>
          <w:p w14:paraId="0C2029D5" w14:textId="251B625B" w:rsidR="00E77F5D" w:rsidRPr="00CA7941" w:rsidRDefault="00E422D5" w:rsidP="00E422D5">
            <w:pPr>
              <w:contextualSpacing/>
              <w:jc w:val="both"/>
            </w:pPr>
            <w:r>
              <w:t>6.</w:t>
            </w:r>
            <w:r w:rsidR="00E77F5D" w:rsidRPr="00CA7941">
              <w:t>Opštine su dužne da usaglase postojeće i/ili nove propise koji se odnose na procedure za dobijanje potrebne dozvole za ugradnju vlastite opreme potrošača sa obnovljivim izvorima, u cilju smanjenja administrativnog opterećenja u skladu sa zakonskom regulativom na snazi.</w:t>
            </w:r>
          </w:p>
          <w:p w14:paraId="48F179F7" w14:textId="77777777" w:rsidR="00E77F5D" w:rsidRPr="00CA7941" w:rsidRDefault="00E77F5D" w:rsidP="00E77F5D">
            <w:pPr>
              <w:pStyle w:val="ListParagraph"/>
              <w:jc w:val="both"/>
            </w:pPr>
          </w:p>
          <w:p w14:paraId="72E0CB4C" w14:textId="73E380E2" w:rsidR="00E77F5D" w:rsidRPr="00CA7941" w:rsidRDefault="00E422D5" w:rsidP="00E422D5">
            <w:pPr>
              <w:contextualSpacing/>
              <w:jc w:val="both"/>
            </w:pPr>
            <w:r>
              <w:lastRenderedPageBreak/>
              <w:t>7.</w:t>
            </w:r>
            <w:r w:rsidR="00E77F5D" w:rsidRPr="00CA7941">
              <w:t>Regulator izrađuje i odobrava podzakonske akte, kriterijume i uslove za ugradnju potrošačke opreme sa obnovljivim izvorima iznad praga.</w:t>
            </w:r>
          </w:p>
          <w:p w14:paraId="34E42942" w14:textId="77777777" w:rsidR="00E77F5D" w:rsidRDefault="00E77F5D" w:rsidP="00E77F5D">
            <w:pPr>
              <w:pStyle w:val="ListParagraph"/>
            </w:pPr>
          </w:p>
          <w:p w14:paraId="54B404C0" w14:textId="77777777" w:rsidR="00E422D5" w:rsidRDefault="00E422D5" w:rsidP="00E77F5D">
            <w:pPr>
              <w:pStyle w:val="ListParagraph"/>
            </w:pPr>
          </w:p>
          <w:p w14:paraId="19270F52" w14:textId="77777777" w:rsidR="00E422D5" w:rsidRPr="00CA7941" w:rsidRDefault="00E422D5" w:rsidP="00E77F5D">
            <w:pPr>
              <w:pStyle w:val="ListParagraph"/>
            </w:pPr>
          </w:p>
          <w:p w14:paraId="300F8C30" w14:textId="77777777" w:rsidR="00E77F5D" w:rsidRPr="00CA7941" w:rsidRDefault="00E77F5D" w:rsidP="00E77F5D">
            <w:pPr>
              <w:jc w:val="center"/>
              <w:rPr>
                <w:b/>
              </w:rPr>
            </w:pPr>
            <w:r w:rsidRPr="00CA7941">
              <w:rPr>
                <w:b/>
              </w:rPr>
              <w:t>Član 31</w:t>
            </w:r>
          </w:p>
          <w:p w14:paraId="5F81E4A7" w14:textId="77777777" w:rsidR="00E77F5D" w:rsidRPr="00CA7941" w:rsidRDefault="00E77F5D" w:rsidP="00E77F5D">
            <w:pPr>
              <w:jc w:val="center"/>
              <w:rPr>
                <w:b/>
              </w:rPr>
            </w:pPr>
            <w:r w:rsidRPr="00CA7941">
              <w:rPr>
                <w:b/>
              </w:rPr>
              <w:t>Pravila za ovlašćivanja vlastitih potrošača iz obnovljivih izvora energije</w:t>
            </w:r>
          </w:p>
          <w:p w14:paraId="152DC4FF" w14:textId="77777777" w:rsidR="00E77F5D" w:rsidRPr="00CA7941" w:rsidRDefault="00E77F5D" w:rsidP="00E77F5D">
            <w:pPr>
              <w:rPr>
                <w:b/>
              </w:rPr>
            </w:pPr>
          </w:p>
          <w:p w14:paraId="17EB1473" w14:textId="77777777" w:rsidR="00E77F5D" w:rsidRPr="00CA7941" w:rsidRDefault="00E77F5D" w:rsidP="00E422D5">
            <w:pPr>
              <w:contextualSpacing/>
              <w:jc w:val="both"/>
            </w:pPr>
            <w:r w:rsidRPr="00CA7941">
              <w:t>Regulator će usvojiti pravila za ovlašćivanje vlastitih potrošača sa obnovljivim izvorima, uključujući instalacije za samo proizvodnju iza brojila, na osnovu sledećih kriterijuma:</w:t>
            </w:r>
          </w:p>
          <w:p w14:paraId="307C40E4" w14:textId="77777777" w:rsidR="00E77F5D" w:rsidRDefault="00E77F5D" w:rsidP="00E77F5D">
            <w:pPr>
              <w:jc w:val="both"/>
            </w:pPr>
          </w:p>
          <w:p w14:paraId="28681BFA" w14:textId="77777777" w:rsidR="00E422D5" w:rsidRPr="00CA7941" w:rsidRDefault="00E422D5" w:rsidP="00E77F5D">
            <w:pPr>
              <w:jc w:val="both"/>
            </w:pPr>
          </w:p>
          <w:p w14:paraId="29D23EC0" w14:textId="7E13BF03" w:rsidR="00E77F5D" w:rsidRPr="00CA7941" w:rsidRDefault="00E422D5" w:rsidP="00E422D5">
            <w:pPr>
              <w:ind w:left="360"/>
              <w:contextualSpacing/>
              <w:jc w:val="both"/>
            </w:pPr>
            <w:r>
              <w:t>1.1.</w:t>
            </w:r>
            <w:r w:rsidR="00E77F5D" w:rsidRPr="00CA7941">
              <w:t>Procedure odobravanja moraju biti jasne, jednostavne, sveobuhvatne, transparentne, proporcionalne i efikasne na različitim administrativnim nivoima i nadležnim organima, uključujući komunikaciju preko jedinstvene kontakt tačke.</w:t>
            </w:r>
          </w:p>
          <w:p w14:paraId="01BE1004" w14:textId="77777777" w:rsidR="00E77F5D" w:rsidRDefault="00E77F5D" w:rsidP="00E77F5D">
            <w:pPr>
              <w:pStyle w:val="ListParagraph"/>
              <w:ind w:left="1080"/>
              <w:jc w:val="both"/>
            </w:pPr>
          </w:p>
          <w:p w14:paraId="3D060ECD" w14:textId="77777777" w:rsidR="00E422D5" w:rsidRPr="00CA7941" w:rsidRDefault="00E422D5" w:rsidP="00E77F5D">
            <w:pPr>
              <w:pStyle w:val="ListParagraph"/>
              <w:ind w:left="1080"/>
              <w:jc w:val="both"/>
            </w:pPr>
          </w:p>
          <w:p w14:paraId="737908C5" w14:textId="66163B2A" w:rsidR="00E77F5D" w:rsidRPr="00CA7941" w:rsidRDefault="00E422D5" w:rsidP="00E422D5">
            <w:pPr>
              <w:ind w:left="360"/>
              <w:contextualSpacing/>
              <w:jc w:val="both"/>
            </w:pPr>
            <w:r>
              <w:t>1.2.</w:t>
            </w:r>
            <w:r w:rsidR="00E77F5D" w:rsidRPr="00CA7941">
              <w:t>Procedure ovlašćenja za „domaćinstva“ biće pojednostavljene kako bi se omogućilo završetak u roku od 30 dana od podnošenja zahteva Regulatoru.</w:t>
            </w:r>
          </w:p>
          <w:p w14:paraId="05526AED" w14:textId="77777777" w:rsidR="00E77F5D" w:rsidRPr="00CA7941" w:rsidRDefault="00E77F5D" w:rsidP="00E77F5D">
            <w:pPr>
              <w:pStyle w:val="ListParagraph"/>
              <w:jc w:val="both"/>
            </w:pPr>
          </w:p>
          <w:p w14:paraId="45DCCC28" w14:textId="11A0160C" w:rsidR="00E77F5D" w:rsidRPr="00CA7941" w:rsidRDefault="00E422D5" w:rsidP="00E422D5">
            <w:pPr>
              <w:contextualSpacing/>
              <w:jc w:val="both"/>
            </w:pPr>
            <w:r>
              <w:t>2.</w:t>
            </w:r>
            <w:r w:rsidR="00E77F5D" w:rsidRPr="00CA7941">
              <w:t xml:space="preserve">Regulator će kreirati registar vlastitih potrošača sa obnovljivim izvorima, koji će, </w:t>
            </w:r>
            <w:r w:rsidR="00E77F5D" w:rsidRPr="00E422D5">
              <w:rPr>
                <w:i/>
              </w:rPr>
              <w:t>između ostalog</w:t>
            </w:r>
            <w:r w:rsidR="00E77F5D" w:rsidRPr="00CA7941">
              <w:t>, uključivati sledeće informacije:</w:t>
            </w:r>
          </w:p>
          <w:p w14:paraId="4290EE00" w14:textId="77777777" w:rsidR="00E77F5D" w:rsidRPr="00CA7941" w:rsidRDefault="00E77F5D" w:rsidP="00E77F5D">
            <w:pPr>
              <w:ind w:left="360"/>
              <w:jc w:val="both"/>
            </w:pPr>
          </w:p>
          <w:p w14:paraId="4D075D2D" w14:textId="1B305636" w:rsidR="00E77F5D" w:rsidRPr="00CA7941" w:rsidRDefault="00E422D5" w:rsidP="00E422D5">
            <w:pPr>
              <w:ind w:left="360"/>
              <w:contextualSpacing/>
              <w:jc w:val="both"/>
            </w:pPr>
            <w:r>
              <w:t>2.1.</w:t>
            </w:r>
            <w:r w:rsidR="00E77F5D" w:rsidRPr="00CA7941">
              <w:t>Ime i adresu vlastitog potrošača;</w:t>
            </w:r>
          </w:p>
          <w:p w14:paraId="2E8E65C2" w14:textId="77777777" w:rsidR="00E77F5D" w:rsidRDefault="00E77F5D" w:rsidP="00E77F5D">
            <w:pPr>
              <w:ind w:left="360"/>
              <w:jc w:val="both"/>
            </w:pPr>
          </w:p>
          <w:p w14:paraId="4E4F3B03" w14:textId="77777777" w:rsidR="00665692" w:rsidRPr="00CA7941" w:rsidRDefault="00665692" w:rsidP="00E77F5D">
            <w:pPr>
              <w:ind w:left="360"/>
              <w:jc w:val="both"/>
            </w:pPr>
          </w:p>
          <w:p w14:paraId="27E29839" w14:textId="6D9E799E" w:rsidR="00E77F5D" w:rsidRPr="00CA7941" w:rsidRDefault="00E422D5" w:rsidP="00E422D5">
            <w:pPr>
              <w:ind w:left="360"/>
              <w:contextualSpacing/>
              <w:jc w:val="both"/>
            </w:pPr>
            <w:r>
              <w:t>2.2.</w:t>
            </w:r>
            <w:r w:rsidR="00E77F5D" w:rsidRPr="00CA7941">
              <w:t>Kategorija potrošača;</w:t>
            </w:r>
          </w:p>
          <w:p w14:paraId="3AF686E4" w14:textId="77777777" w:rsidR="00E77F5D" w:rsidRPr="00CA7941" w:rsidRDefault="00E77F5D" w:rsidP="00E77F5D">
            <w:pPr>
              <w:pStyle w:val="ListParagraph"/>
              <w:ind w:left="1080"/>
              <w:jc w:val="both"/>
            </w:pPr>
          </w:p>
          <w:p w14:paraId="1EA1BDE9" w14:textId="1ECAFE24" w:rsidR="00E77F5D" w:rsidRPr="00CA7941" w:rsidRDefault="00E422D5" w:rsidP="00E422D5">
            <w:pPr>
              <w:ind w:left="360"/>
              <w:contextualSpacing/>
              <w:jc w:val="both"/>
            </w:pPr>
            <w:r>
              <w:t>2.3.</w:t>
            </w:r>
            <w:r w:rsidR="00E77F5D" w:rsidRPr="00CA7941">
              <w:t>vrsta tehnologije koja se koristi u postrojenju vlastitog potrošača sa obnovljivim izvorima;</w:t>
            </w:r>
          </w:p>
          <w:p w14:paraId="3DFF4865" w14:textId="77777777" w:rsidR="00E77F5D" w:rsidRDefault="00E77F5D" w:rsidP="00E77F5D">
            <w:pPr>
              <w:pStyle w:val="ListParagraph"/>
              <w:ind w:left="1080"/>
              <w:jc w:val="both"/>
            </w:pPr>
          </w:p>
          <w:p w14:paraId="5097AFA4" w14:textId="77777777" w:rsidR="00665692" w:rsidRPr="00CA7941" w:rsidRDefault="00665692" w:rsidP="00E77F5D">
            <w:pPr>
              <w:pStyle w:val="ListParagraph"/>
              <w:ind w:left="1080"/>
              <w:jc w:val="both"/>
            </w:pPr>
          </w:p>
          <w:p w14:paraId="05891FBD" w14:textId="47C6FA6E" w:rsidR="00E77F5D" w:rsidRPr="00CA7941" w:rsidRDefault="00E422D5" w:rsidP="00E422D5">
            <w:pPr>
              <w:ind w:left="360"/>
              <w:contextualSpacing/>
              <w:jc w:val="both"/>
            </w:pPr>
            <w:r>
              <w:t>2.4.</w:t>
            </w:r>
            <w:r w:rsidR="00E77F5D" w:rsidRPr="00CA7941">
              <w:t>lokacija postrojenja vlastitog potrošača sa obnovljivim izvorima;</w:t>
            </w:r>
          </w:p>
          <w:p w14:paraId="78934F5A" w14:textId="77777777" w:rsidR="00E77F5D" w:rsidRPr="00CA7941" w:rsidRDefault="00E77F5D" w:rsidP="00E77F5D">
            <w:pPr>
              <w:pStyle w:val="ListParagraph"/>
              <w:ind w:left="1080"/>
              <w:jc w:val="both"/>
            </w:pPr>
          </w:p>
          <w:p w14:paraId="46582AA7" w14:textId="78474D76" w:rsidR="00E77F5D" w:rsidRPr="00CA7941" w:rsidRDefault="00E422D5" w:rsidP="00E422D5">
            <w:pPr>
              <w:ind w:left="360"/>
              <w:contextualSpacing/>
              <w:jc w:val="both"/>
            </w:pPr>
            <w:r>
              <w:t>2.5.</w:t>
            </w:r>
            <w:r w:rsidR="00E77F5D" w:rsidRPr="00CA7941">
              <w:t>instalirani kapacitet postrojenja vlastitog potrošača sa obnovljivim izvorima;</w:t>
            </w:r>
          </w:p>
          <w:p w14:paraId="3F69255B" w14:textId="77777777" w:rsidR="00E77F5D" w:rsidRPr="00CA7941" w:rsidRDefault="00E77F5D" w:rsidP="00E77F5D">
            <w:pPr>
              <w:pStyle w:val="ListParagraph"/>
              <w:ind w:left="1080"/>
              <w:jc w:val="both"/>
            </w:pPr>
          </w:p>
          <w:p w14:paraId="3FCAE1FC" w14:textId="3DF468D7" w:rsidR="00E77F5D" w:rsidRPr="00CA7941" w:rsidRDefault="00E422D5" w:rsidP="00E422D5">
            <w:pPr>
              <w:ind w:left="360"/>
              <w:contextualSpacing/>
              <w:jc w:val="both"/>
            </w:pPr>
            <w:r>
              <w:t>2.6.</w:t>
            </w:r>
            <w:r w:rsidR="00E77F5D" w:rsidRPr="00CA7941">
              <w:t>ugovoreni kapacitet priključka korisnika.</w:t>
            </w:r>
          </w:p>
          <w:p w14:paraId="654C56CA" w14:textId="77777777" w:rsidR="00E77F5D" w:rsidRPr="00CA7941" w:rsidRDefault="00E77F5D" w:rsidP="00E77F5D">
            <w:pPr>
              <w:pStyle w:val="ListParagraph"/>
              <w:jc w:val="both"/>
            </w:pPr>
          </w:p>
          <w:p w14:paraId="3CAA5FD8" w14:textId="64FD5474" w:rsidR="00E77F5D" w:rsidRPr="00CA7941" w:rsidRDefault="00665692" w:rsidP="00665692">
            <w:pPr>
              <w:contextualSpacing/>
              <w:jc w:val="both"/>
            </w:pPr>
            <w:r>
              <w:t>3.</w:t>
            </w:r>
            <w:r w:rsidR="00E77F5D" w:rsidRPr="00CA7941">
              <w:t>Operater mreže će usvojiti pojednostavljene procedure u pogledu (pred)tehničkih uslova za priključenje na mrežu.</w:t>
            </w:r>
          </w:p>
          <w:p w14:paraId="6F2BC0DA" w14:textId="77777777" w:rsidR="00E77F5D" w:rsidRPr="00CA7941" w:rsidRDefault="00E77F5D" w:rsidP="00E77F5D">
            <w:pPr>
              <w:pStyle w:val="ListParagraph"/>
              <w:jc w:val="both"/>
            </w:pPr>
          </w:p>
          <w:p w14:paraId="7C924DCC" w14:textId="485C0248" w:rsidR="00E77F5D" w:rsidRPr="00CA7941" w:rsidRDefault="00665692" w:rsidP="00665692">
            <w:pPr>
              <w:contextualSpacing/>
              <w:jc w:val="both"/>
            </w:pPr>
            <w:r>
              <w:t>4.</w:t>
            </w:r>
            <w:r w:rsidR="00E77F5D" w:rsidRPr="00CA7941">
              <w:t>Opštine će izdati saglasnost za instaliranje, ako takva obaveza postoji na osnovu relevantnog zakona o izgradnji.</w:t>
            </w:r>
          </w:p>
          <w:p w14:paraId="13BF8CD0" w14:textId="77777777" w:rsidR="00E77F5D" w:rsidRPr="00CA7941" w:rsidRDefault="00E77F5D" w:rsidP="00E77F5D">
            <w:pPr>
              <w:pStyle w:val="ListParagraph"/>
            </w:pPr>
          </w:p>
          <w:p w14:paraId="3689CB39" w14:textId="137E9AA6" w:rsidR="00E77F5D" w:rsidRPr="00CA7941" w:rsidRDefault="00665692" w:rsidP="00665692">
            <w:pPr>
              <w:contextualSpacing/>
              <w:jc w:val="both"/>
            </w:pPr>
            <w:r>
              <w:t>5.</w:t>
            </w:r>
            <w:r w:rsidR="00E77F5D" w:rsidRPr="00CA7941">
              <w:t>Opštine će u roku od trideset (30) dana od dana podnošenja zahteva potvrditi da zahtevi urbanističkog prostornog planiranja dozvoljavaju izgradnju objekata vlastitih potrošača obnovljivih izvora i da su ispunjeni uslovi bezbednosti izgradnje.</w:t>
            </w:r>
          </w:p>
          <w:p w14:paraId="5F46245E" w14:textId="77777777" w:rsidR="00E77F5D" w:rsidRDefault="00E77F5D" w:rsidP="00E77F5D">
            <w:pPr>
              <w:pStyle w:val="ListParagraph"/>
              <w:jc w:val="both"/>
            </w:pPr>
          </w:p>
          <w:p w14:paraId="6C8ADEAB" w14:textId="77777777" w:rsidR="00665692" w:rsidRPr="00CA7941" w:rsidRDefault="00665692" w:rsidP="00E77F5D">
            <w:pPr>
              <w:pStyle w:val="ListParagraph"/>
              <w:jc w:val="both"/>
            </w:pPr>
          </w:p>
          <w:p w14:paraId="148AB302" w14:textId="77777777" w:rsidR="00665692" w:rsidRDefault="00665692" w:rsidP="00665692">
            <w:pPr>
              <w:contextualSpacing/>
              <w:jc w:val="both"/>
            </w:pPr>
          </w:p>
          <w:p w14:paraId="20EE221C" w14:textId="42E88032" w:rsidR="00E77F5D" w:rsidRPr="00CA7941" w:rsidRDefault="00665692" w:rsidP="00665692">
            <w:pPr>
              <w:contextualSpacing/>
              <w:jc w:val="both"/>
            </w:pPr>
            <w:r>
              <w:t>6.</w:t>
            </w:r>
            <w:r w:rsidR="00E77F5D" w:rsidRPr="00CA7941">
              <w:t xml:space="preserve">Operator sistema će u roku od devet (9) meseci od stupanja na snagu ovog zakona identifikovati potrošače sa samo generisanim instalacijama iza brojila koji su funkcionalni, ali nisu registrovani u bazi podataka Regulatora. Spisak tako identifikovanih potrošača dostavlja se Regulatoru. </w:t>
            </w:r>
          </w:p>
          <w:p w14:paraId="6A9F5E97" w14:textId="77777777" w:rsidR="00E77F5D" w:rsidRDefault="00E77F5D" w:rsidP="00E77F5D">
            <w:pPr>
              <w:pStyle w:val="ListParagraph"/>
            </w:pPr>
          </w:p>
          <w:p w14:paraId="12997E6F" w14:textId="77777777" w:rsidR="00E82342" w:rsidRPr="00CA7941" w:rsidRDefault="00E82342" w:rsidP="00E77F5D">
            <w:pPr>
              <w:pStyle w:val="ListParagraph"/>
            </w:pPr>
          </w:p>
          <w:p w14:paraId="7EFCBF90" w14:textId="034BEB96" w:rsidR="00E77F5D" w:rsidRPr="00CA7941" w:rsidRDefault="00E82342" w:rsidP="00E82342">
            <w:pPr>
              <w:contextualSpacing/>
              <w:jc w:val="both"/>
            </w:pPr>
            <w:r>
              <w:t>7.</w:t>
            </w:r>
            <w:r w:rsidR="00E77F5D" w:rsidRPr="00CA7941">
              <w:t>Sve instalacije samo-generisanja iza brojila koje su aktivne u vreme stupanja na snagu ovog zakona, dužne su da podnesu zahtev za dobijanje dozvole, u razumnom roku koji odredi Regulator.</w:t>
            </w:r>
          </w:p>
          <w:p w14:paraId="414DE90E" w14:textId="77777777" w:rsidR="00E77F5D" w:rsidRDefault="00E77F5D" w:rsidP="00E77F5D">
            <w:pPr>
              <w:pStyle w:val="ListParagraph"/>
              <w:jc w:val="both"/>
            </w:pPr>
          </w:p>
          <w:p w14:paraId="64E464FE" w14:textId="77777777" w:rsidR="00E82342" w:rsidRPr="00CA7941" w:rsidRDefault="00E82342" w:rsidP="00E77F5D">
            <w:pPr>
              <w:pStyle w:val="ListParagraph"/>
              <w:jc w:val="both"/>
            </w:pPr>
          </w:p>
          <w:p w14:paraId="64F28DBC" w14:textId="1E887E05" w:rsidR="00E77F5D" w:rsidRPr="00E82342" w:rsidRDefault="00E82342" w:rsidP="00E82342">
            <w:pPr>
              <w:contextualSpacing/>
              <w:jc w:val="both"/>
            </w:pPr>
            <w:r w:rsidRPr="00E82342">
              <w:t>8.</w:t>
            </w:r>
            <w:r w:rsidR="00E77F5D" w:rsidRPr="00E82342">
              <w:t>Potrošači koji su instalirali instalacije samo generisanja iza brojila bez dobijanja potrebnog ovlašćenja, biće kažnjeni od strane Regulatora u skladu sa relevantnim zakonodavstvom za prekršaje.</w:t>
            </w:r>
          </w:p>
          <w:p w14:paraId="4834425C" w14:textId="77777777" w:rsidR="00E77F5D" w:rsidRDefault="00E77F5D" w:rsidP="00E77F5D">
            <w:pPr>
              <w:pStyle w:val="ListParagraph"/>
              <w:jc w:val="both"/>
            </w:pPr>
          </w:p>
          <w:p w14:paraId="251D4508" w14:textId="77777777" w:rsidR="00E82342" w:rsidRPr="00E82342" w:rsidRDefault="00E82342" w:rsidP="00E77F5D">
            <w:pPr>
              <w:pStyle w:val="ListParagraph"/>
              <w:jc w:val="both"/>
            </w:pPr>
          </w:p>
          <w:p w14:paraId="17E28DD4" w14:textId="11397905" w:rsidR="00E77F5D" w:rsidRPr="00E82342" w:rsidRDefault="00E82342" w:rsidP="00E82342">
            <w:pPr>
              <w:contextualSpacing/>
              <w:jc w:val="both"/>
            </w:pPr>
            <w:r w:rsidRPr="00E82342">
              <w:t>9.</w:t>
            </w:r>
            <w:r w:rsidR="00E77F5D" w:rsidRPr="00E82342">
              <w:t>Potrošači koji postavljaju instalacije za samo generisanje iza brojila bez dobijanja ovlašćenja biće kažnjeni od strane Regulatora novčanom kaznom od petsto (500) evra do pet hiljada (5.000) evra.</w:t>
            </w:r>
          </w:p>
          <w:p w14:paraId="6967BFA7" w14:textId="77777777" w:rsidR="00E77F5D" w:rsidRPr="00CA7941" w:rsidRDefault="00E77F5D" w:rsidP="00E77F5D">
            <w:pPr>
              <w:pStyle w:val="ListParagraph"/>
            </w:pPr>
          </w:p>
          <w:p w14:paraId="4C304801" w14:textId="77777777" w:rsidR="00E77F5D" w:rsidRPr="00CA7941" w:rsidRDefault="00E77F5D" w:rsidP="00E77F5D">
            <w:pPr>
              <w:pStyle w:val="ListParagraph"/>
            </w:pPr>
          </w:p>
          <w:p w14:paraId="73471C23" w14:textId="77777777" w:rsidR="00E77F5D" w:rsidRPr="00CA7941" w:rsidRDefault="00E77F5D" w:rsidP="00E77F5D"/>
          <w:p w14:paraId="0A0F5963" w14:textId="77777777" w:rsidR="00E77F5D" w:rsidRPr="00CA7941" w:rsidRDefault="00E77F5D" w:rsidP="00E77F5D"/>
          <w:p w14:paraId="09E4E962" w14:textId="77777777" w:rsidR="00E77F5D" w:rsidRPr="00CA7941" w:rsidRDefault="00E77F5D" w:rsidP="00E77F5D">
            <w:pPr>
              <w:pStyle w:val="ListParagraph"/>
            </w:pPr>
          </w:p>
          <w:p w14:paraId="2DDA13D8" w14:textId="77777777" w:rsidR="00E77F5D" w:rsidRPr="00CA7941" w:rsidRDefault="00E77F5D" w:rsidP="00E77F5D">
            <w:pPr>
              <w:jc w:val="center"/>
              <w:rPr>
                <w:rFonts w:eastAsiaTheme="majorEastAsia" w:cstheme="majorBidi"/>
                <w:b/>
                <w:bCs/>
                <w:color w:val="000000" w:themeColor="text1"/>
              </w:rPr>
            </w:pPr>
            <w:r w:rsidRPr="00CA7941">
              <w:rPr>
                <w:rFonts w:eastAsiaTheme="majorEastAsia" w:cstheme="majorBidi"/>
                <w:b/>
                <w:bCs/>
                <w:color w:val="000000" w:themeColor="text1"/>
              </w:rPr>
              <w:lastRenderedPageBreak/>
              <w:t>POGLAVLJE V</w:t>
            </w:r>
          </w:p>
          <w:p w14:paraId="223804A3" w14:textId="77777777" w:rsidR="00E77F5D" w:rsidRPr="00CA7941" w:rsidRDefault="00E77F5D" w:rsidP="00E77F5D">
            <w:pPr>
              <w:jc w:val="center"/>
              <w:rPr>
                <w:b/>
                <w:color w:val="000000" w:themeColor="text1"/>
              </w:rPr>
            </w:pPr>
            <w:r w:rsidRPr="00CA7941">
              <w:rPr>
                <w:rFonts w:eastAsiaTheme="majorEastAsia" w:cstheme="majorBidi"/>
                <w:b/>
                <w:bCs/>
                <w:color w:val="000000" w:themeColor="text1"/>
              </w:rPr>
              <w:t>ZAJEDNICE ZA OBNOVLJIVE ENERGIJE</w:t>
            </w:r>
          </w:p>
          <w:p w14:paraId="24F39319" w14:textId="77777777" w:rsidR="00E82342" w:rsidRPr="00CA7941" w:rsidRDefault="00E82342" w:rsidP="00E77F5D">
            <w:pPr>
              <w:rPr>
                <w:b/>
                <w:color w:val="000000" w:themeColor="text1"/>
              </w:rPr>
            </w:pPr>
          </w:p>
          <w:p w14:paraId="300833D4" w14:textId="77777777" w:rsidR="00E77F5D" w:rsidRPr="00CA7941" w:rsidRDefault="00E77F5D" w:rsidP="00E77F5D">
            <w:pPr>
              <w:pStyle w:val="ListParagraph"/>
              <w:tabs>
                <w:tab w:val="left" w:pos="360"/>
              </w:tabs>
              <w:ind w:left="0"/>
              <w:jc w:val="center"/>
              <w:rPr>
                <w:b/>
                <w:color w:val="000000" w:themeColor="text1"/>
              </w:rPr>
            </w:pPr>
          </w:p>
          <w:p w14:paraId="45B907F5" w14:textId="77777777" w:rsidR="00E77F5D" w:rsidRPr="00CA7941" w:rsidRDefault="00E77F5D" w:rsidP="00E77F5D">
            <w:pPr>
              <w:pStyle w:val="ListParagraph"/>
              <w:tabs>
                <w:tab w:val="left" w:pos="360"/>
              </w:tabs>
              <w:ind w:left="0"/>
              <w:jc w:val="center"/>
              <w:rPr>
                <w:b/>
                <w:color w:val="000000" w:themeColor="text1"/>
              </w:rPr>
            </w:pPr>
            <w:r w:rsidRPr="00CA7941">
              <w:rPr>
                <w:b/>
                <w:color w:val="000000" w:themeColor="text1"/>
              </w:rPr>
              <w:t>Član 32</w:t>
            </w:r>
          </w:p>
          <w:p w14:paraId="667327D4" w14:textId="77777777" w:rsidR="00E77F5D" w:rsidRPr="00CA7941" w:rsidRDefault="00E77F5D" w:rsidP="00E77F5D">
            <w:pPr>
              <w:pStyle w:val="ListParagraph"/>
              <w:tabs>
                <w:tab w:val="left" w:pos="360"/>
              </w:tabs>
              <w:ind w:left="0"/>
              <w:jc w:val="center"/>
              <w:rPr>
                <w:b/>
                <w:color w:val="000000" w:themeColor="text1"/>
              </w:rPr>
            </w:pPr>
            <w:r w:rsidRPr="00CA7941">
              <w:rPr>
                <w:b/>
                <w:color w:val="000000" w:themeColor="text1"/>
              </w:rPr>
              <w:t>Članovi ili akcionari Zajednica obnovljivih izvora energije</w:t>
            </w:r>
          </w:p>
          <w:p w14:paraId="6ACBEA72" w14:textId="77777777" w:rsidR="00E77F5D" w:rsidRDefault="00E77F5D" w:rsidP="00E77F5D">
            <w:pPr>
              <w:pStyle w:val="ListParagraph"/>
              <w:tabs>
                <w:tab w:val="left" w:pos="360"/>
              </w:tabs>
              <w:ind w:left="0"/>
              <w:jc w:val="both"/>
              <w:rPr>
                <w:color w:val="000000" w:themeColor="text1"/>
              </w:rPr>
            </w:pPr>
          </w:p>
          <w:p w14:paraId="2C459B01" w14:textId="77777777" w:rsidR="00E82342" w:rsidRPr="00CA7941" w:rsidRDefault="00E82342" w:rsidP="00E77F5D">
            <w:pPr>
              <w:pStyle w:val="ListParagraph"/>
              <w:tabs>
                <w:tab w:val="left" w:pos="360"/>
              </w:tabs>
              <w:ind w:left="0"/>
              <w:jc w:val="both"/>
              <w:rPr>
                <w:color w:val="000000" w:themeColor="text1"/>
              </w:rPr>
            </w:pPr>
          </w:p>
          <w:p w14:paraId="2BEE0FFA"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1. Zajednicu za obnovljivu energiju čine dva ili više članova ili akcionara, organizovanih u obliku organizacije u skladu sa Zakonom o privrednim društvima ili Zakonom o slobodi udruživanja u nevladinim organizacijama i njihovim osnivačkim aktom.</w:t>
            </w:r>
          </w:p>
          <w:p w14:paraId="66E7A756" w14:textId="77777777" w:rsidR="00E77F5D" w:rsidRDefault="00E77F5D" w:rsidP="00E77F5D">
            <w:pPr>
              <w:pStyle w:val="ListParagraph"/>
              <w:tabs>
                <w:tab w:val="left" w:pos="360"/>
              </w:tabs>
              <w:ind w:left="0"/>
              <w:jc w:val="both"/>
              <w:rPr>
                <w:color w:val="000000" w:themeColor="text1"/>
              </w:rPr>
            </w:pPr>
          </w:p>
          <w:p w14:paraId="23F81CB3" w14:textId="77777777" w:rsidR="00E82342" w:rsidRDefault="00E82342" w:rsidP="00E77F5D">
            <w:pPr>
              <w:pStyle w:val="ListParagraph"/>
              <w:tabs>
                <w:tab w:val="left" w:pos="360"/>
              </w:tabs>
              <w:ind w:left="0"/>
              <w:jc w:val="both"/>
              <w:rPr>
                <w:color w:val="000000" w:themeColor="text1"/>
              </w:rPr>
            </w:pPr>
          </w:p>
          <w:p w14:paraId="0071C4DD" w14:textId="77777777" w:rsidR="00E82342" w:rsidRPr="00CA7941" w:rsidRDefault="00E82342" w:rsidP="00E77F5D">
            <w:pPr>
              <w:pStyle w:val="ListParagraph"/>
              <w:tabs>
                <w:tab w:val="left" w:pos="360"/>
              </w:tabs>
              <w:ind w:left="0"/>
              <w:jc w:val="both"/>
              <w:rPr>
                <w:color w:val="000000" w:themeColor="text1"/>
              </w:rPr>
            </w:pPr>
          </w:p>
          <w:p w14:paraId="600B6CF3"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2. Članovi ili akcionari Zajednice za energiju iz obnovljivih izvora mogu biti fizička lica, mala i srednja preduzeća, opštine i potrošači, uključujući porodice sa niskim ili ugroženim prihodima.</w:t>
            </w:r>
          </w:p>
          <w:p w14:paraId="315F96E5" w14:textId="77777777" w:rsidR="00E77F5D" w:rsidRDefault="00E77F5D" w:rsidP="00E77F5D">
            <w:pPr>
              <w:pStyle w:val="ListParagraph"/>
              <w:tabs>
                <w:tab w:val="left" w:pos="360"/>
              </w:tabs>
              <w:ind w:left="0"/>
              <w:jc w:val="both"/>
              <w:rPr>
                <w:color w:val="000000" w:themeColor="text1"/>
              </w:rPr>
            </w:pPr>
          </w:p>
          <w:p w14:paraId="5C85485F" w14:textId="77777777" w:rsidR="00E82342" w:rsidRPr="00CA7941" w:rsidRDefault="00E82342" w:rsidP="00E77F5D">
            <w:pPr>
              <w:pStyle w:val="ListParagraph"/>
              <w:tabs>
                <w:tab w:val="left" w:pos="360"/>
              </w:tabs>
              <w:ind w:left="0"/>
              <w:jc w:val="both"/>
              <w:rPr>
                <w:color w:val="000000" w:themeColor="text1"/>
              </w:rPr>
            </w:pPr>
          </w:p>
          <w:p w14:paraId="3B2CA941"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 xml:space="preserve">3. Učešće u bilo kojoj Zajednici obnovljive energije biće dobrovoljno i otvoreno. Svako lice ili subjekt iz stava 2. ovog člana ima pravo da se pridruži Društvu za obnovljivu energiju ili da ga napusti u bilo kom trenutku, u skladu sa relevantnim uslovima utvrđenim Zakonom o privrednim društvima ili Zakonom o slobodi udruživanja u nevladinim organizacijama i njihov osnivački akt. Oni ne podležu neopravdanim </w:t>
            </w:r>
            <w:r w:rsidRPr="00CA7941">
              <w:rPr>
                <w:color w:val="000000" w:themeColor="text1"/>
              </w:rPr>
              <w:lastRenderedPageBreak/>
              <w:t>ili diskriminatornim uslovima ili postupcima koji bi sprečili njihovo učešće ili povlačenje iz Zajednice obnovljive energije.</w:t>
            </w:r>
          </w:p>
          <w:p w14:paraId="3B660931" w14:textId="77777777" w:rsidR="00E77F5D" w:rsidRDefault="00E77F5D" w:rsidP="00E77F5D">
            <w:pPr>
              <w:pStyle w:val="ListParagraph"/>
              <w:tabs>
                <w:tab w:val="left" w:pos="360"/>
              </w:tabs>
              <w:ind w:left="0"/>
              <w:jc w:val="both"/>
              <w:rPr>
                <w:color w:val="000000" w:themeColor="text1"/>
              </w:rPr>
            </w:pPr>
          </w:p>
          <w:p w14:paraId="00364D4E" w14:textId="77777777" w:rsidR="00E82342" w:rsidRDefault="00E82342" w:rsidP="00E77F5D">
            <w:pPr>
              <w:pStyle w:val="ListParagraph"/>
              <w:tabs>
                <w:tab w:val="left" w:pos="360"/>
              </w:tabs>
              <w:ind w:left="0"/>
              <w:jc w:val="both"/>
              <w:rPr>
                <w:color w:val="000000" w:themeColor="text1"/>
              </w:rPr>
            </w:pPr>
          </w:p>
          <w:p w14:paraId="3E404A9B" w14:textId="77777777" w:rsidR="00E82342" w:rsidRPr="00CA7941" w:rsidRDefault="00E82342" w:rsidP="00E77F5D">
            <w:pPr>
              <w:pStyle w:val="ListParagraph"/>
              <w:tabs>
                <w:tab w:val="left" w:pos="360"/>
              </w:tabs>
              <w:ind w:left="0"/>
              <w:jc w:val="both"/>
              <w:rPr>
                <w:color w:val="000000" w:themeColor="text1"/>
              </w:rPr>
            </w:pPr>
          </w:p>
          <w:p w14:paraId="547B69D3"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4. Članovi Zajednice obnovljive energije zadržavaju svoja prava i obaveze kao krajnji potrošači, uključujući slobodnu promenu snabdevača.</w:t>
            </w:r>
          </w:p>
          <w:p w14:paraId="60AF0C56" w14:textId="77777777" w:rsidR="00E77F5D" w:rsidRPr="00CA7941" w:rsidRDefault="00E77F5D" w:rsidP="00E77F5D">
            <w:pPr>
              <w:pStyle w:val="ListParagraph"/>
              <w:tabs>
                <w:tab w:val="left" w:pos="360"/>
              </w:tabs>
              <w:ind w:left="0"/>
              <w:jc w:val="both"/>
              <w:rPr>
                <w:color w:val="000000" w:themeColor="text1"/>
              </w:rPr>
            </w:pPr>
          </w:p>
          <w:p w14:paraId="36791A22" w14:textId="77777777" w:rsidR="00E77F5D" w:rsidRPr="00CA7941" w:rsidRDefault="00E77F5D" w:rsidP="00E77F5D">
            <w:pPr>
              <w:pStyle w:val="ListParagraph"/>
              <w:tabs>
                <w:tab w:val="left" w:pos="360"/>
              </w:tabs>
              <w:ind w:left="0"/>
              <w:jc w:val="both"/>
              <w:rPr>
                <w:color w:val="000000" w:themeColor="text1"/>
              </w:rPr>
            </w:pPr>
          </w:p>
          <w:p w14:paraId="5EEC4A7D" w14:textId="77777777" w:rsidR="00E77F5D" w:rsidRPr="00CA7941" w:rsidRDefault="00E77F5D" w:rsidP="00E77F5D">
            <w:pPr>
              <w:pStyle w:val="ListParagraph"/>
              <w:tabs>
                <w:tab w:val="left" w:pos="360"/>
              </w:tabs>
              <w:ind w:left="0"/>
              <w:jc w:val="center"/>
              <w:rPr>
                <w:b/>
                <w:color w:val="000000" w:themeColor="text1"/>
              </w:rPr>
            </w:pPr>
            <w:r w:rsidRPr="00CA7941">
              <w:rPr>
                <w:b/>
                <w:color w:val="000000" w:themeColor="text1"/>
              </w:rPr>
              <w:t>Član 33</w:t>
            </w:r>
          </w:p>
          <w:p w14:paraId="29F289D5" w14:textId="77777777" w:rsidR="00E77F5D" w:rsidRPr="00CA7941" w:rsidRDefault="00E77F5D" w:rsidP="00E77F5D">
            <w:pPr>
              <w:pStyle w:val="ListParagraph"/>
              <w:tabs>
                <w:tab w:val="left" w:pos="360"/>
              </w:tabs>
              <w:ind w:left="0"/>
              <w:jc w:val="center"/>
              <w:rPr>
                <w:b/>
                <w:color w:val="000000" w:themeColor="text1"/>
              </w:rPr>
            </w:pPr>
            <w:r w:rsidRPr="00CA7941">
              <w:rPr>
                <w:b/>
                <w:color w:val="000000" w:themeColor="text1"/>
              </w:rPr>
              <w:t>Upravljanje zajednicama sa energijom iz obnovljivih izvora</w:t>
            </w:r>
          </w:p>
          <w:p w14:paraId="589E83D9" w14:textId="77777777" w:rsidR="00E77F5D" w:rsidRPr="00CA7941" w:rsidRDefault="00E77F5D" w:rsidP="00E77F5D">
            <w:pPr>
              <w:pStyle w:val="ListParagraph"/>
              <w:tabs>
                <w:tab w:val="left" w:pos="360"/>
              </w:tabs>
              <w:ind w:left="0"/>
              <w:jc w:val="both"/>
              <w:rPr>
                <w:color w:val="000000" w:themeColor="text1"/>
              </w:rPr>
            </w:pPr>
          </w:p>
          <w:p w14:paraId="54350302"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1. Zajednica za obnovljivu energiju ima za cilj da koristi obnovljive izvore energije za zadovoljenje energetskih potreba članova zajednice, stvarajući ekološke, ekonomske ili socijalne koristi za zajednicu za njene akcionare ili članove ili za lokalna područja u kojima posluje, a ne za finansijsku dobit. Da bi se postigao ovaj cilj, Zajednica obnovljive energije mora razviti, investirati i implementirati projekte za obnovljive izvore energije i energetsku efikasnost. Ovaj cilj biće preciziran u osnivačkom aktu Udruženja za obnovljivu energiju.</w:t>
            </w:r>
          </w:p>
          <w:p w14:paraId="10C14224" w14:textId="77777777" w:rsidR="00E77F5D" w:rsidRDefault="00E77F5D" w:rsidP="00E77F5D">
            <w:pPr>
              <w:pStyle w:val="ListParagraph"/>
              <w:tabs>
                <w:tab w:val="left" w:pos="360"/>
              </w:tabs>
              <w:ind w:left="0"/>
              <w:jc w:val="both"/>
              <w:rPr>
                <w:color w:val="000000" w:themeColor="text1"/>
              </w:rPr>
            </w:pPr>
          </w:p>
          <w:p w14:paraId="445AC0DA" w14:textId="77777777" w:rsidR="00E82342" w:rsidRDefault="00E82342" w:rsidP="00E77F5D">
            <w:pPr>
              <w:pStyle w:val="ListParagraph"/>
              <w:tabs>
                <w:tab w:val="left" w:pos="360"/>
              </w:tabs>
              <w:ind w:left="0"/>
              <w:jc w:val="both"/>
              <w:rPr>
                <w:color w:val="000000" w:themeColor="text1"/>
              </w:rPr>
            </w:pPr>
          </w:p>
          <w:p w14:paraId="68A5463B" w14:textId="77777777" w:rsidR="00E82342" w:rsidRDefault="00E82342" w:rsidP="00E77F5D">
            <w:pPr>
              <w:pStyle w:val="ListParagraph"/>
              <w:tabs>
                <w:tab w:val="left" w:pos="360"/>
              </w:tabs>
              <w:ind w:left="0"/>
              <w:jc w:val="both"/>
              <w:rPr>
                <w:color w:val="000000" w:themeColor="text1"/>
              </w:rPr>
            </w:pPr>
          </w:p>
          <w:p w14:paraId="278439E0" w14:textId="77777777" w:rsidR="00E82342" w:rsidRPr="00CA7941" w:rsidRDefault="00E82342" w:rsidP="00E77F5D">
            <w:pPr>
              <w:pStyle w:val="ListParagraph"/>
              <w:tabs>
                <w:tab w:val="left" w:pos="360"/>
              </w:tabs>
              <w:ind w:left="0"/>
              <w:jc w:val="both"/>
              <w:rPr>
                <w:color w:val="000000" w:themeColor="text1"/>
              </w:rPr>
            </w:pPr>
          </w:p>
          <w:p w14:paraId="61130D75"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 xml:space="preserve">2. Zajednica za obnovljivu energiju je autonomno pravno lice, koje može delovati u svoje ime i ostvarivati prava i biti predmet </w:t>
            </w:r>
            <w:r w:rsidRPr="00CA7941">
              <w:rPr>
                <w:color w:val="000000" w:themeColor="text1"/>
              </w:rPr>
              <w:lastRenderedPageBreak/>
              <w:t>obaveza, nezavisno od svojih članova i akcionara. Nju efektivno kontrolišu akcionari ili članovi koji se nalaze u blizini projekata obnovljive energije koji su vlasništvo tog pravnog lica i koje ono razvija.</w:t>
            </w:r>
          </w:p>
          <w:p w14:paraId="32F82C0E" w14:textId="77777777" w:rsidR="00E77F5D" w:rsidRDefault="00E77F5D" w:rsidP="00E77F5D">
            <w:pPr>
              <w:pStyle w:val="ListParagraph"/>
              <w:tabs>
                <w:tab w:val="left" w:pos="360"/>
              </w:tabs>
              <w:ind w:left="0"/>
              <w:jc w:val="both"/>
              <w:rPr>
                <w:color w:val="000000" w:themeColor="text1"/>
              </w:rPr>
            </w:pPr>
          </w:p>
          <w:p w14:paraId="16AD0432" w14:textId="77777777" w:rsidR="00E82342" w:rsidRDefault="00E82342" w:rsidP="00E77F5D">
            <w:pPr>
              <w:pStyle w:val="ListParagraph"/>
              <w:tabs>
                <w:tab w:val="left" w:pos="360"/>
              </w:tabs>
              <w:ind w:left="0"/>
              <w:jc w:val="both"/>
              <w:rPr>
                <w:color w:val="000000" w:themeColor="text1"/>
              </w:rPr>
            </w:pPr>
          </w:p>
          <w:p w14:paraId="0686A006" w14:textId="77777777" w:rsidR="00E82342" w:rsidRPr="00CA7941" w:rsidRDefault="00E82342" w:rsidP="00E77F5D">
            <w:pPr>
              <w:pStyle w:val="ListParagraph"/>
              <w:tabs>
                <w:tab w:val="left" w:pos="360"/>
              </w:tabs>
              <w:ind w:left="0"/>
              <w:jc w:val="both"/>
              <w:rPr>
                <w:color w:val="000000" w:themeColor="text1"/>
              </w:rPr>
            </w:pPr>
          </w:p>
          <w:p w14:paraId="75BED3CC"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3. Efektivna kontrola, iz stava 2. ovog člana, vrši se u skladu sa Zakonom o privrednim društvima ili Zakonom o slobodi udruživanja u nevladinim organizacijama.</w:t>
            </w:r>
          </w:p>
          <w:p w14:paraId="34D03A96" w14:textId="77777777" w:rsidR="00E77F5D" w:rsidRDefault="00E77F5D" w:rsidP="00E77F5D">
            <w:pPr>
              <w:pStyle w:val="ListParagraph"/>
              <w:tabs>
                <w:tab w:val="left" w:pos="360"/>
              </w:tabs>
              <w:ind w:left="0"/>
              <w:jc w:val="both"/>
              <w:rPr>
                <w:color w:val="000000" w:themeColor="text1"/>
              </w:rPr>
            </w:pPr>
          </w:p>
          <w:p w14:paraId="5891A8D7" w14:textId="77777777" w:rsidR="00E82342" w:rsidRDefault="00E82342" w:rsidP="00E77F5D">
            <w:pPr>
              <w:pStyle w:val="ListParagraph"/>
              <w:tabs>
                <w:tab w:val="left" w:pos="360"/>
              </w:tabs>
              <w:ind w:left="0"/>
              <w:jc w:val="both"/>
              <w:rPr>
                <w:color w:val="000000" w:themeColor="text1"/>
              </w:rPr>
            </w:pPr>
          </w:p>
          <w:p w14:paraId="670718BE" w14:textId="77777777" w:rsidR="00E82342" w:rsidRPr="00CA7941" w:rsidRDefault="00E82342" w:rsidP="00E77F5D">
            <w:pPr>
              <w:pStyle w:val="ListParagraph"/>
              <w:tabs>
                <w:tab w:val="left" w:pos="360"/>
              </w:tabs>
              <w:ind w:left="0"/>
              <w:jc w:val="both"/>
              <w:rPr>
                <w:color w:val="000000" w:themeColor="text1"/>
              </w:rPr>
            </w:pPr>
          </w:p>
          <w:p w14:paraId="33646189"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4. U cilju korišćenja prava koja su data zajednicama obnovljive energije, kao što je definisano u članu 33, Regulator će uspostaviti registar zajednica obnovljivih izvora energije i usvojiće podzakonske akte kojima će se definisati procedure za registraciju i vođenje registra.</w:t>
            </w:r>
          </w:p>
          <w:p w14:paraId="2CFEA4D4" w14:textId="77777777" w:rsidR="00E77F5D" w:rsidRPr="00CA7941" w:rsidRDefault="00E77F5D" w:rsidP="00E77F5D">
            <w:pPr>
              <w:rPr>
                <w:b/>
                <w:color w:val="000000" w:themeColor="text1"/>
              </w:rPr>
            </w:pPr>
          </w:p>
          <w:p w14:paraId="40062D9C" w14:textId="77777777" w:rsidR="00E77F5D" w:rsidRDefault="00E77F5D" w:rsidP="00E77F5D">
            <w:pPr>
              <w:jc w:val="center"/>
              <w:rPr>
                <w:b/>
                <w:color w:val="000000" w:themeColor="text1"/>
              </w:rPr>
            </w:pPr>
          </w:p>
          <w:p w14:paraId="29B6F7A2" w14:textId="77777777" w:rsidR="00E82342" w:rsidRPr="00CA7941" w:rsidRDefault="00E82342" w:rsidP="00E77F5D">
            <w:pPr>
              <w:jc w:val="center"/>
              <w:rPr>
                <w:b/>
                <w:color w:val="000000" w:themeColor="text1"/>
              </w:rPr>
            </w:pPr>
          </w:p>
          <w:p w14:paraId="48109648" w14:textId="77777777" w:rsidR="00E77F5D" w:rsidRDefault="00E77F5D" w:rsidP="00E77F5D">
            <w:pPr>
              <w:jc w:val="center"/>
              <w:rPr>
                <w:b/>
                <w:color w:val="000000" w:themeColor="text1"/>
              </w:rPr>
            </w:pPr>
            <w:r w:rsidRPr="00CA7941">
              <w:rPr>
                <w:b/>
                <w:color w:val="000000" w:themeColor="text1"/>
              </w:rPr>
              <w:t>Član 34</w:t>
            </w:r>
            <w:r w:rsidRPr="00CA7941">
              <w:rPr>
                <w:b/>
                <w:color w:val="000000" w:themeColor="text1"/>
              </w:rPr>
              <w:br/>
              <w:t>Prava i obaveze zajednica za energiju iz obnovljivih izvora</w:t>
            </w:r>
          </w:p>
          <w:p w14:paraId="6B46CA15" w14:textId="77777777" w:rsidR="00E82342" w:rsidRDefault="00E82342" w:rsidP="00E77F5D">
            <w:pPr>
              <w:jc w:val="center"/>
              <w:rPr>
                <w:b/>
                <w:color w:val="000000" w:themeColor="text1"/>
              </w:rPr>
            </w:pPr>
          </w:p>
          <w:p w14:paraId="15C3655E" w14:textId="77777777" w:rsidR="00E82342" w:rsidRPr="00CA7941" w:rsidRDefault="00E82342" w:rsidP="00E77F5D">
            <w:pPr>
              <w:jc w:val="center"/>
              <w:rPr>
                <w:b/>
                <w:color w:val="000000" w:themeColor="text1"/>
              </w:rPr>
            </w:pPr>
          </w:p>
          <w:p w14:paraId="3F62357A" w14:textId="77777777" w:rsidR="00E77F5D" w:rsidRDefault="00E77F5D" w:rsidP="00E77F5D">
            <w:pPr>
              <w:rPr>
                <w:color w:val="000000" w:themeColor="text1"/>
              </w:rPr>
            </w:pPr>
            <w:r w:rsidRPr="00CA7941">
              <w:rPr>
                <w:color w:val="000000" w:themeColor="text1"/>
              </w:rPr>
              <w:t>1. Zajednice za energiju iz obnovljivih izvora imaju pravo:</w:t>
            </w:r>
          </w:p>
          <w:p w14:paraId="220A0E48" w14:textId="77777777" w:rsidR="00E82342" w:rsidRPr="00CA7941" w:rsidRDefault="00E82342" w:rsidP="00E77F5D">
            <w:pPr>
              <w:rPr>
                <w:color w:val="000000" w:themeColor="text1"/>
              </w:rPr>
            </w:pPr>
          </w:p>
          <w:p w14:paraId="35AA63AF" w14:textId="77777777" w:rsidR="00E77F5D" w:rsidRPr="00CA7941" w:rsidRDefault="00E77F5D" w:rsidP="00E82342">
            <w:pPr>
              <w:ind w:left="499"/>
              <w:jc w:val="both"/>
              <w:rPr>
                <w:color w:val="000000" w:themeColor="text1"/>
              </w:rPr>
            </w:pPr>
            <w:r w:rsidRPr="00CA7941">
              <w:rPr>
                <w:color w:val="000000" w:themeColor="text1"/>
              </w:rPr>
              <w:t xml:space="preserve">1.1. Da proizvode, potroše, skladište i prodaju energiju iz obnovljivih izvora, </w:t>
            </w:r>
            <w:r w:rsidRPr="00CA7941">
              <w:rPr>
                <w:color w:val="000000" w:themeColor="text1"/>
              </w:rPr>
              <w:lastRenderedPageBreak/>
              <w:t>uključujući i putem ugovora o kupovini obnovljive energije;</w:t>
            </w:r>
          </w:p>
          <w:p w14:paraId="47762DE4" w14:textId="77777777" w:rsidR="00E82342" w:rsidRDefault="00E82342" w:rsidP="00E82342">
            <w:pPr>
              <w:ind w:left="499"/>
              <w:jc w:val="both"/>
              <w:rPr>
                <w:color w:val="000000" w:themeColor="text1"/>
              </w:rPr>
            </w:pPr>
          </w:p>
          <w:p w14:paraId="64BF0CA9" w14:textId="77777777" w:rsidR="00E77F5D" w:rsidRPr="00CA7941" w:rsidRDefault="00E77F5D" w:rsidP="00E82342">
            <w:pPr>
              <w:ind w:left="499"/>
              <w:jc w:val="both"/>
              <w:rPr>
                <w:color w:val="000000" w:themeColor="text1"/>
              </w:rPr>
            </w:pPr>
            <w:r w:rsidRPr="00CA7941">
              <w:rPr>
                <w:color w:val="000000" w:themeColor="text1"/>
              </w:rPr>
              <w:t>1.2. Deliti među članovima i akcionarima Udruženja za obnovljivu energiju obnovljivu energiju koju proizvode proizvodne jedinice u vlasništvu tog Udruženja za obnovljivu energiju, na osnovu sporazuma o podeli između članova ili akcionara Udruženja za obnovljivu energiju;</w:t>
            </w:r>
          </w:p>
          <w:p w14:paraId="1BCB70B4" w14:textId="77777777" w:rsidR="00E82342" w:rsidRDefault="00E82342" w:rsidP="00E82342">
            <w:pPr>
              <w:ind w:left="499"/>
              <w:jc w:val="both"/>
              <w:rPr>
                <w:color w:val="000000" w:themeColor="text1"/>
              </w:rPr>
            </w:pPr>
          </w:p>
          <w:p w14:paraId="66AF59F1" w14:textId="770756C5" w:rsidR="00E82342" w:rsidRPr="00E82342" w:rsidRDefault="00E77F5D" w:rsidP="00E82342">
            <w:pPr>
              <w:pStyle w:val="ListParagraph"/>
              <w:numPr>
                <w:ilvl w:val="1"/>
                <w:numId w:val="97"/>
              </w:numPr>
              <w:jc w:val="both"/>
              <w:rPr>
                <w:color w:val="000000" w:themeColor="text1"/>
              </w:rPr>
            </w:pPr>
            <w:r w:rsidRPr="00E82342">
              <w:rPr>
                <w:color w:val="000000" w:themeColor="text1"/>
              </w:rPr>
              <w:t>Da imaju pristup svim relevantnim energetskim tržištima, direktno ili putem agregacije na ne diskriminatorski način u skladu sa Zakonom o električnoj energiji.</w:t>
            </w:r>
          </w:p>
          <w:p w14:paraId="205BA64B" w14:textId="77777777" w:rsidR="00E82342" w:rsidRDefault="00E82342" w:rsidP="00E82342">
            <w:pPr>
              <w:jc w:val="both"/>
              <w:rPr>
                <w:color w:val="000000" w:themeColor="text1"/>
              </w:rPr>
            </w:pPr>
          </w:p>
          <w:p w14:paraId="6EE725CA" w14:textId="77777777" w:rsidR="00E82342" w:rsidRPr="00E82342" w:rsidRDefault="00E82342" w:rsidP="00E82342">
            <w:pPr>
              <w:jc w:val="both"/>
              <w:rPr>
                <w:color w:val="000000" w:themeColor="text1"/>
              </w:rPr>
            </w:pPr>
          </w:p>
          <w:p w14:paraId="3DDA64D2" w14:textId="77777777" w:rsidR="00E77F5D" w:rsidRPr="00CA7941" w:rsidRDefault="00E77F5D" w:rsidP="00E77F5D">
            <w:pPr>
              <w:jc w:val="both"/>
              <w:rPr>
                <w:color w:val="000000" w:themeColor="text1"/>
              </w:rPr>
            </w:pPr>
            <w:r w:rsidRPr="00CA7941">
              <w:rPr>
                <w:color w:val="000000" w:themeColor="text1"/>
              </w:rPr>
              <w:t>2. Zajednice obnovljive energije imaju pravo da koriste šeme podrške u skladu sa ovim zakonom. Šeme podrške će uzeti u obzir specifičnosti zajednica obnovljivih izvora energije kako bi im se omogućilo da se ravnopravno takmiče sa drugim proizvođačima obnovljive energije.</w:t>
            </w:r>
          </w:p>
          <w:p w14:paraId="2090F252" w14:textId="77777777" w:rsidR="00E82342" w:rsidRDefault="00E82342" w:rsidP="00E77F5D">
            <w:pPr>
              <w:jc w:val="both"/>
              <w:rPr>
                <w:color w:val="000000" w:themeColor="text1"/>
              </w:rPr>
            </w:pPr>
          </w:p>
          <w:p w14:paraId="73ACFE57" w14:textId="77777777" w:rsidR="00E82342" w:rsidRDefault="00E82342" w:rsidP="00E77F5D">
            <w:pPr>
              <w:jc w:val="both"/>
              <w:rPr>
                <w:color w:val="000000" w:themeColor="text1"/>
              </w:rPr>
            </w:pPr>
          </w:p>
          <w:p w14:paraId="4EA6458B" w14:textId="77777777" w:rsidR="00E82342" w:rsidRDefault="00E82342" w:rsidP="00E77F5D">
            <w:pPr>
              <w:jc w:val="both"/>
              <w:rPr>
                <w:color w:val="000000" w:themeColor="text1"/>
              </w:rPr>
            </w:pPr>
          </w:p>
          <w:p w14:paraId="7E5AA5C0" w14:textId="77777777" w:rsidR="00E77F5D" w:rsidRPr="00CA7941" w:rsidRDefault="00E77F5D" w:rsidP="00E77F5D">
            <w:pPr>
              <w:jc w:val="both"/>
              <w:rPr>
                <w:color w:val="000000" w:themeColor="text1"/>
              </w:rPr>
            </w:pPr>
            <w:r w:rsidRPr="00CA7941">
              <w:rPr>
                <w:color w:val="000000" w:themeColor="text1"/>
              </w:rPr>
              <w:t>3. Zajednice obnovljive energije koje deluju kao učesnici na tržištu podležu odredbama koje se primenjuju na aktivnosti koje obavljaju, uključujući registraciju i licenciranje.</w:t>
            </w:r>
          </w:p>
          <w:p w14:paraId="5BC6BBBD" w14:textId="77777777" w:rsidR="00E82342" w:rsidRDefault="00E82342" w:rsidP="00E77F5D">
            <w:pPr>
              <w:jc w:val="both"/>
              <w:rPr>
                <w:color w:val="000000" w:themeColor="text1"/>
              </w:rPr>
            </w:pPr>
          </w:p>
          <w:p w14:paraId="7695B24E" w14:textId="77777777" w:rsidR="00E77F5D" w:rsidRPr="00CA7941" w:rsidRDefault="00E77F5D" w:rsidP="00E77F5D">
            <w:pPr>
              <w:jc w:val="both"/>
              <w:rPr>
                <w:color w:val="000000" w:themeColor="text1"/>
              </w:rPr>
            </w:pPr>
            <w:r w:rsidRPr="00CA7941">
              <w:rPr>
                <w:color w:val="000000" w:themeColor="text1"/>
              </w:rPr>
              <w:lastRenderedPageBreak/>
              <w:t>4. Zajednice obnovljive energije podležu mrežnim naknadama koje odražavaju troškove, koje mora da utvrdi Regulator, kao i povezane naknade, naknade i poreze, obezbeđujući da oni na adekvatan, pravičan i uravnotežen način doprinose ukupnoj raspodeli sistemskih troškova, kako je odredio Regulator.</w:t>
            </w:r>
          </w:p>
          <w:p w14:paraId="721D1E1E" w14:textId="77777777" w:rsidR="00E82342" w:rsidRDefault="00E82342" w:rsidP="00E77F5D">
            <w:pPr>
              <w:jc w:val="both"/>
              <w:rPr>
                <w:color w:val="000000" w:themeColor="text1"/>
              </w:rPr>
            </w:pPr>
          </w:p>
          <w:p w14:paraId="62196AA5" w14:textId="77777777" w:rsidR="00E82342" w:rsidRDefault="00E82342" w:rsidP="00E77F5D">
            <w:pPr>
              <w:jc w:val="both"/>
              <w:rPr>
                <w:color w:val="000000" w:themeColor="text1"/>
              </w:rPr>
            </w:pPr>
          </w:p>
          <w:p w14:paraId="1119019E" w14:textId="77777777" w:rsidR="00E82342" w:rsidRDefault="00E77F5D" w:rsidP="00E77F5D">
            <w:pPr>
              <w:jc w:val="both"/>
              <w:rPr>
                <w:color w:val="000000" w:themeColor="text1"/>
              </w:rPr>
            </w:pPr>
            <w:r w:rsidRPr="00CA7941">
              <w:rPr>
                <w:color w:val="000000" w:themeColor="text1"/>
              </w:rPr>
              <w:t>5. Zajednice obnovljivih izvora energije ne podležu diskriminatorskom tretmanu u odnosu na svoje aktivnosti, prava i obaveze kao krajnji potrošači, proizvođači, dobavljači, operateri distributivnog sistema ili</w:t>
            </w:r>
            <w:r w:rsidR="00E82342">
              <w:rPr>
                <w:color w:val="000000" w:themeColor="text1"/>
              </w:rPr>
              <w:t xml:space="preserve"> kao drugi učesnici na tržištu.</w:t>
            </w:r>
          </w:p>
          <w:p w14:paraId="7E1576C7" w14:textId="77777777" w:rsidR="00E82342" w:rsidRDefault="00E82342" w:rsidP="00E77F5D">
            <w:pPr>
              <w:jc w:val="both"/>
              <w:rPr>
                <w:color w:val="000000" w:themeColor="text1"/>
              </w:rPr>
            </w:pPr>
          </w:p>
          <w:p w14:paraId="187AACD4" w14:textId="77777777" w:rsidR="00E82342" w:rsidRDefault="00E82342" w:rsidP="00E77F5D">
            <w:pPr>
              <w:jc w:val="both"/>
              <w:rPr>
                <w:color w:val="000000" w:themeColor="text1"/>
              </w:rPr>
            </w:pPr>
          </w:p>
          <w:p w14:paraId="0874912E" w14:textId="075FB7A9" w:rsidR="00E77F5D" w:rsidRPr="00CA7941" w:rsidRDefault="00E77F5D" w:rsidP="00E77F5D">
            <w:pPr>
              <w:jc w:val="both"/>
              <w:rPr>
                <w:color w:val="000000" w:themeColor="text1"/>
              </w:rPr>
            </w:pPr>
            <w:r w:rsidRPr="00CA7941">
              <w:rPr>
                <w:color w:val="000000" w:themeColor="text1"/>
              </w:rPr>
              <w:t>6. Regulator će usvojiti podzakonske akte koji preciziraju prava i obaveze operatora distributivnog sistema, snabdevača i drugih učesnika na tržištu u vezi sa priključenjem, podelom energije, merenjem, balansnom odgovornošću, fakturisanjem i drugim pitanjima od značaja za rad Zajednica za obnovljivu energiju.</w:t>
            </w:r>
          </w:p>
          <w:p w14:paraId="7AF24B8D" w14:textId="77777777" w:rsidR="00E77F5D" w:rsidRPr="00CA7941" w:rsidRDefault="00E77F5D" w:rsidP="00E77F5D">
            <w:pPr>
              <w:jc w:val="center"/>
              <w:rPr>
                <w:b/>
                <w:color w:val="000000" w:themeColor="text1"/>
              </w:rPr>
            </w:pPr>
          </w:p>
          <w:p w14:paraId="3544F04C" w14:textId="77777777" w:rsidR="00E82342" w:rsidRDefault="00E82342" w:rsidP="00E77F5D">
            <w:pPr>
              <w:jc w:val="center"/>
              <w:rPr>
                <w:b/>
                <w:color w:val="000000" w:themeColor="text1"/>
              </w:rPr>
            </w:pPr>
          </w:p>
          <w:p w14:paraId="72B0E6B4" w14:textId="77777777" w:rsidR="00E82342" w:rsidRDefault="00E82342" w:rsidP="00E77F5D">
            <w:pPr>
              <w:jc w:val="center"/>
              <w:rPr>
                <w:b/>
                <w:color w:val="000000" w:themeColor="text1"/>
              </w:rPr>
            </w:pPr>
          </w:p>
          <w:p w14:paraId="30C35EB0" w14:textId="77777777" w:rsidR="00E82342" w:rsidRDefault="00E82342" w:rsidP="00E77F5D">
            <w:pPr>
              <w:jc w:val="center"/>
              <w:rPr>
                <w:b/>
                <w:color w:val="000000" w:themeColor="text1"/>
              </w:rPr>
            </w:pPr>
          </w:p>
          <w:p w14:paraId="3C49691E" w14:textId="77777777" w:rsidR="00E77F5D" w:rsidRPr="00CA7941" w:rsidRDefault="00E77F5D" w:rsidP="00E77F5D">
            <w:pPr>
              <w:jc w:val="center"/>
              <w:rPr>
                <w:b/>
                <w:color w:val="000000" w:themeColor="text1"/>
              </w:rPr>
            </w:pPr>
            <w:r w:rsidRPr="00CA7941">
              <w:rPr>
                <w:b/>
                <w:color w:val="000000" w:themeColor="text1"/>
              </w:rPr>
              <w:t>Član 35</w:t>
            </w:r>
            <w:r w:rsidRPr="00CA7941">
              <w:rPr>
                <w:b/>
                <w:color w:val="000000" w:themeColor="text1"/>
              </w:rPr>
              <w:br/>
              <w:t>Uklanjanje prepreka i politike omogućavanja</w:t>
            </w:r>
          </w:p>
          <w:p w14:paraId="67527857" w14:textId="77777777" w:rsidR="00E77F5D" w:rsidRPr="00CA7941" w:rsidRDefault="00E77F5D" w:rsidP="00E77F5D">
            <w:pPr>
              <w:jc w:val="both"/>
              <w:rPr>
                <w:color w:val="000000" w:themeColor="text1"/>
              </w:rPr>
            </w:pPr>
            <w:r w:rsidRPr="00CA7941">
              <w:rPr>
                <w:color w:val="000000" w:themeColor="text1"/>
              </w:rPr>
              <w:t xml:space="preserve">1. Regulator će proceniti postojeće barijere i potencijal za razvoj zajednica obnovljive energije u Republici Kosova. Evaluacija će </w:t>
            </w:r>
            <w:r w:rsidRPr="00CA7941">
              <w:rPr>
                <w:color w:val="000000" w:themeColor="text1"/>
              </w:rPr>
              <w:lastRenderedPageBreak/>
              <w:t>biti deo izveštaja o napretku u skladu sa obavezama iz Ugovora o Energetskoj zajednici.</w:t>
            </w:r>
          </w:p>
          <w:p w14:paraId="270432F8" w14:textId="77777777" w:rsidR="00E82342" w:rsidRDefault="00E82342" w:rsidP="00E77F5D">
            <w:pPr>
              <w:jc w:val="both"/>
              <w:rPr>
                <w:color w:val="000000" w:themeColor="text1"/>
              </w:rPr>
            </w:pPr>
          </w:p>
          <w:p w14:paraId="67241FC5" w14:textId="77777777" w:rsidR="00E82342" w:rsidRDefault="00E82342" w:rsidP="00E77F5D">
            <w:pPr>
              <w:jc w:val="both"/>
              <w:rPr>
                <w:color w:val="000000" w:themeColor="text1"/>
              </w:rPr>
            </w:pPr>
          </w:p>
          <w:p w14:paraId="61DF96A4" w14:textId="77777777" w:rsidR="00E77F5D" w:rsidRPr="00CA7941" w:rsidRDefault="00E77F5D" w:rsidP="00E77F5D">
            <w:pPr>
              <w:jc w:val="both"/>
              <w:rPr>
                <w:color w:val="000000" w:themeColor="text1"/>
              </w:rPr>
            </w:pPr>
            <w:r w:rsidRPr="00CA7941">
              <w:rPr>
                <w:color w:val="000000" w:themeColor="text1"/>
              </w:rPr>
              <w:t>2. Procena iz stava 1. obuhvata ocenu:</w:t>
            </w:r>
          </w:p>
          <w:p w14:paraId="05F9D176" w14:textId="77777777" w:rsidR="00E82342" w:rsidRDefault="00E82342" w:rsidP="00E82342">
            <w:pPr>
              <w:ind w:left="319"/>
              <w:jc w:val="both"/>
              <w:rPr>
                <w:color w:val="000000" w:themeColor="text1"/>
              </w:rPr>
            </w:pPr>
          </w:p>
          <w:p w14:paraId="3C1CD56D" w14:textId="77777777" w:rsidR="00E82342" w:rsidRDefault="00E82342" w:rsidP="00E82342">
            <w:pPr>
              <w:ind w:left="319"/>
              <w:jc w:val="both"/>
              <w:rPr>
                <w:color w:val="000000" w:themeColor="text1"/>
              </w:rPr>
            </w:pPr>
          </w:p>
          <w:p w14:paraId="59A30724" w14:textId="77777777" w:rsidR="00E77F5D" w:rsidRPr="00CA7941" w:rsidRDefault="00E77F5D" w:rsidP="00E82342">
            <w:pPr>
              <w:ind w:left="319"/>
              <w:jc w:val="both"/>
              <w:rPr>
                <w:color w:val="000000" w:themeColor="text1"/>
              </w:rPr>
            </w:pPr>
            <w:r w:rsidRPr="00CA7941">
              <w:rPr>
                <w:color w:val="000000" w:themeColor="text1"/>
              </w:rPr>
              <w:t>2.1. status quo-a, potencijala i razvoja zajednica obnovljivih izvora energije;</w:t>
            </w:r>
          </w:p>
          <w:p w14:paraId="5BE55A2B" w14:textId="77777777" w:rsidR="00E82342" w:rsidRDefault="00E82342" w:rsidP="00E82342">
            <w:pPr>
              <w:ind w:left="319"/>
              <w:jc w:val="both"/>
              <w:rPr>
                <w:color w:val="000000" w:themeColor="text1"/>
              </w:rPr>
            </w:pPr>
          </w:p>
          <w:p w14:paraId="5E55C9B1" w14:textId="77777777" w:rsidR="00E77F5D" w:rsidRPr="00CA7941" w:rsidRDefault="00E77F5D" w:rsidP="00E82342">
            <w:pPr>
              <w:ind w:left="319"/>
              <w:jc w:val="both"/>
              <w:rPr>
                <w:color w:val="000000" w:themeColor="text1"/>
              </w:rPr>
            </w:pPr>
            <w:r w:rsidRPr="00CA7941">
              <w:rPr>
                <w:color w:val="000000" w:themeColor="text1"/>
              </w:rPr>
              <w:t>2.2. postojanja neopravdanih barijera i ograničenja za dalji razvoj zajednica obnovljivih izvora energije;</w:t>
            </w:r>
          </w:p>
          <w:p w14:paraId="69C13D8D" w14:textId="77777777" w:rsidR="00E82342" w:rsidRDefault="00E82342" w:rsidP="00E82342">
            <w:pPr>
              <w:jc w:val="both"/>
              <w:rPr>
                <w:color w:val="000000" w:themeColor="text1"/>
              </w:rPr>
            </w:pPr>
          </w:p>
          <w:p w14:paraId="35634362" w14:textId="77777777" w:rsidR="00E82342" w:rsidRDefault="00E82342" w:rsidP="00E82342">
            <w:pPr>
              <w:ind w:left="319"/>
              <w:jc w:val="both"/>
              <w:rPr>
                <w:color w:val="000000" w:themeColor="text1"/>
              </w:rPr>
            </w:pPr>
          </w:p>
          <w:p w14:paraId="1C276E6F" w14:textId="77777777" w:rsidR="00E77F5D" w:rsidRPr="00CA7941" w:rsidRDefault="00E77F5D" w:rsidP="00E82342">
            <w:pPr>
              <w:ind w:left="319"/>
              <w:jc w:val="both"/>
              <w:rPr>
                <w:color w:val="000000" w:themeColor="text1"/>
              </w:rPr>
            </w:pPr>
            <w:r w:rsidRPr="00CA7941">
              <w:rPr>
                <w:color w:val="000000" w:themeColor="text1"/>
              </w:rPr>
              <w:t>2.3. predloge izmena i dopuna.</w:t>
            </w:r>
          </w:p>
          <w:p w14:paraId="393493BC" w14:textId="77777777" w:rsidR="00E82342" w:rsidRDefault="00E82342" w:rsidP="00E77F5D">
            <w:pPr>
              <w:jc w:val="both"/>
              <w:rPr>
                <w:color w:val="000000" w:themeColor="text1"/>
              </w:rPr>
            </w:pPr>
          </w:p>
          <w:p w14:paraId="7666D7FF" w14:textId="77777777" w:rsidR="00E82342" w:rsidRDefault="00E82342" w:rsidP="00E77F5D">
            <w:pPr>
              <w:jc w:val="both"/>
              <w:rPr>
                <w:color w:val="000000" w:themeColor="text1"/>
              </w:rPr>
            </w:pPr>
          </w:p>
          <w:p w14:paraId="2FC457B7" w14:textId="77777777" w:rsidR="00E77F5D" w:rsidRPr="00CA7941" w:rsidRDefault="00E77F5D" w:rsidP="00E77F5D">
            <w:pPr>
              <w:jc w:val="both"/>
              <w:rPr>
                <w:color w:val="000000" w:themeColor="text1"/>
              </w:rPr>
            </w:pPr>
            <w:r w:rsidRPr="00CA7941">
              <w:rPr>
                <w:color w:val="000000" w:themeColor="text1"/>
              </w:rPr>
              <w:t>3. Regulator pruža javnim vlastima regulatornu podršku i podršku za izgradnju kapaciteta kako bi se omogućile i razvile zajednice obnovljive energije i pomaže direktnom učešću vlasti.</w:t>
            </w:r>
          </w:p>
          <w:p w14:paraId="311464AC" w14:textId="77777777" w:rsidR="00E82342" w:rsidRDefault="00E82342" w:rsidP="00E77F5D">
            <w:pPr>
              <w:jc w:val="both"/>
              <w:rPr>
                <w:color w:val="000000" w:themeColor="text1"/>
              </w:rPr>
            </w:pPr>
          </w:p>
          <w:p w14:paraId="1A65D496" w14:textId="77777777" w:rsidR="00E77F5D" w:rsidRPr="00CA7941" w:rsidRDefault="00E77F5D" w:rsidP="00E77F5D">
            <w:pPr>
              <w:jc w:val="both"/>
              <w:rPr>
                <w:color w:val="000000" w:themeColor="text1"/>
              </w:rPr>
            </w:pPr>
            <w:r w:rsidRPr="00CA7941">
              <w:rPr>
                <w:color w:val="000000" w:themeColor="text1"/>
              </w:rPr>
              <w:t>4. Regulator usvaja podzakonske akte kako bi osigurao dostupnost alata za olakšavanje pristupa finansijama i informacijama za razvoj zajednica obnovljivih izvora energije.</w:t>
            </w:r>
          </w:p>
          <w:p w14:paraId="4F992E72" w14:textId="77777777" w:rsidR="00E77F5D" w:rsidRDefault="00E77F5D" w:rsidP="00E77F5D">
            <w:pPr>
              <w:tabs>
                <w:tab w:val="left" w:pos="360"/>
              </w:tabs>
              <w:ind w:left="360"/>
              <w:jc w:val="both"/>
              <w:rPr>
                <w:color w:val="000000" w:themeColor="text1"/>
              </w:rPr>
            </w:pPr>
          </w:p>
          <w:p w14:paraId="627956B5" w14:textId="77777777" w:rsidR="00E82342" w:rsidRDefault="00E82342" w:rsidP="00E77F5D">
            <w:pPr>
              <w:tabs>
                <w:tab w:val="left" w:pos="360"/>
              </w:tabs>
              <w:ind w:left="360"/>
              <w:jc w:val="both"/>
              <w:rPr>
                <w:color w:val="000000" w:themeColor="text1"/>
              </w:rPr>
            </w:pPr>
          </w:p>
          <w:p w14:paraId="64004E5F" w14:textId="77777777" w:rsidR="00E82342" w:rsidRPr="00CA7941" w:rsidRDefault="00E82342" w:rsidP="00E77F5D">
            <w:pPr>
              <w:tabs>
                <w:tab w:val="left" w:pos="360"/>
              </w:tabs>
              <w:ind w:left="360"/>
              <w:jc w:val="both"/>
              <w:rPr>
                <w:color w:val="000000" w:themeColor="text1"/>
              </w:rPr>
            </w:pPr>
          </w:p>
          <w:p w14:paraId="4297AED8" w14:textId="77777777" w:rsidR="00E77F5D" w:rsidRPr="00CA7941" w:rsidRDefault="00E77F5D" w:rsidP="00E77F5D">
            <w:pPr>
              <w:spacing w:line="276" w:lineRule="auto"/>
              <w:jc w:val="center"/>
              <w:rPr>
                <w:b/>
                <w:color w:val="000000" w:themeColor="text1"/>
              </w:rPr>
            </w:pPr>
            <w:r w:rsidRPr="00CA7941">
              <w:rPr>
                <w:b/>
                <w:color w:val="000000" w:themeColor="text1"/>
              </w:rPr>
              <w:t>POGLAVLJE VI</w:t>
            </w:r>
            <w:r w:rsidRPr="00CA7941">
              <w:rPr>
                <w:b/>
                <w:color w:val="000000" w:themeColor="text1"/>
              </w:rPr>
              <w:br/>
              <w:t>PRIKLJUČENJE NA MREŽU I OBAVEZE MREŽNIH OPERATERA</w:t>
            </w:r>
          </w:p>
          <w:p w14:paraId="501B6FBB" w14:textId="77777777" w:rsidR="00E77F5D" w:rsidRPr="00CA7941" w:rsidRDefault="00E77F5D" w:rsidP="00E77F5D">
            <w:pPr>
              <w:spacing w:line="276" w:lineRule="auto"/>
              <w:jc w:val="center"/>
              <w:rPr>
                <w:b/>
                <w:color w:val="000000" w:themeColor="text1"/>
              </w:rPr>
            </w:pPr>
          </w:p>
          <w:p w14:paraId="52844F49" w14:textId="77777777" w:rsidR="00E82342" w:rsidRDefault="00E82342" w:rsidP="00E77F5D">
            <w:pPr>
              <w:jc w:val="center"/>
              <w:rPr>
                <w:b/>
                <w:color w:val="000000" w:themeColor="text1"/>
              </w:rPr>
            </w:pPr>
          </w:p>
          <w:p w14:paraId="479A3BEA" w14:textId="77777777" w:rsidR="00E77F5D" w:rsidRDefault="00E77F5D" w:rsidP="00E77F5D">
            <w:pPr>
              <w:jc w:val="center"/>
              <w:rPr>
                <w:b/>
                <w:color w:val="000000" w:themeColor="text1"/>
              </w:rPr>
            </w:pPr>
            <w:r w:rsidRPr="00CA7941">
              <w:rPr>
                <w:b/>
                <w:color w:val="000000" w:themeColor="text1"/>
              </w:rPr>
              <w:t>Član 36</w:t>
            </w:r>
            <w:r w:rsidRPr="00CA7941">
              <w:rPr>
                <w:b/>
                <w:color w:val="000000" w:themeColor="text1"/>
              </w:rPr>
              <w:br/>
              <w:t>Priključenje na mrežu</w:t>
            </w:r>
          </w:p>
          <w:p w14:paraId="20DB4A93" w14:textId="77777777" w:rsidR="00E82342" w:rsidRPr="00CA7941" w:rsidRDefault="00E82342" w:rsidP="00E77F5D">
            <w:pPr>
              <w:jc w:val="center"/>
              <w:rPr>
                <w:b/>
                <w:color w:val="000000" w:themeColor="text1"/>
              </w:rPr>
            </w:pPr>
          </w:p>
          <w:p w14:paraId="02F957D4" w14:textId="77777777" w:rsidR="00E77F5D" w:rsidRPr="00CA7941" w:rsidRDefault="00E77F5D" w:rsidP="00E77F5D">
            <w:pPr>
              <w:jc w:val="both"/>
              <w:rPr>
                <w:color w:val="000000" w:themeColor="text1"/>
              </w:rPr>
            </w:pPr>
            <w:r w:rsidRPr="00CA7941">
              <w:rPr>
                <w:color w:val="000000" w:themeColor="text1"/>
              </w:rPr>
              <w:t>1. Operateri mreže će preduzeti sve odgovarajuće korake za razvoj mrežne infrastrukture i pametnih mreža kako bi omogućili bezbedan rad energetskog sistema, posebno u pogledu daljeg razvoja proizvodnje električne energije iz obnovljivih izvora energije. Regulator obezbeđuje da se projekti koji se odnose na ojačanje mreže koji omogućavaju bolju i efikasniju integraciju električne energije iz obnovljivih izvora uzimaju u obzir prilikom odobravanja dozvoljenih prihoda za operatere mreže.</w:t>
            </w:r>
          </w:p>
          <w:p w14:paraId="17C8BF0C" w14:textId="77777777" w:rsidR="00E82342" w:rsidRDefault="00E82342" w:rsidP="00E77F5D">
            <w:pPr>
              <w:jc w:val="both"/>
              <w:rPr>
                <w:color w:val="000000" w:themeColor="text1"/>
              </w:rPr>
            </w:pPr>
          </w:p>
          <w:p w14:paraId="0B55FA71" w14:textId="77777777" w:rsidR="00E82342" w:rsidRDefault="00E82342" w:rsidP="00E77F5D">
            <w:pPr>
              <w:jc w:val="both"/>
              <w:rPr>
                <w:color w:val="000000" w:themeColor="text1"/>
              </w:rPr>
            </w:pPr>
          </w:p>
          <w:p w14:paraId="32AB0EFF" w14:textId="77777777" w:rsidR="00E77F5D" w:rsidRPr="00CA7941" w:rsidRDefault="00E77F5D" w:rsidP="00E77F5D">
            <w:pPr>
              <w:jc w:val="both"/>
              <w:rPr>
                <w:color w:val="000000" w:themeColor="text1"/>
              </w:rPr>
            </w:pPr>
            <w:r w:rsidRPr="00CA7941">
              <w:rPr>
                <w:color w:val="000000" w:themeColor="text1"/>
              </w:rPr>
              <w:t xml:space="preserve">2. Operateri mreže preduzimaju sve odgovarajuće korake kako bi omogućili pristup i povezivanje na mrežu svim proizvođačima obnovljive energije, zajednicama obnovljive energije i sopstvenim potrošačima sa obnovljivim resursima na osnovu Kodeksa prenosne mreže i metodologije poreza na priključak na prenosnu mrežu koju je razvio Operator prenosnog sistema za prenosne mreže, i Pravilnika o distributivnoj mreži i Metodologiji poreza na distributivni sistem za distributivnu mrežu koju je izradio Operator distributivnog sistema za distributivnu mrežu, a koje odobrava Regulator u skladu sa ovim zakonom, Zakonom o energetici i Zakonom o </w:t>
            </w:r>
            <w:r w:rsidRPr="00CA7941">
              <w:rPr>
                <w:color w:val="000000" w:themeColor="text1"/>
              </w:rPr>
              <w:lastRenderedPageBreak/>
              <w:t>električnoj energiji, kao i Zakon o energetskom regulatoru</w:t>
            </w:r>
          </w:p>
          <w:p w14:paraId="6D5F9AA4" w14:textId="77777777" w:rsidR="00E82342" w:rsidRDefault="00E82342" w:rsidP="00E77F5D">
            <w:pPr>
              <w:jc w:val="both"/>
              <w:rPr>
                <w:color w:val="000000" w:themeColor="text1"/>
              </w:rPr>
            </w:pPr>
          </w:p>
          <w:p w14:paraId="07BC70A8" w14:textId="77777777" w:rsidR="00E82342" w:rsidRDefault="00E82342" w:rsidP="00E77F5D">
            <w:pPr>
              <w:jc w:val="both"/>
              <w:rPr>
                <w:color w:val="000000" w:themeColor="text1"/>
              </w:rPr>
            </w:pPr>
          </w:p>
          <w:p w14:paraId="676B2235" w14:textId="77777777" w:rsidR="00E77F5D" w:rsidRPr="00CA7941" w:rsidRDefault="00E77F5D" w:rsidP="00E77F5D">
            <w:pPr>
              <w:jc w:val="both"/>
              <w:rPr>
                <w:color w:val="000000" w:themeColor="text1"/>
              </w:rPr>
            </w:pPr>
            <w:r w:rsidRPr="00CA7941">
              <w:rPr>
                <w:color w:val="000000" w:themeColor="text1"/>
              </w:rPr>
              <w:t>3. Proces priključenja je zasnovan na objektivnim, transparentnim i nediskriminatornim kriterijumima, sa ciljem da se unapredi i olakša priključenje na mrežu, bez nepotrebnih odlaganja i administrativnog opterećenja, uvek imajući u vidu bezbedan i pouzdan rad prenosa i distribucije. sistema.</w:t>
            </w:r>
          </w:p>
          <w:p w14:paraId="2E613021" w14:textId="77777777" w:rsidR="00E82342" w:rsidRDefault="00E82342" w:rsidP="00E77F5D">
            <w:pPr>
              <w:jc w:val="both"/>
              <w:rPr>
                <w:color w:val="000000" w:themeColor="text1"/>
              </w:rPr>
            </w:pPr>
          </w:p>
          <w:p w14:paraId="618022A6" w14:textId="77777777" w:rsidR="00E82342" w:rsidRDefault="00E82342" w:rsidP="00E77F5D">
            <w:pPr>
              <w:jc w:val="both"/>
              <w:rPr>
                <w:color w:val="000000" w:themeColor="text1"/>
              </w:rPr>
            </w:pPr>
          </w:p>
          <w:p w14:paraId="0BBE3125" w14:textId="77777777" w:rsidR="00E82342" w:rsidRDefault="00E82342" w:rsidP="00E77F5D">
            <w:pPr>
              <w:jc w:val="both"/>
              <w:rPr>
                <w:color w:val="000000" w:themeColor="text1"/>
              </w:rPr>
            </w:pPr>
          </w:p>
          <w:p w14:paraId="1A700F11" w14:textId="77777777" w:rsidR="00E82342" w:rsidRDefault="00E82342" w:rsidP="00E77F5D">
            <w:pPr>
              <w:jc w:val="both"/>
              <w:rPr>
                <w:color w:val="000000" w:themeColor="text1"/>
              </w:rPr>
            </w:pPr>
          </w:p>
          <w:p w14:paraId="140C265F" w14:textId="77777777" w:rsidR="00E77F5D" w:rsidRPr="00CA7941" w:rsidRDefault="00E77F5D" w:rsidP="00E77F5D">
            <w:pPr>
              <w:jc w:val="both"/>
              <w:rPr>
                <w:color w:val="000000" w:themeColor="text1"/>
              </w:rPr>
            </w:pPr>
            <w:r w:rsidRPr="00CA7941">
              <w:rPr>
                <w:color w:val="000000" w:themeColor="text1"/>
              </w:rPr>
              <w:t>4. Operateri mreže će prilikom utvrđivanja uslova za pristup mreži staviti na raspolaganje maksimalni kapacitet sistema, pod uslovom da se poštuju važeći bezbednosni standardi i potreba za bezbednim radom sistema.</w:t>
            </w:r>
          </w:p>
          <w:p w14:paraId="44E337B5" w14:textId="77777777" w:rsidR="00E82342" w:rsidRDefault="00E82342" w:rsidP="00E77F5D">
            <w:pPr>
              <w:jc w:val="both"/>
              <w:rPr>
                <w:color w:val="000000" w:themeColor="text1"/>
              </w:rPr>
            </w:pPr>
          </w:p>
          <w:p w14:paraId="5BDCEC0D" w14:textId="77777777" w:rsidR="00E82342" w:rsidRDefault="00E82342" w:rsidP="00E77F5D">
            <w:pPr>
              <w:jc w:val="both"/>
              <w:rPr>
                <w:color w:val="000000" w:themeColor="text1"/>
              </w:rPr>
            </w:pPr>
          </w:p>
          <w:p w14:paraId="3128B931" w14:textId="77777777" w:rsidR="00E77F5D" w:rsidRPr="00CA7941" w:rsidRDefault="00E77F5D" w:rsidP="00E77F5D">
            <w:pPr>
              <w:jc w:val="both"/>
              <w:rPr>
                <w:color w:val="000000" w:themeColor="text1"/>
              </w:rPr>
            </w:pPr>
            <w:r w:rsidRPr="00CA7941">
              <w:rPr>
                <w:color w:val="000000" w:themeColor="text1"/>
              </w:rPr>
              <w:t>5. Operater mreže obezbeđuje sledeće elemente svakom novom proizvođaču obnovljive energije, udruženju za obnovljivu energiju ili pojedinačnom potrošaču sa energijom iz obnovljivih izvora koji želi da se poveže na sistem:</w:t>
            </w:r>
          </w:p>
          <w:p w14:paraId="323BB9AB" w14:textId="77777777" w:rsidR="00E82342" w:rsidRDefault="00E82342" w:rsidP="00E82342">
            <w:pPr>
              <w:ind w:left="499"/>
              <w:jc w:val="both"/>
              <w:rPr>
                <w:color w:val="000000" w:themeColor="text1"/>
              </w:rPr>
            </w:pPr>
          </w:p>
          <w:p w14:paraId="02556CDD" w14:textId="77777777" w:rsidR="00E77F5D" w:rsidRPr="00CA7941" w:rsidRDefault="00E77F5D" w:rsidP="00E82342">
            <w:pPr>
              <w:ind w:left="499"/>
              <w:jc w:val="both"/>
              <w:rPr>
                <w:color w:val="000000" w:themeColor="text1"/>
              </w:rPr>
            </w:pPr>
            <w:r w:rsidRPr="00CA7941">
              <w:rPr>
                <w:color w:val="000000" w:themeColor="text1"/>
              </w:rPr>
              <w:t xml:space="preserve">5.1. tehničku informaciju o priključenju na mrežu, sveobuhvatnu i detaljnu procenu troškova vezanih za priključenje, uključujući tačku priključka koja ima najpovoljnije </w:t>
            </w:r>
            <w:r w:rsidRPr="00CA7941">
              <w:rPr>
                <w:color w:val="000000" w:themeColor="text1"/>
              </w:rPr>
              <w:lastRenderedPageBreak/>
              <w:t>uslove u pogledu cene i udaljenosti do mreže, uzimajući u obzir moguća ograničenja mreža;</w:t>
            </w:r>
          </w:p>
          <w:p w14:paraId="384EA3F2" w14:textId="77777777" w:rsidR="00E82342" w:rsidRDefault="00E82342" w:rsidP="00E82342">
            <w:pPr>
              <w:ind w:left="499"/>
              <w:jc w:val="both"/>
              <w:rPr>
                <w:color w:val="000000" w:themeColor="text1"/>
              </w:rPr>
            </w:pPr>
          </w:p>
          <w:p w14:paraId="3BF4580D" w14:textId="77777777" w:rsidR="00E82342" w:rsidRDefault="00E82342" w:rsidP="00E82342">
            <w:pPr>
              <w:ind w:left="499"/>
              <w:jc w:val="both"/>
              <w:rPr>
                <w:color w:val="000000" w:themeColor="text1"/>
              </w:rPr>
            </w:pPr>
          </w:p>
          <w:p w14:paraId="27E2BC19" w14:textId="77777777" w:rsidR="00E82342" w:rsidRDefault="00E82342" w:rsidP="00E82342">
            <w:pPr>
              <w:ind w:left="499"/>
              <w:jc w:val="both"/>
              <w:rPr>
                <w:color w:val="000000" w:themeColor="text1"/>
              </w:rPr>
            </w:pPr>
          </w:p>
          <w:p w14:paraId="223E0885" w14:textId="77777777" w:rsidR="00E77F5D" w:rsidRPr="00CA7941" w:rsidRDefault="00E77F5D" w:rsidP="00E82342">
            <w:pPr>
              <w:ind w:left="499"/>
              <w:jc w:val="both"/>
              <w:rPr>
                <w:color w:val="000000" w:themeColor="text1"/>
              </w:rPr>
            </w:pPr>
            <w:r w:rsidRPr="00CA7941">
              <w:rPr>
                <w:color w:val="000000" w:themeColor="text1"/>
              </w:rPr>
              <w:t>5.2. razuman i tačan vremenski okvir za prijem i obradu zahteva za priključenje na mrežu kategorisan po nivoima napona uključujući sveobuhvatnu i detaljnu procenu troškova vezanih za priključenje i validnost ponude u skladu sa Metodologijom priključenja koju je pripremio Mrežni operateri;</w:t>
            </w:r>
          </w:p>
          <w:p w14:paraId="152C2B81" w14:textId="77777777" w:rsidR="00E82342" w:rsidRDefault="00E82342" w:rsidP="00E82342">
            <w:pPr>
              <w:ind w:left="499"/>
              <w:jc w:val="both"/>
              <w:rPr>
                <w:color w:val="000000" w:themeColor="text1"/>
              </w:rPr>
            </w:pPr>
          </w:p>
          <w:p w14:paraId="5A8DA790" w14:textId="77777777" w:rsidR="00E82342" w:rsidRDefault="00E82342" w:rsidP="00E82342">
            <w:pPr>
              <w:ind w:left="499"/>
              <w:jc w:val="both"/>
              <w:rPr>
                <w:color w:val="000000" w:themeColor="text1"/>
              </w:rPr>
            </w:pPr>
          </w:p>
          <w:p w14:paraId="076225E5" w14:textId="77777777" w:rsidR="00E82342" w:rsidRDefault="00E82342" w:rsidP="00E82342">
            <w:pPr>
              <w:ind w:left="499"/>
              <w:jc w:val="both"/>
              <w:rPr>
                <w:color w:val="000000" w:themeColor="text1"/>
              </w:rPr>
            </w:pPr>
          </w:p>
          <w:p w14:paraId="40D98C91" w14:textId="77777777" w:rsidR="00E77F5D" w:rsidRPr="00CA7941" w:rsidRDefault="00E77F5D" w:rsidP="00E82342">
            <w:pPr>
              <w:ind w:left="499"/>
              <w:jc w:val="both"/>
              <w:rPr>
                <w:color w:val="000000" w:themeColor="text1"/>
              </w:rPr>
            </w:pPr>
            <w:r w:rsidRPr="00CA7941">
              <w:rPr>
                <w:color w:val="000000" w:themeColor="text1"/>
              </w:rPr>
              <w:t>5.3. razumni indikativni raspored za bilo koje predloženo priključenje na mrežu, i za to operator mreže može odrediti tarifu koja odražava njegove razumne troškove u skladu sa relevantnom metodologijom odobrenom od strane Regulatora.</w:t>
            </w:r>
          </w:p>
          <w:p w14:paraId="66C9BBA4" w14:textId="77777777" w:rsidR="00E82342" w:rsidRPr="00E82342" w:rsidRDefault="00E82342" w:rsidP="00E82342">
            <w:pPr>
              <w:tabs>
                <w:tab w:val="left" w:pos="360"/>
              </w:tabs>
              <w:rPr>
                <w:b/>
                <w:color w:val="000000" w:themeColor="text1"/>
              </w:rPr>
            </w:pPr>
          </w:p>
          <w:p w14:paraId="6430766A" w14:textId="77777777" w:rsidR="00E82342" w:rsidRDefault="00E82342" w:rsidP="00E77F5D">
            <w:pPr>
              <w:pStyle w:val="ListParagraph"/>
              <w:tabs>
                <w:tab w:val="left" w:pos="360"/>
              </w:tabs>
              <w:jc w:val="center"/>
              <w:rPr>
                <w:b/>
                <w:color w:val="000000" w:themeColor="text1"/>
              </w:rPr>
            </w:pPr>
          </w:p>
          <w:p w14:paraId="74F274A2" w14:textId="77777777" w:rsidR="00E77F5D" w:rsidRPr="00CA7941" w:rsidRDefault="00E77F5D" w:rsidP="00E77F5D">
            <w:pPr>
              <w:pStyle w:val="ListParagraph"/>
              <w:tabs>
                <w:tab w:val="left" w:pos="360"/>
              </w:tabs>
              <w:jc w:val="center"/>
              <w:rPr>
                <w:b/>
                <w:color w:val="000000" w:themeColor="text1"/>
              </w:rPr>
            </w:pPr>
            <w:r w:rsidRPr="00CA7941">
              <w:rPr>
                <w:b/>
                <w:color w:val="000000" w:themeColor="text1"/>
              </w:rPr>
              <w:t>Član 37</w:t>
            </w:r>
          </w:p>
          <w:p w14:paraId="14716284" w14:textId="77777777" w:rsidR="00E77F5D" w:rsidRPr="00CA7941" w:rsidRDefault="00E77F5D" w:rsidP="00E77F5D">
            <w:pPr>
              <w:pStyle w:val="ListParagraph"/>
              <w:tabs>
                <w:tab w:val="left" w:pos="360"/>
              </w:tabs>
              <w:jc w:val="center"/>
              <w:rPr>
                <w:b/>
                <w:color w:val="000000" w:themeColor="text1"/>
              </w:rPr>
            </w:pPr>
            <w:r w:rsidRPr="00CA7941">
              <w:rPr>
                <w:b/>
                <w:color w:val="000000" w:themeColor="text1"/>
              </w:rPr>
              <w:t>Jednostavna procedura obaveštavanja</w:t>
            </w:r>
          </w:p>
          <w:p w14:paraId="5CDD1893" w14:textId="77777777" w:rsidR="00E77F5D" w:rsidRPr="00CA7941" w:rsidRDefault="00E77F5D" w:rsidP="00E77F5D">
            <w:pPr>
              <w:pStyle w:val="ListParagraph"/>
              <w:tabs>
                <w:tab w:val="left" w:pos="360"/>
              </w:tabs>
              <w:jc w:val="center"/>
              <w:rPr>
                <w:b/>
                <w:color w:val="000000" w:themeColor="text1"/>
              </w:rPr>
            </w:pPr>
          </w:p>
          <w:p w14:paraId="2904A934"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 xml:space="preserve">1. Operator distributivnog sistema predlaže a Regulator odobrava jednostavnu proceduru za priključenje na mrežu sopstvenih potrošača sa obnovljivim resursima i demonstracionim projektima, električne snage do xxx kW ili manje, pod uslovom da </w:t>
            </w:r>
            <w:r w:rsidRPr="00CA7941">
              <w:rPr>
                <w:color w:val="000000" w:themeColor="text1"/>
              </w:rPr>
              <w:lastRenderedPageBreak/>
              <w:t>se održava stabilnost mreže, pouzdanost mreže i bezbednost mreže.</w:t>
            </w:r>
          </w:p>
          <w:p w14:paraId="32DBF5A6" w14:textId="77777777" w:rsidR="00E77F5D" w:rsidRPr="00CA7941" w:rsidRDefault="00E77F5D" w:rsidP="00E77F5D">
            <w:pPr>
              <w:pStyle w:val="ListParagraph"/>
              <w:tabs>
                <w:tab w:val="left" w:pos="360"/>
              </w:tabs>
              <w:ind w:left="0"/>
              <w:jc w:val="both"/>
              <w:rPr>
                <w:color w:val="000000" w:themeColor="text1"/>
              </w:rPr>
            </w:pPr>
          </w:p>
          <w:p w14:paraId="3B6BBF44"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2. Operator distributivnog sistema, u roku od 30 dana od dana podnošenja zahteva, može odobriti ili odbiti traženo priključenje na mrežu, ili predložiti alternativnu pristupnu tačku mreže zasnovanu na opravdanim bezbednosnim zabrinutostima ili tehničkoj nekompatibilnosti komponenti sistema.</w:t>
            </w:r>
          </w:p>
          <w:p w14:paraId="2F956500" w14:textId="77777777" w:rsidR="00E77F5D" w:rsidRDefault="00E77F5D" w:rsidP="00E77F5D">
            <w:pPr>
              <w:pStyle w:val="ListParagraph"/>
              <w:tabs>
                <w:tab w:val="left" w:pos="360"/>
              </w:tabs>
              <w:jc w:val="center"/>
              <w:rPr>
                <w:b/>
                <w:color w:val="000000" w:themeColor="text1"/>
              </w:rPr>
            </w:pPr>
          </w:p>
          <w:p w14:paraId="55F1A747" w14:textId="77777777" w:rsidR="00676B44" w:rsidRDefault="00676B44" w:rsidP="00E77F5D">
            <w:pPr>
              <w:pStyle w:val="ListParagraph"/>
              <w:tabs>
                <w:tab w:val="left" w:pos="360"/>
              </w:tabs>
              <w:jc w:val="center"/>
              <w:rPr>
                <w:b/>
                <w:color w:val="000000" w:themeColor="text1"/>
              </w:rPr>
            </w:pPr>
          </w:p>
          <w:p w14:paraId="32AB2C61" w14:textId="77777777" w:rsidR="00676B44" w:rsidRPr="00CA7941" w:rsidRDefault="00676B44" w:rsidP="00E77F5D">
            <w:pPr>
              <w:pStyle w:val="ListParagraph"/>
              <w:tabs>
                <w:tab w:val="left" w:pos="360"/>
              </w:tabs>
              <w:jc w:val="center"/>
              <w:rPr>
                <w:b/>
                <w:color w:val="000000" w:themeColor="text1"/>
              </w:rPr>
            </w:pPr>
          </w:p>
          <w:p w14:paraId="11508DEA" w14:textId="77777777" w:rsidR="00E77F5D" w:rsidRPr="00CA7941" w:rsidRDefault="00E77F5D" w:rsidP="00E77F5D">
            <w:pPr>
              <w:pStyle w:val="ListParagraph"/>
              <w:tabs>
                <w:tab w:val="left" w:pos="360"/>
              </w:tabs>
              <w:jc w:val="center"/>
              <w:rPr>
                <w:b/>
                <w:color w:val="000000" w:themeColor="text1"/>
              </w:rPr>
            </w:pPr>
            <w:r w:rsidRPr="00CA7941">
              <w:rPr>
                <w:b/>
                <w:color w:val="000000" w:themeColor="text1"/>
              </w:rPr>
              <w:t>Član 38</w:t>
            </w:r>
          </w:p>
          <w:p w14:paraId="5A610679" w14:textId="77777777" w:rsidR="00E77F5D" w:rsidRDefault="00E77F5D" w:rsidP="00E77F5D">
            <w:pPr>
              <w:pStyle w:val="ListParagraph"/>
              <w:tabs>
                <w:tab w:val="left" w:pos="360"/>
              </w:tabs>
              <w:jc w:val="center"/>
              <w:rPr>
                <w:b/>
                <w:color w:val="000000" w:themeColor="text1"/>
              </w:rPr>
            </w:pPr>
            <w:r w:rsidRPr="00CA7941">
              <w:rPr>
                <w:b/>
                <w:color w:val="000000" w:themeColor="text1"/>
              </w:rPr>
              <w:t>Cena za priključenje na mrežni sistem i proširenje kapaciteta</w:t>
            </w:r>
          </w:p>
          <w:p w14:paraId="6BD25A0E" w14:textId="77777777" w:rsidR="00676B44" w:rsidRDefault="00676B44" w:rsidP="00E77F5D">
            <w:pPr>
              <w:pStyle w:val="ListParagraph"/>
              <w:tabs>
                <w:tab w:val="left" w:pos="360"/>
              </w:tabs>
              <w:jc w:val="center"/>
              <w:rPr>
                <w:b/>
                <w:color w:val="000000" w:themeColor="text1"/>
              </w:rPr>
            </w:pPr>
          </w:p>
          <w:p w14:paraId="7FD5BC99" w14:textId="77777777" w:rsidR="00676B44" w:rsidRPr="00CA7941" w:rsidRDefault="00676B44" w:rsidP="00E77F5D">
            <w:pPr>
              <w:pStyle w:val="ListParagraph"/>
              <w:tabs>
                <w:tab w:val="left" w:pos="360"/>
              </w:tabs>
              <w:jc w:val="center"/>
              <w:rPr>
                <w:b/>
                <w:color w:val="000000" w:themeColor="text1"/>
              </w:rPr>
            </w:pPr>
          </w:p>
          <w:p w14:paraId="57424033"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1. Proizvođač obnovljive energije, Zajednica obnovljive energije ili sopstveni potrošač obnovljive energije će pokriti troškove tačke priključka uključujući izgradnju i instalaciju neophodne merne opreme za evidentiranje isporučene i primljene električne energije, potencijalne troškove ojačanja mreže i biće odgovoran za sve promene u ovim pitanjima.</w:t>
            </w:r>
          </w:p>
          <w:p w14:paraId="23A5C21D" w14:textId="77777777" w:rsidR="00E77F5D" w:rsidRDefault="00E77F5D" w:rsidP="00E77F5D">
            <w:pPr>
              <w:pStyle w:val="ListParagraph"/>
              <w:tabs>
                <w:tab w:val="left" w:pos="360"/>
              </w:tabs>
              <w:ind w:left="0"/>
              <w:jc w:val="both"/>
              <w:rPr>
                <w:color w:val="000000" w:themeColor="text1"/>
              </w:rPr>
            </w:pPr>
          </w:p>
          <w:p w14:paraId="45B140FA" w14:textId="77777777" w:rsidR="00676B44" w:rsidRDefault="00676B44" w:rsidP="00E77F5D">
            <w:pPr>
              <w:pStyle w:val="ListParagraph"/>
              <w:tabs>
                <w:tab w:val="left" w:pos="360"/>
              </w:tabs>
              <w:ind w:left="0"/>
              <w:jc w:val="both"/>
              <w:rPr>
                <w:color w:val="000000" w:themeColor="text1"/>
              </w:rPr>
            </w:pPr>
          </w:p>
          <w:p w14:paraId="3C16995A" w14:textId="77777777" w:rsidR="00676B44" w:rsidRDefault="00676B44" w:rsidP="00E77F5D">
            <w:pPr>
              <w:pStyle w:val="ListParagraph"/>
              <w:tabs>
                <w:tab w:val="left" w:pos="360"/>
              </w:tabs>
              <w:ind w:left="0"/>
              <w:jc w:val="both"/>
              <w:rPr>
                <w:color w:val="000000" w:themeColor="text1"/>
              </w:rPr>
            </w:pPr>
          </w:p>
          <w:p w14:paraId="49816E6C" w14:textId="77777777" w:rsidR="00676B44" w:rsidRPr="00CA7941" w:rsidRDefault="00676B44" w:rsidP="00E77F5D">
            <w:pPr>
              <w:pStyle w:val="ListParagraph"/>
              <w:tabs>
                <w:tab w:val="left" w:pos="360"/>
              </w:tabs>
              <w:ind w:left="0"/>
              <w:jc w:val="both"/>
              <w:rPr>
                <w:color w:val="000000" w:themeColor="text1"/>
              </w:rPr>
            </w:pPr>
          </w:p>
          <w:p w14:paraId="2914A75B"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 xml:space="preserve">2. Ako, nakon odobrenja priključka, mrežni operater izvrši izmene na mestu priključka ili na mernoj opremi, onda pokriva i odgovarajuće troškove. Operator mreže pokriva troškove optimizacije, jačanja i </w:t>
            </w:r>
            <w:r w:rsidRPr="00CA7941">
              <w:rPr>
                <w:color w:val="000000" w:themeColor="text1"/>
              </w:rPr>
              <w:lastRenderedPageBreak/>
              <w:t>proširenja distributivnog sistema u skladu sa odgovarajućom poreskom metodologijom.</w:t>
            </w:r>
          </w:p>
          <w:p w14:paraId="18651937" w14:textId="77777777" w:rsidR="00E77F5D" w:rsidRPr="00CA7941" w:rsidRDefault="00E77F5D" w:rsidP="00E77F5D">
            <w:pPr>
              <w:pStyle w:val="ListParagraph"/>
              <w:tabs>
                <w:tab w:val="left" w:pos="360"/>
              </w:tabs>
              <w:ind w:left="0"/>
              <w:jc w:val="both"/>
              <w:rPr>
                <w:color w:val="000000" w:themeColor="text1"/>
              </w:rPr>
            </w:pPr>
          </w:p>
          <w:p w14:paraId="79850D92" w14:textId="77777777" w:rsidR="00E77F5D" w:rsidRPr="00CA7941" w:rsidRDefault="00E77F5D" w:rsidP="00E77F5D">
            <w:pPr>
              <w:pStyle w:val="ListParagraph"/>
              <w:tabs>
                <w:tab w:val="left" w:pos="360"/>
              </w:tabs>
              <w:ind w:left="0"/>
              <w:jc w:val="both"/>
              <w:rPr>
                <w:color w:val="000000" w:themeColor="text1"/>
              </w:rPr>
            </w:pPr>
          </w:p>
          <w:p w14:paraId="00669BE5" w14:textId="77777777" w:rsidR="00E77F5D" w:rsidRPr="00CA7941" w:rsidRDefault="00E77F5D" w:rsidP="00E77F5D">
            <w:pPr>
              <w:pStyle w:val="ListParagraph"/>
              <w:tabs>
                <w:tab w:val="left" w:pos="360"/>
              </w:tabs>
              <w:ind w:left="0"/>
              <w:jc w:val="both"/>
              <w:rPr>
                <w:color w:val="000000" w:themeColor="text1"/>
              </w:rPr>
            </w:pPr>
          </w:p>
          <w:p w14:paraId="7B774B6C" w14:textId="77777777" w:rsidR="00E77F5D" w:rsidRPr="00CA7941" w:rsidRDefault="00E77F5D" w:rsidP="00E77F5D">
            <w:pPr>
              <w:jc w:val="center"/>
              <w:rPr>
                <w:b/>
                <w:color w:val="000000" w:themeColor="text1"/>
              </w:rPr>
            </w:pPr>
            <w:r w:rsidRPr="00CA7941">
              <w:rPr>
                <w:b/>
                <w:color w:val="000000" w:themeColor="text1"/>
              </w:rPr>
              <w:t>POGLAVLJE VII</w:t>
            </w:r>
          </w:p>
          <w:p w14:paraId="2A956706" w14:textId="77777777" w:rsidR="00E77F5D" w:rsidRPr="00CA7941" w:rsidRDefault="00E77F5D" w:rsidP="00E77F5D">
            <w:pPr>
              <w:jc w:val="center"/>
              <w:rPr>
                <w:color w:val="000000" w:themeColor="text1"/>
              </w:rPr>
            </w:pPr>
            <w:r w:rsidRPr="00CA7941">
              <w:rPr>
                <w:b/>
                <w:color w:val="000000" w:themeColor="text1"/>
              </w:rPr>
              <w:t>PROMOVISANJE KORIŠĆENJA ENERGIJE IZ OBNOVLJIVIH IZVORA ZA GREJANJE I HLAĐENJE</w:t>
            </w:r>
          </w:p>
          <w:p w14:paraId="27088D5A" w14:textId="77777777" w:rsidR="00676B44" w:rsidRDefault="00676B44" w:rsidP="00E77F5D">
            <w:pPr>
              <w:jc w:val="center"/>
              <w:rPr>
                <w:b/>
                <w:color w:val="000000" w:themeColor="text1"/>
              </w:rPr>
            </w:pPr>
          </w:p>
          <w:p w14:paraId="63D15FDD" w14:textId="77777777" w:rsidR="00676B44" w:rsidRDefault="00676B44" w:rsidP="00E77F5D">
            <w:pPr>
              <w:jc w:val="center"/>
              <w:rPr>
                <w:b/>
                <w:color w:val="000000" w:themeColor="text1"/>
              </w:rPr>
            </w:pPr>
          </w:p>
          <w:p w14:paraId="4A19915D" w14:textId="77777777" w:rsidR="00676B44" w:rsidRDefault="00676B44" w:rsidP="00E77F5D">
            <w:pPr>
              <w:jc w:val="center"/>
              <w:rPr>
                <w:b/>
                <w:color w:val="000000" w:themeColor="text1"/>
              </w:rPr>
            </w:pPr>
          </w:p>
          <w:p w14:paraId="409E0B8D" w14:textId="77777777" w:rsidR="00E77F5D" w:rsidRPr="00CA7941" w:rsidRDefault="00E77F5D" w:rsidP="00E77F5D">
            <w:pPr>
              <w:jc w:val="center"/>
              <w:rPr>
                <w:b/>
                <w:color w:val="000000" w:themeColor="text1"/>
              </w:rPr>
            </w:pPr>
            <w:r w:rsidRPr="00CA7941">
              <w:rPr>
                <w:b/>
                <w:color w:val="000000" w:themeColor="text1"/>
              </w:rPr>
              <w:t>Član 39</w:t>
            </w:r>
          </w:p>
          <w:p w14:paraId="0A2DE6CF" w14:textId="77777777" w:rsidR="00E77F5D" w:rsidRDefault="00E77F5D" w:rsidP="00E77F5D">
            <w:pPr>
              <w:jc w:val="center"/>
              <w:rPr>
                <w:b/>
                <w:color w:val="000000" w:themeColor="text1"/>
              </w:rPr>
            </w:pPr>
            <w:r w:rsidRPr="00CA7941">
              <w:rPr>
                <w:b/>
                <w:color w:val="000000" w:themeColor="text1"/>
              </w:rPr>
              <w:t>Povećanje udela obnovljive energije u sektoru grejanja i hlađenja</w:t>
            </w:r>
          </w:p>
          <w:p w14:paraId="0E237743" w14:textId="77777777" w:rsidR="00676B44" w:rsidRDefault="00676B44" w:rsidP="00E77F5D">
            <w:pPr>
              <w:jc w:val="center"/>
              <w:rPr>
                <w:b/>
                <w:color w:val="000000" w:themeColor="text1"/>
              </w:rPr>
            </w:pPr>
          </w:p>
          <w:p w14:paraId="242C1475" w14:textId="77777777" w:rsidR="00676B44" w:rsidRPr="00CA7941" w:rsidRDefault="00676B44" w:rsidP="00E77F5D">
            <w:pPr>
              <w:jc w:val="center"/>
              <w:rPr>
                <w:b/>
                <w:color w:val="000000" w:themeColor="text1"/>
              </w:rPr>
            </w:pPr>
          </w:p>
          <w:p w14:paraId="1DFC4AB9" w14:textId="77777777" w:rsidR="00E77F5D" w:rsidRPr="00CA7941" w:rsidRDefault="00E77F5D" w:rsidP="00E77F5D">
            <w:pPr>
              <w:jc w:val="both"/>
              <w:rPr>
                <w:color w:val="000000" w:themeColor="text1"/>
              </w:rPr>
            </w:pPr>
            <w:r w:rsidRPr="00CA7941">
              <w:rPr>
                <w:color w:val="000000" w:themeColor="text1"/>
              </w:rPr>
              <w:t>1. Udeo energije iz obnovljivih izvora u sektoru grejanja i hlađenja raste za 1,1 procentni poen kao godišnji prosek izračunat za periode 2023-2025. godine i 2026-2030. godine, počev od udela obnovljive energije u sektoru grejanja i hlađenja u 2022. godine. Učešće obnovljive energije u sektoru grejanja i hlađenja izračunava se u skladu sa metodologijom obračuna koju je odobrilo Ministarstvo.</w:t>
            </w:r>
          </w:p>
          <w:p w14:paraId="71B2828B" w14:textId="77777777" w:rsidR="00676B44" w:rsidRDefault="00676B44" w:rsidP="00E77F5D">
            <w:pPr>
              <w:jc w:val="both"/>
              <w:rPr>
                <w:color w:val="000000" w:themeColor="text1"/>
              </w:rPr>
            </w:pPr>
          </w:p>
          <w:p w14:paraId="6846F538" w14:textId="77777777" w:rsidR="00676B44" w:rsidRDefault="00676B44" w:rsidP="00E77F5D">
            <w:pPr>
              <w:jc w:val="both"/>
              <w:rPr>
                <w:color w:val="000000" w:themeColor="text1"/>
              </w:rPr>
            </w:pPr>
          </w:p>
          <w:p w14:paraId="72CB6588" w14:textId="77777777" w:rsidR="00E77F5D" w:rsidRPr="00CA7941" w:rsidRDefault="00E77F5D" w:rsidP="00E77F5D">
            <w:pPr>
              <w:jc w:val="both"/>
              <w:rPr>
                <w:color w:val="000000" w:themeColor="text1"/>
              </w:rPr>
            </w:pPr>
            <w:r w:rsidRPr="00CA7941">
              <w:rPr>
                <w:color w:val="000000" w:themeColor="text1"/>
              </w:rPr>
              <w:t xml:space="preserve">2. Ako je učešće obnovljive energije u sektoru grejanja i hlađenja preko 60%, smatra se da ovaj udeo ispunjava prosečno godišnje povećanje iz stava 1. ovog člana. Ako je učešće obnovljive energije u sektoru grejanja i hlađenja iznad 50% i do 60%, smatra se da ovaj udeo pokriva polovinu </w:t>
            </w:r>
            <w:r w:rsidRPr="00CA7941">
              <w:rPr>
                <w:color w:val="000000" w:themeColor="text1"/>
              </w:rPr>
              <w:lastRenderedPageBreak/>
              <w:t>prosečnog godišnjeg povećanja iz stava 1. ovog člana.</w:t>
            </w:r>
          </w:p>
          <w:p w14:paraId="7181420B" w14:textId="77777777" w:rsidR="00676B44" w:rsidRDefault="00676B44" w:rsidP="00E77F5D">
            <w:pPr>
              <w:jc w:val="both"/>
              <w:rPr>
                <w:color w:val="000000" w:themeColor="text1"/>
              </w:rPr>
            </w:pPr>
          </w:p>
          <w:p w14:paraId="06CF9A95" w14:textId="77777777" w:rsidR="00676B44" w:rsidRDefault="00676B44" w:rsidP="00E77F5D">
            <w:pPr>
              <w:jc w:val="both"/>
              <w:rPr>
                <w:color w:val="000000" w:themeColor="text1"/>
              </w:rPr>
            </w:pPr>
          </w:p>
          <w:p w14:paraId="6569FFE6" w14:textId="77777777" w:rsidR="00676B44" w:rsidRDefault="00676B44" w:rsidP="00E77F5D">
            <w:pPr>
              <w:jc w:val="both"/>
              <w:rPr>
                <w:color w:val="000000" w:themeColor="text1"/>
              </w:rPr>
            </w:pPr>
          </w:p>
          <w:p w14:paraId="000319CE" w14:textId="77777777" w:rsidR="00E77F5D" w:rsidRPr="00CA7941" w:rsidRDefault="00E77F5D" w:rsidP="00E77F5D">
            <w:pPr>
              <w:jc w:val="both"/>
              <w:rPr>
                <w:color w:val="000000" w:themeColor="text1"/>
              </w:rPr>
            </w:pPr>
            <w:r w:rsidRPr="00CA7941">
              <w:rPr>
                <w:color w:val="000000" w:themeColor="text1"/>
              </w:rPr>
              <w:t>3. Sistemi centralnog grejanja i hlađenja doprinose povećanju udela obnovljive energije u sektoru grejanja i hlađenja, definisanog u stavu 1. ovog člana, povećanjem udela energije iz obnovljivih izvora i grejanja i hlađenja od procesnih gubitaka u centralnom grejanju i hlađenja za najmanje jedan procentni poen kao godišnji prosek izračunat za period 2023-2025. godine i za period 2026-2030. godine, počevši od udela energije iz obnovljivih izvora i od grejanja i hlađenja od gubitaka procesa u centralnom grejanju i hlađenju u 2022. godine, izraženo u udelu finalne potrošnje energije u centralnom grejanju i hlađenju.</w:t>
            </w:r>
          </w:p>
          <w:p w14:paraId="300B84A9" w14:textId="77777777" w:rsidR="00676B44" w:rsidRDefault="00676B44" w:rsidP="00E77F5D">
            <w:pPr>
              <w:jc w:val="both"/>
              <w:rPr>
                <w:color w:val="000000" w:themeColor="text1"/>
              </w:rPr>
            </w:pPr>
          </w:p>
          <w:p w14:paraId="44ED1E3D" w14:textId="77777777" w:rsidR="00676B44" w:rsidRDefault="00676B44" w:rsidP="00E77F5D">
            <w:pPr>
              <w:jc w:val="both"/>
              <w:rPr>
                <w:color w:val="000000" w:themeColor="text1"/>
              </w:rPr>
            </w:pPr>
          </w:p>
          <w:p w14:paraId="1201B002" w14:textId="77777777" w:rsidR="00E77F5D" w:rsidRPr="00CA7941" w:rsidRDefault="00E77F5D" w:rsidP="00E77F5D">
            <w:pPr>
              <w:jc w:val="both"/>
              <w:rPr>
                <w:color w:val="000000" w:themeColor="text1"/>
              </w:rPr>
            </w:pPr>
            <w:r w:rsidRPr="00CA7941">
              <w:rPr>
                <w:color w:val="000000" w:themeColor="text1"/>
              </w:rPr>
              <w:t>4. Ako je u centralnom grejanju i hlađenju učešće energije iz obnovljivih izvora i od grejanja i hlađenja od procesnih gubitaka preko 60%, smatra se da ovaj udeo ispunjava prosečno godišnje povećanje iz stava 3. ovog člana.</w:t>
            </w:r>
          </w:p>
          <w:p w14:paraId="4250655B" w14:textId="77777777" w:rsidR="00676B44" w:rsidRDefault="00676B44" w:rsidP="00E77F5D">
            <w:pPr>
              <w:jc w:val="both"/>
              <w:rPr>
                <w:color w:val="000000" w:themeColor="text1"/>
              </w:rPr>
            </w:pPr>
          </w:p>
          <w:p w14:paraId="214D39AA" w14:textId="77777777" w:rsidR="00676B44" w:rsidRDefault="00676B44" w:rsidP="00E77F5D">
            <w:pPr>
              <w:jc w:val="both"/>
              <w:rPr>
                <w:color w:val="000000" w:themeColor="text1"/>
              </w:rPr>
            </w:pPr>
          </w:p>
          <w:p w14:paraId="65C9EABB" w14:textId="77777777" w:rsidR="00E77F5D" w:rsidRPr="00CA7941" w:rsidRDefault="00E77F5D" w:rsidP="00E77F5D">
            <w:pPr>
              <w:jc w:val="both"/>
              <w:rPr>
                <w:color w:val="000000" w:themeColor="text1"/>
              </w:rPr>
            </w:pPr>
            <w:r w:rsidRPr="00CA7941">
              <w:rPr>
                <w:color w:val="000000" w:themeColor="text1"/>
              </w:rPr>
              <w:t xml:space="preserve">5. Kada se ne postigne prosečno godišnje povećanje iz stava 1. ovog člana, Ministarstvo će objaviti povećanje u sveobuhvatnom nacionalnom izveštaju o napretku u oblasti energetike i klime i </w:t>
            </w:r>
            <w:r w:rsidRPr="00CA7941">
              <w:rPr>
                <w:color w:val="000000" w:themeColor="text1"/>
              </w:rPr>
              <w:lastRenderedPageBreak/>
              <w:t>Sekretarijatu Energetske zajednice dati razloge za ograničeno povećanje, uključujući izbor mera iz člana 40. ovog zakona.</w:t>
            </w:r>
          </w:p>
          <w:p w14:paraId="5419554B" w14:textId="77777777" w:rsidR="00676B44" w:rsidRDefault="00676B44" w:rsidP="00E77F5D">
            <w:pPr>
              <w:jc w:val="both"/>
              <w:rPr>
                <w:color w:val="000000" w:themeColor="text1"/>
              </w:rPr>
            </w:pPr>
          </w:p>
          <w:p w14:paraId="6AEA00ED" w14:textId="77777777" w:rsidR="00676B44" w:rsidRDefault="00676B44" w:rsidP="00E77F5D">
            <w:pPr>
              <w:jc w:val="both"/>
              <w:rPr>
                <w:color w:val="000000" w:themeColor="text1"/>
              </w:rPr>
            </w:pPr>
          </w:p>
          <w:p w14:paraId="0E3F03D5" w14:textId="77777777" w:rsidR="00E77F5D" w:rsidRPr="00CA7941" w:rsidRDefault="00E77F5D" w:rsidP="00E77F5D">
            <w:pPr>
              <w:jc w:val="both"/>
              <w:rPr>
                <w:color w:val="000000" w:themeColor="text1"/>
              </w:rPr>
            </w:pPr>
            <w:r w:rsidRPr="00CA7941">
              <w:rPr>
                <w:color w:val="000000" w:themeColor="text1"/>
              </w:rPr>
              <w:t>6. Ministarstvo ocenjuje potencijal energije iz obnovljivih izvora i korišćenje grejanja i hlađenja iz otpada u sektoru grejanja i hlađenja. Ova procena, kada je prikladno, uključuje prostornu analizu područja pogodnih za postavljanje niskog ekološkog rizika i potencijala za male domaće projekte, i uključena je u sveobuhvatnu procenu prema Zakonu o energetskoj efikasnosti i prema potrebi u naknadnim ažuriranjima sveobuhvatnih procena.</w:t>
            </w:r>
          </w:p>
          <w:p w14:paraId="2282AFCA" w14:textId="77777777" w:rsidR="00E77F5D" w:rsidRDefault="00E77F5D" w:rsidP="00E77F5D">
            <w:pPr>
              <w:jc w:val="both"/>
              <w:rPr>
                <w:color w:val="000000" w:themeColor="text1"/>
              </w:rPr>
            </w:pPr>
          </w:p>
          <w:p w14:paraId="3DDF3BF5" w14:textId="77777777" w:rsidR="00676B44" w:rsidRDefault="00676B44" w:rsidP="00E77F5D">
            <w:pPr>
              <w:jc w:val="both"/>
              <w:rPr>
                <w:color w:val="000000" w:themeColor="text1"/>
              </w:rPr>
            </w:pPr>
          </w:p>
          <w:p w14:paraId="380BF833" w14:textId="77777777" w:rsidR="00676B44" w:rsidRDefault="00676B44" w:rsidP="00E77F5D">
            <w:pPr>
              <w:jc w:val="both"/>
              <w:rPr>
                <w:color w:val="000000" w:themeColor="text1"/>
              </w:rPr>
            </w:pPr>
          </w:p>
          <w:p w14:paraId="38FA4668" w14:textId="77777777" w:rsidR="00676B44" w:rsidRDefault="00676B44" w:rsidP="00E77F5D">
            <w:pPr>
              <w:jc w:val="both"/>
              <w:rPr>
                <w:color w:val="000000" w:themeColor="text1"/>
              </w:rPr>
            </w:pPr>
          </w:p>
          <w:p w14:paraId="3E3DA055" w14:textId="77777777" w:rsidR="00676B44" w:rsidRPr="00CA7941" w:rsidRDefault="00676B44" w:rsidP="00E77F5D">
            <w:pPr>
              <w:jc w:val="both"/>
              <w:rPr>
                <w:color w:val="000000" w:themeColor="text1"/>
              </w:rPr>
            </w:pPr>
          </w:p>
          <w:p w14:paraId="0A9E8EB6" w14:textId="77777777" w:rsidR="00E77F5D" w:rsidRPr="00CA7941" w:rsidRDefault="00E77F5D" w:rsidP="00E77F5D">
            <w:pPr>
              <w:jc w:val="center"/>
              <w:rPr>
                <w:b/>
                <w:color w:val="000000" w:themeColor="text1"/>
              </w:rPr>
            </w:pPr>
            <w:r w:rsidRPr="00CA7941">
              <w:rPr>
                <w:b/>
                <w:color w:val="000000" w:themeColor="text1"/>
              </w:rPr>
              <w:t>Član 40</w:t>
            </w:r>
          </w:p>
          <w:p w14:paraId="7FD583AD" w14:textId="77777777" w:rsidR="00E77F5D" w:rsidRPr="00CA7941" w:rsidRDefault="00E77F5D" w:rsidP="00E77F5D">
            <w:pPr>
              <w:jc w:val="center"/>
              <w:rPr>
                <w:b/>
                <w:color w:val="000000" w:themeColor="text1"/>
              </w:rPr>
            </w:pPr>
            <w:r w:rsidRPr="00CA7941">
              <w:rPr>
                <w:b/>
                <w:color w:val="000000" w:themeColor="text1"/>
              </w:rPr>
              <w:t>Mere za povećanje udela obnovljivih izvora energije u sektoru grejanja i hlađenja</w:t>
            </w:r>
          </w:p>
          <w:p w14:paraId="5D3CB49E" w14:textId="77777777" w:rsidR="00676B44" w:rsidRDefault="00676B44" w:rsidP="00E77F5D">
            <w:pPr>
              <w:jc w:val="both"/>
              <w:rPr>
                <w:color w:val="000000" w:themeColor="text1"/>
              </w:rPr>
            </w:pPr>
          </w:p>
          <w:p w14:paraId="3D298074" w14:textId="77777777" w:rsidR="00E77F5D" w:rsidRPr="00CA7941" w:rsidRDefault="00E77F5D" w:rsidP="00E77F5D">
            <w:pPr>
              <w:jc w:val="both"/>
              <w:rPr>
                <w:color w:val="000000" w:themeColor="text1"/>
              </w:rPr>
            </w:pPr>
            <w:r w:rsidRPr="00CA7941">
              <w:rPr>
                <w:color w:val="000000" w:themeColor="text1"/>
              </w:rPr>
              <w:t>1. Ministarstvo će podzakonskim aktima utvrditi mere za podsticanje širenja energije iz obnovljivih izvora u sektoru grejanja i hlađenja, uz istovremeno staranje da sistemi centralnog grejanja i hlađenja doprinose rastu iz člana 39. ovog zakona.</w:t>
            </w:r>
          </w:p>
          <w:p w14:paraId="746BC797" w14:textId="77777777" w:rsidR="00676B44" w:rsidRDefault="00676B44" w:rsidP="00E77F5D">
            <w:pPr>
              <w:jc w:val="both"/>
              <w:rPr>
                <w:color w:val="000000" w:themeColor="text1"/>
              </w:rPr>
            </w:pPr>
          </w:p>
          <w:p w14:paraId="65D4D474" w14:textId="77777777" w:rsidR="00676B44" w:rsidRDefault="00676B44" w:rsidP="00E77F5D">
            <w:pPr>
              <w:jc w:val="both"/>
              <w:rPr>
                <w:color w:val="000000" w:themeColor="text1"/>
              </w:rPr>
            </w:pPr>
          </w:p>
          <w:p w14:paraId="7C31BEAC" w14:textId="77777777" w:rsidR="00E77F5D" w:rsidRPr="00CA7941" w:rsidRDefault="00E77F5D" w:rsidP="00E77F5D">
            <w:pPr>
              <w:jc w:val="both"/>
              <w:rPr>
                <w:color w:val="000000" w:themeColor="text1"/>
              </w:rPr>
            </w:pPr>
            <w:r w:rsidRPr="00CA7941">
              <w:rPr>
                <w:color w:val="000000" w:themeColor="text1"/>
              </w:rPr>
              <w:t xml:space="preserve">2. Mere predviđene ovim članom imaju za cilj da daju prioritet najboljim dostupnim </w:t>
            </w:r>
            <w:r w:rsidRPr="00CA7941">
              <w:rPr>
                <w:color w:val="000000" w:themeColor="text1"/>
              </w:rPr>
              <w:lastRenderedPageBreak/>
              <w:t>tehnologijama, dostupnim svim potrošačima, posebno onima u domaćinstvima sa niskim ili ugroženim prihodima.</w:t>
            </w:r>
          </w:p>
          <w:p w14:paraId="32B94A95" w14:textId="77777777" w:rsidR="00E14CAC" w:rsidRDefault="00E14CAC" w:rsidP="00E77F5D">
            <w:pPr>
              <w:jc w:val="both"/>
              <w:rPr>
                <w:color w:val="000000" w:themeColor="text1"/>
              </w:rPr>
            </w:pPr>
          </w:p>
          <w:p w14:paraId="1B6CD934" w14:textId="77777777" w:rsidR="00E77F5D" w:rsidRPr="00CA7941" w:rsidRDefault="00E77F5D" w:rsidP="00E77F5D">
            <w:pPr>
              <w:jc w:val="both"/>
              <w:rPr>
                <w:color w:val="000000" w:themeColor="text1"/>
              </w:rPr>
            </w:pPr>
            <w:r w:rsidRPr="00CA7941">
              <w:rPr>
                <w:color w:val="000000" w:themeColor="text1"/>
              </w:rPr>
              <w:t>3. Mere utvrđene u skladu sa ovim članom biće odlučene na osnovu objektivnih i nediskriminatornih kriterijuma i u skladu sa zahtevima Zakona o državnoj pomoći.</w:t>
            </w:r>
          </w:p>
          <w:p w14:paraId="096F1537" w14:textId="77777777" w:rsidR="00E14CAC" w:rsidRDefault="00E14CAC" w:rsidP="00E77F5D">
            <w:pPr>
              <w:jc w:val="both"/>
              <w:rPr>
                <w:color w:val="000000" w:themeColor="text1"/>
              </w:rPr>
            </w:pPr>
          </w:p>
          <w:p w14:paraId="058DA5B7" w14:textId="77777777" w:rsidR="00E14CAC" w:rsidRDefault="00E14CAC" w:rsidP="00E77F5D">
            <w:pPr>
              <w:jc w:val="both"/>
              <w:rPr>
                <w:color w:val="000000" w:themeColor="text1"/>
              </w:rPr>
            </w:pPr>
          </w:p>
          <w:p w14:paraId="7A1839A2" w14:textId="77777777" w:rsidR="00E14CAC" w:rsidRDefault="00E14CAC" w:rsidP="00E77F5D">
            <w:pPr>
              <w:jc w:val="both"/>
              <w:rPr>
                <w:color w:val="000000" w:themeColor="text1"/>
              </w:rPr>
            </w:pPr>
          </w:p>
          <w:p w14:paraId="39D5582A" w14:textId="77777777" w:rsidR="00E77F5D" w:rsidRPr="00CA7941" w:rsidRDefault="00E77F5D" w:rsidP="00E77F5D">
            <w:pPr>
              <w:jc w:val="both"/>
              <w:rPr>
                <w:color w:val="000000" w:themeColor="text1"/>
              </w:rPr>
            </w:pPr>
            <w:r w:rsidRPr="00CA7941">
              <w:rPr>
                <w:color w:val="000000" w:themeColor="text1"/>
              </w:rPr>
              <w:t>4. Ministarstvo utvrđuje podsticajne mere za ugradnju efikasnih sistema grejanja i hlađenja sa obnovljivim izvorima i za zamenu instalacija za grejanje na bazi fosilnih materijala u zgradama. U cilju zamene grejnih instalacija na bazi fosilnih materijala, Ministarstvo vodi inventar takvih instalacija.</w:t>
            </w:r>
          </w:p>
          <w:p w14:paraId="48A4068B" w14:textId="77777777" w:rsidR="00E77F5D" w:rsidRPr="00CA7941" w:rsidRDefault="00E77F5D" w:rsidP="00E77F5D">
            <w:pPr>
              <w:jc w:val="both"/>
              <w:rPr>
                <w:color w:val="000000" w:themeColor="text1"/>
              </w:rPr>
            </w:pPr>
            <w:r w:rsidRPr="00CA7941">
              <w:rPr>
                <w:color w:val="000000" w:themeColor="text1"/>
              </w:rPr>
              <w:t>5. Ministarstvo utvrđuje podsticajne mere za korišćenje obnovljive energije ili toplote iz otpada u industrijskim procesima grejanja i hlađenja iz obnovljivih izvora.</w:t>
            </w:r>
          </w:p>
          <w:p w14:paraId="0E680400" w14:textId="77777777" w:rsidR="00E14CAC" w:rsidRDefault="00E14CAC" w:rsidP="00E77F5D">
            <w:pPr>
              <w:jc w:val="both"/>
              <w:rPr>
                <w:color w:val="000000" w:themeColor="text1"/>
              </w:rPr>
            </w:pPr>
          </w:p>
          <w:p w14:paraId="579BE0AE" w14:textId="77777777" w:rsidR="00E77F5D" w:rsidRPr="00CA7941" w:rsidRDefault="00E77F5D" w:rsidP="00E77F5D">
            <w:pPr>
              <w:jc w:val="both"/>
              <w:rPr>
                <w:color w:val="000000" w:themeColor="text1"/>
              </w:rPr>
            </w:pPr>
            <w:r w:rsidRPr="00CA7941">
              <w:rPr>
                <w:color w:val="000000" w:themeColor="text1"/>
              </w:rPr>
              <w:t>6. Ministarstvo organizuje obuku i sertifikaciju instalatera obnovljivih tehnologija, kao što su kotlovi i male peći na biomasu, solarni foto naponski i solarno termalni sistemi, plitki geotermalni sistemi i toplotne pumpe.</w:t>
            </w:r>
          </w:p>
          <w:p w14:paraId="476E2920" w14:textId="77777777" w:rsidR="00E14CAC" w:rsidRDefault="00E14CAC" w:rsidP="00E77F5D">
            <w:pPr>
              <w:jc w:val="both"/>
              <w:rPr>
                <w:color w:val="000000" w:themeColor="text1"/>
              </w:rPr>
            </w:pPr>
          </w:p>
          <w:p w14:paraId="682C8225" w14:textId="77777777" w:rsidR="00E14CAC" w:rsidRDefault="00E14CAC" w:rsidP="00E77F5D">
            <w:pPr>
              <w:jc w:val="both"/>
              <w:rPr>
                <w:color w:val="000000" w:themeColor="text1"/>
              </w:rPr>
            </w:pPr>
          </w:p>
          <w:p w14:paraId="1207596B" w14:textId="77777777" w:rsidR="00E77F5D" w:rsidRPr="00CA7941" w:rsidRDefault="00E77F5D" w:rsidP="00E77F5D">
            <w:pPr>
              <w:jc w:val="both"/>
              <w:rPr>
                <w:color w:val="000000" w:themeColor="text1"/>
              </w:rPr>
            </w:pPr>
            <w:r w:rsidRPr="00CA7941">
              <w:rPr>
                <w:color w:val="000000" w:themeColor="text1"/>
              </w:rPr>
              <w:t xml:space="preserve">7. Proizvođač energije za grejanje ili hlađenje iz obnovljivih izvora energije može steći pravo na korišćenje subvencija za kupovinu opreme koja se koristi za </w:t>
            </w:r>
            <w:r w:rsidRPr="00CA7941">
              <w:rPr>
                <w:color w:val="000000" w:themeColor="text1"/>
              </w:rPr>
              <w:lastRenderedPageBreak/>
              <w:t>proizvodnju energije za grejanje ili hlađenje iz obnovljivih izvora energije, u skladu sa ovim zakonom.</w:t>
            </w:r>
          </w:p>
          <w:p w14:paraId="3EFE080E" w14:textId="77777777" w:rsidR="00E77F5D" w:rsidRPr="00CA7941" w:rsidRDefault="00E77F5D" w:rsidP="00E77F5D">
            <w:pPr>
              <w:jc w:val="center"/>
              <w:rPr>
                <w:b/>
                <w:color w:val="000000" w:themeColor="text1"/>
              </w:rPr>
            </w:pPr>
          </w:p>
          <w:p w14:paraId="3287E50B" w14:textId="77777777" w:rsidR="00E77F5D" w:rsidRPr="00CA7941" w:rsidRDefault="00E77F5D" w:rsidP="00E77F5D">
            <w:pPr>
              <w:jc w:val="center"/>
              <w:rPr>
                <w:b/>
                <w:color w:val="000000" w:themeColor="text1"/>
              </w:rPr>
            </w:pPr>
            <w:r w:rsidRPr="00CA7941">
              <w:rPr>
                <w:b/>
                <w:color w:val="000000" w:themeColor="text1"/>
              </w:rPr>
              <w:t>Član 41</w:t>
            </w:r>
          </w:p>
          <w:p w14:paraId="226A9650" w14:textId="77777777" w:rsidR="00E77F5D" w:rsidRDefault="00E77F5D" w:rsidP="00E77F5D">
            <w:pPr>
              <w:jc w:val="center"/>
              <w:rPr>
                <w:b/>
                <w:color w:val="000000" w:themeColor="text1"/>
              </w:rPr>
            </w:pPr>
            <w:r w:rsidRPr="00CA7941">
              <w:rPr>
                <w:b/>
                <w:color w:val="000000" w:themeColor="text1"/>
              </w:rPr>
              <w:t>Centralno grejanje ili hlađenje</w:t>
            </w:r>
          </w:p>
          <w:p w14:paraId="6B09D8E4" w14:textId="77777777" w:rsidR="00E14CAC" w:rsidRPr="00CA7941" w:rsidRDefault="00E14CAC" w:rsidP="00E77F5D">
            <w:pPr>
              <w:jc w:val="center"/>
              <w:rPr>
                <w:b/>
                <w:color w:val="000000" w:themeColor="text1"/>
              </w:rPr>
            </w:pPr>
          </w:p>
          <w:p w14:paraId="6E154131" w14:textId="77777777" w:rsidR="00E77F5D" w:rsidRPr="00CA7941" w:rsidRDefault="00E77F5D" w:rsidP="00E77F5D">
            <w:pPr>
              <w:jc w:val="both"/>
              <w:rPr>
                <w:color w:val="000000" w:themeColor="text1"/>
              </w:rPr>
            </w:pPr>
            <w:r w:rsidRPr="00CA7941">
              <w:rPr>
                <w:color w:val="000000" w:themeColor="text1"/>
              </w:rPr>
              <w:t>1. Operator toplotnog sistema će povezati dobavljače energije iz obnovljivih izvora i otpadne toplotne energije i kupovati grejanje ili hlađenje iz obnovljivih izvora energije i otpadno grejanje i hlađenje od dobavljača kao trećih lica.</w:t>
            </w:r>
          </w:p>
          <w:p w14:paraId="5A37A61D" w14:textId="77777777" w:rsidR="00DA4FEC" w:rsidRDefault="00DA4FEC" w:rsidP="00E77F5D">
            <w:pPr>
              <w:jc w:val="both"/>
              <w:rPr>
                <w:color w:val="000000" w:themeColor="text1"/>
              </w:rPr>
            </w:pPr>
          </w:p>
          <w:p w14:paraId="23EC9009" w14:textId="77777777" w:rsidR="00DA4FEC" w:rsidRDefault="00DA4FEC" w:rsidP="00E77F5D">
            <w:pPr>
              <w:jc w:val="both"/>
              <w:rPr>
                <w:color w:val="000000" w:themeColor="text1"/>
              </w:rPr>
            </w:pPr>
          </w:p>
          <w:p w14:paraId="4072F59A" w14:textId="77777777" w:rsidR="00E77F5D" w:rsidRPr="00CA7941" w:rsidRDefault="00E77F5D" w:rsidP="00E77F5D">
            <w:pPr>
              <w:jc w:val="both"/>
              <w:rPr>
                <w:color w:val="000000" w:themeColor="text1"/>
              </w:rPr>
            </w:pPr>
            <w:r w:rsidRPr="00CA7941">
              <w:rPr>
                <w:color w:val="000000" w:themeColor="text1"/>
              </w:rPr>
              <w:t>2. Operator toplotnog sistema može odbiti priključenje i kupovinu grejanja ili hlađenja od trećeg snabdevača ako:</w:t>
            </w:r>
          </w:p>
          <w:p w14:paraId="1544F814" w14:textId="77777777" w:rsidR="00E77F5D" w:rsidRPr="00CA7941" w:rsidRDefault="00E77F5D" w:rsidP="00DA4FEC">
            <w:pPr>
              <w:ind w:left="589"/>
              <w:jc w:val="both"/>
              <w:rPr>
                <w:color w:val="000000" w:themeColor="text1"/>
              </w:rPr>
            </w:pPr>
            <w:r w:rsidRPr="00CA7941">
              <w:rPr>
                <w:color w:val="000000" w:themeColor="text1"/>
              </w:rPr>
              <w:t>2.1. sistemu nedostaje potreban kapacitet zbog drugih izvora grejanja i hlađenja iz otpadne toplote ili hlađenja iz obnovljivih izvora energije ili grejanja ili hlađenja proizvedenog visoko efikasnom ko-generacijom;</w:t>
            </w:r>
          </w:p>
          <w:p w14:paraId="5B841485" w14:textId="77777777" w:rsidR="00DA4FEC" w:rsidRDefault="00DA4FEC" w:rsidP="00DA4FEC">
            <w:pPr>
              <w:ind w:left="589"/>
              <w:jc w:val="both"/>
              <w:rPr>
                <w:color w:val="000000" w:themeColor="text1"/>
              </w:rPr>
            </w:pPr>
          </w:p>
          <w:p w14:paraId="75140C27" w14:textId="77777777" w:rsidR="00DA4FEC" w:rsidRDefault="00DA4FEC" w:rsidP="00DA4FEC">
            <w:pPr>
              <w:ind w:left="589"/>
              <w:jc w:val="both"/>
              <w:rPr>
                <w:color w:val="000000" w:themeColor="text1"/>
              </w:rPr>
            </w:pPr>
          </w:p>
          <w:p w14:paraId="1D232C35" w14:textId="77777777" w:rsidR="00DA4FEC" w:rsidRDefault="00DA4FEC" w:rsidP="00DA4FEC">
            <w:pPr>
              <w:ind w:left="589"/>
              <w:jc w:val="both"/>
              <w:rPr>
                <w:color w:val="000000" w:themeColor="text1"/>
              </w:rPr>
            </w:pPr>
          </w:p>
          <w:p w14:paraId="11EDD6A8" w14:textId="77777777" w:rsidR="00E77F5D" w:rsidRPr="00CA7941" w:rsidRDefault="00E77F5D" w:rsidP="00DA4FEC">
            <w:pPr>
              <w:ind w:left="589"/>
              <w:jc w:val="both"/>
              <w:rPr>
                <w:color w:val="000000" w:themeColor="text1"/>
              </w:rPr>
            </w:pPr>
            <w:r w:rsidRPr="00CA7941">
              <w:rPr>
                <w:color w:val="000000" w:themeColor="text1"/>
              </w:rPr>
              <w:t>2.2. grejanje ili hlađenje od nezavisnih dobavljača ne ispunjava tehničke parametre neophodne za povezivanje i obezbeđivanje pouzdanog i bezbednog rada sistema centralnog grejanja i hlađenja; ili</w:t>
            </w:r>
          </w:p>
          <w:p w14:paraId="6963A06D" w14:textId="77777777" w:rsidR="00DA4FEC" w:rsidRDefault="00DA4FEC" w:rsidP="00DA4FEC">
            <w:pPr>
              <w:ind w:left="589"/>
              <w:jc w:val="both"/>
              <w:rPr>
                <w:color w:val="000000" w:themeColor="text1"/>
              </w:rPr>
            </w:pPr>
          </w:p>
          <w:p w14:paraId="6C50B821" w14:textId="77777777" w:rsidR="00E77F5D" w:rsidRPr="00CA7941" w:rsidRDefault="00E77F5D" w:rsidP="00DA4FEC">
            <w:pPr>
              <w:ind w:left="589"/>
              <w:jc w:val="both"/>
              <w:rPr>
                <w:color w:val="000000" w:themeColor="text1"/>
              </w:rPr>
            </w:pPr>
            <w:r w:rsidRPr="00CA7941">
              <w:rPr>
                <w:color w:val="000000" w:themeColor="text1"/>
              </w:rPr>
              <w:t xml:space="preserve">2.3. Operator toplotnog sistema može pokazati da bi obezbeđivanje pristupa </w:t>
            </w:r>
            <w:r w:rsidRPr="00CA7941">
              <w:rPr>
                <w:color w:val="000000" w:themeColor="text1"/>
              </w:rPr>
              <w:lastRenderedPageBreak/>
              <w:t>dovelo do prekomernog povećanja troškova grejanja ili hlađenje za krajnje potrošače u poređenju sa troškovima korišćenja glavnog lokalnog snabdevanja grejanjem ili hlađenjem sa kojim bi konkurisao obnovljivi izvor ili grejanje i hlađenje iz otpada.</w:t>
            </w:r>
          </w:p>
          <w:p w14:paraId="6FB4C6AB" w14:textId="77777777" w:rsidR="00E77F5D" w:rsidRPr="00CA7941" w:rsidRDefault="00E77F5D" w:rsidP="00E77F5D">
            <w:pPr>
              <w:jc w:val="both"/>
              <w:rPr>
                <w:color w:val="000000" w:themeColor="text1"/>
              </w:rPr>
            </w:pPr>
            <w:r w:rsidRPr="00CA7941">
              <w:rPr>
                <w:color w:val="000000" w:themeColor="text1"/>
              </w:rPr>
              <w:t>3. Kada Operator toplotnog sistema odbije priključenje snabdevača grejanjem ili hlađenjem iz prethodnog stava, dostavlja snabdevaču kao trećem licu i Regulatoru relevantne podatke o razlozima odbijanja, kao i uslove pod kojima moraju biti ispunjene i mere koje se moraju preduzeti primljene u sistem da bi se omogućilo evidentiranje.</w:t>
            </w:r>
          </w:p>
          <w:p w14:paraId="0536718E" w14:textId="77777777" w:rsidR="00E77F5D" w:rsidRPr="00CA7941" w:rsidRDefault="00E77F5D" w:rsidP="00E77F5D">
            <w:pPr>
              <w:jc w:val="both"/>
              <w:rPr>
                <w:color w:val="000000" w:themeColor="text1"/>
              </w:rPr>
            </w:pPr>
            <w:r w:rsidRPr="00CA7941">
              <w:rPr>
                <w:color w:val="000000" w:themeColor="text1"/>
              </w:rPr>
              <w:t>4. Od obaveze iz stava 1. ovog člana oslobođeni su operateri sledećih sistema centralnog grejanja i hlađenja:</w:t>
            </w:r>
          </w:p>
          <w:p w14:paraId="65361696" w14:textId="77777777" w:rsidR="00DA4FEC" w:rsidRDefault="00DA4FEC" w:rsidP="00DA4FEC">
            <w:pPr>
              <w:ind w:left="499"/>
              <w:jc w:val="both"/>
              <w:rPr>
                <w:color w:val="000000" w:themeColor="text1"/>
              </w:rPr>
            </w:pPr>
          </w:p>
          <w:p w14:paraId="14AF0990" w14:textId="77777777" w:rsidR="00E77F5D" w:rsidRPr="00CA7941" w:rsidRDefault="00E77F5D" w:rsidP="00DA4FEC">
            <w:pPr>
              <w:ind w:left="499"/>
              <w:jc w:val="both"/>
              <w:rPr>
                <w:color w:val="000000" w:themeColor="text1"/>
              </w:rPr>
            </w:pPr>
            <w:r w:rsidRPr="00CA7941">
              <w:rPr>
                <w:color w:val="000000" w:themeColor="text1"/>
              </w:rPr>
              <w:t>4.1. efikasno centralno grejanje i hlađenje;</w:t>
            </w:r>
          </w:p>
          <w:p w14:paraId="670D546D" w14:textId="77777777" w:rsidR="00DA4FEC" w:rsidRDefault="00DA4FEC" w:rsidP="00DA4FEC">
            <w:pPr>
              <w:ind w:left="499"/>
              <w:jc w:val="both"/>
              <w:rPr>
                <w:color w:val="000000" w:themeColor="text1"/>
              </w:rPr>
            </w:pPr>
          </w:p>
          <w:p w14:paraId="1A0E9CE7" w14:textId="77777777" w:rsidR="00E77F5D" w:rsidRPr="00CA7941" w:rsidRDefault="00E77F5D" w:rsidP="00DA4FEC">
            <w:pPr>
              <w:ind w:left="499"/>
              <w:jc w:val="both"/>
              <w:rPr>
                <w:color w:val="000000" w:themeColor="text1"/>
              </w:rPr>
            </w:pPr>
            <w:r w:rsidRPr="00CA7941">
              <w:rPr>
                <w:color w:val="000000" w:themeColor="text1"/>
              </w:rPr>
              <w:t>4.2. efikasno centralno grejanje i hlađenje korišćenjem ko-generacije visoke efikasnosti;</w:t>
            </w:r>
          </w:p>
          <w:p w14:paraId="056CD4EF" w14:textId="77777777" w:rsidR="00DA4FEC" w:rsidRDefault="00DA4FEC" w:rsidP="00DA4FEC">
            <w:pPr>
              <w:ind w:left="499"/>
              <w:jc w:val="both"/>
              <w:rPr>
                <w:color w:val="000000" w:themeColor="text1"/>
              </w:rPr>
            </w:pPr>
          </w:p>
          <w:p w14:paraId="3DA5F740" w14:textId="77777777" w:rsidR="00E77F5D" w:rsidRPr="00CA7941" w:rsidRDefault="00E77F5D" w:rsidP="00DA4FEC">
            <w:pPr>
              <w:ind w:left="499"/>
              <w:jc w:val="both"/>
              <w:rPr>
                <w:color w:val="000000" w:themeColor="text1"/>
              </w:rPr>
            </w:pPr>
            <w:r w:rsidRPr="00CA7941">
              <w:rPr>
                <w:color w:val="000000" w:themeColor="text1"/>
              </w:rPr>
              <w:t>4.3. centralno grajanje i hlađenje koje će, na osnovu plana odobrenog od strane Regulatora, biti efikasno centralno grejanje i hlađenje do 31. decembra 2025. godine;</w:t>
            </w:r>
          </w:p>
          <w:p w14:paraId="52B2388E" w14:textId="77777777" w:rsidR="00DA4FEC" w:rsidRDefault="00DA4FEC" w:rsidP="00DA4FEC">
            <w:pPr>
              <w:ind w:left="499"/>
              <w:jc w:val="both"/>
              <w:rPr>
                <w:color w:val="000000" w:themeColor="text1"/>
              </w:rPr>
            </w:pPr>
          </w:p>
          <w:p w14:paraId="230B27F8" w14:textId="77777777" w:rsidR="00E77F5D" w:rsidRPr="00CA7941" w:rsidRDefault="00E77F5D" w:rsidP="00DA4FEC">
            <w:pPr>
              <w:ind w:left="499"/>
              <w:jc w:val="both"/>
              <w:rPr>
                <w:color w:val="000000" w:themeColor="text1"/>
              </w:rPr>
            </w:pPr>
            <w:r w:rsidRPr="00CA7941">
              <w:rPr>
                <w:color w:val="000000" w:themeColor="text1"/>
              </w:rPr>
              <w:lastRenderedPageBreak/>
              <w:t>4.4. centralno grejanje i hlađenje sa ukupnim toplotnim ulazom procenjenim ispod 20 MW</w:t>
            </w:r>
          </w:p>
          <w:p w14:paraId="7E092723" w14:textId="77777777" w:rsidR="00E77F5D" w:rsidRPr="00CA7941" w:rsidRDefault="00E77F5D" w:rsidP="00E77F5D">
            <w:pPr>
              <w:jc w:val="both"/>
              <w:rPr>
                <w:color w:val="000000" w:themeColor="text1"/>
              </w:rPr>
            </w:pPr>
            <w:r w:rsidRPr="00CA7941">
              <w:rPr>
                <w:color w:val="000000" w:themeColor="text1"/>
              </w:rPr>
              <w:t>5. Operator toplotnog sistema će opisati i objaviti na svojoj internet stranici uslove i procedure za priključenje i nabavku grejanja ili hlađenja prema ovom članu, odobrene od strane Regulatora.</w:t>
            </w:r>
          </w:p>
          <w:p w14:paraId="23BB9FC4" w14:textId="77777777" w:rsidR="00DA4FEC" w:rsidRDefault="00DA4FEC" w:rsidP="00E77F5D">
            <w:pPr>
              <w:jc w:val="both"/>
              <w:rPr>
                <w:color w:val="000000" w:themeColor="text1"/>
              </w:rPr>
            </w:pPr>
          </w:p>
          <w:p w14:paraId="402F65F2" w14:textId="77777777" w:rsidR="00E77F5D" w:rsidRPr="00CA7941" w:rsidRDefault="00E77F5D" w:rsidP="00E77F5D">
            <w:pPr>
              <w:jc w:val="both"/>
              <w:rPr>
                <w:color w:val="000000" w:themeColor="text1"/>
              </w:rPr>
            </w:pPr>
            <w:r w:rsidRPr="00CA7941">
              <w:rPr>
                <w:color w:val="000000" w:themeColor="text1"/>
              </w:rPr>
              <w:t>6. Sistemi centralnog grejanja ili hlađenja koji ne predstavljaju efikasno centralno grejanje ili hlađenje, donesu plan koji obuhvata mere za efektivno ispunjavanje uslova da bi se kvalifikovali kao efikasno centralno grejanje ili hlađenje do 2025. godine. Ovaj plan je izrađen u skladu sa lokalnim energetskim planiranjem i sveobuhvatnu procenu prema Zakonu o energetskoj efikasnosti i odobriće ga Regulator.</w:t>
            </w:r>
          </w:p>
          <w:p w14:paraId="6EC523BD" w14:textId="77777777" w:rsidR="00DA4FEC" w:rsidRDefault="00DA4FEC" w:rsidP="00E77F5D">
            <w:pPr>
              <w:jc w:val="both"/>
              <w:rPr>
                <w:color w:val="000000" w:themeColor="text1"/>
              </w:rPr>
            </w:pPr>
          </w:p>
          <w:p w14:paraId="7566D50B" w14:textId="77777777" w:rsidR="00E77F5D" w:rsidRPr="00CA7941" w:rsidRDefault="00E77F5D" w:rsidP="00E77F5D">
            <w:pPr>
              <w:jc w:val="both"/>
              <w:rPr>
                <w:color w:val="000000" w:themeColor="text1"/>
              </w:rPr>
            </w:pPr>
            <w:r w:rsidRPr="00CA7941">
              <w:rPr>
                <w:color w:val="000000" w:themeColor="text1"/>
              </w:rPr>
              <w:t>7. Plan iz stava 6. ovog člana sadrži:</w:t>
            </w:r>
          </w:p>
          <w:p w14:paraId="3D6CF64B" w14:textId="77777777" w:rsidR="00DA4FEC" w:rsidRDefault="00DA4FEC" w:rsidP="00DA4FEC">
            <w:pPr>
              <w:ind w:left="409"/>
              <w:jc w:val="both"/>
              <w:rPr>
                <w:color w:val="000000" w:themeColor="text1"/>
              </w:rPr>
            </w:pPr>
          </w:p>
          <w:p w14:paraId="1894687B" w14:textId="77777777" w:rsidR="00DA4FEC" w:rsidRDefault="00DA4FEC" w:rsidP="00DA4FEC">
            <w:pPr>
              <w:ind w:left="409"/>
              <w:jc w:val="both"/>
              <w:rPr>
                <w:color w:val="000000" w:themeColor="text1"/>
              </w:rPr>
            </w:pPr>
          </w:p>
          <w:p w14:paraId="050808ED" w14:textId="77777777" w:rsidR="00E77F5D" w:rsidRPr="00CA7941" w:rsidRDefault="00E77F5D" w:rsidP="00DA4FEC">
            <w:pPr>
              <w:ind w:left="409"/>
              <w:jc w:val="both"/>
              <w:rPr>
                <w:color w:val="000000" w:themeColor="text1"/>
              </w:rPr>
            </w:pPr>
            <w:r w:rsidRPr="00CA7941">
              <w:rPr>
                <w:color w:val="000000" w:themeColor="text1"/>
              </w:rPr>
              <w:t>7.1. analiza potencijala toplotnih izvora iz obnovljivih izvora energije i viška toplote u širem području sistema distribucije toplote;</w:t>
            </w:r>
          </w:p>
          <w:p w14:paraId="435DC898" w14:textId="77777777" w:rsidR="00DA4FEC" w:rsidRDefault="00DA4FEC" w:rsidP="00DA4FEC">
            <w:pPr>
              <w:ind w:left="409"/>
              <w:jc w:val="both"/>
              <w:rPr>
                <w:color w:val="000000" w:themeColor="text1"/>
              </w:rPr>
            </w:pPr>
          </w:p>
          <w:p w14:paraId="204B1E60" w14:textId="77777777" w:rsidR="00E77F5D" w:rsidRPr="00CA7941" w:rsidRDefault="00E77F5D" w:rsidP="00DA4FEC">
            <w:pPr>
              <w:ind w:left="409"/>
              <w:jc w:val="both"/>
              <w:rPr>
                <w:color w:val="000000" w:themeColor="text1"/>
              </w:rPr>
            </w:pPr>
            <w:r w:rsidRPr="00CA7941">
              <w:rPr>
                <w:color w:val="000000" w:themeColor="text1"/>
              </w:rPr>
              <w:t>7.2. analizu drugih opcija koje omogućavaju ili ubrzavaju direktno ili indirektno povećanje udela obnovljivih izvora energije i viškova toplote u distribuciji toplote (npr. smanjenje gubitaka, optimizacija rada, smanjenje temperature toplotnog medijuma);</w:t>
            </w:r>
          </w:p>
          <w:p w14:paraId="1078E42B" w14:textId="77777777" w:rsidR="00DA4FEC" w:rsidRDefault="00DA4FEC" w:rsidP="00DA4FEC">
            <w:pPr>
              <w:ind w:left="409"/>
              <w:jc w:val="both"/>
              <w:rPr>
                <w:color w:val="000000" w:themeColor="text1"/>
              </w:rPr>
            </w:pPr>
          </w:p>
          <w:p w14:paraId="08D602EB" w14:textId="77777777" w:rsidR="00DA4FEC" w:rsidRDefault="00DA4FEC" w:rsidP="00DA4FEC">
            <w:pPr>
              <w:ind w:left="409"/>
              <w:jc w:val="both"/>
              <w:rPr>
                <w:color w:val="000000" w:themeColor="text1"/>
              </w:rPr>
            </w:pPr>
          </w:p>
          <w:p w14:paraId="153A94D1" w14:textId="77777777" w:rsidR="00DA4FEC" w:rsidRDefault="00DA4FEC" w:rsidP="00DA4FEC">
            <w:pPr>
              <w:ind w:left="409"/>
              <w:jc w:val="both"/>
              <w:rPr>
                <w:color w:val="000000" w:themeColor="text1"/>
              </w:rPr>
            </w:pPr>
          </w:p>
          <w:p w14:paraId="7CD91E24" w14:textId="77777777" w:rsidR="00E77F5D" w:rsidRPr="00CA7941" w:rsidRDefault="00E77F5D" w:rsidP="00DA4FEC">
            <w:pPr>
              <w:ind w:left="409"/>
              <w:jc w:val="both"/>
              <w:rPr>
                <w:color w:val="000000" w:themeColor="text1"/>
              </w:rPr>
            </w:pPr>
            <w:r w:rsidRPr="00CA7941">
              <w:rPr>
                <w:color w:val="000000" w:themeColor="text1"/>
              </w:rPr>
              <w:t>7.3. procenu potencijala sistema centralnog grejanja i hlađenja za povezivanje sa elektro distributivnim sistemom za balansiranje i druge pomoćne usluge, uključujući regulisanje potrošnje i skladištenja viška energije iz obnovljivih izvora, koju je izradio Operator toplotnog sistema u saradnji sa elektro operaterom;</w:t>
            </w:r>
          </w:p>
          <w:p w14:paraId="036BC62F" w14:textId="77777777" w:rsidR="00DA4FEC" w:rsidRDefault="00DA4FEC" w:rsidP="00DA4FEC">
            <w:pPr>
              <w:ind w:left="409"/>
              <w:jc w:val="both"/>
              <w:rPr>
                <w:color w:val="000000" w:themeColor="text1"/>
              </w:rPr>
            </w:pPr>
          </w:p>
          <w:p w14:paraId="589EABA6" w14:textId="77777777" w:rsidR="00DA4FEC" w:rsidRDefault="00DA4FEC" w:rsidP="00DA4FEC">
            <w:pPr>
              <w:ind w:left="409"/>
              <w:jc w:val="both"/>
              <w:rPr>
                <w:color w:val="000000" w:themeColor="text1"/>
              </w:rPr>
            </w:pPr>
          </w:p>
          <w:p w14:paraId="5A2BF072" w14:textId="77777777" w:rsidR="00DA4FEC" w:rsidRDefault="00DA4FEC" w:rsidP="00DA4FEC">
            <w:pPr>
              <w:ind w:left="409"/>
              <w:jc w:val="both"/>
              <w:rPr>
                <w:color w:val="000000" w:themeColor="text1"/>
              </w:rPr>
            </w:pPr>
          </w:p>
          <w:p w14:paraId="3066400B" w14:textId="77777777" w:rsidR="00E77F5D" w:rsidRPr="00CA7941" w:rsidRDefault="00E77F5D" w:rsidP="00DA4FEC">
            <w:pPr>
              <w:ind w:left="409"/>
              <w:jc w:val="both"/>
              <w:rPr>
                <w:color w:val="000000" w:themeColor="text1"/>
              </w:rPr>
            </w:pPr>
            <w:r w:rsidRPr="00CA7941">
              <w:rPr>
                <w:color w:val="000000" w:themeColor="text1"/>
              </w:rPr>
              <w:t>7.4. procena efikasnosti u odnosu na troškove i korišćenje opisanih potencijala i resursa;</w:t>
            </w:r>
          </w:p>
          <w:p w14:paraId="34B7FFEC" w14:textId="77777777" w:rsidR="00DA4FEC" w:rsidRDefault="00DA4FEC" w:rsidP="00DA4FEC">
            <w:pPr>
              <w:ind w:left="409"/>
              <w:jc w:val="both"/>
              <w:rPr>
                <w:color w:val="000000" w:themeColor="text1"/>
              </w:rPr>
            </w:pPr>
          </w:p>
          <w:p w14:paraId="5DB3AE4D" w14:textId="77777777" w:rsidR="00E77F5D" w:rsidRPr="00CA7941" w:rsidRDefault="00E77F5D" w:rsidP="00DA4FEC">
            <w:pPr>
              <w:ind w:left="409"/>
              <w:jc w:val="both"/>
              <w:rPr>
                <w:color w:val="000000" w:themeColor="text1"/>
              </w:rPr>
            </w:pPr>
            <w:r w:rsidRPr="00CA7941">
              <w:rPr>
                <w:color w:val="000000" w:themeColor="text1"/>
              </w:rPr>
              <w:t>7.5. mere i aktivnosti na povećanju učešća obnovljivih izvora energije i toplotnih viškova u distribuciji grejanja i hlađenja, uključujući procenjene troškove ulaganja i vremenski raspored;</w:t>
            </w:r>
          </w:p>
          <w:p w14:paraId="11E1D063" w14:textId="77777777" w:rsidR="00DA4FEC" w:rsidRDefault="00DA4FEC" w:rsidP="00DA4FEC">
            <w:pPr>
              <w:ind w:left="409"/>
              <w:jc w:val="both"/>
              <w:rPr>
                <w:color w:val="000000" w:themeColor="text1"/>
              </w:rPr>
            </w:pPr>
          </w:p>
          <w:p w14:paraId="5132A4AD" w14:textId="77777777" w:rsidR="00E77F5D" w:rsidRPr="00CA7941" w:rsidRDefault="00E77F5D" w:rsidP="00DA4FEC">
            <w:pPr>
              <w:ind w:left="409"/>
              <w:jc w:val="both"/>
              <w:rPr>
                <w:color w:val="000000" w:themeColor="text1"/>
              </w:rPr>
            </w:pPr>
            <w:r w:rsidRPr="00CA7941">
              <w:rPr>
                <w:color w:val="000000" w:themeColor="text1"/>
              </w:rPr>
              <w:t>7.6. mere i aktivnosti za postizanje i održavanje kriterijuma efikasnosti sistema centralnog grejanja, uključujući procenjene troškove ulaganja i vremenski plan;</w:t>
            </w:r>
          </w:p>
          <w:p w14:paraId="1F041CAA" w14:textId="77777777" w:rsidR="00DA4FEC" w:rsidRDefault="00DA4FEC" w:rsidP="00DA4FEC">
            <w:pPr>
              <w:ind w:left="409"/>
              <w:jc w:val="both"/>
              <w:rPr>
                <w:color w:val="000000" w:themeColor="text1"/>
              </w:rPr>
            </w:pPr>
          </w:p>
          <w:p w14:paraId="7BCC7029" w14:textId="77777777" w:rsidR="00DA4FEC" w:rsidRDefault="00DA4FEC" w:rsidP="00DA4FEC">
            <w:pPr>
              <w:ind w:left="409"/>
              <w:jc w:val="both"/>
              <w:rPr>
                <w:color w:val="000000" w:themeColor="text1"/>
              </w:rPr>
            </w:pPr>
          </w:p>
          <w:p w14:paraId="1EE45F7C" w14:textId="77777777" w:rsidR="00E77F5D" w:rsidRPr="00CA7941" w:rsidRDefault="00E77F5D" w:rsidP="00DA4FEC">
            <w:pPr>
              <w:ind w:left="409"/>
              <w:jc w:val="both"/>
              <w:rPr>
                <w:color w:val="000000" w:themeColor="text1"/>
              </w:rPr>
            </w:pPr>
            <w:r w:rsidRPr="00CA7941">
              <w:rPr>
                <w:color w:val="000000" w:themeColor="text1"/>
              </w:rPr>
              <w:t>7.7. sažetak planiranih akcija i relevantnih podataka.</w:t>
            </w:r>
          </w:p>
          <w:p w14:paraId="6CF7BCE5" w14:textId="77777777" w:rsidR="00DA4FEC" w:rsidRDefault="00DA4FEC" w:rsidP="00E77F5D">
            <w:pPr>
              <w:jc w:val="both"/>
              <w:rPr>
                <w:color w:val="000000" w:themeColor="text1"/>
              </w:rPr>
            </w:pPr>
          </w:p>
          <w:p w14:paraId="3A2FDB55" w14:textId="77777777" w:rsidR="00E77F5D" w:rsidRPr="00CA7941" w:rsidRDefault="00E77F5D" w:rsidP="00E77F5D">
            <w:pPr>
              <w:jc w:val="both"/>
              <w:rPr>
                <w:color w:val="000000" w:themeColor="text1"/>
              </w:rPr>
            </w:pPr>
            <w:r w:rsidRPr="00CA7941">
              <w:rPr>
                <w:color w:val="000000" w:themeColor="text1"/>
              </w:rPr>
              <w:lastRenderedPageBreak/>
              <w:t>8. Operator toplotnog sistema svake godine izveštava Regulatora o napretku sprovođenja mera predviđenih planom prema stavu 6. ovog člana. Operator toplotnog sistema ažurira plan najmanje svake četiri godine ili češće ako se traženi ciljevi i kriterijumi promene.</w:t>
            </w:r>
          </w:p>
          <w:p w14:paraId="58FE2A10" w14:textId="77777777" w:rsidR="00E77F5D" w:rsidRDefault="00E77F5D" w:rsidP="00E77F5D">
            <w:pPr>
              <w:jc w:val="center"/>
              <w:rPr>
                <w:b/>
                <w:color w:val="000000" w:themeColor="text1"/>
              </w:rPr>
            </w:pPr>
          </w:p>
          <w:p w14:paraId="07D4E877" w14:textId="77777777" w:rsidR="00DA4FEC" w:rsidRPr="00CA7941" w:rsidRDefault="00DA4FEC" w:rsidP="00E77F5D">
            <w:pPr>
              <w:jc w:val="center"/>
              <w:rPr>
                <w:b/>
                <w:color w:val="000000" w:themeColor="text1"/>
              </w:rPr>
            </w:pPr>
          </w:p>
          <w:p w14:paraId="29A08E04" w14:textId="77777777" w:rsidR="00E77F5D" w:rsidRPr="00CA7941" w:rsidRDefault="00E77F5D" w:rsidP="00E77F5D">
            <w:pPr>
              <w:jc w:val="center"/>
              <w:rPr>
                <w:b/>
                <w:color w:val="000000" w:themeColor="text1"/>
              </w:rPr>
            </w:pPr>
            <w:r w:rsidRPr="00CA7941">
              <w:rPr>
                <w:b/>
                <w:color w:val="000000" w:themeColor="text1"/>
              </w:rPr>
              <w:t>Član 42</w:t>
            </w:r>
          </w:p>
          <w:p w14:paraId="0F750001" w14:textId="77777777" w:rsidR="00E77F5D" w:rsidRDefault="00E77F5D" w:rsidP="00E77F5D">
            <w:pPr>
              <w:jc w:val="center"/>
              <w:rPr>
                <w:b/>
                <w:color w:val="000000" w:themeColor="text1"/>
              </w:rPr>
            </w:pPr>
            <w:r w:rsidRPr="00CA7941">
              <w:rPr>
                <w:b/>
                <w:color w:val="000000" w:themeColor="text1"/>
              </w:rPr>
              <w:t>Prava potrošača za centralno grejanje i hlađenje</w:t>
            </w:r>
          </w:p>
          <w:p w14:paraId="0DE6DD5F" w14:textId="77777777" w:rsidR="00DA4FEC" w:rsidRPr="00CA7941" w:rsidRDefault="00DA4FEC" w:rsidP="00E77F5D">
            <w:pPr>
              <w:jc w:val="center"/>
              <w:rPr>
                <w:b/>
                <w:color w:val="000000" w:themeColor="text1"/>
              </w:rPr>
            </w:pPr>
          </w:p>
          <w:p w14:paraId="168DE3F5" w14:textId="77777777" w:rsidR="00E77F5D" w:rsidRPr="00CA7941" w:rsidRDefault="00E77F5D" w:rsidP="00E77F5D">
            <w:pPr>
              <w:jc w:val="both"/>
              <w:rPr>
                <w:color w:val="000000" w:themeColor="text1"/>
              </w:rPr>
            </w:pPr>
            <w:r w:rsidRPr="00CA7941">
              <w:rPr>
                <w:color w:val="000000" w:themeColor="text1"/>
              </w:rPr>
              <w:t>1. Snabdevači centralnog grejanja i hlađenja na svojoj internet stranici, u godišnjem računu, ili na zahtev krajnjeg potrošača, ili na drugi lako dostupan način, dužni su da krajnjim potrošačima stave na raspolaganje informacije o energetskim karakteristikama i udelu obnovljivih izvora energije.</w:t>
            </w:r>
          </w:p>
          <w:p w14:paraId="75EE19B9" w14:textId="77777777" w:rsidR="00DA4FEC" w:rsidRDefault="00DA4FEC" w:rsidP="00E77F5D">
            <w:pPr>
              <w:jc w:val="both"/>
              <w:rPr>
                <w:color w:val="000000" w:themeColor="text1"/>
              </w:rPr>
            </w:pPr>
          </w:p>
          <w:p w14:paraId="4A5DD1A2" w14:textId="77777777" w:rsidR="00DA4FEC" w:rsidRDefault="00DA4FEC" w:rsidP="00E77F5D">
            <w:pPr>
              <w:jc w:val="both"/>
              <w:rPr>
                <w:color w:val="000000" w:themeColor="text1"/>
              </w:rPr>
            </w:pPr>
          </w:p>
          <w:p w14:paraId="0C3FFE69" w14:textId="77777777" w:rsidR="00DA4FEC" w:rsidRDefault="00DA4FEC" w:rsidP="00E77F5D">
            <w:pPr>
              <w:jc w:val="both"/>
              <w:rPr>
                <w:color w:val="000000" w:themeColor="text1"/>
              </w:rPr>
            </w:pPr>
          </w:p>
          <w:p w14:paraId="0E0FAB5C" w14:textId="77777777" w:rsidR="00DA4FEC" w:rsidRDefault="00DA4FEC" w:rsidP="00E77F5D">
            <w:pPr>
              <w:jc w:val="both"/>
              <w:rPr>
                <w:color w:val="000000" w:themeColor="text1"/>
              </w:rPr>
            </w:pPr>
          </w:p>
          <w:p w14:paraId="5C6EED51" w14:textId="77777777" w:rsidR="00E77F5D" w:rsidRPr="00CA7941" w:rsidRDefault="00E77F5D" w:rsidP="00E77F5D">
            <w:pPr>
              <w:jc w:val="both"/>
              <w:rPr>
                <w:color w:val="000000" w:themeColor="text1"/>
              </w:rPr>
            </w:pPr>
            <w:r w:rsidRPr="00CA7941">
              <w:rPr>
                <w:color w:val="000000" w:themeColor="text1"/>
              </w:rPr>
              <w:t xml:space="preserve">2. Potrošač sistema centralnog grejanja ili hlađenja koji nisu efikasni sistemi centralnog grejanja i hlađenja, ili koji nisu takvi sistemi do 31. decembra 2025. godine na osnovu plana koji je odobrio Regulator iz člana 41. ovog zakona, ima pravo isključenja, raskidom ili izmenom svog ugovora u cilju proizvodnje sopstvenog grejanja ili hlađenja iz obnovljivih izvora. Potrošač mora dokazati da planirano alternativno rešenje za snabdevanje grejanjem ili hlađenjem rezultira značajno boljim energetskim </w:t>
            </w:r>
            <w:r w:rsidRPr="00CA7941">
              <w:rPr>
                <w:color w:val="000000" w:themeColor="text1"/>
              </w:rPr>
              <w:lastRenderedPageBreak/>
              <w:t>performansama, što se može zasnivati na sertifikatu o energetskim karakteristikama.</w:t>
            </w:r>
          </w:p>
          <w:p w14:paraId="06FAD678" w14:textId="77777777" w:rsidR="00080ECD" w:rsidRDefault="00080ECD" w:rsidP="00E77F5D">
            <w:pPr>
              <w:jc w:val="both"/>
              <w:rPr>
                <w:color w:val="000000" w:themeColor="text1"/>
              </w:rPr>
            </w:pPr>
          </w:p>
          <w:p w14:paraId="60026E91" w14:textId="77777777" w:rsidR="00080ECD" w:rsidRDefault="00080ECD" w:rsidP="00E77F5D">
            <w:pPr>
              <w:jc w:val="both"/>
              <w:rPr>
                <w:color w:val="000000" w:themeColor="text1"/>
              </w:rPr>
            </w:pPr>
          </w:p>
          <w:p w14:paraId="269328EC" w14:textId="77777777" w:rsidR="00E77F5D" w:rsidRPr="00CA7941" w:rsidRDefault="00E77F5D" w:rsidP="00E77F5D">
            <w:pPr>
              <w:jc w:val="both"/>
              <w:rPr>
                <w:color w:val="000000" w:themeColor="text1"/>
              </w:rPr>
            </w:pPr>
            <w:r w:rsidRPr="00CA7941">
              <w:rPr>
                <w:color w:val="000000" w:themeColor="text1"/>
              </w:rPr>
              <w:t>3. Pravo na isključenje iz stava 2. ovog člana mogu ostvariti pojedinačni potrošači, zajednička preduzeća osnovana od strane potrošača, ili strane koje deluju u ime potrošača. U slučaju više stambenih blokova ili blokova sa više jedinica, takvo isključenje se može izvršiti samo na nivou cele zgrade u skladu sa važećim Zakonom o više stambenim zgradama.</w:t>
            </w:r>
          </w:p>
          <w:p w14:paraId="58589AA0" w14:textId="77777777" w:rsidR="00080ECD" w:rsidRDefault="00080ECD" w:rsidP="00E77F5D">
            <w:pPr>
              <w:jc w:val="both"/>
              <w:rPr>
                <w:color w:val="000000" w:themeColor="text1"/>
              </w:rPr>
            </w:pPr>
          </w:p>
          <w:p w14:paraId="3BDD1158" w14:textId="77777777" w:rsidR="00080ECD" w:rsidRDefault="00080ECD" w:rsidP="00E77F5D">
            <w:pPr>
              <w:jc w:val="both"/>
              <w:rPr>
                <w:color w:val="000000" w:themeColor="text1"/>
              </w:rPr>
            </w:pPr>
          </w:p>
          <w:p w14:paraId="7695C02B" w14:textId="77777777" w:rsidR="00E77F5D" w:rsidRPr="00CA7941" w:rsidRDefault="00E77F5D" w:rsidP="00E77F5D">
            <w:pPr>
              <w:jc w:val="both"/>
              <w:rPr>
                <w:color w:val="000000" w:themeColor="text1"/>
              </w:rPr>
            </w:pPr>
            <w:r w:rsidRPr="00CA7941">
              <w:rPr>
                <w:color w:val="000000" w:themeColor="text1"/>
              </w:rPr>
              <w:t xml:space="preserve">4. Ako je raskid ugovora vezan za fizičko isključenje, potrošač nadoknađuje troškove nastale direktno kao rezultat fizičkog isključenja i neamortizovani deo sredstava neophodnih za obezbeđivanje grejanja i hlađenja tog potrošača. </w:t>
            </w:r>
          </w:p>
          <w:p w14:paraId="5A30BFD2" w14:textId="77777777" w:rsidR="00080ECD" w:rsidRDefault="00080ECD" w:rsidP="00E77F5D">
            <w:pPr>
              <w:jc w:val="both"/>
              <w:rPr>
                <w:color w:val="000000" w:themeColor="text1"/>
              </w:rPr>
            </w:pPr>
          </w:p>
          <w:p w14:paraId="2AEF274D" w14:textId="77777777" w:rsidR="00080ECD" w:rsidRDefault="00080ECD" w:rsidP="00E77F5D">
            <w:pPr>
              <w:jc w:val="both"/>
              <w:rPr>
                <w:color w:val="000000" w:themeColor="text1"/>
              </w:rPr>
            </w:pPr>
          </w:p>
          <w:p w14:paraId="69FA3B0A" w14:textId="77777777" w:rsidR="00E77F5D" w:rsidRPr="00CA7941" w:rsidRDefault="00E77F5D" w:rsidP="00E77F5D">
            <w:pPr>
              <w:jc w:val="both"/>
              <w:rPr>
                <w:color w:val="000000" w:themeColor="text1"/>
              </w:rPr>
            </w:pPr>
            <w:r w:rsidRPr="00CA7941">
              <w:rPr>
                <w:color w:val="000000" w:themeColor="text1"/>
              </w:rPr>
              <w:t>5. Regulator utvrđuje bliže uslove i postupke za ostvarivanje prava na isključenje potrošača.</w:t>
            </w:r>
          </w:p>
          <w:p w14:paraId="1B3BB102" w14:textId="77777777" w:rsidR="00080ECD" w:rsidRDefault="00080ECD" w:rsidP="00E77F5D">
            <w:pPr>
              <w:jc w:val="both"/>
              <w:rPr>
                <w:color w:val="000000" w:themeColor="text1"/>
              </w:rPr>
            </w:pPr>
          </w:p>
          <w:p w14:paraId="72B70CAB" w14:textId="594E9D2A" w:rsidR="00E77F5D" w:rsidRDefault="00E77F5D" w:rsidP="00E77F5D">
            <w:pPr>
              <w:jc w:val="both"/>
              <w:rPr>
                <w:color w:val="000000" w:themeColor="text1"/>
              </w:rPr>
            </w:pPr>
            <w:r w:rsidRPr="00CA7941">
              <w:rPr>
                <w:color w:val="000000" w:themeColor="text1"/>
              </w:rPr>
              <w:t>6. Svaka nova zgrada se priključuje na efikasan sistem centralnog grejanja ili hlađenja, osim ako investitor može da dokaže da planirano alternativno rešenje za grejanje ili hlađenje rezultira znatno boljim energetskim performansama.</w:t>
            </w:r>
          </w:p>
          <w:p w14:paraId="736E041D" w14:textId="77777777" w:rsidR="00E77F5D" w:rsidRDefault="00E77F5D" w:rsidP="00E77F5D">
            <w:pPr>
              <w:pStyle w:val="ListParagraph"/>
              <w:tabs>
                <w:tab w:val="left" w:pos="360"/>
              </w:tabs>
              <w:ind w:left="0"/>
              <w:jc w:val="both"/>
              <w:rPr>
                <w:color w:val="000000" w:themeColor="text1"/>
              </w:rPr>
            </w:pPr>
          </w:p>
          <w:p w14:paraId="39FF3163" w14:textId="77777777" w:rsidR="00080ECD" w:rsidRDefault="00080ECD" w:rsidP="00E77F5D">
            <w:pPr>
              <w:pStyle w:val="ListParagraph"/>
              <w:tabs>
                <w:tab w:val="left" w:pos="360"/>
              </w:tabs>
              <w:ind w:left="0"/>
              <w:jc w:val="both"/>
              <w:rPr>
                <w:color w:val="000000" w:themeColor="text1"/>
              </w:rPr>
            </w:pPr>
          </w:p>
          <w:p w14:paraId="0E167CE2" w14:textId="77777777" w:rsidR="00080ECD" w:rsidRPr="00CA7941" w:rsidRDefault="00080ECD" w:rsidP="00E77F5D">
            <w:pPr>
              <w:pStyle w:val="ListParagraph"/>
              <w:tabs>
                <w:tab w:val="left" w:pos="360"/>
              </w:tabs>
              <w:ind w:left="0"/>
              <w:jc w:val="both"/>
              <w:rPr>
                <w:color w:val="000000" w:themeColor="text1"/>
              </w:rPr>
            </w:pPr>
          </w:p>
          <w:p w14:paraId="5EA0C073" w14:textId="77777777" w:rsidR="00E77F5D" w:rsidRPr="00CA7941" w:rsidRDefault="00E77F5D" w:rsidP="00E77F5D">
            <w:pPr>
              <w:jc w:val="center"/>
              <w:rPr>
                <w:b/>
                <w:color w:val="000000" w:themeColor="text1"/>
              </w:rPr>
            </w:pPr>
            <w:r w:rsidRPr="00CA7941">
              <w:rPr>
                <w:b/>
                <w:color w:val="000000" w:themeColor="text1"/>
              </w:rPr>
              <w:lastRenderedPageBreak/>
              <w:t>POGLAVLJE VIII</w:t>
            </w:r>
          </w:p>
          <w:p w14:paraId="5803D59D" w14:textId="77777777" w:rsidR="00E77F5D" w:rsidRPr="00CA7941" w:rsidRDefault="00E77F5D" w:rsidP="00E77F5D">
            <w:pPr>
              <w:jc w:val="center"/>
              <w:rPr>
                <w:b/>
                <w:color w:val="000000" w:themeColor="text1"/>
              </w:rPr>
            </w:pPr>
            <w:r w:rsidRPr="00CA7941">
              <w:rPr>
                <w:b/>
                <w:color w:val="000000" w:themeColor="text1"/>
              </w:rPr>
              <w:t>PROMOVISANJE KORIŠĆENJA ENERGIJE IZ OBNOVLJIVIH IZVORA U SAOBRAĆAJU</w:t>
            </w:r>
          </w:p>
          <w:p w14:paraId="3734EBD4" w14:textId="77777777" w:rsidR="00080ECD" w:rsidRDefault="00080ECD" w:rsidP="00E77F5D">
            <w:pPr>
              <w:pStyle w:val="ListParagraph"/>
              <w:tabs>
                <w:tab w:val="left" w:pos="360"/>
              </w:tabs>
              <w:jc w:val="center"/>
              <w:rPr>
                <w:b/>
                <w:color w:val="000000" w:themeColor="text1"/>
              </w:rPr>
            </w:pPr>
          </w:p>
          <w:p w14:paraId="2626E012" w14:textId="77777777" w:rsidR="00E77F5D" w:rsidRPr="00CA7941" w:rsidRDefault="00E77F5D" w:rsidP="00E77F5D">
            <w:pPr>
              <w:pStyle w:val="ListParagraph"/>
              <w:tabs>
                <w:tab w:val="left" w:pos="360"/>
              </w:tabs>
              <w:jc w:val="center"/>
              <w:rPr>
                <w:b/>
                <w:color w:val="000000" w:themeColor="text1"/>
              </w:rPr>
            </w:pPr>
            <w:r w:rsidRPr="00CA7941">
              <w:rPr>
                <w:b/>
                <w:color w:val="000000" w:themeColor="text1"/>
              </w:rPr>
              <w:t>Član 43</w:t>
            </w:r>
          </w:p>
          <w:p w14:paraId="3C6EEBEE" w14:textId="77777777" w:rsidR="00E77F5D" w:rsidRPr="00CA7941" w:rsidRDefault="00E77F5D" w:rsidP="00E77F5D">
            <w:pPr>
              <w:pStyle w:val="ListParagraph"/>
              <w:tabs>
                <w:tab w:val="left" w:pos="360"/>
              </w:tabs>
              <w:ind w:left="0"/>
              <w:jc w:val="center"/>
              <w:rPr>
                <w:b/>
                <w:color w:val="000000" w:themeColor="text1"/>
              </w:rPr>
            </w:pPr>
          </w:p>
          <w:p w14:paraId="065DD7B1" w14:textId="77777777" w:rsidR="00E77F5D" w:rsidRPr="00CA7941" w:rsidRDefault="00E77F5D" w:rsidP="00E77F5D">
            <w:pPr>
              <w:pStyle w:val="ListParagraph"/>
              <w:tabs>
                <w:tab w:val="left" w:pos="360"/>
              </w:tabs>
              <w:ind w:left="0"/>
              <w:jc w:val="center"/>
              <w:rPr>
                <w:b/>
                <w:color w:val="000000" w:themeColor="text1"/>
              </w:rPr>
            </w:pPr>
            <w:r w:rsidRPr="00CA7941">
              <w:rPr>
                <w:b/>
                <w:color w:val="000000" w:themeColor="text1"/>
              </w:rPr>
              <w:t>Povećanje udela energije iz obnovljivih izvora u sektoru saobraćaja</w:t>
            </w:r>
          </w:p>
          <w:p w14:paraId="592846B0" w14:textId="77777777" w:rsidR="00E77F5D" w:rsidRPr="00CA7941" w:rsidRDefault="00E77F5D" w:rsidP="00E77F5D">
            <w:pPr>
              <w:pStyle w:val="ListParagraph"/>
              <w:tabs>
                <w:tab w:val="left" w:pos="360"/>
              </w:tabs>
              <w:ind w:left="0"/>
              <w:jc w:val="center"/>
              <w:rPr>
                <w:b/>
                <w:color w:val="000000" w:themeColor="text1"/>
              </w:rPr>
            </w:pPr>
          </w:p>
          <w:p w14:paraId="792CC046"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1. Ministarstvo u koordinaciji sa Ministarstvom odgovornim za sektor derivata će ispitati i analizirati potencijal Kosova da odobri udeo obnovljive energije u sektoru transporta svake 2 godine. Ovaj pregled će uzeti u obzir da će udeo obnovljive energije u finalnoj potrošnji energije u sektoru transporta dostići najmanje 9% do 2030. godine. U okviru toga, minimalna izdvajanja će biti:</w:t>
            </w:r>
          </w:p>
          <w:p w14:paraId="44D944AD" w14:textId="77777777" w:rsidR="00E77F5D" w:rsidRDefault="00E77F5D" w:rsidP="00E77F5D">
            <w:pPr>
              <w:pStyle w:val="ListParagraph"/>
              <w:tabs>
                <w:tab w:val="left" w:pos="360"/>
              </w:tabs>
              <w:ind w:left="0"/>
              <w:jc w:val="both"/>
              <w:rPr>
                <w:color w:val="000000" w:themeColor="text1"/>
              </w:rPr>
            </w:pPr>
          </w:p>
          <w:p w14:paraId="689EC98F" w14:textId="77777777" w:rsidR="00080ECD" w:rsidRPr="00CA7941" w:rsidRDefault="00080ECD" w:rsidP="00E77F5D">
            <w:pPr>
              <w:pStyle w:val="ListParagraph"/>
              <w:tabs>
                <w:tab w:val="left" w:pos="360"/>
              </w:tabs>
              <w:ind w:left="0"/>
              <w:jc w:val="both"/>
              <w:rPr>
                <w:color w:val="000000" w:themeColor="text1"/>
              </w:rPr>
            </w:pPr>
          </w:p>
          <w:p w14:paraId="5E2C7571"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t>1.1. Udeo bio-derivata i bio-tečnosti, kao i derivata biomase, koji se konzumiraju u transportu, proizvedenih od useva za ishranu ljudi i stoku, ograničen je na 2%;</w:t>
            </w:r>
          </w:p>
          <w:p w14:paraId="6AA24CA9" w14:textId="77777777" w:rsidR="00E77F5D" w:rsidRDefault="00E77F5D" w:rsidP="00080ECD">
            <w:pPr>
              <w:pStyle w:val="ListParagraph"/>
              <w:tabs>
                <w:tab w:val="left" w:pos="360"/>
              </w:tabs>
              <w:ind w:left="499"/>
              <w:jc w:val="both"/>
              <w:rPr>
                <w:color w:val="000000" w:themeColor="text1"/>
              </w:rPr>
            </w:pPr>
          </w:p>
          <w:p w14:paraId="65E01488" w14:textId="77777777" w:rsidR="00080ECD" w:rsidRPr="00CA7941" w:rsidRDefault="00080ECD" w:rsidP="00080ECD">
            <w:pPr>
              <w:pStyle w:val="ListParagraph"/>
              <w:tabs>
                <w:tab w:val="left" w:pos="360"/>
              </w:tabs>
              <w:ind w:left="499"/>
              <w:jc w:val="both"/>
              <w:rPr>
                <w:color w:val="000000" w:themeColor="text1"/>
              </w:rPr>
            </w:pPr>
          </w:p>
          <w:p w14:paraId="6F63DCB6"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t>1.2. Učešće bio-derivata i bio-gasa proizvedenog od jestivog ulja i životinjskih masti, u finalnoj potrošnji energije u sektoru saobraćaja, ograničeno je na 1,7%;</w:t>
            </w:r>
          </w:p>
          <w:p w14:paraId="651732D8" w14:textId="77777777" w:rsidR="00E77F5D" w:rsidRPr="00CA7941" w:rsidRDefault="00E77F5D" w:rsidP="00080ECD">
            <w:pPr>
              <w:pStyle w:val="ListParagraph"/>
              <w:tabs>
                <w:tab w:val="left" w:pos="360"/>
              </w:tabs>
              <w:ind w:left="499"/>
              <w:jc w:val="both"/>
              <w:rPr>
                <w:color w:val="000000" w:themeColor="text1"/>
              </w:rPr>
            </w:pPr>
          </w:p>
          <w:p w14:paraId="460664B5"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lastRenderedPageBreak/>
              <w:t>1.3. Udeo doprinosa naprednih bio-derivata i bio-gasa proizvedenih od sirovina, koji su navedeni u podzakonskom aktu koji usvaja Ministarstvo, u finalnoj potrošnji energije u sektoru saobraćaja, utvrđuje se najmanje 1. % u 2025. godini i 3,5% u 2030. godine, i</w:t>
            </w:r>
          </w:p>
          <w:p w14:paraId="608097AC" w14:textId="77777777" w:rsidR="00080ECD" w:rsidRDefault="00080ECD" w:rsidP="00080ECD">
            <w:pPr>
              <w:pStyle w:val="ListParagraph"/>
              <w:tabs>
                <w:tab w:val="left" w:pos="360"/>
              </w:tabs>
              <w:ind w:left="499"/>
              <w:jc w:val="both"/>
              <w:rPr>
                <w:color w:val="000000" w:themeColor="text1"/>
              </w:rPr>
            </w:pPr>
          </w:p>
          <w:p w14:paraId="7E523E3B"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t>1.4. Udeo visoko rizičnih bio-derivata za indirektnu promenu namene zemljišta, bio-tečnosti ili derivata biomase proizvedenih od hrane i stočnih useva za koje se primećuje značajno proširenje proizvodnog područja na zemljištu sa visokim rezervama ugljenika, postavljen je na 0% do 2030. godine, osim ako nisu sertifikovani kao bio-derivati niskog rizika za indirektnu promenu namene zemljišta, bio-tečnosti ili derivati biomase.</w:t>
            </w:r>
          </w:p>
          <w:p w14:paraId="342A4C67" w14:textId="77777777" w:rsidR="00E77F5D" w:rsidRPr="00CA7941" w:rsidRDefault="00E77F5D" w:rsidP="00E77F5D">
            <w:pPr>
              <w:pStyle w:val="ListParagraph"/>
              <w:tabs>
                <w:tab w:val="left" w:pos="360"/>
              </w:tabs>
              <w:ind w:left="0"/>
              <w:jc w:val="both"/>
              <w:rPr>
                <w:color w:val="000000" w:themeColor="text1"/>
              </w:rPr>
            </w:pPr>
          </w:p>
          <w:p w14:paraId="55C1E5B5"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2. Učešće obnovljive energije u sektoru saobraćaja izračunava se u skladu sa metodologijom obračuna koju je odobrilo Ministarstvo.</w:t>
            </w:r>
          </w:p>
          <w:p w14:paraId="0A9625E0" w14:textId="77777777" w:rsidR="00E77F5D" w:rsidRDefault="00E77F5D" w:rsidP="00E77F5D">
            <w:pPr>
              <w:pStyle w:val="ListParagraph"/>
              <w:tabs>
                <w:tab w:val="left" w:pos="360"/>
              </w:tabs>
              <w:ind w:left="0"/>
              <w:jc w:val="both"/>
              <w:rPr>
                <w:color w:val="000000" w:themeColor="text1"/>
              </w:rPr>
            </w:pPr>
          </w:p>
          <w:p w14:paraId="243411EF" w14:textId="77777777" w:rsidR="00080ECD" w:rsidRPr="00CA7941" w:rsidRDefault="00080ECD" w:rsidP="00E77F5D">
            <w:pPr>
              <w:pStyle w:val="ListParagraph"/>
              <w:tabs>
                <w:tab w:val="left" w:pos="360"/>
              </w:tabs>
              <w:ind w:left="0"/>
              <w:jc w:val="both"/>
              <w:rPr>
                <w:color w:val="000000" w:themeColor="text1"/>
              </w:rPr>
            </w:pPr>
          </w:p>
          <w:p w14:paraId="3D37C30A"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 xml:space="preserve">3. U pregledu iz stava 1. ovog člana, Vlada će, na predlog Ministarstva i ministarstva nadležnog za poslove derivata, utvrditi udeo obnovljive energije koji treba dostići u finalnoj potrošnji u sektoru saobraćaja. </w:t>
            </w:r>
          </w:p>
          <w:p w14:paraId="1F42271C" w14:textId="77777777" w:rsidR="00E77F5D" w:rsidRDefault="00E77F5D" w:rsidP="00E77F5D">
            <w:pPr>
              <w:pStyle w:val="ListParagraph"/>
              <w:tabs>
                <w:tab w:val="left" w:pos="360"/>
              </w:tabs>
              <w:jc w:val="both"/>
              <w:rPr>
                <w:color w:val="000000" w:themeColor="text1"/>
              </w:rPr>
            </w:pPr>
          </w:p>
          <w:p w14:paraId="7CA0CC6C" w14:textId="77777777" w:rsidR="00080ECD" w:rsidRPr="00CA7941" w:rsidRDefault="00080ECD" w:rsidP="00E77F5D">
            <w:pPr>
              <w:pStyle w:val="ListParagraph"/>
              <w:tabs>
                <w:tab w:val="left" w:pos="360"/>
              </w:tabs>
              <w:jc w:val="both"/>
              <w:rPr>
                <w:color w:val="000000" w:themeColor="text1"/>
              </w:rPr>
            </w:pPr>
          </w:p>
          <w:p w14:paraId="6E6B9523" w14:textId="77777777" w:rsidR="00080ECD" w:rsidRDefault="00080ECD" w:rsidP="00E77F5D">
            <w:pPr>
              <w:pStyle w:val="ListParagraph"/>
              <w:tabs>
                <w:tab w:val="left" w:pos="360"/>
              </w:tabs>
              <w:jc w:val="center"/>
              <w:rPr>
                <w:b/>
                <w:color w:val="000000" w:themeColor="text1"/>
              </w:rPr>
            </w:pPr>
          </w:p>
          <w:p w14:paraId="3045416C" w14:textId="77777777" w:rsidR="00080ECD" w:rsidRDefault="00080ECD" w:rsidP="00E77F5D">
            <w:pPr>
              <w:pStyle w:val="ListParagraph"/>
              <w:tabs>
                <w:tab w:val="left" w:pos="360"/>
              </w:tabs>
              <w:jc w:val="center"/>
              <w:rPr>
                <w:b/>
                <w:color w:val="000000" w:themeColor="text1"/>
              </w:rPr>
            </w:pPr>
          </w:p>
          <w:p w14:paraId="6BEBA0AD" w14:textId="77777777" w:rsidR="00080ECD" w:rsidRDefault="00080ECD" w:rsidP="00E77F5D">
            <w:pPr>
              <w:pStyle w:val="ListParagraph"/>
              <w:tabs>
                <w:tab w:val="left" w:pos="360"/>
              </w:tabs>
              <w:jc w:val="center"/>
              <w:rPr>
                <w:b/>
                <w:color w:val="000000" w:themeColor="text1"/>
              </w:rPr>
            </w:pPr>
          </w:p>
          <w:p w14:paraId="47E313CB" w14:textId="77777777" w:rsidR="00E77F5D" w:rsidRPr="00CA7941" w:rsidRDefault="00E77F5D" w:rsidP="00E77F5D">
            <w:pPr>
              <w:pStyle w:val="ListParagraph"/>
              <w:tabs>
                <w:tab w:val="left" w:pos="360"/>
              </w:tabs>
              <w:jc w:val="center"/>
              <w:rPr>
                <w:b/>
                <w:color w:val="000000" w:themeColor="text1"/>
              </w:rPr>
            </w:pPr>
            <w:r w:rsidRPr="00CA7941">
              <w:rPr>
                <w:b/>
                <w:color w:val="000000" w:themeColor="text1"/>
              </w:rPr>
              <w:t>Član 44</w:t>
            </w:r>
          </w:p>
          <w:p w14:paraId="6D7B3C8B" w14:textId="77777777" w:rsidR="00E77F5D" w:rsidRPr="00CA7941" w:rsidRDefault="00E77F5D" w:rsidP="00E77F5D">
            <w:pPr>
              <w:pStyle w:val="ListParagraph"/>
              <w:tabs>
                <w:tab w:val="left" w:pos="360"/>
              </w:tabs>
              <w:jc w:val="center"/>
              <w:rPr>
                <w:b/>
                <w:color w:val="000000" w:themeColor="text1"/>
              </w:rPr>
            </w:pPr>
            <w:r w:rsidRPr="00CA7941">
              <w:rPr>
                <w:b/>
                <w:color w:val="000000" w:themeColor="text1"/>
              </w:rPr>
              <w:t>Mere za povećanje udela obnovljive energije u sektoru transporta</w:t>
            </w:r>
          </w:p>
          <w:p w14:paraId="2BCE8C9F" w14:textId="77777777" w:rsidR="00E77F5D" w:rsidRDefault="00E77F5D" w:rsidP="00E77F5D">
            <w:pPr>
              <w:pStyle w:val="ListParagraph"/>
              <w:tabs>
                <w:tab w:val="left" w:pos="360"/>
              </w:tabs>
              <w:jc w:val="center"/>
              <w:rPr>
                <w:b/>
                <w:color w:val="000000" w:themeColor="text1"/>
              </w:rPr>
            </w:pPr>
          </w:p>
          <w:p w14:paraId="63BE831D" w14:textId="77777777" w:rsidR="00080ECD" w:rsidRPr="00CA7941" w:rsidRDefault="00080ECD" w:rsidP="00E77F5D">
            <w:pPr>
              <w:pStyle w:val="ListParagraph"/>
              <w:tabs>
                <w:tab w:val="left" w:pos="360"/>
              </w:tabs>
              <w:jc w:val="center"/>
              <w:rPr>
                <w:b/>
                <w:color w:val="000000" w:themeColor="text1"/>
              </w:rPr>
            </w:pPr>
          </w:p>
          <w:p w14:paraId="2DF5676F" w14:textId="77777777" w:rsidR="00E77F5D" w:rsidRPr="00CA7941" w:rsidRDefault="00E77F5D" w:rsidP="00E77F5D">
            <w:pPr>
              <w:pStyle w:val="ListParagraph"/>
              <w:tabs>
                <w:tab w:val="left" w:pos="360"/>
              </w:tabs>
              <w:ind w:left="0"/>
              <w:jc w:val="both"/>
              <w:rPr>
                <w:color w:val="000000" w:themeColor="text1"/>
              </w:rPr>
            </w:pPr>
            <w:r w:rsidRPr="00CA7941">
              <w:rPr>
                <w:color w:val="000000" w:themeColor="text1"/>
              </w:rPr>
              <w:t>1. U cilju podsticanja proširenja obnovljivih izvora energije u sektoru saobraćaja u smislu člana 43. ovog zakona, Vlada, u roku od dvanaest meseci od dana stupanja na snagu ovog zakona, na predlog Ministarstva, a ministarstvo nadležno za sektor derivata odobrava sledeće mere:</w:t>
            </w:r>
          </w:p>
          <w:p w14:paraId="3A8DE597" w14:textId="77777777" w:rsidR="00E77F5D" w:rsidRDefault="00E77F5D" w:rsidP="00E77F5D">
            <w:pPr>
              <w:pStyle w:val="ListParagraph"/>
              <w:tabs>
                <w:tab w:val="left" w:pos="360"/>
              </w:tabs>
              <w:ind w:left="0"/>
              <w:jc w:val="both"/>
              <w:rPr>
                <w:color w:val="000000" w:themeColor="text1"/>
              </w:rPr>
            </w:pPr>
          </w:p>
          <w:p w14:paraId="1EB8CA6D" w14:textId="77777777" w:rsidR="00080ECD" w:rsidRPr="00CA7941" w:rsidRDefault="00080ECD" w:rsidP="00E77F5D">
            <w:pPr>
              <w:pStyle w:val="ListParagraph"/>
              <w:tabs>
                <w:tab w:val="left" w:pos="360"/>
              </w:tabs>
              <w:ind w:left="0"/>
              <w:jc w:val="both"/>
              <w:rPr>
                <w:color w:val="000000" w:themeColor="text1"/>
              </w:rPr>
            </w:pPr>
          </w:p>
          <w:p w14:paraId="70ADAAA5"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t>1.1. Uspostavlja obavezu mešanja za dobavljače derivata, zahtevajući da se određeni procenat obnovljive energije umeša u derivate koji se isporučuju na tržište, uključujući mere za obezbeđivanje usklađenosti, obezbeđujući da se uzmu u obzir različiti nivoi zrelosti i troškovi različitih tehnologija;</w:t>
            </w:r>
          </w:p>
          <w:p w14:paraId="51785F25" w14:textId="77777777" w:rsidR="00E77F5D" w:rsidRDefault="00E77F5D" w:rsidP="00080ECD">
            <w:pPr>
              <w:pStyle w:val="ListParagraph"/>
              <w:tabs>
                <w:tab w:val="left" w:pos="360"/>
              </w:tabs>
              <w:ind w:left="499"/>
              <w:jc w:val="both"/>
              <w:rPr>
                <w:color w:val="000000" w:themeColor="text1"/>
              </w:rPr>
            </w:pPr>
          </w:p>
          <w:p w14:paraId="20989E04" w14:textId="77777777" w:rsidR="00080ECD" w:rsidRPr="00CA7941" w:rsidRDefault="00080ECD" w:rsidP="00080ECD">
            <w:pPr>
              <w:pStyle w:val="ListParagraph"/>
              <w:tabs>
                <w:tab w:val="left" w:pos="360"/>
              </w:tabs>
              <w:ind w:left="499"/>
              <w:jc w:val="both"/>
              <w:rPr>
                <w:color w:val="000000" w:themeColor="text1"/>
              </w:rPr>
            </w:pPr>
          </w:p>
          <w:p w14:paraId="11E6FB2A"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t>1.2. Obavezuje dobavljače derivata da se prilagode minimalnom delu utvrđenom ovim zakonom;</w:t>
            </w:r>
          </w:p>
          <w:p w14:paraId="323A77BD" w14:textId="77777777" w:rsidR="00080ECD" w:rsidRPr="00080ECD" w:rsidRDefault="00080ECD" w:rsidP="00080ECD">
            <w:pPr>
              <w:tabs>
                <w:tab w:val="left" w:pos="360"/>
              </w:tabs>
              <w:jc w:val="both"/>
              <w:rPr>
                <w:color w:val="000000" w:themeColor="text1"/>
              </w:rPr>
            </w:pPr>
          </w:p>
          <w:p w14:paraId="20A651DB"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t xml:space="preserve">1.3. Usvaja šemu sertifikacije i obavezu izveštavanja za dobavljače derivata u cilju obezbeđenja usklađenosti sa </w:t>
            </w:r>
            <w:r w:rsidRPr="00CA7941">
              <w:rPr>
                <w:color w:val="000000" w:themeColor="text1"/>
              </w:rPr>
              <w:lastRenderedPageBreak/>
              <w:t>minimalnim delom prema članu 43 stav 1 ovog zakona;</w:t>
            </w:r>
          </w:p>
          <w:p w14:paraId="279EF81B" w14:textId="77777777" w:rsidR="00E77F5D" w:rsidRPr="00CA7941" w:rsidRDefault="00E77F5D" w:rsidP="00080ECD">
            <w:pPr>
              <w:pStyle w:val="ListParagraph"/>
              <w:tabs>
                <w:tab w:val="left" w:pos="360"/>
              </w:tabs>
              <w:ind w:left="499"/>
              <w:jc w:val="both"/>
              <w:rPr>
                <w:color w:val="000000" w:themeColor="text1"/>
              </w:rPr>
            </w:pPr>
          </w:p>
          <w:p w14:paraId="18A0EA78"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t>1.4. Odobrava podsticajnu šemu za razvoj postrojenja za proizvodnju nisko ugljeničkih derivata u skladu sa Zakonom o državnoj pomoći;</w:t>
            </w:r>
          </w:p>
          <w:p w14:paraId="704FBC15" w14:textId="77777777" w:rsidR="00E77F5D" w:rsidRPr="00CA7941" w:rsidRDefault="00E77F5D" w:rsidP="00080ECD">
            <w:pPr>
              <w:pStyle w:val="ListParagraph"/>
              <w:tabs>
                <w:tab w:val="left" w:pos="360"/>
              </w:tabs>
              <w:ind w:left="499"/>
              <w:jc w:val="both"/>
              <w:rPr>
                <w:color w:val="000000" w:themeColor="text1"/>
              </w:rPr>
            </w:pPr>
          </w:p>
          <w:p w14:paraId="3DEF5E33"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t>1.5. Utvrditi uslove za javne nabavke prilikom kupovine novih vozila;</w:t>
            </w:r>
          </w:p>
          <w:p w14:paraId="22FDAC03" w14:textId="77777777" w:rsidR="00E77F5D" w:rsidRDefault="00E77F5D" w:rsidP="00080ECD">
            <w:pPr>
              <w:pStyle w:val="ListParagraph"/>
              <w:tabs>
                <w:tab w:val="left" w:pos="360"/>
              </w:tabs>
              <w:ind w:left="499"/>
              <w:jc w:val="both"/>
              <w:rPr>
                <w:color w:val="000000" w:themeColor="text1"/>
              </w:rPr>
            </w:pPr>
          </w:p>
          <w:p w14:paraId="7D9E4B6B" w14:textId="77777777" w:rsidR="00080ECD" w:rsidRPr="00CA7941" w:rsidRDefault="00080ECD" w:rsidP="00080ECD">
            <w:pPr>
              <w:pStyle w:val="ListParagraph"/>
              <w:tabs>
                <w:tab w:val="left" w:pos="360"/>
              </w:tabs>
              <w:ind w:left="499"/>
              <w:jc w:val="both"/>
              <w:rPr>
                <w:color w:val="000000" w:themeColor="text1"/>
              </w:rPr>
            </w:pPr>
          </w:p>
          <w:p w14:paraId="78BCAEA0"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t>1.6. Usvaja podsticajnu šemu za kupovinu zelenih vozila u skladu sa Zakonom o državnoj pomoći i Zakonom o akciznim i poreznim stopama;</w:t>
            </w:r>
          </w:p>
          <w:p w14:paraId="79843186" w14:textId="77777777" w:rsidR="00E77F5D" w:rsidRPr="00CA7941" w:rsidRDefault="00E77F5D" w:rsidP="00080ECD">
            <w:pPr>
              <w:pStyle w:val="ListParagraph"/>
              <w:tabs>
                <w:tab w:val="left" w:pos="360"/>
              </w:tabs>
              <w:ind w:left="499"/>
              <w:jc w:val="both"/>
              <w:rPr>
                <w:color w:val="000000" w:themeColor="text1"/>
              </w:rPr>
            </w:pPr>
          </w:p>
          <w:p w14:paraId="5F6CD631" w14:textId="77777777" w:rsidR="00E77F5D" w:rsidRPr="00CA7941" w:rsidRDefault="00E77F5D" w:rsidP="00080ECD">
            <w:pPr>
              <w:pStyle w:val="ListParagraph"/>
              <w:tabs>
                <w:tab w:val="left" w:pos="360"/>
              </w:tabs>
              <w:ind w:left="499"/>
              <w:jc w:val="both"/>
              <w:rPr>
                <w:color w:val="000000" w:themeColor="text1"/>
              </w:rPr>
            </w:pPr>
            <w:r w:rsidRPr="00CA7941">
              <w:rPr>
                <w:color w:val="000000" w:themeColor="text1"/>
              </w:rPr>
              <w:t>1.7. Usvaja pravni okvir za smanjenje relativnih troškova posedovanja zelenih vozila, uključujući, na primer, smanjen ili oslobođen porez na vozila, porez na motorna vozila, putnu taksu, povlašćeni pristup rezervisanim trakama i ograničeno parkiranje, u skladu sa Zakonom o cestovnoj i ekološkoj taksi vozila;</w:t>
            </w:r>
          </w:p>
          <w:p w14:paraId="6D620105" w14:textId="77777777" w:rsidR="00E77F5D" w:rsidRDefault="00E77F5D" w:rsidP="00080ECD">
            <w:pPr>
              <w:pStyle w:val="ListParagraph"/>
              <w:tabs>
                <w:tab w:val="left" w:pos="360"/>
              </w:tabs>
              <w:ind w:left="499"/>
              <w:jc w:val="both"/>
              <w:rPr>
                <w:color w:val="000000" w:themeColor="text1"/>
              </w:rPr>
            </w:pPr>
          </w:p>
          <w:p w14:paraId="3532AE53" w14:textId="77777777" w:rsidR="00080ECD" w:rsidRPr="00CA7941" w:rsidRDefault="00080ECD" w:rsidP="00080ECD">
            <w:pPr>
              <w:pStyle w:val="ListParagraph"/>
              <w:tabs>
                <w:tab w:val="left" w:pos="360"/>
              </w:tabs>
              <w:ind w:left="499"/>
              <w:jc w:val="both"/>
              <w:rPr>
                <w:color w:val="000000" w:themeColor="text1"/>
              </w:rPr>
            </w:pPr>
          </w:p>
          <w:p w14:paraId="760A91A9" w14:textId="7D55A2AC" w:rsidR="00E77F5D" w:rsidRPr="00E77F5D" w:rsidRDefault="00E77F5D" w:rsidP="00080ECD">
            <w:pPr>
              <w:pStyle w:val="ListParagraph"/>
              <w:tabs>
                <w:tab w:val="left" w:pos="360"/>
              </w:tabs>
              <w:ind w:left="499"/>
              <w:jc w:val="both"/>
              <w:rPr>
                <w:color w:val="000000" w:themeColor="text1"/>
              </w:rPr>
            </w:pPr>
            <w:r w:rsidRPr="00CA7941">
              <w:rPr>
                <w:color w:val="000000" w:themeColor="text1"/>
              </w:rPr>
              <w:t>1.8. Razvija kampanje za povećanje svesti o prednostima vozila k</w:t>
            </w:r>
            <w:r>
              <w:rPr>
                <w:color w:val="000000" w:themeColor="text1"/>
              </w:rPr>
              <w:t>oja koriste obnovljivu ener</w:t>
            </w:r>
          </w:p>
          <w:p w14:paraId="0E82E9BF" w14:textId="77777777" w:rsidR="00E77F5D" w:rsidRDefault="00E77F5D" w:rsidP="00E77F5D">
            <w:pPr>
              <w:pStyle w:val="ListParagraph"/>
              <w:tabs>
                <w:tab w:val="left" w:pos="360"/>
              </w:tabs>
              <w:ind w:left="0"/>
              <w:jc w:val="both"/>
              <w:rPr>
                <w:color w:val="222222"/>
              </w:rPr>
            </w:pPr>
          </w:p>
          <w:p w14:paraId="7FBA76C6" w14:textId="77777777" w:rsidR="00080ECD" w:rsidRDefault="00080ECD" w:rsidP="00E77F5D">
            <w:pPr>
              <w:pStyle w:val="ListParagraph"/>
              <w:tabs>
                <w:tab w:val="left" w:pos="360"/>
              </w:tabs>
              <w:ind w:left="0"/>
              <w:jc w:val="both"/>
              <w:rPr>
                <w:color w:val="222222"/>
              </w:rPr>
            </w:pPr>
          </w:p>
          <w:p w14:paraId="2F6B8BEE" w14:textId="77777777" w:rsidR="00080ECD" w:rsidRDefault="00080ECD" w:rsidP="00E77F5D">
            <w:pPr>
              <w:pStyle w:val="ListParagraph"/>
              <w:tabs>
                <w:tab w:val="left" w:pos="360"/>
              </w:tabs>
              <w:ind w:left="0"/>
              <w:jc w:val="both"/>
              <w:rPr>
                <w:color w:val="222222"/>
              </w:rPr>
            </w:pPr>
          </w:p>
          <w:p w14:paraId="4BE408FE" w14:textId="77777777" w:rsidR="00080ECD" w:rsidRPr="00CA7941" w:rsidRDefault="00080ECD" w:rsidP="00E77F5D">
            <w:pPr>
              <w:pStyle w:val="ListParagraph"/>
              <w:tabs>
                <w:tab w:val="left" w:pos="360"/>
              </w:tabs>
              <w:ind w:left="0"/>
              <w:jc w:val="both"/>
              <w:rPr>
                <w:color w:val="222222"/>
              </w:rPr>
            </w:pPr>
          </w:p>
          <w:p w14:paraId="4F4E06D9" w14:textId="77777777" w:rsidR="00E77F5D" w:rsidRPr="00CA7941" w:rsidRDefault="00E77F5D" w:rsidP="00E77F5D">
            <w:pPr>
              <w:jc w:val="center"/>
              <w:rPr>
                <w:b/>
                <w:bCs/>
              </w:rPr>
            </w:pPr>
            <w:r w:rsidRPr="00CA7941">
              <w:rPr>
                <w:b/>
                <w:bCs/>
              </w:rPr>
              <w:lastRenderedPageBreak/>
              <w:t>POGLAVLJE IX</w:t>
            </w:r>
          </w:p>
          <w:p w14:paraId="7F699117" w14:textId="77777777" w:rsidR="00E77F5D" w:rsidRPr="00CA7941" w:rsidRDefault="00E77F5D" w:rsidP="00E77F5D">
            <w:pPr>
              <w:jc w:val="center"/>
              <w:rPr>
                <w:b/>
                <w:bCs/>
              </w:rPr>
            </w:pPr>
            <w:r w:rsidRPr="00CA7941">
              <w:rPr>
                <w:b/>
                <w:bCs/>
              </w:rPr>
              <w:t>KRITERIJUMI ZA ODRŽIVOST I UŠTEDNJU EMISIJA GASOVA SA EFEKTOM STAKLENIH BAŠTA ZA BIO-DERIVATE, BIO-TEČNOSTI I DERIVATE IZ BIOMASE</w:t>
            </w:r>
          </w:p>
          <w:p w14:paraId="74EFF680" w14:textId="77777777" w:rsidR="00080ECD" w:rsidRDefault="00080ECD" w:rsidP="00E77F5D">
            <w:pPr>
              <w:jc w:val="center"/>
              <w:rPr>
                <w:b/>
                <w:bCs/>
              </w:rPr>
            </w:pPr>
          </w:p>
          <w:p w14:paraId="34D08BE1" w14:textId="77777777" w:rsidR="00080ECD" w:rsidRDefault="00080ECD" w:rsidP="00E77F5D">
            <w:pPr>
              <w:jc w:val="center"/>
              <w:rPr>
                <w:b/>
                <w:bCs/>
              </w:rPr>
            </w:pPr>
          </w:p>
          <w:p w14:paraId="0FF00C87" w14:textId="06B95D69" w:rsidR="00E77F5D" w:rsidRPr="00CA7941" w:rsidRDefault="00080ECD" w:rsidP="00E77F5D">
            <w:pPr>
              <w:jc w:val="center"/>
            </w:pPr>
            <w:r>
              <w:rPr>
                <w:b/>
                <w:bCs/>
              </w:rPr>
              <w:t>Član 45</w:t>
            </w:r>
            <w:r w:rsidR="00E77F5D" w:rsidRPr="00CA7941">
              <w:rPr>
                <w:b/>
                <w:bCs/>
              </w:rPr>
              <w:br/>
              <w:t>Kriterijumi za održivost</w:t>
            </w:r>
            <w:r w:rsidR="00E77F5D" w:rsidRPr="00CA7941">
              <w:t xml:space="preserve"> </w:t>
            </w:r>
          </w:p>
          <w:p w14:paraId="071D638C" w14:textId="77777777" w:rsidR="00E77F5D" w:rsidRDefault="00E77F5D" w:rsidP="00E77F5D">
            <w:pPr>
              <w:autoSpaceDE w:val="0"/>
              <w:autoSpaceDN w:val="0"/>
              <w:adjustRightInd w:val="0"/>
              <w:jc w:val="both"/>
              <w:rPr>
                <w:color w:val="222222"/>
              </w:rPr>
            </w:pPr>
          </w:p>
          <w:p w14:paraId="104128E3" w14:textId="77777777" w:rsidR="00080ECD" w:rsidRPr="00CA7941" w:rsidRDefault="00080ECD" w:rsidP="00E77F5D">
            <w:pPr>
              <w:autoSpaceDE w:val="0"/>
              <w:autoSpaceDN w:val="0"/>
              <w:adjustRightInd w:val="0"/>
              <w:jc w:val="both"/>
              <w:rPr>
                <w:color w:val="222222"/>
              </w:rPr>
            </w:pPr>
          </w:p>
          <w:p w14:paraId="0D80B6CC" w14:textId="77777777" w:rsidR="00E77F5D" w:rsidRPr="00CA7941" w:rsidRDefault="00E77F5D" w:rsidP="00431FC5">
            <w:pPr>
              <w:pStyle w:val="ListParagraph"/>
              <w:numPr>
                <w:ilvl w:val="0"/>
                <w:numId w:val="100"/>
              </w:numPr>
              <w:tabs>
                <w:tab w:val="left" w:pos="360"/>
              </w:tabs>
              <w:autoSpaceDE w:val="0"/>
              <w:autoSpaceDN w:val="0"/>
              <w:adjustRightInd w:val="0"/>
              <w:ind w:left="0" w:firstLine="0"/>
              <w:contextualSpacing/>
              <w:jc w:val="both"/>
              <w:rPr>
                <w:color w:val="222222"/>
              </w:rPr>
            </w:pPr>
            <w:r w:rsidRPr="00CA7941">
              <w:rPr>
                <w:color w:val="222222"/>
              </w:rPr>
              <w:t>Energija iz bio-derivativa, bio-tečnosti i derivata iz biomase, proizvedena od poljoprivredne biomase i šumske biomase, kao i od otpada i ostataka nastalih sa poljoprivrednog zemljišta, bez obzira da li su ti bio-derivati, bio-tečnosti i biomasa kultivisani ili dobijeni sa teritorije ili van teritorije Republike Kosovo, biće uzeti u obzir za pod stavove 1.1., 1.2., 1.3. i 1.4. ovog člana samo ako su ispunjeni kriterijumi za održivost i uštedu emisija gasova staklene bašte definisani u usvojenom u podzakonskom aktu koji je usvojen u skladu sa stavom 2. ovog člana:</w:t>
            </w:r>
          </w:p>
          <w:p w14:paraId="1DF167C9" w14:textId="77777777" w:rsidR="00E77F5D" w:rsidRDefault="00E77F5D" w:rsidP="00E77F5D">
            <w:pPr>
              <w:autoSpaceDE w:val="0"/>
              <w:autoSpaceDN w:val="0"/>
              <w:adjustRightInd w:val="0"/>
              <w:jc w:val="both"/>
              <w:rPr>
                <w:color w:val="222222"/>
              </w:rPr>
            </w:pPr>
          </w:p>
          <w:p w14:paraId="23B587AD" w14:textId="77777777" w:rsidR="00080ECD" w:rsidRPr="00CA7941" w:rsidRDefault="00080ECD" w:rsidP="00E77F5D">
            <w:pPr>
              <w:autoSpaceDE w:val="0"/>
              <w:autoSpaceDN w:val="0"/>
              <w:adjustRightInd w:val="0"/>
              <w:jc w:val="both"/>
              <w:rPr>
                <w:color w:val="222222"/>
              </w:rPr>
            </w:pPr>
          </w:p>
          <w:p w14:paraId="6932A586" w14:textId="07276DEB" w:rsidR="00E77F5D" w:rsidRPr="00080ECD" w:rsidRDefault="00E77F5D" w:rsidP="00080ECD">
            <w:pPr>
              <w:pStyle w:val="ListParagraph"/>
              <w:numPr>
                <w:ilvl w:val="1"/>
                <w:numId w:val="100"/>
              </w:numPr>
              <w:autoSpaceDE w:val="0"/>
              <w:autoSpaceDN w:val="0"/>
              <w:adjustRightInd w:val="0"/>
              <w:contextualSpacing/>
              <w:jc w:val="both"/>
              <w:rPr>
                <w:color w:val="222222"/>
              </w:rPr>
            </w:pPr>
            <w:r w:rsidRPr="00CA7941">
              <w:rPr>
                <w:color w:val="222222"/>
              </w:rPr>
              <w:t xml:space="preserve">doprinosi cilju Energetske zajednice za 2030. godinu i cilju za udeo obnovljive energije u finalnoj potrošnji energije u Republici Kosovo, </w:t>
            </w:r>
            <w:r w:rsidRPr="00CA7941">
              <w:rPr>
                <w:color w:val="222222"/>
                <w:highlight w:val="yellow"/>
              </w:rPr>
              <w:t>kao što je definisano u Nacionalnom energetskom i klimatskom planu</w:t>
            </w:r>
            <w:r w:rsidRPr="00CA7941">
              <w:rPr>
                <w:color w:val="222222"/>
              </w:rPr>
              <w:t xml:space="preserve"> prema članu 7. ovog zakona;</w:t>
            </w:r>
          </w:p>
          <w:p w14:paraId="726712D2" w14:textId="2F99465D" w:rsidR="00E77F5D" w:rsidRPr="00080ECD" w:rsidRDefault="00E77F5D" w:rsidP="00080ECD">
            <w:pPr>
              <w:pStyle w:val="ListParagraph"/>
              <w:numPr>
                <w:ilvl w:val="1"/>
                <w:numId w:val="100"/>
              </w:numPr>
              <w:autoSpaceDE w:val="0"/>
              <w:autoSpaceDN w:val="0"/>
              <w:adjustRightInd w:val="0"/>
              <w:contextualSpacing/>
              <w:jc w:val="both"/>
              <w:rPr>
                <w:color w:val="222222"/>
              </w:rPr>
            </w:pPr>
            <w:r w:rsidRPr="00CA7941">
              <w:rPr>
                <w:color w:val="222222"/>
              </w:rPr>
              <w:lastRenderedPageBreak/>
              <w:t>utvrđivanje usklađenosti sa zahtevima koji se odnose na smanjenje gasova sa efektom staklene bašte, vrstu i korišćenje zemljišta, uticaj na bio diverzitet i zaštićena područja, uticaj na zemljišni i šumski pokrivač, kao i uticaj na poljoprivredne politike, kao što je precizirano u relevantnim zakonima i propisima Republike Kosovo;</w:t>
            </w:r>
          </w:p>
          <w:p w14:paraId="7749F1A1" w14:textId="77777777" w:rsidR="00E77F5D" w:rsidRPr="00CA7941" w:rsidRDefault="00E77F5D" w:rsidP="00431FC5">
            <w:pPr>
              <w:pStyle w:val="ListParagraph"/>
              <w:numPr>
                <w:ilvl w:val="1"/>
                <w:numId w:val="100"/>
              </w:numPr>
              <w:autoSpaceDE w:val="0"/>
              <w:autoSpaceDN w:val="0"/>
              <w:adjustRightInd w:val="0"/>
              <w:contextualSpacing/>
              <w:jc w:val="both"/>
              <w:rPr>
                <w:color w:val="222222"/>
              </w:rPr>
            </w:pPr>
            <w:r w:rsidRPr="00CA7941">
              <w:rPr>
                <w:color w:val="222222"/>
              </w:rPr>
              <w:t>utvrđivanje usklađenosti sa obavezom koja se odnosi na obnovljivu energiju, uključujući i obavezu koja je predviđena u članovima 43. i 44. ovog zakona;</w:t>
            </w:r>
          </w:p>
          <w:p w14:paraId="6AC7AAB1" w14:textId="77777777" w:rsidR="00E77F5D" w:rsidRPr="00CA7941" w:rsidRDefault="00E77F5D" w:rsidP="00E77F5D">
            <w:pPr>
              <w:pStyle w:val="ListParagraph"/>
              <w:autoSpaceDE w:val="0"/>
              <w:autoSpaceDN w:val="0"/>
              <w:adjustRightInd w:val="0"/>
              <w:jc w:val="both"/>
              <w:rPr>
                <w:color w:val="222222"/>
              </w:rPr>
            </w:pPr>
          </w:p>
          <w:p w14:paraId="68E8EE2A" w14:textId="7536D419" w:rsidR="00E77F5D" w:rsidRPr="00080ECD" w:rsidRDefault="00E77F5D" w:rsidP="00E77F5D">
            <w:pPr>
              <w:pStyle w:val="ListParagraph"/>
              <w:numPr>
                <w:ilvl w:val="1"/>
                <w:numId w:val="100"/>
              </w:numPr>
              <w:autoSpaceDE w:val="0"/>
              <w:autoSpaceDN w:val="0"/>
              <w:adjustRightInd w:val="0"/>
              <w:contextualSpacing/>
              <w:jc w:val="both"/>
              <w:rPr>
                <w:color w:val="222222"/>
              </w:rPr>
            </w:pPr>
            <w:r w:rsidRPr="00CA7941">
              <w:rPr>
                <w:color w:val="222222"/>
              </w:rPr>
              <w:t>kvalifikovanost za dobijanje finansijske podrške za potrošnju bio-derivativa, bio-tečnosti i derivata iz biomase.</w:t>
            </w:r>
          </w:p>
          <w:p w14:paraId="4B05A9B5" w14:textId="77777777" w:rsidR="00E77F5D" w:rsidRDefault="00E77F5D" w:rsidP="00431FC5">
            <w:pPr>
              <w:pStyle w:val="ListParagraph"/>
              <w:numPr>
                <w:ilvl w:val="0"/>
                <w:numId w:val="100"/>
              </w:numPr>
              <w:tabs>
                <w:tab w:val="left" w:pos="360"/>
              </w:tabs>
              <w:autoSpaceDE w:val="0"/>
              <w:autoSpaceDN w:val="0"/>
              <w:adjustRightInd w:val="0"/>
              <w:ind w:left="0" w:firstLine="0"/>
              <w:contextualSpacing/>
              <w:jc w:val="both"/>
              <w:rPr>
                <w:color w:val="222222"/>
              </w:rPr>
            </w:pPr>
            <w:r w:rsidRPr="00CA7941">
              <w:rPr>
                <w:color w:val="222222"/>
              </w:rPr>
              <w:t xml:space="preserve">Kriterijumi održivosti i uštede emisija gasova sa efektom staklene bašte spomenuti u stavu 1. ovog člana utvrđuju se podzakonskim aktima koje usvaja Ministarstvo nadležno za životnu sredinu, u skladu sa važećim zakonskim propisima, kao i u skladu sa obavezama iz Ugovora o energetskoj zajednici. </w:t>
            </w:r>
          </w:p>
          <w:p w14:paraId="5A079FD3" w14:textId="77777777" w:rsidR="00080ECD" w:rsidRPr="00CA7941" w:rsidRDefault="00080ECD" w:rsidP="00080ECD">
            <w:pPr>
              <w:pStyle w:val="ListParagraph"/>
              <w:tabs>
                <w:tab w:val="left" w:pos="360"/>
              </w:tabs>
              <w:autoSpaceDE w:val="0"/>
              <w:autoSpaceDN w:val="0"/>
              <w:adjustRightInd w:val="0"/>
              <w:ind w:left="0"/>
              <w:contextualSpacing/>
              <w:jc w:val="both"/>
              <w:rPr>
                <w:color w:val="222222"/>
              </w:rPr>
            </w:pPr>
          </w:p>
          <w:p w14:paraId="334C6689" w14:textId="77777777" w:rsidR="00E77F5D" w:rsidRPr="00CA7941" w:rsidRDefault="00E77F5D" w:rsidP="00431FC5">
            <w:pPr>
              <w:pStyle w:val="ListParagraph"/>
              <w:numPr>
                <w:ilvl w:val="0"/>
                <w:numId w:val="100"/>
              </w:numPr>
              <w:tabs>
                <w:tab w:val="left" w:pos="360"/>
              </w:tabs>
              <w:autoSpaceDE w:val="0"/>
              <w:autoSpaceDN w:val="0"/>
              <w:adjustRightInd w:val="0"/>
              <w:ind w:left="0" w:firstLine="0"/>
              <w:contextualSpacing/>
              <w:jc w:val="both"/>
              <w:rPr>
                <w:color w:val="222222"/>
              </w:rPr>
            </w:pPr>
            <w:r w:rsidRPr="00CA7941">
              <w:rPr>
                <w:color w:val="222222"/>
              </w:rPr>
              <w:t xml:space="preserve">Instalacije koje koriste derivate iz biomase za proizvodnju električne energije, za grejanje i hlađenje, dužne su da su u skladu sa kriterijuma o održivosti i uštede emisije gasova staklene bašte definisane podzakonskim aktima iz stava 2. člana 44. </w:t>
            </w:r>
            <w:r w:rsidRPr="00CA7941">
              <w:rPr>
                <w:color w:val="222222"/>
              </w:rPr>
              <w:lastRenderedPageBreak/>
              <w:t>ovog zakona, samo ako je njihov procenjeni ukupni toplotni unos jednak ili veći od 20 MW u slučaju čvrstih derivata iz biomase, i sa procenjenim ukupnim toplotnim unosom jednakim ili većim od 2 MW u slučaju gasnih derivata iz biomase.</w:t>
            </w:r>
          </w:p>
          <w:p w14:paraId="1506712F" w14:textId="77777777" w:rsidR="00E77F5D" w:rsidRDefault="00E77F5D" w:rsidP="00E77F5D">
            <w:pPr>
              <w:pStyle w:val="ListParagraph"/>
              <w:tabs>
                <w:tab w:val="left" w:pos="360"/>
              </w:tabs>
              <w:autoSpaceDE w:val="0"/>
              <w:autoSpaceDN w:val="0"/>
              <w:adjustRightInd w:val="0"/>
              <w:ind w:left="0"/>
              <w:jc w:val="both"/>
              <w:rPr>
                <w:color w:val="222222"/>
              </w:rPr>
            </w:pPr>
          </w:p>
          <w:p w14:paraId="4122144A" w14:textId="77777777" w:rsidR="00080ECD" w:rsidRDefault="00080ECD" w:rsidP="00E77F5D">
            <w:pPr>
              <w:pStyle w:val="ListParagraph"/>
              <w:tabs>
                <w:tab w:val="left" w:pos="360"/>
              </w:tabs>
              <w:autoSpaceDE w:val="0"/>
              <w:autoSpaceDN w:val="0"/>
              <w:adjustRightInd w:val="0"/>
              <w:ind w:left="0"/>
              <w:jc w:val="both"/>
              <w:rPr>
                <w:color w:val="222222"/>
              </w:rPr>
            </w:pPr>
          </w:p>
          <w:p w14:paraId="5371218A" w14:textId="77777777" w:rsidR="00080ECD" w:rsidRPr="00CA7941" w:rsidRDefault="00080ECD" w:rsidP="00E77F5D">
            <w:pPr>
              <w:pStyle w:val="ListParagraph"/>
              <w:tabs>
                <w:tab w:val="left" w:pos="360"/>
              </w:tabs>
              <w:autoSpaceDE w:val="0"/>
              <w:autoSpaceDN w:val="0"/>
              <w:adjustRightInd w:val="0"/>
              <w:ind w:left="0"/>
              <w:jc w:val="both"/>
              <w:rPr>
                <w:color w:val="222222"/>
              </w:rPr>
            </w:pPr>
          </w:p>
          <w:p w14:paraId="3330E2A1" w14:textId="77777777" w:rsidR="00E77F5D" w:rsidRPr="00CA7941" w:rsidRDefault="00E77F5D" w:rsidP="00431FC5">
            <w:pPr>
              <w:pStyle w:val="ListParagraph"/>
              <w:numPr>
                <w:ilvl w:val="0"/>
                <w:numId w:val="100"/>
              </w:numPr>
              <w:tabs>
                <w:tab w:val="left" w:pos="360"/>
              </w:tabs>
              <w:autoSpaceDE w:val="0"/>
              <w:autoSpaceDN w:val="0"/>
              <w:adjustRightInd w:val="0"/>
              <w:ind w:left="0" w:firstLine="0"/>
              <w:contextualSpacing/>
              <w:jc w:val="both"/>
              <w:rPr>
                <w:color w:val="222222"/>
              </w:rPr>
            </w:pPr>
            <w:r w:rsidRPr="00CA7941">
              <w:rPr>
                <w:color w:val="222222"/>
              </w:rPr>
              <w:t>Električna energija iz derivata iz biomase biće smatrana da su za svrhe definisane u pod stavovima. 1.1., 1.3. i 1.4. ovog člana samo ako ispunjava jedan ili više od sledećih uslova:</w:t>
            </w:r>
          </w:p>
          <w:p w14:paraId="75730A0F" w14:textId="77777777" w:rsidR="00E77F5D" w:rsidRPr="00CA7941" w:rsidRDefault="00E77F5D" w:rsidP="00E77F5D">
            <w:pPr>
              <w:pStyle w:val="ListParagraph"/>
              <w:autoSpaceDE w:val="0"/>
              <w:autoSpaceDN w:val="0"/>
              <w:adjustRightInd w:val="0"/>
              <w:ind w:left="360"/>
              <w:jc w:val="both"/>
              <w:rPr>
                <w:color w:val="222222"/>
              </w:rPr>
            </w:pPr>
          </w:p>
          <w:p w14:paraId="4E2EDBE1" w14:textId="6ED72ABE" w:rsidR="00E77F5D" w:rsidRPr="00D1160F" w:rsidRDefault="00E77F5D" w:rsidP="00D1160F">
            <w:pPr>
              <w:pStyle w:val="ListParagraph"/>
              <w:numPr>
                <w:ilvl w:val="1"/>
                <w:numId w:val="100"/>
              </w:numPr>
              <w:autoSpaceDE w:val="0"/>
              <w:autoSpaceDN w:val="0"/>
              <w:adjustRightInd w:val="0"/>
              <w:contextualSpacing/>
              <w:jc w:val="both"/>
              <w:rPr>
                <w:color w:val="222222"/>
              </w:rPr>
            </w:pPr>
            <w:r w:rsidRPr="00CA7941">
              <w:rPr>
                <w:color w:val="222222"/>
              </w:rPr>
              <w:t>proizvodi se u instalacijama sa ukupnim toplotnim unosom procenjenim ispod 50 MW;</w:t>
            </w:r>
          </w:p>
          <w:p w14:paraId="4728DB9D" w14:textId="35034340" w:rsidR="00E77F5D" w:rsidRPr="00CA7941" w:rsidRDefault="00E77F5D" w:rsidP="00D1160F">
            <w:pPr>
              <w:pStyle w:val="ListParagraph"/>
              <w:numPr>
                <w:ilvl w:val="1"/>
                <w:numId w:val="100"/>
              </w:numPr>
              <w:autoSpaceDE w:val="0"/>
              <w:autoSpaceDN w:val="0"/>
              <w:adjustRightInd w:val="0"/>
              <w:contextualSpacing/>
              <w:jc w:val="both"/>
            </w:pPr>
            <w:r w:rsidRPr="00CA7941">
              <w:rPr>
                <w:color w:val="222222"/>
              </w:rPr>
              <w:t>za instalacije sa procenjenim ukupnim toplotnim unosom između 50 i 100 MW, proizvodi se primenom visoko efikasne kogeneracione tehnologije, ili, za instalacije samo sa električnom energijom, ispunjava nivo energetske efikasnosti koji je povezan sa najboljim dostupnim tehnikama;</w:t>
            </w:r>
          </w:p>
          <w:p w14:paraId="057DF8DF" w14:textId="77777777" w:rsidR="00E77F5D" w:rsidRPr="00CA7941" w:rsidRDefault="00E77F5D" w:rsidP="00431FC5">
            <w:pPr>
              <w:pStyle w:val="ListParagraph"/>
              <w:numPr>
                <w:ilvl w:val="1"/>
                <w:numId w:val="100"/>
              </w:numPr>
              <w:autoSpaceDE w:val="0"/>
              <w:autoSpaceDN w:val="0"/>
              <w:adjustRightInd w:val="0"/>
              <w:contextualSpacing/>
              <w:jc w:val="both"/>
              <w:rPr>
                <w:color w:val="222222"/>
              </w:rPr>
            </w:pPr>
            <w:r w:rsidRPr="00CA7941">
              <w:rPr>
                <w:color w:val="222222"/>
              </w:rPr>
              <w:t>za instalacije sa ukupnim toplotnim unosom iznad 100 MW, proizvodnja se vrši primenom visoko efikasne kogeneracione tehnologije, ili, za instalacije samo za električnu energiju, postizanjem neto električne efikasnosti od najmanje 36 %;</w:t>
            </w:r>
          </w:p>
          <w:p w14:paraId="4CC12687" w14:textId="77777777" w:rsidR="00E77F5D" w:rsidRPr="00CA7941" w:rsidRDefault="00E77F5D" w:rsidP="00E77F5D">
            <w:pPr>
              <w:pStyle w:val="ListParagraph"/>
              <w:autoSpaceDE w:val="0"/>
              <w:autoSpaceDN w:val="0"/>
              <w:adjustRightInd w:val="0"/>
              <w:jc w:val="both"/>
              <w:rPr>
                <w:color w:val="222222"/>
              </w:rPr>
            </w:pPr>
          </w:p>
          <w:p w14:paraId="28EFE6A1" w14:textId="77777777" w:rsidR="00E77F5D" w:rsidRPr="00CA7941" w:rsidRDefault="00E77F5D" w:rsidP="00431FC5">
            <w:pPr>
              <w:pStyle w:val="ListParagraph"/>
              <w:numPr>
                <w:ilvl w:val="1"/>
                <w:numId w:val="100"/>
              </w:numPr>
              <w:autoSpaceDE w:val="0"/>
              <w:autoSpaceDN w:val="0"/>
              <w:adjustRightInd w:val="0"/>
              <w:contextualSpacing/>
              <w:jc w:val="both"/>
              <w:rPr>
                <w:color w:val="222222"/>
              </w:rPr>
            </w:pPr>
            <w:r w:rsidRPr="00CA7941">
              <w:rPr>
                <w:color w:val="222222"/>
              </w:rPr>
              <w:lastRenderedPageBreak/>
              <w:t>proizvodi se primenom hvatanja i skladištenja CO</w:t>
            </w:r>
            <w:r w:rsidRPr="00CA7941">
              <w:rPr>
                <w:color w:val="222222"/>
                <w:vertAlign w:val="subscript"/>
              </w:rPr>
              <w:t>2</w:t>
            </w:r>
            <w:r w:rsidRPr="00CA7941">
              <w:rPr>
                <w:color w:val="222222"/>
              </w:rPr>
              <w:t xml:space="preserve"> iz biomase.</w:t>
            </w:r>
          </w:p>
          <w:p w14:paraId="166F834F" w14:textId="77777777" w:rsidR="00E77F5D" w:rsidRPr="00CA7941" w:rsidRDefault="00E77F5D" w:rsidP="00E77F5D">
            <w:pPr>
              <w:pStyle w:val="ListParagraph"/>
              <w:autoSpaceDE w:val="0"/>
              <w:autoSpaceDN w:val="0"/>
              <w:adjustRightInd w:val="0"/>
              <w:ind w:left="360"/>
              <w:jc w:val="both"/>
              <w:rPr>
                <w:color w:val="222222"/>
              </w:rPr>
            </w:pPr>
          </w:p>
          <w:p w14:paraId="4F0D38DA" w14:textId="77777777" w:rsidR="00E77F5D" w:rsidRPr="00CA7941" w:rsidRDefault="00E77F5D" w:rsidP="00431FC5">
            <w:pPr>
              <w:pStyle w:val="ListParagraph"/>
              <w:numPr>
                <w:ilvl w:val="0"/>
                <w:numId w:val="100"/>
              </w:numPr>
              <w:tabs>
                <w:tab w:val="left" w:pos="360"/>
              </w:tabs>
              <w:spacing w:after="160" w:line="256" w:lineRule="auto"/>
              <w:contextualSpacing/>
              <w:jc w:val="both"/>
            </w:pPr>
            <w:r w:rsidRPr="00CA7941">
              <w:rPr>
                <w:color w:val="222222"/>
              </w:rPr>
              <w:t>Za pod stavove 4.1. i 4.3. ovog člana, instalacije samo za električnu energiju biće smatrane samo ako ne koriste fosilne derivate kao glavni derivat i samo ako ne postoji potencijal za efikasan utrošak za primenu visoko efikasne kogeneracione tehnologije kako je procenjeno relevantnim zakonodavstvom koji je na snazi kao i u skladu sa obavezama Ugovora o energetskoj zajednici.</w:t>
            </w:r>
          </w:p>
          <w:p w14:paraId="494AE427" w14:textId="77777777" w:rsidR="00E77F5D" w:rsidRPr="00CA7941" w:rsidRDefault="00E77F5D" w:rsidP="00E77F5D">
            <w:pPr>
              <w:pStyle w:val="ListParagraph"/>
              <w:tabs>
                <w:tab w:val="left" w:pos="360"/>
              </w:tabs>
              <w:autoSpaceDE w:val="0"/>
              <w:autoSpaceDN w:val="0"/>
              <w:adjustRightInd w:val="0"/>
              <w:ind w:left="0"/>
              <w:jc w:val="both"/>
              <w:rPr>
                <w:color w:val="222222"/>
              </w:rPr>
            </w:pPr>
          </w:p>
          <w:p w14:paraId="591F87A7" w14:textId="77777777" w:rsidR="00E77F5D" w:rsidRPr="00CA7941" w:rsidRDefault="00E77F5D" w:rsidP="00431FC5">
            <w:pPr>
              <w:pStyle w:val="ListParagraph"/>
              <w:numPr>
                <w:ilvl w:val="0"/>
                <w:numId w:val="100"/>
              </w:numPr>
              <w:tabs>
                <w:tab w:val="left" w:pos="360"/>
              </w:tabs>
              <w:spacing w:after="160" w:line="256" w:lineRule="auto"/>
              <w:ind w:left="0" w:firstLine="0"/>
              <w:contextualSpacing/>
              <w:jc w:val="both"/>
              <w:rPr>
                <w:color w:val="222222"/>
              </w:rPr>
            </w:pPr>
            <w:r w:rsidRPr="00CA7941">
              <w:rPr>
                <w:color w:val="222222"/>
              </w:rPr>
              <w:t xml:space="preserve">Pod stavovi 4.1. i 4.3. ovog člana primenjuju se samo na postrojenja koja počinju sa funkcionisanjem ili se konvertiraju na korišćenje derivata iz biomase nakon 25. decembra 2024. godine. </w:t>
            </w:r>
          </w:p>
          <w:p w14:paraId="29A4098E" w14:textId="77777777" w:rsidR="00E77F5D" w:rsidRPr="00CA7941" w:rsidRDefault="00E77F5D" w:rsidP="00E77F5D">
            <w:pPr>
              <w:pStyle w:val="ListParagraph"/>
              <w:tabs>
                <w:tab w:val="left" w:pos="360"/>
              </w:tabs>
              <w:ind w:left="0"/>
              <w:jc w:val="both"/>
              <w:rPr>
                <w:color w:val="222222"/>
              </w:rPr>
            </w:pPr>
          </w:p>
          <w:p w14:paraId="150F580B" w14:textId="77777777" w:rsidR="00E77F5D" w:rsidRPr="00CA7941" w:rsidRDefault="00E77F5D" w:rsidP="00431FC5">
            <w:pPr>
              <w:pStyle w:val="ListParagraph"/>
              <w:numPr>
                <w:ilvl w:val="0"/>
                <w:numId w:val="100"/>
              </w:numPr>
              <w:tabs>
                <w:tab w:val="left" w:pos="360"/>
              </w:tabs>
              <w:autoSpaceDE w:val="0"/>
              <w:autoSpaceDN w:val="0"/>
              <w:adjustRightInd w:val="0"/>
              <w:contextualSpacing/>
              <w:jc w:val="both"/>
              <w:rPr>
                <w:color w:val="222222"/>
              </w:rPr>
            </w:pPr>
            <w:r w:rsidRPr="00CA7941">
              <w:rPr>
                <w:color w:val="222222"/>
              </w:rPr>
              <w:t xml:space="preserve">Pod stav 4.4 ovog člana ne prejudicira podršku koja se daje u okviru šema podrške u skladu sa zahtevima ovog zakona, relevantnog zakonodavstva koji je na snazi kao i u skladu sa obavezama Ugovora o Energetskoj zajednici. </w:t>
            </w:r>
          </w:p>
          <w:p w14:paraId="08B14E1B" w14:textId="77777777" w:rsidR="00E77F5D" w:rsidRDefault="00E77F5D" w:rsidP="00E77F5D">
            <w:pPr>
              <w:autoSpaceDE w:val="0"/>
              <w:autoSpaceDN w:val="0"/>
              <w:adjustRightInd w:val="0"/>
              <w:jc w:val="center"/>
              <w:rPr>
                <w:color w:val="222222"/>
              </w:rPr>
            </w:pPr>
          </w:p>
          <w:p w14:paraId="5DA5EDF8" w14:textId="77777777" w:rsidR="00D1160F" w:rsidRDefault="00D1160F" w:rsidP="00E77F5D">
            <w:pPr>
              <w:autoSpaceDE w:val="0"/>
              <w:autoSpaceDN w:val="0"/>
              <w:adjustRightInd w:val="0"/>
              <w:jc w:val="center"/>
              <w:rPr>
                <w:color w:val="222222"/>
              </w:rPr>
            </w:pPr>
          </w:p>
          <w:p w14:paraId="41A730DD" w14:textId="77777777" w:rsidR="00D1160F" w:rsidRDefault="00D1160F" w:rsidP="00E77F5D">
            <w:pPr>
              <w:autoSpaceDE w:val="0"/>
              <w:autoSpaceDN w:val="0"/>
              <w:adjustRightInd w:val="0"/>
              <w:jc w:val="center"/>
              <w:rPr>
                <w:color w:val="222222"/>
              </w:rPr>
            </w:pPr>
          </w:p>
          <w:p w14:paraId="460A6C18" w14:textId="77777777" w:rsidR="00D1160F" w:rsidRPr="00CA7941" w:rsidRDefault="00D1160F" w:rsidP="00E77F5D">
            <w:pPr>
              <w:autoSpaceDE w:val="0"/>
              <w:autoSpaceDN w:val="0"/>
              <w:adjustRightInd w:val="0"/>
              <w:jc w:val="center"/>
              <w:rPr>
                <w:color w:val="222222"/>
              </w:rPr>
            </w:pPr>
          </w:p>
          <w:p w14:paraId="150E0674" w14:textId="2753DA35" w:rsidR="00E77F5D" w:rsidRPr="00CA7941" w:rsidRDefault="00D1160F" w:rsidP="00E77F5D">
            <w:pPr>
              <w:autoSpaceDE w:val="0"/>
              <w:autoSpaceDN w:val="0"/>
              <w:adjustRightInd w:val="0"/>
              <w:jc w:val="center"/>
              <w:rPr>
                <w:b/>
                <w:bCs/>
                <w:color w:val="222222"/>
              </w:rPr>
            </w:pPr>
            <w:r>
              <w:rPr>
                <w:b/>
                <w:bCs/>
                <w:color w:val="222222"/>
              </w:rPr>
              <w:t>Član 46</w:t>
            </w:r>
          </w:p>
          <w:p w14:paraId="561A3CCC" w14:textId="77777777" w:rsidR="00E77F5D" w:rsidRPr="00CA7941" w:rsidRDefault="00E77F5D" w:rsidP="00E77F5D">
            <w:pPr>
              <w:autoSpaceDE w:val="0"/>
              <w:autoSpaceDN w:val="0"/>
              <w:adjustRightInd w:val="0"/>
              <w:jc w:val="center"/>
              <w:rPr>
                <w:b/>
                <w:bCs/>
                <w:color w:val="222222"/>
              </w:rPr>
            </w:pPr>
            <w:r w:rsidRPr="00CA7941">
              <w:rPr>
                <w:b/>
                <w:bCs/>
                <w:color w:val="222222"/>
              </w:rPr>
              <w:t xml:space="preserve"> Verifikacija usaglašenosti bio-derivativa, bio-tečnosti i derivata od biomase sa kriterijumima održivosti</w:t>
            </w:r>
          </w:p>
          <w:p w14:paraId="479B41D7" w14:textId="77777777" w:rsidR="00E77F5D" w:rsidRPr="00CA7941" w:rsidRDefault="00E77F5D" w:rsidP="00E77F5D">
            <w:pPr>
              <w:autoSpaceDE w:val="0"/>
              <w:autoSpaceDN w:val="0"/>
              <w:adjustRightInd w:val="0"/>
              <w:jc w:val="both"/>
              <w:rPr>
                <w:color w:val="222222"/>
              </w:rPr>
            </w:pPr>
          </w:p>
          <w:p w14:paraId="2A39A5E1"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lastRenderedPageBreak/>
              <w:t>Ako se bio-derivati, bio-tečnosti i derivati iz biomase uzimaju u obzir za svrhe navedene u stavu 1. ovog člana 45, ekonomski operateri moraju da ispune kriterijume za održivost i uštedu emisija gasova staklene bašte.</w:t>
            </w:r>
          </w:p>
          <w:p w14:paraId="009D7B3D" w14:textId="77777777" w:rsidR="00E77F5D" w:rsidRDefault="00E77F5D" w:rsidP="00E77F5D">
            <w:pPr>
              <w:tabs>
                <w:tab w:val="left" w:pos="360"/>
              </w:tabs>
              <w:autoSpaceDE w:val="0"/>
              <w:autoSpaceDN w:val="0"/>
              <w:adjustRightInd w:val="0"/>
              <w:jc w:val="both"/>
              <w:rPr>
                <w:color w:val="222222"/>
              </w:rPr>
            </w:pPr>
          </w:p>
          <w:p w14:paraId="7204C760" w14:textId="77777777" w:rsidR="00D1160F" w:rsidRPr="00CA7941" w:rsidRDefault="00D1160F" w:rsidP="00E77F5D">
            <w:pPr>
              <w:tabs>
                <w:tab w:val="left" w:pos="360"/>
              </w:tabs>
              <w:autoSpaceDE w:val="0"/>
              <w:autoSpaceDN w:val="0"/>
              <w:adjustRightInd w:val="0"/>
              <w:jc w:val="both"/>
              <w:rPr>
                <w:color w:val="222222"/>
              </w:rPr>
            </w:pPr>
          </w:p>
          <w:p w14:paraId="348D861D"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t xml:space="preserve"> Za stav 1. ovog člana ekonomski operateri koriste sistem bilansa mase koji:</w:t>
            </w:r>
          </w:p>
          <w:p w14:paraId="345ECDCB" w14:textId="77777777" w:rsidR="00E77F5D" w:rsidRDefault="00E77F5D" w:rsidP="00E77F5D">
            <w:pPr>
              <w:pStyle w:val="ListParagraph"/>
              <w:autoSpaceDE w:val="0"/>
              <w:autoSpaceDN w:val="0"/>
              <w:adjustRightInd w:val="0"/>
              <w:ind w:left="1440"/>
              <w:jc w:val="both"/>
              <w:rPr>
                <w:color w:val="222222"/>
              </w:rPr>
            </w:pPr>
          </w:p>
          <w:p w14:paraId="7163688B" w14:textId="77777777" w:rsidR="00D1160F" w:rsidRPr="00CA7941" w:rsidRDefault="00D1160F" w:rsidP="00E77F5D">
            <w:pPr>
              <w:pStyle w:val="ListParagraph"/>
              <w:autoSpaceDE w:val="0"/>
              <w:autoSpaceDN w:val="0"/>
              <w:adjustRightInd w:val="0"/>
              <w:ind w:left="1440"/>
              <w:jc w:val="both"/>
              <w:rPr>
                <w:color w:val="222222"/>
              </w:rPr>
            </w:pPr>
          </w:p>
          <w:p w14:paraId="3409C01F" w14:textId="77777777" w:rsidR="00E77F5D" w:rsidRPr="00CA7941" w:rsidRDefault="00E77F5D" w:rsidP="00431FC5">
            <w:pPr>
              <w:pStyle w:val="ListParagraph"/>
              <w:numPr>
                <w:ilvl w:val="1"/>
                <w:numId w:val="101"/>
              </w:numPr>
              <w:autoSpaceDE w:val="0"/>
              <w:autoSpaceDN w:val="0"/>
              <w:adjustRightInd w:val="0"/>
              <w:contextualSpacing/>
              <w:jc w:val="both"/>
              <w:rPr>
                <w:color w:val="222222"/>
              </w:rPr>
            </w:pPr>
            <w:r w:rsidRPr="00CA7941">
              <w:rPr>
                <w:color w:val="222222"/>
              </w:rPr>
              <w:t>omogućava mešanje pošiljki sirovina ili bio-derivata sa različitim karakteristikama održivosti i uštedom emisije gasova staklene bašte;</w:t>
            </w:r>
          </w:p>
          <w:p w14:paraId="751C3F83" w14:textId="77777777" w:rsidR="00E77F5D" w:rsidRDefault="00E77F5D" w:rsidP="00E77F5D">
            <w:pPr>
              <w:pStyle w:val="ListParagraph"/>
              <w:autoSpaceDE w:val="0"/>
              <w:autoSpaceDN w:val="0"/>
              <w:adjustRightInd w:val="0"/>
              <w:ind w:left="1440"/>
              <w:jc w:val="both"/>
              <w:rPr>
                <w:color w:val="222222"/>
              </w:rPr>
            </w:pPr>
          </w:p>
          <w:p w14:paraId="0DAE8267" w14:textId="77777777" w:rsidR="00D1160F" w:rsidRPr="00CA7941" w:rsidRDefault="00D1160F" w:rsidP="00E77F5D">
            <w:pPr>
              <w:pStyle w:val="ListParagraph"/>
              <w:autoSpaceDE w:val="0"/>
              <w:autoSpaceDN w:val="0"/>
              <w:adjustRightInd w:val="0"/>
              <w:ind w:left="1440"/>
              <w:jc w:val="both"/>
              <w:rPr>
                <w:color w:val="222222"/>
              </w:rPr>
            </w:pPr>
          </w:p>
          <w:p w14:paraId="57BD6968" w14:textId="77777777" w:rsidR="00E77F5D" w:rsidRPr="00CA7941" w:rsidRDefault="00E77F5D" w:rsidP="00431FC5">
            <w:pPr>
              <w:pStyle w:val="ListParagraph"/>
              <w:numPr>
                <w:ilvl w:val="1"/>
                <w:numId w:val="101"/>
              </w:numPr>
              <w:autoSpaceDE w:val="0"/>
              <w:autoSpaceDN w:val="0"/>
              <w:adjustRightInd w:val="0"/>
              <w:ind w:left="1418"/>
              <w:contextualSpacing/>
              <w:jc w:val="both"/>
              <w:rPr>
                <w:color w:val="222222"/>
              </w:rPr>
            </w:pPr>
            <w:r w:rsidRPr="00CA7941">
              <w:rPr>
                <w:color w:val="222222"/>
              </w:rPr>
              <w:t>omogućava mešanje pošiljki sirovina sa različitim energetskim sadržajem za dalju preradu;</w:t>
            </w:r>
          </w:p>
          <w:p w14:paraId="188190BA" w14:textId="77777777" w:rsidR="00E77F5D" w:rsidRDefault="00E77F5D" w:rsidP="00E77F5D">
            <w:pPr>
              <w:pStyle w:val="ListParagraph"/>
              <w:autoSpaceDE w:val="0"/>
              <w:autoSpaceDN w:val="0"/>
              <w:adjustRightInd w:val="0"/>
              <w:ind w:left="1440"/>
              <w:jc w:val="both"/>
              <w:rPr>
                <w:color w:val="222222"/>
              </w:rPr>
            </w:pPr>
          </w:p>
          <w:p w14:paraId="7ACD5E17" w14:textId="77777777" w:rsidR="00D1160F" w:rsidRPr="00CA7941" w:rsidRDefault="00D1160F" w:rsidP="00E77F5D">
            <w:pPr>
              <w:pStyle w:val="ListParagraph"/>
              <w:autoSpaceDE w:val="0"/>
              <w:autoSpaceDN w:val="0"/>
              <w:adjustRightInd w:val="0"/>
              <w:ind w:left="1440"/>
              <w:jc w:val="both"/>
              <w:rPr>
                <w:color w:val="222222"/>
              </w:rPr>
            </w:pPr>
          </w:p>
          <w:p w14:paraId="3D99F029" w14:textId="77777777" w:rsidR="00E77F5D" w:rsidRPr="00CA7941" w:rsidRDefault="00E77F5D" w:rsidP="00431FC5">
            <w:pPr>
              <w:pStyle w:val="ListParagraph"/>
              <w:numPr>
                <w:ilvl w:val="1"/>
                <w:numId w:val="101"/>
              </w:numPr>
              <w:autoSpaceDE w:val="0"/>
              <w:autoSpaceDN w:val="0"/>
              <w:adjustRightInd w:val="0"/>
              <w:ind w:left="1418"/>
              <w:contextualSpacing/>
              <w:jc w:val="both"/>
              <w:rPr>
                <w:color w:val="222222"/>
              </w:rPr>
            </w:pPr>
            <w:r w:rsidRPr="00CA7941">
              <w:rPr>
                <w:color w:val="222222"/>
              </w:rPr>
              <w:t>zahteva da smeša bude praćena informacijama o karakteristikama održivosti i veličinama pošiljki pomenuti u pod stavu 2.1. ovog stava;</w:t>
            </w:r>
          </w:p>
          <w:p w14:paraId="559F1E66" w14:textId="77777777" w:rsidR="00E77F5D" w:rsidRDefault="00E77F5D" w:rsidP="00E77F5D">
            <w:pPr>
              <w:pStyle w:val="ListParagraph"/>
              <w:autoSpaceDE w:val="0"/>
              <w:autoSpaceDN w:val="0"/>
              <w:adjustRightInd w:val="0"/>
              <w:ind w:left="1440"/>
              <w:jc w:val="both"/>
              <w:rPr>
                <w:color w:val="222222"/>
              </w:rPr>
            </w:pPr>
          </w:p>
          <w:p w14:paraId="339F8CCC" w14:textId="77777777" w:rsidR="00D1160F" w:rsidRDefault="00D1160F" w:rsidP="00E77F5D">
            <w:pPr>
              <w:pStyle w:val="ListParagraph"/>
              <w:autoSpaceDE w:val="0"/>
              <w:autoSpaceDN w:val="0"/>
              <w:adjustRightInd w:val="0"/>
              <w:ind w:left="1440"/>
              <w:jc w:val="both"/>
              <w:rPr>
                <w:color w:val="222222"/>
              </w:rPr>
            </w:pPr>
          </w:p>
          <w:p w14:paraId="0AE92C14" w14:textId="77777777" w:rsidR="00D1160F" w:rsidRPr="00CA7941" w:rsidRDefault="00D1160F" w:rsidP="00E77F5D">
            <w:pPr>
              <w:pStyle w:val="ListParagraph"/>
              <w:autoSpaceDE w:val="0"/>
              <w:autoSpaceDN w:val="0"/>
              <w:adjustRightInd w:val="0"/>
              <w:ind w:left="1440"/>
              <w:jc w:val="both"/>
              <w:rPr>
                <w:color w:val="222222"/>
              </w:rPr>
            </w:pPr>
          </w:p>
          <w:p w14:paraId="545E1029" w14:textId="77777777" w:rsidR="00E77F5D" w:rsidRPr="00CA7941" w:rsidRDefault="00E77F5D" w:rsidP="00431FC5">
            <w:pPr>
              <w:pStyle w:val="ListParagraph"/>
              <w:numPr>
                <w:ilvl w:val="1"/>
                <w:numId w:val="101"/>
              </w:numPr>
              <w:autoSpaceDE w:val="0"/>
              <w:autoSpaceDN w:val="0"/>
              <w:adjustRightInd w:val="0"/>
              <w:contextualSpacing/>
              <w:jc w:val="both"/>
              <w:rPr>
                <w:color w:val="222222"/>
              </w:rPr>
            </w:pPr>
            <w:r w:rsidRPr="00CA7941">
              <w:rPr>
                <w:color w:val="222222"/>
              </w:rPr>
              <w:t xml:space="preserve">osigurava da zbir svih pošiljki uzetih iz jedne smeše bude opisan u istoj količini i sa </w:t>
            </w:r>
            <w:r w:rsidRPr="00CA7941">
              <w:rPr>
                <w:color w:val="222222"/>
              </w:rPr>
              <w:lastRenderedPageBreak/>
              <w:t>istim karakteristikama stabilnosti kao i zbir pošiljke koja je dodata u smešu, kao i zahteva da se ravnoteža postigne tokom odgovarajućeg perioda;</w:t>
            </w:r>
          </w:p>
          <w:p w14:paraId="379EDE52" w14:textId="77777777" w:rsidR="00E77F5D" w:rsidRDefault="00E77F5D" w:rsidP="00E77F5D">
            <w:pPr>
              <w:pStyle w:val="ListParagraph"/>
              <w:autoSpaceDE w:val="0"/>
              <w:autoSpaceDN w:val="0"/>
              <w:adjustRightInd w:val="0"/>
              <w:ind w:left="1440"/>
              <w:jc w:val="both"/>
              <w:rPr>
                <w:color w:val="222222"/>
              </w:rPr>
            </w:pPr>
          </w:p>
          <w:p w14:paraId="64DC101F" w14:textId="77777777" w:rsidR="00D1160F" w:rsidRPr="00CA7941" w:rsidRDefault="00D1160F" w:rsidP="00E77F5D">
            <w:pPr>
              <w:pStyle w:val="ListParagraph"/>
              <w:autoSpaceDE w:val="0"/>
              <w:autoSpaceDN w:val="0"/>
              <w:adjustRightInd w:val="0"/>
              <w:ind w:left="1440"/>
              <w:jc w:val="both"/>
              <w:rPr>
                <w:color w:val="222222"/>
              </w:rPr>
            </w:pPr>
          </w:p>
          <w:p w14:paraId="64C3B911" w14:textId="77777777" w:rsidR="00E77F5D" w:rsidRPr="00CA7941" w:rsidRDefault="00E77F5D" w:rsidP="00431FC5">
            <w:pPr>
              <w:pStyle w:val="ListParagraph"/>
              <w:numPr>
                <w:ilvl w:val="1"/>
                <w:numId w:val="101"/>
              </w:numPr>
              <w:autoSpaceDE w:val="0"/>
              <w:autoSpaceDN w:val="0"/>
              <w:adjustRightInd w:val="0"/>
              <w:contextualSpacing/>
              <w:jc w:val="both"/>
              <w:rPr>
                <w:color w:val="222222"/>
              </w:rPr>
            </w:pPr>
            <w:r w:rsidRPr="00CA7941">
              <w:rPr>
                <w:color w:val="222222"/>
              </w:rPr>
              <w:t>obezbeđuje da se svaka pošiljka računa samo jednom u finalnoj bruto potrošnji električne energije iz obnovljivih izvora; Konačnoj bruto potrošnji energije iz obnovljivih izvora u sektoru grejanja i hlađenja; ili finalnoj potrošnji energije iz obnovljivih izvora u sektoru transporta;</w:t>
            </w:r>
          </w:p>
          <w:p w14:paraId="315B1473" w14:textId="77777777" w:rsidR="00D1160F" w:rsidRPr="00D1160F" w:rsidRDefault="00D1160F" w:rsidP="00D1160F">
            <w:pPr>
              <w:autoSpaceDE w:val="0"/>
              <w:autoSpaceDN w:val="0"/>
              <w:adjustRightInd w:val="0"/>
              <w:jc w:val="both"/>
              <w:rPr>
                <w:color w:val="222222"/>
              </w:rPr>
            </w:pPr>
          </w:p>
          <w:p w14:paraId="60BF4F72" w14:textId="77777777" w:rsidR="00E77F5D" w:rsidRPr="00CA7941" w:rsidRDefault="00E77F5D" w:rsidP="00431FC5">
            <w:pPr>
              <w:pStyle w:val="ListParagraph"/>
              <w:numPr>
                <w:ilvl w:val="1"/>
                <w:numId w:val="101"/>
              </w:numPr>
              <w:autoSpaceDE w:val="0"/>
              <w:autoSpaceDN w:val="0"/>
              <w:adjustRightInd w:val="0"/>
              <w:contextualSpacing/>
              <w:jc w:val="both"/>
              <w:rPr>
                <w:color w:val="222222"/>
              </w:rPr>
            </w:pPr>
            <w:r w:rsidRPr="00CA7941">
              <w:rPr>
                <w:color w:val="222222"/>
              </w:rPr>
              <w:t>pruža informacije o tome da li je za te pošiljke obezbeđena podrška za proizvodnju.</w:t>
            </w:r>
          </w:p>
          <w:p w14:paraId="2657B6EF" w14:textId="77777777" w:rsidR="00E77F5D" w:rsidRDefault="00E77F5D" w:rsidP="00E77F5D">
            <w:pPr>
              <w:autoSpaceDE w:val="0"/>
              <w:autoSpaceDN w:val="0"/>
              <w:adjustRightInd w:val="0"/>
              <w:jc w:val="both"/>
              <w:rPr>
                <w:color w:val="222222"/>
              </w:rPr>
            </w:pPr>
          </w:p>
          <w:p w14:paraId="3EE7EDD9" w14:textId="77777777" w:rsidR="00D1160F" w:rsidRPr="00CA7941" w:rsidRDefault="00D1160F" w:rsidP="00E77F5D">
            <w:pPr>
              <w:autoSpaceDE w:val="0"/>
              <w:autoSpaceDN w:val="0"/>
              <w:adjustRightInd w:val="0"/>
              <w:jc w:val="both"/>
              <w:rPr>
                <w:color w:val="222222"/>
              </w:rPr>
            </w:pPr>
          </w:p>
          <w:p w14:paraId="0E11C598"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t xml:space="preserve">Ekonomski operateri podnose tačne informacije u vezi sa ispunjavanjem kriterijuma za održivost i uštedu emisija gasova staklene bašte, kao i da učine dostupnim relevantne podatke koji su korišćeni za pripremu ove informacije. Ekonomski operateri organizuju nezavisnu reviziju dostavljenih informacija i obezbeđuju dokaze da je ta revizija izvršena. Nezavisna revizija potvrđuje da su korišćeni sistemi tačni, pouzdani i zaštićeni od </w:t>
            </w:r>
            <w:r w:rsidRPr="00CA7941">
              <w:rPr>
                <w:color w:val="222222"/>
              </w:rPr>
              <w:lastRenderedPageBreak/>
              <w:t>neovlašćenog pristupa. Prilikom sprovođenja nezavisne revizije ocenjuje se učestalost i metodologija uzrokovanja i pouzdanost podataka.</w:t>
            </w:r>
          </w:p>
          <w:p w14:paraId="5AD618BB" w14:textId="77777777" w:rsidR="00E77F5D" w:rsidRDefault="00E77F5D" w:rsidP="00E77F5D">
            <w:pPr>
              <w:pStyle w:val="ListParagraph"/>
              <w:tabs>
                <w:tab w:val="left" w:pos="360"/>
              </w:tabs>
              <w:autoSpaceDE w:val="0"/>
              <w:autoSpaceDN w:val="0"/>
              <w:adjustRightInd w:val="0"/>
              <w:ind w:left="0"/>
              <w:jc w:val="both"/>
              <w:rPr>
                <w:color w:val="222222"/>
              </w:rPr>
            </w:pPr>
          </w:p>
          <w:p w14:paraId="26EA1BB2" w14:textId="77777777" w:rsidR="00D1160F" w:rsidRPr="00CA7941" w:rsidRDefault="00D1160F" w:rsidP="00E77F5D">
            <w:pPr>
              <w:pStyle w:val="ListParagraph"/>
              <w:tabs>
                <w:tab w:val="left" w:pos="360"/>
              </w:tabs>
              <w:autoSpaceDE w:val="0"/>
              <w:autoSpaceDN w:val="0"/>
              <w:adjustRightInd w:val="0"/>
              <w:ind w:left="0"/>
              <w:jc w:val="both"/>
              <w:rPr>
                <w:color w:val="222222"/>
              </w:rPr>
            </w:pPr>
          </w:p>
          <w:p w14:paraId="627FA6D5"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t>Informacije iz stava 3. ovog člana obuhvataju potrebne i odgovarajuće informacije za bio- tečnosti i biomasu o preduzetim merama za zaštitu zemljišta, vode i vazduha, sanaciju degradiranog zemljišta, kao i izbegavanje prekomerne potrošnja vode na vodama oskudnim teritorijama.</w:t>
            </w:r>
          </w:p>
          <w:p w14:paraId="56301E9B" w14:textId="77777777" w:rsidR="00E77F5D" w:rsidRPr="00CA7941" w:rsidRDefault="00E77F5D" w:rsidP="00E77F5D">
            <w:pPr>
              <w:tabs>
                <w:tab w:val="left" w:pos="360"/>
              </w:tabs>
              <w:autoSpaceDE w:val="0"/>
              <w:autoSpaceDN w:val="0"/>
              <w:adjustRightInd w:val="0"/>
              <w:jc w:val="both"/>
              <w:rPr>
                <w:color w:val="222222"/>
              </w:rPr>
            </w:pPr>
          </w:p>
          <w:p w14:paraId="0F13095D"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t xml:space="preserve">Obaveze predviđene ovim članom ispunjavaju se bez obzira na geografsko poreklo biomase bio-tečnosti. </w:t>
            </w:r>
          </w:p>
          <w:p w14:paraId="685ADB39" w14:textId="77777777" w:rsidR="00E77F5D" w:rsidRPr="00CA7941" w:rsidRDefault="00E77F5D" w:rsidP="00E77F5D">
            <w:pPr>
              <w:tabs>
                <w:tab w:val="left" w:pos="360"/>
              </w:tabs>
              <w:autoSpaceDE w:val="0"/>
              <w:autoSpaceDN w:val="0"/>
              <w:adjustRightInd w:val="0"/>
              <w:jc w:val="both"/>
              <w:rPr>
                <w:color w:val="222222"/>
              </w:rPr>
            </w:pPr>
          </w:p>
          <w:p w14:paraId="0098FA85"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t>Vlada zajedno sa Ministarstvom obezbeđuje da se podaci iz stava 3. ovog člana dostavljaju Sekretarijatu Energetske zajednice u standardizovanom obliku.</w:t>
            </w:r>
          </w:p>
          <w:p w14:paraId="07CF6782" w14:textId="77777777" w:rsidR="00E77F5D" w:rsidRDefault="00E77F5D" w:rsidP="00E77F5D">
            <w:pPr>
              <w:pStyle w:val="ListParagraph"/>
              <w:tabs>
                <w:tab w:val="left" w:pos="360"/>
              </w:tabs>
              <w:autoSpaceDE w:val="0"/>
              <w:autoSpaceDN w:val="0"/>
              <w:adjustRightInd w:val="0"/>
              <w:ind w:left="0"/>
              <w:jc w:val="both"/>
              <w:rPr>
                <w:color w:val="222222"/>
              </w:rPr>
            </w:pPr>
          </w:p>
          <w:p w14:paraId="7E353222" w14:textId="77777777" w:rsidR="00D1160F" w:rsidRPr="00CA7941" w:rsidRDefault="00D1160F" w:rsidP="00E77F5D">
            <w:pPr>
              <w:pStyle w:val="ListParagraph"/>
              <w:tabs>
                <w:tab w:val="left" w:pos="360"/>
              </w:tabs>
              <w:autoSpaceDE w:val="0"/>
              <w:autoSpaceDN w:val="0"/>
              <w:adjustRightInd w:val="0"/>
              <w:ind w:left="0"/>
              <w:jc w:val="both"/>
              <w:rPr>
                <w:color w:val="222222"/>
              </w:rPr>
            </w:pPr>
          </w:p>
          <w:p w14:paraId="3AC299A1"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t xml:space="preserve">Ekonomski operateri potvrđuju da su sirovine i /ili bio-derivati, bio-tečnosti i derivati iz biomase u skladu sa kriterijumima za održivost i uštedu emisija gasova staklene bašte, dobijajući sertifikate od odobrenih nacionalnih ili međunarodnih dobrovoljnih šema ili priznatih od strane nadležnih organa. </w:t>
            </w:r>
          </w:p>
          <w:p w14:paraId="568C8BB1" w14:textId="77777777" w:rsidR="00E77F5D" w:rsidRDefault="00E77F5D" w:rsidP="00E77F5D">
            <w:pPr>
              <w:pStyle w:val="ListParagraph"/>
              <w:tabs>
                <w:tab w:val="left" w:pos="360"/>
              </w:tabs>
              <w:autoSpaceDE w:val="0"/>
              <w:autoSpaceDN w:val="0"/>
              <w:adjustRightInd w:val="0"/>
              <w:ind w:left="0"/>
              <w:jc w:val="both"/>
              <w:rPr>
                <w:color w:val="222222"/>
              </w:rPr>
            </w:pPr>
          </w:p>
          <w:p w14:paraId="59D14493" w14:textId="77777777" w:rsidR="00D1160F" w:rsidRPr="00CA7941" w:rsidRDefault="00D1160F" w:rsidP="00E77F5D">
            <w:pPr>
              <w:pStyle w:val="ListParagraph"/>
              <w:tabs>
                <w:tab w:val="left" w:pos="360"/>
              </w:tabs>
              <w:autoSpaceDE w:val="0"/>
              <w:autoSpaceDN w:val="0"/>
              <w:adjustRightInd w:val="0"/>
              <w:ind w:left="0"/>
              <w:jc w:val="both"/>
              <w:rPr>
                <w:color w:val="222222"/>
              </w:rPr>
            </w:pPr>
          </w:p>
          <w:p w14:paraId="68D7F17F"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t xml:space="preserve">Vlada, na predlog Ministarstva, može da izradi nacionalnu šemu za sertifikovanje </w:t>
            </w:r>
            <w:r w:rsidRPr="00CA7941">
              <w:rPr>
                <w:color w:val="222222"/>
              </w:rPr>
              <w:lastRenderedPageBreak/>
              <w:t xml:space="preserve">kojom se definišu standardi za proizvodnju bio-derivata, bio-tečnosti i derivata iz biomase i sertifikuje se ispunjavanje tih standarda i kriterijuma za održivost i kriterijume za uštedu emisije gasova staklene bašte od strane privrednih subjekata. </w:t>
            </w:r>
          </w:p>
          <w:p w14:paraId="3F587A11" w14:textId="77777777" w:rsidR="00E77F5D" w:rsidRDefault="00E77F5D" w:rsidP="00E77F5D">
            <w:pPr>
              <w:tabs>
                <w:tab w:val="left" w:pos="360"/>
              </w:tabs>
              <w:autoSpaceDE w:val="0"/>
              <w:autoSpaceDN w:val="0"/>
              <w:adjustRightInd w:val="0"/>
              <w:jc w:val="both"/>
              <w:rPr>
                <w:color w:val="222222"/>
              </w:rPr>
            </w:pPr>
          </w:p>
          <w:p w14:paraId="4C40AFEA" w14:textId="77777777" w:rsidR="00D1160F" w:rsidRPr="00CA7941" w:rsidRDefault="00D1160F" w:rsidP="00E77F5D">
            <w:pPr>
              <w:tabs>
                <w:tab w:val="left" w:pos="360"/>
              </w:tabs>
              <w:autoSpaceDE w:val="0"/>
              <w:autoSpaceDN w:val="0"/>
              <w:adjustRightInd w:val="0"/>
              <w:jc w:val="both"/>
              <w:rPr>
                <w:color w:val="222222"/>
              </w:rPr>
            </w:pPr>
          </w:p>
          <w:p w14:paraId="404FAB5A"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t>U slučaju uspostavljanja nacionalne šeme za sertifikaciju, organi za sertifikaciju biće pod nadzorom nadležnih organa. Organi za sertifikaciju dostavljaju, na zahtev nadležnih organa, sve relevantne informacije neophodne za nadgledanje rada, uključujući tačan datum, vreme i lokaciju revizija.</w:t>
            </w:r>
          </w:p>
          <w:p w14:paraId="4B6D78FB" w14:textId="77777777" w:rsidR="00E77F5D" w:rsidRDefault="00E77F5D" w:rsidP="00E77F5D">
            <w:pPr>
              <w:tabs>
                <w:tab w:val="left" w:pos="360"/>
              </w:tabs>
              <w:autoSpaceDE w:val="0"/>
              <w:autoSpaceDN w:val="0"/>
              <w:adjustRightInd w:val="0"/>
              <w:jc w:val="both"/>
              <w:rPr>
                <w:color w:val="222222"/>
              </w:rPr>
            </w:pPr>
          </w:p>
          <w:p w14:paraId="68A98F27" w14:textId="77777777" w:rsidR="00D1160F" w:rsidRDefault="00D1160F" w:rsidP="00E77F5D">
            <w:pPr>
              <w:tabs>
                <w:tab w:val="left" w:pos="360"/>
              </w:tabs>
              <w:autoSpaceDE w:val="0"/>
              <w:autoSpaceDN w:val="0"/>
              <w:adjustRightInd w:val="0"/>
              <w:jc w:val="both"/>
              <w:rPr>
                <w:color w:val="222222"/>
              </w:rPr>
            </w:pPr>
          </w:p>
          <w:p w14:paraId="4BE5C1A1" w14:textId="77777777" w:rsidR="00D1160F" w:rsidRPr="00CA7941" w:rsidRDefault="00D1160F" w:rsidP="00E77F5D">
            <w:pPr>
              <w:tabs>
                <w:tab w:val="left" w:pos="360"/>
              </w:tabs>
              <w:autoSpaceDE w:val="0"/>
              <w:autoSpaceDN w:val="0"/>
              <w:adjustRightInd w:val="0"/>
              <w:jc w:val="both"/>
              <w:rPr>
                <w:color w:val="222222"/>
              </w:rPr>
            </w:pPr>
          </w:p>
          <w:p w14:paraId="41C7147E"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t>Dobrovoljne nacionalne i međunarodne šeme, kojima se utvrđuju standardi za proizvode od biomase, usklađeni su sa standardima pouzdanosti i transparentnosti, kao i sa odgovarajućim standardima za sprovođenje nezavisne revizije. Ako ove šeme mere neto uštede emisija gasova staklene bašte, one takođe ispunjavaju i zahteve metodologija definisanih pravilima koja procenjuju uticaj bio-derivata, bio-tečnosti i derivata iz biomase i njihovih fosilnih derivata, kao što je definisano u relevantnom zakonodavstvu na snazi.</w:t>
            </w:r>
          </w:p>
          <w:p w14:paraId="0D6A016A" w14:textId="77777777" w:rsidR="00E77F5D" w:rsidRDefault="00E77F5D" w:rsidP="00E77F5D">
            <w:pPr>
              <w:pStyle w:val="ListParagraph"/>
              <w:tabs>
                <w:tab w:val="left" w:pos="360"/>
              </w:tabs>
              <w:autoSpaceDE w:val="0"/>
              <w:autoSpaceDN w:val="0"/>
              <w:adjustRightInd w:val="0"/>
              <w:ind w:left="0"/>
              <w:jc w:val="both"/>
              <w:rPr>
                <w:color w:val="222222"/>
              </w:rPr>
            </w:pPr>
          </w:p>
          <w:p w14:paraId="3F18B219" w14:textId="77777777" w:rsidR="00D1160F" w:rsidRDefault="00D1160F" w:rsidP="00E77F5D">
            <w:pPr>
              <w:pStyle w:val="ListParagraph"/>
              <w:tabs>
                <w:tab w:val="left" w:pos="360"/>
              </w:tabs>
              <w:autoSpaceDE w:val="0"/>
              <w:autoSpaceDN w:val="0"/>
              <w:adjustRightInd w:val="0"/>
              <w:ind w:left="0"/>
              <w:jc w:val="both"/>
              <w:rPr>
                <w:color w:val="222222"/>
              </w:rPr>
            </w:pPr>
          </w:p>
          <w:p w14:paraId="3175324A" w14:textId="77777777" w:rsidR="00D1160F" w:rsidRDefault="00D1160F" w:rsidP="00E77F5D">
            <w:pPr>
              <w:pStyle w:val="ListParagraph"/>
              <w:tabs>
                <w:tab w:val="left" w:pos="360"/>
              </w:tabs>
              <w:autoSpaceDE w:val="0"/>
              <w:autoSpaceDN w:val="0"/>
              <w:adjustRightInd w:val="0"/>
              <w:ind w:left="0"/>
              <w:jc w:val="both"/>
              <w:rPr>
                <w:color w:val="222222"/>
              </w:rPr>
            </w:pPr>
          </w:p>
          <w:p w14:paraId="7817061D" w14:textId="77777777" w:rsidR="00D1160F" w:rsidRPr="00CA7941" w:rsidRDefault="00D1160F" w:rsidP="00E77F5D">
            <w:pPr>
              <w:pStyle w:val="ListParagraph"/>
              <w:tabs>
                <w:tab w:val="left" w:pos="360"/>
              </w:tabs>
              <w:autoSpaceDE w:val="0"/>
              <w:autoSpaceDN w:val="0"/>
              <w:adjustRightInd w:val="0"/>
              <w:ind w:left="0"/>
              <w:jc w:val="both"/>
              <w:rPr>
                <w:color w:val="222222"/>
              </w:rPr>
            </w:pPr>
          </w:p>
          <w:p w14:paraId="36C4F89B" w14:textId="77777777" w:rsidR="00E77F5D" w:rsidRPr="00CA7941"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CA7941">
              <w:rPr>
                <w:color w:val="222222"/>
              </w:rPr>
              <w:lastRenderedPageBreak/>
              <w:t xml:space="preserve">Ministarstvo, ministarstvo nadležno za sektor derivata i ministarstvo nadležno za životnu sredinu, sarađuju u pripremi podzakonskih akata za sprovođenje sistema bilansa mase, definisanje i sprovođenje procesa provere usaglašenosti bio-derivata, bio-tečnosti i derivata iz biomase sa kriterijumima za održivost i uštedu emisija gasova staklene bašte, svako za svoju dotičnu oblast odgovornosti, i izdaju posebne podzakonske akte za sprovođenje ovog člana. </w:t>
            </w:r>
          </w:p>
          <w:p w14:paraId="3D821585" w14:textId="77777777" w:rsidR="00E77F5D" w:rsidRPr="00CA7941" w:rsidRDefault="00E77F5D" w:rsidP="00E77F5D">
            <w:pPr>
              <w:autoSpaceDE w:val="0"/>
              <w:autoSpaceDN w:val="0"/>
              <w:adjustRightInd w:val="0"/>
              <w:jc w:val="both"/>
              <w:rPr>
                <w:color w:val="222222"/>
              </w:rPr>
            </w:pPr>
          </w:p>
          <w:p w14:paraId="42806688" w14:textId="77777777" w:rsidR="00E77F5D" w:rsidRDefault="00E77F5D" w:rsidP="00E77F5D">
            <w:pPr>
              <w:autoSpaceDE w:val="0"/>
              <w:autoSpaceDN w:val="0"/>
              <w:adjustRightInd w:val="0"/>
              <w:jc w:val="center"/>
              <w:rPr>
                <w:color w:val="222222"/>
              </w:rPr>
            </w:pPr>
          </w:p>
          <w:p w14:paraId="52109E26" w14:textId="77777777" w:rsidR="00D1160F" w:rsidRPr="00CA7941" w:rsidRDefault="00D1160F" w:rsidP="00E77F5D">
            <w:pPr>
              <w:autoSpaceDE w:val="0"/>
              <w:autoSpaceDN w:val="0"/>
              <w:adjustRightInd w:val="0"/>
              <w:jc w:val="center"/>
              <w:rPr>
                <w:color w:val="222222"/>
              </w:rPr>
            </w:pPr>
          </w:p>
          <w:p w14:paraId="52EA59BB" w14:textId="7923F6A2" w:rsidR="00E77F5D" w:rsidRPr="00CA7941" w:rsidRDefault="00D1160F" w:rsidP="00E77F5D">
            <w:pPr>
              <w:autoSpaceDE w:val="0"/>
              <w:autoSpaceDN w:val="0"/>
              <w:adjustRightInd w:val="0"/>
              <w:jc w:val="center"/>
              <w:rPr>
                <w:b/>
                <w:bCs/>
                <w:color w:val="222222"/>
              </w:rPr>
            </w:pPr>
            <w:r>
              <w:rPr>
                <w:b/>
                <w:bCs/>
                <w:color w:val="222222"/>
                <w:shd w:val="clear" w:color="auto" w:fill="FFFFFF" w:themeFill="background1"/>
              </w:rPr>
              <w:t>Član 47</w:t>
            </w:r>
            <w:r w:rsidR="00E77F5D" w:rsidRPr="00CA7941">
              <w:rPr>
                <w:b/>
                <w:bCs/>
                <w:color w:val="222222"/>
              </w:rPr>
              <w:br/>
              <w:t>Računanje uticaja bio-derivata, bio-tečnosti i derivata iz biomase na gasove staklene bašte</w:t>
            </w:r>
          </w:p>
          <w:p w14:paraId="03812B1C" w14:textId="77777777" w:rsidR="00E77F5D" w:rsidRPr="00CA7941" w:rsidRDefault="00E77F5D" w:rsidP="00E77F5D">
            <w:pPr>
              <w:autoSpaceDE w:val="0"/>
              <w:autoSpaceDN w:val="0"/>
              <w:adjustRightInd w:val="0"/>
              <w:jc w:val="center"/>
              <w:rPr>
                <w:color w:val="222222"/>
              </w:rPr>
            </w:pPr>
          </w:p>
          <w:p w14:paraId="0D5F924A" w14:textId="77777777" w:rsidR="00E77F5D" w:rsidRPr="00CA7941" w:rsidRDefault="00E77F5D" w:rsidP="00E77F5D">
            <w:pPr>
              <w:pStyle w:val="ListParagraph"/>
              <w:autoSpaceDE w:val="0"/>
              <w:autoSpaceDN w:val="0"/>
              <w:adjustRightInd w:val="0"/>
              <w:ind w:left="360"/>
              <w:jc w:val="both"/>
              <w:rPr>
                <w:color w:val="222222"/>
              </w:rPr>
            </w:pPr>
          </w:p>
          <w:p w14:paraId="267BCE71" w14:textId="77777777" w:rsidR="00E77F5D" w:rsidRPr="00CA7941" w:rsidRDefault="00E77F5D" w:rsidP="00E77F5D">
            <w:pPr>
              <w:pStyle w:val="ListParagraph"/>
              <w:tabs>
                <w:tab w:val="left" w:pos="360"/>
              </w:tabs>
              <w:ind w:left="0"/>
              <w:jc w:val="both"/>
              <w:rPr>
                <w:color w:val="222222"/>
              </w:rPr>
            </w:pPr>
            <w:r w:rsidRPr="00CA7941">
              <w:rPr>
                <w:color w:val="222222"/>
              </w:rPr>
              <w:t>Vlada, na predlog Ministarstva, daje saglasnost na podzakonske akte za računanje uticaja bio- derivata, bio-tečnosti i derivata iz biomase na gasove staklene bašte i njihovih upoređivaća iz fosilnih derivata.</w:t>
            </w:r>
          </w:p>
          <w:p w14:paraId="262FC232" w14:textId="77777777" w:rsidR="00E77F5D" w:rsidRPr="00CA7941" w:rsidRDefault="00E77F5D" w:rsidP="00E77F5D">
            <w:pPr>
              <w:pStyle w:val="ListParagraph"/>
              <w:tabs>
                <w:tab w:val="left" w:pos="360"/>
              </w:tabs>
              <w:ind w:left="0"/>
              <w:jc w:val="both"/>
              <w:rPr>
                <w:color w:val="222222"/>
              </w:rPr>
            </w:pPr>
          </w:p>
          <w:p w14:paraId="1139B191" w14:textId="77777777" w:rsidR="00E77F5D" w:rsidRDefault="00E77F5D" w:rsidP="00E77F5D">
            <w:pPr>
              <w:pStyle w:val="ListParagraph"/>
              <w:tabs>
                <w:tab w:val="left" w:pos="360"/>
              </w:tabs>
              <w:ind w:left="0"/>
              <w:jc w:val="both"/>
              <w:rPr>
                <w:color w:val="222222"/>
              </w:rPr>
            </w:pPr>
          </w:p>
          <w:p w14:paraId="30EA3F45" w14:textId="77777777" w:rsidR="00D1160F" w:rsidRPr="00CA7941" w:rsidRDefault="00D1160F" w:rsidP="00E77F5D">
            <w:pPr>
              <w:pStyle w:val="ListParagraph"/>
              <w:tabs>
                <w:tab w:val="left" w:pos="360"/>
              </w:tabs>
              <w:ind w:left="0"/>
              <w:jc w:val="both"/>
              <w:rPr>
                <w:color w:val="222222"/>
              </w:rPr>
            </w:pPr>
          </w:p>
          <w:p w14:paraId="6D5DB109" w14:textId="77777777" w:rsidR="00E77F5D" w:rsidRPr="00CA7941" w:rsidRDefault="00E77F5D" w:rsidP="00E77F5D">
            <w:pPr>
              <w:jc w:val="center"/>
              <w:rPr>
                <w:b/>
              </w:rPr>
            </w:pPr>
            <w:r w:rsidRPr="00CA7941">
              <w:rPr>
                <w:b/>
              </w:rPr>
              <w:t>POGLAVLJE X</w:t>
            </w:r>
          </w:p>
          <w:p w14:paraId="3E5D8A4D" w14:textId="77777777" w:rsidR="00E77F5D" w:rsidRPr="00CA7941" w:rsidRDefault="00E77F5D" w:rsidP="00E77F5D">
            <w:pPr>
              <w:jc w:val="center"/>
              <w:rPr>
                <w:b/>
              </w:rPr>
            </w:pPr>
            <w:r w:rsidRPr="00CA7941">
              <w:rPr>
                <w:b/>
              </w:rPr>
              <w:t>INOVATIVNE TEHNOLOGIJE</w:t>
            </w:r>
          </w:p>
          <w:p w14:paraId="258F7255" w14:textId="77777777" w:rsidR="00E77F5D" w:rsidRPr="00CA7941" w:rsidRDefault="00E77F5D" w:rsidP="00E77F5D">
            <w:pPr>
              <w:jc w:val="center"/>
              <w:rPr>
                <w:b/>
              </w:rPr>
            </w:pPr>
          </w:p>
          <w:p w14:paraId="0B21EFDD" w14:textId="3AE5D714" w:rsidR="00E77F5D" w:rsidRPr="00CA7941" w:rsidRDefault="00D1160F" w:rsidP="00E77F5D">
            <w:pPr>
              <w:jc w:val="center"/>
              <w:rPr>
                <w:b/>
              </w:rPr>
            </w:pPr>
            <w:r>
              <w:rPr>
                <w:b/>
              </w:rPr>
              <w:t>Član 48</w:t>
            </w:r>
          </w:p>
          <w:p w14:paraId="2FFBA19D" w14:textId="77777777" w:rsidR="00E77F5D" w:rsidRPr="00CA7941" w:rsidRDefault="00E77F5D" w:rsidP="00E77F5D">
            <w:pPr>
              <w:jc w:val="center"/>
              <w:rPr>
                <w:b/>
              </w:rPr>
            </w:pPr>
            <w:r w:rsidRPr="00CA7941">
              <w:rPr>
                <w:b/>
              </w:rPr>
              <w:t>Upotreba inovativnih obnovljivih tehnologija</w:t>
            </w:r>
          </w:p>
          <w:p w14:paraId="6373E3F1" w14:textId="77777777" w:rsidR="00E77F5D" w:rsidRPr="00CA7941" w:rsidRDefault="00E77F5D" w:rsidP="00431FC5">
            <w:pPr>
              <w:pStyle w:val="ListParagraph"/>
              <w:numPr>
                <w:ilvl w:val="0"/>
                <w:numId w:val="102"/>
              </w:numPr>
              <w:tabs>
                <w:tab w:val="left" w:pos="360"/>
              </w:tabs>
              <w:spacing w:after="160" w:line="256" w:lineRule="auto"/>
              <w:ind w:left="0" w:firstLine="0"/>
              <w:contextualSpacing/>
              <w:jc w:val="both"/>
            </w:pPr>
            <w:r w:rsidRPr="00CA7941">
              <w:lastRenderedPageBreak/>
              <w:t>Kako bi se povećala upotreba energije iz obnovljivih izvora energije, kao i kako bi se podržala integracija energetskog sistema, podstiče se razvoj inovativnih obnovljivih tehnologija.</w:t>
            </w:r>
          </w:p>
          <w:p w14:paraId="6FFC8192" w14:textId="77777777" w:rsidR="00E77F5D" w:rsidRPr="00CA7941" w:rsidRDefault="00E77F5D" w:rsidP="00E77F5D">
            <w:pPr>
              <w:pStyle w:val="ListParagraph"/>
              <w:tabs>
                <w:tab w:val="left" w:pos="360"/>
              </w:tabs>
              <w:ind w:left="0"/>
              <w:jc w:val="both"/>
            </w:pPr>
          </w:p>
          <w:p w14:paraId="4503A2E4" w14:textId="77777777" w:rsidR="00E77F5D" w:rsidRPr="00CA7941" w:rsidRDefault="00E77F5D" w:rsidP="00431FC5">
            <w:pPr>
              <w:pStyle w:val="ListParagraph"/>
              <w:numPr>
                <w:ilvl w:val="0"/>
                <w:numId w:val="102"/>
              </w:numPr>
              <w:tabs>
                <w:tab w:val="left" w:pos="360"/>
              </w:tabs>
              <w:spacing w:after="160" w:line="256" w:lineRule="auto"/>
              <w:ind w:left="0" w:firstLine="0"/>
              <w:contextualSpacing/>
              <w:jc w:val="both"/>
            </w:pPr>
            <w:r w:rsidRPr="00CA7941">
              <w:t>Regulator izdaje privremeno ovlašćenje zainteresovanim podnosiocima zahteva za razvoj i testiranje inovativnih obnovljivih tehnologija.</w:t>
            </w:r>
          </w:p>
          <w:p w14:paraId="378CF18D" w14:textId="77777777" w:rsidR="00E77F5D" w:rsidRPr="00CA7941" w:rsidRDefault="00E77F5D" w:rsidP="00E77F5D">
            <w:pPr>
              <w:rPr>
                <w:b/>
              </w:rPr>
            </w:pPr>
          </w:p>
          <w:p w14:paraId="351B7734" w14:textId="7C2A8034" w:rsidR="00E77F5D" w:rsidRDefault="00D1160F" w:rsidP="00E77F5D">
            <w:pPr>
              <w:jc w:val="center"/>
              <w:rPr>
                <w:b/>
              </w:rPr>
            </w:pPr>
            <w:r>
              <w:rPr>
                <w:b/>
              </w:rPr>
              <w:t>Član 49</w:t>
            </w:r>
            <w:r w:rsidR="00E77F5D" w:rsidRPr="00CA7941">
              <w:rPr>
                <w:b/>
              </w:rPr>
              <w:br/>
              <w:t>Podrška</w:t>
            </w:r>
          </w:p>
          <w:p w14:paraId="05854E8B" w14:textId="77777777" w:rsidR="00D1160F" w:rsidRDefault="00D1160F" w:rsidP="00E77F5D">
            <w:pPr>
              <w:jc w:val="center"/>
              <w:rPr>
                <w:b/>
              </w:rPr>
            </w:pPr>
          </w:p>
          <w:p w14:paraId="6622E384" w14:textId="77777777" w:rsidR="00D1160F" w:rsidRPr="00CA7941" w:rsidRDefault="00D1160F" w:rsidP="00E77F5D">
            <w:pPr>
              <w:jc w:val="center"/>
              <w:rPr>
                <w:b/>
              </w:rPr>
            </w:pPr>
          </w:p>
          <w:p w14:paraId="79B8DC94" w14:textId="77777777" w:rsidR="00E77F5D" w:rsidRPr="00CA7941" w:rsidRDefault="00E77F5D" w:rsidP="00E77F5D">
            <w:pPr>
              <w:pStyle w:val="ListParagraph"/>
              <w:tabs>
                <w:tab w:val="left" w:pos="360"/>
              </w:tabs>
              <w:ind w:left="0"/>
              <w:jc w:val="both"/>
            </w:pPr>
            <w:r w:rsidRPr="00CA7941">
              <w:t>Vlada, na predlog Ministarstva, utvrđuje mere podrške razvoju i korišćenju inovativnih obnovljivih tehnologija, posebno za obnovljivi vodonik dobijen iz obnovljivih izvora energije, u skladu sa odredbama ovog zakona i Zakona o državnoj pomoći.</w:t>
            </w:r>
          </w:p>
          <w:p w14:paraId="43F3200A" w14:textId="77777777" w:rsidR="00E77F5D" w:rsidRPr="00CA7941" w:rsidRDefault="00E77F5D" w:rsidP="00E77F5D">
            <w:pPr>
              <w:pStyle w:val="ListParagraph"/>
              <w:tabs>
                <w:tab w:val="left" w:pos="360"/>
              </w:tabs>
              <w:ind w:left="0"/>
              <w:jc w:val="both"/>
            </w:pPr>
          </w:p>
          <w:p w14:paraId="6120E64A" w14:textId="77777777" w:rsidR="00E77F5D" w:rsidRPr="00CA7941" w:rsidRDefault="00E77F5D" w:rsidP="00E77F5D">
            <w:pPr>
              <w:pStyle w:val="ListParagraph"/>
              <w:tabs>
                <w:tab w:val="left" w:pos="360"/>
              </w:tabs>
              <w:ind w:left="0"/>
              <w:jc w:val="both"/>
            </w:pPr>
          </w:p>
          <w:p w14:paraId="26904878" w14:textId="77777777" w:rsidR="00D1160F" w:rsidRDefault="00D1160F" w:rsidP="00E77F5D">
            <w:pPr>
              <w:spacing w:line="276" w:lineRule="auto"/>
              <w:jc w:val="center"/>
              <w:rPr>
                <w:b/>
                <w:bCs/>
              </w:rPr>
            </w:pPr>
          </w:p>
          <w:p w14:paraId="0838F74B" w14:textId="77777777" w:rsidR="00D1160F" w:rsidRDefault="00D1160F" w:rsidP="00E77F5D">
            <w:pPr>
              <w:spacing w:line="276" w:lineRule="auto"/>
              <w:jc w:val="center"/>
              <w:rPr>
                <w:b/>
                <w:bCs/>
              </w:rPr>
            </w:pPr>
          </w:p>
          <w:p w14:paraId="0C73A79B" w14:textId="77777777" w:rsidR="00D1160F" w:rsidRDefault="00D1160F" w:rsidP="00E77F5D">
            <w:pPr>
              <w:spacing w:line="276" w:lineRule="auto"/>
              <w:jc w:val="center"/>
              <w:rPr>
                <w:b/>
                <w:bCs/>
              </w:rPr>
            </w:pPr>
          </w:p>
          <w:p w14:paraId="462F89BC" w14:textId="77777777" w:rsidR="00E77F5D" w:rsidRPr="00CA7941" w:rsidRDefault="00E77F5D" w:rsidP="00E77F5D">
            <w:pPr>
              <w:spacing w:line="276" w:lineRule="auto"/>
              <w:jc w:val="center"/>
              <w:rPr>
                <w:b/>
                <w:bCs/>
              </w:rPr>
            </w:pPr>
            <w:r w:rsidRPr="00CA7941">
              <w:rPr>
                <w:b/>
                <w:bCs/>
              </w:rPr>
              <w:t>POGLAVLJE XI</w:t>
            </w:r>
          </w:p>
          <w:p w14:paraId="28C3DDDF" w14:textId="77777777" w:rsidR="00E77F5D" w:rsidRPr="00CA7941" w:rsidRDefault="00E77F5D" w:rsidP="00E77F5D">
            <w:pPr>
              <w:spacing w:line="276" w:lineRule="auto"/>
              <w:jc w:val="center"/>
              <w:rPr>
                <w:b/>
                <w:bCs/>
              </w:rPr>
            </w:pPr>
            <w:r w:rsidRPr="00CA7941">
              <w:rPr>
                <w:b/>
                <w:bCs/>
              </w:rPr>
              <w:t>ADMINISTRATIVNE PROCEDURE I ZAHTEVI</w:t>
            </w:r>
          </w:p>
          <w:p w14:paraId="53684B05" w14:textId="77777777" w:rsidR="00E77F5D" w:rsidRPr="00CA7941" w:rsidRDefault="00E77F5D" w:rsidP="00D1160F">
            <w:pPr>
              <w:tabs>
                <w:tab w:val="left" w:pos="1049"/>
              </w:tabs>
              <w:spacing w:line="276" w:lineRule="auto"/>
              <w:rPr>
                <w:b/>
                <w:bCs/>
              </w:rPr>
            </w:pPr>
          </w:p>
          <w:p w14:paraId="6312DE0C" w14:textId="0D543625" w:rsidR="00E77F5D" w:rsidRPr="00CA7941" w:rsidRDefault="00D1160F" w:rsidP="00E77F5D">
            <w:pPr>
              <w:tabs>
                <w:tab w:val="left" w:pos="1049"/>
              </w:tabs>
              <w:spacing w:line="276" w:lineRule="auto"/>
              <w:jc w:val="center"/>
              <w:rPr>
                <w:b/>
                <w:bCs/>
              </w:rPr>
            </w:pPr>
            <w:r>
              <w:rPr>
                <w:b/>
                <w:bCs/>
              </w:rPr>
              <w:t>Član 50</w:t>
            </w:r>
          </w:p>
          <w:p w14:paraId="7ABA78E8" w14:textId="13ECAA71" w:rsidR="00E77F5D" w:rsidRPr="00D1160F" w:rsidRDefault="00E77F5D" w:rsidP="00D1160F">
            <w:pPr>
              <w:tabs>
                <w:tab w:val="left" w:pos="1049"/>
              </w:tabs>
              <w:spacing w:line="276" w:lineRule="auto"/>
              <w:jc w:val="center"/>
              <w:rPr>
                <w:b/>
                <w:bCs/>
              </w:rPr>
            </w:pPr>
            <w:r w:rsidRPr="00CA7941">
              <w:rPr>
                <w:b/>
                <w:bCs/>
              </w:rPr>
              <w:t xml:space="preserve">Načela administrativnih procedura </w:t>
            </w:r>
            <w:r w:rsidR="00D1160F">
              <w:rPr>
                <w:b/>
                <w:bCs/>
              </w:rPr>
              <w:t>za projekte obnovljive energije</w:t>
            </w:r>
          </w:p>
          <w:p w14:paraId="5EBD457B" w14:textId="77777777" w:rsidR="00E77F5D" w:rsidRPr="00CA7941" w:rsidRDefault="00E77F5D" w:rsidP="00431FC5">
            <w:pPr>
              <w:pStyle w:val="ListParagraph"/>
              <w:numPr>
                <w:ilvl w:val="0"/>
                <w:numId w:val="103"/>
              </w:numPr>
              <w:tabs>
                <w:tab w:val="left" w:pos="360"/>
                <w:tab w:val="left" w:pos="1049"/>
              </w:tabs>
              <w:spacing w:line="276" w:lineRule="auto"/>
              <w:ind w:left="0" w:firstLine="0"/>
              <w:contextualSpacing/>
              <w:jc w:val="both"/>
            </w:pPr>
            <w:r w:rsidRPr="00CA7941">
              <w:lastRenderedPageBreak/>
              <w:t xml:space="preserve">Regulator će obezbediti da pravila koja se odnose na procedure izdavanja ovlašćenja, sertifikacije i licenciranja koja se primenjuju za postrojenja i prateće mreže prenosa i distribucije za proizvodnju električne energije, grejanja ili hlađenja iz obnovljivih izvora, do procesa transformacije biomase u bio-derivate, bio-tečnosti, derivate iz biomase ili drugi energetskih proizvoda, kao i za obnovljive tečne i gasovite derivate za transport sa ne biološkim poreklom, srazmerni su i neophodni i doprinose realizaciji projekata obnovljive energije. </w:t>
            </w:r>
          </w:p>
          <w:p w14:paraId="1E1F5A6D" w14:textId="77777777" w:rsidR="00E77F5D" w:rsidRDefault="00E77F5D" w:rsidP="00E77F5D">
            <w:pPr>
              <w:pStyle w:val="ListParagraph"/>
              <w:tabs>
                <w:tab w:val="left" w:pos="360"/>
                <w:tab w:val="left" w:pos="1049"/>
              </w:tabs>
              <w:spacing w:line="276" w:lineRule="auto"/>
              <w:ind w:left="0"/>
              <w:jc w:val="both"/>
            </w:pPr>
          </w:p>
          <w:p w14:paraId="104CD4D2" w14:textId="77777777" w:rsidR="00D1160F" w:rsidRPr="00CA7941" w:rsidRDefault="00D1160F" w:rsidP="00E77F5D">
            <w:pPr>
              <w:pStyle w:val="ListParagraph"/>
              <w:tabs>
                <w:tab w:val="left" w:pos="360"/>
                <w:tab w:val="left" w:pos="1049"/>
              </w:tabs>
              <w:spacing w:line="276" w:lineRule="auto"/>
              <w:ind w:left="0"/>
              <w:jc w:val="both"/>
            </w:pPr>
          </w:p>
          <w:p w14:paraId="33DCB9CD" w14:textId="77777777" w:rsidR="00E77F5D" w:rsidRPr="00CA7941" w:rsidRDefault="00E77F5D" w:rsidP="00431FC5">
            <w:pPr>
              <w:pStyle w:val="ListParagraph"/>
              <w:numPr>
                <w:ilvl w:val="0"/>
                <w:numId w:val="103"/>
              </w:numPr>
              <w:tabs>
                <w:tab w:val="left" w:pos="360"/>
                <w:tab w:val="left" w:pos="1049"/>
              </w:tabs>
              <w:spacing w:line="276" w:lineRule="auto"/>
              <w:ind w:left="0" w:firstLine="0"/>
              <w:contextualSpacing/>
              <w:jc w:val="both"/>
            </w:pPr>
            <w:r w:rsidRPr="00CA7941">
              <w:t xml:space="preserve">Centralne i lokalne institucije, Regulator i Operatori mreže, koji su ovlašćeni ovim zakonom da izdaju saglasnosti, dozvole, ovlašćenja i licence ili bilo koji drugi dokument za izgradnju projekata obnovljivih izvora energije, preduzimaju neophodne mere kako bi poboljšali i ubrzali procedure za izdavanje takvih dokumenata na odgovarajućem administrativnom nivou, uz određivanje roka u skladu sa Zakonom o opštem administrativnom postupku. </w:t>
            </w:r>
          </w:p>
          <w:p w14:paraId="35D0BBC6" w14:textId="77777777" w:rsidR="00E77F5D" w:rsidRPr="00CA7941" w:rsidRDefault="00E77F5D" w:rsidP="00E77F5D">
            <w:pPr>
              <w:pStyle w:val="ListParagraph"/>
              <w:tabs>
                <w:tab w:val="left" w:pos="360"/>
                <w:tab w:val="left" w:pos="1049"/>
              </w:tabs>
              <w:spacing w:line="276" w:lineRule="auto"/>
              <w:ind w:left="0"/>
              <w:jc w:val="both"/>
            </w:pPr>
          </w:p>
          <w:p w14:paraId="23C06DA7" w14:textId="77777777" w:rsidR="00E77F5D" w:rsidRPr="00CA7941" w:rsidRDefault="00E77F5D" w:rsidP="00431FC5">
            <w:pPr>
              <w:pStyle w:val="ListParagraph"/>
              <w:numPr>
                <w:ilvl w:val="0"/>
                <w:numId w:val="103"/>
              </w:numPr>
              <w:tabs>
                <w:tab w:val="left" w:pos="360"/>
                <w:tab w:val="left" w:pos="1049"/>
              </w:tabs>
              <w:spacing w:line="276" w:lineRule="auto"/>
              <w:ind w:left="0" w:firstLine="0"/>
              <w:contextualSpacing/>
              <w:jc w:val="both"/>
            </w:pPr>
            <w:r w:rsidRPr="00CA7941">
              <w:t xml:space="preserve">Razmatranje aplikacija za projekte obnovljive energije od strane centralnih i lokalnih institucija, regulatora i operatora obnovljive mreže, vrši se na ne </w:t>
            </w:r>
            <w:r w:rsidRPr="00CA7941">
              <w:lastRenderedPageBreak/>
              <w:t>diskriminatorski, objektivan, transparentan i proporcionalan način, kao i u potpunosti se uzimaju se u obzir karakteristike svake tehnologije obnovljivu energije.</w:t>
            </w:r>
          </w:p>
          <w:p w14:paraId="283B6787" w14:textId="77777777" w:rsidR="00E77F5D" w:rsidRPr="00CA7941" w:rsidRDefault="00E77F5D" w:rsidP="00E77F5D">
            <w:pPr>
              <w:pStyle w:val="ListParagraph"/>
              <w:tabs>
                <w:tab w:val="left" w:pos="360"/>
                <w:tab w:val="left" w:pos="1049"/>
              </w:tabs>
              <w:spacing w:line="276" w:lineRule="auto"/>
              <w:ind w:left="0"/>
              <w:jc w:val="both"/>
            </w:pPr>
          </w:p>
          <w:p w14:paraId="2536A830" w14:textId="620D22C0" w:rsidR="00E77F5D" w:rsidRPr="00CA7941" w:rsidRDefault="00E77F5D" w:rsidP="00E77F5D">
            <w:pPr>
              <w:pStyle w:val="ListParagraph"/>
              <w:numPr>
                <w:ilvl w:val="0"/>
                <w:numId w:val="103"/>
              </w:numPr>
              <w:tabs>
                <w:tab w:val="left" w:pos="360"/>
                <w:tab w:val="left" w:pos="1049"/>
              </w:tabs>
              <w:spacing w:line="276" w:lineRule="auto"/>
              <w:ind w:left="0" w:firstLine="0"/>
              <w:contextualSpacing/>
              <w:jc w:val="both"/>
            </w:pPr>
            <w:r w:rsidRPr="00CA7941">
              <w:t>Administrativne naknade koje plaćaju potrošači, projektanti, arhitekte, graditelji i instalateri i dobavljači opreme i sistema, moraju biti transparentni i u nadovezanju sa troškovima.</w:t>
            </w:r>
          </w:p>
          <w:p w14:paraId="3CDEFA7A" w14:textId="77777777" w:rsidR="00E77F5D" w:rsidRPr="00CA7941" w:rsidRDefault="00E77F5D" w:rsidP="00431FC5">
            <w:pPr>
              <w:pStyle w:val="ListParagraph"/>
              <w:numPr>
                <w:ilvl w:val="0"/>
                <w:numId w:val="103"/>
              </w:numPr>
              <w:tabs>
                <w:tab w:val="left" w:pos="360"/>
                <w:tab w:val="left" w:pos="1049"/>
              </w:tabs>
              <w:spacing w:line="276" w:lineRule="auto"/>
              <w:ind w:left="0" w:firstLine="0"/>
              <w:contextualSpacing/>
              <w:jc w:val="both"/>
            </w:pPr>
            <w:r w:rsidRPr="00CA7941">
              <w:t xml:space="preserve">Pojednostavljene i manje opterećujuće procedure biće uspostavljene za proces ovlašćenja, uključujući i pojednostavljenu proceduru obaveštavanja, za decentralizovane uređaje i za proizvodnju i akumulaciju energije iz obnovljivih izvora energije. </w:t>
            </w:r>
          </w:p>
          <w:p w14:paraId="513BE745" w14:textId="77777777" w:rsidR="00E77F5D" w:rsidRPr="00CA7941" w:rsidRDefault="00E77F5D" w:rsidP="00E77F5D">
            <w:pPr>
              <w:tabs>
                <w:tab w:val="left" w:pos="1049"/>
              </w:tabs>
              <w:spacing w:line="276" w:lineRule="auto"/>
            </w:pPr>
          </w:p>
          <w:p w14:paraId="022430D1" w14:textId="4C0185DB" w:rsidR="00E77F5D" w:rsidRPr="00CA7941" w:rsidRDefault="00E77F5D" w:rsidP="00E77F5D">
            <w:pPr>
              <w:tabs>
                <w:tab w:val="left" w:pos="1049"/>
              </w:tabs>
              <w:spacing w:line="276" w:lineRule="auto"/>
              <w:jc w:val="center"/>
              <w:rPr>
                <w:b/>
                <w:bCs/>
              </w:rPr>
            </w:pPr>
            <w:r w:rsidRPr="00CA7941">
              <w:rPr>
                <w:b/>
                <w:bCs/>
              </w:rPr>
              <w:t xml:space="preserve">Član </w:t>
            </w:r>
            <w:r w:rsidR="00D1160F">
              <w:rPr>
                <w:b/>
                <w:bCs/>
              </w:rPr>
              <w:t>51</w:t>
            </w:r>
            <w:r w:rsidRPr="00CA7941">
              <w:rPr>
                <w:b/>
                <w:bCs/>
              </w:rPr>
              <w:br/>
              <w:t>Procedura izdavanja dozvole</w:t>
            </w:r>
          </w:p>
          <w:p w14:paraId="417160DF" w14:textId="77777777" w:rsidR="00E77F5D" w:rsidRPr="00CA7941" w:rsidRDefault="00E77F5D" w:rsidP="00E77F5D">
            <w:pPr>
              <w:tabs>
                <w:tab w:val="left" w:pos="1049"/>
              </w:tabs>
              <w:spacing w:line="276" w:lineRule="auto"/>
            </w:pPr>
          </w:p>
          <w:p w14:paraId="359E2587" w14:textId="77777777" w:rsidR="00E77F5D" w:rsidRPr="00CA7941" w:rsidRDefault="00E77F5D" w:rsidP="00431FC5">
            <w:pPr>
              <w:pStyle w:val="ListParagraph"/>
              <w:numPr>
                <w:ilvl w:val="0"/>
                <w:numId w:val="104"/>
              </w:numPr>
              <w:tabs>
                <w:tab w:val="left" w:pos="360"/>
              </w:tabs>
              <w:spacing w:after="160" w:line="256" w:lineRule="auto"/>
              <w:ind w:left="0" w:firstLine="0"/>
              <w:contextualSpacing/>
              <w:jc w:val="both"/>
            </w:pPr>
            <w:r w:rsidRPr="00CA7941">
              <w:t>Centralne i lokalne institucije, Regulator i Operateri mreže, prema ovom zakonu sa ovlašćenjem da izdaju saglasnosti, dozvole, ovlašćenja i licence ili bilo koji drugi dokument za projekte obnovljive energije, određuju jednu tačku za kontakt. za olakšavanje celokupnog procesa podnošenja zahteva za izdavanje administrativne dozvole i njeno izdavanje od strane odgovornog subjekta.</w:t>
            </w:r>
          </w:p>
          <w:p w14:paraId="0F1286B6" w14:textId="77777777" w:rsidR="00E77F5D" w:rsidRDefault="00E77F5D" w:rsidP="00E77F5D">
            <w:pPr>
              <w:pStyle w:val="ListParagraph"/>
              <w:tabs>
                <w:tab w:val="left" w:pos="360"/>
              </w:tabs>
              <w:ind w:left="0"/>
              <w:jc w:val="both"/>
            </w:pPr>
          </w:p>
          <w:p w14:paraId="0ACF576F" w14:textId="77777777" w:rsidR="00D1160F" w:rsidRDefault="00D1160F" w:rsidP="00E77F5D">
            <w:pPr>
              <w:pStyle w:val="ListParagraph"/>
              <w:tabs>
                <w:tab w:val="left" w:pos="360"/>
              </w:tabs>
              <w:ind w:left="0"/>
              <w:jc w:val="both"/>
            </w:pPr>
          </w:p>
          <w:p w14:paraId="4F59EE2D" w14:textId="77777777" w:rsidR="00D1160F" w:rsidRDefault="00D1160F" w:rsidP="00E77F5D">
            <w:pPr>
              <w:pStyle w:val="ListParagraph"/>
              <w:tabs>
                <w:tab w:val="left" w:pos="360"/>
              </w:tabs>
              <w:ind w:left="0"/>
              <w:jc w:val="both"/>
            </w:pPr>
          </w:p>
          <w:p w14:paraId="48131EAC" w14:textId="77777777" w:rsidR="00D1160F" w:rsidRPr="00CA7941" w:rsidRDefault="00D1160F" w:rsidP="00E77F5D">
            <w:pPr>
              <w:pStyle w:val="ListParagraph"/>
              <w:tabs>
                <w:tab w:val="left" w:pos="360"/>
              </w:tabs>
              <w:ind w:left="0"/>
              <w:jc w:val="both"/>
            </w:pPr>
          </w:p>
          <w:p w14:paraId="54C69F5A" w14:textId="77777777" w:rsidR="00E77F5D" w:rsidRPr="00CA7941" w:rsidRDefault="00E77F5D" w:rsidP="00431FC5">
            <w:pPr>
              <w:pStyle w:val="ListParagraph"/>
              <w:numPr>
                <w:ilvl w:val="0"/>
                <w:numId w:val="104"/>
              </w:numPr>
              <w:tabs>
                <w:tab w:val="left" w:pos="360"/>
              </w:tabs>
              <w:spacing w:after="160" w:line="256" w:lineRule="auto"/>
              <w:ind w:left="0" w:firstLine="0"/>
              <w:contextualSpacing/>
              <w:jc w:val="both"/>
            </w:pPr>
            <w:r w:rsidRPr="00CA7941">
              <w:t xml:space="preserve">Tačka za kontakt unutar centralne i lokalne institucije, Regulatora i operatera mreže, vodi podnosioca zahteva tokom procesa podnošenja zahteva za administrativnu dozvolu na transparentan način sve do dostavljanja jedne ili više odluka nadležnih organa na kraju procedure, obezbeđuje podnosiocu zahteva sve potrebne informacije, kao i uključuje, po potrebi, i druge administrativne organe. Podnosiocima zahteva je dozvoljeno da podnesu relevantne dokumente i u digitalnom obliku, u skladu sa zahtevima zakona na snazi. </w:t>
            </w:r>
          </w:p>
          <w:p w14:paraId="62DC121D" w14:textId="77777777" w:rsidR="00E77F5D" w:rsidRDefault="00E77F5D" w:rsidP="00E77F5D">
            <w:pPr>
              <w:pStyle w:val="ListParagraph"/>
              <w:tabs>
                <w:tab w:val="left" w:pos="360"/>
              </w:tabs>
              <w:ind w:left="0"/>
              <w:jc w:val="both"/>
            </w:pPr>
          </w:p>
          <w:p w14:paraId="68C6EF25" w14:textId="77777777" w:rsidR="00D1160F" w:rsidRPr="00CA7941" w:rsidRDefault="00D1160F" w:rsidP="00E77F5D">
            <w:pPr>
              <w:pStyle w:val="ListParagraph"/>
              <w:tabs>
                <w:tab w:val="left" w:pos="360"/>
              </w:tabs>
              <w:ind w:left="0"/>
              <w:jc w:val="both"/>
            </w:pPr>
          </w:p>
          <w:p w14:paraId="2FAFDB3F" w14:textId="77777777" w:rsidR="00E77F5D" w:rsidRPr="00CA7941" w:rsidRDefault="00E77F5D" w:rsidP="00431FC5">
            <w:pPr>
              <w:pStyle w:val="ListParagraph"/>
              <w:numPr>
                <w:ilvl w:val="0"/>
                <w:numId w:val="104"/>
              </w:numPr>
              <w:tabs>
                <w:tab w:val="left" w:pos="360"/>
              </w:tabs>
              <w:spacing w:after="160" w:line="256" w:lineRule="auto"/>
              <w:ind w:left="0" w:firstLine="0"/>
              <w:contextualSpacing/>
              <w:jc w:val="both"/>
            </w:pPr>
            <w:r w:rsidRPr="00CA7941">
              <w:t>U roku od šest (6) meseci od stupanja na snagu ovog zakona, Ministarstvo stavlja na raspolaganje priručnik procedura za izrađivače projekata obnovljive energije. Informacije će biti dostupne i u realnom vremenu gde će se na poseban način baviti malim projektima i projektima za sopstvenu potrošnju iz obnovljivih izvora. Informacije u realnom vremenu će takođe ukazivati na relevantnu tačku za kontakt za aplikaciju podnosioca.</w:t>
            </w:r>
          </w:p>
          <w:p w14:paraId="087ACB45" w14:textId="77777777" w:rsidR="00E77F5D" w:rsidRPr="00CA7941" w:rsidRDefault="00E77F5D" w:rsidP="00E77F5D">
            <w:pPr>
              <w:tabs>
                <w:tab w:val="left" w:pos="1049"/>
              </w:tabs>
              <w:spacing w:line="276" w:lineRule="auto"/>
            </w:pPr>
          </w:p>
          <w:p w14:paraId="69D4BF33" w14:textId="77777777" w:rsidR="00E77F5D" w:rsidRPr="00CA7941" w:rsidRDefault="00E77F5D" w:rsidP="00E77F5D">
            <w:pPr>
              <w:tabs>
                <w:tab w:val="left" w:pos="1049"/>
              </w:tabs>
              <w:spacing w:line="276" w:lineRule="auto"/>
              <w:jc w:val="center"/>
              <w:rPr>
                <w:b/>
                <w:bCs/>
              </w:rPr>
            </w:pPr>
            <w:r w:rsidRPr="00CA7941">
              <w:rPr>
                <w:b/>
                <w:bCs/>
              </w:rPr>
              <w:t>Član 52.</w:t>
            </w:r>
            <w:r w:rsidRPr="00CA7941">
              <w:rPr>
                <w:b/>
                <w:bCs/>
              </w:rPr>
              <w:br/>
              <w:t>One Stop Shop</w:t>
            </w:r>
          </w:p>
          <w:p w14:paraId="21B7FD04" w14:textId="77777777" w:rsidR="00E77F5D" w:rsidRPr="00CA7941" w:rsidRDefault="00E77F5D" w:rsidP="00E77F5D">
            <w:pPr>
              <w:tabs>
                <w:tab w:val="left" w:pos="1049"/>
              </w:tabs>
              <w:spacing w:line="276" w:lineRule="auto"/>
            </w:pPr>
          </w:p>
          <w:p w14:paraId="65527B19" w14:textId="77777777" w:rsidR="00D1160F" w:rsidRDefault="00D1160F" w:rsidP="00D1160F">
            <w:pPr>
              <w:tabs>
                <w:tab w:val="left" w:pos="360"/>
                <w:tab w:val="left" w:pos="1049"/>
              </w:tabs>
              <w:spacing w:line="276" w:lineRule="auto"/>
              <w:contextualSpacing/>
              <w:jc w:val="both"/>
            </w:pPr>
            <w:r>
              <w:lastRenderedPageBreak/>
              <w:t>1.</w:t>
            </w:r>
            <w:r w:rsidR="00E77F5D" w:rsidRPr="00CA7941">
              <w:t>One Stop Shop funkcioniše u okviru Ministarstva, služi za olakšavanje i koordinaciju aktivnosti različitih institucija tokom razmatranja aplikacija za projekte obnovljive energije.</w:t>
            </w:r>
          </w:p>
          <w:p w14:paraId="364A4B8C" w14:textId="77777777" w:rsidR="00D1160F" w:rsidRDefault="00D1160F" w:rsidP="00D1160F">
            <w:pPr>
              <w:tabs>
                <w:tab w:val="left" w:pos="360"/>
                <w:tab w:val="left" w:pos="1049"/>
              </w:tabs>
              <w:spacing w:line="276" w:lineRule="auto"/>
              <w:contextualSpacing/>
              <w:jc w:val="both"/>
            </w:pPr>
          </w:p>
          <w:p w14:paraId="104FAD43" w14:textId="22D3E6CF" w:rsidR="00E77F5D" w:rsidRPr="00CA7941" w:rsidRDefault="00D1160F" w:rsidP="00D1160F">
            <w:pPr>
              <w:tabs>
                <w:tab w:val="left" w:pos="360"/>
                <w:tab w:val="left" w:pos="1049"/>
              </w:tabs>
              <w:spacing w:line="276" w:lineRule="auto"/>
              <w:contextualSpacing/>
              <w:jc w:val="both"/>
            </w:pPr>
            <w:r>
              <w:t>2.</w:t>
            </w:r>
            <w:r w:rsidR="00E77F5D" w:rsidRPr="00CA7941">
              <w:t>U roku od šest (6) meseci od stupanja na snagu ovog zakona, Vlada, na osnovu predloga Ministarstva, usvaja podzakonske akte neophodne za definisanje konkretnih obaveza i odgovornosti One Stop Shop-a, u skladu sa odredbama ovog zakona.</w:t>
            </w:r>
          </w:p>
          <w:p w14:paraId="0565F161" w14:textId="77777777" w:rsidR="00E77F5D" w:rsidRPr="00CA7941" w:rsidRDefault="00E77F5D" w:rsidP="00E77F5D">
            <w:pPr>
              <w:tabs>
                <w:tab w:val="left" w:pos="1049"/>
              </w:tabs>
              <w:spacing w:line="276" w:lineRule="auto"/>
            </w:pPr>
          </w:p>
          <w:p w14:paraId="32E9CD50" w14:textId="77777777" w:rsidR="00E77F5D" w:rsidRPr="00CA7941" w:rsidRDefault="00E77F5D" w:rsidP="00E77F5D">
            <w:pPr>
              <w:jc w:val="both"/>
            </w:pPr>
          </w:p>
          <w:p w14:paraId="4E763CF2" w14:textId="77777777" w:rsidR="00E77F5D" w:rsidRPr="00CA7941" w:rsidRDefault="00E77F5D" w:rsidP="00E77F5D">
            <w:pPr>
              <w:jc w:val="center"/>
              <w:rPr>
                <w:b/>
              </w:rPr>
            </w:pPr>
            <w:r w:rsidRPr="00CA7941">
              <w:rPr>
                <w:b/>
              </w:rPr>
              <w:t>POGLAVLJE XII</w:t>
            </w:r>
          </w:p>
          <w:p w14:paraId="290CE350" w14:textId="77777777" w:rsidR="00E77F5D" w:rsidRPr="00CA7941" w:rsidRDefault="00E77F5D" w:rsidP="00E77F5D">
            <w:pPr>
              <w:jc w:val="center"/>
              <w:rPr>
                <w:b/>
              </w:rPr>
            </w:pPr>
            <w:r w:rsidRPr="00CA7941">
              <w:rPr>
                <w:b/>
              </w:rPr>
              <w:t>GARANCIJA POREKLA</w:t>
            </w:r>
          </w:p>
          <w:p w14:paraId="6E792DE8" w14:textId="77777777" w:rsidR="00E77F5D" w:rsidRPr="00CA7941" w:rsidRDefault="00E77F5D" w:rsidP="00E77F5D">
            <w:pPr>
              <w:jc w:val="center"/>
              <w:rPr>
                <w:b/>
              </w:rPr>
            </w:pPr>
          </w:p>
          <w:p w14:paraId="39E2FFD0" w14:textId="77777777" w:rsidR="00E77F5D" w:rsidRPr="00CA7941" w:rsidRDefault="00E77F5D" w:rsidP="00E77F5D">
            <w:pPr>
              <w:jc w:val="center"/>
              <w:rPr>
                <w:b/>
              </w:rPr>
            </w:pPr>
          </w:p>
          <w:p w14:paraId="547CA301" w14:textId="5D777209" w:rsidR="00E77F5D" w:rsidRPr="00CA7941" w:rsidRDefault="00D1160F" w:rsidP="00E77F5D">
            <w:pPr>
              <w:jc w:val="center"/>
              <w:rPr>
                <w:b/>
              </w:rPr>
            </w:pPr>
            <w:r>
              <w:rPr>
                <w:b/>
              </w:rPr>
              <w:t>Član 53</w:t>
            </w:r>
          </w:p>
          <w:p w14:paraId="4C865267" w14:textId="77777777" w:rsidR="00E77F5D" w:rsidRPr="00CA7941" w:rsidRDefault="00E77F5D" w:rsidP="00E77F5D">
            <w:pPr>
              <w:jc w:val="center"/>
              <w:rPr>
                <w:b/>
              </w:rPr>
            </w:pPr>
            <w:r w:rsidRPr="00CA7941">
              <w:rPr>
                <w:b/>
              </w:rPr>
              <w:t>Nadležni organ</w:t>
            </w:r>
          </w:p>
          <w:p w14:paraId="5814089E" w14:textId="77777777" w:rsidR="00E77F5D" w:rsidRPr="00CA7941" w:rsidRDefault="00E77F5D" w:rsidP="00E77F5D">
            <w:pPr>
              <w:jc w:val="center"/>
            </w:pPr>
          </w:p>
          <w:p w14:paraId="139B6F04" w14:textId="54524499" w:rsidR="00E77F5D" w:rsidRPr="00CA7941" w:rsidRDefault="00D1160F" w:rsidP="00D1160F">
            <w:pPr>
              <w:tabs>
                <w:tab w:val="left" w:pos="360"/>
              </w:tabs>
              <w:spacing w:line="256" w:lineRule="auto"/>
              <w:contextualSpacing/>
              <w:jc w:val="both"/>
            </w:pPr>
            <w:r>
              <w:t>1.</w:t>
            </w:r>
            <w:r w:rsidR="00E77F5D" w:rsidRPr="00CA7941">
              <w:t>Regulator je nadležni organ za izdavanje Garancije porekla i vodiće registar, kao i odgovarati za njegovu ispravnost, pouzdanost i zaštitu od zloupotrebe.</w:t>
            </w:r>
          </w:p>
          <w:p w14:paraId="4CFEA938" w14:textId="77777777" w:rsidR="00E77F5D" w:rsidRDefault="00E77F5D" w:rsidP="00E77F5D">
            <w:pPr>
              <w:pStyle w:val="ListParagraph"/>
              <w:tabs>
                <w:tab w:val="left" w:pos="360"/>
              </w:tabs>
              <w:ind w:left="0"/>
              <w:jc w:val="both"/>
            </w:pPr>
          </w:p>
          <w:p w14:paraId="11E9C36B" w14:textId="77777777" w:rsidR="00D1160F" w:rsidRPr="00CA7941" w:rsidRDefault="00D1160F" w:rsidP="00E77F5D">
            <w:pPr>
              <w:pStyle w:val="ListParagraph"/>
              <w:tabs>
                <w:tab w:val="left" w:pos="360"/>
              </w:tabs>
              <w:ind w:left="0"/>
              <w:jc w:val="both"/>
            </w:pPr>
          </w:p>
          <w:p w14:paraId="60AEAF18" w14:textId="5FB46D45" w:rsidR="00E77F5D" w:rsidRPr="00CA7941" w:rsidRDefault="00D1160F" w:rsidP="00D1160F">
            <w:pPr>
              <w:tabs>
                <w:tab w:val="left" w:pos="360"/>
              </w:tabs>
              <w:spacing w:line="254" w:lineRule="auto"/>
              <w:contextualSpacing/>
              <w:jc w:val="both"/>
            </w:pPr>
            <w:r>
              <w:t>2.</w:t>
            </w:r>
            <w:r w:rsidR="00E77F5D" w:rsidRPr="00CA7941">
              <w:t xml:space="preserve">Operatori prenosnog i distributivnog sistema dostavljaju Regulatoru podatke o proizvedenoj energiji za koju je izdata Garancija porekla. </w:t>
            </w:r>
          </w:p>
          <w:p w14:paraId="28801F2F" w14:textId="77777777" w:rsidR="00E77F5D" w:rsidRDefault="00E77F5D" w:rsidP="00E77F5D">
            <w:pPr>
              <w:pStyle w:val="t-9-8"/>
              <w:tabs>
                <w:tab w:val="left" w:pos="360"/>
              </w:tabs>
              <w:spacing w:before="0" w:beforeAutospacing="0" w:after="0" w:afterAutospacing="0"/>
              <w:jc w:val="both"/>
              <w:rPr>
                <w:rFonts w:eastAsiaTheme="minorHAnsi"/>
                <w:lang w:val="sr-Latn-RS" w:eastAsia="en-US"/>
              </w:rPr>
            </w:pPr>
          </w:p>
          <w:p w14:paraId="2A50D1C2" w14:textId="77777777" w:rsidR="00D1160F" w:rsidRPr="00CA7941" w:rsidRDefault="00D1160F" w:rsidP="00E77F5D">
            <w:pPr>
              <w:pStyle w:val="t-9-8"/>
              <w:tabs>
                <w:tab w:val="left" w:pos="360"/>
              </w:tabs>
              <w:spacing w:before="0" w:beforeAutospacing="0" w:after="0" w:afterAutospacing="0"/>
              <w:jc w:val="both"/>
              <w:rPr>
                <w:rFonts w:eastAsiaTheme="minorHAnsi"/>
                <w:lang w:val="sr-Latn-RS" w:eastAsia="en-US"/>
              </w:rPr>
            </w:pPr>
          </w:p>
          <w:p w14:paraId="56392464" w14:textId="798BDC03" w:rsidR="00E77F5D" w:rsidRPr="00CA7941" w:rsidRDefault="00D1160F" w:rsidP="00D1160F">
            <w:pPr>
              <w:pStyle w:val="t-9-8"/>
              <w:tabs>
                <w:tab w:val="left" w:pos="360"/>
              </w:tabs>
              <w:spacing w:before="0" w:beforeAutospacing="0" w:after="0" w:afterAutospacing="0"/>
              <w:jc w:val="both"/>
              <w:rPr>
                <w:rFonts w:eastAsiaTheme="minorHAnsi"/>
                <w:lang w:val="sr-Latn-RS"/>
              </w:rPr>
            </w:pPr>
            <w:r>
              <w:rPr>
                <w:lang w:val="sr-Latn-RS"/>
              </w:rPr>
              <w:lastRenderedPageBreak/>
              <w:t>3.</w:t>
            </w:r>
            <w:r w:rsidR="00E77F5D" w:rsidRPr="00CA7941">
              <w:rPr>
                <w:lang w:val="sr-Latn-RS"/>
              </w:rPr>
              <w:t>U roku od šest (6) meseci od dana stupanja na snagu ovog zakona, Regulator usvaja podzakonske akte kojima se uređuje način obezbeđivanja podataka o proizvedenoj energiji, mereno na mestu prenosa u prenosnom i distributivnom sistemu, kao i što se tiče monitoringa.</w:t>
            </w:r>
          </w:p>
          <w:p w14:paraId="6935F3C1" w14:textId="77777777" w:rsidR="00E77F5D" w:rsidRPr="00CA7941" w:rsidRDefault="00E77F5D" w:rsidP="00E77F5D">
            <w:pPr>
              <w:pStyle w:val="ListParagraph"/>
              <w:tabs>
                <w:tab w:val="left" w:pos="360"/>
              </w:tabs>
              <w:ind w:left="0"/>
              <w:jc w:val="both"/>
            </w:pPr>
          </w:p>
          <w:p w14:paraId="55D534BD" w14:textId="7A4EC573" w:rsidR="00E77F5D" w:rsidRPr="00CA7941" w:rsidRDefault="00D1160F" w:rsidP="00D1160F">
            <w:pPr>
              <w:tabs>
                <w:tab w:val="left" w:pos="360"/>
              </w:tabs>
              <w:spacing w:line="254" w:lineRule="auto"/>
              <w:contextualSpacing/>
              <w:jc w:val="both"/>
            </w:pPr>
            <w:r>
              <w:t>4.</w:t>
            </w:r>
            <w:r w:rsidR="00E77F5D" w:rsidRPr="00CA7941">
              <w:t xml:space="preserve">Regulator ima pravo na nadoknadu troškova za izdavanje i prenos Garancije porekla. Ova tarifa za nadoknadu troškova će se naplatiti putem tarife za učešće u sistemu Garancija porekla, na osnovu razumnih troškova koji su u vezi sa održavanjem registra Garancija porekla. </w:t>
            </w:r>
          </w:p>
          <w:p w14:paraId="6F5519A3" w14:textId="77777777" w:rsidR="00E77F5D" w:rsidRDefault="00E77F5D" w:rsidP="00E77F5D">
            <w:pPr>
              <w:jc w:val="both"/>
            </w:pPr>
          </w:p>
          <w:p w14:paraId="1DBD998C" w14:textId="77777777" w:rsidR="00D1160F" w:rsidRPr="00CA7941" w:rsidRDefault="00D1160F" w:rsidP="00E77F5D">
            <w:pPr>
              <w:jc w:val="both"/>
            </w:pPr>
          </w:p>
          <w:p w14:paraId="2EC58065" w14:textId="75DE73A8" w:rsidR="00E77F5D" w:rsidRPr="00CA7941" w:rsidRDefault="00D1160F" w:rsidP="00E77F5D">
            <w:pPr>
              <w:jc w:val="center"/>
              <w:rPr>
                <w:b/>
              </w:rPr>
            </w:pPr>
            <w:r>
              <w:rPr>
                <w:b/>
              </w:rPr>
              <w:t>Član 54</w:t>
            </w:r>
          </w:p>
          <w:p w14:paraId="69DB7808" w14:textId="77777777" w:rsidR="00E77F5D" w:rsidRPr="00CA7941" w:rsidRDefault="00E77F5D" w:rsidP="00E77F5D">
            <w:pPr>
              <w:jc w:val="center"/>
              <w:rPr>
                <w:b/>
              </w:rPr>
            </w:pPr>
            <w:r w:rsidRPr="00CA7941">
              <w:rPr>
                <w:b/>
              </w:rPr>
              <w:t>Izdavanje, prenos i poništavanje Garancija porekla</w:t>
            </w:r>
          </w:p>
          <w:p w14:paraId="2398C6D7" w14:textId="77777777" w:rsidR="00E77F5D" w:rsidRPr="00CA7941" w:rsidRDefault="00E77F5D" w:rsidP="00E77F5D">
            <w:pPr>
              <w:jc w:val="center"/>
            </w:pPr>
          </w:p>
          <w:p w14:paraId="3710EA37" w14:textId="77777777" w:rsidR="00E77F5D" w:rsidRPr="00CA7941" w:rsidRDefault="00E77F5D" w:rsidP="00431FC5">
            <w:pPr>
              <w:pStyle w:val="ListParagraph"/>
              <w:numPr>
                <w:ilvl w:val="0"/>
                <w:numId w:val="117"/>
              </w:numPr>
              <w:tabs>
                <w:tab w:val="left" w:pos="360"/>
              </w:tabs>
              <w:spacing w:line="254" w:lineRule="auto"/>
              <w:ind w:left="0" w:firstLine="0"/>
              <w:contextualSpacing/>
              <w:jc w:val="both"/>
            </w:pPr>
            <w:r w:rsidRPr="00CA7941">
              <w:t>Garanciju porekla izdaje Regulator u odgovoru na zahtev proizvođača energije iz obnovljivih izvora.</w:t>
            </w:r>
          </w:p>
          <w:p w14:paraId="1EF61E18" w14:textId="77777777" w:rsidR="00E77F5D" w:rsidRPr="00CA7941" w:rsidRDefault="00E77F5D" w:rsidP="00E77F5D">
            <w:pPr>
              <w:pStyle w:val="ListParagraph"/>
              <w:tabs>
                <w:tab w:val="left" w:pos="360"/>
              </w:tabs>
              <w:spacing w:line="254" w:lineRule="auto"/>
              <w:ind w:left="0"/>
              <w:jc w:val="both"/>
            </w:pPr>
          </w:p>
          <w:p w14:paraId="62ED3796" w14:textId="77777777" w:rsidR="00E77F5D" w:rsidRPr="00CA7941" w:rsidRDefault="00E77F5D" w:rsidP="00431FC5">
            <w:pPr>
              <w:pStyle w:val="ListParagraph"/>
              <w:numPr>
                <w:ilvl w:val="0"/>
                <w:numId w:val="117"/>
              </w:numPr>
              <w:tabs>
                <w:tab w:val="left" w:pos="360"/>
              </w:tabs>
              <w:spacing w:line="254" w:lineRule="auto"/>
              <w:ind w:left="0" w:firstLine="0"/>
              <w:contextualSpacing/>
              <w:jc w:val="both"/>
            </w:pPr>
            <w:r w:rsidRPr="00CA7941">
              <w:t>Garancija porekla će biti izdata samo jednom za neto jedinični iznos od 1 MWh isporučen mreži.</w:t>
            </w:r>
          </w:p>
          <w:p w14:paraId="417A7086" w14:textId="77777777" w:rsidR="00E77F5D" w:rsidRPr="00CA7941" w:rsidRDefault="00E77F5D" w:rsidP="00E77F5D">
            <w:pPr>
              <w:pStyle w:val="ListParagraph"/>
              <w:tabs>
                <w:tab w:val="left" w:pos="360"/>
              </w:tabs>
              <w:spacing w:line="254" w:lineRule="auto"/>
              <w:ind w:left="0"/>
              <w:jc w:val="both"/>
            </w:pPr>
          </w:p>
          <w:p w14:paraId="113BA843" w14:textId="77777777" w:rsidR="00E77F5D" w:rsidRPr="00CA7941" w:rsidRDefault="00E77F5D" w:rsidP="00431FC5">
            <w:pPr>
              <w:pStyle w:val="ListParagraph"/>
              <w:numPr>
                <w:ilvl w:val="0"/>
                <w:numId w:val="117"/>
              </w:numPr>
              <w:tabs>
                <w:tab w:val="left" w:pos="360"/>
              </w:tabs>
              <w:spacing w:line="254" w:lineRule="auto"/>
              <w:ind w:left="0" w:firstLine="0"/>
              <w:contextualSpacing/>
              <w:jc w:val="both"/>
            </w:pPr>
            <w:r w:rsidRPr="00CA7941">
              <w:t>Garancija porekla imaće validnost za 12 meseci počev od zadnjeg dana perioda proizvodnje za koji je izdata i biće poništena najkasnije šest meseci po isteku roka važenja.</w:t>
            </w:r>
          </w:p>
          <w:p w14:paraId="38B2D52D" w14:textId="77777777" w:rsidR="00E77F5D" w:rsidRDefault="00E77F5D" w:rsidP="00E77F5D">
            <w:pPr>
              <w:pStyle w:val="ListParagraph"/>
              <w:tabs>
                <w:tab w:val="left" w:pos="360"/>
              </w:tabs>
              <w:ind w:left="0"/>
            </w:pPr>
          </w:p>
          <w:p w14:paraId="5FE8D77F" w14:textId="77777777" w:rsidR="00D1160F" w:rsidRDefault="00D1160F" w:rsidP="00E77F5D">
            <w:pPr>
              <w:pStyle w:val="ListParagraph"/>
              <w:tabs>
                <w:tab w:val="left" w:pos="360"/>
              </w:tabs>
              <w:ind w:left="0"/>
            </w:pPr>
          </w:p>
          <w:p w14:paraId="02A003CC" w14:textId="77777777" w:rsidR="00D1160F" w:rsidRPr="00CA7941" w:rsidRDefault="00D1160F" w:rsidP="00E77F5D">
            <w:pPr>
              <w:pStyle w:val="ListParagraph"/>
              <w:tabs>
                <w:tab w:val="left" w:pos="360"/>
              </w:tabs>
              <w:ind w:left="0"/>
            </w:pPr>
          </w:p>
          <w:p w14:paraId="3FA8FA16" w14:textId="77777777" w:rsidR="00E77F5D" w:rsidRPr="00CA7941" w:rsidRDefault="00E77F5D" w:rsidP="00431FC5">
            <w:pPr>
              <w:pStyle w:val="ListParagraph"/>
              <w:numPr>
                <w:ilvl w:val="0"/>
                <w:numId w:val="117"/>
              </w:numPr>
              <w:tabs>
                <w:tab w:val="left" w:pos="360"/>
              </w:tabs>
              <w:spacing w:line="254" w:lineRule="auto"/>
              <w:ind w:left="0" w:firstLine="0"/>
              <w:contextualSpacing/>
              <w:jc w:val="both"/>
            </w:pPr>
            <w:r w:rsidRPr="00CA7941">
              <w:t>Garancija porekla može da se prenosi nezavisno od prodaje proizvedene energije na koju se odnosi.</w:t>
            </w:r>
          </w:p>
          <w:p w14:paraId="508EF68F" w14:textId="77777777" w:rsidR="00E77F5D" w:rsidRPr="00CA7941" w:rsidRDefault="00E77F5D" w:rsidP="00E77F5D">
            <w:pPr>
              <w:jc w:val="both"/>
            </w:pPr>
          </w:p>
          <w:p w14:paraId="17959A41" w14:textId="77777777" w:rsidR="00E77F5D" w:rsidRPr="00CA7941" w:rsidRDefault="00E77F5D" w:rsidP="00E77F5D">
            <w:pPr>
              <w:jc w:val="center"/>
              <w:rPr>
                <w:b/>
              </w:rPr>
            </w:pPr>
            <w:r w:rsidRPr="00CA7941">
              <w:rPr>
                <w:b/>
              </w:rPr>
              <w:t>Član 55.</w:t>
            </w:r>
          </w:p>
          <w:p w14:paraId="614B5BF8" w14:textId="77777777" w:rsidR="00E77F5D" w:rsidRPr="00CA7941" w:rsidRDefault="00E77F5D" w:rsidP="00E77F5D">
            <w:pPr>
              <w:spacing w:line="256" w:lineRule="auto"/>
              <w:jc w:val="center"/>
              <w:rPr>
                <w:b/>
              </w:rPr>
            </w:pPr>
            <w:r w:rsidRPr="00CA7941">
              <w:rPr>
                <w:b/>
              </w:rPr>
              <w:t>Sadržaj garancije porekla</w:t>
            </w:r>
          </w:p>
          <w:p w14:paraId="23142751" w14:textId="77777777" w:rsidR="00E77F5D" w:rsidRDefault="00E77F5D" w:rsidP="00E77F5D">
            <w:pPr>
              <w:spacing w:line="256" w:lineRule="auto"/>
              <w:jc w:val="center"/>
            </w:pPr>
          </w:p>
          <w:p w14:paraId="7E33F214" w14:textId="77777777" w:rsidR="00D1160F" w:rsidRPr="00CA7941" w:rsidRDefault="00D1160F" w:rsidP="00E77F5D">
            <w:pPr>
              <w:spacing w:line="256" w:lineRule="auto"/>
              <w:jc w:val="center"/>
            </w:pPr>
          </w:p>
          <w:p w14:paraId="57350951" w14:textId="77777777" w:rsidR="00E77F5D" w:rsidRPr="00CA7941" w:rsidRDefault="00E77F5D" w:rsidP="00431FC5">
            <w:pPr>
              <w:pStyle w:val="ListParagraph"/>
              <w:numPr>
                <w:ilvl w:val="0"/>
                <w:numId w:val="107"/>
              </w:numPr>
              <w:tabs>
                <w:tab w:val="left" w:pos="360"/>
              </w:tabs>
              <w:spacing w:line="254" w:lineRule="auto"/>
              <w:ind w:left="0" w:firstLine="0"/>
              <w:contextualSpacing/>
              <w:jc w:val="both"/>
            </w:pPr>
            <w:r w:rsidRPr="00CA7941">
              <w:t xml:space="preserve">Garancija porekla precizira najmanje: </w:t>
            </w:r>
          </w:p>
          <w:p w14:paraId="28B35FCA" w14:textId="77777777" w:rsidR="00E77F5D" w:rsidRDefault="00E77F5D" w:rsidP="00E77F5D">
            <w:pPr>
              <w:pStyle w:val="ListParagraph"/>
              <w:ind w:left="1080"/>
              <w:jc w:val="both"/>
            </w:pPr>
          </w:p>
          <w:p w14:paraId="0E5F6F0D" w14:textId="77777777" w:rsidR="00D1160F" w:rsidRPr="00CA7941" w:rsidRDefault="00D1160F" w:rsidP="00E77F5D">
            <w:pPr>
              <w:pStyle w:val="ListParagraph"/>
              <w:ind w:left="1080"/>
              <w:jc w:val="both"/>
            </w:pPr>
          </w:p>
          <w:p w14:paraId="046E896D" w14:textId="77777777" w:rsidR="00E77F5D" w:rsidRPr="00CA7941" w:rsidRDefault="00E77F5D" w:rsidP="00D1160F">
            <w:pPr>
              <w:pStyle w:val="ListParagraph"/>
              <w:numPr>
                <w:ilvl w:val="1"/>
                <w:numId w:val="107"/>
              </w:numPr>
              <w:spacing w:line="254" w:lineRule="auto"/>
              <w:ind w:left="409" w:firstLine="0"/>
              <w:contextualSpacing/>
              <w:jc w:val="both"/>
            </w:pPr>
            <w:r w:rsidRPr="00CA7941">
              <w:t xml:space="preserve">izvor energije iz kojeg je energija proizvedena i vreme početka i završetka i datume proizvodnje; </w:t>
            </w:r>
          </w:p>
          <w:p w14:paraId="1F9AC130" w14:textId="77777777" w:rsidR="00E77F5D" w:rsidRDefault="00E77F5D" w:rsidP="00D1160F">
            <w:pPr>
              <w:pStyle w:val="ListParagraph"/>
              <w:ind w:left="409"/>
              <w:jc w:val="both"/>
            </w:pPr>
          </w:p>
          <w:p w14:paraId="29DAD77D" w14:textId="77777777" w:rsidR="00D1160F" w:rsidRPr="00CA7941" w:rsidRDefault="00D1160F" w:rsidP="00D1160F">
            <w:pPr>
              <w:pStyle w:val="ListParagraph"/>
              <w:ind w:left="409"/>
              <w:jc w:val="both"/>
            </w:pPr>
          </w:p>
          <w:p w14:paraId="0EF216D2" w14:textId="77777777" w:rsidR="00E77F5D" w:rsidRPr="00CA7941" w:rsidRDefault="00E77F5D" w:rsidP="00D1160F">
            <w:pPr>
              <w:pStyle w:val="ListParagraph"/>
              <w:numPr>
                <w:ilvl w:val="1"/>
                <w:numId w:val="107"/>
              </w:numPr>
              <w:spacing w:line="254" w:lineRule="auto"/>
              <w:ind w:left="409" w:firstLine="0"/>
              <w:contextualSpacing/>
              <w:jc w:val="both"/>
            </w:pPr>
            <w:r w:rsidRPr="00CA7941">
              <w:t xml:space="preserve">ako se veže za: </w:t>
            </w:r>
          </w:p>
          <w:p w14:paraId="78623B98" w14:textId="77777777" w:rsidR="00E77F5D" w:rsidRPr="00CA7941" w:rsidRDefault="00E77F5D" w:rsidP="00D1160F">
            <w:pPr>
              <w:pStyle w:val="ListParagraph"/>
              <w:numPr>
                <w:ilvl w:val="2"/>
                <w:numId w:val="108"/>
              </w:numPr>
              <w:spacing w:line="254" w:lineRule="auto"/>
              <w:ind w:left="409" w:firstLine="0"/>
              <w:contextualSpacing/>
              <w:jc w:val="both"/>
            </w:pPr>
            <w:r w:rsidRPr="00CA7941">
              <w:t xml:space="preserve">električnu energiju; </w:t>
            </w:r>
          </w:p>
          <w:p w14:paraId="6B953718" w14:textId="77777777" w:rsidR="00E77F5D" w:rsidRPr="00CA7941" w:rsidRDefault="00E77F5D" w:rsidP="00D1160F">
            <w:pPr>
              <w:pStyle w:val="ListParagraph"/>
              <w:ind w:left="409"/>
              <w:jc w:val="both"/>
            </w:pPr>
          </w:p>
          <w:p w14:paraId="566F7DBE" w14:textId="77777777" w:rsidR="00E77F5D" w:rsidRPr="00CA7941" w:rsidRDefault="00E77F5D" w:rsidP="00D1160F">
            <w:pPr>
              <w:pStyle w:val="ListParagraph"/>
              <w:numPr>
                <w:ilvl w:val="2"/>
                <w:numId w:val="108"/>
              </w:numPr>
              <w:spacing w:line="254" w:lineRule="auto"/>
              <w:ind w:left="409" w:firstLine="0"/>
              <w:contextualSpacing/>
              <w:jc w:val="both"/>
            </w:pPr>
            <w:r w:rsidRPr="00CA7941">
              <w:t xml:space="preserve">gas, uključujući vodonik; ili </w:t>
            </w:r>
          </w:p>
          <w:p w14:paraId="0E37BCC4" w14:textId="77777777" w:rsidR="00E77F5D" w:rsidRPr="00CA7941" w:rsidRDefault="00E77F5D" w:rsidP="00D1160F">
            <w:pPr>
              <w:pStyle w:val="ListParagraph"/>
              <w:ind w:left="409"/>
              <w:jc w:val="both"/>
            </w:pPr>
          </w:p>
          <w:p w14:paraId="0B515D69" w14:textId="77777777" w:rsidR="00E77F5D" w:rsidRPr="00CA7941" w:rsidRDefault="00E77F5D" w:rsidP="00D1160F">
            <w:pPr>
              <w:pStyle w:val="ListParagraph"/>
              <w:numPr>
                <w:ilvl w:val="2"/>
                <w:numId w:val="108"/>
              </w:numPr>
              <w:spacing w:line="254" w:lineRule="auto"/>
              <w:ind w:left="409" w:firstLine="0"/>
              <w:contextualSpacing/>
              <w:jc w:val="both"/>
            </w:pPr>
            <w:r w:rsidRPr="00CA7941">
              <w:t xml:space="preserve">grejanje ili hlađenje; </w:t>
            </w:r>
          </w:p>
          <w:p w14:paraId="4B792D15" w14:textId="77777777" w:rsidR="00E77F5D" w:rsidRPr="00CA7941" w:rsidRDefault="00E77F5D" w:rsidP="00D1160F">
            <w:pPr>
              <w:pStyle w:val="ListParagraph"/>
              <w:ind w:left="409"/>
              <w:jc w:val="both"/>
            </w:pPr>
          </w:p>
          <w:p w14:paraId="02C3515B" w14:textId="2305EDB5" w:rsidR="00E77F5D" w:rsidRPr="00CA7941" w:rsidRDefault="00D1160F" w:rsidP="00D1160F">
            <w:pPr>
              <w:spacing w:line="254" w:lineRule="auto"/>
              <w:ind w:left="409"/>
              <w:contextualSpacing/>
              <w:jc w:val="both"/>
            </w:pPr>
            <w:r>
              <w:t>1.3.</w:t>
            </w:r>
            <w:r w:rsidR="00E77F5D" w:rsidRPr="00CA7941">
              <w:t>identitet, lokaciju, vrstu i kapacitet instalacije u kojoj je energija proizvedena;</w:t>
            </w:r>
          </w:p>
          <w:p w14:paraId="1A14B18E" w14:textId="77777777" w:rsidR="00E77F5D" w:rsidRPr="00CA7941" w:rsidRDefault="00E77F5D" w:rsidP="00D1160F">
            <w:pPr>
              <w:pStyle w:val="ListParagraph"/>
              <w:ind w:left="409"/>
              <w:jc w:val="both"/>
            </w:pPr>
          </w:p>
          <w:p w14:paraId="26EC4F7C" w14:textId="55F8E05C" w:rsidR="00E77F5D" w:rsidRPr="00CA7941" w:rsidRDefault="00D1160F" w:rsidP="00D1160F">
            <w:pPr>
              <w:spacing w:line="254" w:lineRule="auto"/>
              <w:ind w:left="720"/>
              <w:contextualSpacing/>
              <w:jc w:val="both"/>
            </w:pPr>
            <w:r>
              <w:t>1.4.</w:t>
            </w:r>
            <w:r w:rsidR="00E77F5D" w:rsidRPr="00CA7941">
              <w:t xml:space="preserve">da li je instalacija imala koristi od šeme podrške i vrstu podrške; </w:t>
            </w:r>
          </w:p>
          <w:p w14:paraId="52B209AF" w14:textId="77777777" w:rsidR="00E77F5D" w:rsidRDefault="00E77F5D" w:rsidP="00D1160F">
            <w:pPr>
              <w:pStyle w:val="ListParagraph"/>
              <w:ind w:left="409"/>
              <w:jc w:val="both"/>
            </w:pPr>
          </w:p>
          <w:p w14:paraId="1335694A" w14:textId="77777777" w:rsidR="00D1160F" w:rsidRPr="00CA7941" w:rsidRDefault="00D1160F" w:rsidP="00D1160F">
            <w:pPr>
              <w:pStyle w:val="ListParagraph"/>
              <w:ind w:left="409"/>
              <w:jc w:val="both"/>
            </w:pPr>
          </w:p>
          <w:p w14:paraId="132A5CE9" w14:textId="5250D3A4" w:rsidR="00E77F5D" w:rsidRPr="00CA7941" w:rsidRDefault="00D1160F" w:rsidP="00D1160F">
            <w:pPr>
              <w:spacing w:line="254" w:lineRule="auto"/>
              <w:ind w:left="720"/>
              <w:contextualSpacing/>
              <w:jc w:val="both"/>
            </w:pPr>
            <w:r>
              <w:t>1.5.</w:t>
            </w:r>
            <w:r w:rsidR="00E77F5D" w:rsidRPr="00CA7941">
              <w:t xml:space="preserve">datum kada je instalacija postala operativna. </w:t>
            </w:r>
          </w:p>
          <w:p w14:paraId="5B3B246B" w14:textId="77777777" w:rsidR="00E77F5D" w:rsidRDefault="00E77F5D" w:rsidP="00E77F5D">
            <w:pPr>
              <w:spacing w:line="256" w:lineRule="auto"/>
              <w:jc w:val="both"/>
            </w:pPr>
          </w:p>
          <w:p w14:paraId="0314F834" w14:textId="77777777" w:rsidR="00D1160F" w:rsidRPr="00CA7941" w:rsidRDefault="00D1160F" w:rsidP="00E77F5D">
            <w:pPr>
              <w:spacing w:line="256" w:lineRule="auto"/>
              <w:jc w:val="both"/>
            </w:pPr>
          </w:p>
          <w:p w14:paraId="06F10B8B" w14:textId="6C143735" w:rsidR="00E77F5D" w:rsidRPr="00CA7941" w:rsidRDefault="00D1160F" w:rsidP="00E77F5D">
            <w:pPr>
              <w:jc w:val="center"/>
              <w:rPr>
                <w:b/>
              </w:rPr>
            </w:pPr>
            <w:r>
              <w:rPr>
                <w:b/>
              </w:rPr>
              <w:t>Član 56</w:t>
            </w:r>
          </w:p>
          <w:p w14:paraId="685491D6" w14:textId="77777777" w:rsidR="00E77F5D" w:rsidRPr="00CA7941" w:rsidRDefault="00E77F5D" w:rsidP="00E77F5D">
            <w:pPr>
              <w:jc w:val="center"/>
              <w:rPr>
                <w:b/>
              </w:rPr>
            </w:pPr>
            <w:r w:rsidRPr="00CA7941">
              <w:rPr>
                <w:b/>
              </w:rPr>
              <w:t xml:space="preserve">Registar za Garanciju porekla </w:t>
            </w:r>
          </w:p>
          <w:p w14:paraId="0F6B9D61" w14:textId="77777777" w:rsidR="00E77F5D" w:rsidRPr="00CA7941" w:rsidRDefault="00E77F5D" w:rsidP="00E77F5D">
            <w:pPr>
              <w:jc w:val="center"/>
            </w:pPr>
          </w:p>
          <w:p w14:paraId="2E815586" w14:textId="77777777" w:rsidR="00E77F5D" w:rsidRPr="00CA7941" w:rsidRDefault="00E77F5D" w:rsidP="00431FC5">
            <w:pPr>
              <w:pStyle w:val="ListParagraph"/>
              <w:numPr>
                <w:ilvl w:val="0"/>
                <w:numId w:val="109"/>
              </w:numPr>
              <w:tabs>
                <w:tab w:val="left" w:pos="360"/>
              </w:tabs>
              <w:spacing w:line="254" w:lineRule="auto"/>
              <w:ind w:left="0" w:firstLine="0"/>
              <w:contextualSpacing/>
              <w:jc w:val="both"/>
            </w:pPr>
            <w:r w:rsidRPr="00CA7941">
              <w:t>Regulator kreira i vodi elektronski registar radi izdavanja, prenosa i ukidanja Garancije porekla električne energije.</w:t>
            </w:r>
          </w:p>
          <w:p w14:paraId="32BAD3DE" w14:textId="77777777" w:rsidR="00E77F5D" w:rsidRDefault="00E77F5D" w:rsidP="00E77F5D">
            <w:pPr>
              <w:pStyle w:val="ListParagraph"/>
              <w:tabs>
                <w:tab w:val="left" w:pos="360"/>
              </w:tabs>
              <w:ind w:left="0"/>
              <w:jc w:val="both"/>
            </w:pPr>
          </w:p>
          <w:p w14:paraId="5BCF7AB8" w14:textId="77777777" w:rsidR="00D1160F" w:rsidRDefault="00D1160F" w:rsidP="00E77F5D">
            <w:pPr>
              <w:pStyle w:val="ListParagraph"/>
              <w:tabs>
                <w:tab w:val="left" w:pos="360"/>
              </w:tabs>
              <w:ind w:left="0"/>
              <w:jc w:val="both"/>
            </w:pPr>
          </w:p>
          <w:p w14:paraId="41A3D071" w14:textId="77777777" w:rsidR="00D1160F" w:rsidRPr="00CA7941" w:rsidRDefault="00D1160F" w:rsidP="00E77F5D">
            <w:pPr>
              <w:pStyle w:val="ListParagraph"/>
              <w:tabs>
                <w:tab w:val="left" w:pos="360"/>
              </w:tabs>
              <w:ind w:left="0"/>
              <w:jc w:val="both"/>
            </w:pPr>
          </w:p>
          <w:p w14:paraId="445EAB7D" w14:textId="77777777" w:rsidR="00E77F5D" w:rsidRPr="00CA7941" w:rsidRDefault="00E77F5D" w:rsidP="00431FC5">
            <w:pPr>
              <w:pStyle w:val="ListParagraph"/>
              <w:numPr>
                <w:ilvl w:val="0"/>
                <w:numId w:val="109"/>
              </w:numPr>
              <w:tabs>
                <w:tab w:val="left" w:pos="360"/>
              </w:tabs>
              <w:spacing w:line="254" w:lineRule="auto"/>
              <w:ind w:left="0" w:firstLine="0"/>
              <w:contextualSpacing/>
              <w:jc w:val="both"/>
            </w:pPr>
            <w:r w:rsidRPr="00CA7941">
              <w:t xml:space="preserve">Registar će biti u skladu sa Evropskim standardom CEN 16325 i Načelima i operativnim pravilima evropskog sistema za energetsku sertifikaciju (EECS). </w:t>
            </w:r>
          </w:p>
          <w:p w14:paraId="7EE5AAF4" w14:textId="77777777" w:rsidR="00E77F5D" w:rsidRDefault="00E77F5D" w:rsidP="00E77F5D">
            <w:pPr>
              <w:pStyle w:val="ListParagraph"/>
              <w:tabs>
                <w:tab w:val="left" w:pos="360"/>
              </w:tabs>
              <w:ind w:left="0"/>
              <w:jc w:val="both"/>
            </w:pPr>
          </w:p>
          <w:p w14:paraId="5102C705" w14:textId="77777777" w:rsidR="00D1160F" w:rsidRPr="00CA7941" w:rsidRDefault="00D1160F" w:rsidP="00E77F5D">
            <w:pPr>
              <w:pStyle w:val="ListParagraph"/>
              <w:tabs>
                <w:tab w:val="left" w:pos="360"/>
              </w:tabs>
              <w:ind w:left="0"/>
              <w:jc w:val="both"/>
            </w:pPr>
          </w:p>
          <w:p w14:paraId="4BDC5CF5" w14:textId="77777777" w:rsidR="00E77F5D" w:rsidRPr="00CA7941" w:rsidRDefault="00E77F5D" w:rsidP="00431FC5">
            <w:pPr>
              <w:pStyle w:val="ListParagraph"/>
              <w:numPr>
                <w:ilvl w:val="0"/>
                <w:numId w:val="109"/>
              </w:numPr>
              <w:tabs>
                <w:tab w:val="left" w:pos="360"/>
              </w:tabs>
              <w:spacing w:line="254" w:lineRule="auto"/>
              <w:ind w:left="0" w:firstLine="0"/>
              <w:contextualSpacing/>
              <w:jc w:val="both"/>
            </w:pPr>
            <w:r w:rsidRPr="00CA7941">
              <w:t xml:space="preserve">Registar će biti u stanju da se poveže na regionalni sistem za Garancije porekla koji je kreiran od Sekretarijata energetske zajednice. </w:t>
            </w:r>
          </w:p>
          <w:p w14:paraId="5FE708D4" w14:textId="77777777" w:rsidR="00E77F5D" w:rsidRPr="00CA7941" w:rsidRDefault="00E77F5D" w:rsidP="00E77F5D">
            <w:pPr>
              <w:pStyle w:val="ListParagraph"/>
              <w:tabs>
                <w:tab w:val="left" w:pos="360"/>
              </w:tabs>
              <w:ind w:left="0"/>
              <w:jc w:val="both"/>
            </w:pPr>
          </w:p>
          <w:p w14:paraId="3D4AA773" w14:textId="77777777" w:rsidR="00E77F5D" w:rsidRPr="00CA7941" w:rsidRDefault="00E77F5D" w:rsidP="00431FC5">
            <w:pPr>
              <w:pStyle w:val="ListParagraph"/>
              <w:numPr>
                <w:ilvl w:val="0"/>
                <w:numId w:val="109"/>
              </w:numPr>
              <w:tabs>
                <w:tab w:val="left" w:pos="360"/>
              </w:tabs>
              <w:spacing w:line="254" w:lineRule="auto"/>
              <w:ind w:left="0" w:firstLine="0"/>
              <w:contextualSpacing/>
              <w:jc w:val="both"/>
            </w:pPr>
            <w:r w:rsidRPr="00CA7941">
              <w:t>U roku od šest (6) meseci nakon stupanja na snagu ovog zakona, Regulator usvaja pravila za izdavanje Garancije porekla, uključujući korišćenje registra Garancija porekla i tarife za učešće u Sistemu garancija porekla.</w:t>
            </w:r>
          </w:p>
          <w:p w14:paraId="472A3E15" w14:textId="77777777" w:rsidR="00E77F5D" w:rsidRPr="00CA7941" w:rsidRDefault="00E77F5D" w:rsidP="00E77F5D">
            <w:pPr>
              <w:jc w:val="both"/>
            </w:pPr>
          </w:p>
          <w:p w14:paraId="3A9C7A01" w14:textId="77777777" w:rsidR="00E77F5D" w:rsidRDefault="00E77F5D" w:rsidP="00E77F5D">
            <w:pPr>
              <w:pStyle w:val="ListParagraph"/>
              <w:jc w:val="both"/>
            </w:pPr>
          </w:p>
          <w:p w14:paraId="2039E9B0" w14:textId="77777777" w:rsidR="00D1160F" w:rsidRDefault="00D1160F" w:rsidP="00E77F5D">
            <w:pPr>
              <w:pStyle w:val="ListParagraph"/>
              <w:jc w:val="both"/>
            </w:pPr>
          </w:p>
          <w:p w14:paraId="68C6D64F" w14:textId="77777777" w:rsidR="00D1160F" w:rsidRPr="00CA7941" w:rsidRDefault="00D1160F" w:rsidP="00E77F5D">
            <w:pPr>
              <w:pStyle w:val="ListParagraph"/>
              <w:jc w:val="both"/>
            </w:pPr>
          </w:p>
          <w:p w14:paraId="2001520E" w14:textId="58D6A479" w:rsidR="00E77F5D" w:rsidRPr="00CA7941" w:rsidRDefault="00D1160F" w:rsidP="00E77F5D">
            <w:pPr>
              <w:jc w:val="center"/>
              <w:rPr>
                <w:b/>
              </w:rPr>
            </w:pPr>
            <w:r>
              <w:rPr>
                <w:b/>
              </w:rPr>
              <w:t>Član 57</w:t>
            </w:r>
          </w:p>
          <w:p w14:paraId="6DB5A6D2" w14:textId="77777777" w:rsidR="00E77F5D" w:rsidRPr="00CA7941" w:rsidRDefault="00E77F5D" w:rsidP="00E77F5D">
            <w:pPr>
              <w:tabs>
                <w:tab w:val="left" w:pos="1049"/>
              </w:tabs>
              <w:spacing w:line="276" w:lineRule="auto"/>
              <w:jc w:val="center"/>
              <w:rPr>
                <w:b/>
              </w:rPr>
            </w:pPr>
            <w:r w:rsidRPr="00CA7941">
              <w:rPr>
                <w:b/>
              </w:rPr>
              <w:t>Garancije porekla za proizvođače u okviru šeme podrške</w:t>
            </w:r>
          </w:p>
          <w:p w14:paraId="6CCDA7EB" w14:textId="77777777" w:rsidR="00E77F5D" w:rsidRPr="00CA7941" w:rsidRDefault="00E77F5D" w:rsidP="00E77F5D">
            <w:pPr>
              <w:jc w:val="both"/>
            </w:pPr>
          </w:p>
          <w:p w14:paraId="28AFD649" w14:textId="77777777" w:rsidR="00E77F5D" w:rsidRPr="00CA7941" w:rsidRDefault="00E77F5D" w:rsidP="00E77F5D">
            <w:pPr>
              <w:jc w:val="both"/>
            </w:pPr>
            <w:r w:rsidRPr="00CA7941">
              <w:t>1. Ako povlašćeni proizvođač dobije finansijsku podršku u okviru šeme podrške, Regulator će da obezbedi da se tržišna vrednost Garancije porekla za isti proizvod uzme u obzir u skladu sa okolnostima. Biće pretpostavljeno se da je tržišna vrednost Garancije porekla uzeta u obzir u skladu sa okolnostima kad god se daje finansijska podrška u konkurentnom tenderskom procesu.</w:t>
            </w:r>
          </w:p>
          <w:p w14:paraId="7CBC885B" w14:textId="77777777" w:rsidR="00E77F5D" w:rsidRDefault="00E77F5D" w:rsidP="00E77F5D">
            <w:pPr>
              <w:jc w:val="both"/>
            </w:pPr>
          </w:p>
          <w:p w14:paraId="25B32F78" w14:textId="77777777" w:rsidR="00D1160F" w:rsidRPr="00CA7941" w:rsidRDefault="00D1160F" w:rsidP="00E77F5D">
            <w:pPr>
              <w:jc w:val="both"/>
            </w:pPr>
          </w:p>
          <w:p w14:paraId="67C80317" w14:textId="77777777" w:rsidR="00E77F5D" w:rsidRPr="00CA7941" w:rsidRDefault="00E77F5D" w:rsidP="00E77F5D">
            <w:pPr>
              <w:jc w:val="both"/>
            </w:pPr>
            <w:r w:rsidRPr="00CA7941">
              <w:t>2. U slučaju da se nekom povlašćenom proizvođaču pruži podrška u vidu administrativno utvrđene podsticajne tarife, Operatoru obnovljive energije izdaje se Garancija porekla. Operater obnovljive energije će ili prodati Garancije porekla direktno dobavljačima ili potrošačima ili će to da uradi putem konkurentskog aranžmana, a prihod će preneti u Fond za podršku obnovljivim resursima.</w:t>
            </w:r>
          </w:p>
          <w:p w14:paraId="7F2B8941" w14:textId="77777777" w:rsidR="00E77F5D" w:rsidRDefault="00E77F5D" w:rsidP="00E77F5D">
            <w:pPr>
              <w:jc w:val="both"/>
            </w:pPr>
          </w:p>
          <w:p w14:paraId="797AA839" w14:textId="77777777" w:rsidR="00D1160F" w:rsidRPr="00CA7941" w:rsidRDefault="00D1160F" w:rsidP="00E77F5D">
            <w:pPr>
              <w:jc w:val="both"/>
            </w:pPr>
          </w:p>
          <w:p w14:paraId="443D8523" w14:textId="77777777" w:rsidR="00E77F5D" w:rsidRPr="00CA7941" w:rsidRDefault="00E77F5D" w:rsidP="00E77F5D">
            <w:pPr>
              <w:jc w:val="both"/>
            </w:pPr>
            <w:r w:rsidRPr="00CA7941">
              <w:t>3. Regulator može obavezati snabdevače da kupe određeni deo Garancija porekla od Operatera obnovljivih izvora energije po ceni koju odredi Regulator na osnovu cene Garancije porekla na evropskom tržištu. Takva obaveza će biti uspostavljena na transparentan i ravnopravan način između različitih dobavljača.</w:t>
            </w:r>
          </w:p>
          <w:p w14:paraId="072979BE" w14:textId="77777777" w:rsidR="00E77F5D" w:rsidRPr="00CA7941" w:rsidRDefault="00E77F5D" w:rsidP="00E77F5D">
            <w:pPr>
              <w:jc w:val="both"/>
            </w:pPr>
          </w:p>
          <w:p w14:paraId="5D302252" w14:textId="77777777" w:rsidR="00E77F5D" w:rsidRDefault="00E77F5D" w:rsidP="00E77F5D">
            <w:pPr>
              <w:jc w:val="both"/>
            </w:pPr>
          </w:p>
          <w:p w14:paraId="7194886B" w14:textId="77777777" w:rsidR="00D1160F" w:rsidRDefault="00D1160F" w:rsidP="00E77F5D">
            <w:pPr>
              <w:jc w:val="both"/>
            </w:pPr>
          </w:p>
          <w:p w14:paraId="6A42587F" w14:textId="77777777" w:rsidR="00D1160F" w:rsidRDefault="00D1160F" w:rsidP="00E77F5D">
            <w:pPr>
              <w:jc w:val="both"/>
            </w:pPr>
          </w:p>
          <w:p w14:paraId="0E49E212" w14:textId="77777777" w:rsidR="00D1160F" w:rsidRPr="00CA7941" w:rsidRDefault="00D1160F" w:rsidP="00E77F5D">
            <w:pPr>
              <w:jc w:val="both"/>
            </w:pPr>
          </w:p>
          <w:p w14:paraId="1AA19BC0" w14:textId="77777777" w:rsidR="00E77F5D" w:rsidRPr="00CA7941" w:rsidRDefault="00E77F5D" w:rsidP="00E77F5D">
            <w:pPr>
              <w:jc w:val="center"/>
              <w:rPr>
                <w:b/>
              </w:rPr>
            </w:pPr>
            <w:r w:rsidRPr="00CA7941">
              <w:rPr>
                <w:b/>
              </w:rPr>
              <w:t>Član 58.</w:t>
            </w:r>
          </w:p>
          <w:p w14:paraId="44E0E72C" w14:textId="77777777" w:rsidR="00E77F5D" w:rsidRPr="00CA7941" w:rsidRDefault="00E77F5D" w:rsidP="00E77F5D">
            <w:pPr>
              <w:tabs>
                <w:tab w:val="left" w:pos="1049"/>
              </w:tabs>
              <w:spacing w:line="276" w:lineRule="auto"/>
              <w:jc w:val="center"/>
              <w:rPr>
                <w:b/>
              </w:rPr>
            </w:pPr>
            <w:r w:rsidRPr="00CA7941">
              <w:rPr>
                <w:b/>
              </w:rPr>
              <w:t>Priznavanje Garancije porekla</w:t>
            </w:r>
          </w:p>
          <w:p w14:paraId="03115556" w14:textId="77777777" w:rsidR="00E77F5D" w:rsidRPr="00CA7941" w:rsidRDefault="00E77F5D" w:rsidP="00E77F5D">
            <w:pPr>
              <w:tabs>
                <w:tab w:val="left" w:pos="1049"/>
              </w:tabs>
              <w:spacing w:line="276" w:lineRule="auto"/>
              <w:jc w:val="center"/>
            </w:pPr>
          </w:p>
          <w:p w14:paraId="4B036942" w14:textId="77777777" w:rsidR="00E77F5D" w:rsidRPr="00CA7941" w:rsidRDefault="00E77F5D" w:rsidP="00431FC5">
            <w:pPr>
              <w:pStyle w:val="ListParagraph"/>
              <w:numPr>
                <w:ilvl w:val="0"/>
                <w:numId w:val="110"/>
              </w:numPr>
              <w:tabs>
                <w:tab w:val="left" w:pos="360"/>
              </w:tabs>
              <w:spacing w:line="254" w:lineRule="auto"/>
              <w:ind w:left="0" w:firstLine="0"/>
              <w:contextualSpacing/>
              <w:jc w:val="both"/>
            </w:pPr>
            <w:r w:rsidRPr="00CA7941">
              <w:t>Garancija porekla izdata u državi članici Evropske unije ili u drugoj ugovornoj strani Energetske zajednice, priznaje se u Republici Kosovo.</w:t>
            </w:r>
          </w:p>
          <w:p w14:paraId="5CE9D87A" w14:textId="77777777" w:rsidR="00E77F5D" w:rsidRDefault="00E77F5D" w:rsidP="00E77F5D">
            <w:pPr>
              <w:pStyle w:val="ListParagraph"/>
              <w:tabs>
                <w:tab w:val="left" w:pos="360"/>
              </w:tabs>
              <w:ind w:left="0"/>
              <w:jc w:val="both"/>
            </w:pPr>
          </w:p>
          <w:p w14:paraId="1CF8F05B" w14:textId="77777777" w:rsidR="00D1160F" w:rsidRPr="00CA7941" w:rsidRDefault="00D1160F" w:rsidP="00E77F5D">
            <w:pPr>
              <w:pStyle w:val="ListParagraph"/>
              <w:tabs>
                <w:tab w:val="left" w:pos="360"/>
              </w:tabs>
              <w:ind w:left="0"/>
              <w:jc w:val="both"/>
            </w:pPr>
          </w:p>
          <w:p w14:paraId="1582B223" w14:textId="6C0F9C22" w:rsidR="00E77F5D" w:rsidRPr="00D1160F" w:rsidRDefault="00E77F5D" w:rsidP="00E77F5D">
            <w:pPr>
              <w:pStyle w:val="ListParagraph"/>
              <w:numPr>
                <w:ilvl w:val="0"/>
                <w:numId w:val="110"/>
              </w:numPr>
              <w:tabs>
                <w:tab w:val="left" w:pos="360"/>
              </w:tabs>
              <w:spacing w:line="254" w:lineRule="auto"/>
              <w:ind w:left="0" w:firstLine="0"/>
              <w:contextualSpacing/>
              <w:jc w:val="both"/>
            </w:pPr>
            <w:r w:rsidRPr="00CA7941">
              <w:t>Republika Kosovo može odbiti priznavanje Garancije porekla ukoliko postoje razumne sumnje u njenu tačnost, pouzdanost ili autentičnost. Razlozi za odbijanje mogu da se povežu i sa međusobno nepriznavanjem Garancija porekla izdatih u skladu sa Zakonom od strane druge države članice ili Ugovorne strane. Regulator obaveštava Ministarstvo o odbijanju priznavanja Garancije porekla i o razlozima za odbijanje, o čemu Ministarstvo obaveštava Sekretarijat Energetske zajednice.</w:t>
            </w:r>
          </w:p>
          <w:p w14:paraId="51F8A7A7" w14:textId="77777777" w:rsidR="00E77F5D" w:rsidRDefault="00E77F5D" w:rsidP="00E77F5D">
            <w:pPr>
              <w:pStyle w:val="t-9-8"/>
              <w:spacing w:before="0" w:beforeAutospacing="0" w:after="0" w:afterAutospacing="0"/>
              <w:jc w:val="both"/>
              <w:rPr>
                <w:rFonts w:eastAsiaTheme="minorHAnsi"/>
                <w:lang w:val="sr-Latn-RS" w:eastAsia="en-US"/>
              </w:rPr>
            </w:pPr>
          </w:p>
          <w:p w14:paraId="681A560F" w14:textId="77777777" w:rsidR="00D1160F" w:rsidRPr="00CA7941" w:rsidRDefault="00D1160F" w:rsidP="00E77F5D">
            <w:pPr>
              <w:pStyle w:val="t-9-8"/>
              <w:spacing w:before="0" w:beforeAutospacing="0" w:after="0" w:afterAutospacing="0"/>
              <w:jc w:val="both"/>
              <w:rPr>
                <w:rFonts w:eastAsiaTheme="minorHAnsi"/>
                <w:lang w:val="sr-Latn-RS" w:eastAsia="en-US"/>
              </w:rPr>
            </w:pPr>
          </w:p>
          <w:p w14:paraId="4B44A1AF" w14:textId="628D0604" w:rsidR="00E77F5D" w:rsidRPr="00CA7941" w:rsidRDefault="00D1160F" w:rsidP="00E77F5D">
            <w:pPr>
              <w:pStyle w:val="t-9-8"/>
              <w:spacing w:before="0" w:beforeAutospacing="0" w:after="0" w:afterAutospacing="0"/>
              <w:jc w:val="center"/>
              <w:rPr>
                <w:rFonts w:eastAsiaTheme="minorHAnsi"/>
                <w:b/>
                <w:lang w:val="sr-Latn-RS"/>
              </w:rPr>
            </w:pPr>
            <w:r>
              <w:rPr>
                <w:b/>
                <w:lang w:val="sr-Latn-RS"/>
              </w:rPr>
              <w:t>Član 59</w:t>
            </w:r>
          </w:p>
          <w:p w14:paraId="22FBA59F" w14:textId="77777777" w:rsidR="00E77F5D" w:rsidRPr="00CA7941" w:rsidRDefault="00E77F5D" w:rsidP="00E77F5D">
            <w:pPr>
              <w:pStyle w:val="t-9-8"/>
              <w:spacing w:before="0" w:beforeAutospacing="0" w:after="0" w:afterAutospacing="0"/>
              <w:jc w:val="center"/>
              <w:rPr>
                <w:rFonts w:eastAsiaTheme="minorHAnsi"/>
                <w:b/>
                <w:lang w:val="sr-Latn-RS"/>
              </w:rPr>
            </w:pPr>
            <w:r w:rsidRPr="00CA7941">
              <w:rPr>
                <w:b/>
                <w:lang w:val="sr-Latn-RS"/>
              </w:rPr>
              <w:t>Računanje udela svih vrsta energetskih izvora u prodatoj električnoj energiji</w:t>
            </w:r>
          </w:p>
          <w:p w14:paraId="2B0D7F95" w14:textId="77777777" w:rsidR="00E77F5D" w:rsidRPr="00CA7941" w:rsidRDefault="00E77F5D" w:rsidP="00E77F5D">
            <w:pPr>
              <w:pStyle w:val="t-9-8"/>
              <w:spacing w:before="0" w:beforeAutospacing="0" w:after="0" w:afterAutospacing="0"/>
              <w:jc w:val="center"/>
              <w:rPr>
                <w:rFonts w:eastAsiaTheme="minorHAnsi"/>
                <w:lang w:val="sr-Latn-RS" w:eastAsia="en-US"/>
              </w:rPr>
            </w:pPr>
          </w:p>
          <w:p w14:paraId="3FE44129" w14:textId="77777777" w:rsidR="00E77F5D" w:rsidRPr="00CA7941" w:rsidRDefault="00E77F5D" w:rsidP="00431FC5">
            <w:pPr>
              <w:pStyle w:val="t-9-8"/>
              <w:numPr>
                <w:ilvl w:val="0"/>
                <w:numId w:val="111"/>
              </w:numPr>
              <w:tabs>
                <w:tab w:val="left" w:pos="360"/>
              </w:tabs>
              <w:spacing w:before="0" w:beforeAutospacing="0" w:after="0" w:afterAutospacing="0"/>
              <w:ind w:left="0" w:firstLine="0"/>
              <w:jc w:val="both"/>
              <w:rPr>
                <w:rFonts w:eastAsiaTheme="minorHAnsi" w:cs="Arial"/>
                <w:lang w:val="sr-Latn-RS" w:eastAsia="en-US"/>
              </w:rPr>
            </w:pPr>
            <w:r w:rsidRPr="00CA7941">
              <w:rPr>
                <w:rFonts w:eastAsiaTheme="minorHAnsi" w:cs="Arial"/>
                <w:lang w:val="sr-Latn-RS" w:eastAsia="en-US"/>
              </w:rPr>
              <w:t xml:space="preserve">Regulator izračunava i objavljuje na svojoj internet stranici udeo svih vrsta izvora energije u električnoj energiji prodatoj krajnjim potrošačima u Republici Kosovo. </w:t>
            </w:r>
          </w:p>
          <w:p w14:paraId="32A4870E" w14:textId="77777777" w:rsidR="00E77F5D" w:rsidRDefault="00E77F5D" w:rsidP="00E77F5D">
            <w:pPr>
              <w:pStyle w:val="t-9-8"/>
              <w:tabs>
                <w:tab w:val="left" w:pos="360"/>
              </w:tabs>
              <w:spacing w:before="0" w:beforeAutospacing="0" w:after="0" w:afterAutospacing="0"/>
              <w:jc w:val="both"/>
              <w:rPr>
                <w:rFonts w:eastAsiaTheme="minorHAnsi" w:cs="Arial"/>
                <w:lang w:val="sr-Latn-RS" w:eastAsia="en-US"/>
              </w:rPr>
            </w:pPr>
          </w:p>
          <w:p w14:paraId="0A40EC56" w14:textId="77777777" w:rsidR="00D1160F" w:rsidRPr="00CA7941" w:rsidRDefault="00D1160F" w:rsidP="00E77F5D">
            <w:pPr>
              <w:pStyle w:val="t-9-8"/>
              <w:tabs>
                <w:tab w:val="left" w:pos="360"/>
              </w:tabs>
              <w:spacing w:before="0" w:beforeAutospacing="0" w:after="0" w:afterAutospacing="0"/>
              <w:jc w:val="both"/>
              <w:rPr>
                <w:rFonts w:eastAsiaTheme="minorHAnsi" w:cs="Arial"/>
                <w:lang w:val="sr-Latn-RS" w:eastAsia="en-US"/>
              </w:rPr>
            </w:pPr>
          </w:p>
          <w:p w14:paraId="6CDDF0A9" w14:textId="77777777" w:rsidR="00E77F5D" w:rsidRPr="00CA7941" w:rsidRDefault="00E77F5D" w:rsidP="00431FC5">
            <w:pPr>
              <w:pStyle w:val="t-9-8"/>
              <w:numPr>
                <w:ilvl w:val="0"/>
                <w:numId w:val="111"/>
              </w:numPr>
              <w:tabs>
                <w:tab w:val="left" w:pos="360"/>
              </w:tabs>
              <w:spacing w:before="0" w:beforeAutospacing="0" w:after="0" w:afterAutospacing="0"/>
              <w:ind w:left="0" w:firstLine="0"/>
              <w:jc w:val="both"/>
              <w:rPr>
                <w:rFonts w:eastAsiaTheme="minorHAnsi" w:cs="Arial"/>
                <w:lang w:val="sr-Latn-RS" w:eastAsia="en-US"/>
              </w:rPr>
            </w:pPr>
            <w:r w:rsidRPr="00CA7941">
              <w:rPr>
                <w:rFonts w:eastAsiaTheme="minorHAnsi" w:cs="Arial"/>
                <w:lang w:val="sr-Latn-RS" w:eastAsia="en-US"/>
              </w:rPr>
              <w:t xml:space="preserve">U okviru obračuna prema stavu 1. ovog člana, Regulator posebno uzima u obzir iskorišćene i istekle Garancije porekla. </w:t>
            </w:r>
          </w:p>
          <w:p w14:paraId="196675AA" w14:textId="77777777" w:rsidR="00E77F5D" w:rsidRDefault="00E77F5D" w:rsidP="00E77F5D">
            <w:pPr>
              <w:pStyle w:val="t-9-8"/>
              <w:tabs>
                <w:tab w:val="left" w:pos="360"/>
              </w:tabs>
              <w:spacing w:before="0" w:beforeAutospacing="0" w:after="0" w:afterAutospacing="0"/>
              <w:jc w:val="both"/>
              <w:rPr>
                <w:rFonts w:eastAsiaTheme="minorHAnsi" w:cs="Arial"/>
                <w:lang w:val="sr-Latn-RS" w:eastAsia="en-US"/>
              </w:rPr>
            </w:pPr>
          </w:p>
          <w:p w14:paraId="4F9C86A0" w14:textId="77777777" w:rsidR="00D1160F" w:rsidRDefault="00D1160F" w:rsidP="00E77F5D">
            <w:pPr>
              <w:pStyle w:val="t-9-8"/>
              <w:tabs>
                <w:tab w:val="left" w:pos="360"/>
              </w:tabs>
              <w:spacing w:before="0" w:beforeAutospacing="0" w:after="0" w:afterAutospacing="0"/>
              <w:jc w:val="both"/>
              <w:rPr>
                <w:rFonts w:eastAsiaTheme="minorHAnsi" w:cs="Arial"/>
                <w:lang w:val="sr-Latn-RS" w:eastAsia="en-US"/>
              </w:rPr>
            </w:pPr>
          </w:p>
          <w:p w14:paraId="42E592C0" w14:textId="77777777" w:rsidR="00D1160F" w:rsidRPr="00CA7941" w:rsidRDefault="00D1160F" w:rsidP="00E77F5D">
            <w:pPr>
              <w:pStyle w:val="t-9-8"/>
              <w:tabs>
                <w:tab w:val="left" w:pos="360"/>
              </w:tabs>
              <w:spacing w:before="0" w:beforeAutospacing="0" w:after="0" w:afterAutospacing="0"/>
              <w:jc w:val="both"/>
              <w:rPr>
                <w:rFonts w:eastAsiaTheme="minorHAnsi" w:cs="Arial"/>
                <w:lang w:val="sr-Latn-RS" w:eastAsia="en-US"/>
              </w:rPr>
            </w:pPr>
          </w:p>
          <w:p w14:paraId="0ABCAE63" w14:textId="77777777" w:rsidR="00E77F5D" w:rsidRPr="00CA7941" w:rsidRDefault="00E77F5D" w:rsidP="00431FC5">
            <w:pPr>
              <w:pStyle w:val="t-9-8"/>
              <w:numPr>
                <w:ilvl w:val="0"/>
                <w:numId w:val="111"/>
              </w:numPr>
              <w:tabs>
                <w:tab w:val="left" w:pos="360"/>
              </w:tabs>
              <w:spacing w:before="0" w:beforeAutospacing="0" w:after="0" w:afterAutospacing="0"/>
              <w:ind w:left="0" w:firstLine="0"/>
              <w:jc w:val="both"/>
              <w:rPr>
                <w:rFonts w:eastAsiaTheme="minorHAnsi" w:cs="Arial"/>
                <w:lang w:val="sr-Latn-RS" w:eastAsia="en-US"/>
              </w:rPr>
            </w:pPr>
            <w:r w:rsidRPr="00CA7941">
              <w:rPr>
                <w:rFonts w:eastAsiaTheme="minorHAnsi" w:cs="Arial"/>
                <w:lang w:val="sr-Latn-RS" w:eastAsia="en-US"/>
              </w:rPr>
              <w:t>Snabdevač izračunava i pokazuje krajnjem potrošaču podatke o udeli svakog izvora energije u ukupno prodatoj električnoj energiji na osnovu podataka koje objavljuje Regulator, po stavu 1. ovog člana, i korišćenih Garancija porekla.</w:t>
            </w:r>
          </w:p>
          <w:p w14:paraId="037AC537" w14:textId="77777777" w:rsidR="00E77F5D" w:rsidRDefault="00E77F5D" w:rsidP="00E77F5D">
            <w:pPr>
              <w:pStyle w:val="t-9-8"/>
              <w:tabs>
                <w:tab w:val="left" w:pos="360"/>
              </w:tabs>
              <w:spacing w:before="0" w:beforeAutospacing="0" w:after="0" w:afterAutospacing="0"/>
              <w:jc w:val="both"/>
              <w:rPr>
                <w:rFonts w:eastAsiaTheme="minorHAnsi" w:cs="Arial"/>
                <w:lang w:val="sr-Latn-RS" w:eastAsia="en-US"/>
              </w:rPr>
            </w:pPr>
          </w:p>
          <w:p w14:paraId="14E09A52" w14:textId="77777777" w:rsidR="00D1160F" w:rsidRPr="00CA7941" w:rsidRDefault="00D1160F" w:rsidP="00E77F5D">
            <w:pPr>
              <w:pStyle w:val="t-9-8"/>
              <w:tabs>
                <w:tab w:val="left" w:pos="360"/>
              </w:tabs>
              <w:spacing w:before="0" w:beforeAutospacing="0" w:after="0" w:afterAutospacing="0"/>
              <w:jc w:val="both"/>
              <w:rPr>
                <w:rFonts w:eastAsiaTheme="minorHAnsi" w:cs="Arial"/>
                <w:lang w:val="sr-Latn-RS" w:eastAsia="en-US"/>
              </w:rPr>
            </w:pPr>
          </w:p>
          <w:p w14:paraId="17EC79C4" w14:textId="77777777" w:rsidR="00E77F5D" w:rsidRPr="00CA7941" w:rsidRDefault="00E77F5D" w:rsidP="00431FC5">
            <w:pPr>
              <w:pStyle w:val="ListParagraph"/>
              <w:numPr>
                <w:ilvl w:val="0"/>
                <w:numId w:val="111"/>
              </w:numPr>
              <w:tabs>
                <w:tab w:val="left" w:pos="360"/>
              </w:tabs>
              <w:ind w:left="0" w:firstLine="0"/>
              <w:contextualSpacing/>
              <w:jc w:val="both"/>
            </w:pPr>
            <w:r w:rsidRPr="00CA7941">
              <w:t>Ministarstvo u roku od 9 (devet) meseci od dana stupanja na snagu ovog zakona podzakonskim aktom utvrđuje način obračuna i prikaza udela svih vrsta izvora energije u prodatoj električnoj energiji i način kontrole za proračune.</w:t>
            </w:r>
          </w:p>
          <w:p w14:paraId="613A606B" w14:textId="77777777" w:rsidR="00E77F5D" w:rsidRPr="00CA7941" w:rsidRDefault="00E77F5D" w:rsidP="00D1160F">
            <w:pPr>
              <w:tabs>
                <w:tab w:val="left" w:pos="360"/>
              </w:tabs>
              <w:jc w:val="both"/>
            </w:pPr>
          </w:p>
          <w:p w14:paraId="1791D85E" w14:textId="77777777" w:rsidR="00E77F5D" w:rsidRPr="00CA7941" w:rsidRDefault="00E77F5D" w:rsidP="00E77F5D">
            <w:pPr>
              <w:pStyle w:val="ListParagraph"/>
              <w:tabs>
                <w:tab w:val="left" w:pos="360"/>
              </w:tabs>
              <w:jc w:val="both"/>
            </w:pPr>
          </w:p>
          <w:p w14:paraId="51264C6A" w14:textId="77777777" w:rsidR="00E77F5D" w:rsidRPr="00CA7941" w:rsidRDefault="00E77F5D" w:rsidP="00E77F5D">
            <w:pPr>
              <w:pStyle w:val="ListParagraph"/>
              <w:tabs>
                <w:tab w:val="left" w:pos="360"/>
              </w:tabs>
              <w:ind w:left="0"/>
              <w:jc w:val="both"/>
            </w:pPr>
          </w:p>
          <w:p w14:paraId="454E562D" w14:textId="77777777" w:rsidR="00E77F5D" w:rsidRPr="00CA7941" w:rsidRDefault="00E77F5D" w:rsidP="00E77F5D">
            <w:pPr>
              <w:spacing w:line="276" w:lineRule="auto"/>
              <w:jc w:val="center"/>
              <w:rPr>
                <w:b/>
              </w:rPr>
            </w:pPr>
            <w:r w:rsidRPr="00CA7941">
              <w:rPr>
                <w:b/>
              </w:rPr>
              <w:t>POGLAVLJE XIII</w:t>
            </w:r>
          </w:p>
          <w:p w14:paraId="694CC3C1" w14:textId="77777777" w:rsidR="00E77F5D" w:rsidRPr="00CA7941" w:rsidRDefault="00E77F5D" w:rsidP="00E77F5D">
            <w:pPr>
              <w:spacing w:line="276" w:lineRule="auto"/>
              <w:jc w:val="center"/>
              <w:rPr>
                <w:b/>
              </w:rPr>
            </w:pPr>
            <w:r w:rsidRPr="00CA7941">
              <w:rPr>
                <w:b/>
              </w:rPr>
              <w:t>MONITORING I INSPEKCIJE</w:t>
            </w:r>
          </w:p>
          <w:p w14:paraId="40FEA0EC" w14:textId="77777777" w:rsidR="00E77F5D" w:rsidRPr="00CA7941" w:rsidRDefault="00E77F5D" w:rsidP="00E77F5D">
            <w:pPr>
              <w:spacing w:line="276" w:lineRule="auto"/>
              <w:jc w:val="center"/>
              <w:rPr>
                <w:b/>
              </w:rPr>
            </w:pPr>
          </w:p>
          <w:p w14:paraId="03706776" w14:textId="7AC89C71" w:rsidR="00E77F5D" w:rsidRDefault="00D1160F" w:rsidP="00E77F5D">
            <w:pPr>
              <w:tabs>
                <w:tab w:val="left" w:pos="1049"/>
              </w:tabs>
              <w:spacing w:line="276" w:lineRule="auto"/>
              <w:jc w:val="center"/>
              <w:rPr>
                <w:b/>
              </w:rPr>
            </w:pPr>
            <w:r>
              <w:rPr>
                <w:b/>
              </w:rPr>
              <w:t>Član 60</w:t>
            </w:r>
            <w:r w:rsidR="00E77F5D" w:rsidRPr="00CA7941">
              <w:rPr>
                <w:b/>
              </w:rPr>
              <w:br/>
              <w:t xml:space="preserve">Monitoring </w:t>
            </w:r>
          </w:p>
          <w:p w14:paraId="7D268DEA" w14:textId="77777777" w:rsidR="00D1160F" w:rsidRPr="00CA7941" w:rsidRDefault="00D1160F" w:rsidP="00E77F5D">
            <w:pPr>
              <w:tabs>
                <w:tab w:val="left" w:pos="1049"/>
              </w:tabs>
              <w:spacing w:line="276" w:lineRule="auto"/>
              <w:jc w:val="center"/>
              <w:rPr>
                <w:b/>
              </w:rPr>
            </w:pPr>
          </w:p>
          <w:p w14:paraId="0A3DD8A9" w14:textId="77777777" w:rsidR="00E77F5D" w:rsidRPr="00CA7941" w:rsidRDefault="00E77F5D" w:rsidP="00431FC5">
            <w:pPr>
              <w:pStyle w:val="ListParagraph"/>
              <w:numPr>
                <w:ilvl w:val="0"/>
                <w:numId w:val="112"/>
              </w:numPr>
              <w:tabs>
                <w:tab w:val="left" w:pos="360"/>
                <w:tab w:val="left" w:pos="1049"/>
              </w:tabs>
              <w:spacing w:line="276" w:lineRule="auto"/>
              <w:ind w:left="0" w:firstLine="0"/>
              <w:contextualSpacing/>
              <w:jc w:val="both"/>
            </w:pPr>
            <w:r w:rsidRPr="00CA7941">
              <w:t xml:space="preserve">Ministarstvo i Regulator stalno prate postizanje ciljeva ovog zakona, kao i identifikuju dešavanja koja sprečavaju postizanje ovih ciljeva. </w:t>
            </w:r>
          </w:p>
          <w:p w14:paraId="01AD871E" w14:textId="77777777" w:rsidR="00E77F5D" w:rsidRDefault="00E77F5D" w:rsidP="00E77F5D">
            <w:pPr>
              <w:pStyle w:val="ListParagraph"/>
              <w:tabs>
                <w:tab w:val="left" w:pos="360"/>
                <w:tab w:val="left" w:pos="1049"/>
              </w:tabs>
              <w:spacing w:line="276" w:lineRule="auto"/>
              <w:jc w:val="both"/>
            </w:pPr>
          </w:p>
          <w:p w14:paraId="1705918B" w14:textId="77777777" w:rsidR="00D1160F" w:rsidRDefault="00D1160F" w:rsidP="00E77F5D">
            <w:pPr>
              <w:pStyle w:val="ListParagraph"/>
              <w:tabs>
                <w:tab w:val="left" w:pos="360"/>
                <w:tab w:val="left" w:pos="1049"/>
              </w:tabs>
              <w:spacing w:line="276" w:lineRule="auto"/>
              <w:jc w:val="both"/>
            </w:pPr>
          </w:p>
          <w:p w14:paraId="30A836B2" w14:textId="77777777" w:rsidR="00231C47" w:rsidRDefault="00231C47" w:rsidP="00E77F5D">
            <w:pPr>
              <w:pStyle w:val="ListParagraph"/>
              <w:tabs>
                <w:tab w:val="left" w:pos="360"/>
                <w:tab w:val="left" w:pos="1049"/>
              </w:tabs>
              <w:spacing w:line="276" w:lineRule="auto"/>
              <w:jc w:val="both"/>
            </w:pPr>
          </w:p>
          <w:p w14:paraId="01D4F71F" w14:textId="77777777" w:rsidR="00231C47" w:rsidRPr="00CA7941" w:rsidRDefault="00231C47" w:rsidP="00231C47">
            <w:pPr>
              <w:tabs>
                <w:tab w:val="left" w:pos="360"/>
                <w:tab w:val="left" w:pos="1049"/>
              </w:tabs>
              <w:spacing w:line="276" w:lineRule="auto"/>
              <w:jc w:val="both"/>
            </w:pPr>
          </w:p>
          <w:p w14:paraId="79253474" w14:textId="77777777" w:rsidR="00E77F5D" w:rsidRPr="00CA7941" w:rsidRDefault="00E77F5D" w:rsidP="00431FC5">
            <w:pPr>
              <w:pStyle w:val="ListParagraph"/>
              <w:numPr>
                <w:ilvl w:val="0"/>
                <w:numId w:val="112"/>
              </w:numPr>
              <w:tabs>
                <w:tab w:val="left" w:pos="360"/>
                <w:tab w:val="left" w:pos="1049"/>
              </w:tabs>
              <w:spacing w:line="276" w:lineRule="auto"/>
              <w:ind w:left="0" w:firstLine="0"/>
              <w:contextualSpacing/>
              <w:jc w:val="both"/>
            </w:pPr>
            <w:r w:rsidRPr="00CA7941">
              <w:t>Regulator podnosi godišnji izveštaj Skupštini Republike Kosovo, u skladu sa Zakonom o energetskom regulatoru, kao i po odredbama ovog člana, koji sadrži najmanje:</w:t>
            </w:r>
          </w:p>
          <w:p w14:paraId="235A4CF1" w14:textId="77777777" w:rsidR="00E77F5D" w:rsidRDefault="00E77F5D" w:rsidP="00E77F5D">
            <w:pPr>
              <w:pStyle w:val="ListParagraph"/>
              <w:tabs>
                <w:tab w:val="left" w:pos="1049"/>
              </w:tabs>
              <w:spacing w:line="276" w:lineRule="auto"/>
              <w:ind w:left="360"/>
              <w:jc w:val="both"/>
            </w:pPr>
          </w:p>
          <w:p w14:paraId="4E1E0E68" w14:textId="77777777" w:rsidR="00D1160F" w:rsidRPr="00CA7941" w:rsidRDefault="00D1160F" w:rsidP="00231C47">
            <w:pPr>
              <w:pStyle w:val="ListParagraph"/>
              <w:tabs>
                <w:tab w:val="left" w:pos="1049"/>
              </w:tabs>
              <w:spacing w:line="276" w:lineRule="auto"/>
              <w:ind w:left="499"/>
              <w:jc w:val="both"/>
            </w:pPr>
          </w:p>
          <w:p w14:paraId="5A467B43" w14:textId="77777777" w:rsidR="00E77F5D" w:rsidRPr="00CA7941" w:rsidRDefault="00E77F5D" w:rsidP="00231C47">
            <w:pPr>
              <w:pStyle w:val="ListParagraph"/>
              <w:numPr>
                <w:ilvl w:val="1"/>
                <w:numId w:val="112"/>
              </w:numPr>
              <w:tabs>
                <w:tab w:val="left" w:pos="1049"/>
              </w:tabs>
              <w:spacing w:line="276" w:lineRule="auto"/>
              <w:ind w:left="499"/>
              <w:contextualSpacing/>
              <w:jc w:val="both"/>
            </w:pPr>
            <w:r w:rsidRPr="00CA7941">
              <w:t>Detalje o razvoju i trenutnom napretku proširenja obnovljivih izvora, količini električne energije proizvedene iz obnovljivih izvora energije i ubrizgane u mrežu, kako ukupno tako i raščlanjeno po tehnologiji;</w:t>
            </w:r>
          </w:p>
          <w:p w14:paraId="5CF39EA4" w14:textId="77777777" w:rsidR="00E77F5D" w:rsidRDefault="00E77F5D" w:rsidP="00231C47">
            <w:pPr>
              <w:pStyle w:val="ListParagraph"/>
              <w:tabs>
                <w:tab w:val="left" w:pos="1049"/>
              </w:tabs>
              <w:spacing w:line="276" w:lineRule="auto"/>
              <w:ind w:left="499"/>
              <w:jc w:val="both"/>
            </w:pPr>
          </w:p>
          <w:p w14:paraId="62190952" w14:textId="77777777" w:rsidR="00231C47" w:rsidRPr="00CA7941" w:rsidRDefault="00231C47" w:rsidP="00231C47">
            <w:pPr>
              <w:pStyle w:val="ListParagraph"/>
              <w:tabs>
                <w:tab w:val="left" w:pos="1049"/>
              </w:tabs>
              <w:spacing w:line="276" w:lineRule="auto"/>
              <w:ind w:left="499"/>
              <w:jc w:val="both"/>
            </w:pPr>
          </w:p>
          <w:p w14:paraId="0919E999" w14:textId="77777777" w:rsidR="00E77F5D" w:rsidRPr="00CA7941" w:rsidRDefault="00E77F5D" w:rsidP="00231C47">
            <w:pPr>
              <w:pStyle w:val="ListParagraph"/>
              <w:numPr>
                <w:ilvl w:val="1"/>
                <w:numId w:val="112"/>
              </w:numPr>
              <w:tabs>
                <w:tab w:val="left" w:pos="1049"/>
              </w:tabs>
              <w:spacing w:line="276" w:lineRule="auto"/>
              <w:ind w:left="499"/>
              <w:contextualSpacing/>
              <w:jc w:val="both"/>
            </w:pPr>
            <w:r w:rsidRPr="00CA7941">
              <w:t>Sažetak o aplikacijama za ovlašćenje za izgradnju novih proizvodnih kapaciteta sa obnovljivim tehnologijama, uključujući zajednice obnovljive energije;</w:t>
            </w:r>
          </w:p>
          <w:p w14:paraId="13CC4B20" w14:textId="77777777" w:rsidR="00231C47" w:rsidRPr="00CA7941" w:rsidRDefault="00231C47" w:rsidP="00231C47">
            <w:pPr>
              <w:tabs>
                <w:tab w:val="left" w:pos="1049"/>
              </w:tabs>
              <w:spacing w:line="276" w:lineRule="auto"/>
              <w:jc w:val="both"/>
            </w:pPr>
          </w:p>
          <w:p w14:paraId="6170FA85" w14:textId="77777777" w:rsidR="00E77F5D" w:rsidRPr="00CA7941" w:rsidRDefault="00E77F5D" w:rsidP="00231C47">
            <w:pPr>
              <w:pStyle w:val="ListParagraph"/>
              <w:numPr>
                <w:ilvl w:val="1"/>
                <w:numId w:val="112"/>
              </w:numPr>
              <w:tabs>
                <w:tab w:val="left" w:pos="1049"/>
              </w:tabs>
              <w:spacing w:line="276" w:lineRule="auto"/>
              <w:ind w:left="499"/>
              <w:contextualSpacing/>
              <w:jc w:val="both"/>
            </w:pPr>
            <w:r w:rsidRPr="00CA7941">
              <w:t>Detalje o podršci koja se pruža kroz šemu podrške, uključujući broj izdatih odobrenja za sopstvenu potrošnju iz izvora obnovljive energije;</w:t>
            </w:r>
          </w:p>
          <w:p w14:paraId="4647B0B5" w14:textId="77777777" w:rsidR="00E77F5D" w:rsidRPr="00CA7941" w:rsidRDefault="00E77F5D" w:rsidP="00231C47">
            <w:pPr>
              <w:pStyle w:val="ListParagraph"/>
              <w:ind w:left="499"/>
            </w:pPr>
          </w:p>
          <w:p w14:paraId="4752FB47" w14:textId="26DCB373" w:rsidR="00E77F5D" w:rsidRPr="00CA7941" w:rsidRDefault="00231C47" w:rsidP="00231C47">
            <w:pPr>
              <w:pStyle w:val="ListParagraph"/>
              <w:numPr>
                <w:ilvl w:val="1"/>
                <w:numId w:val="112"/>
              </w:numPr>
              <w:tabs>
                <w:tab w:val="left" w:pos="1049"/>
              </w:tabs>
              <w:spacing w:line="276" w:lineRule="auto"/>
              <w:ind w:left="499"/>
              <w:contextualSpacing/>
              <w:jc w:val="both"/>
            </w:pPr>
            <w:r>
              <w:t xml:space="preserve"> </w:t>
            </w:r>
            <w:r w:rsidR="00E77F5D" w:rsidRPr="00CA7941">
              <w:t xml:space="preserve">Informacije o promociji korišćenja obnovljive energije u sektoru grejanja i hlađenja i korišćenja obnovljive energije u sektoru transporta. </w:t>
            </w:r>
          </w:p>
          <w:p w14:paraId="557E9F5E" w14:textId="77777777" w:rsidR="00E77F5D" w:rsidRDefault="00E77F5D" w:rsidP="00E77F5D">
            <w:pPr>
              <w:tabs>
                <w:tab w:val="left" w:pos="1049"/>
              </w:tabs>
              <w:spacing w:line="276" w:lineRule="auto"/>
              <w:ind w:left="360"/>
            </w:pPr>
          </w:p>
          <w:p w14:paraId="7BDD01A4" w14:textId="77777777" w:rsidR="00231C47" w:rsidRDefault="00231C47" w:rsidP="00E77F5D">
            <w:pPr>
              <w:tabs>
                <w:tab w:val="left" w:pos="1049"/>
              </w:tabs>
              <w:spacing w:line="276" w:lineRule="auto"/>
              <w:ind w:left="360"/>
            </w:pPr>
          </w:p>
          <w:p w14:paraId="6894D9A0" w14:textId="77777777" w:rsidR="00231C47" w:rsidRPr="00CA7941" w:rsidRDefault="00231C47" w:rsidP="00E77F5D">
            <w:pPr>
              <w:tabs>
                <w:tab w:val="left" w:pos="1049"/>
              </w:tabs>
              <w:spacing w:line="276" w:lineRule="auto"/>
              <w:ind w:left="360"/>
            </w:pPr>
          </w:p>
          <w:p w14:paraId="1247B6E1" w14:textId="7A64EC85" w:rsidR="00E77F5D" w:rsidRPr="00CA7941" w:rsidRDefault="00E77F5D" w:rsidP="00231C47">
            <w:pPr>
              <w:pStyle w:val="ListParagraph"/>
              <w:numPr>
                <w:ilvl w:val="0"/>
                <w:numId w:val="112"/>
              </w:numPr>
              <w:spacing w:after="160" w:line="259" w:lineRule="auto"/>
              <w:contextualSpacing/>
            </w:pPr>
            <w:r w:rsidRPr="00CA7941">
              <w:t xml:space="preserve">Ministarstvo redovno prati deo energije iz obnovljivih izvora u bruto finalnoj potrošnji energije, kao i koordinira aktivnosti sa drugim ministarstvima i Vladom na praćenju ostvarivanja ciljeva iz ovog zakona, kao i identifikuje dešavanja koja onemogućavaju postizanje takvih ciljeva. </w:t>
            </w:r>
          </w:p>
          <w:p w14:paraId="643F84A4" w14:textId="07C50F00" w:rsidR="00E77F5D" w:rsidRPr="00CA7941" w:rsidRDefault="00E77F5D" w:rsidP="00E77F5D">
            <w:pPr>
              <w:tabs>
                <w:tab w:val="left" w:pos="1049"/>
              </w:tabs>
              <w:spacing w:line="276" w:lineRule="auto"/>
              <w:jc w:val="center"/>
              <w:rPr>
                <w:b/>
                <w:bCs/>
              </w:rPr>
            </w:pPr>
            <w:r w:rsidRPr="00CA7941">
              <w:rPr>
                <w:b/>
                <w:bCs/>
              </w:rPr>
              <w:t>Č</w:t>
            </w:r>
            <w:r w:rsidR="00231C47">
              <w:rPr>
                <w:b/>
                <w:bCs/>
              </w:rPr>
              <w:t>lan 61</w:t>
            </w:r>
            <w:r w:rsidRPr="00CA7941">
              <w:rPr>
                <w:b/>
                <w:bCs/>
              </w:rPr>
              <w:br/>
              <w:t>Nadzor</w:t>
            </w:r>
          </w:p>
          <w:p w14:paraId="73D07C8A" w14:textId="77777777" w:rsidR="00E77F5D" w:rsidRPr="00CA7941" w:rsidRDefault="00E77F5D" w:rsidP="00E77F5D">
            <w:pPr>
              <w:tabs>
                <w:tab w:val="left" w:pos="1049"/>
              </w:tabs>
              <w:spacing w:line="276" w:lineRule="auto"/>
              <w:jc w:val="both"/>
            </w:pPr>
          </w:p>
          <w:p w14:paraId="2046A8BB" w14:textId="77777777" w:rsidR="00E77F5D" w:rsidRPr="00CA7941" w:rsidRDefault="00E77F5D" w:rsidP="00431FC5">
            <w:pPr>
              <w:pStyle w:val="ListParagraph"/>
              <w:numPr>
                <w:ilvl w:val="0"/>
                <w:numId w:val="113"/>
              </w:numPr>
              <w:tabs>
                <w:tab w:val="left" w:pos="360"/>
              </w:tabs>
              <w:spacing w:line="276" w:lineRule="auto"/>
              <w:ind w:left="0" w:firstLine="0"/>
              <w:contextualSpacing/>
              <w:jc w:val="both"/>
            </w:pPr>
            <w:r w:rsidRPr="00CA7941">
              <w:t>Subjekti, čija su prava i obaveze utvrđeni ovim zakonom, dužni su da na zahtev Ministarstva dostave sve potrebne podatke za obavljanje aktivnosti u okviru delokruga ovog zakona.</w:t>
            </w:r>
          </w:p>
          <w:p w14:paraId="51C3C54E" w14:textId="77777777" w:rsidR="00E77F5D" w:rsidRDefault="00E77F5D" w:rsidP="00E77F5D">
            <w:pPr>
              <w:pStyle w:val="ListParagraph"/>
              <w:tabs>
                <w:tab w:val="left" w:pos="360"/>
              </w:tabs>
              <w:spacing w:line="276" w:lineRule="auto"/>
              <w:jc w:val="both"/>
            </w:pPr>
          </w:p>
          <w:p w14:paraId="52853795" w14:textId="77777777" w:rsidR="00231C47" w:rsidRPr="00CA7941" w:rsidRDefault="00231C47" w:rsidP="00E77F5D">
            <w:pPr>
              <w:pStyle w:val="ListParagraph"/>
              <w:tabs>
                <w:tab w:val="left" w:pos="360"/>
              </w:tabs>
              <w:spacing w:line="276" w:lineRule="auto"/>
              <w:jc w:val="both"/>
            </w:pPr>
          </w:p>
          <w:p w14:paraId="5E752417" w14:textId="77777777" w:rsidR="00E77F5D" w:rsidRPr="00CA7941" w:rsidRDefault="00E77F5D" w:rsidP="00431FC5">
            <w:pPr>
              <w:pStyle w:val="ListParagraph"/>
              <w:numPr>
                <w:ilvl w:val="0"/>
                <w:numId w:val="113"/>
              </w:numPr>
              <w:tabs>
                <w:tab w:val="left" w:pos="360"/>
              </w:tabs>
              <w:spacing w:line="276" w:lineRule="auto"/>
              <w:ind w:left="0" w:firstLine="0"/>
              <w:contextualSpacing/>
              <w:jc w:val="both"/>
            </w:pPr>
            <w:r w:rsidRPr="00CA7941">
              <w:t xml:space="preserve">Regulator, u skladu sa zahtevima ovog zakona i Zakona o energetskom regulatoru, vrši nadzor nad obavljanjem energetskih aktivnosti od strane ovlašćenih i /ili licenciranih subjekata. </w:t>
            </w:r>
          </w:p>
          <w:p w14:paraId="5E55F2B1" w14:textId="77777777" w:rsidR="00231C47" w:rsidRPr="00CA7941" w:rsidRDefault="00231C47" w:rsidP="00E77F5D">
            <w:pPr>
              <w:tabs>
                <w:tab w:val="left" w:pos="1049"/>
              </w:tabs>
              <w:spacing w:line="276" w:lineRule="auto"/>
              <w:rPr>
                <w:b/>
              </w:rPr>
            </w:pPr>
          </w:p>
          <w:p w14:paraId="5F255531" w14:textId="686B2335" w:rsidR="00E77F5D" w:rsidRPr="00CA7941" w:rsidRDefault="00231C47" w:rsidP="00E77F5D">
            <w:pPr>
              <w:tabs>
                <w:tab w:val="left" w:pos="1049"/>
              </w:tabs>
              <w:spacing w:line="276" w:lineRule="auto"/>
              <w:jc w:val="center"/>
              <w:rPr>
                <w:b/>
              </w:rPr>
            </w:pPr>
            <w:r>
              <w:rPr>
                <w:b/>
              </w:rPr>
              <w:t>Član 62</w:t>
            </w:r>
            <w:r w:rsidR="00E77F5D" w:rsidRPr="00CA7941">
              <w:rPr>
                <w:b/>
              </w:rPr>
              <w:br/>
              <w:t>Monitoring i inspekcije</w:t>
            </w:r>
          </w:p>
          <w:p w14:paraId="3642339C" w14:textId="77777777" w:rsidR="00E77F5D" w:rsidRPr="00CA7941" w:rsidRDefault="00E77F5D" w:rsidP="00431FC5">
            <w:pPr>
              <w:pStyle w:val="ListParagraph"/>
              <w:numPr>
                <w:ilvl w:val="0"/>
                <w:numId w:val="114"/>
              </w:numPr>
              <w:tabs>
                <w:tab w:val="left" w:pos="360"/>
              </w:tabs>
              <w:spacing w:line="276" w:lineRule="auto"/>
              <w:ind w:left="0" w:firstLine="0"/>
              <w:contextualSpacing/>
              <w:jc w:val="both"/>
            </w:pPr>
            <w:r w:rsidRPr="00CA7941">
              <w:lastRenderedPageBreak/>
              <w:t>Monitoring sprovođenja ovog zakona i podzakonskih akata usvojenih na osnovu ovog zakona vrši se od Ministarstva.</w:t>
            </w:r>
          </w:p>
          <w:p w14:paraId="24C2B659" w14:textId="77777777" w:rsidR="00E77F5D" w:rsidRPr="00CA7941" w:rsidRDefault="00E77F5D" w:rsidP="00E77F5D">
            <w:pPr>
              <w:pStyle w:val="ListParagraph"/>
              <w:tabs>
                <w:tab w:val="left" w:pos="360"/>
              </w:tabs>
              <w:spacing w:line="276" w:lineRule="auto"/>
              <w:jc w:val="both"/>
            </w:pPr>
          </w:p>
          <w:p w14:paraId="5CDA4388" w14:textId="54752C44" w:rsidR="00E77F5D" w:rsidRPr="00CA7941" w:rsidRDefault="00231C47" w:rsidP="00231C47">
            <w:pPr>
              <w:tabs>
                <w:tab w:val="left" w:pos="360"/>
              </w:tabs>
              <w:spacing w:line="276" w:lineRule="auto"/>
              <w:contextualSpacing/>
              <w:jc w:val="both"/>
            </w:pPr>
            <w:r>
              <w:t>2.</w:t>
            </w:r>
            <w:r w:rsidR="00E77F5D" w:rsidRPr="00CA7941">
              <w:t xml:space="preserve">Inspekcijski nadzor za praćenje sprovođenja ovog zakona vrši Jedinica za energetski inspekcijski nadzor u okviru Ministarstva privrede, Jedinica za energetiku, koja vrši inspekcijske preglede u energetskim objektima i sastavlja izveštaje o inspekcijskom nadzoru. </w:t>
            </w:r>
          </w:p>
          <w:p w14:paraId="3C5D9205" w14:textId="77777777" w:rsidR="00E77F5D" w:rsidRPr="00CA7941" w:rsidRDefault="00E77F5D" w:rsidP="00E77F5D">
            <w:pPr>
              <w:pStyle w:val="ListParagraph"/>
            </w:pPr>
          </w:p>
          <w:p w14:paraId="6CB7ACF2" w14:textId="4799BBF3" w:rsidR="00E77F5D" w:rsidRPr="00CA7941" w:rsidRDefault="00231C47" w:rsidP="00231C47">
            <w:pPr>
              <w:tabs>
                <w:tab w:val="left" w:pos="360"/>
              </w:tabs>
              <w:spacing w:line="276" w:lineRule="auto"/>
              <w:contextualSpacing/>
              <w:jc w:val="both"/>
            </w:pPr>
            <w:r>
              <w:t>3.</w:t>
            </w:r>
            <w:r w:rsidR="00E77F5D" w:rsidRPr="00CA7941">
              <w:t xml:space="preserve">Inspektori Jedinice za energetski inspekcijski nadzor čuvaju u tajnosti svaku službenu ili komercijalnu informaciju koja im može postati poznata tokom ili u vezi sa obavljanjem njihovih inspekcija. </w:t>
            </w:r>
          </w:p>
          <w:p w14:paraId="5D72A5AA" w14:textId="77777777" w:rsidR="00E77F5D" w:rsidRPr="00CA7941" w:rsidRDefault="00E77F5D" w:rsidP="00E77F5D">
            <w:pPr>
              <w:pStyle w:val="ListParagraph"/>
              <w:tabs>
                <w:tab w:val="left" w:pos="360"/>
              </w:tabs>
            </w:pPr>
          </w:p>
          <w:p w14:paraId="124A5E60" w14:textId="3719E920" w:rsidR="00E77F5D" w:rsidRPr="00CA7941" w:rsidRDefault="00231C47" w:rsidP="00231C47">
            <w:pPr>
              <w:tabs>
                <w:tab w:val="left" w:pos="360"/>
                <w:tab w:val="left" w:pos="1049"/>
              </w:tabs>
              <w:spacing w:line="276" w:lineRule="auto"/>
              <w:contextualSpacing/>
              <w:jc w:val="both"/>
            </w:pPr>
            <w:r>
              <w:t>4.</w:t>
            </w:r>
            <w:r w:rsidR="00E77F5D" w:rsidRPr="00CA7941">
              <w:t>Inspektori Jedinice za energetski inspekcijski nadzor obavljaju svoju delatnost sami ili, ako se to zahteva, u pratnji specijalizovanih kontrolnih organa, u skladu sa zakonima na snazi.</w:t>
            </w:r>
          </w:p>
          <w:p w14:paraId="4A1346C4" w14:textId="77777777" w:rsidR="00E77F5D" w:rsidRDefault="00E77F5D" w:rsidP="00E77F5D">
            <w:pPr>
              <w:tabs>
                <w:tab w:val="left" w:pos="1049"/>
              </w:tabs>
              <w:spacing w:line="276" w:lineRule="auto"/>
            </w:pPr>
          </w:p>
          <w:p w14:paraId="4A3D2A95" w14:textId="77777777" w:rsidR="00231C47" w:rsidRPr="00CA7941" w:rsidRDefault="00231C47" w:rsidP="00E77F5D">
            <w:pPr>
              <w:tabs>
                <w:tab w:val="left" w:pos="1049"/>
              </w:tabs>
              <w:spacing w:line="276" w:lineRule="auto"/>
            </w:pPr>
          </w:p>
          <w:p w14:paraId="608EA864" w14:textId="79E87528" w:rsidR="00E77F5D" w:rsidRPr="00CA7941" w:rsidRDefault="00231C47" w:rsidP="00E77F5D">
            <w:pPr>
              <w:tabs>
                <w:tab w:val="left" w:pos="1049"/>
              </w:tabs>
              <w:spacing w:line="276" w:lineRule="auto"/>
              <w:jc w:val="center"/>
              <w:rPr>
                <w:b/>
              </w:rPr>
            </w:pPr>
            <w:r>
              <w:rPr>
                <w:b/>
              </w:rPr>
              <w:t>Član 63</w:t>
            </w:r>
            <w:r w:rsidR="00E77F5D" w:rsidRPr="00CA7941">
              <w:rPr>
                <w:b/>
              </w:rPr>
              <w:br/>
              <w:t>Statistike</w:t>
            </w:r>
          </w:p>
          <w:p w14:paraId="5812BB72" w14:textId="42645B95" w:rsidR="00E77F5D" w:rsidRDefault="00E77F5D" w:rsidP="00E77F5D">
            <w:pPr>
              <w:spacing w:line="276" w:lineRule="auto"/>
              <w:jc w:val="both"/>
            </w:pPr>
            <w:r w:rsidRPr="00CA7941">
              <w:t xml:space="preserve">Svi subjekti koji proizvode energiju iz obnovljivih izvora dužni su da, najkasnije do 31. marta svake godine, dostave Regulatoru svoje godišnje podatke o proizvodnji energije, o plaćanju finansijskih obaveza, </w:t>
            </w:r>
            <w:r w:rsidRPr="00CA7941">
              <w:lastRenderedPageBreak/>
              <w:t>kao i druge podatke utvrđene podzakonskim aktima koji su izdati od Regulatora. Podatke treba razvrstati prema polu i starosti gde je to prikladno.</w:t>
            </w:r>
          </w:p>
          <w:p w14:paraId="6A72C466" w14:textId="77777777" w:rsidR="00E77F5D" w:rsidRPr="00CA7941" w:rsidRDefault="00E77F5D" w:rsidP="00E77F5D">
            <w:pPr>
              <w:spacing w:line="276" w:lineRule="auto"/>
            </w:pPr>
          </w:p>
          <w:p w14:paraId="4FE56594" w14:textId="77777777" w:rsidR="00E77F5D" w:rsidRPr="00CA7941" w:rsidRDefault="00E77F5D" w:rsidP="00E77F5D">
            <w:pPr>
              <w:spacing w:line="276" w:lineRule="auto"/>
            </w:pPr>
          </w:p>
          <w:p w14:paraId="2E76C784" w14:textId="77777777" w:rsidR="00E77F5D" w:rsidRPr="00CA7941" w:rsidRDefault="00E77F5D" w:rsidP="00E77F5D">
            <w:pPr>
              <w:spacing w:line="276" w:lineRule="auto"/>
              <w:jc w:val="center"/>
              <w:rPr>
                <w:b/>
              </w:rPr>
            </w:pPr>
            <w:r w:rsidRPr="00CA7941">
              <w:rPr>
                <w:b/>
              </w:rPr>
              <w:t>POGLAVLJE XV</w:t>
            </w:r>
          </w:p>
          <w:p w14:paraId="1DD0EA3F" w14:textId="77777777" w:rsidR="00E77F5D" w:rsidRPr="00CA7941" w:rsidRDefault="00E77F5D" w:rsidP="00E77F5D">
            <w:pPr>
              <w:spacing w:line="276" w:lineRule="auto"/>
              <w:jc w:val="center"/>
              <w:rPr>
                <w:b/>
              </w:rPr>
            </w:pPr>
            <w:r w:rsidRPr="00CA7941">
              <w:rPr>
                <w:b/>
              </w:rPr>
              <w:t>PRELAZNE I KONAČNE ODREDBE</w:t>
            </w:r>
          </w:p>
          <w:p w14:paraId="72B73DD0" w14:textId="77777777" w:rsidR="00E77F5D" w:rsidRPr="00CA7941" w:rsidRDefault="00E77F5D" w:rsidP="00E77F5D">
            <w:pPr>
              <w:tabs>
                <w:tab w:val="left" w:pos="1049"/>
              </w:tabs>
              <w:spacing w:line="276" w:lineRule="auto"/>
              <w:jc w:val="center"/>
              <w:rPr>
                <w:b/>
              </w:rPr>
            </w:pPr>
          </w:p>
          <w:p w14:paraId="7ACB46FA" w14:textId="620A33AA" w:rsidR="00E77F5D" w:rsidRPr="00CA7941" w:rsidRDefault="00231C47" w:rsidP="00E77F5D">
            <w:pPr>
              <w:tabs>
                <w:tab w:val="left" w:pos="1049"/>
              </w:tabs>
              <w:spacing w:line="276" w:lineRule="auto"/>
              <w:jc w:val="center"/>
              <w:rPr>
                <w:b/>
              </w:rPr>
            </w:pPr>
            <w:r>
              <w:rPr>
                <w:b/>
              </w:rPr>
              <w:t>Član 64</w:t>
            </w:r>
            <w:r w:rsidR="00E77F5D" w:rsidRPr="00CA7941">
              <w:rPr>
                <w:b/>
              </w:rPr>
              <w:br/>
              <w:t>Postojeći proizvođači iz obnovljivih izvora energije</w:t>
            </w:r>
          </w:p>
          <w:p w14:paraId="636ECCBE" w14:textId="77777777" w:rsidR="00E77F5D" w:rsidRPr="00CA7941" w:rsidRDefault="00E77F5D" w:rsidP="00E77F5D">
            <w:pPr>
              <w:tabs>
                <w:tab w:val="left" w:pos="1049"/>
              </w:tabs>
              <w:spacing w:line="276" w:lineRule="auto"/>
              <w:jc w:val="center"/>
              <w:rPr>
                <w:b/>
              </w:rPr>
            </w:pPr>
          </w:p>
          <w:p w14:paraId="2CB192D4" w14:textId="77777777" w:rsidR="00E77F5D" w:rsidRPr="00CA7941" w:rsidRDefault="00E77F5D" w:rsidP="00431FC5">
            <w:pPr>
              <w:pStyle w:val="ListParagraph"/>
              <w:numPr>
                <w:ilvl w:val="0"/>
                <w:numId w:val="115"/>
              </w:numPr>
              <w:tabs>
                <w:tab w:val="left" w:pos="360"/>
              </w:tabs>
              <w:spacing w:line="276" w:lineRule="auto"/>
              <w:ind w:left="0" w:firstLine="0"/>
              <w:contextualSpacing/>
              <w:jc w:val="both"/>
            </w:pPr>
            <w:r w:rsidRPr="00CA7941">
              <w:t>Svi ugovori, licence i ovlašćenja izdati proizvođačima obnovljive energije pre stupanja na snagu ovog zakona ostaju neizmenjeni do njihovog okončanja. Proizvođači obnovljive energije imaju pravo da se povuku iz postojeće šeme podrške, kako je predviđeno ovim zakonom i podzakonskim aktima.</w:t>
            </w:r>
          </w:p>
          <w:p w14:paraId="335AA7E2" w14:textId="77777777" w:rsidR="00E77F5D" w:rsidRPr="00CA7941" w:rsidRDefault="00E77F5D" w:rsidP="00E77F5D">
            <w:pPr>
              <w:pStyle w:val="ListParagraph"/>
              <w:tabs>
                <w:tab w:val="left" w:pos="360"/>
              </w:tabs>
              <w:spacing w:line="276" w:lineRule="auto"/>
              <w:jc w:val="both"/>
            </w:pPr>
          </w:p>
          <w:p w14:paraId="37E74CEA" w14:textId="77777777" w:rsidR="00E77F5D" w:rsidRPr="00CA7941" w:rsidRDefault="00E77F5D" w:rsidP="00E77F5D">
            <w:pPr>
              <w:pStyle w:val="ListParagraph"/>
              <w:tabs>
                <w:tab w:val="left" w:pos="360"/>
              </w:tabs>
              <w:spacing w:line="276" w:lineRule="auto"/>
              <w:jc w:val="both"/>
            </w:pPr>
          </w:p>
          <w:p w14:paraId="3F7E6F3F" w14:textId="77777777" w:rsidR="00E77F5D" w:rsidRPr="00CA7941" w:rsidRDefault="00E77F5D" w:rsidP="00431FC5">
            <w:pPr>
              <w:pStyle w:val="ListParagraph"/>
              <w:numPr>
                <w:ilvl w:val="0"/>
                <w:numId w:val="115"/>
              </w:numPr>
              <w:tabs>
                <w:tab w:val="left" w:pos="360"/>
              </w:tabs>
              <w:spacing w:line="276" w:lineRule="auto"/>
              <w:ind w:left="0" w:firstLine="0"/>
              <w:contextualSpacing/>
              <w:jc w:val="both"/>
            </w:pPr>
            <w:r w:rsidRPr="00CA7941">
              <w:t>Svaka prijava pokrenuta pre stupanja na snagu ovog zakona razmatra se na osnovu zakona koji je bio na snazi u vreme podnošenja zahteva, osim ako podnosilac zahteva formalno ne zahteva da se aplikacija obradi u skladu sa zahtevima ovog zakona.</w:t>
            </w:r>
          </w:p>
          <w:p w14:paraId="707E8D3D" w14:textId="77777777" w:rsidR="00E77F5D" w:rsidRDefault="00E77F5D" w:rsidP="00E77F5D">
            <w:pPr>
              <w:tabs>
                <w:tab w:val="left" w:pos="1049"/>
              </w:tabs>
              <w:spacing w:line="276" w:lineRule="auto"/>
              <w:jc w:val="both"/>
            </w:pPr>
          </w:p>
          <w:p w14:paraId="390F23B2" w14:textId="77777777" w:rsidR="00231C47" w:rsidRPr="00CA7941" w:rsidRDefault="00231C47" w:rsidP="00E77F5D">
            <w:pPr>
              <w:tabs>
                <w:tab w:val="left" w:pos="1049"/>
              </w:tabs>
              <w:spacing w:line="276" w:lineRule="auto"/>
              <w:jc w:val="both"/>
            </w:pPr>
          </w:p>
          <w:p w14:paraId="41FD56B2" w14:textId="77777777" w:rsidR="00E77F5D" w:rsidRPr="00CA7941" w:rsidRDefault="00E77F5D" w:rsidP="00E77F5D">
            <w:pPr>
              <w:tabs>
                <w:tab w:val="left" w:pos="1049"/>
              </w:tabs>
              <w:spacing w:line="276" w:lineRule="auto"/>
              <w:jc w:val="center"/>
              <w:rPr>
                <w:b/>
              </w:rPr>
            </w:pPr>
            <w:r w:rsidRPr="00CA7941">
              <w:rPr>
                <w:b/>
              </w:rPr>
              <w:lastRenderedPageBreak/>
              <w:t>Član 65.</w:t>
            </w:r>
          </w:p>
          <w:p w14:paraId="2EF3B61E" w14:textId="77777777" w:rsidR="00E77F5D" w:rsidRPr="00CA7941" w:rsidRDefault="00E77F5D" w:rsidP="00E77F5D">
            <w:pPr>
              <w:tabs>
                <w:tab w:val="left" w:pos="1049"/>
              </w:tabs>
              <w:spacing w:line="276" w:lineRule="auto"/>
              <w:jc w:val="center"/>
              <w:rPr>
                <w:b/>
              </w:rPr>
            </w:pPr>
            <w:r w:rsidRPr="00CA7941">
              <w:rPr>
                <w:b/>
              </w:rPr>
              <w:t>Strateški projekti</w:t>
            </w:r>
          </w:p>
          <w:p w14:paraId="569E735D" w14:textId="77777777" w:rsidR="00E77F5D" w:rsidRPr="00CA7941" w:rsidRDefault="00E77F5D" w:rsidP="00E77F5D">
            <w:pPr>
              <w:tabs>
                <w:tab w:val="left" w:pos="1049"/>
              </w:tabs>
              <w:spacing w:line="276" w:lineRule="auto"/>
            </w:pPr>
          </w:p>
          <w:p w14:paraId="17BCA828" w14:textId="77777777" w:rsidR="00E77F5D" w:rsidRPr="00CA7941" w:rsidRDefault="00E77F5D" w:rsidP="00E77F5D">
            <w:pPr>
              <w:tabs>
                <w:tab w:val="left" w:pos="1049"/>
              </w:tabs>
              <w:spacing w:line="276" w:lineRule="auto"/>
              <w:jc w:val="both"/>
            </w:pPr>
            <w:r w:rsidRPr="00CA7941">
              <w:t>1. U cilju podrške strateškim investicijama u obnovljivu energiju u Republici Kosovo, nadležni organi će identifikovati strateške projekte, definisane Zakonom o strateškim investicijama u Republici Kosovo.</w:t>
            </w:r>
          </w:p>
          <w:p w14:paraId="3B8BB330" w14:textId="77777777" w:rsidR="00E77F5D" w:rsidRPr="00CA7941" w:rsidRDefault="00E77F5D" w:rsidP="00E77F5D">
            <w:pPr>
              <w:tabs>
                <w:tab w:val="left" w:pos="1049"/>
              </w:tabs>
              <w:spacing w:line="276" w:lineRule="auto"/>
              <w:jc w:val="both"/>
            </w:pPr>
          </w:p>
          <w:p w14:paraId="79661C2A" w14:textId="77777777" w:rsidR="00E77F5D" w:rsidRPr="00CA7941" w:rsidRDefault="00E77F5D" w:rsidP="00E77F5D">
            <w:pPr>
              <w:tabs>
                <w:tab w:val="left" w:pos="1049"/>
              </w:tabs>
              <w:spacing w:line="276" w:lineRule="auto"/>
              <w:jc w:val="both"/>
            </w:pPr>
            <w:r w:rsidRPr="00CA7941">
              <w:t>2. Svaka strateška investicija u obnovljivu energiju u Republici Kosovo biće regulisana isključivo pod uslovima i kriterijumima definisanim Zakonom o strateškim investicijama u Republici Kosovo.</w:t>
            </w:r>
          </w:p>
          <w:p w14:paraId="5D536E64" w14:textId="77777777" w:rsidR="00E77F5D" w:rsidRDefault="00E77F5D" w:rsidP="00E77F5D">
            <w:pPr>
              <w:tabs>
                <w:tab w:val="left" w:pos="1049"/>
              </w:tabs>
              <w:spacing w:line="276" w:lineRule="auto"/>
              <w:jc w:val="center"/>
              <w:rPr>
                <w:b/>
              </w:rPr>
            </w:pPr>
          </w:p>
          <w:p w14:paraId="6242BA2C" w14:textId="77777777" w:rsidR="00231C47" w:rsidRPr="00CA7941" w:rsidRDefault="00231C47" w:rsidP="00E77F5D">
            <w:pPr>
              <w:tabs>
                <w:tab w:val="left" w:pos="1049"/>
              </w:tabs>
              <w:spacing w:line="276" w:lineRule="auto"/>
              <w:jc w:val="center"/>
              <w:rPr>
                <w:b/>
              </w:rPr>
            </w:pPr>
          </w:p>
          <w:p w14:paraId="64BEEB56" w14:textId="152FB516" w:rsidR="00E77F5D" w:rsidRPr="00CA7941" w:rsidRDefault="00231C47" w:rsidP="00E77F5D">
            <w:pPr>
              <w:tabs>
                <w:tab w:val="left" w:pos="1049"/>
              </w:tabs>
              <w:spacing w:line="276" w:lineRule="auto"/>
              <w:jc w:val="center"/>
              <w:rPr>
                <w:b/>
              </w:rPr>
            </w:pPr>
            <w:r>
              <w:rPr>
                <w:b/>
              </w:rPr>
              <w:t>Član 66</w:t>
            </w:r>
            <w:r w:rsidR="00E77F5D" w:rsidRPr="00CA7941">
              <w:rPr>
                <w:b/>
              </w:rPr>
              <w:br/>
              <w:t>Prelazne i konačne odredbe</w:t>
            </w:r>
          </w:p>
          <w:p w14:paraId="0B57297F" w14:textId="77777777" w:rsidR="00E77F5D" w:rsidRPr="00CA7941" w:rsidRDefault="00E77F5D" w:rsidP="00E77F5D">
            <w:pPr>
              <w:tabs>
                <w:tab w:val="left" w:pos="1049"/>
              </w:tabs>
              <w:spacing w:line="276" w:lineRule="auto"/>
              <w:jc w:val="center"/>
              <w:rPr>
                <w:b/>
              </w:rPr>
            </w:pPr>
          </w:p>
          <w:p w14:paraId="29DFAC27" w14:textId="77777777" w:rsidR="00E77F5D" w:rsidRPr="00CA7941" w:rsidRDefault="00E77F5D" w:rsidP="00431FC5">
            <w:pPr>
              <w:pStyle w:val="ListParagraph"/>
              <w:numPr>
                <w:ilvl w:val="0"/>
                <w:numId w:val="116"/>
              </w:numPr>
              <w:tabs>
                <w:tab w:val="left" w:pos="360"/>
              </w:tabs>
              <w:spacing w:after="160" w:line="256" w:lineRule="auto"/>
              <w:ind w:left="0" w:firstLine="0"/>
              <w:contextualSpacing/>
              <w:jc w:val="both"/>
            </w:pPr>
            <w:r w:rsidRPr="00CA7941">
              <w:t>Ministarstvo, Regulator ili bilo koji drugi subjekat, u zavisnosti od slučaja, dužni su da u roku od 9 meseci od dana stupanja na snagu ovog zakona daju saglasnost i usaglase podzakonske akte za sprovođenje zahteva iz ovog zakona, sa isključenjem za slučajeve kada ovaj zakon zahteva prethodno odobrenje.</w:t>
            </w:r>
          </w:p>
          <w:p w14:paraId="04DC24CB" w14:textId="77777777" w:rsidR="00E77F5D" w:rsidRPr="00CA7941" w:rsidRDefault="00E77F5D" w:rsidP="00E77F5D">
            <w:pPr>
              <w:pStyle w:val="ListParagraph"/>
              <w:tabs>
                <w:tab w:val="left" w:pos="360"/>
              </w:tabs>
              <w:ind w:left="0"/>
              <w:jc w:val="both"/>
            </w:pPr>
          </w:p>
          <w:p w14:paraId="0C7C444F" w14:textId="77777777" w:rsidR="00E77F5D" w:rsidRPr="00CA7941" w:rsidRDefault="00E77F5D" w:rsidP="00E77F5D">
            <w:pPr>
              <w:pStyle w:val="ListParagraph"/>
              <w:tabs>
                <w:tab w:val="left" w:pos="360"/>
              </w:tabs>
              <w:ind w:left="0"/>
              <w:jc w:val="both"/>
            </w:pPr>
            <w:r w:rsidRPr="00CA7941">
              <w:t xml:space="preserve">2. Član 65. stav dva (2) primenjuje se na investitore koji su pre donošenja ovog zakona dobili status strateškog investitora, podvrgavajući se pravima i obavezama koje </w:t>
            </w:r>
            <w:r w:rsidRPr="00CA7941">
              <w:lastRenderedPageBreak/>
              <w:t>proističu iz pravno obavezujućeg sporazuma između investitora i Vlade.</w:t>
            </w:r>
          </w:p>
          <w:p w14:paraId="165545E5" w14:textId="77777777" w:rsidR="00E77F5D" w:rsidRDefault="00E77F5D" w:rsidP="00E77F5D">
            <w:pPr>
              <w:pStyle w:val="ListParagraph"/>
              <w:tabs>
                <w:tab w:val="left" w:pos="360"/>
              </w:tabs>
              <w:ind w:left="0"/>
              <w:jc w:val="both"/>
            </w:pPr>
          </w:p>
          <w:p w14:paraId="3C4246FE" w14:textId="77777777" w:rsidR="00231C47" w:rsidRPr="00CA7941" w:rsidRDefault="00231C47" w:rsidP="00E77F5D">
            <w:pPr>
              <w:pStyle w:val="ListParagraph"/>
              <w:tabs>
                <w:tab w:val="left" w:pos="360"/>
              </w:tabs>
              <w:ind w:left="0"/>
              <w:jc w:val="both"/>
            </w:pPr>
          </w:p>
          <w:p w14:paraId="606728B3" w14:textId="7FA7A8DF" w:rsidR="00E77F5D" w:rsidRPr="00CA7941" w:rsidRDefault="00231C47" w:rsidP="00E77F5D">
            <w:pPr>
              <w:tabs>
                <w:tab w:val="left" w:pos="1049"/>
              </w:tabs>
              <w:spacing w:line="276" w:lineRule="auto"/>
              <w:jc w:val="center"/>
              <w:rPr>
                <w:b/>
              </w:rPr>
            </w:pPr>
            <w:r>
              <w:rPr>
                <w:b/>
              </w:rPr>
              <w:t>Član 67</w:t>
            </w:r>
          </w:p>
          <w:p w14:paraId="709131F1" w14:textId="77777777" w:rsidR="00E77F5D" w:rsidRDefault="00E77F5D" w:rsidP="00E77F5D">
            <w:pPr>
              <w:tabs>
                <w:tab w:val="left" w:pos="1049"/>
              </w:tabs>
              <w:spacing w:line="276" w:lineRule="auto"/>
              <w:jc w:val="center"/>
              <w:rPr>
                <w:b/>
              </w:rPr>
            </w:pPr>
            <w:r w:rsidRPr="00CA7941">
              <w:rPr>
                <w:b/>
              </w:rPr>
              <w:t>Podzakonski akti</w:t>
            </w:r>
          </w:p>
          <w:p w14:paraId="52351B4F" w14:textId="77777777" w:rsidR="00231C47" w:rsidRPr="00CA7941" w:rsidRDefault="00231C47" w:rsidP="00E77F5D">
            <w:pPr>
              <w:tabs>
                <w:tab w:val="left" w:pos="1049"/>
              </w:tabs>
              <w:spacing w:line="276" w:lineRule="auto"/>
              <w:jc w:val="center"/>
              <w:rPr>
                <w:b/>
              </w:rPr>
            </w:pPr>
          </w:p>
          <w:p w14:paraId="0D35DF5E" w14:textId="0675594B" w:rsidR="00E77F5D" w:rsidRDefault="00E77F5D" w:rsidP="00231C47">
            <w:pPr>
              <w:pStyle w:val="ListParagraph"/>
              <w:numPr>
                <w:ilvl w:val="0"/>
                <w:numId w:val="118"/>
              </w:numPr>
              <w:tabs>
                <w:tab w:val="left" w:pos="1049"/>
              </w:tabs>
              <w:spacing w:line="276" w:lineRule="auto"/>
            </w:pPr>
            <w:r w:rsidRPr="00CA7941">
              <w:t>U cilju sprovođenja ovog zakona Vlada je donela podzakonske akte i to:</w:t>
            </w:r>
          </w:p>
          <w:p w14:paraId="5A659797" w14:textId="77777777" w:rsidR="00231C47" w:rsidRPr="00CA7941" w:rsidRDefault="00231C47" w:rsidP="00703C32">
            <w:pPr>
              <w:pStyle w:val="ListParagraph"/>
              <w:tabs>
                <w:tab w:val="left" w:pos="1049"/>
              </w:tabs>
              <w:spacing w:line="276" w:lineRule="auto"/>
              <w:ind w:left="409"/>
            </w:pPr>
          </w:p>
          <w:p w14:paraId="66C6D384" w14:textId="77777777" w:rsidR="00E77F5D" w:rsidRDefault="00E77F5D" w:rsidP="00703C32">
            <w:pPr>
              <w:pStyle w:val="ListParagraph"/>
              <w:numPr>
                <w:ilvl w:val="1"/>
                <w:numId w:val="118"/>
              </w:numPr>
              <w:tabs>
                <w:tab w:val="left" w:pos="1049"/>
              </w:tabs>
              <w:spacing w:line="276" w:lineRule="auto"/>
              <w:ind w:left="409"/>
              <w:contextualSpacing/>
            </w:pPr>
            <w:r w:rsidRPr="00CA7941">
              <w:t xml:space="preserve">Administrativno uputstvo o nacionalnim ciljevima i putanji za energiju iz obnovljivih izvora; </w:t>
            </w:r>
          </w:p>
          <w:p w14:paraId="39C08B4F" w14:textId="77777777" w:rsidR="00231C47" w:rsidRPr="00CA7941" w:rsidRDefault="00231C47" w:rsidP="00703C32">
            <w:pPr>
              <w:pStyle w:val="ListParagraph"/>
              <w:tabs>
                <w:tab w:val="left" w:pos="1049"/>
              </w:tabs>
              <w:spacing w:line="276" w:lineRule="auto"/>
              <w:ind w:left="409"/>
              <w:contextualSpacing/>
            </w:pPr>
          </w:p>
          <w:p w14:paraId="74AD5BE5" w14:textId="77777777" w:rsidR="00E77F5D" w:rsidRDefault="00E77F5D" w:rsidP="00703C32">
            <w:pPr>
              <w:pStyle w:val="ListParagraph"/>
              <w:numPr>
                <w:ilvl w:val="1"/>
                <w:numId w:val="118"/>
              </w:numPr>
              <w:tabs>
                <w:tab w:val="left" w:pos="1049"/>
              </w:tabs>
              <w:spacing w:line="276" w:lineRule="auto"/>
              <w:ind w:left="409"/>
              <w:contextualSpacing/>
            </w:pPr>
            <w:r w:rsidRPr="00CA7941">
              <w:t>Uredba o energiji i klimi;</w:t>
            </w:r>
          </w:p>
          <w:p w14:paraId="2AAD1743" w14:textId="77777777" w:rsidR="00231C47" w:rsidRDefault="00231C47" w:rsidP="00703C32">
            <w:pPr>
              <w:tabs>
                <w:tab w:val="left" w:pos="1049"/>
              </w:tabs>
              <w:spacing w:line="276" w:lineRule="auto"/>
              <w:ind w:left="409"/>
              <w:contextualSpacing/>
            </w:pPr>
          </w:p>
          <w:p w14:paraId="79D17C5F" w14:textId="77777777" w:rsidR="00703C32" w:rsidRPr="00CA7941" w:rsidRDefault="00703C32" w:rsidP="00703C32">
            <w:pPr>
              <w:tabs>
                <w:tab w:val="left" w:pos="1049"/>
              </w:tabs>
              <w:spacing w:line="276" w:lineRule="auto"/>
              <w:ind w:left="409"/>
              <w:contextualSpacing/>
            </w:pPr>
          </w:p>
          <w:p w14:paraId="39AB6471" w14:textId="708847D2" w:rsidR="00E77F5D" w:rsidRDefault="00E77F5D" w:rsidP="00703C32">
            <w:pPr>
              <w:pStyle w:val="ListParagraph"/>
              <w:numPr>
                <w:ilvl w:val="1"/>
                <w:numId w:val="118"/>
              </w:numPr>
              <w:tabs>
                <w:tab w:val="left" w:pos="1049"/>
              </w:tabs>
              <w:spacing w:line="276" w:lineRule="auto"/>
              <w:ind w:left="409"/>
              <w:contextualSpacing/>
            </w:pPr>
            <w:r w:rsidRPr="00CA7941">
              <w:t>Administrativno uputstvo za određivanje uslova i rokova za pružanje podrške po šemi podrške</w:t>
            </w:r>
            <w:r w:rsidR="00231C47">
              <w:t>;</w:t>
            </w:r>
          </w:p>
          <w:p w14:paraId="37382765" w14:textId="77777777" w:rsidR="00231C47" w:rsidRDefault="00231C47" w:rsidP="00703C32">
            <w:pPr>
              <w:tabs>
                <w:tab w:val="left" w:pos="1049"/>
              </w:tabs>
              <w:spacing w:line="276" w:lineRule="auto"/>
              <w:ind w:left="409"/>
              <w:contextualSpacing/>
            </w:pPr>
          </w:p>
          <w:p w14:paraId="749D468A" w14:textId="77777777" w:rsidR="00703C32" w:rsidRPr="00CA7941" w:rsidRDefault="00703C32" w:rsidP="00703C32">
            <w:pPr>
              <w:tabs>
                <w:tab w:val="left" w:pos="1049"/>
              </w:tabs>
              <w:spacing w:line="276" w:lineRule="auto"/>
              <w:ind w:left="409"/>
              <w:contextualSpacing/>
            </w:pPr>
          </w:p>
          <w:p w14:paraId="7F390D73" w14:textId="77777777" w:rsidR="00E77F5D" w:rsidRDefault="00E77F5D" w:rsidP="00703C32">
            <w:pPr>
              <w:pStyle w:val="ListParagraph"/>
              <w:numPr>
                <w:ilvl w:val="1"/>
                <w:numId w:val="118"/>
              </w:numPr>
              <w:tabs>
                <w:tab w:val="left" w:pos="1049"/>
              </w:tabs>
              <w:spacing w:line="276" w:lineRule="auto"/>
              <w:ind w:left="409"/>
              <w:contextualSpacing/>
            </w:pPr>
            <w:r w:rsidRPr="00CA7941">
              <w:t>Administrativno uputstvo za projektovanje i utvrđivanje procedure konkurentnog procesa tendera;</w:t>
            </w:r>
          </w:p>
          <w:p w14:paraId="625C5C38" w14:textId="77777777" w:rsidR="00231C47" w:rsidRDefault="00231C47" w:rsidP="00703C32">
            <w:pPr>
              <w:tabs>
                <w:tab w:val="left" w:pos="1049"/>
              </w:tabs>
              <w:spacing w:line="276" w:lineRule="auto"/>
              <w:ind w:left="409"/>
              <w:contextualSpacing/>
            </w:pPr>
          </w:p>
          <w:p w14:paraId="6C04F1B1" w14:textId="77777777" w:rsidR="00703C32" w:rsidRPr="00CA7941" w:rsidRDefault="00703C32" w:rsidP="00703C32">
            <w:pPr>
              <w:tabs>
                <w:tab w:val="left" w:pos="1049"/>
              </w:tabs>
              <w:spacing w:line="276" w:lineRule="auto"/>
              <w:ind w:left="409"/>
              <w:contextualSpacing/>
            </w:pPr>
          </w:p>
          <w:p w14:paraId="4AC60324" w14:textId="77777777" w:rsidR="00E77F5D" w:rsidRDefault="00E77F5D" w:rsidP="00703C32">
            <w:pPr>
              <w:pStyle w:val="ListParagraph"/>
              <w:numPr>
                <w:ilvl w:val="1"/>
                <w:numId w:val="118"/>
              </w:numPr>
              <w:tabs>
                <w:tab w:val="left" w:pos="1049"/>
              </w:tabs>
              <w:spacing w:line="276" w:lineRule="auto"/>
              <w:ind w:left="409"/>
              <w:contextualSpacing/>
            </w:pPr>
            <w:r w:rsidRPr="00CA7941">
              <w:t>Administrativno uputstvo za mere obnovljive energije u sektoru transporta;</w:t>
            </w:r>
          </w:p>
          <w:p w14:paraId="51232E1D" w14:textId="77777777" w:rsidR="00B20DF4" w:rsidRDefault="00B20DF4" w:rsidP="00B20DF4">
            <w:pPr>
              <w:tabs>
                <w:tab w:val="left" w:pos="1049"/>
              </w:tabs>
              <w:spacing w:line="276" w:lineRule="auto"/>
              <w:contextualSpacing/>
            </w:pPr>
          </w:p>
          <w:p w14:paraId="14B91528" w14:textId="77777777" w:rsidR="00703C32" w:rsidRPr="00CA7941" w:rsidRDefault="00703C32" w:rsidP="00B20DF4">
            <w:pPr>
              <w:tabs>
                <w:tab w:val="left" w:pos="1049"/>
              </w:tabs>
              <w:spacing w:line="276" w:lineRule="auto"/>
              <w:contextualSpacing/>
            </w:pPr>
          </w:p>
          <w:p w14:paraId="605C5F70" w14:textId="4555F29C" w:rsidR="00231C47" w:rsidRDefault="00E77F5D" w:rsidP="00703C32">
            <w:pPr>
              <w:pStyle w:val="ListParagraph"/>
              <w:numPr>
                <w:ilvl w:val="1"/>
                <w:numId w:val="118"/>
              </w:numPr>
              <w:tabs>
                <w:tab w:val="left" w:pos="1049"/>
              </w:tabs>
              <w:spacing w:line="276" w:lineRule="auto"/>
              <w:ind w:left="409"/>
              <w:contextualSpacing/>
            </w:pPr>
            <w:r w:rsidRPr="00CA7941">
              <w:lastRenderedPageBreak/>
              <w:t>Administrativno uputstvo za zajedničke šeme podrške;</w:t>
            </w:r>
          </w:p>
          <w:p w14:paraId="52EEC61D" w14:textId="77777777" w:rsidR="00B20DF4" w:rsidRPr="00CA7941" w:rsidRDefault="00B20DF4" w:rsidP="00B20DF4">
            <w:pPr>
              <w:pStyle w:val="ListParagraph"/>
              <w:tabs>
                <w:tab w:val="left" w:pos="1049"/>
              </w:tabs>
              <w:spacing w:line="276" w:lineRule="auto"/>
              <w:ind w:left="409"/>
              <w:contextualSpacing/>
            </w:pPr>
          </w:p>
          <w:p w14:paraId="49606248" w14:textId="77777777" w:rsidR="00E77F5D" w:rsidRDefault="00E77F5D" w:rsidP="00703C32">
            <w:pPr>
              <w:pStyle w:val="ListParagraph"/>
              <w:numPr>
                <w:ilvl w:val="1"/>
                <w:numId w:val="118"/>
              </w:numPr>
              <w:tabs>
                <w:tab w:val="left" w:pos="1049"/>
              </w:tabs>
              <w:spacing w:line="276" w:lineRule="auto"/>
              <w:ind w:left="409"/>
              <w:contextualSpacing/>
            </w:pPr>
            <w:r w:rsidRPr="00CA7941">
              <w:t>Administrativno uputstvo za izračunavanje uticaja gasova staklene bašte iz bio-derivata, bio-tečnosti i derivata iz biomase;</w:t>
            </w:r>
          </w:p>
          <w:p w14:paraId="0D491D79" w14:textId="77777777" w:rsidR="00231C47" w:rsidRPr="00CA7941" w:rsidRDefault="00231C47" w:rsidP="00703C32">
            <w:pPr>
              <w:tabs>
                <w:tab w:val="left" w:pos="1049"/>
              </w:tabs>
              <w:spacing w:line="276" w:lineRule="auto"/>
              <w:ind w:left="409"/>
              <w:contextualSpacing/>
            </w:pPr>
          </w:p>
          <w:p w14:paraId="10127A86" w14:textId="6990F7D7" w:rsidR="00231C47" w:rsidRDefault="00E77F5D" w:rsidP="00703C32">
            <w:pPr>
              <w:pStyle w:val="ListParagraph"/>
              <w:numPr>
                <w:ilvl w:val="1"/>
                <w:numId w:val="118"/>
              </w:numPr>
              <w:tabs>
                <w:tab w:val="left" w:pos="1049"/>
              </w:tabs>
              <w:spacing w:line="276" w:lineRule="auto"/>
              <w:ind w:left="409"/>
              <w:contextualSpacing/>
            </w:pPr>
            <w:r w:rsidRPr="00CA7941">
              <w:t>Administrativno uputstvo za definisanje specifičnih dužnosti i odgovornosti za One Stop Shop</w:t>
            </w:r>
            <w:r w:rsidR="00231C47">
              <w:t>;</w:t>
            </w:r>
          </w:p>
          <w:p w14:paraId="1C9BFDFD" w14:textId="77777777" w:rsidR="00B20DF4" w:rsidRPr="00CA7941" w:rsidRDefault="00B20DF4" w:rsidP="00B20DF4">
            <w:pPr>
              <w:tabs>
                <w:tab w:val="left" w:pos="1049"/>
              </w:tabs>
              <w:spacing w:line="276" w:lineRule="auto"/>
              <w:contextualSpacing/>
            </w:pPr>
          </w:p>
          <w:p w14:paraId="5B214D5B" w14:textId="77777777" w:rsidR="00E77F5D" w:rsidRDefault="00E77F5D" w:rsidP="00431FC5">
            <w:pPr>
              <w:pStyle w:val="ListParagraph"/>
              <w:numPr>
                <w:ilvl w:val="0"/>
                <w:numId w:val="118"/>
              </w:numPr>
              <w:tabs>
                <w:tab w:val="left" w:pos="1049"/>
              </w:tabs>
              <w:spacing w:line="276" w:lineRule="auto"/>
              <w:contextualSpacing/>
            </w:pPr>
            <w:r w:rsidRPr="00CA7941">
              <w:t>Ministarstvo je donelo podzakonske akte, i to:</w:t>
            </w:r>
          </w:p>
          <w:p w14:paraId="7980EDD6" w14:textId="77777777" w:rsidR="00231C47" w:rsidRPr="00CA7941" w:rsidRDefault="00231C47" w:rsidP="00B20DF4">
            <w:pPr>
              <w:pStyle w:val="ListParagraph"/>
              <w:tabs>
                <w:tab w:val="left" w:pos="1049"/>
              </w:tabs>
              <w:spacing w:line="276" w:lineRule="auto"/>
              <w:ind w:left="409"/>
              <w:contextualSpacing/>
            </w:pPr>
          </w:p>
          <w:p w14:paraId="1091B6F6" w14:textId="774EA4D7" w:rsidR="00231C47" w:rsidRPr="00CA7941" w:rsidRDefault="00B20DF4" w:rsidP="00B20DF4">
            <w:pPr>
              <w:tabs>
                <w:tab w:val="left" w:pos="1049"/>
              </w:tabs>
              <w:spacing w:line="276" w:lineRule="auto"/>
              <w:ind w:left="319"/>
              <w:contextualSpacing/>
            </w:pPr>
            <w:r>
              <w:t xml:space="preserve"> 2.1.</w:t>
            </w:r>
            <w:r w:rsidR="00E77F5D" w:rsidRPr="00CA7941">
              <w:t>Administrativno uputstvo za utvrđivanje kriterijuma, šema sertifikacije za instalatere kotlova</w:t>
            </w:r>
            <w:r w:rsidR="00231C47">
              <w:t>;</w:t>
            </w:r>
          </w:p>
          <w:p w14:paraId="1F16BB9A" w14:textId="77777777" w:rsidR="00B20DF4" w:rsidRDefault="00B20DF4" w:rsidP="00B20DF4">
            <w:pPr>
              <w:tabs>
                <w:tab w:val="left" w:pos="1049"/>
              </w:tabs>
              <w:spacing w:line="276" w:lineRule="auto"/>
              <w:ind w:left="319"/>
              <w:contextualSpacing/>
            </w:pPr>
          </w:p>
          <w:p w14:paraId="43D3D610" w14:textId="401115CA" w:rsidR="00231C47" w:rsidRPr="00CA7941" w:rsidRDefault="00B20DF4" w:rsidP="00B20DF4">
            <w:pPr>
              <w:tabs>
                <w:tab w:val="left" w:pos="1049"/>
              </w:tabs>
              <w:spacing w:line="276" w:lineRule="auto"/>
              <w:ind w:left="319"/>
              <w:contextualSpacing/>
            </w:pPr>
            <w:r>
              <w:t>2.2</w:t>
            </w:r>
            <w:r w:rsidR="00E77F5D" w:rsidRPr="00CA7941">
              <w:t xml:space="preserve">. Administrativno uputstvo za sistem podsticajnih naknada; </w:t>
            </w:r>
          </w:p>
          <w:p w14:paraId="27573D53" w14:textId="77777777" w:rsidR="00B20DF4" w:rsidRDefault="00B20DF4" w:rsidP="00B20DF4">
            <w:pPr>
              <w:tabs>
                <w:tab w:val="left" w:pos="1049"/>
              </w:tabs>
              <w:spacing w:line="276" w:lineRule="auto"/>
              <w:contextualSpacing/>
            </w:pPr>
            <w:r>
              <w:t xml:space="preserve">      </w:t>
            </w:r>
          </w:p>
          <w:p w14:paraId="2DD96577" w14:textId="58D8705E" w:rsidR="00E77F5D" w:rsidRPr="00CA7941" w:rsidRDefault="00B20DF4" w:rsidP="00B20DF4">
            <w:pPr>
              <w:tabs>
                <w:tab w:val="left" w:pos="1049"/>
              </w:tabs>
              <w:spacing w:line="276" w:lineRule="auto"/>
              <w:contextualSpacing/>
            </w:pPr>
            <w:r>
              <w:t>2.3.</w:t>
            </w:r>
            <w:r w:rsidR="00E77F5D" w:rsidRPr="00CA7941">
              <w:t xml:space="preserve"> Administrativno uputstvo za mere za povećanje udela obnovljivih izvora energije u sektoru grejanja i hlađenja;</w:t>
            </w:r>
          </w:p>
          <w:p w14:paraId="573FAC74" w14:textId="77777777" w:rsidR="00B20DF4" w:rsidRDefault="00B20DF4" w:rsidP="00B20DF4">
            <w:pPr>
              <w:ind w:left="409"/>
            </w:pPr>
          </w:p>
          <w:p w14:paraId="492EE6C0" w14:textId="77777777" w:rsidR="00B20DF4" w:rsidRDefault="00B20DF4" w:rsidP="00B20DF4"/>
          <w:p w14:paraId="08164626" w14:textId="4D3DEFCC" w:rsidR="00E77F5D" w:rsidRDefault="00B20DF4" w:rsidP="00B20DF4">
            <w:pPr>
              <w:ind w:left="409"/>
            </w:pPr>
            <w:r>
              <w:t>2.4.</w:t>
            </w:r>
            <w:r w:rsidR="00231C47">
              <w:t>.</w:t>
            </w:r>
            <w:r w:rsidR="00E77F5D" w:rsidRPr="00CA7941">
              <w:t xml:space="preserve">Administrativno uputstvo za promociju izvora energije; </w:t>
            </w:r>
          </w:p>
          <w:p w14:paraId="0F4F032A" w14:textId="77777777" w:rsidR="00231C47" w:rsidRPr="00CA7941" w:rsidRDefault="00231C47" w:rsidP="00B20DF4">
            <w:pPr>
              <w:ind w:left="409"/>
            </w:pPr>
          </w:p>
          <w:p w14:paraId="025BB07A" w14:textId="77777777" w:rsidR="00B20DF4" w:rsidRDefault="00B20DF4" w:rsidP="00B20DF4">
            <w:pPr>
              <w:ind w:left="409"/>
            </w:pPr>
          </w:p>
          <w:p w14:paraId="128DE222" w14:textId="77777777" w:rsidR="00B20DF4" w:rsidRDefault="00B20DF4" w:rsidP="00B20DF4">
            <w:pPr>
              <w:ind w:left="409"/>
            </w:pPr>
          </w:p>
          <w:p w14:paraId="598DD0F5" w14:textId="77777777" w:rsidR="00E77F5D" w:rsidRPr="00CA7941" w:rsidRDefault="00E77F5D" w:rsidP="00B20DF4">
            <w:pPr>
              <w:ind w:left="409"/>
            </w:pPr>
            <w:r w:rsidRPr="00CA7941">
              <w:lastRenderedPageBreak/>
              <w:t>2.5. Administrativno uputstvo za utvrđivanje metodologije za obračun bruto finalne potrošnje energije iz obnovljivih izvora;</w:t>
            </w:r>
          </w:p>
          <w:p w14:paraId="564C44B9" w14:textId="77777777" w:rsidR="00B20DF4" w:rsidRDefault="00B20DF4" w:rsidP="00B20DF4">
            <w:pPr>
              <w:ind w:left="409"/>
            </w:pPr>
          </w:p>
          <w:p w14:paraId="4D8D882F" w14:textId="77777777" w:rsidR="00B20DF4" w:rsidRDefault="00B20DF4" w:rsidP="00B20DF4">
            <w:pPr>
              <w:ind w:left="409"/>
            </w:pPr>
          </w:p>
          <w:p w14:paraId="309626D7" w14:textId="77777777" w:rsidR="00E77F5D" w:rsidRPr="00CA7941" w:rsidRDefault="00E77F5D" w:rsidP="00B20DF4">
            <w:pPr>
              <w:ind w:left="409"/>
            </w:pPr>
            <w:r w:rsidRPr="00CA7941">
              <w:t xml:space="preserve">2.6. Administrativno uputstvo za izračunavanje udela svih vrsta izvora </w:t>
            </w:r>
            <w:r w:rsidRPr="00B20DF4">
              <w:t>energije u prodatoj električnoj energiji;</w:t>
            </w:r>
          </w:p>
          <w:p w14:paraId="49AE4186" w14:textId="77777777" w:rsidR="00B20DF4" w:rsidRDefault="00B20DF4" w:rsidP="00E77F5D"/>
          <w:p w14:paraId="0B5CC5CC" w14:textId="616755AE" w:rsidR="00E77F5D" w:rsidRPr="00CA7941" w:rsidRDefault="00E77F5D" w:rsidP="00B20DF4">
            <w:pPr>
              <w:ind w:left="319"/>
            </w:pPr>
            <w:r w:rsidRPr="00CA7941">
              <w:t xml:space="preserve">2.7. Priručnik o procedurama za izrađivaće projekata obnovljive </w:t>
            </w:r>
            <w:r w:rsidR="004E6CCE">
              <w:t>energjie.</w:t>
            </w:r>
          </w:p>
          <w:p w14:paraId="011CE5BA" w14:textId="77777777" w:rsidR="00E77F5D" w:rsidRPr="00CA7941" w:rsidRDefault="00E77F5D" w:rsidP="00E77F5D">
            <w:pPr>
              <w:tabs>
                <w:tab w:val="left" w:pos="1049"/>
              </w:tabs>
              <w:spacing w:line="276" w:lineRule="auto"/>
            </w:pPr>
          </w:p>
          <w:p w14:paraId="633BF0F3" w14:textId="77777777" w:rsidR="00E77F5D" w:rsidRDefault="00E77F5D" w:rsidP="00E77F5D">
            <w:pPr>
              <w:tabs>
                <w:tab w:val="left" w:pos="1049"/>
              </w:tabs>
              <w:spacing w:line="276" w:lineRule="auto"/>
              <w:rPr>
                <w:b/>
              </w:rPr>
            </w:pPr>
          </w:p>
          <w:p w14:paraId="1A04F32A" w14:textId="77777777" w:rsidR="00B20DF4" w:rsidRPr="00CA7941" w:rsidRDefault="00B20DF4" w:rsidP="00E77F5D">
            <w:pPr>
              <w:tabs>
                <w:tab w:val="left" w:pos="1049"/>
              </w:tabs>
              <w:spacing w:line="276" w:lineRule="auto"/>
              <w:rPr>
                <w:b/>
              </w:rPr>
            </w:pPr>
          </w:p>
          <w:p w14:paraId="0D9795EA" w14:textId="061CE90B" w:rsidR="00E77F5D" w:rsidRDefault="00B20DF4" w:rsidP="00E77F5D">
            <w:pPr>
              <w:tabs>
                <w:tab w:val="left" w:pos="1049"/>
              </w:tabs>
              <w:spacing w:line="276" w:lineRule="auto"/>
              <w:jc w:val="center"/>
              <w:rPr>
                <w:b/>
              </w:rPr>
            </w:pPr>
            <w:r>
              <w:rPr>
                <w:b/>
              </w:rPr>
              <w:t>Član 68</w:t>
            </w:r>
            <w:r w:rsidR="00E77F5D" w:rsidRPr="00CA7941">
              <w:rPr>
                <w:b/>
              </w:rPr>
              <w:br/>
              <w:t>Ukidanje</w:t>
            </w:r>
          </w:p>
          <w:p w14:paraId="4AF15E16" w14:textId="77777777" w:rsidR="00B20DF4" w:rsidRPr="00CA7941" w:rsidRDefault="00B20DF4" w:rsidP="00E77F5D">
            <w:pPr>
              <w:tabs>
                <w:tab w:val="left" w:pos="1049"/>
              </w:tabs>
              <w:spacing w:line="276" w:lineRule="auto"/>
              <w:jc w:val="center"/>
              <w:rPr>
                <w:b/>
              </w:rPr>
            </w:pPr>
          </w:p>
          <w:p w14:paraId="5E5C60DE" w14:textId="006887F4" w:rsidR="00B20DF4" w:rsidRPr="00B20DF4" w:rsidRDefault="00E77F5D" w:rsidP="00B20DF4">
            <w:pPr>
              <w:tabs>
                <w:tab w:val="left" w:pos="1049"/>
              </w:tabs>
              <w:spacing w:line="276" w:lineRule="auto"/>
              <w:jc w:val="both"/>
            </w:pPr>
            <w:r w:rsidRPr="00CA7941">
              <w:t>Stupanjem na snagu ovog zakona, ukidaju se članovi 12., 13., 14., 15. i 16. Zakona br. 05/L-081 o energetici i stav 6.3. člana 13. Zakona br. 08/L-018 o trgovini naftnim der</w:t>
            </w:r>
            <w:r w:rsidR="00B20DF4">
              <w:t>ivatima i obnovljivim gorivima.</w:t>
            </w:r>
          </w:p>
          <w:p w14:paraId="18FD1113" w14:textId="77777777" w:rsidR="00B20DF4" w:rsidRDefault="00B20DF4" w:rsidP="00E77F5D">
            <w:pPr>
              <w:tabs>
                <w:tab w:val="left" w:pos="1049"/>
              </w:tabs>
              <w:spacing w:line="276" w:lineRule="auto"/>
              <w:jc w:val="center"/>
              <w:rPr>
                <w:b/>
              </w:rPr>
            </w:pPr>
          </w:p>
          <w:p w14:paraId="50E76B1E" w14:textId="60D43AE7" w:rsidR="00E77F5D" w:rsidRDefault="00B20DF4" w:rsidP="00E77F5D">
            <w:pPr>
              <w:tabs>
                <w:tab w:val="left" w:pos="1049"/>
              </w:tabs>
              <w:spacing w:line="276" w:lineRule="auto"/>
              <w:jc w:val="center"/>
              <w:rPr>
                <w:b/>
              </w:rPr>
            </w:pPr>
            <w:r>
              <w:rPr>
                <w:b/>
              </w:rPr>
              <w:t>Član 69</w:t>
            </w:r>
            <w:r w:rsidR="00E77F5D" w:rsidRPr="00CA7941">
              <w:rPr>
                <w:b/>
              </w:rPr>
              <w:br/>
              <w:t>Stupanje na snagu</w:t>
            </w:r>
          </w:p>
          <w:p w14:paraId="237E2B87" w14:textId="77777777" w:rsidR="00B20DF4" w:rsidRPr="00CA7941" w:rsidRDefault="00B20DF4" w:rsidP="00E77F5D">
            <w:pPr>
              <w:tabs>
                <w:tab w:val="left" w:pos="1049"/>
              </w:tabs>
              <w:spacing w:line="276" w:lineRule="auto"/>
              <w:jc w:val="center"/>
              <w:rPr>
                <w:b/>
              </w:rPr>
            </w:pPr>
          </w:p>
          <w:p w14:paraId="59053BA2" w14:textId="77777777" w:rsidR="00E77F5D" w:rsidRPr="00CA7941" w:rsidRDefault="00E77F5D" w:rsidP="00E77F5D">
            <w:pPr>
              <w:pStyle w:val="ListParagraph"/>
              <w:tabs>
                <w:tab w:val="left" w:pos="360"/>
              </w:tabs>
              <w:ind w:left="0"/>
              <w:jc w:val="both"/>
            </w:pPr>
            <w:r w:rsidRPr="00CA7941">
              <w:t>Ovaj zakon stupa na snagu petnaest (15) dana od dana objavljivanja u Službenom listu Republike Kosovo.</w:t>
            </w:r>
          </w:p>
          <w:p w14:paraId="38CD989C" w14:textId="77777777" w:rsidR="00E77F5D" w:rsidRPr="00CA7941" w:rsidRDefault="00E77F5D" w:rsidP="00E77F5D"/>
          <w:p w14:paraId="5EE305F5" w14:textId="60ABE796" w:rsidR="0010472F" w:rsidRPr="002F3115" w:rsidRDefault="0010472F" w:rsidP="002F3115">
            <w:pPr>
              <w:autoSpaceDE w:val="0"/>
              <w:autoSpaceDN w:val="0"/>
              <w:adjustRightInd w:val="0"/>
              <w:rPr>
                <w:b/>
                <w:lang w:val="sr-Latn-RS"/>
              </w:rPr>
            </w:pPr>
          </w:p>
        </w:tc>
      </w:tr>
    </w:tbl>
    <w:p w14:paraId="20636B1B" w14:textId="4124B536" w:rsidR="006613D1" w:rsidRPr="008F4C5B" w:rsidRDefault="006613D1" w:rsidP="002D7032">
      <w:pPr>
        <w:spacing w:after="200" w:line="276" w:lineRule="auto"/>
        <w:rPr>
          <w:rFonts w:eastAsia="Arial"/>
          <w:b/>
        </w:rPr>
      </w:pPr>
    </w:p>
    <w:sectPr w:rsidR="006613D1" w:rsidRPr="008F4C5B" w:rsidSect="006613D1">
      <w:footerReference w:type="default" r:id="rId9"/>
      <w:pgSz w:w="15840" w:h="12240" w:orient="landscape"/>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60DDA" w14:textId="77777777" w:rsidR="007176DA" w:rsidRDefault="007176DA" w:rsidP="00027A3F">
      <w:r>
        <w:separator/>
      </w:r>
    </w:p>
  </w:endnote>
  <w:endnote w:type="continuationSeparator" w:id="0">
    <w:p w14:paraId="052BDFCE" w14:textId="77777777" w:rsidR="007176DA" w:rsidRDefault="007176DA" w:rsidP="0002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biserif 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66435"/>
      <w:docPartObj>
        <w:docPartGallery w:val="Page Numbers (Bottom of Page)"/>
        <w:docPartUnique/>
      </w:docPartObj>
    </w:sdtPr>
    <w:sdtEndPr>
      <w:rPr>
        <w:noProof/>
      </w:rPr>
    </w:sdtEndPr>
    <w:sdtContent>
      <w:p w14:paraId="15B9E3DE" w14:textId="77777777" w:rsidR="00D1160F" w:rsidRDefault="00D1160F">
        <w:pPr>
          <w:pStyle w:val="Footer"/>
          <w:jc w:val="center"/>
        </w:pPr>
        <w:r>
          <w:fldChar w:fldCharType="begin"/>
        </w:r>
        <w:r>
          <w:instrText xml:space="preserve"> PAGE   \* MERGEFORMAT </w:instrText>
        </w:r>
        <w:r>
          <w:fldChar w:fldCharType="separate"/>
        </w:r>
        <w:r w:rsidR="00E1561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0AE91" w14:textId="77777777" w:rsidR="007176DA" w:rsidRDefault="007176DA" w:rsidP="00027A3F">
      <w:r>
        <w:separator/>
      </w:r>
    </w:p>
  </w:footnote>
  <w:footnote w:type="continuationSeparator" w:id="0">
    <w:p w14:paraId="62D6FFE0" w14:textId="77777777" w:rsidR="007176DA" w:rsidRDefault="007176DA" w:rsidP="00027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206"/>
    <w:multiLevelType w:val="multilevel"/>
    <w:tmpl w:val="0409001F"/>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3E3C99"/>
    <w:multiLevelType w:val="multilevel"/>
    <w:tmpl w:val="DC543E54"/>
    <w:lvl w:ilvl="0">
      <w:start w:val="1"/>
      <w:numFmt w:val="decimal"/>
      <w:lvlText w:val="%1."/>
      <w:lvlJc w:val="left"/>
      <w:pPr>
        <w:ind w:left="54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5A66E5F"/>
    <w:multiLevelType w:val="hybridMultilevel"/>
    <w:tmpl w:val="45C8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2474A"/>
    <w:multiLevelType w:val="multilevel"/>
    <w:tmpl w:val="F58A6578"/>
    <w:lvl w:ilvl="0">
      <w:start w:val="1"/>
      <w:numFmt w:val="decimal"/>
      <w:lvlText w:val="%1."/>
      <w:lvlJc w:val="left"/>
      <w:pPr>
        <w:ind w:left="360" w:hanging="360"/>
      </w:pPr>
      <w:rPr>
        <w:rFonts w:hint="default"/>
      </w:rPr>
    </w:lvl>
    <w:lvl w:ilvl="1">
      <w:start w:val="2"/>
      <w:numFmt w:val="decimal"/>
      <w:isLgl/>
      <w:lvlText w:val="%1.1"/>
      <w:lvlJc w:val="left"/>
      <w:pPr>
        <w:ind w:left="450" w:hanging="450"/>
      </w:pPr>
      <w:rPr>
        <w:rFonts w:hint="default"/>
        <w:color w:val="000000" w:themeColor="text1"/>
      </w:rPr>
    </w:lvl>
    <w:lvl w:ilvl="2">
      <w:start w:val="1"/>
      <w:numFmt w:val="decimal"/>
      <w:isLgl/>
      <w:lvlText w:val="%1.%2.%3"/>
      <w:lvlJc w:val="left"/>
      <w:pPr>
        <w:ind w:left="99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440" w:hanging="1440"/>
      </w:pPr>
      <w:rPr>
        <w:rFonts w:hint="default"/>
        <w:color w:val="000000" w:themeColor="text1"/>
      </w:rPr>
    </w:lvl>
  </w:abstractNum>
  <w:abstractNum w:abstractNumId="4">
    <w:nsid w:val="0ADB3666"/>
    <w:multiLevelType w:val="multilevel"/>
    <w:tmpl w:val="15FE2A62"/>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B340C3B"/>
    <w:multiLevelType w:val="hybridMultilevel"/>
    <w:tmpl w:val="E7EE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01D0E"/>
    <w:multiLevelType w:val="hybridMultilevel"/>
    <w:tmpl w:val="4ABA2E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BBB3706"/>
    <w:multiLevelType w:val="hybridMultilevel"/>
    <w:tmpl w:val="B982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E0D64"/>
    <w:multiLevelType w:val="hybridMultilevel"/>
    <w:tmpl w:val="FDB255FE"/>
    <w:lvl w:ilvl="0" w:tplc="B60A3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B7627"/>
    <w:multiLevelType w:val="hybridMultilevel"/>
    <w:tmpl w:val="145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81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A44C2"/>
    <w:multiLevelType w:val="multilevel"/>
    <w:tmpl w:val="AE709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C8168DC"/>
    <w:multiLevelType w:val="multilevel"/>
    <w:tmpl w:val="15FE2A6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E90620B"/>
    <w:multiLevelType w:val="multilevel"/>
    <w:tmpl w:val="359E70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11B7F47"/>
    <w:multiLevelType w:val="multilevel"/>
    <w:tmpl w:val="11ECCD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13664FE"/>
    <w:multiLevelType w:val="hybridMultilevel"/>
    <w:tmpl w:val="2A20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3B5A04"/>
    <w:multiLevelType w:val="multilevel"/>
    <w:tmpl w:val="A6161A2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145B2DBB"/>
    <w:multiLevelType w:val="multilevel"/>
    <w:tmpl w:val="3D7C22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517518C"/>
    <w:multiLevelType w:val="multilevel"/>
    <w:tmpl w:val="371A38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1556478A"/>
    <w:multiLevelType w:val="multilevel"/>
    <w:tmpl w:val="FCBC4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6503E89"/>
    <w:multiLevelType w:val="multilevel"/>
    <w:tmpl w:val="B0DA365A"/>
    <w:lvl w:ilvl="0">
      <w:start w:val="1"/>
      <w:numFmt w:val="decimal"/>
      <w:lvlText w:val="%1."/>
      <w:lvlJc w:val="left"/>
      <w:pPr>
        <w:ind w:left="408" w:hanging="360"/>
      </w:pPr>
      <w:rPr>
        <w:rFonts w:hint="default"/>
      </w:rPr>
    </w:lvl>
    <w:lvl w:ilvl="1">
      <w:start w:val="4"/>
      <w:numFmt w:val="decimal"/>
      <w:isLgl/>
      <w:lvlText w:val="%1.%2."/>
      <w:lvlJc w:val="left"/>
      <w:pPr>
        <w:ind w:left="468" w:hanging="42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20">
    <w:nsid w:val="16DF1791"/>
    <w:multiLevelType w:val="hybridMultilevel"/>
    <w:tmpl w:val="8598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EC14B8"/>
    <w:multiLevelType w:val="multilevel"/>
    <w:tmpl w:val="0308881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nsid w:val="170D15F8"/>
    <w:multiLevelType w:val="hybridMultilevel"/>
    <w:tmpl w:val="D42E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A42885"/>
    <w:multiLevelType w:val="multilevel"/>
    <w:tmpl w:val="53A41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8202FB4"/>
    <w:multiLevelType w:val="multilevel"/>
    <w:tmpl w:val="8696A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8484265"/>
    <w:multiLevelType w:val="multilevel"/>
    <w:tmpl w:val="12CC7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AFE45B0"/>
    <w:multiLevelType w:val="multilevel"/>
    <w:tmpl w:val="F13293A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B73315A"/>
    <w:multiLevelType w:val="hybridMultilevel"/>
    <w:tmpl w:val="CF6A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F80BDB"/>
    <w:multiLevelType w:val="multilevel"/>
    <w:tmpl w:val="D0ACE4D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F7F0E28"/>
    <w:multiLevelType w:val="hybridMultilevel"/>
    <w:tmpl w:val="5B4E5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00926B2"/>
    <w:multiLevelType w:val="multilevel"/>
    <w:tmpl w:val="BFC2F6EC"/>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0837D93"/>
    <w:multiLevelType w:val="hybridMultilevel"/>
    <w:tmpl w:val="C00C1F1C"/>
    <w:lvl w:ilvl="0" w:tplc="7AE4E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B23FDE"/>
    <w:multiLevelType w:val="multilevel"/>
    <w:tmpl w:val="CA7A5B3E"/>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22EC6935"/>
    <w:multiLevelType w:val="multilevel"/>
    <w:tmpl w:val="BC8265F4"/>
    <w:lvl w:ilvl="0">
      <w:start w:val="1"/>
      <w:numFmt w:val="decimal"/>
      <w:lvlText w:val="%1."/>
      <w:lvlJc w:val="left"/>
      <w:pPr>
        <w:ind w:left="720" w:hanging="360"/>
      </w:pPr>
      <w:rPr>
        <w:rFonts w:hint="default"/>
      </w:rPr>
    </w:lvl>
    <w:lvl w:ilvl="1">
      <w:start w:val="1"/>
      <w:numFmt w:val="decimal"/>
      <w:isLgl/>
      <w:lvlText w:val="2.%2."/>
      <w:lvlJc w:val="left"/>
      <w:pPr>
        <w:ind w:left="128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38A2D1F"/>
    <w:multiLevelType w:val="multilevel"/>
    <w:tmpl w:val="F58A6578"/>
    <w:lvl w:ilvl="0">
      <w:start w:val="1"/>
      <w:numFmt w:val="decimal"/>
      <w:lvlText w:val="%1."/>
      <w:lvlJc w:val="left"/>
      <w:pPr>
        <w:ind w:left="720" w:hanging="360"/>
      </w:pPr>
      <w:rPr>
        <w:rFonts w:hint="default"/>
      </w:rPr>
    </w:lvl>
    <w:lvl w:ilvl="1">
      <w:start w:val="2"/>
      <w:numFmt w:val="decimal"/>
      <w:isLgl/>
      <w:lvlText w:val="%1.1"/>
      <w:lvlJc w:val="left"/>
      <w:pPr>
        <w:ind w:left="810" w:hanging="450"/>
      </w:pPr>
      <w:rPr>
        <w:rFonts w:hint="default"/>
        <w:color w:val="000000" w:themeColor="text1"/>
      </w:rPr>
    </w:lvl>
    <w:lvl w:ilvl="2">
      <w:start w:val="1"/>
      <w:numFmt w:val="decimal"/>
      <w:isLgl/>
      <w:lvlText w:val="%1.%2.%3"/>
      <w:lvlJc w:val="left"/>
      <w:pPr>
        <w:ind w:left="135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35">
    <w:nsid w:val="24591111"/>
    <w:multiLevelType w:val="hybridMultilevel"/>
    <w:tmpl w:val="C9AC7BC4"/>
    <w:lvl w:ilvl="0" w:tplc="0809000F">
      <w:start w:val="1"/>
      <w:numFmt w:val="decimal"/>
      <w:lvlText w:val="%1."/>
      <w:lvlJc w:val="left"/>
      <w:pPr>
        <w:ind w:left="720" w:hanging="360"/>
      </w:pPr>
    </w:lvl>
    <w:lvl w:ilvl="1" w:tplc="BBA41F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59A3C4E"/>
    <w:multiLevelType w:val="hybridMultilevel"/>
    <w:tmpl w:val="6464D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AF69DD"/>
    <w:multiLevelType w:val="hybridMultilevel"/>
    <w:tmpl w:val="F3B8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31262"/>
    <w:multiLevelType w:val="multilevel"/>
    <w:tmpl w:val="E8189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B9522A8"/>
    <w:multiLevelType w:val="multilevel"/>
    <w:tmpl w:val="726E81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2CC11BF3"/>
    <w:multiLevelType w:val="multilevel"/>
    <w:tmpl w:val="5F9AF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D8F11DA"/>
    <w:multiLevelType w:val="hybridMultilevel"/>
    <w:tmpl w:val="22D01154"/>
    <w:lvl w:ilvl="0" w:tplc="CA70C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E12A96"/>
    <w:multiLevelType w:val="multilevel"/>
    <w:tmpl w:val="5F9AF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F580BAF"/>
    <w:multiLevelType w:val="hybridMultilevel"/>
    <w:tmpl w:val="EC58790C"/>
    <w:lvl w:ilvl="0" w:tplc="8F00A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8A1AD8"/>
    <w:multiLevelType w:val="hybridMultilevel"/>
    <w:tmpl w:val="F28EF814"/>
    <w:lvl w:ilvl="0" w:tplc="0409000F">
      <w:start w:val="1"/>
      <w:numFmt w:val="decimal"/>
      <w:lvlText w:val="%1."/>
      <w:lvlJc w:val="left"/>
      <w:pPr>
        <w:ind w:left="720" w:hanging="360"/>
      </w:pPr>
      <w:rPr>
        <w:rFonts w:hint="default"/>
      </w:rPr>
    </w:lvl>
    <w:lvl w:ilvl="1" w:tplc="98986B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FC32EF"/>
    <w:multiLevelType w:val="multilevel"/>
    <w:tmpl w:val="4412B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34491D30"/>
    <w:multiLevelType w:val="hybridMultilevel"/>
    <w:tmpl w:val="C9AC7BC4"/>
    <w:lvl w:ilvl="0" w:tplc="0809000F">
      <w:start w:val="1"/>
      <w:numFmt w:val="decimal"/>
      <w:lvlText w:val="%1."/>
      <w:lvlJc w:val="left"/>
      <w:pPr>
        <w:ind w:left="720" w:hanging="360"/>
      </w:pPr>
    </w:lvl>
    <w:lvl w:ilvl="1" w:tplc="BBA41F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58D3281"/>
    <w:multiLevelType w:val="multilevel"/>
    <w:tmpl w:val="6AF6B6D0"/>
    <w:lvl w:ilvl="0">
      <w:start w:val="1"/>
      <w:numFmt w:val="decimal"/>
      <w:lvlText w:val="%1."/>
      <w:lvlJc w:val="left"/>
      <w:pPr>
        <w:ind w:left="720" w:hanging="360"/>
      </w:pPr>
      <w:rPr>
        <w:rFonts w:hint="default"/>
      </w:rPr>
    </w:lvl>
    <w:lvl w:ilvl="1">
      <w:start w:val="1"/>
      <w:numFmt w:val="decimal"/>
      <w:isLg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5BC258E"/>
    <w:multiLevelType w:val="hybridMultilevel"/>
    <w:tmpl w:val="C6A8A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B739AE"/>
    <w:multiLevelType w:val="multilevel"/>
    <w:tmpl w:val="CE3C875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0">
    <w:nsid w:val="3B1972AD"/>
    <w:multiLevelType w:val="multilevel"/>
    <w:tmpl w:val="7EEA50D2"/>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B27070F"/>
    <w:multiLevelType w:val="hybridMultilevel"/>
    <w:tmpl w:val="A4EEE608"/>
    <w:lvl w:ilvl="0" w:tplc="0809000F">
      <w:start w:val="1"/>
      <w:numFmt w:val="decimal"/>
      <w:lvlText w:val="%1."/>
      <w:lvlJc w:val="left"/>
      <w:pPr>
        <w:ind w:left="720" w:hanging="360"/>
      </w:pPr>
    </w:lvl>
    <w:lvl w:ilvl="1" w:tplc="BBA41F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C390859"/>
    <w:multiLevelType w:val="hybridMultilevel"/>
    <w:tmpl w:val="57B08646"/>
    <w:lvl w:ilvl="0" w:tplc="E0A6E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EE196F"/>
    <w:multiLevelType w:val="multilevel"/>
    <w:tmpl w:val="C7164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42295776"/>
    <w:multiLevelType w:val="hybridMultilevel"/>
    <w:tmpl w:val="215C07E8"/>
    <w:lvl w:ilvl="0" w:tplc="92B803A4">
      <w:start w:val="1"/>
      <w:numFmt w:val="decimal"/>
      <w:lvlText w:val="1.%1."/>
      <w:lvlJc w:val="left"/>
      <w:pPr>
        <w:ind w:left="720" w:hanging="360"/>
      </w:pPr>
      <w:rPr>
        <w:rFonts w:hint="default"/>
        <w:b w:val="0"/>
        <w:i w:val="0"/>
        <w:strike w:val="0"/>
        <w:dstrike w:val="0"/>
        <w:color w:val="000000"/>
        <w:sz w:val="22"/>
        <w:szCs w:val="22"/>
        <w:u w:val="none" w:color="000000"/>
        <w:vertAlign w:val="baseline"/>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5">
    <w:nsid w:val="4321140B"/>
    <w:multiLevelType w:val="singleLevel"/>
    <w:tmpl w:val="DBC6C548"/>
    <w:lvl w:ilvl="0">
      <w:start w:val="1"/>
      <w:numFmt w:val="decimal"/>
      <w:pStyle w:val="Considrant"/>
      <w:lvlText w:val="(%1)"/>
      <w:lvlJc w:val="left"/>
      <w:pPr>
        <w:tabs>
          <w:tab w:val="num" w:pos="709"/>
        </w:tabs>
        <w:ind w:left="709" w:hanging="709"/>
      </w:pPr>
    </w:lvl>
  </w:abstractNum>
  <w:abstractNum w:abstractNumId="56">
    <w:nsid w:val="43D75122"/>
    <w:multiLevelType w:val="hybridMultilevel"/>
    <w:tmpl w:val="B982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065FD7"/>
    <w:multiLevelType w:val="hybridMultilevel"/>
    <w:tmpl w:val="6D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D820B0"/>
    <w:multiLevelType w:val="hybridMultilevel"/>
    <w:tmpl w:val="64F69218"/>
    <w:lvl w:ilvl="0" w:tplc="45206AA4">
      <w:start w:val="1"/>
      <w:numFmt w:val="decimal"/>
      <w:lvlText w:val="%1."/>
      <w:lvlJc w:val="left"/>
      <w:pPr>
        <w:ind w:left="720" w:hanging="360"/>
      </w:pPr>
      <w:rPr>
        <w:rFonts w:hint="default"/>
        <w:b w:val="0"/>
      </w:rPr>
    </w:lvl>
    <w:lvl w:ilvl="1" w:tplc="98986B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6E4650B"/>
    <w:multiLevelType w:val="multilevel"/>
    <w:tmpl w:val="0409001F"/>
    <w:lvl w:ilvl="0">
      <w:start w:val="1"/>
      <w:numFmt w:val="decimal"/>
      <w:lvlText w:val="%1."/>
      <w:lvlJc w:val="left"/>
      <w:pPr>
        <w:ind w:left="360" w:hanging="360"/>
      </w:pPr>
    </w:lvl>
    <w:lvl w:ilvl="1">
      <w:start w:val="1"/>
      <w:numFmt w:val="decimal"/>
      <w:lvlText w:val="%1.%2."/>
      <w:lvlJc w:val="left"/>
      <w:pPr>
        <w:ind w:left="16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7C33914"/>
    <w:multiLevelType w:val="hybridMultilevel"/>
    <w:tmpl w:val="F508F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6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080F4E"/>
    <w:multiLevelType w:val="multilevel"/>
    <w:tmpl w:val="4960544E"/>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nsid w:val="4B67622C"/>
    <w:multiLevelType w:val="multilevel"/>
    <w:tmpl w:val="F23A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4C841BB9"/>
    <w:multiLevelType w:val="hybridMultilevel"/>
    <w:tmpl w:val="F13A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7357AA"/>
    <w:multiLevelType w:val="hybridMultilevel"/>
    <w:tmpl w:val="EC58790C"/>
    <w:lvl w:ilvl="0" w:tplc="8F00A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641BCC"/>
    <w:multiLevelType w:val="multilevel"/>
    <w:tmpl w:val="0BDC3F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2886905"/>
    <w:multiLevelType w:val="multilevel"/>
    <w:tmpl w:val="D1486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3907547"/>
    <w:multiLevelType w:val="multilevel"/>
    <w:tmpl w:val="4BD24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nsid w:val="54230588"/>
    <w:multiLevelType w:val="multilevel"/>
    <w:tmpl w:val="AA10DBB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9">
    <w:nsid w:val="562C2814"/>
    <w:multiLevelType w:val="multilevel"/>
    <w:tmpl w:val="5E984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78E33A4"/>
    <w:multiLevelType w:val="multilevel"/>
    <w:tmpl w:val="96C47CB2"/>
    <w:lvl w:ilvl="0">
      <w:start w:val="1"/>
      <w:numFmt w:val="decimal"/>
      <w:lvlText w:val="%1."/>
      <w:lvlJc w:val="left"/>
      <w:pPr>
        <w:ind w:left="504" w:hanging="504"/>
      </w:pPr>
      <w:rPr>
        <w:rFonts w:hint="default"/>
      </w:rPr>
    </w:lvl>
    <w:lvl w:ilvl="1">
      <w:start w:val="2"/>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nsid w:val="57C15B2A"/>
    <w:multiLevelType w:val="hybridMultilevel"/>
    <w:tmpl w:val="1A32487C"/>
    <w:lvl w:ilvl="0" w:tplc="9CBEA134">
      <w:start w:val="1"/>
      <w:numFmt w:val="decimal"/>
      <w:pStyle w:val="Tocka"/>
      <w:lvlText w:val="%1)"/>
      <w:lvlJc w:val="left"/>
      <w:pPr>
        <w:tabs>
          <w:tab w:val="num" w:pos="794"/>
        </w:tabs>
        <w:ind w:left="794" w:hanging="340"/>
      </w:pPr>
      <w:rPr>
        <w:rFonts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72">
    <w:nsid w:val="585634AB"/>
    <w:multiLevelType w:val="multilevel"/>
    <w:tmpl w:val="7E48F7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nsid w:val="58A2768F"/>
    <w:multiLevelType w:val="multilevel"/>
    <w:tmpl w:val="C7EE9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93D3042"/>
    <w:multiLevelType w:val="hybridMultilevel"/>
    <w:tmpl w:val="B982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2465BF"/>
    <w:multiLevelType w:val="multilevel"/>
    <w:tmpl w:val="685CF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A721E97"/>
    <w:multiLevelType w:val="hybridMultilevel"/>
    <w:tmpl w:val="2D30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8718A1"/>
    <w:multiLevelType w:val="hybridMultilevel"/>
    <w:tmpl w:val="113C7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E0C2CBF"/>
    <w:multiLevelType w:val="hybridMultilevel"/>
    <w:tmpl w:val="5B4E5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5EA108D7"/>
    <w:multiLevelType w:val="hybridMultilevel"/>
    <w:tmpl w:val="A8CC4262"/>
    <w:lvl w:ilvl="0" w:tplc="08F4FAA2">
      <w:start w:val="1"/>
      <w:numFmt w:val="decimal"/>
      <w:lvlText w:val="%1."/>
      <w:lvlJc w:val="left"/>
      <w:pPr>
        <w:ind w:left="720" w:hanging="360"/>
      </w:pPr>
    </w:lvl>
    <w:lvl w:ilvl="1" w:tplc="B0CAAC30">
      <w:start w:val="1"/>
      <w:numFmt w:val="lowerLetter"/>
      <w:lvlText w:val="%2."/>
      <w:lvlJc w:val="left"/>
      <w:pPr>
        <w:ind w:left="1440" w:hanging="360"/>
      </w:pPr>
    </w:lvl>
    <w:lvl w:ilvl="2" w:tplc="280A8124">
      <w:start w:val="1"/>
      <w:numFmt w:val="lowerRoman"/>
      <w:lvlText w:val="%3."/>
      <w:lvlJc w:val="right"/>
      <w:pPr>
        <w:ind w:left="2160" w:hanging="180"/>
      </w:pPr>
    </w:lvl>
    <w:lvl w:ilvl="3" w:tplc="AD76F98A">
      <w:start w:val="1"/>
      <w:numFmt w:val="decimal"/>
      <w:lvlText w:val="%4."/>
      <w:lvlJc w:val="left"/>
      <w:pPr>
        <w:ind w:left="2880" w:hanging="360"/>
      </w:pPr>
    </w:lvl>
    <w:lvl w:ilvl="4" w:tplc="E7E4CD86">
      <w:start w:val="1"/>
      <w:numFmt w:val="lowerLetter"/>
      <w:lvlText w:val="%5."/>
      <w:lvlJc w:val="left"/>
      <w:pPr>
        <w:ind w:left="3600" w:hanging="360"/>
      </w:pPr>
    </w:lvl>
    <w:lvl w:ilvl="5" w:tplc="42423730">
      <w:start w:val="1"/>
      <w:numFmt w:val="lowerRoman"/>
      <w:lvlText w:val="%6."/>
      <w:lvlJc w:val="right"/>
      <w:pPr>
        <w:ind w:left="4320" w:hanging="180"/>
      </w:pPr>
    </w:lvl>
    <w:lvl w:ilvl="6" w:tplc="97123196">
      <w:start w:val="1"/>
      <w:numFmt w:val="decimal"/>
      <w:lvlText w:val="%7."/>
      <w:lvlJc w:val="left"/>
      <w:pPr>
        <w:ind w:left="5040" w:hanging="360"/>
      </w:pPr>
    </w:lvl>
    <w:lvl w:ilvl="7" w:tplc="9460D35C">
      <w:start w:val="1"/>
      <w:numFmt w:val="lowerLetter"/>
      <w:lvlText w:val="%8."/>
      <w:lvlJc w:val="left"/>
      <w:pPr>
        <w:ind w:left="5760" w:hanging="360"/>
      </w:pPr>
    </w:lvl>
    <w:lvl w:ilvl="8" w:tplc="15907D48">
      <w:start w:val="1"/>
      <w:numFmt w:val="lowerRoman"/>
      <w:lvlText w:val="%9."/>
      <w:lvlJc w:val="right"/>
      <w:pPr>
        <w:ind w:left="6480" w:hanging="180"/>
      </w:pPr>
    </w:lvl>
  </w:abstractNum>
  <w:abstractNum w:abstractNumId="80">
    <w:nsid w:val="5F410C89"/>
    <w:multiLevelType w:val="multilevel"/>
    <w:tmpl w:val="ECB8E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03B0844"/>
    <w:multiLevelType w:val="multilevel"/>
    <w:tmpl w:val="8946D444"/>
    <w:lvl w:ilvl="0">
      <w:start w:val="1"/>
      <w:numFmt w:val="decimal"/>
      <w:lvlText w:val="%1."/>
      <w:lvlJc w:val="left"/>
      <w:pPr>
        <w:ind w:left="360" w:hanging="360"/>
      </w:pPr>
    </w:lvl>
    <w:lvl w:ilvl="1">
      <w:start w:val="1"/>
      <w:numFmt w:val="decimal"/>
      <w:isLgl/>
      <w:lvlText w:val="%1.%2."/>
      <w:lvlJc w:val="left"/>
      <w:pPr>
        <w:ind w:left="87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82">
    <w:nsid w:val="612175C2"/>
    <w:multiLevelType w:val="hybridMultilevel"/>
    <w:tmpl w:val="E56E6E04"/>
    <w:lvl w:ilvl="0" w:tplc="13BEA022">
      <w:start w:val="1"/>
      <w:numFmt w:val="decimal"/>
      <w:lvlText w:val="%1."/>
      <w:lvlJc w:val="left"/>
      <w:pPr>
        <w:ind w:left="720" w:hanging="360"/>
      </w:pPr>
      <w:rPr>
        <w:rFont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61500915"/>
    <w:multiLevelType w:val="hybridMultilevel"/>
    <w:tmpl w:val="013257F4"/>
    <w:lvl w:ilvl="0" w:tplc="0409000F">
      <w:start w:val="1"/>
      <w:numFmt w:val="decimal"/>
      <w:lvlText w:val="%1."/>
      <w:lvlJc w:val="left"/>
      <w:pPr>
        <w:ind w:left="644" w:hanging="360"/>
      </w:pPr>
      <w:rPr>
        <w:rFonts w:hint="default"/>
      </w:rPr>
    </w:lvl>
    <w:lvl w:ilvl="1" w:tplc="98986B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41336E"/>
    <w:multiLevelType w:val="hybridMultilevel"/>
    <w:tmpl w:val="85C412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2647401"/>
    <w:multiLevelType w:val="multilevel"/>
    <w:tmpl w:val="DA22D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6C0673B5"/>
    <w:multiLevelType w:val="multilevel"/>
    <w:tmpl w:val="495CD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6C1E7B56"/>
    <w:multiLevelType w:val="hybridMultilevel"/>
    <w:tmpl w:val="013257F4"/>
    <w:lvl w:ilvl="0" w:tplc="0409000F">
      <w:start w:val="1"/>
      <w:numFmt w:val="decimal"/>
      <w:lvlText w:val="%1."/>
      <w:lvlJc w:val="left"/>
      <w:pPr>
        <w:ind w:left="720" w:hanging="360"/>
      </w:pPr>
      <w:rPr>
        <w:rFonts w:hint="default"/>
      </w:rPr>
    </w:lvl>
    <w:lvl w:ilvl="1" w:tplc="98986B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0120FE"/>
    <w:multiLevelType w:val="hybridMultilevel"/>
    <w:tmpl w:val="C63C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C1518A"/>
    <w:multiLevelType w:val="hybridMultilevel"/>
    <w:tmpl w:val="09B60FF0"/>
    <w:lvl w:ilvl="0" w:tplc="A82C4D8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E6A2E73"/>
    <w:multiLevelType w:val="multilevel"/>
    <w:tmpl w:val="8402B8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1">
    <w:nsid w:val="6F2B1764"/>
    <w:multiLevelType w:val="multilevel"/>
    <w:tmpl w:val="336E4B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nsid w:val="6F4A2EEB"/>
    <w:multiLevelType w:val="hybridMultilevel"/>
    <w:tmpl w:val="F54C1D9C"/>
    <w:lvl w:ilvl="0" w:tplc="9872E37E">
      <w:start w:val="1"/>
      <w:numFmt w:val="decimal"/>
      <w:pStyle w:val="ListNumber2"/>
      <w:lvlText w:val="(%1)"/>
      <w:lvlJc w:val="left"/>
      <w:pPr>
        <w:ind w:left="465" w:hanging="375"/>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3">
    <w:nsid w:val="72AA34C5"/>
    <w:multiLevelType w:val="multilevel"/>
    <w:tmpl w:val="A6161A2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4">
    <w:nsid w:val="739A2BAB"/>
    <w:multiLevelType w:val="hybridMultilevel"/>
    <w:tmpl w:val="F28EF814"/>
    <w:lvl w:ilvl="0" w:tplc="0409000F">
      <w:start w:val="1"/>
      <w:numFmt w:val="decimal"/>
      <w:lvlText w:val="%1."/>
      <w:lvlJc w:val="left"/>
      <w:pPr>
        <w:ind w:left="720" w:hanging="360"/>
      </w:pPr>
      <w:rPr>
        <w:rFonts w:hint="default"/>
      </w:rPr>
    </w:lvl>
    <w:lvl w:ilvl="1" w:tplc="98986B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3FA1ED5"/>
    <w:multiLevelType w:val="multilevel"/>
    <w:tmpl w:val="94B68DB6"/>
    <w:lvl w:ilvl="0">
      <w:start w:val="1"/>
      <w:numFmt w:val="decimal"/>
      <w:lvlText w:val="%1."/>
      <w:lvlJc w:val="left"/>
      <w:pPr>
        <w:ind w:left="360" w:hanging="360"/>
      </w:pPr>
      <w:rPr>
        <w:rFonts w:hint="default"/>
      </w:rPr>
    </w:lvl>
    <w:lvl w:ilvl="1">
      <w:start w:val="1"/>
      <w:numFmt w:val="decimal"/>
      <w:lvlText w:val="%1.%2."/>
      <w:lvlJc w:val="left"/>
      <w:pPr>
        <w:ind w:left="16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752F58DC"/>
    <w:multiLevelType w:val="multilevel"/>
    <w:tmpl w:val="FE14D178"/>
    <w:lvl w:ilvl="0">
      <w:start w:val="1"/>
      <w:numFmt w:val="decimal"/>
      <w:lvlText w:val="%1."/>
      <w:lvlJc w:val="left"/>
      <w:pPr>
        <w:ind w:left="360" w:hanging="360"/>
      </w:pPr>
      <w:rPr>
        <w:rFonts w:hint="default"/>
      </w:rPr>
    </w:lvl>
    <w:lvl w:ilvl="1">
      <w:start w:val="1"/>
      <w:numFmt w:val="decimal"/>
      <w:lvlText w:val="6.%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ascii="Times New Roman" w:eastAsiaTheme="minorHAnsi" w:hAnsi="Times New Roman" w:cs="Times New Roman"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75E63A78"/>
    <w:multiLevelType w:val="hybridMultilevel"/>
    <w:tmpl w:val="A4EEE608"/>
    <w:lvl w:ilvl="0" w:tplc="0809000F">
      <w:start w:val="1"/>
      <w:numFmt w:val="decimal"/>
      <w:lvlText w:val="%1."/>
      <w:lvlJc w:val="left"/>
      <w:pPr>
        <w:ind w:left="720" w:hanging="360"/>
      </w:pPr>
    </w:lvl>
    <w:lvl w:ilvl="1" w:tplc="BBA41F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66D00B8"/>
    <w:multiLevelType w:val="multilevel"/>
    <w:tmpl w:val="8A02EDF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79CD71E4"/>
    <w:multiLevelType w:val="multilevel"/>
    <w:tmpl w:val="80524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7A916BDF"/>
    <w:multiLevelType w:val="multilevel"/>
    <w:tmpl w:val="BFC2F6EC"/>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CB74107"/>
    <w:multiLevelType w:val="multilevel"/>
    <w:tmpl w:val="5C6E60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5"/>
  </w:num>
  <w:num w:numId="2">
    <w:abstractNumId w:val="44"/>
  </w:num>
  <w:num w:numId="3">
    <w:abstractNumId w:val="84"/>
  </w:num>
  <w:num w:numId="4">
    <w:abstractNumId w:val="29"/>
  </w:num>
  <w:num w:numId="5">
    <w:abstractNumId w:val="78"/>
  </w:num>
  <w:num w:numId="6">
    <w:abstractNumId w:val="21"/>
  </w:num>
  <w:num w:numId="7">
    <w:abstractNumId w:val="71"/>
  </w:num>
  <w:num w:numId="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59"/>
  </w:num>
  <w:num w:numId="11">
    <w:abstractNumId w:val="79"/>
  </w:num>
  <w:num w:numId="12">
    <w:abstractNumId w:val="33"/>
  </w:num>
  <w:num w:numId="13">
    <w:abstractNumId w:val="0"/>
  </w:num>
  <w:num w:numId="14">
    <w:abstractNumId w:val="1"/>
  </w:num>
  <w:num w:numId="15">
    <w:abstractNumId w:val="34"/>
  </w:num>
  <w:num w:numId="16">
    <w:abstractNumId w:val="96"/>
  </w:num>
  <w:num w:numId="17">
    <w:abstractNumId w:val="61"/>
  </w:num>
  <w:num w:numId="18">
    <w:abstractNumId w:val="9"/>
  </w:num>
  <w:num w:numId="19">
    <w:abstractNumId w:val="60"/>
  </w:num>
  <w:num w:numId="20">
    <w:abstractNumId w:val="98"/>
  </w:num>
  <w:num w:numId="21">
    <w:abstractNumId w:val="81"/>
  </w:num>
  <w:num w:numId="22">
    <w:abstractNumId w:val="11"/>
  </w:num>
  <w:num w:numId="23">
    <w:abstractNumId w:val="95"/>
  </w:num>
  <w:num w:numId="24">
    <w:abstractNumId w:val="7"/>
  </w:num>
  <w:num w:numId="25">
    <w:abstractNumId w:val="3"/>
  </w:num>
  <w:num w:numId="26">
    <w:abstractNumId w:val="89"/>
  </w:num>
  <w:num w:numId="27">
    <w:abstractNumId w:val="4"/>
  </w:num>
  <w:num w:numId="28">
    <w:abstractNumId w:val="47"/>
  </w:num>
  <w:num w:numId="29">
    <w:abstractNumId w:val="15"/>
  </w:num>
  <w:num w:numId="30">
    <w:abstractNumId w:val="54"/>
  </w:num>
  <w:num w:numId="31">
    <w:abstractNumId w:val="93"/>
  </w:num>
  <w:num w:numId="32">
    <w:abstractNumId w:val="101"/>
  </w:num>
  <w:num w:numId="33">
    <w:abstractNumId w:val="32"/>
  </w:num>
  <w:num w:numId="34">
    <w:abstractNumId w:val="83"/>
  </w:num>
  <w:num w:numId="35">
    <w:abstractNumId w:val="94"/>
  </w:num>
  <w:num w:numId="36">
    <w:abstractNumId w:val="58"/>
  </w:num>
  <w:num w:numId="37">
    <w:abstractNumId w:val="87"/>
  </w:num>
  <w:num w:numId="38">
    <w:abstractNumId w:val="50"/>
  </w:num>
  <w:num w:numId="39">
    <w:abstractNumId w:val="40"/>
  </w:num>
  <w:num w:numId="40">
    <w:abstractNumId w:val="36"/>
  </w:num>
  <w:num w:numId="41">
    <w:abstractNumId w:val="42"/>
  </w:num>
  <w:num w:numId="42">
    <w:abstractNumId w:val="68"/>
  </w:num>
  <w:num w:numId="43">
    <w:abstractNumId w:val="91"/>
  </w:num>
  <w:num w:numId="44">
    <w:abstractNumId w:val="73"/>
  </w:num>
  <w:num w:numId="45">
    <w:abstractNumId w:val="100"/>
  </w:num>
  <w:num w:numId="46">
    <w:abstractNumId w:val="30"/>
  </w:num>
  <w:num w:numId="47">
    <w:abstractNumId w:val="12"/>
  </w:num>
  <w:num w:numId="48">
    <w:abstractNumId w:val="49"/>
  </w:num>
  <w:num w:numId="49">
    <w:abstractNumId w:val="41"/>
  </w:num>
  <w:num w:numId="50">
    <w:abstractNumId w:val="52"/>
  </w:num>
  <w:num w:numId="51">
    <w:abstractNumId w:val="8"/>
  </w:num>
  <w:num w:numId="52">
    <w:abstractNumId w:val="31"/>
  </w:num>
  <w:num w:numId="53">
    <w:abstractNumId w:val="46"/>
  </w:num>
  <w:num w:numId="54">
    <w:abstractNumId w:val="51"/>
  </w:num>
  <w:num w:numId="55">
    <w:abstractNumId w:val="97"/>
  </w:num>
  <w:num w:numId="56">
    <w:abstractNumId w:val="77"/>
  </w:num>
  <w:num w:numId="57">
    <w:abstractNumId w:val="72"/>
  </w:num>
  <w:num w:numId="58">
    <w:abstractNumId w:val="70"/>
  </w:num>
  <w:num w:numId="59">
    <w:abstractNumId w:val="13"/>
  </w:num>
  <w:num w:numId="60">
    <w:abstractNumId w:val="67"/>
  </w:num>
  <w:num w:numId="61">
    <w:abstractNumId w:val="19"/>
  </w:num>
  <w:num w:numId="62">
    <w:abstractNumId w:val="28"/>
  </w:num>
  <w:num w:numId="63">
    <w:abstractNumId w:val="64"/>
  </w:num>
  <w:num w:numId="64">
    <w:abstractNumId w:val="39"/>
  </w:num>
  <w:num w:numId="65">
    <w:abstractNumId w:val="48"/>
  </w:num>
  <w:num w:numId="66">
    <w:abstractNumId w:val="74"/>
  </w:num>
  <w:num w:numId="67">
    <w:abstractNumId w:val="35"/>
  </w:num>
  <w:num w:numId="68">
    <w:abstractNumId w:val="43"/>
  </w:num>
  <w:num w:numId="69">
    <w:abstractNumId w:val="63"/>
  </w:num>
  <w:num w:numId="70">
    <w:abstractNumId w:val="57"/>
  </w:num>
  <w:num w:numId="71">
    <w:abstractNumId w:val="17"/>
  </w:num>
  <w:num w:numId="72">
    <w:abstractNumId w:val="65"/>
  </w:num>
  <w:num w:numId="73">
    <w:abstractNumId w:val="86"/>
  </w:num>
  <w:num w:numId="74">
    <w:abstractNumId w:val="85"/>
  </w:num>
  <w:num w:numId="75">
    <w:abstractNumId w:val="2"/>
  </w:num>
  <w:num w:numId="76">
    <w:abstractNumId w:val="20"/>
  </w:num>
  <w:num w:numId="77">
    <w:abstractNumId w:val="37"/>
  </w:num>
  <w:num w:numId="78">
    <w:abstractNumId w:val="66"/>
  </w:num>
  <w:num w:numId="79">
    <w:abstractNumId w:val="16"/>
  </w:num>
  <w:num w:numId="80">
    <w:abstractNumId w:val="75"/>
  </w:num>
  <w:num w:numId="81">
    <w:abstractNumId w:val="25"/>
  </w:num>
  <w:num w:numId="82">
    <w:abstractNumId w:val="5"/>
  </w:num>
  <w:num w:numId="83">
    <w:abstractNumId w:val="6"/>
  </w:num>
  <w:num w:numId="84">
    <w:abstractNumId w:val="14"/>
  </w:num>
  <w:num w:numId="85">
    <w:abstractNumId w:val="45"/>
  </w:num>
  <w:num w:numId="86">
    <w:abstractNumId w:val="88"/>
  </w:num>
  <w:num w:numId="87">
    <w:abstractNumId w:val="22"/>
  </w:num>
  <w:num w:numId="88">
    <w:abstractNumId w:val="99"/>
  </w:num>
  <w:num w:numId="89">
    <w:abstractNumId w:val="26"/>
  </w:num>
  <w:num w:numId="90">
    <w:abstractNumId w:val="90"/>
  </w:num>
  <w:num w:numId="91">
    <w:abstractNumId w:val="23"/>
  </w:num>
  <w:num w:numId="92">
    <w:abstractNumId w:val="24"/>
  </w:num>
  <w:num w:numId="93">
    <w:abstractNumId w:val="27"/>
  </w:num>
  <w:num w:numId="94">
    <w:abstractNumId w:val="80"/>
  </w:num>
  <w:num w:numId="95">
    <w:abstractNumId w:val="53"/>
  </w:num>
  <w:num w:numId="96">
    <w:abstractNumId w:val="10"/>
  </w:num>
  <w:num w:numId="97">
    <w:abstractNumId w:val="18"/>
  </w:num>
  <w:num w:numId="98">
    <w:abstractNumId w:val="62"/>
  </w:num>
  <w:num w:numId="99">
    <w:abstractNumId w:val="76"/>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9"/>
  </w:num>
  <w:num w:numId="118">
    <w:abstractNumId w:val="3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F2"/>
    <w:rsid w:val="0000399A"/>
    <w:rsid w:val="00004F20"/>
    <w:rsid w:val="000054C1"/>
    <w:rsid w:val="0000752F"/>
    <w:rsid w:val="00007B2C"/>
    <w:rsid w:val="0001003F"/>
    <w:rsid w:val="000108B5"/>
    <w:rsid w:val="000109A7"/>
    <w:rsid w:val="00010B14"/>
    <w:rsid w:val="0001129B"/>
    <w:rsid w:val="00011A63"/>
    <w:rsid w:val="00012C4B"/>
    <w:rsid w:val="00012D97"/>
    <w:rsid w:val="00012E21"/>
    <w:rsid w:val="00015181"/>
    <w:rsid w:val="00017BA4"/>
    <w:rsid w:val="000219C4"/>
    <w:rsid w:val="0002354C"/>
    <w:rsid w:val="0002524D"/>
    <w:rsid w:val="000258FC"/>
    <w:rsid w:val="000262FD"/>
    <w:rsid w:val="00026826"/>
    <w:rsid w:val="00027A3F"/>
    <w:rsid w:val="00030140"/>
    <w:rsid w:val="000306D7"/>
    <w:rsid w:val="00030C61"/>
    <w:rsid w:val="0003114B"/>
    <w:rsid w:val="000311E2"/>
    <w:rsid w:val="00031623"/>
    <w:rsid w:val="00032EE9"/>
    <w:rsid w:val="00034312"/>
    <w:rsid w:val="000375BD"/>
    <w:rsid w:val="0003761E"/>
    <w:rsid w:val="00037707"/>
    <w:rsid w:val="00042487"/>
    <w:rsid w:val="00043EA6"/>
    <w:rsid w:val="00045F78"/>
    <w:rsid w:val="00047260"/>
    <w:rsid w:val="000504AB"/>
    <w:rsid w:val="00051ABC"/>
    <w:rsid w:val="00053E1D"/>
    <w:rsid w:val="00054A3E"/>
    <w:rsid w:val="000570B5"/>
    <w:rsid w:val="00057216"/>
    <w:rsid w:val="00057B83"/>
    <w:rsid w:val="000600FC"/>
    <w:rsid w:val="00061AA2"/>
    <w:rsid w:val="00065345"/>
    <w:rsid w:val="000658A1"/>
    <w:rsid w:val="000702F4"/>
    <w:rsid w:val="00071470"/>
    <w:rsid w:val="000724A3"/>
    <w:rsid w:val="0007293D"/>
    <w:rsid w:val="00072D2E"/>
    <w:rsid w:val="00072D68"/>
    <w:rsid w:val="00073B6F"/>
    <w:rsid w:val="0007469F"/>
    <w:rsid w:val="00075E36"/>
    <w:rsid w:val="00076532"/>
    <w:rsid w:val="00076C79"/>
    <w:rsid w:val="00076C95"/>
    <w:rsid w:val="00077226"/>
    <w:rsid w:val="00080ACC"/>
    <w:rsid w:val="00080ECD"/>
    <w:rsid w:val="00082CA8"/>
    <w:rsid w:val="00082DCE"/>
    <w:rsid w:val="0008315C"/>
    <w:rsid w:val="00083431"/>
    <w:rsid w:val="0008485F"/>
    <w:rsid w:val="00086769"/>
    <w:rsid w:val="00086A20"/>
    <w:rsid w:val="00086C99"/>
    <w:rsid w:val="000909F5"/>
    <w:rsid w:val="00091DCB"/>
    <w:rsid w:val="000931C6"/>
    <w:rsid w:val="00095EB7"/>
    <w:rsid w:val="0009604C"/>
    <w:rsid w:val="0009788F"/>
    <w:rsid w:val="000A092E"/>
    <w:rsid w:val="000A554B"/>
    <w:rsid w:val="000A7A86"/>
    <w:rsid w:val="000B0E2B"/>
    <w:rsid w:val="000B1CF8"/>
    <w:rsid w:val="000B2EF8"/>
    <w:rsid w:val="000B30B8"/>
    <w:rsid w:val="000B3C99"/>
    <w:rsid w:val="000B430E"/>
    <w:rsid w:val="000B4E29"/>
    <w:rsid w:val="000B5D79"/>
    <w:rsid w:val="000B65ED"/>
    <w:rsid w:val="000B7ADD"/>
    <w:rsid w:val="000B7D55"/>
    <w:rsid w:val="000C0B25"/>
    <w:rsid w:val="000C24CF"/>
    <w:rsid w:val="000C2D48"/>
    <w:rsid w:val="000C3AC4"/>
    <w:rsid w:val="000C433D"/>
    <w:rsid w:val="000C6525"/>
    <w:rsid w:val="000C6EAA"/>
    <w:rsid w:val="000C7649"/>
    <w:rsid w:val="000D1592"/>
    <w:rsid w:val="000D2005"/>
    <w:rsid w:val="000D2B02"/>
    <w:rsid w:val="000D34A5"/>
    <w:rsid w:val="000D39A1"/>
    <w:rsid w:val="000D4C08"/>
    <w:rsid w:val="000D5026"/>
    <w:rsid w:val="000D5AFB"/>
    <w:rsid w:val="000D648C"/>
    <w:rsid w:val="000D666F"/>
    <w:rsid w:val="000D6C35"/>
    <w:rsid w:val="000E1621"/>
    <w:rsid w:val="000E20DE"/>
    <w:rsid w:val="000E23D8"/>
    <w:rsid w:val="000E2F36"/>
    <w:rsid w:val="000E30D3"/>
    <w:rsid w:val="000E31C8"/>
    <w:rsid w:val="000E39E9"/>
    <w:rsid w:val="000E4201"/>
    <w:rsid w:val="000E4B39"/>
    <w:rsid w:val="000E504B"/>
    <w:rsid w:val="000E506D"/>
    <w:rsid w:val="000F002F"/>
    <w:rsid w:val="000F03E3"/>
    <w:rsid w:val="000F057F"/>
    <w:rsid w:val="000F1C1E"/>
    <w:rsid w:val="000F332E"/>
    <w:rsid w:val="000F5504"/>
    <w:rsid w:val="000F5B79"/>
    <w:rsid w:val="000F6A37"/>
    <w:rsid w:val="000F71E1"/>
    <w:rsid w:val="00100F69"/>
    <w:rsid w:val="0010472F"/>
    <w:rsid w:val="00104C5B"/>
    <w:rsid w:val="0010569C"/>
    <w:rsid w:val="00105858"/>
    <w:rsid w:val="00106CB4"/>
    <w:rsid w:val="001075BE"/>
    <w:rsid w:val="00107AFB"/>
    <w:rsid w:val="00107EB8"/>
    <w:rsid w:val="00110F49"/>
    <w:rsid w:val="00112315"/>
    <w:rsid w:val="001132F6"/>
    <w:rsid w:val="00113F4C"/>
    <w:rsid w:val="001163C8"/>
    <w:rsid w:val="001167AB"/>
    <w:rsid w:val="00116DEF"/>
    <w:rsid w:val="001172F4"/>
    <w:rsid w:val="001177BC"/>
    <w:rsid w:val="00120DE4"/>
    <w:rsid w:val="001215C7"/>
    <w:rsid w:val="00124FD7"/>
    <w:rsid w:val="0012529E"/>
    <w:rsid w:val="00125E49"/>
    <w:rsid w:val="001276CE"/>
    <w:rsid w:val="00127F59"/>
    <w:rsid w:val="00127F8E"/>
    <w:rsid w:val="00127FEE"/>
    <w:rsid w:val="00132B7D"/>
    <w:rsid w:val="00133D8C"/>
    <w:rsid w:val="00134319"/>
    <w:rsid w:val="001345E2"/>
    <w:rsid w:val="0013589D"/>
    <w:rsid w:val="001368C5"/>
    <w:rsid w:val="00137869"/>
    <w:rsid w:val="001400C8"/>
    <w:rsid w:val="0014070C"/>
    <w:rsid w:val="0014161B"/>
    <w:rsid w:val="0014167F"/>
    <w:rsid w:val="00142A6D"/>
    <w:rsid w:val="00142B5E"/>
    <w:rsid w:val="001434C3"/>
    <w:rsid w:val="00143726"/>
    <w:rsid w:val="00144199"/>
    <w:rsid w:val="00144BAE"/>
    <w:rsid w:val="00144E46"/>
    <w:rsid w:val="00147A50"/>
    <w:rsid w:val="00147ACE"/>
    <w:rsid w:val="00150714"/>
    <w:rsid w:val="001514BD"/>
    <w:rsid w:val="001515F2"/>
    <w:rsid w:val="001515FF"/>
    <w:rsid w:val="00151ED8"/>
    <w:rsid w:val="0015401B"/>
    <w:rsid w:val="00155E25"/>
    <w:rsid w:val="00155FAB"/>
    <w:rsid w:val="00156056"/>
    <w:rsid w:val="00160C9B"/>
    <w:rsid w:val="00160ED6"/>
    <w:rsid w:val="00161911"/>
    <w:rsid w:val="00162533"/>
    <w:rsid w:val="0016264D"/>
    <w:rsid w:val="001627C0"/>
    <w:rsid w:val="00162B00"/>
    <w:rsid w:val="00163A73"/>
    <w:rsid w:val="0016453D"/>
    <w:rsid w:val="0016541D"/>
    <w:rsid w:val="00165C81"/>
    <w:rsid w:val="001668FD"/>
    <w:rsid w:val="00166EA5"/>
    <w:rsid w:val="00167F78"/>
    <w:rsid w:val="001709BF"/>
    <w:rsid w:val="00172A89"/>
    <w:rsid w:val="00172DAF"/>
    <w:rsid w:val="00173B0E"/>
    <w:rsid w:val="001742CE"/>
    <w:rsid w:val="00176F19"/>
    <w:rsid w:val="00180B0B"/>
    <w:rsid w:val="00181218"/>
    <w:rsid w:val="00181DBB"/>
    <w:rsid w:val="00182CBF"/>
    <w:rsid w:val="001848F7"/>
    <w:rsid w:val="001868D7"/>
    <w:rsid w:val="00187C9F"/>
    <w:rsid w:val="00190150"/>
    <w:rsid w:val="00191A21"/>
    <w:rsid w:val="00192F65"/>
    <w:rsid w:val="00192FA5"/>
    <w:rsid w:val="001943AC"/>
    <w:rsid w:val="00195E29"/>
    <w:rsid w:val="00197124"/>
    <w:rsid w:val="001974B4"/>
    <w:rsid w:val="001A2305"/>
    <w:rsid w:val="001A2E22"/>
    <w:rsid w:val="001A5EAC"/>
    <w:rsid w:val="001A6A65"/>
    <w:rsid w:val="001A6EBF"/>
    <w:rsid w:val="001A73EF"/>
    <w:rsid w:val="001A7E6F"/>
    <w:rsid w:val="001B01E1"/>
    <w:rsid w:val="001B088F"/>
    <w:rsid w:val="001B15E5"/>
    <w:rsid w:val="001B1D8A"/>
    <w:rsid w:val="001B38C5"/>
    <w:rsid w:val="001B3A81"/>
    <w:rsid w:val="001B6255"/>
    <w:rsid w:val="001B79D6"/>
    <w:rsid w:val="001C09DF"/>
    <w:rsid w:val="001C1380"/>
    <w:rsid w:val="001C228E"/>
    <w:rsid w:val="001C35BA"/>
    <w:rsid w:val="001C4599"/>
    <w:rsid w:val="001C4FB0"/>
    <w:rsid w:val="001C5349"/>
    <w:rsid w:val="001C56B9"/>
    <w:rsid w:val="001C58A4"/>
    <w:rsid w:val="001D023E"/>
    <w:rsid w:val="001D0AFE"/>
    <w:rsid w:val="001D786A"/>
    <w:rsid w:val="001D7F15"/>
    <w:rsid w:val="001E0170"/>
    <w:rsid w:val="001E1C68"/>
    <w:rsid w:val="001E1F06"/>
    <w:rsid w:val="001E2DE8"/>
    <w:rsid w:val="001E372E"/>
    <w:rsid w:val="001E4CDB"/>
    <w:rsid w:val="001E5AE0"/>
    <w:rsid w:val="001E6325"/>
    <w:rsid w:val="001E6F74"/>
    <w:rsid w:val="001F0C11"/>
    <w:rsid w:val="001F15D9"/>
    <w:rsid w:val="001F5283"/>
    <w:rsid w:val="001F5361"/>
    <w:rsid w:val="001F59F5"/>
    <w:rsid w:val="001F710C"/>
    <w:rsid w:val="001F7720"/>
    <w:rsid w:val="00200C11"/>
    <w:rsid w:val="00200E3E"/>
    <w:rsid w:val="00203764"/>
    <w:rsid w:val="00203B65"/>
    <w:rsid w:val="00204797"/>
    <w:rsid w:val="00204C7D"/>
    <w:rsid w:val="002052AB"/>
    <w:rsid w:val="00205683"/>
    <w:rsid w:val="00205CB0"/>
    <w:rsid w:val="00205D2A"/>
    <w:rsid w:val="002064D0"/>
    <w:rsid w:val="0020670D"/>
    <w:rsid w:val="0020678B"/>
    <w:rsid w:val="002067D6"/>
    <w:rsid w:val="00207B1A"/>
    <w:rsid w:val="00210E60"/>
    <w:rsid w:val="0021100A"/>
    <w:rsid w:val="002143E2"/>
    <w:rsid w:val="00214770"/>
    <w:rsid w:val="002147CD"/>
    <w:rsid w:val="00215095"/>
    <w:rsid w:val="00216C7A"/>
    <w:rsid w:val="00217134"/>
    <w:rsid w:val="002173FA"/>
    <w:rsid w:val="002200D4"/>
    <w:rsid w:val="00221749"/>
    <w:rsid w:val="002249E5"/>
    <w:rsid w:val="00224D62"/>
    <w:rsid w:val="00225605"/>
    <w:rsid w:val="002256CA"/>
    <w:rsid w:val="00226283"/>
    <w:rsid w:val="0022724F"/>
    <w:rsid w:val="0022748B"/>
    <w:rsid w:val="002302CA"/>
    <w:rsid w:val="002318D6"/>
    <w:rsid w:val="00231BD4"/>
    <w:rsid w:val="00231C47"/>
    <w:rsid w:val="0023227E"/>
    <w:rsid w:val="00233DE8"/>
    <w:rsid w:val="00235DB7"/>
    <w:rsid w:val="00237751"/>
    <w:rsid w:val="00241746"/>
    <w:rsid w:val="00243F2B"/>
    <w:rsid w:val="00244CFE"/>
    <w:rsid w:val="00244F05"/>
    <w:rsid w:val="00245444"/>
    <w:rsid w:val="002463A0"/>
    <w:rsid w:val="002463BA"/>
    <w:rsid w:val="00247473"/>
    <w:rsid w:val="00247D59"/>
    <w:rsid w:val="00250176"/>
    <w:rsid w:val="00254059"/>
    <w:rsid w:val="00254893"/>
    <w:rsid w:val="00254DDB"/>
    <w:rsid w:val="002561B8"/>
    <w:rsid w:val="0025774D"/>
    <w:rsid w:val="00262BB3"/>
    <w:rsid w:val="002639A6"/>
    <w:rsid w:val="00264C3E"/>
    <w:rsid w:val="002651F2"/>
    <w:rsid w:val="00266C0D"/>
    <w:rsid w:val="00266C97"/>
    <w:rsid w:val="002672EB"/>
    <w:rsid w:val="00270680"/>
    <w:rsid w:val="002706CF"/>
    <w:rsid w:val="00270A50"/>
    <w:rsid w:val="00271160"/>
    <w:rsid w:val="002715DE"/>
    <w:rsid w:val="002725FF"/>
    <w:rsid w:val="002727F6"/>
    <w:rsid w:val="0027283D"/>
    <w:rsid w:val="00273C16"/>
    <w:rsid w:val="002746D9"/>
    <w:rsid w:val="00274A67"/>
    <w:rsid w:val="002751A2"/>
    <w:rsid w:val="002774CD"/>
    <w:rsid w:val="00277F9D"/>
    <w:rsid w:val="002814A5"/>
    <w:rsid w:val="0028387A"/>
    <w:rsid w:val="002852C0"/>
    <w:rsid w:val="00285DDA"/>
    <w:rsid w:val="00286618"/>
    <w:rsid w:val="00286F5E"/>
    <w:rsid w:val="00286FFC"/>
    <w:rsid w:val="002873D3"/>
    <w:rsid w:val="00290CA6"/>
    <w:rsid w:val="0029167E"/>
    <w:rsid w:val="00291950"/>
    <w:rsid w:val="002929A7"/>
    <w:rsid w:val="00292B59"/>
    <w:rsid w:val="00293EF7"/>
    <w:rsid w:val="00297190"/>
    <w:rsid w:val="002972C4"/>
    <w:rsid w:val="0029736D"/>
    <w:rsid w:val="00297A2B"/>
    <w:rsid w:val="002A07E5"/>
    <w:rsid w:val="002A0D2A"/>
    <w:rsid w:val="002A1C57"/>
    <w:rsid w:val="002A21DA"/>
    <w:rsid w:val="002A27FD"/>
    <w:rsid w:val="002A491E"/>
    <w:rsid w:val="002A51B3"/>
    <w:rsid w:val="002A527F"/>
    <w:rsid w:val="002A52D9"/>
    <w:rsid w:val="002A5441"/>
    <w:rsid w:val="002B049E"/>
    <w:rsid w:val="002B1600"/>
    <w:rsid w:val="002B27B1"/>
    <w:rsid w:val="002B2957"/>
    <w:rsid w:val="002B30BE"/>
    <w:rsid w:val="002B7591"/>
    <w:rsid w:val="002B7B9C"/>
    <w:rsid w:val="002C0082"/>
    <w:rsid w:val="002C0DF9"/>
    <w:rsid w:val="002C176A"/>
    <w:rsid w:val="002C21F8"/>
    <w:rsid w:val="002C2A7F"/>
    <w:rsid w:val="002C38FE"/>
    <w:rsid w:val="002C51DC"/>
    <w:rsid w:val="002C6F71"/>
    <w:rsid w:val="002C70C8"/>
    <w:rsid w:val="002D36D6"/>
    <w:rsid w:val="002D4393"/>
    <w:rsid w:val="002D687D"/>
    <w:rsid w:val="002D7032"/>
    <w:rsid w:val="002E0100"/>
    <w:rsid w:val="002E03F4"/>
    <w:rsid w:val="002E06A2"/>
    <w:rsid w:val="002E0BCE"/>
    <w:rsid w:val="002E1888"/>
    <w:rsid w:val="002E2832"/>
    <w:rsid w:val="002E4241"/>
    <w:rsid w:val="002E510B"/>
    <w:rsid w:val="002F0DFC"/>
    <w:rsid w:val="002F295A"/>
    <w:rsid w:val="002F3115"/>
    <w:rsid w:val="002F3572"/>
    <w:rsid w:val="002F375E"/>
    <w:rsid w:val="002F3CE0"/>
    <w:rsid w:val="002F5AAD"/>
    <w:rsid w:val="002F7099"/>
    <w:rsid w:val="00301427"/>
    <w:rsid w:val="00301A9A"/>
    <w:rsid w:val="0030201E"/>
    <w:rsid w:val="00302AE1"/>
    <w:rsid w:val="003046A9"/>
    <w:rsid w:val="00305A8B"/>
    <w:rsid w:val="00305BFC"/>
    <w:rsid w:val="00307682"/>
    <w:rsid w:val="003078B2"/>
    <w:rsid w:val="00307FB5"/>
    <w:rsid w:val="003116C9"/>
    <w:rsid w:val="00311D42"/>
    <w:rsid w:val="00314DA6"/>
    <w:rsid w:val="003150F4"/>
    <w:rsid w:val="0031609E"/>
    <w:rsid w:val="0031610E"/>
    <w:rsid w:val="00316F53"/>
    <w:rsid w:val="00317ACA"/>
    <w:rsid w:val="00321ED6"/>
    <w:rsid w:val="003229A7"/>
    <w:rsid w:val="00322A49"/>
    <w:rsid w:val="00325EA5"/>
    <w:rsid w:val="0032653C"/>
    <w:rsid w:val="003267DF"/>
    <w:rsid w:val="003310A7"/>
    <w:rsid w:val="00332250"/>
    <w:rsid w:val="003325EE"/>
    <w:rsid w:val="00333915"/>
    <w:rsid w:val="00335487"/>
    <w:rsid w:val="0033574D"/>
    <w:rsid w:val="00335AF8"/>
    <w:rsid w:val="00336F1A"/>
    <w:rsid w:val="0033702B"/>
    <w:rsid w:val="00340EE7"/>
    <w:rsid w:val="00341622"/>
    <w:rsid w:val="00341D90"/>
    <w:rsid w:val="00342919"/>
    <w:rsid w:val="003430D0"/>
    <w:rsid w:val="00343CA5"/>
    <w:rsid w:val="003440D2"/>
    <w:rsid w:val="0034496D"/>
    <w:rsid w:val="00347711"/>
    <w:rsid w:val="00347785"/>
    <w:rsid w:val="0034788F"/>
    <w:rsid w:val="003504AD"/>
    <w:rsid w:val="003504CE"/>
    <w:rsid w:val="00351360"/>
    <w:rsid w:val="003516EF"/>
    <w:rsid w:val="003523F0"/>
    <w:rsid w:val="00352512"/>
    <w:rsid w:val="00354ACD"/>
    <w:rsid w:val="00355F13"/>
    <w:rsid w:val="003567A7"/>
    <w:rsid w:val="003568A3"/>
    <w:rsid w:val="003571F1"/>
    <w:rsid w:val="003573C5"/>
    <w:rsid w:val="003578A7"/>
    <w:rsid w:val="00360AF5"/>
    <w:rsid w:val="003630B8"/>
    <w:rsid w:val="00363AE2"/>
    <w:rsid w:val="003670FE"/>
    <w:rsid w:val="0037439C"/>
    <w:rsid w:val="003745FC"/>
    <w:rsid w:val="00375865"/>
    <w:rsid w:val="00375B98"/>
    <w:rsid w:val="00375E81"/>
    <w:rsid w:val="00377DBC"/>
    <w:rsid w:val="003815C5"/>
    <w:rsid w:val="00381AEF"/>
    <w:rsid w:val="00383034"/>
    <w:rsid w:val="00384C1C"/>
    <w:rsid w:val="00385CA3"/>
    <w:rsid w:val="003878E9"/>
    <w:rsid w:val="00387E21"/>
    <w:rsid w:val="00390257"/>
    <w:rsid w:val="0039096A"/>
    <w:rsid w:val="00393D0C"/>
    <w:rsid w:val="00393D54"/>
    <w:rsid w:val="003943FC"/>
    <w:rsid w:val="003970A3"/>
    <w:rsid w:val="003A0412"/>
    <w:rsid w:val="003A1CFA"/>
    <w:rsid w:val="003A1D83"/>
    <w:rsid w:val="003A2410"/>
    <w:rsid w:val="003A248F"/>
    <w:rsid w:val="003A328C"/>
    <w:rsid w:val="003A36A9"/>
    <w:rsid w:val="003A4C4D"/>
    <w:rsid w:val="003A5295"/>
    <w:rsid w:val="003A5B76"/>
    <w:rsid w:val="003A5C09"/>
    <w:rsid w:val="003A7F7D"/>
    <w:rsid w:val="003B298C"/>
    <w:rsid w:val="003B359D"/>
    <w:rsid w:val="003B3BF6"/>
    <w:rsid w:val="003B4E5F"/>
    <w:rsid w:val="003C0DBF"/>
    <w:rsid w:val="003C0F89"/>
    <w:rsid w:val="003C1476"/>
    <w:rsid w:val="003C2826"/>
    <w:rsid w:val="003C2D9E"/>
    <w:rsid w:val="003C4830"/>
    <w:rsid w:val="003C48D3"/>
    <w:rsid w:val="003D0C61"/>
    <w:rsid w:val="003D2F36"/>
    <w:rsid w:val="003D337B"/>
    <w:rsid w:val="003D3E92"/>
    <w:rsid w:val="003D56BA"/>
    <w:rsid w:val="003D61AE"/>
    <w:rsid w:val="003D6700"/>
    <w:rsid w:val="003D75DF"/>
    <w:rsid w:val="003E2122"/>
    <w:rsid w:val="003E3E38"/>
    <w:rsid w:val="003E4272"/>
    <w:rsid w:val="003E58BF"/>
    <w:rsid w:val="003E7149"/>
    <w:rsid w:val="003E785C"/>
    <w:rsid w:val="003E7F70"/>
    <w:rsid w:val="003F0727"/>
    <w:rsid w:val="003F0CC5"/>
    <w:rsid w:val="003F1246"/>
    <w:rsid w:val="003F1928"/>
    <w:rsid w:val="003F32E0"/>
    <w:rsid w:val="003F3A50"/>
    <w:rsid w:val="003F5B29"/>
    <w:rsid w:val="003F6721"/>
    <w:rsid w:val="003F68AB"/>
    <w:rsid w:val="003F6E40"/>
    <w:rsid w:val="00402152"/>
    <w:rsid w:val="00406DCD"/>
    <w:rsid w:val="00407500"/>
    <w:rsid w:val="00407EF6"/>
    <w:rsid w:val="0041197A"/>
    <w:rsid w:val="0041324B"/>
    <w:rsid w:val="004137D6"/>
    <w:rsid w:val="00413AE7"/>
    <w:rsid w:val="004147E9"/>
    <w:rsid w:val="00414867"/>
    <w:rsid w:val="00414EB3"/>
    <w:rsid w:val="004151E9"/>
    <w:rsid w:val="00415231"/>
    <w:rsid w:val="004152DA"/>
    <w:rsid w:val="004177FD"/>
    <w:rsid w:val="00420608"/>
    <w:rsid w:val="00420674"/>
    <w:rsid w:val="00421624"/>
    <w:rsid w:val="00421742"/>
    <w:rsid w:val="0042216B"/>
    <w:rsid w:val="004223E5"/>
    <w:rsid w:val="00424566"/>
    <w:rsid w:val="0042518F"/>
    <w:rsid w:val="004256FA"/>
    <w:rsid w:val="00426D57"/>
    <w:rsid w:val="0042731D"/>
    <w:rsid w:val="00427D52"/>
    <w:rsid w:val="004300A0"/>
    <w:rsid w:val="0043073D"/>
    <w:rsid w:val="00430C61"/>
    <w:rsid w:val="00431AB5"/>
    <w:rsid w:val="00431DE2"/>
    <w:rsid w:val="00431FC5"/>
    <w:rsid w:val="004324B4"/>
    <w:rsid w:val="004337AD"/>
    <w:rsid w:val="0043542E"/>
    <w:rsid w:val="00436784"/>
    <w:rsid w:val="00436B16"/>
    <w:rsid w:val="004372EB"/>
    <w:rsid w:val="00437387"/>
    <w:rsid w:val="00440514"/>
    <w:rsid w:val="00440D2B"/>
    <w:rsid w:val="00441267"/>
    <w:rsid w:val="00441688"/>
    <w:rsid w:val="004426EE"/>
    <w:rsid w:val="00442CE9"/>
    <w:rsid w:val="00443775"/>
    <w:rsid w:val="00443A7C"/>
    <w:rsid w:val="00444530"/>
    <w:rsid w:val="00445938"/>
    <w:rsid w:val="004463F8"/>
    <w:rsid w:val="00446E06"/>
    <w:rsid w:val="004506B9"/>
    <w:rsid w:val="0045218D"/>
    <w:rsid w:val="004521B6"/>
    <w:rsid w:val="00452729"/>
    <w:rsid w:val="004534F4"/>
    <w:rsid w:val="0045392F"/>
    <w:rsid w:val="00453FFF"/>
    <w:rsid w:val="004544B0"/>
    <w:rsid w:val="0045477E"/>
    <w:rsid w:val="00454975"/>
    <w:rsid w:val="004549CA"/>
    <w:rsid w:val="0045609F"/>
    <w:rsid w:val="0045725C"/>
    <w:rsid w:val="00460A21"/>
    <w:rsid w:val="00461A2E"/>
    <w:rsid w:val="00462A4B"/>
    <w:rsid w:val="004631B1"/>
    <w:rsid w:val="00466927"/>
    <w:rsid w:val="004679B2"/>
    <w:rsid w:val="0047018A"/>
    <w:rsid w:val="00471E49"/>
    <w:rsid w:val="00472A16"/>
    <w:rsid w:val="004745C3"/>
    <w:rsid w:val="00475511"/>
    <w:rsid w:val="00475E13"/>
    <w:rsid w:val="004766A8"/>
    <w:rsid w:val="00476816"/>
    <w:rsid w:val="00476ECB"/>
    <w:rsid w:val="00477552"/>
    <w:rsid w:val="00480466"/>
    <w:rsid w:val="0048116B"/>
    <w:rsid w:val="004815B1"/>
    <w:rsid w:val="00481687"/>
    <w:rsid w:val="00483675"/>
    <w:rsid w:val="00483862"/>
    <w:rsid w:val="0048461D"/>
    <w:rsid w:val="00485718"/>
    <w:rsid w:val="00485B2A"/>
    <w:rsid w:val="004860EE"/>
    <w:rsid w:val="00486211"/>
    <w:rsid w:val="00491754"/>
    <w:rsid w:val="00491CB4"/>
    <w:rsid w:val="00491DD1"/>
    <w:rsid w:val="00491F3B"/>
    <w:rsid w:val="004928CA"/>
    <w:rsid w:val="00493C99"/>
    <w:rsid w:val="00493E41"/>
    <w:rsid w:val="00494821"/>
    <w:rsid w:val="00494AD2"/>
    <w:rsid w:val="0049518A"/>
    <w:rsid w:val="00495813"/>
    <w:rsid w:val="0049582E"/>
    <w:rsid w:val="00495A92"/>
    <w:rsid w:val="0049610B"/>
    <w:rsid w:val="00496FA4"/>
    <w:rsid w:val="004A0A6A"/>
    <w:rsid w:val="004A0FD2"/>
    <w:rsid w:val="004A12D4"/>
    <w:rsid w:val="004A1713"/>
    <w:rsid w:val="004A41A4"/>
    <w:rsid w:val="004A5B37"/>
    <w:rsid w:val="004B0CBB"/>
    <w:rsid w:val="004B10B6"/>
    <w:rsid w:val="004B173B"/>
    <w:rsid w:val="004B1E51"/>
    <w:rsid w:val="004B61D3"/>
    <w:rsid w:val="004B64E7"/>
    <w:rsid w:val="004C0A30"/>
    <w:rsid w:val="004C0B4B"/>
    <w:rsid w:val="004C0D3C"/>
    <w:rsid w:val="004C1254"/>
    <w:rsid w:val="004C1FC2"/>
    <w:rsid w:val="004C281E"/>
    <w:rsid w:val="004C2941"/>
    <w:rsid w:val="004C465A"/>
    <w:rsid w:val="004C4A7A"/>
    <w:rsid w:val="004C4BDB"/>
    <w:rsid w:val="004C51D7"/>
    <w:rsid w:val="004C57E1"/>
    <w:rsid w:val="004C5E72"/>
    <w:rsid w:val="004C7377"/>
    <w:rsid w:val="004D0381"/>
    <w:rsid w:val="004D338B"/>
    <w:rsid w:val="004D339C"/>
    <w:rsid w:val="004D498B"/>
    <w:rsid w:val="004D5818"/>
    <w:rsid w:val="004D7AFD"/>
    <w:rsid w:val="004E1881"/>
    <w:rsid w:val="004E199C"/>
    <w:rsid w:val="004E2330"/>
    <w:rsid w:val="004E3777"/>
    <w:rsid w:val="004E3ACC"/>
    <w:rsid w:val="004E40B5"/>
    <w:rsid w:val="004E41F6"/>
    <w:rsid w:val="004E4DCE"/>
    <w:rsid w:val="004E53CF"/>
    <w:rsid w:val="004E6719"/>
    <w:rsid w:val="004E6C7E"/>
    <w:rsid w:val="004E6CCE"/>
    <w:rsid w:val="004E79FF"/>
    <w:rsid w:val="004F04CE"/>
    <w:rsid w:val="004F07D8"/>
    <w:rsid w:val="004F1DA1"/>
    <w:rsid w:val="004F27DD"/>
    <w:rsid w:val="004F41C8"/>
    <w:rsid w:val="004F4B5E"/>
    <w:rsid w:val="004F6929"/>
    <w:rsid w:val="004F6F18"/>
    <w:rsid w:val="0050049A"/>
    <w:rsid w:val="00500AD5"/>
    <w:rsid w:val="00500B65"/>
    <w:rsid w:val="0050382F"/>
    <w:rsid w:val="005050DC"/>
    <w:rsid w:val="00505870"/>
    <w:rsid w:val="005066EE"/>
    <w:rsid w:val="00506EF5"/>
    <w:rsid w:val="00510D55"/>
    <w:rsid w:val="00511D0B"/>
    <w:rsid w:val="005124BC"/>
    <w:rsid w:val="00512CFA"/>
    <w:rsid w:val="0051313E"/>
    <w:rsid w:val="005136EF"/>
    <w:rsid w:val="0051399D"/>
    <w:rsid w:val="00513A9B"/>
    <w:rsid w:val="00513DBD"/>
    <w:rsid w:val="0051483A"/>
    <w:rsid w:val="00514C4E"/>
    <w:rsid w:val="00516001"/>
    <w:rsid w:val="005162BB"/>
    <w:rsid w:val="00516BDB"/>
    <w:rsid w:val="00516CD4"/>
    <w:rsid w:val="00517BE4"/>
    <w:rsid w:val="00522F8A"/>
    <w:rsid w:val="00523B30"/>
    <w:rsid w:val="005256B9"/>
    <w:rsid w:val="005309CF"/>
    <w:rsid w:val="00531166"/>
    <w:rsid w:val="0053126E"/>
    <w:rsid w:val="005319DC"/>
    <w:rsid w:val="00531C51"/>
    <w:rsid w:val="00531D98"/>
    <w:rsid w:val="00531EB5"/>
    <w:rsid w:val="00531F7B"/>
    <w:rsid w:val="00531FF1"/>
    <w:rsid w:val="00532883"/>
    <w:rsid w:val="005342B9"/>
    <w:rsid w:val="0053497E"/>
    <w:rsid w:val="00534A26"/>
    <w:rsid w:val="0053616F"/>
    <w:rsid w:val="0053699A"/>
    <w:rsid w:val="00537107"/>
    <w:rsid w:val="00537469"/>
    <w:rsid w:val="0053755B"/>
    <w:rsid w:val="0053779C"/>
    <w:rsid w:val="00540ADE"/>
    <w:rsid w:val="005418D4"/>
    <w:rsid w:val="005430FC"/>
    <w:rsid w:val="00544056"/>
    <w:rsid w:val="00544A42"/>
    <w:rsid w:val="00546447"/>
    <w:rsid w:val="00547D10"/>
    <w:rsid w:val="0055049F"/>
    <w:rsid w:val="005508AC"/>
    <w:rsid w:val="00550ED1"/>
    <w:rsid w:val="00552E0B"/>
    <w:rsid w:val="00552FBA"/>
    <w:rsid w:val="00553816"/>
    <w:rsid w:val="00553F50"/>
    <w:rsid w:val="005541A4"/>
    <w:rsid w:val="00554A70"/>
    <w:rsid w:val="00554A7B"/>
    <w:rsid w:val="00555BAB"/>
    <w:rsid w:val="005567D1"/>
    <w:rsid w:val="0055724F"/>
    <w:rsid w:val="00560185"/>
    <w:rsid w:val="0056018A"/>
    <w:rsid w:val="005613A5"/>
    <w:rsid w:val="00561D10"/>
    <w:rsid w:val="00561F0C"/>
    <w:rsid w:val="00562404"/>
    <w:rsid w:val="0056378B"/>
    <w:rsid w:val="00563C24"/>
    <w:rsid w:val="0056454E"/>
    <w:rsid w:val="00570CE3"/>
    <w:rsid w:val="00571FBE"/>
    <w:rsid w:val="00572C0D"/>
    <w:rsid w:val="00573341"/>
    <w:rsid w:val="00573485"/>
    <w:rsid w:val="0057470D"/>
    <w:rsid w:val="00576C86"/>
    <w:rsid w:val="00580FA4"/>
    <w:rsid w:val="005836FA"/>
    <w:rsid w:val="0058444B"/>
    <w:rsid w:val="005848B9"/>
    <w:rsid w:val="00584E21"/>
    <w:rsid w:val="00586099"/>
    <w:rsid w:val="00590D14"/>
    <w:rsid w:val="005911E9"/>
    <w:rsid w:val="00591D61"/>
    <w:rsid w:val="00592141"/>
    <w:rsid w:val="0059309C"/>
    <w:rsid w:val="00594136"/>
    <w:rsid w:val="005A0CD5"/>
    <w:rsid w:val="005A1381"/>
    <w:rsid w:val="005A4B36"/>
    <w:rsid w:val="005A72BD"/>
    <w:rsid w:val="005A736A"/>
    <w:rsid w:val="005A758F"/>
    <w:rsid w:val="005A7755"/>
    <w:rsid w:val="005B0142"/>
    <w:rsid w:val="005B16E2"/>
    <w:rsid w:val="005B1840"/>
    <w:rsid w:val="005B342F"/>
    <w:rsid w:val="005B3661"/>
    <w:rsid w:val="005B499D"/>
    <w:rsid w:val="005B5B18"/>
    <w:rsid w:val="005C0B51"/>
    <w:rsid w:val="005C10F3"/>
    <w:rsid w:val="005C1E09"/>
    <w:rsid w:val="005C20D8"/>
    <w:rsid w:val="005C24B4"/>
    <w:rsid w:val="005C25A2"/>
    <w:rsid w:val="005C30DD"/>
    <w:rsid w:val="005C445D"/>
    <w:rsid w:val="005C59ED"/>
    <w:rsid w:val="005C5E01"/>
    <w:rsid w:val="005C741E"/>
    <w:rsid w:val="005C7C03"/>
    <w:rsid w:val="005D1388"/>
    <w:rsid w:val="005D2133"/>
    <w:rsid w:val="005D2D3F"/>
    <w:rsid w:val="005D2FA0"/>
    <w:rsid w:val="005D407A"/>
    <w:rsid w:val="005D48E5"/>
    <w:rsid w:val="005D7DBB"/>
    <w:rsid w:val="005E14D9"/>
    <w:rsid w:val="005E1CA9"/>
    <w:rsid w:val="005E32F7"/>
    <w:rsid w:val="005E3D48"/>
    <w:rsid w:val="005E7290"/>
    <w:rsid w:val="005E76A7"/>
    <w:rsid w:val="005E7B75"/>
    <w:rsid w:val="005F23D9"/>
    <w:rsid w:val="005F2663"/>
    <w:rsid w:val="005F2B24"/>
    <w:rsid w:val="005F2D91"/>
    <w:rsid w:val="005F7CE7"/>
    <w:rsid w:val="006007FC"/>
    <w:rsid w:val="00601289"/>
    <w:rsid w:val="00602AF7"/>
    <w:rsid w:val="0060350F"/>
    <w:rsid w:val="006036AC"/>
    <w:rsid w:val="00604DD8"/>
    <w:rsid w:val="00605F72"/>
    <w:rsid w:val="0060729A"/>
    <w:rsid w:val="00610190"/>
    <w:rsid w:val="00610D15"/>
    <w:rsid w:val="006124D5"/>
    <w:rsid w:val="0061318D"/>
    <w:rsid w:val="0061440F"/>
    <w:rsid w:val="00614998"/>
    <w:rsid w:val="00614AE2"/>
    <w:rsid w:val="00616304"/>
    <w:rsid w:val="00617B06"/>
    <w:rsid w:val="00620DA9"/>
    <w:rsid w:val="00620F55"/>
    <w:rsid w:val="0062248D"/>
    <w:rsid w:val="00623679"/>
    <w:rsid w:val="00625161"/>
    <w:rsid w:val="00626AD0"/>
    <w:rsid w:val="00627382"/>
    <w:rsid w:val="00627CC6"/>
    <w:rsid w:val="00631615"/>
    <w:rsid w:val="00631962"/>
    <w:rsid w:val="00632509"/>
    <w:rsid w:val="00633223"/>
    <w:rsid w:val="00633990"/>
    <w:rsid w:val="00634381"/>
    <w:rsid w:val="00634523"/>
    <w:rsid w:val="0063631A"/>
    <w:rsid w:val="006368B2"/>
    <w:rsid w:val="00637792"/>
    <w:rsid w:val="00637C69"/>
    <w:rsid w:val="006438A7"/>
    <w:rsid w:val="006441A3"/>
    <w:rsid w:val="00645395"/>
    <w:rsid w:val="00646139"/>
    <w:rsid w:val="00646297"/>
    <w:rsid w:val="00646D79"/>
    <w:rsid w:val="00650E4B"/>
    <w:rsid w:val="00651F3F"/>
    <w:rsid w:val="0065393B"/>
    <w:rsid w:val="00654972"/>
    <w:rsid w:val="00654EC4"/>
    <w:rsid w:val="006550DC"/>
    <w:rsid w:val="00655735"/>
    <w:rsid w:val="00656363"/>
    <w:rsid w:val="00657482"/>
    <w:rsid w:val="00657747"/>
    <w:rsid w:val="00657D47"/>
    <w:rsid w:val="006613D1"/>
    <w:rsid w:val="006616CE"/>
    <w:rsid w:val="00661CE6"/>
    <w:rsid w:val="00661E47"/>
    <w:rsid w:val="00661F43"/>
    <w:rsid w:val="006627CE"/>
    <w:rsid w:val="006639DD"/>
    <w:rsid w:val="0066461F"/>
    <w:rsid w:val="00664887"/>
    <w:rsid w:val="00664CE6"/>
    <w:rsid w:val="00665185"/>
    <w:rsid w:val="006654A0"/>
    <w:rsid w:val="00665692"/>
    <w:rsid w:val="00670686"/>
    <w:rsid w:val="0067246C"/>
    <w:rsid w:val="006726BB"/>
    <w:rsid w:val="00672FEC"/>
    <w:rsid w:val="006730D9"/>
    <w:rsid w:val="0067361B"/>
    <w:rsid w:val="0067376A"/>
    <w:rsid w:val="0067390A"/>
    <w:rsid w:val="006743F7"/>
    <w:rsid w:val="006747DF"/>
    <w:rsid w:val="00674FA1"/>
    <w:rsid w:val="00675DD0"/>
    <w:rsid w:val="00675F0D"/>
    <w:rsid w:val="00676B44"/>
    <w:rsid w:val="00677708"/>
    <w:rsid w:val="0068183F"/>
    <w:rsid w:val="006828CE"/>
    <w:rsid w:val="00683885"/>
    <w:rsid w:val="0068716D"/>
    <w:rsid w:val="00687DED"/>
    <w:rsid w:val="00691860"/>
    <w:rsid w:val="00691D08"/>
    <w:rsid w:val="006935DE"/>
    <w:rsid w:val="006938A7"/>
    <w:rsid w:val="00693C51"/>
    <w:rsid w:val="00693F82"/>
    <w:rsid w:val="00694006"/>
    <w:rsid w:val="00695F1C"/>
    <w:rsid w:val="006A1E65"/>
    <w:rsid w:val="006A3093"/>
    <w:rsid w:val="006A5AA7"/>
    <w:rsid w:val="006A5EDE"/>
    <w:rsid w:val="006A5FD1"/>
    <w:rsid w:val="006A65E7"/>
    <w:rsid w:val="006A6E70"/>
    <w:rsid w:val="006B2258"/>
    <w:rsid w:val="006B2702"/>
    <w:rsid w:val="006B2EA1"/>
    <w:rsid w:val="006B471C"/>
    <w:rsid w:val="006B6CB3"/>
    <w:rsid w:val="006C283A"/>
    <w:rsid w:val="006C3476"/>
    <w:rsid w:val="006C420D"/>
    <w:rsid w:val="006C5B41"/>
    <w:rsid w:val="006C6BEA"/>
    <w:rsid w:val="006D0EAD"/>
    <w:rsid w:val="006D1197"/>
    <w:rsid w:val="006D3504"/>
    <w:rsid w:val="006D3B0E"/>
    <w:rsid w:val="006D41A4"/>
    <w:rsid w:val="006D7938"/>
    <w:rsid w:val="006E15C6"/>
    <w:rsid w:val="006E1E4E"/>
    <w:rsid w:val="006E26F4"/>
    <w:rsid w:val="006E366F"/>
    <w:rsid w:val="006E5368"/>
    <w:rsid w:val="006E66E9"/>
    <w:rsid w:val="006E7580"/>
    <w:rsid w:val="006E78DD"/>
    <w:rsid w:val="006F01A7"/>
    <w:rsid w:val="006F01FD"/>
    <w:rsid w:val="006F05CE"/>
    <w:rsid w:val="006F1A73"/>
    <w:rsid w:val="006F2C5F"/>
    <w:rsid w:val="006F4979"/>
    <w:rsid w:val="006F6961"/>
    <w:rsid w:val="006F712D"/>
    <w:rsid w:val="006F79F7"/>
    <w:rsid w:val="00701CDA"/>
    <w:rsid w:val="0070290C"/>
    <w:rsid w:val="00703724"/>
    <w:rsid w:val="00703C32"/>
    <w:rsid w:val="00704E78"/>
    <w:rsid w:val="0070589C"/>
    <w:rsid w:val="00706A87"/>
    <w:rsid w:val="0071170D"/>
    <w:rsid w:val="00711727"/>
    <w:rsid w:val="007118A9"/>
    <w:rsid w:val="00711BBC"/>
    <w:rsid w:val="00712AE6"/>
    <w:rsid w:val="00715598"/>
    <w:rsid w:val="00716309"/>
    <w:rsid w:val="0071654C"/>
    <w:rsid w:val="007176DA"/>
    <w:rsid w:val="00720BF5"/>
    <w:rsid w:val="0072372B"/>
    <w:rsid w:val="007240A6"/>
    <w:rsid w:val="00725FAB"/>
    <w:rsid w:val="00727106"/>
    <w:rsid w:val="0073029D"/>
    <w:rsid w:val="00731167"/>
    <w:rsid w:val="0073148A"/>
    <w:rsid w:val="007320B9"/>
    <w:rsid w:val="00733A58"/>
    <w:rsid w:val="00736BA5"/>
    <w:rsid w:val="0074175C"/>
    <w:rsid w:val="00742C93"/>
    <w:rsid w:val="00742DD7"/>
    <w:rsid w:val="00742F70"/>
    <w:rsid w:val="007452CF"/>
    <w:rsid w:val="0074685F"/>
    <w:rsid w:val="00747C96"/>
    <w:rsid w:val="00753594"/>
    <w:rsid w:val="00754182"/>
    <w:rsid w:val="007603A0"/>
    <w:rsid w:val="00760D50"/>
    <w:rsid w:val="00764DDF"/>
    <w:rsid w:val="0076518B"/>
    <w:rsid w:val="00765ED2"/>
    <w:rsid w:val="0076640C"/>
    <w:rsid w:val="007670F4"/>
    <w:rsid w:val="00767758"/>
    <w:rsid w:val="00771136"/>
    <w:rsid w:val="00771D42"/>
    <w:rsid w:val="00773420"/>
    <w:rsid w:val="00773B77"/>
    <w:rsid w:val="0077702E"/>
    <w:rsid w:val="007814EF"/>
    <w:rsid w:val="007816C6"/>
    <w:rsid w:val="00781EF2"/>
    <w:rsid w:val="00782B01"/>
    <w:rsid w:val="00782C42"/>
    <w:rsid w:val="0078342B"/>
    <w:rsid w:val="00783656"/>
    <w:rsid w:val="00783736"/>
    <w:rsid w:val="00786572"/>
    <w:rsid w:val="00787848"/>
    <w:rsid w:val="00790ABD"/>
    <w:rsid w:val="00793E6B"/>
    <w:rsid w:val="007942B6"/>
    <w:rsid w:val="00794F40"/>
    <w:rsid w:val="00796522"/>
    <w:rsid w:val="00797E34"/>
    <w:rsid w:val="00797F65"/>
    <w:rsid w:val="007A20E3"/>
    <w:rsid w:val="007A2F01"/>
    <w:rsid w:val="007A3A57"/>
    <w:rsid w:val="007A3C07"/>
    <w:rsid w:val="007A40AE"/>
    <w:rsid w:val="007A4881"/>
    <w:rsid w:val="007A6B49"/>
    <w:rsid w:val="007A6B6D"/>
    <w:rsid w:val="007A7403"/>
    <w:rsid w:val="007A7AE0"/>
    <w:rsid w:val="007A7AF3"/>
    <w:rsid w:val="007B07B9"/>
    <w:rsid w:val="007B13BB"/>
    <w:rsid w:val="007B1C98"/>
    <w:rsid w:val="007B2F72"/>
    <w:rsid w:val="007B305C"/>
    <w:rsid w:val="007B323A"/>
    <w:rsid w:val="007B3D4C"/>
    <w:rsid w:val="007B4946"/>
    <w:rsid w:val="007B5246"/>
    <w:rsid w:val="007B6982"/>
    <w:rsid w:val="007B74E6"/>
    <w:rsid w:val="007B7CE1"/>
    <w:rsid w:val="007C01D8"/>
    <w:rsid w:val="007C06AC"/>
    <w:rsid w:val="007C100C"/>
    <w:rsid w:val="007C197D"/>
    <w:rsid w:val="007C1A37"/>
    <w:rsid w:val="007C2673"/>
    <w:rsid w:val="007C28DD"/>
    <w:rsid w:val="007C292C"/>
    <w:rsid w:val="007C2BAC"/>
    <w:rsid w:val="007C3DE3"/>
    <w:rsid w:val="007C4506"/>
    <w:rsid w:val="007C4F01"/>
    <w:rsid w:val="007C4F13"/>
    <w:rsid w:val="007C5911"/>
    <w:rsid w:val="007C6576"/>
    <w:rsid w:val="007D0134"/>
    <w:rsid w:val="007D098E"/>
    <w:rsid w:val="007D21C7"/>
    <w:rsid w:val="007D493C"/>
    <w:rsid w:val="007E0008"/>
    <w:rsid w:val="007E0A2A"/>
    <w:rsid w:val="007E11BC"/>
    <w:rsid w:val="007E1300"/>
    <w:rsid w:val="007E2DDB"/>
    <w:rsid w:val="007E5227"/>
    <w:rsid w:val="007E5389"/>
    <w:rsid w:val="007F1058"/>
    <w:rsid w:val="007F196D"/>
    <w:rsid w:val="007F3528"/>
    <w:rsid w:val="007F3B18"/>
    <w:rsid w:val="007F4742"/>
    <w:rsid w:val="007F6454"/>
    <w:rsid w:val="007F6B75"/>
    <w:rsid w:val="007F7072"/>
    <w:rsid w:val="007F7EE3"/>
    <w:rsid w:val="00801962"/>
    <w:rsid w:val="00801E0A"/>
    <w:rsid w:val="008034A4"/>
    <w:rsid w:val="00803CF3"/>
    <w:rsid w:val="008049AB"/>
    <w:rsid w:val="008056A0"/>
    <w:rsid w:val="008064F1"/>
    <w:rsid w:val="008070B0"/>
    <w:rsid w:val="00807F38"/>
    <w:rsid w:val="00812BBD"/>
    <w:rsid w:val="00812D61"/>
    <w:rsid w:val="008137F5"/>
    <w:rsid w:val="00813FED"/>
    <w:rsid w:val="00817380"/>
    <w:rsid w:val="0082185B"/>
    <w:rsid w:val="0082591F"/>
    <w:rsid w:val="008259F3"/>
    <w:rsid w:val="0082670A"/>
    <w:rsid w:val="00826C28"/>
    <w:rsid w:val="0082758A"/>
    <w:rsid w:val="0083047E"/>
    <w:rsid w:val="00830D96"/>
    <w:rsid w:val="00830F31"/>
    <w:rsid w:val="008312C1"/>
    <w:rsid w:val="00833363"/>
    <w:rsid w:val="0083412B"/>
    <w:rsid w:val="00835708"/>
    <w:rsid w:val="0083757E"/>
    <w:rsid w:val="00840758"/>
    <w:rsid w:val="008412D4"/>
    <w:rsid w:val="00841C18"/>
    <w:rsid w:val="0084255C"/>
    <w:rsid w:val="00842582"/>
    <w:rsid w:val="0084535D"/>
    <w:rsid w:val="00845559"/>
    <w:rsid w:val="0084588B"/>
    <w:rsid w:val="00846F65"/>
    <w:rsid w:val="00847183"/>
    <w:rsid w:val="00850A17"/>
    <w:rsid w:val="00852C40"/>
    <w:rsid w:val="00853E01"/>
    <w:rsid w:val="0085423E"/>
    <w:rsid w:val="008546AD"/>
    <w:rsid w:val="00854814"/>
    <w:rsid w:val="0085533F"/>
    <w:rsid w:val="00856528"/>
    <w:rsid w:val="008569E9"/>
    <w:rsid w:val="00856AE9"/>
    <w:rsid w:val="00857D47"/>
    <w:rsid w:val="0086052E"/>
    <w:rsid w:val="0086094C"/>
    <w:rsid w:val="008615F6"/>
    <w:rsid w:val="00862346"/>
    <w:rsid w:val="008641F4"/>
    <w:rsid w:val="00864AF0"/>
    <w:rsid w:val="00865E5D"/>
    <w:rsid w:val="00866528"/>
    <w:rsid w:val="008676F6"/>
    <w:rsid w:val="008739E9"/>
    <w:rsid w:val="00873E35"/>
    <w:rsid w:val="008762F9"/>
    <w:rsid w:val="00877ADE"/>
    <w:rsid w:val="00877B5D"/>
    <w:rsid w:val="008800D6"/>
    <w:rsid w:val="00883C02"/>
    <w:rsid w:val="00885CD1"/>
    <w:rsid w:val="008867CB"/>
    <w:rsid w:val="00886C4B"/>
    <w:rsid w:val="0088797F"/>
    <w:rsid w:val="00893A25"/>
    <w:rsid w:val="00893DEB"/>
    <w:rsid w:val="008946E5"/>
    <w:rsid w:val="00895233"/>
    <w:rsid w:val="0089644D"/>
    <w:rsid w:val="008A09AF"/>
    <w:rsid w:val="008A1277"/>
    <w:rsid w:val="008A2BB1"/>
    <w:rsid w:val="008A38C6"/>
    <w:rsid w:val="008A4099"/>
    <w:rsid w:val="008A4FB2"/>
    <w:rsid w:val="008A5A15"/>
    <w:rsid w:val="008A6717"/>
    <w:rsid w:val="008A764E"/>
    <w:rsid w:val="008A7A22"/>
    <w:rsid w:val="008A7CEE"/>
    <w:rsid w:val="008B051D"/>
    <w:rsid w:val="008B0E36"/>
    <w:rsid w:val="008B0F7C"/>
    <w:rsid w:val="008B1865"/>
    <w:rsid w:val="008B27EF"/>
    <w:rsid w:val="008B3884"/>
    <w:rsid w:val="008B3A43"/>
    <w:rsid w:val="008B3B1D"/>
    <w:rsid w:val="008B431C"/>
    <w:rsid w:val="008B4825"/>
    <w:rsid w:val="008B6B26"/>
    <w:rsid w:val="008B747E"/>
    <w:rsid w:val="008B7E0D"/>
    <w:rsid w:val="008C0233"/>
    <w:rsid w:val="008C19CF"/>
    <w:rsid w:val="008C3FC2"/>
    <w:rsid w:val="008C423C"/>
    <w:rsid w:val="008C49A0"/>
    <w:rsid w:val="008C4CAD"/>
    <w:rsid w:val="008C69AB"/>
    <w:rsid w:val="008C6D07"/>
    <w:rsid w:val="008C7EE0"/>
    <w:rsid w:val="008D04E3"/>
    <w:rsid w:val="008D0D3A"/>
    <w:rsid w:val="008D1BC4"/>
    <w:rsid w:val="008D2086"/>
    <w:rsid w:val="008D32D9"/>
    <w:rsid w:val="008D4315"/>
    <w:rsid w:val="008D58FF"/>
    <w:rsid w:val="008D5B51"/>
    <w:rsid w:val="008D7D9B"/>
    <w:rsid w:val="008E1516"/>
    <w:rsid w:val="008E20C6"/>
    <w:rsid w:val="008E3D2B"/>
    <w:rsid w:val="008E4468"/>
    <w:rsid w:val="008E5206"/>
    <w:rsid w:val="008E5601"/>
    <w:rsid w:val="008E5A7C"/>
    <w:rsid w:val="008E5F8B"/>
    <w:rsid w:val="008E67BD"/>
    <w:rsid w:val="008F0044"/>
    <w:rsid w:val="008F1C43"/>
    <w:rsid w:val="008F231D"/>
    <w:rsid w:val="008F4C5B"/>
    <w:rsid w:val="008F5859"/>
    <w:rsid w:val="008F5D0D"/>
    <w:rsid w:val="00900F32"/>
    <w:rsid w:val="0090149C"/>
    <w:rsid w:val="00903175"/>
    <w:rsid w:val="00903774"/>
    <w:rsid w:val="009048FC"/>
    <w:rsid w:val="009066F7"/>
    <w:rsid w:val="00906D10"/>
    <w:rsid w:val="00907581"/>
    <w:rsid w:val="00911C9A"/>
    <w:rsid w:val="009120F2"/>
    <w:rsid w:val="00915002"/>
    <w:rsid w:val="00915752"/>
    <w:rsid w:val="009158C7"/>
    <w:rsid w:val="0091635F"/>
    <w:rsid w:val="00916B73"/>
    <w:rsid w:val="0091770C"/>
    <w:rsid w:val="009208A5"/>
    <w:rsid w:val="00922E42"/>
    <w:rsid w:val="0092404A"/>
    <w:rsid w:val="00927398"/>
    <w:rsid w:val="009334AF"/>
    <w:rsid w:val="00935791"/>
    <w:rsid w:val="00935EFE"/>
    <w:rsid w:val="0093660B"/>
    <w:rsid w:val="00936E10"/>
    <w:rsid w:val="00937197"/>
    <w:rsid w:val="00937791"/>
    <w:rsid w:val="00940073"/>
    <w:rsid w:val="00941AB6"/>
    <w:rsid w:val="00941ECA"/>
    <w:rsid w:val="00944CBE"/>
    <w:rsid w:val="00944E3A"/>
    <w:rsid w:val="00946009"/>
    <w:rsid w:val="009460AF"/>
    <w:rsid w:val="00946A33"/>
    <w:rsid w:val="00946C65"/>
    <w:rsid w:val="00946D7C"/>
    <w:rsid w:val="00947730"/>
    <w:rsid w:val="009502B6"/>
    <w:rsid w:val="00950AA4"/>
    <w:rsid w:val="00953206"/>
    <w:rsid w:val="0095454F"/>
    <w:rsid w:val="009554A5"/>
    <w:rsid w:val="00955697"/>
    <w:rsid w:val="00957F6B"/>
    <w:rsid w:val="009601A1"/>
    <w:rsid w:val="009611CA"/>
    <w:rsid w:val="009614A6"/>
    <w:rsid w:val="009623FE"/>
    <w:rsid w:val="009629DA"/>
    <w:rsid w:val="00962AAA"/>
    <w:rsid w:val="00963CBF"/>
    <w:rsid w:val="00965A6C"/>
    <w:rsid w:val="00965F54"/>
    <w:rsid w:val="00967347"/>
    <w:rsid w:val="0097117B"/>
    <w:rsid w:val="009712D8"/>
    <w:rsid w:val="0097163A"/>
    <w:rsid w:val="00972385"/>
    <w:rsid w:val="009724A7"/>
    <w:rsid w:val="00972B6D"/>
    <w:rsid w:val="009746B2"/>
    <w:rsid w:val="009746F2"/>
    <w:rsid w:val="0097505B"/>
    <w:rsid w:val="009754D4"/>
    <w:rsid w:val="00975979"/>
    <w:rsid w:val="00975C23"/>
    <w:rsid w:val="00976709"/>
    <w:rsid w:val="00976E8F"/>
    <w:rsid w:val="00977ACC"/>
    <w:rsid w:val="0098179A"/>
    <w:rsid w:val="009832BF"/>
    <w:rsid w:val="00984E0C"/>
    <w:rsid w:val="00985221"/>
    <w:rsid w:val="00985B9B"/>
    <w:rsid w:val="00986045"/>
    <w:rsid w:val="00990342"/>
    <w:rsid w:val="00990EAE"/>
    <w:rsid w:val="00991102"/>
    <w:rsid w:val="00992ACA"/>
    <w:rsid w:val="0099329B"/>
    <w:rsid w:val="009A04AC"/>
    <w:rsid w:val="009A359E"/>
    <w:rsid w:val="009A369A"/>
    <w:rsid w:val="009A38BA"/>
    <w:rsid w:val="009A47BF"/>
    <w:rsid w:val="009A4D4B"/>
    <w:rsid w:val="009A65C0"/>
    <w:rsid w:val="009A6E5D"/>
    <w:rsid w:val="009A6F2F"/>
    <w:rsid w:val="009B0706"/>
    <w:rsid w:val="009B19B1"/>
    <w:rsid w:val="009B264D"/>
    <w:rsid w:val="009B29A1"/>
    <w:rsid w:val="009B3B13"/>
    <w:rsid w:val="009B3DCD"/>
    <w:rsid w:val="009B4282"/>
    <w:rsid w:val="009B4EFA"/>
    <w:rsid w:val="009B6396"/>
    <w:rsid w:val="009B7E17"/>
    <w:rsid w:val="009C3FB5"/>
    <w:rsid w:val="009C519C"/>
    <w:rsid w:val="009C62CB"/>
    <w:rsid w:val="009C6A1C"/>
    <w:rsid w:val="009C6FC7"/>
    <w:rsid w:val="009D0989"/>
    <w:rsid w:val="009D0A1A"/>
    <w:rsid w:val="009D0CA5"/>
    <w:rsid w:val="009D1F28"/>
    <w:rsid w:val="009D3608"/>
    <w:rsid w:val="009D43E1"/>
    <w:rsid w:val="009D4927"/>
    <w:rsid w:val="009D55BA"/>
    <w:rsid w:val="009D5B98"/>
    <w:rsid w:val="009D6461"/>
    <w:rsid w:val="009D72A9"/>
    <w:rsid w:val="009E0076"/>
    <w:rsid w:val="009E0EC5"/>
    <w:rsid w:val="009E25BB"/>
    <w:rsid w:val="009E292D"/>
    <w:rsid w:val="009E2BDD"/>
    <w:rsid w:val="009E3EB0"/>
    <w:rsid w:val="009E3FEB"/>
    <w:rsid w:val="009E402C"/>
    <w:rsid w:val="009E6DE6"/>
    <w:rsid w:val="009E7E90"/>
    <w:rsid w:val="009E7FC7"/>
    <w:rsid w:val="009F07AA"/>
    <w:rsid w:val="009F07FA"/>
    <w:rsid w:val="009F136A"/>
    <w:rsid w:val="009F16AC"/>
    <w:rsid w:val="009F277D"/>
    <w:rsid w:val="009F2950"/>
    <w:rsid w:val="009F3D45"/>
    <w:rsid w:val="009F6A83"/>
    <w:rsid w:val="009F7BFA"/>
    <w:rsid w:val="00A00A31"/>
    <w:rsid w:val="00A0109B"/>
    <w:rsid w:val="00A01451"/>
    <w:rsid w:val="00A018B9"/>
    <w:rsid w:val="00A019A2"/>
    <w:rsid w:val="00A06085"/>
    <w:rsid w:val="00A0691B"/>
    <w:rsid w:val="00A06D81"/>
    <w:rsid w:val="00A101FF"/>
    <w:rsid w:val="00A1201C"/>
    <w:rsid w:val="00A12D00"/>
    <w:rsid w:val="00A13244"/>
    <w:rsid w:val="00A1339F"/>
    <w:rsid w:val="00A13960"/>
    <w:rsid w:val="00A15BF0"/>
    <w:rsid w:val="00A20777"/>
    <w:rsid w:val="00A22580"/>
    <w:rsid w:val="00A22C3A"/>
    <w:rsid w:val="00A23D99"/>
    <w:rsid w:val="00A24F14"/>
    <w:rsid w:val="00A25557"/>
    <w:rsid w:val="00A2567E"/>
    <w:rsid w:val="00A2643E"/>
    <w:rsid w:val="00A27B92"/>
    <w:rsid w:val="00A30B69"/>
    <w:rsid w:val="00A321CF"/>
    <w:rsid w:val="00A33977"/>
    <w:rsid w:val="00A33B51"/>
    <w:rsid w:val="00A34737"/>
    <w:rsid w:val="00A35C21"/>
    <w:rsid w:val="00A37289"/>
    <w:rsid w:val="00A37841"/>
    <w:rsid w:val="00A37F93"/>
    <w:rsid w:val="00A40BB7"/>
    <w:rsid w:val="00A42833"/>
    <w:rsid w:val="00A42968"/>
    <w:rsid w:val="00A4305A"/>
    <w:rsid w:val="00A43646"/>
    <w:rsid w:val="00A43F04"/>
    <w:rsid w:val="00A43FDE"/>
    <w:rsid w:val="00A45350"/>
    <w:rsid w:val="00A45B79"/>
    <w:rsid w:val="00A45C91"/>
    <w:rsid w:val="00A467C1"/>
    <w:rsid w:val="00A47699"/>
    <w:rsid w:val="00A50551"/>
    <w:rsid w:val="00A50EAF"/>
    <w:rsid w:val="00A53F01"/>
    <w:rsid w:val="00A54630"/>
    <w:rsid w:val="00A548A6"/>
    <w:rsid w:val="00A54991"/>
    <w:rsid w:val="00A56D42"/>
    <w:rsid w:val="00A57FD0"/>
    <w:rsid w:val="00A63F88"/>
    <w:rsid w:val="00A64BB4"/>
    <w:rsid w:val="00A67515"/>
    <w:rsid w:val="00A71876"/>
    <w:rsid w:val="00A72CB5"/>
    <w:rsid w:val="00A72E9F"/>
    <w:rsid w:val="00A7374F"/>
    <w:rsid w:val="00A73EBE"/>
    <w:rsid w:val="00A75323"/>
    <w:rsid w:val="00A75749"/>
    <w:rsid w:val="00A7628D"/>
    <w:rsid w:val="00A7659C"/>
    <w:rsid w:val="00A7776F"/>
    <w:rsid w:val="00A8273B"/>
    <w:rsid w:val="00A85B59"/>
    <w:rsid w:val="00A85E2E"/>
    <w:rsid w:val="00A8723D"/>
    <w:rsid w:val="00A9117A"/>
    <w:rsid w:val="00A9153B"/>
    <w:rsid w:val="00A91964"/>
    <w:rsid w:val="00A93144"/>
    <w:rsid w:val="00A93D4C"/>
    <w:rsid w:val="00A9428D"/>
    <w:rsid w:val="00A94389"/>
    <w:rsid w:val="00A958F7"/>
    <w:rsid w:val="00A95CCF"/>
    <w:rsid w:val="00A972B9"/>
    <w:rsid w:val="00A978A0"/>
    <w:rsid w:val="00AA4725"/>
    <w:rsid w:val="00AA5994"/>
    <w:rsid w:val="00AA5C18"/>
    <w:rsid w:val="00AA6970"/>
    <w:rsid w:val="00AB1B0D"/>
    <w:rsid w:val="00AB1B92"/>
    <w:rsid w:val="00AB220F"/>
    <w:rsid w:val="00AB4B25"/>
    <w:rsid w:val="00AB5EB0"/>
    <w:rsid w:val="00AB6EED"/>
    <w:rsid w:val="00AB7A27"/>
    <w:rsid w:val="00AC0A9E"/>
    <w:rsid w:val="00AC1196"/>
    <w:rsid w:val="00AC2632"/>
    <w:rsid w:val="00AC3B65"/>
    <w:rsid w:val="00AC430B"/>
    <w:rsid w:val="00AC598A"/>
    <w:rsid w:val="00AC611E"/>
    <w:rsid w:val="00AC6553"/>
    <w:rsid w:val="00AC6AA0"/>
    <w:rsid w:val="00AC784F"/>
    <w:rsid w:val="00AC7E8E"/>
    <w:rsid w:val="00AD0465"/>
    <w:rsid w:val="00AD146E"/>
    <w:rsid w:val="00AD26CA"/>
    <w:rsid w:val="00AD2923"/>
    <w:rsid w:val="00AD3A2B"/>
    <w:rsid w:val="00AD4AE5"/>
    <w:rsid w:val="00AD4DF6"/>
    <w:rsid w:val="00AD6355"/>
    <w:rsid w:val="00AD6428"/>
    <w:rsid w:val="00AD6972"/>
    <w:rsid w:val="00AD7093"/>
    <w:rsid w:val="00AE0660"/>
    <w:rsid w:val="00AE1146"/>
    <w:rsid w:val="00AE1BFD"/>
    <w:rsid w:val="00AE1C4D"/>
    <w:rsid w:val="00AE1F72"/>
    <w:rsid w:val="00AE311A"/>
    <w:rsid w:val="00AE3E50"/>
    <w:rsid w:val="00AE4DC8"/>
    <w:rsid w:val="00AE74B1"/>
    <w:rsid w:val="00AF1906"/>
    <w:rsid w:val="00AF2137"/>
    <w:rsid w:val="00AF31E6"/>
    <w:rsid w:val="00AF3968"/>
    <w:rsid w:val="00AF41CE"/>
    <w:rsid w:val="00AF5AB7"/>
    <w:rsid w:val="00AF65B9"/>
    <w:rsid w:val="00AF6B37"/>
    <w:rsid w:val="00AF6EB9"/>
    <w:rsid w:val="00AF7B49"/>
    <w:rsid w:val="00B00073"/>
    <w:rsid w:val="00B01427"/>
    <w:rsid w:val="00B01508"/>
    <w:rsid w:val="00B01B55"/>
    <w:rsid w:val="00B01CE1"/>
    <w:rsid w:val="00B0310F"/>
    <w:rsid w:val="00B073F6"/>
    <w:rsid w:val="00B10798"/>
    <w:rsid w:val="00B12D6A"/>
    <w:rsid w:val="00B12E1A"/>
    <w:rsid w:val="00B1357A"/>
    <w:rsid w:val="00B13B5F"/>
    <w:rsid w:val="00B16DE1"/>
    <w:rsid w:val="00B178FB"/>
    <w:rsid w:val="00B20DF4"/>
    <w:rsid w:val="00B20FD5"/>
    <w:rsid w:val="00B21459"/>
    <w:rsid w:val="00B2153B"/>
    <w:rsid w:val="00B22175"/>
    <w:rsid w:val="00B22B94"/>
    <w:rsid w:val="00B2414D"/>
    <w:rsid w:val="00B249D7"/>
    <w:rsid w:val="00B24BA2"/>
    <w:rsid w:val="00B2542A"/>
    <w:rsid w:val="00B25F22"/>
    <w:rsid w:val="00B26F42"/>
    <w:rsid w:val="00B27915"/>
    <w:rsid w:val="00B33FCC"/>
    <w:rsid w:val="00B3423E"/>
    <w:rsid w:val="00B3451B"/>
    <w:rsid w:val="00B350D7"/>
    <w:rsid w:val="00B35B48"/>
    <w:rsid w:val="00B36E9B"/>
    <w:rsid w:val="00B37345"/>
    <w:rsid w:val="00B408A6"/>
    <w:rsid w:val="00B428B6"/>
    <w:rsid w:val="00B428C5"/>
    <w:rsid w:val="00B42FD6"/>
    <w:rsid w:val="00B44A73"/>
    <w:rsid w:val="00B45150"/>
    <w:rsid w:val="00B46005"/>
    <w:rsid w:val="00B47AE9"/>
    <w:rsid w:val="00B47B3E"/>
    <w:rsid w:val="00B50C1D"/>
    <w:rsid w:val="00B50D1E"/>
    <w:rsid w:val="00B52E7E"/>
    <w:rsid w:val="00B53830"/>
    <w:rsid w:val="00B57253"/>
    <w:rsid w:val="00B60FAB"/>
    <w:rsid w:val="00B61399"/>
    <w:rsid w:val="00B618BF"/>
    <w:rsid w:val="00B62A39"/>
    <w:rsid w:val="00B62B9D"/>
    <w:rsid w:val="00B64290"/>
    <w:rsid w:val="00B64972"/>
    <w:rsid w:val="00B66C23"/>
    <w:rsid w:val="00B71332"/>
    <w:rsid w:val="00B72D19"/>
    <w:rsid w:val="00B735FA"/>
    <w:rsid w:val="00B738AB"/>
    <w:rsid w:val="00B740B2"/>
    <w:rsid w:val="00B7520F"/>
    <w:rsid w:val="00B75248"/>
    <w:rsid w:val="00B75CAF"/>
    <w:rsid w:val="00B76367"/>
    <w:rsid w:val="00B8039F"/>
    <w:rsid w:val="00B812A7"/>
    <w:rsid w:val="00B85182"/>
    <w:rsid w:val="00B86F6F"/>
    <w:rsid w:val="00B872C5"/>
    <w:rsid w:val="00B87797"/>
    <w:rsid w:val="00B87CF6"/>
    <w:rsid w:val="00B91072"/>
    <w:rsid w:val="00B913CB"/>
    <w:rsid w:val="00B918A2"/>
    <w:rsid w:val="00B92BE2"/>
    <w:rsid w:val="00B93168"/>
    <w:rsid w:val="00B93336"/>
    <w:rsid w:val="00B936B7"/>
    <w:rsid w:val="00B94A6E"/>
    <w:rsid w:val="00B9748B"/>
    <w:rsid w:val="00BA074F"/>
    <w:rsid w:val="00BA2936"/>
    <w:rsid w:val="00BA4827"/>
    <w:rsid w:val="00BA5019"/>
    <w:rsid w:val="00BA61F2"/>
    <w:rsid w:val="00BA7540"/>
    <w:rsid w:val="00BB081E"/>
    <w:rsid w:val="00BB0C55"/>
    <w:rsid w:val="00BB2178"/>
    <w:rsid w:val="00BB29AD"/>
    <w:rsid w:val="00BB4E65"/>
    <w:rsid w:val="00BB5C44"/>
    <w:rsid w:val="00BB6184"/>
    <w:rsid w:val="00BB7711"/>
    <w:rsid w:val="00BC0328"/>
    <w:rsid w:val="00BC1D37"/>
    <w:rsid w:val="00BC25C4"/>
    <w:rsid w:val="00BC44D3"/>
    <w:rsid w:val="00BC759D"/>
    <w:rsid w:val="00BC77FD"/>
    <w:rsid w:val="00BD018A"/>
    <w:rsid w:val="00BD0776"/>
    <w:rsid w:val="00BD169C"/>
    <w:rsid w:val="00BD2850"/>
    <w:rsid w:val="00BD36BD"/>
    <w:rsid w:val="00BD5008"/>
    <w:rsid w:val="00BD5FB9"/>
    <w:rsid w:val="00BD7EC3"/>
    <w:rsid w:val="00BD7F68"/>
    <w:rsid w:val="00BE3AC4"/>
    <w:rsid w:val="00BE5697"/>
    <w:rsid w:val="00BE5D3E"/>
    <w:rsid w:val="00BE62C5"/>
    <w:rsid w:val="00BE6478"/>
    <w:rsid w:val="00BE64A0"/>
    <w:rsid w:val="00BE66BE"/>
    <w:rsid w:val="00BF0D06"/>
    <w:rsid w:val="00BF1FC2"/>
    <w:rsid w:val="00BF2BF3"/>
    <w:rsid w:val="00BF3605"/>
    <w:rsid w:val="00BF59CA"/>
    <w:rsid w:val="00C006BA"/>
    <w:rsid w:val="00C017F6"/>
    <w:rsid w:val="00C022CE"/>
    <w:rsid w:val="00C02B75"/>
    <w:rsid w:val="00C039FF"/>
    <w:rsid w:val="00C057FE"/>
    <w:rsid w:val="00C07B6C"/>
    <w:rsid w:val="00C10F84"/>
    <w:rsid w:val="00C13271"/>
    <w:rsid w:val="00C132C0"/>
    <w:rsid w:val="00C13B1D"/>
    <w:rsid w:val="00C13E28"/>
    <w:rsid w:val="00C206E3"/>
    <w:rsid w:val="00C21962"/>
    <w:rsid w:val="00C21FB3"/>
    <w:rsid w:val="00C2344A"/>
    <w:rsid w:val="00C248DB"/>
    <w:rsid w:val="00C24D1B"/>
    <w:rsid w:val="00C2602E"/>
    <w:rsid w:val="00C26127"/>
    <w:rsid w:val="00C3078C"/>
    <w:rsid w:val="00C3164B"/>
    <w:rsid w:val="00C31B41"/>
    <w:rsid w:val="00C3273C"/>
    <w:rsid w:val="00C328BB"/>
    <w:rsid w:val="00C33C4E"/>
    <w:rsid w:val="00C33E3E"/>
    <w:rsid w:val="00C349FB"/>
    <w:rsid w:val="00C34F0C"/>
    <w:rsid w:val="00C362B8"/>
    <w:rsid w:val="00C4020E"/>
    <w:rsid w:val="00C40230"/>
    <w:rsid w:val="00C4035A"/>
    <w:rsid w:val="00C44675"/>
    <w:rsid w:val="00C45CC6"/>
    <w:rsid w:val="00C464C0"/>
    <w:rsid w:val="00C5001A"/>
    <w:rsid w:val="00C506C4"/>
    <w:rsid w:val="00C50AD4"/>
    <w:rsid w:val="00C50C3C"/>
    <w:rsid w:val="00C533D2"/>
    <w:rsid w:val="00C5354C"/>
    <w:rsid w:val="00C53CE6"/>
    <w:rsid w:val="00C545EC"/>
    <w:rsid w:val="00C54C5B"/>
    <w:rsid w:val="00C551AB"/>
    <w:rsid w:val="00C56802"/>
    <w:rsid w:val="00C578C8"/>
    <w:rsid w:val="00C61133"/>
    <w:rsid w:val="00C6204F"/>
    <w:rsid w:val="00C6363E"/>
    <w:rsid w:val="00C65572"/>
    <w:rsid w:val="00C6615C"/>
    <w:rsid w:val="00C71E19"/>
    <w:rsid w:val="00C71EE3"/>
    <w:rsid w:val="00C72B4C"/>
    <w:rsid w:val="00C72EEB"/>
    <w:rsid w:val="00C7327B"/>
    <w:rsid w:val="00C739CD"/>
    <w:rsid w:val="00C74A75"/>
    <w:rsid w:val="00C76063"/>
    <w:rsid w:val="00C76859"/>
    <w:rsid w:val="00C7699B"/>
    <w:rsid w:val="00C769C2"/>
    <w:rsid w:val="00C77764"/>
    <w:rsid w:val="00C8389D"/>
    <w:rsid w:val="00C84EB3"/>
    <w:rsid w:val="00C854AE"/>
    <w:rsid w:val="00C8578B"/>
    <w:rsid w:val="00C85CAA"/>
    <w:rsid w:val="00C8694E"/>
    <w:rsid w:val="00C87E58"/>
    <w:rsid w:val="00C90D85"/>
    <w:rsid w:val="00C91198"/>
    <w:rsid w:val="00C91373"/>
    <w:rsid w:val="00C91C54"/>
    <w:rsid w:val="00C94543"/>
    <w:rsid w:val="00C94AD2"/>
    <w:rsid w:val="00C94C02"/>
    <w:rsid w:val="00C97791"/>
    <w:rsid w:val="00C979D6"/>
    <w:rsid w:val="00CA0274"/>
    <w:rsid w:val="00CA0565"/>
    <w:rsid w:val="00CA08E5"/>
    <w:rsid w:val="00CA0C76"/>
    <w:rsid w:val="00CA0E64"/>
    <w:rsid w:val="00CA108F"/>
    <w:rsid w:val="00CA4A2F"/>
    <w:rsid w:val="00CA603E"/>
    <w:rsid w:val="00CA64F0"/>
    <w:rsid w:val="00CA7A3A"/>
    <w:rsid w:val="00CB0581"/>
    <w:rsid w:val="00CB071F"/>
    <w:rsid w:val="00CB0CA9"/>
    <w:rsid w:val="00CB2A44"/>
    <w:rsid w:val="00CB31CD"/>
    <w:rsid w:val="00CC037E"/>
    <w:rsid w:val="00CC06E3"/>
    <w:rsid w:val="00CC2059"/>
    <w:rsid w:val="00CC234C"/>
    <w:rsid w:val="00CC2C16"/>
    <w:rsid w:val="00CC3537"/>
    <w:rsid w:val="00CC5E4C"/>
    <w:rsid w:val="00CD0406"/>
    <w:rsid w:val="00CD13A6"/>
    <w:rsid w:val="00CD1780"/>
    <w:rsid w:val="00CD1938"/>
    <w:rsid w:val="00CD1A6A"/>
    <w:rsid w:val="00CD263A"/>
    <w:rsid w:val="00CD3B3A"/>
    <w:rsid w:val="00CD3EA3"/>
    <w:rsid w:val="00CD3EBF"/>
    <w:rsid w:val="00CD3F0F"/>
    <w:rsid w:val="00CD49C0"/>
    <w:rsid w:val="00CD503E"/>
    <w:rsid w:val="00CD5A34"/>
    <w:rsid w:val="00CD5DED"/>
    <w:rsid w:val="00CD6230"/>
    <w:rsid w:val="00CD6B8A"/>
    <w:rsid w:val="00CE163D"/>
    <w:rsid w:val="00CE2584"/>
    <w:rsid w:val="00CE32A9"/>
    <w:rsid w:val="00CE3380"/>
    <w:rsid w:val="00CE382E"/>
    <w:rsid w:val="00CE3AC1"/>
    <w:rsid w:val="00CE3E31"/>
    <w:rsid w:val="00CE436C"/>
    <w:rsid w:val="00CE535C"/>
    <w:rsid w:val="00CE590D"/>
    <w:rsid w:val="00CE65CB"/>
    <w:rsid w:val="00CE72A5"/>
    <w:rsid w:val="00CF11AC"/>
    <w:rsid w:val="00CF16DF"/>
    <w:rsid w:val="00CF20DA"/>
    <w:rsid w:val="00CF2313"/>
    <w:rsid w:val="00CF282E"/>
    <w:rsid w:val="00CF28B8"/>
    <w:rsid w:val="00CF47BD"/>
    <w:rsid w:val="00CF490E"/>
    <w:rsid w:val="00CF69BD"/>
    <w:rsid w:val="00CF6D5D"/>
    <w:rsid w:val="00CF72F6"/>
    <w:rsid w:val="00D0182E"/>
    <w:rsid w:val="00D01E1F"/>
    <w:rsid w:val="00D0330B"/>
    <w:rsid w:val="00D03CB6"/>
    <w:rsid w:val="00D04219"/>
    <w:rsid w:val="00D0586A"/>
    <w:rsid w:val="00D05968"/>
    <w:rsid w:val="00D05DBD"/>
    <w:rsid w:val="00D06A77"/>
    <w:rsid w:val="00D0704E"/>
    <w:rsid w:val="00D07E29"/>
    <w:rsid w:val="00D100D0"/>
    <w:rsid w:val="00D10C64"/>
    <w:rsid w:val="00D11241"/>
    <w:rsid w:val="00D1160F"/>
    <w:rsid w:val="00D1187C"/>
    <w:rsid w:val="00D13D1F"/>
    <w:rsid w:val="00D15821"/>
    <w:rsid w:val="00D1637E"/>
    <w:rsid w:val="00D16FEC"/>
    <w:rsid w:val="00D170AC"/>
    <w:rsid w:val="00D173AA"/>
    <w:rsid w:val="00D173C5"/>
    <w:rsid w:val="00D21668"/>
    <w:rsid w:val="00D243C3"/>
    <w:rsid w:val="00D249B0"/>
    <w:rsid w:val="00D24E55"/>
    <w:rsid w:val="00D2519D"/>
    <w:rsid w:val="00D2659A"/>
    <w:rsid w:val="00D26E04"/>
    <w:rsid w:val="00D3082D"/>
    <w:rsid w:val="00D32D61"/>
    <w:rsid w:val="00D32DE4"/>
    <w:rsid w:val="00D3471E"/>
    <w:rsid w:val="00D34C1C"/>
    <w:rsid w:val="00D35B04"/>
    <w:rsid w:val="00D35CB7"/>
    <w:rsid w:val="00D36234"/>
    <w:rsid w:val="00D362D0"/>
    <w:rsid w:val="00D36F57"/>
    <w:rsid w:val="00D36FA8"/>
    <w:rsid w:val="00D40A69"/>
    <w:rsid w:val="00D44A3B"/>
    <w:rsid w:val="00D45157"/>
    <w:rsid w:val="00D471B8"/>
    <w:rsid w:val="00D476FF"/>
    <w:rsid w:val="00D4772A"/>
    <w:rsid w:val="00D47AE7"/>
    <w:rsid w:val="00D50C23"/>
    <w:rsid w:val="00D52061"/>
    <w:rsid w:val="00D52C17"/>
    <w:rsid w:val="00D53425"/>
    <w:rsid w:val="00D53959"/>
    <w:rsid w:val="00D53BD5"/>
    <w:rsid w:val="00D55995"/>
    <w:rsid w:val="00D5688E"/>
    <w:rsid w:val="00D57585"/>
    <w:rsid w:val="00D6033A"/>
    <w:rsid w:val="00D60E4C"/>
    <w:rsid w:val="00D61407"/>
    <w:rsid w:val="00D6179B"/>
    <w:rsid w:val="00D6379E"/>
    <w:rsid w:val="00D650C5"/>
    <w:rsid w:val="00D65821"/>
    <w:rsid w:val="00D6728C"/>
    <w:rsid w:val="00D67A3B"/>
    <w:rsid w:val="00D70A3E"/>
    <w:rsid w:val="00D70DB2"/>
    <w:rsid w:val="00D72081"/>
    <w:rsid w:val="00D73776"/>
    <w:rsid w:val="00D7539E"/>
    <w:rsid w:val="00D753D7"/>
    <w:rsid w:val="00D77B88"/>
    <w:rsid w:val="00D81ABE"/>
    <w:rsid w:val="00D82F3D"/>
    <w:rsid w:val="00D83646"/>
    <w:rsid w:val="00D83879"/>
    <w:rsid w:val="00D83E6D"/>
    <w:rsid w:val="00D859C0"/>
    <w:rsid w:val="00D86814"/>
    <w:rsid w:val="00D870F8"/>
    <w:rsid w:val="00D9247C"/>
    <w:rsid w:val="00D9337B"/>
    <w:rsid w:val="00D946CD"/>
    <w:rsid w:val="00D94988"/>
    <w:rsid w:val="00D97D9E"/>
    <w:rsid w:val="00DA10CD"/>
    <w:rsid w:val="00DA2CD2"/>
    <w:rsid w:val="00DA2D51"/>
    <w:rsid w:val="00DA2EAC"/>
    <w:rsid w:val="00DA3681"/>
    <w:rsid w:val="00DA4077"/>
    <w:rsid w:val="00DA444F"/>
    <w:rsid w:val="00DA4948"/>
    <w:rsid w:val="00DA4EE0"/>
    <w:rsid w:val="00DA4FEC"/>
    <w:rsid w:val="00DA5642"/>
    <w:rsid w:val="00DA6742"/>
    <w:rsid w:val="00DA7918"/>
    <w:rsid w:val="00DB0A67"/>
    <w:rsid w:val="00DB0EAF"/>
    <w:rsid w:val="00DB0F2B"/>
    <w:rsid w:val="00DB6C96"/>
    <w:rsid w:val="00DC18F1"/>
    <w:rsid w:val="00DC30C4"/>
    <w:rsid w:val="00DC39B8"/>
    <w:rsid w:val="00DC3A89"/>
    <w:rsid w:val="00DC4820"/>
    <w:rsid w:val="00DC5702"/>
    <w:rsid w:val="00DC5B23"/>
    <w:rsid w:val="00DC63B6"/>
    <w:rsid w:val="00DD0A2E"/>
    <w:rsid w:val="00DD1703"/>
    <w:rsid w:val="00DD1BE8"/>
    <w:rsid w:val="00DD2AFF"/>
    <w:rsid w:val="00DD50D7"/>
    <w:rsid w:val="00DE1DAA"/>
    <w:rsid w:val="00DE527D"/>
    <w:rsid w:val="00DE6019"/>
    <w:rsid w:val="00DE72FE"/>
    <w:rsid w:val="00DF14C3"/>
    <w:rsid w:val="00DF17CC"/>
    <w:rsid w:val="00DF199A"/>
    <w:rsid w:val="00DF2ADE"/>
    <w:rsid w:val="00DF74BF"/>
    <w:rsid w:val="00E000CF"/>
    <w:rsid w:val="00E00D4B"/>
    <w:rsid w:val="00E0250F"/>
    <w:rsid w:val="00E035B5"/>
    <w:rsid w:val="00E04128"/>
    <w:rsid w:val="00E0452A"/>
    <w:rsid w:val="00E06F91"/>
    <w:rsid w:val="00E07F06"/>
    <w:rsid w:val="00E11A0B"/>
    <w:rsid w:val="00E129BD"/>
    <w:rsid w:val="00E14CAC"/>
    <w:rsid w:val="00E15610"/>
    <w:rsid w:val="00E1730B"/>
    <w:rsid w:val="00E17371"/>
    <w:rsid w:val="00E17835"/>
    <w:rsid w:val="00E20F3C"/>
    <w:rsid w:val="00E21E7E"/>
    <w:rsid w:val="00E2298D"/>
    <w:rsid w:val="00E22B20"/>
    <w:rsid w:val="00E24E15"/>
    <w:rsid w:val="00E2536A"/>
    <w:rsid w:val="00E25467"/>
    <w:rsid w:val="00E25ED4"/>
    <w:rsid w:val="00E26455"/>
    <w:rsid w:val="00E26697"/>
    <w:rsid w:val="00E266A3"/>
    <w:rsid w:val="00E26911"/>
    <w:rsid w:val="00E31BB2"/>
    <w:rsid w:val="00E32A78"/>
    <w:rsid w:val="00E3314C"/>
    <w:rsid w:val="00E3412A"/>
    <w:rsid w:val="00E34F14"/>
    <w:rsid w:val="00E35A94"/>
    <w:rsid w:val="00E362E4"/>
    <w:rsid w:val="00E36D6F"/>
    <w:rsid w:val="00E40122"/>
    <w:rsid w:val="00E4115E"/>
    <w:rsid w:val="00E422D5"/>
    <w:rsid w:val="00E42C86"/>
    <w:rsid w:val="00E4386B"/>
    <w:rsid w:val="00E4664C"/>
    <w:rsid w:val="00E469FD"/>
    <w:rsid w:val="00E47D06"/>
    <w:rsid w:val="00E5086D"/>
    <w:rsid w:val="00E514E4"/>
    <w:rsid w:val="00E51911"/>
    <w:rsid w:val="00E51A2B"/>
    <w:rsid w:val="00E53A93"/>
    <w:rsid w:val="00E56349"/>
    <w:rsid w:val="00E5639D"/>
    <w:rsid w:val="00E56851"/>
    <w:rsid w:val="00E568CC"/>
    <w:rsid w:val="00E5702D"/>
    <w:rsid w:val="00E57413"/>
    <w:rsid w:val="00E60A59"/>
    <w:rsid w:val="00E65360"/>
    <w:rsid w:val="00E65A89"/>
    <w:rsid w:val="00E66312"/>
    <w:rsid w:val="00E72ED0"/>
    <w:rsid w:val="00E7308B"/>
    <w:rsid w:val="00E734A0"/>
    <w:rsid w:val="00E7487B"/>
    <w:rsid w:val="00E753B0"/>
    <w:rsid w:val="00E75456"/>
    <w:rsid w:val="00E769E9"/>
    <w:rsid w:val="00E76E78"/>
    <w:rsid w:val="00E77F5D"/>
    <w:rsid w:val="00E806B0"/>
    <w:rsid w:val="00E81B8C"/>
    <w:rsid w:val="00E82342"/>
    <w:rsid w:val="00E82B8E"/>
    <w:rsid w:val="00E84414"/>
    <w:rsid w:val="00E84784"/>
    <w:rsid w:val="00E855CF"/>
    <w:rsid w:val="00E8609C"/>
    <w:rsid w:val="00E862E4"/>
    <w:rsid w:val="00E8656F"/>
    <w:rsid w:val="00E87317"/>
    <w:rsid w:val="00E87D7F"/>
    <w:rsid w:val="00E91621"/>
    <w:rsid w:val="00E9237F"/>
    <w:rsid w:val="00E929A6"/>
    <w:rsid w:val="00E92D27"/>
    <w:rsid w:val="00E9508A"/>
    <w:rsid w:val="00E957B9"/>
    <w:rsid w:val="00E970EB"/>
    <w:rsid w:val="00E97523"/>
    <w:rsid w:val="00E97AD5"/>
    <w:rsid w:val="00EA140C"/>
    <w:rsid w:val="00EA1E31"/>
    <w:rsid w:val="00EA2BEE"/>
    <w:rsid w:val="00EA3DCC"/>
    <w:rsid w:val="00EA6282"/>
    <w:rsid w:val="00EA67C7"/>
    <w:rsid w:val="00EA6A15"/>
    <w:rsid w:val="00EA7E16"/>
    <w:rsid w:val="00EB0771"/>
    <w:rsid w:val="00EB0995"/>
    <w:rsid w:val="00EB301B"/>
    <w:rsid w:val="00EB4956"/>
    <w:rsid w:val="00EB5201"/>
    <w:rsid w:val="00EB5484"/>
    <w:rsid w:val="00EC2FA8"/>
    <w:rsid w:val="00EC39BA"/>
    <w:rsid w:val="00EC3B04"/>
    <w:rsid w:val="00EC4879"/>
    <w:rsid w:val="00EC77D0"/>
    <w:rsid w:val="00ED0C7F"/>
    <w:rsid w:val="00ED113D"/>
    <w:rsid w:val="00ED1D6C"/>
    <w:rsid w:val="00ED29AB"/>
    <w:rsid w:val="00ED3396"/>
    <w:rsid w:val="00ED4609"/>
    <w:rsid w:val="00ED4678"/>
    <w:rsid w:val="00ED53EF"/>
    <w:rsid w:val="00ED5E65"/>
    <w:rsid w:val="00ED6B11"/>
    <w:rsid w:val="00ED79CF"/>
    <w:rsid w:val="00EE0938"/>
    <w:rsid w:val="00EE2B84"/>
    <w:rsid w:val="00EE3CAB"/>
    <w:rsid w:val="00EE5675"/>
    <w:rsid w:val="00EE6040"/>
    <w:rsid w:val="00EE64B8"/>
    <w:rsid w:val="00EE68DA"/>
    <w:rsid w:val="00EE7126"/>
    <w:rsid w:val="00EE775E"/>
    <w:rsid w:val="00EF00D6"/>
    <w:rsid w:val="00EF0339"/>
    <w:rsid w:val="00EF069D"/>
    <w:rsid w:val="00EF08A3"/>
    <w:rsid w:val="00EF1726"/>
    <w:rsid w:val="00EF2277"/>
    <w:rsid w:val="00EF2B6E"/>
    <w:rsid w:val="00EF3288"/>
    <w:rsid w:val="00EF34C2"/>
    <w:rsid w:val="00EF3EF5"/>
    <w:rsid w:val="00EF50AC"/>
    <w:rsid w:val="00EF5117"/>
    <w:rsid w:val="00EF63E2"/>
    <w:rsid w:val="00EF72AE"/>
    <w:rsid w:val="00EF7B94"/>
    <w:rsid w:val="00EF7E56"/>
    <w:rsid w:val="00F002DC"/>
    <w:rsid w:val="00F01103"/>
    <w:rsid w:val="00F013A6"/>
    <w:rsid w:val="00F02D32"/>
    <w:rsid w:val="00F03181"/>
    <w:rsid w:val="00F03CA0"/>
    <w:rsid w:val="00F03E20"/>
    <w:rsid w:val="00F06268"/>
    <w:rsid w:val="00F07434"/>
    <w:rsid w:val="00F0750B"/>
    <w:rsid w:val="00F11E71"/>
    <w:rsid w:val="00F12CED"/>
    <w:rsid w:val="00F1405F"/>
    <w:rsid w:val="00F145B8"/>
    <w:rsid w:val="00F145D1"/>
    <w:rsid w:val="00F16900"/>
    <w:rsid w:val="00F17911"/>
    <w:rsid w:val="00F2061C"/>
    <w:rsid w:val="00F22676"/>
    <w:rsid w:val="00F23491"/>
    <w:rsid w:val="00F23548"/>
    <w:rsid w:val="00F2487F"/>
    <w:rsid w:val="00F24D3D"/>
    <w:rsid w:val="00F26916"/>
    <w:rsid w:val="00F26D22"/>
    <w:rsid w:val="00F319E8"/>
    <w:rsid w:val="00F32145"/>
    <w:rsid w:val="00F32817"/>
    <w:rsid w:val="00F344D8"/>
    <w:rsid w:val="00F3570C"/>
    <w:rsid w:val="00F35E55"/>
    <w:rsid w:val="00F35F3B"/>
    <w:rsid w:val="00F3794D"/>
    <w:rsid w:val="00F379AA"/>
    <w:rsid w:val="00F40322"/>
    <w:rsid w:val="00F41990"/>
    <w:rsid w:val="00F41E9A"/>
    <w:rsid w:val="00F424CF"/>
    <w:rsid w:val="00F429AE"/>
    <w:rsid w:val="00F4316A"/>
    <w:rsid w:val="00F45101"/>
    <w:rsid w:val="00F46F22"/>
    <w:rsid w:val="00F46F2D"/>
    <w:rsid w:val="00F47539"/>
    <w:rsid w:val="00F47BA8"/>
    <w:rsid w:val="00F525A5"/>
    <w:rsid w:val="00F53474"/>
    <w:rsid w:val="00F53D43"/>
    <w:rsid w:val="00F54090"/>
    <w:rsid w:val="00F54D76"/>
    <w:rsid w:val="00F559CE"/>
    <w:rsid w:val="00F55BA9"/>
    <w:rsid w:val="00F55F76"/>
    <w:rsid w:val="00F563E8"/>
    <w:rsid w:val="00F56990"/>
    <w:rsid w:val="00F5706F"/>
    <w:rsid w:val="00F57090"/>
    <w:rsid w:val="00F604DA"/>
    <w:rsid w:val="00F6062F"/>
    <w:rsid w:val="00F606CD"/>
    <w:rsid w:val="00F61C93"/>
    <w:rsid w:val="00F63232"/>
    <w:rsid w:val="00F63AC5"/>
    <w:rsid w:val="00F6444C"/>
    <w:rsid w:val="00F651AD"/>
    <w:rsid w:val="00F65544"/>
    <w:rsid w:val="00F655AE"/>
    <w:rsid w:val="00F65B37"/>
    <w:rsid w:val="00F668BD"/>
    <w:rsid w:val="00F67B9A"/>
    <w:rsid w:val="00F70246"/>
    <w:rsid w:val="00F70EB9"/>
    <w:rsid w:val="00F70FAF"/>
    <w:rsid w:val="00F745E3"/>
    <w:rsid w:val="00F74688"/>
    <w:rsid w:val="00F74E7B"/>
    <w:rsid w:val="00F75EEE"/>
    <w:rsid w:val="00F760DA"/>
    <w:rsid w:val="00F771E1"/>
    <w:rsid w:val="00F77715"/>
    <w:rsid w:val="00F80AA0"/>
    <w:rsid w:val="00F82CB0"/>
    <w:rsid w:val="00F82CCF"/>
    <w:rsid w:val="00F83214"/>
    <w:rsid w:val="00F83579"/>
    <w:rsid w:val="00F846DC"/>
    <w:rsid w:val="00F84E6D"/>
    <w:rsid w:val="00F84FCA"/>
    <w:rsid w:val="00F8502A"/>
    <w:rsid w:val="00F86BAC"/>
    <w:rsid w:val="00F87D9A"/>
    <w:rsid w:val="00F87F3A"/>
    <w:rsid w:val="00F90665"/>
    <w:rsid w:val="00F918CC"/>
    <w:rsid w:val="00F92857"/>
    <w:rsid w:val="00F93110"/>
    <w:rsid w:val="00F957AF"/>
    <w:rsid w:val="00F97173"/>
    <w:rsid w:val="00FA135D"/>
    <w:rsid w:val="00FA1417"/>
    <w:rsid w:val="00FA4319"/>
    <w:rsid w:val="00FA6ACC"/>
    <w:rsid w:val="00FA74F1"/>
    <w:rsid w:val="00FA7A04"/>
    <w:rsid w:val="00FB1F22"/>
    <w:rsid w:val="00FB3390"/>
    <w:rsid w:val="00FB34CC"/>
    <w:rsid w:val="00FB37F9"/>
    <w:rsid w:val="00FB4C3D"/>
    <w:rsid w:val="00FB5179"/>
    <w:rsid w:val="00FB6241"/>
    <w:rsid w:val="00FC05BA"/>
    <w:rsid w:val="00FC1060"/>
    <w:rsid w:val="00FC1B11"/>
    <w:rsid w:val="00FC2532"/>
    <w:rsid w:val="00FC27D1"/>
    <w:rsid w:val="00FC28F9"/>
    <w:rsid w:val="00FC2E1E"/>
    <w:rsid w:val="00FC34E3"/>
    <w:rsid w:val="00FC4414"/>
    <w:rsid w:val="00FC63CF"/>
    <w:rsid w:val="00FC78D2"/>
    <w:rsid w:val="00FC7B1E"/>
    <w:rsid w:val="00FC7F39"/>
    <w:rsid w:val="00FD12AC"/>
    <w:rsid w:val="00FD18E7"/>
    <w:rsid w:val="00FD1AB6"/>
    <w:rsid w:val="00FD260E"/>
    <w:rsid w:val="00FD2A5A"/>
    <w:rsid w:val="00FD5836"/>
    <w:rsid w:val="00FD6481"/>
    <w:rsid w:val="00FE0FFE"/>
    <w:rsid w:val="00FE10BD"/>
    <w:rsid w:val="00FE4904"/>
    <w:rsid w:val="00FE5078"/>
    <w:rsid w:val="00FE5203"/>
    <w:rsid w:val="00FE5780"/>
    <w:rsid w:val="00FE62B4"/>
    <w:rsid w:val="00FE6980"/>
    <w:rsid w:val="00FE6A86"/>
    <w:rsid w:val="00FE6BC7"/>
    <w:rsid w:val="00FF041E"/>
    <w:rsid w:val="00FF427B"/>
    <w:rsid w:val="00FF5B01"/>
    <w:rsid w:val="00FF6EDB"/>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EBFCA"/>
  <w15:docId w15:val="{6EF480E6-19DF-43D3-9D49-439C1788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79"/>
    <w:rPr>
      <w:sz w:val="24"/>
      <w:szCs w:val="24"/>
      <w:lang w:val="sq-AL"/>
    </w:rPr>
  </w:style>
  <w:style w:type="paragraph" w:styleId="Heading1">
    <w:name w:val="heading 1"/>
    <w:basedOn w:val="Normal"/>
    <w:next w:val="Normal"/>
    <w:link w:val="Heading1Char"/>
    <w:uiPriority w:val="9"/>
    <w:qFormat/>
    <w:rsid w:val="009A6F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locked/>
    <w:rsid w:val="003D61AE"/>
    <w:pPr>
      <w:keepNext/>
      <w:keepLines/>
      <w:spacing w:before="220" w:after="120"/>
      <w:jc w:val="center"/>
      <w:outlineLvl w:val="1"/>
    </w:pPr>
    <w:rPr>
      <w:rFonts w:ascii="Stobiserif regular" w:hAnsi="Stobiserif regular"/>
      <w:b/>
      <w:color w:val="000000"/>
      <w:sz w:val="22"/>
      <w:szCs w:val="26"/>
      <w:lang w:val="en-GB"/>
    </w:rPr>
  </w:style>
  <w:style w:type="paragraph" w:styleId="Heading3">
    <w:name w:val="heading 3"/>
    <w:basedOn w:val="Normal"/>
    <w:next w:val="Normal"/>
    <w:link w:val="Heading3Char"/>
    <w:uiPriority w:val="99"/>
    <w:qFormat/>
    <w:rsid w:val="008D58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C4414"/>
    <w:pPr>
      <w:keepNext/>
      <w:spacing w:before="240" w:after="60"/>
      <w:outlineLvl w:val="3"/>
    </w:pPr>
    <w:rPr>
      <w:b/>
      <w:bCs/>
      <w:sz w:val="28"/>
      <w:szCs w:val="28"/>
    </w:rPr>
  </w:style>
  <w:style w:type="paragraph" w:styleId="Heading6">
    <w:name w:val="heading 6"/>
    <w:basedOn w:val="Normal"/>
    <w:next w:val="Normal"/>
    <w:link w:val="Heading6Char"/>
    <w:uiPriority w:val="99"/>
    <w:qFormat/>
    <w:rsid w:val="00FD260E"/>
    <w:pPr>
      <w:keepNext/>
      <w:ind w:left="1080" w:firstLine="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5354C"/>
    <w:rPr>
      <w:rFonts w:ascii="Cambria" w:hAnsi="Cambria" w:cs="Cambria"/>
      <w:b/>
      <w:bCs/>
      <w:kern w:val="32"/>
      <w:sz w:val="32"/>
      <w:szCs w:val="32"/>
    </w:rPr>
  </w:style>
  <w:style w:type="character" w:customStyle="1" w:styleId="Heading2Char">
    <w:name w:val="Heading 2 Char"/>
    <w:basedOn w:val="DefaultParagraphFont"/>
    <w:link w:val="Heading2"/>
    <w:uiPriority w:val="9"/>
    <w:semiHidden/>
    <w:rsid w:val="003D61AE"/>
    <w:rPr>
      <w:rFonts w:ascii="Stobiserif regular" w:hAnsi="Stobiserif regular"/>
      <w:b/>
      <w:color w:val="000000"/>
      <w:szCs w:val="26"/>
      <w:lang w:val="en-GB"/>
    </w:rPr>
  </w:style>
  <w:style w:type="character" w:customStyle="1" w:styleId="Heading3Char">
    <w:name w:val="Heading 3 Char"/>
    <w:basedOn w:val="DefaultParagraphFont"/>
    <w:link w:val="Heading3"/>
    <w:uiPriority w:val="99"/>
    <w:semiHidden/>
    <w:locked/>
    <w:rsid w:val="00C5354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5354C"/>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C5354C"/>
    <w:rPr>
      <w:rFonts w:ascii="Calibri" w:hAnsi="Calibri" w:cs="Calibri"/>
      <w:b/>
      <w:bCs/>
    </w:rPr>
  </w:style>
  <w:style w:type="table" w:styleId="TableGrid">
    <w:name w:val="Table Grid"/>
    <w:basedOn w:val="TableNormal"/>
    <w:uiPriority w:val="39"/>
    <w:rsid w:val="000B65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w:basedOn w:val="Normal"/>
    <w:link w:val="NormalWebChar"/>
    <w:uiPriority w:val="99"/>
    <w:rsid w:val="00180B0B"/>
    <w:pPr>
      <w:spacing w:before="100" w:beforeAutospacing="1" w:after="100" w:afterAutospacing="1"/>
    </w:pPr>
  </w:style>
  <w:style w:type="character" w:customStyle="1" w:styleId="NormalWebChar">
    <w:name w:val="Normal (Web) Char"/>
    <w:aliases w:val="Char Char"/>
    <w:basedOn w:val="DefaultParagraphFont"/>
    <w:link w:val="NormalWeb"/>
    <w:uiPriority w:val="99"/>
    <w:locked/>
    <w:rsid w:val="00180B0B"/>
    <w:rPr>
      <w:sz w:val="24"/>
      <w:szCs w:val="24"/>
      <w:lang w:val="en-US" w:eastAsia="en-US"/>
    </w:rPr>
  </w:style>
  <w:style w:type="paragraph" w:styleId="HTMLPreformatted">
    <w:name w:val="HTML Preformatted"/>
    <w:basedOn w:val="Normal"/>
    <w:link w:val="HTMLPreformattedChar"/>
    <w:uiPriority w:val="99"/>
    <w:rsid w:val="00FD2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5354C"/>
    <w:rPr>
      <w:rFonts w:ascii="Courier New" w:hAnsi="Courier New" w:cs="Courier New"/>
      <w:sz w:val="20"/>
      <w:szCs w:val="20"/>
    </w:rPr>
  </w:style>
  <w:style w:type="paragraph" w:customStyle="1" w:styleId="Considrant">
    <w:name w:val="Considérant"/>
    <w:basedOn w:val="Normal"/>
    <w:uiPriority w:val="99"/>
    <w:rsid w:val="00E5702D"/>
    <w:pPr>
      <w:numPr>
        <w:numId w:val="1"/>
      </w:numPr>
      <w:spacing w:before="120" w:after="120"/>
      <w:jc w:val="both"/>
    </w:pPr>
    <w:rPr>
      <w:lang w:val="en-GB" w:eastAsia="de-DE"/>
    </w:rPr>
  </w:style>
  <w:style w:type="paragraph" w:styleId="BodyText2">
    <w:name w:val="Body Text 2"/>
    <w:basedOn w:val="Normal"/>
    <w:link w:val="BodyText2Char"/>
    <w:uiPriority w:val="99"/>
    <w:rsid w:val="008D58FF"/>
    <w:rPr>
      <w:i/>
      <w:iCs/>
      <w:lang w:val="sr-Cyrl-CS"/>
    </w:rPr>
  </w:style>
  <w:style w:type="character" w:customStyle="1" w:styleId="BodyText2Char">
    <w:name w:val="Body Text 2 Char"/>
    <w:basedOn w:val="DefaultParagraphFont"/>
    <w:link w:val="BodyText2"/>
    <w:uiPriority w:val="99"/>
    <w:semiHidden/>
    <w:locked/>
    <w:rsid w:val="00C5354C"/>
    <w:rPr>
      <w:sz w:val="24"/>
      <w:szCs w:val="24"/>
    </w:rPr>
  </w:style>
  <w:style w:type="character" w:customStyle="1" w:styleId="CharCharChar">
    <w:name w:val="Char Char Char"/>
    <w:basedOn w:val="DefaultParagraphFont"/>
    <w:uiPriority w:val="99"/>
    <w:locked/>
    <w:rsid w:val="00A73EBE"/>
    <w:rPr>
      <w:sz w:val="24"/>
      <w:szCs w:val="24"/>
      <w:lang w:val="en-US" w:eastAsia="en-US"/>
    </w:rPr>
  </w:style>
  <w:style w:type="paragraph" w:styleId="BalloonText">
    <w:name w:val="Balloon Text"/>
    <w:basedOn w:val="Normal"/>
    <w:link w:val="BalloonTextChar"/>
    <w:uiPriority w:val="99"/>
    <w:semiHidden/>
    <w:rsid w:val="00D216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54C"/>
    <w:rPr>
      <w:sz w:val="2"/>
      <w:szCs w:val="2"/>
    </w:rPr>
  </w:style>
  <w:style w:type="paragraph" w:styleId="BodyText">
    <w:name w:val="Body Text"/>
    <w:basedOn w:val="Normal"/>
    <w:link w:val="BodyTextChar"/>
    <w:uiPriority w:val="99"/>
    <w:rsid w:val="005C1E09"/>
    <w:pPr>
      <w:spacing w:after="120"/>
    </w:pPr>
  </w:style>
  <w:style w:type="character" w:customStyle="1" w:styleId="BodyTextChar">
    <w:name w:val="Body Text Char"/>
    <w:basedOn w:val="DefaultParagraphFont"/>
    <w:link w:val="BodyText"/>
    <w:uiPriority w:val="99"/>
    <w:semiHidden/>
    <w:locked/>
    <w:rsid w:val="00C5354C"/>
    <w:rPr>
      <w:sz w:val="24"/>
      <w:szCs w:val="24"/>
    </w:rPr>
  </w:style>
  <w:style w:type="character" w:styleId="Strong">
    <w:name w:val="Strong"/>
    <w:basedOn w:val="DefaultParagraphFont"/>
    <w:uiPriority w:val="99"/>
    <w:qFormat/>
    <w:rsid w:val="002651F2"/>
    <w:rPr>
      <w:b/>
      <w:bCs/>
    </w:rPr>
  </w:style>
  <w:style w:type="paragraph" w:customStyle="1" w:styleId="CharCharCharCharCharChar">
    <w:name w:val="Char Char Char Char Char Char"/>
    <w:basedOn w:val="Normal"/>
    <w:uiPriority w:val="99"/>
    <w:rsid w:val="00FD5836"/>
    <w:pPr>
      <w:spacing w:after="160" w:line="240" w:lineRule="exact"/>
    </w:pPr>
    <w:rPr>
      <w:rFonts w:ascii="Tahoma" w:hAnsi="Tahoma" w:cs="Tahoma"/>
      <w:sz w:val="20"/>
      <w:szCs w:val="20"/>
    </w:rPr>
  </w:style>
  <w:style w:type="paragraph" w:styleId="Title">
    <w:name w:val="Title"/>
    <w:basedOn w:val="Normal"/>
    <w:link w:val="TitleChar"/>
    <w:uiPriority w:val="99"/>
    <w:qFormat/>
    <w:rsid w:val="00FD5836"/>
    <w:pPr>
      <w:jc w:val="center"/>
    </w:pPr>
    <w:rPr>
      <w:rFonts w:eastAsia="MS Mincho"/>
      <w:b/>
      <w:bCs/>
    </w:rPr>
  </w:style>
  <w:style w:type="character" w:customStyle="1" w:styleId="TitleChar">
    <w:name w:val="Title Char"/>
    <w:basedOn w:val="DefaultParagraphFont"/>
    <w:link w:val="Title"/>
    <w:uiPriority w:val="99"/>
    <w:locked/>
    <w:rsid w:val="00420674"/>
    <w:rPr>
      <w:rFonts w:eastAsia="MS Mincho"/>
      <w:b/>
      <w:bCs/>
      <w:sz w:val="24"/>
      <w:szCs w:val="24"/>
      <w:lang w:val="sq-AL"/>
    </w:rPr>
  </w:style>
  <w:style w:type="character" w:customStyle="1" w:styleId="shorttext1">
    <w:name w:val="short_text1"/>
    <w:basedOn w:val="DefaultParagraphFont"/>
    <w:uiPriority w:val="99"/>
    <w:rsid w:val="0061440F"/>
    <w:rPr>
      <w:sz w:val="29"/>
      <w:szCs w:val="29"/>
    </w:rPr>
  </w:style>
  <w:style w:type="character" w:customStyle="1" w:styleId="mediumtext">
    <w:name w:val="medium_text"/>
    <w:basedOn w:val="DefaultParagraphFont"/>
    <w:uiPriority w:val="99"/>
    <w:rsid w:val="00047260"/>
  </w:style>
  <w:style w:type="paragraph" w:styleId="ListParagraph">
    <w:name w:val="List Paragraph"/>
    <w:aliases w:val="Bullet Styles para,Market4RES Lijstalinea,Resume Title,Citation List,Bullets1,heading 4,Lettre d'introduction,Paragrafo elenco,List Paragraph1,1st level - Bullet List Paragraph,List Paragraph1 Car,Ha,Body,List Paragraph_Table bullets"/>
    <w:basedOn w:val="Normal"/>
    <w:link w:val="ListParagraphChar"/>
    <w:uiPriority w:val="34"/>
    <w:qFormat/>
    <w:rsid w:val="009A6F2F"/>
    <w:pPr>
      <w:ind w:left="720"/>
    </w:pPr>
  </w:style>
  <w:style w:type="character" w:customStyle="1" w:styleId="ListParagraphChar">
    <w:name w:val="List Paragraph Char"/>
    <w:aliases w:val="Bullet Styles para Char,Market4RES Lijstalinea Char,Resume Title Char,Citation List Char,Bullets1 Char,heading 4 Char,Lettre d'introduction Char,Paragrafo elenco Char,List Paragraph1 Char,1st level - Bullet List Paragraph Char"/>
    <w:basedOn w:val="DefaultParagraphFont"/>
    <w:link w:val="ListParagraph"/>
    <w:uiPriority w:val="99"/>
    <w:locked/>
    <w:rsid w:val="006B471C"/>
    <w:rPr>
      <w:sz w:val="24"/>
      <w:szCs w:val="24"/>
    </w:rPr>
  </w:style>
  <w:style w:type="paragraph" w:customStyle="1" w:styleId="Default">
    <w:name w:val="Default"/>
    <w:rsid w:val="005430FC"/>
    <w:pPr>
      <w:autoSpaceDE w:val="0"/>
      <w:autoSpaceDN w:val="0"/>
      <w:adjustRightInd w:val="0"/>
    </w:pPr>
    <w:rPr>
      <w:color w:val="000000"/>
      <w:sz w:val="24"/>
      <w:szCs w:val="24"/>
    </w:rPr>
  </w:style>
  <w:style w:type="paragraph" w:customStyle="1" w:styleId="Normal1">
    <w:name w:val="Normal1"/>
    <w:basedOn w:val="Normal"/>
    <w:rsid w:val="00CD5DED"/>
    <w:pPr>
      <w:spacing w:before="100" w:beforeAutospacing="1" w:after="100" w:afterAutospacing="1"/>
    </w:pPr>
    <w:rPr>
      <w:lang w:val="en-GB" w:eastAsia="en-GB"/>
    </w:rPr>
  </w:style>
  <w:style w:type="character" w:customStyle="1" w:styleId="normalchar">
    <w:name w:val="normal__char"/>
    <w:basedOn w:val="DefaultParagraphFont"/>
    <w:uiPriority w:val="99"/>
    <w:rsid w:val="00CD5DED"/>
    <w:rPr>
      <w:rFonts w:ascii="Times New Roman" w:hAnsi="Times New Roman" w:cs="Times New Roman"/>
    </w:rPr>
  </w:style>
  <w:style w:type="paragraph" w:styleId="BodyTextIndent2">
    <w:name w:val="Body Text Indent 2"/>
    <w:basedOn w:val="Normal"/>
    <w:link w:val="BodyTextIndent2Char"/>
    <w:uiPriority w:val="99"/>
    <w:rsid w:val="002639A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5354C"/>
    <w:rPr>
      <w:sz w:val="24"/>
      <w:szCs w:val="24"/>
    </w:rPr>
  </w:style>
  <w:style w:type="character" w:styleId="Hyperlink">
    <w:name w:val="Hyperlink"/>
    <w:basedOn w:val="DefaultParagraphFont"/>
    <w:uiPriority w:val="99"/>
    <w:rsid w:val="00133D8C"/>
    <w:rPr>
      <w:color w:val="0000FF"/>
      <w:u w:val="single"/>
    </w:rPr>
  </w:style>
  <w:style w:type="character" w:customStyle="1" w:styleId="hps">
    <w:name w:val="hps"/>
    <w:rsid w:val="00E81B8C"/>
  </w:style>
  <w:style w:type="paragraph" w:styleId="Header">
    <w:name w:val="header"/>
    <w:basedOn w:val="Normal"/>
    <w:link w:val="HeaderChar"/>
    <w:uiPriority w:val="99"/>
    <w:unhideWhenUsed/>
    <w:rsid w:val="00027A3F"/>
    <w:pPr>
      <w:tabs>
        <w:tab w:val="center" w:pos="4680"/>
        <w:tab w:val="right" w:pos="9360"/>
      </w:tabs>
    </w:pPr>
  </w:style>
  <w:style w:type="character" w:customStyle="1" w:styleId="HeaderChar">
    <w:name w:val="Header Char"/>
    <w:basedOn w:val="DefaultParagraphFont"/>
    <w:link w:val="Header"/>
    <w:uiPriority w:val="99"/>
    <w:rsid w:val="00027A3F"/>
    <w:rPr>
      <w:sz w:val="24"/>
      <w:szCs w:val="24"/>
    </w:rPr>
  </w:style>
  <w:style w:type="paragraph" w:styleId="Footer">
    <w:name w:val="footer"/>
    <w:basedOn w:val="Normal"/>
    <w:link w:val="FooterChar"/>
    <w:uiPriority w:val="99"/>
    <w:unhideWhenUsed/>
    <w:rsid w:val="00027A3F"/>
    <w:pPr>
      <w:tabs>
        <w:tab w:val="center" w:pos="4680"/>
        <w:tab w:val="right" w:pos="9360"/>
      </w:tabs>
    </w:pPr>
  </w:style>
  <w:style w:type="character" w:customStyle="1" w:styleId="FooterChar">
    <w:name w:val="Footer Char"/>
    <w:basedOn w:val="DefaultParagraphFont"/>
    <w:link w:val="Footer"/>
    <w:uiPriority w:val="99"/>
    <w:rsid w:val="00027A3F"/>
    <w:rPr>
      <w:sz w:val="24"/>
      <w:szCs w:val="24"/>
    </w:rPr>
  </w:style>
  <w:style w:type="character" w:styleId="CommentReference">
    <w:name w:val="annotation reference"/>
    <w:basedOn w:val="DefaultParagraphFont"/>
    <w:uiPriority w:val="99"/>
    <w:semiHidden/>
    <w:unhideWhenUsed/>
    <w:rsid w:val="00010B14"/>
    <w:rPr>
      <w:sz w:val="16"/>
      <w:szCs w:val="16"/>
    </w:rPr>
  </w:style>
  <w:style w:type="paragraph" w:styleId="CommentText">
    <w:name w:val="annotation text"/>
    <w:basedOn w:val="Normal"/>
    <w:link w:val="CommentTextChar"/>
    <w:uiPriority w:val="99"/>
    <w:unhideWhenUsed/>
    <w:rsid w:val="00010B14"/>
    <w:rPr>
      <w:sz w:val="20"/>
      <w:szCs w:val="20"/>
    </w:rPr>
  </w:style>
  <w:style w:type="character" w:customStyle="1" w:styleId="CommentTextChar">
    <w:name w:val="Comment Text Char"/>
    <w:basedOn w:val="DefaultParagraphFont"/>
    <w:link w:val="CommentText"/>
    <w:uiPriority w:val="99"/>
    <w:rsid w:val="00010B14"/>
    <w:rPr>
      <w:sz w:val="20"/>
      <w:szCs w:val="20"/>
    </w:rPr>
  </w:style>
  <w:style w:type="paragraph" w:styleId="CommentSubject">
    <w:name w:val="annotation subject"/>
    <w:basedOn w:val="CommentText"/>
    <w:next w:val="CommentText"/>
    <w:link w:val="CommentSubjectChar"/>
    <w:uiPriority w:val="99"/>
    <w:semiHidden/>
    <w:unhideWhenUsed/>
    <w:rsid w:val="00010B14"/>
    <w:rPr>
      <w:b/>
      <w:bCs/>
    </w:rPr>
  </w:style>
  <w:style w:type="character" w:customStyle="1" w:styleId="CommentSubjectChar">
    <w:name w:val="Comment Subject Char"/>
    <w:basedOn w:val="CommentTextChar"/>
    <w:link w:val="CommentSubject"/>
    <w:uiPriority w:val="99"/>
    <w:semiHidden/>
    <w:rsid w:val="00010B14"/>
    <w:rPr>
      <w:b/>
      <w:bCs/>
      <w:sz w:val="20"/>
      <w:szCs w:val="20"/>
    </w:rPr>
  </w:style>
  <w:style w:type="paragraph" w:styleId="NoSpacing">
    <w:name w:val="No Spacing"/>
    <w:uiPriority w:val="1"/>
    <w:qFormat/>
    <w:rsid w:val="006B471C"/>
    <w:rPr>
      <w:rFonts w:asciiTheme="minorHAnsi" w:eastAsia="MS Mincho" w:hAnsiTheme="minorHAnsi" w:cstheme="minorBidi"/>
    </w:rPr>
  </w:style>
  <w:style w:type="character" w:styleId="PlaceholderText">
    <w:name w:val="Placeholder Text"/>
    <w:basedOn w:val="DefaultParagraphFont"/>
    <w:uiPriority w:val="99"/>
    <w:semiHidden/>
    <w:rsid w:val="00491F3B"/>
    <w:rPr>
      <w:color w:val="808080"/>
    </w:rPr>
  </w:style>
  <w:style w:type="paragraph" w:styleId="FootnoteText">
    <w:name w:val="footnote text"/>
    <w:aliases w:val="DTE-Voetnoottekst,DTE-Voetnoottekst Char,fn,footnote text,Footnotes,Footnote ak,Fußnote,Fotnotstext1,foot note text,single space,Footnote Text Char Char,Fußnotentext Char1,Fußnotentext Char Char,Fußnotentext Char1 Char Char"/>
    <w:basedOn w:val="Normal"/>
    <w:link w:val="FootnoteTextChar"/>
    <w:uiPriority w:val="99"/>
    <w:unhideWhenUsed/>
    <w:rsid w:val="003D61AE"/>
    <w:rPr>
      <w:rFonts w:ascii="Arial" w:eastAsiaTheme="minorHAnsi" w:hAnsi="Arial" w:cs="Arial"/>
      <w:sz w:val="20"/>
      <w:szCs w:val="20"/>
      <w:lang w:val="en-US"/>
    </w:rPr>
  </w:style>
  <w:style w:type="character" w:customStyle="1" w:styleId="FootnoteTextChar">
    <w:name w:val="Footnote Text Char"/>
    <w:aliases w:val="DTE-Voetnoottekst Char1,DTE-Voetnoottekst Char Char,fn Char,footnote text Char,Footnotes Char,Footnote ak Char,Fußnote Char,Fotnotstext1 Char,foot note text Char,single space Char,Footnote Text Char Char Char,Fußnotentext Char1 Char"/>
    <w:basedOn w:val="DefaultParagraphFont"/>
    <w:link w:val="FootnoteText"/>
    <w:uiPriority w:val="99"/>
    <w:rsid w:val="003D61AE"/>
    <w:rPr>
      <w:rFonts w:ascii="Arial" w:eastAsiaTheme="minorHAnsi" w:hAnsi="Arial" w:cs="Arial"/>
      <w:sz w:val="20"/>
      <w:szCs w:val="20"/>
    </w:rPr>
  </w:style>
  <w:style w:type="character" w:styleId="FootnoteReference">
    <w:name w:val="footnote reference"/>
    <w:aliases w:val="Ref,de nota al pie,(NECG) Footnote Reference,Footnote number,SUPERS,-E Fußnotenzeichen,(Diplomarbeit FZ),(Diplomarbeit FZ)1,(Diplomarbeit FZ)2,(Diplomarbeit FZ)3,(Diplomarbeit FZ)4,(Diplomarbeit FZ)5,(Diplomarbeit FZ)6"/>
    <w:basedOn w:val="DefaultParagraphFont"/>
    <w:uiPriority w:val="99"/>
    <w:unhideWhenUsed/>
    <w:rsid w:val="003D61AE"/>
    <w:rPr>
      <w:vertAlign w:val="superscript"/>
    </w:rPr>
  </w:style>
  <w:style w:type="paragraph" w:customStyle="1" w:styleId="Stav">
    <w:name w:val="Stav"/>
    <w:basedOn w:val="ListNumber2"/>
    <w:qFormat/>
    <w:rsid w:val="003D61AE"/>
    <w:pPr>
      <w:numPr>
        <w:numId w:val="0"/>
      </w:numPr>
      <w:tabs>
        <w:tab w:val="num" w:pos="360"/>
        <w:tab w:val="num" w:pos="454"/>
      </w:tabs>
      <w:spacing w:after="120" w:line="240" w:lineRule="auto"/>
      <w:ind w:left="454" w:hanging="454"/>
      <w:contextualSpacing w:val="0"/>
      <w:jc w:val="both"/>
    </w:pPr>
    <w:rPr>
      <w:rFonts w:ascii="Calibri" w:eastAsia="Times New Roman" w:hAnsi="Calibri" w:cs="Times New Roman"/>
      <w:noProof/>
      <w:lang w:val="mk-MK"/>
    </w:rPr>
  </w:style>
  <w:style w:type="paragraph" w:styleId="ListNumber2">
    <w:name w:val="List Number 2"/>
    <w:basedOn w:val="Normal"/>
    <w:uiPriority w:val="99"/>
    <w:semiHidden/>
    <w:unhideWhenUsed/>
    <w:rsid w:val="003D61AE"/>
    <w:pPr>
      <w:numPr>
        <w:numId w:val="8"/>
      </w:numPr>
      <w:spacing w:after="160" w:line="259" w:lineRule="auto"/>
      <w:contextualSpacing/>
    </w:pPr>
    <w:rPr>
      <w:rFonts w:asciiTheme="minorHAnsi" w:eastAsiaTheme="minorHAnsi" w:hAnsiTheme="minorHAnsi" w:cstheme="minorBidi"/>
      <w:sz w:val="22"/>
      <w:szCs w:val="22"/>
      <w:lang w:val="en-US"/>
    </w:rPr>
  </w:style>
  <w:style w:type="paragraph" w:customStyle="1" w:styleId="Tocka">
    <w:name w:val="Tocka"/>
    <w:basedOn w:val="Stav"/>
    <w:qFormat/>
    <w:rsid w:val="003D61AE"/>
    <w:pPr>
      <w:numPr>
        <w:numId w:val="7"/>
      </w:numPr>
      <w:tabs>
        <w:tab w:val="clear" w:pos="794"/>
        <w:tab w:val="num" w:pos="360"/>
      </w:tabs>
      <w:spacing w:after="60"/>
      <w:ind w:left="454" w:hanging="454"/>
    </w:pPr>
  </w:style>
  <w:style w:type="paragraph" w:styleId="Caption">
    <w:name w:val="caption"/>
    <w:basedOn w:val="Normal"/>
    <w:next w:val="Normal"/>
    <w:uiPriority w:val="35"/>
    <w:unhideWhenUsed/>
    <w:qFormat/>
    <w:locked/>
    <w:rsid w:val="003D61AE"/>
    <w:pPr>
      <w:spacing w:after="200"/>
      <w:jc w:val="center"/>
    </w:pPr>
    <w:rPr>
      <w:rFonts w:ascii="Stobiserif regular" w:eastAsia="Calibri" w:hAnsi="Stobiserif regular"/>
      <w:b/>
      <w:iCs/>
      <w:color w:val="000000" w:themeColor="text1"/>
      <w:sz w:val="22"/>
      <w:szCs w:val="18"/>
      <w:lang w:val="en-GB"/>
    </w:rPr>
  </w:style>
  <w:style w:type="paragraph" w:customStyle="1" w:styleId="Numbered">
    <w:name w:val="Numbered"/>
    <w:basedOn w:val="Normal"/>
    <w:qFormat/>
    <w:rsid w:val="003D61AE"/>
    <w:pPr>
      <w:spacing w:after="200" w:line="276" w:lineRule="auto"/>
      <w:jc w:val="both"/>
    </w:pPr>
    <w:rPr>
      <w:rFonts w:cs="Calibri"/>
      <w:szCs w:val="20"/>
      <w:lang w:val="en-US" w:eastAsia="el-GR"/>
    </w:rPr>
  </w:style>
  <w:style w:type="character" w:customStyle="1" w:styleId="Mention1">
    <w:name w:val="Mention1"/>
    <w:basedOn w:val="DefaultParagraphFont"/>
    <w:uiPriority w:val="99"/>
    <w:unhideWhenUsed/>
    <w:rsid w:val="003D61AE"/>
    <w:rPr>
      <w:color w:val="2B579A"/>
      <w:shd w:val="clear" w:color="auto" w:fill="E1DFDD"/>
    </w:rPr>
  </w:style>
  <w:style w:type="paragraph" w:customStyle="1" w:styleId="gmail-msolistparagraph">
    <w:name w:val="gmail-msolistparagraph"/>
    <w:basedOn w:val="Normal"/>
    <w:rsid w:val="003D61AE"/>
    <w:pPr>
      <w:spacing w:before="100" w:beforeAutospacing="1" w:after="100" w:afterAutospacing="1"/>
    </w:pPr>
    <w:rPr>
      <w:lang w:val="en-US"/>
    </w:rPr>
  </w:style>
  <w:style w:type="paragraph" w:customStyle="1" w:styleId="t-9-8">
    <w:name w:val="t-9-8"/>
    <w:basedOn w:val="Normal"/>
    <w:rsid w:val="003D61AE"/>
    <w:pPr>
      <w:spacing w:before="100" w:beforeAutospacing="1" w:after="100" w:afterAutospacing="1"/>
    </w:pPr>
    <w:rPr>
      <w:lang w:val="en-GB" w:eastAsia="hr-HR"/>
    </w:rPr>
  </w:style>
  <w:style w:type="character" w:customStyle="1" w:styleId="apple-converted-space">
    <w:name w:val="apple-converted-space"/>
    <w:basedOn w:val="DefaultParagraphFont"/>
    <w:rsid w:val="00E77F5D"/>
  </w:style>
  <w:style w:type="character" w:customStyle="1" w:styleId="italic">
    <w:name w:val="italic"/>
    <w:basedOn w:val="DefaultParagraphFont"/>
    <w:rsid w:val="00E77F5D"/>
  </w:style>
  <w:style w:type="character" w:styleId="FollowedHyperlink">
    <w:name w:val="FollowedHyperlink"/>
    <w:basedOn w:val="DefaultParagraphFont"/>
    <w:uiPriority w:val="99"/>
    <w:semiHidden/>
    <w:unhideWhenUsed/>
    <w:rsid w:val="00E77F5D"/>
    <w:rPr>
      <w:color w:val="800080" w:themeColor="followedHyperlink"/>
      <w:u w:val="single"/>
    </w:rPr>
  </w:style>
  <w:style w:type="character" w:customStyle="1" w:styleId="super">
    <w:name w:val="super"/>
    <w:basedOn w:val="DefaultParagraphFont"/>
    <w:rsid w:val="00E77F5D"/>
  </w:style>
  <w:style w:type="paragraph" w:customStyle="1" w:styleId="Normal2">
    <w:name w:val="Normal2"/>
    <w:basedOn w:val="Normal"/>
    <w:rsid w:val="00E77F5D"/>
    <w:pPr>
      <w:spacing w:before="100" w:beforeAutospacing="1" w:after="100" w:afterAutospacing="1"/>
    </w:pPr>
    <w:rPr>
      <w:lang w:eastAsia="sr-Latn-RS"/>
    </w:rPr>
  </w:style>
  <w:style w:type="paragraph" w:styleId="Revision">
    <w:name w:val="Revision"/>
    <w:hidden/>
    <w:uiPriority w:val="99"/>
    <w:semiHidden/>
    <w:rsid w:val="00E77F5D"/>
    <w:rPr>
      <w:rFonts w:ascii="Arial" w:eastAsiaTheme="minorHAnsi" w:hAnsi="Arial" w:cs="Arial"/>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3772">
      <w:bodyDiv w:val="1"/>
      <w:marLeft w:val="0"/>
      <w:marRight w:val="0"/>
      <w:marTop w:val="0"/>
      <w:marBottom w:val="0"/>
      <w:divBdr>
        <w:top w:val="none" w:sz="0" w:space="0" w:color="auto"/>
        <w:left w:val="none" w:sz="0" w:space="0" w:color="auto"/>
        <w:bottom w:val="none" w:sz="0" w:space="0" w:color="auto"/>
        <w:right w:val="none" w:sz="0" w:space="0" w:color="auto"/>
      </w:divBdr>
    </w:div>
    <w:div w:id="316882034">
      <w:bodyDiv w:val="1"/>
      <w:marLeft w:val="0"/>
      <w:marRight w:val="0"/>
      <w:marTop w:val="0"/>
      <w:marBottom w:val="0"/>
      <w:divBdr>
        <w:top w:val="none" w:sz="0" w:space="0" w:color="auto"/>
        <w:left w:val="none" w:sz="0" w:space="0" w:color="auto"/>
        <w:bottom w:val="none" w:sz="0" w:space="0" w:color="auto"/>
        <w:right w:val="none" w:sz="0" w:space="0" w:color="auto"/>
      </w:divBdr>
    </w:div>
    <w:div w:id="400687297">
      <w:bodyDiv w:val="1"/>
      <w:marLeft w:val="0"/>
      <w:marRight w:val="0"/>
      <w:marTop w:val="0"/>
      <w:marBottom w:val="0"/>
      <w:divBdr>
        <w:top w:val="none" w:sz="0" w:space="0" w:color="auto"/>
        <w:left w:val="none" w:sz="0" w:space="0" w:color="auto"/>
        <w:bottom w:val="none" w:sz="0" w:space="0" w:color="auto"/>
        <w:right w:val="none" w:sz="0" w:space="0" w:color="auto"/>
      </w:divBdr>
    </w:div>
    <w:div w:id="515341932">
      <w:bodyDiv w:val="1"/>
      <w:marLeft w:val="0"/>
      <w:marRight w:val="0"/>
      <w:marTop w:val="0"/>
      <w:marBottom w:val="0"/>
      <w:divBdr>
        <w:top w:val="none" w:sz="0" w:space="0" w:color="auto"/>
        <w:left w:val="none" w:sz="0" w:space="0" w:color="auto"/>
        <w:bottom w:val="none" w:sz="0" w:space="0" w:color="auto"/>
        <w:right w:val="none" w:sz="0" w:space="0" w:color="auto"/>
      </w:divBdr>
    </w:div>
    <w:div w:id="623081137">
      <w:bodyDiv w:val="1"/>
      <w:marLeft w:val="0"/>
      <w:marRight w:val="0"/>
      <w:marTop w:val="0"/>
      <w:marBottom w:val="0"/>
      <w:divBdr>
        <w:top w:val="none" w:sz="0" w:space="0" w:color="auto"/>
        <w:left w:val="none" w:sz="0" w:space="0" w:color="auto"/>
        <w:bottom w:val="none" w:sz="0" w:space="0" w:color="auto"/>
        <w:right w:val="none" w:sz="0" w:space="0" w:color="auto"/>
      </w:divBdr>
    </w:div>
    <w:div w:id="826897179">
      <w:bodyDiv w:val="1"/>
      <w:marLeft w:val="0"/>
      <w:marRight w:val="0"/>
      <w:marTop w:val="0"/>
      <w:marBottom w:val="0"/>
      <w:divBdr>
        <w:top w:val="none" w:sz="0" w:space="0" w:color="auto"/>
        <w:left w:val="none" w:sz="0" w:space="0" w:color="auto"/>
        <w:bottom w:val="none" w:sz="0" w:space="0" w:color="auto"/>
        <w:right w:val="none" w:sz="0" w:space="0" w:color="auto"/>
      </w:divBdr>
    </w:div>
    <w:div w:id="1042363113">
      <w:bodyDiv w:val="1"/>
      <w:marLeft w:val="0"/>
      <w:marRight w:val="0"/>
      <w:marTop w:val="0"/>
      <w:marBottom w:val="0"/>
      <w:divBdr>
        <w:top w:val="none" w:sz="0" w:space="0" w:color="auto"/>
        <w:left w:val="none" w:sz="0" w:space="0" w:color="auto"/>
        <w:bottom w:val="none" w:sz="0" w:space="0" w:color="auto"/>
        <w:right w:val="none" w:sz="0" w:space="0" w:color="auto"/>
      </w:divBdr>
    </w:div>
    <w:div w:id="1057314630">
      <w:bodyDiv w:val="1"/>
      <w:marLeft w:val="0"/>
      <w:marRight w:val="0"/>
      <w:marTop w:val="0"/>
      <w:marBottom w:val="0"/>
      <w:divBdr>
        <w:top w:val="none" w:sz="0" w:space="0" w:color="auto"/>
        <w:left w:val="none" w:sz="0" w:space="0" w:color="auto"/>
        <w:bottom w:val="none" w:sz="0" w:space="0" w:color="auto"/>
        <w:right w:val="none" w:sz="0" w:space="0" w:color="auto"/>
      </w:divBdr>
      <w:divsChild>
        <w:div w:id="477386135">
          <w:marLeft w:val="1166"/>
          <w:marRight w:val="0"/>
          <w:marTop w:val="77"/>
          <w:marBottom w:val="0"/>
          <w:divBdr>
            <w:top w:val="none" w:sz="0" w:space="0" w:color="auto"/>
            <w:left w:val="none" w:sz="0" w:space="0" w:color="auto"/>
            <w:bottom w:val="none" w:sz="0" w:space="0" w:color="auto"/>
            <w:right w:val="none" w:sz="0" w:space="0" w:color="auto"/>
          </w:divBdr>
        </w:div>
        <w:div w:id="717122549">
          <w:marLeft w:val="1166"/>
          <w:marRight w:val="0"/>
          <w:marTop w:val="77"/>
          <w:marBottom w:val="0"/>
          <w:divBdr>
            <w:top w:val="none" w:sz="0" w:space="0" w:color="auto"/>
            <w:left w:val="none" w:sz="0" w:space="0" w:color="auto"/>
            <w:bottom w:val="none" w:sz="0" w:space="0" w:color="auto"/>
            <w:right w:val="none" w:sz="0" w:space="0" w:color="auto"/>
          </w:divBdr>
        </w:div>
        <w:div w:id="145561660">
          <w:marLeft w:val="1166"/>
          <w:marRight w:val="0"/>
          <w:marTop w:val="77"/>
          <w:marBottom w:val="0"/>
          <w:divBdr>
            <w:top w:val="none" w:sz="0" w:space="0" w:color="auto"/>
            <w:left w:val="none" w:sz="0" w:space="0" w:color="auto"/>
            <w:bottom w:val="none" w:sz="0" w:space="0" w:color="auto"/>
            <w:right w:val="none" w:sz="0" w:space="0" w:color="auto"/>
          </w:divBdr>
        </w:div>
      </w:divsChild>
    </w:div>
    <w:div w:id="1158305925">
      <w:bodyDiv w:val="1"/>
      <w:marLeft w:val="0"/>
      <w:marRight w:val="0"/>
      <w:marTop w:val="0"/>
      <w:marBottom w:val="0"/>
      <w:divBdr>
        <w:top w:val="none" w:sz="0" w:space="0" w:color="auto"/>
        <w:left w:val="none" w:sz="0" w:space="0" w:color="auto"/>
        <w:bottom w:val="none" w:sz="0" w:space="0" w:color="auto"/>
        <w:right w:val="none" w:sz="0" w:space="0" w:color="auto"/>
      </w:divBdr>
    </w:div>
    <w:div w:id="1231815746">
      <w:bodyDiv w:val="1"/>
      <w:marLeft w:val="0"/>
      <w:marRight w:val="0"/>
      <w:marTop w:val="0"/>
      <w:marBottom w:val="0"/>
      <w:divBdr>
        <w:top w:val="none" w:sz="0" w:space="0" w:color="auto"/>
        <w:left w:val="none" w:sz="0" w:space="0" w:color="auto"/>
        <w:bottom w:val="none" w:sz="0" w:space="0" w:color="auto"/>
        <w:right w:val="none" w:sz="0" w:space="0" w:color="auto"/>
      </w:divBdr>
    </w:div>
    <w:div w:id="1575777556">
      <w:bodyDiv w:val="1"/>
      <w:marLeft w:val="0"/>
      <w:marRight w:val="0"/>
      <w:marTop w:val="0"/>
      <w:marBottom w:val="0"/>
      <w:divBdr>
        <w:top w:val="none" w:sz="0" w:space="0" w:color="auto"/>
        <w:left w:val="none" w:sz="0" w:space="0" w:color="auto"/>
        <w:bottom w:val="none" w:sz="0" w:space="0" w:color="auto"/>
        <w:right w:val="none" w:sz="0" w:space="0" w:color="auto"/>
      </w:divBdr>
    </w:div>
    <w:div w:id="1623611053">
      <w:bodyDiv w:val="1"/>
      <w:marLeft w:val="0"/>
      <w:marRight w:val="0"/>
      <w:marTop w:val="0"/>
      <w:marBottom w:val="0"/>
      <w:divBdr>
        <w:top w:val="none" w:sz="0" w:space="0" w:color="auto"/>
        <w:left w:val="none" w:sz="0" w:space="0" w:color="auto"/>
        <w:bottom w:val="none" w:sz="0" w:space="0" w:color="auto"/>
        <w:right w:val="none" w:sz="0" w:space="0" w:color="auto"/>
      </w:divBdr>
    </w:div>
    <w:div w:id="1683388700">
      <w:bodyDiv w:val="1"/>
      <w:marLeft w:val="0"/>
      <w:marRight w:val="0"/>
      <w:marTop w:val="0"/>
      <w:marBottom w:val="0"/>
      <w:divBdr>
        <w:top w:val="none" w:sz="0" w:space="0" w:color="auto"/>
        <w:left w:val="none" w:sz="0" w:space="0" w:color="auto"/>
        <w:bottom w:val="none" w:sz="0" w:space="0" w:color="auto"/>
        <w:right w:val="none" w:sz="0" w:space="0" w:color="auto"/>
      </w:divBdr>
    </w:div>
    <w:div w:id="1704556398">
      <w:marLeft w:val="0"/>
      <w:marRight w:val="0"/>
      <w:marTop w:val="0"/>
      <w:marBottom w:val="0"/>
      <w:divBdr>
        <w:top w:val="none" w:sz="0" w:space="0" w:color="auto"/>
        <w:left w:val="none" w:sz="0" w:space="0" w:color="auto"/>
        <w:bottom w:val="none" w:sz="0" w:space="0" w:color="auto"/>
        <w:right w:val="none" w:sz="0" w:space="0" w:color="auto"/>
      </w:divBdr>
    </w:div>
    <w:div w:id="1704556399">
      <w:marLeft w:val="0"/>
      <w:marRight w:val="0"/>
      <w:marTop w:val="0"/>
      <w:marBottom w:val="0"/>
      <w:divBdr>
        <w:top w:val="none" w:sz="0" w:space="0" w:color="auto"/>
        <w:left w:val="none" w:sz="0" w:space="0" w:color="auto"/>
        <w:bottom w:val="none" w:sz="0" w:space="0" w:color="auto"/>
        <w:right w:val="none" w:sz="0" w:space="0" w:color="auto"/>
      </w:divBdr>
    </w:div>
    <w:div w:id="1704556400">
      <w:marLeft w:val="0"/>
      <w:marRight w:val="0"/>
      <w:marTop w:val="0"/>
      <w:marBottom w:val="0"/>
      <w:divBdr>
        <w:top w:val="none" w:sz="0" w:space="0" w:color="auto"/>
        <w:left w:val="none" w:sz="0" w:space="0" w:color="auto"/>
        <w:bottom w:val="none" w:sz="0" w:space="0" w:color="auto"/>
        <w:right w:val="none" w:sz="0" w:space="0" w:color="auto"/>
      </w:divBdr>
    </w:div>
    <w:div w:id="1704556401">
      <w:marLeft w:val="0"/>
      <w:marRight w:val="0"/>
      <w:marTop w:val="0"/>
      <w:marBottom w:val="0"/>
      <w:divBdr>
        <w:top w:val="none" w:sz="0" w:space="0" w:color="auto"/>
        <w:left w:val="none" w:sz="0" w:space="0" w:color="auto"/>
        <w:bottom w:val="none" w:sz="0" w:space="0" w:color="auto"/>
        <w:right w:val="none" w:sz="0" w:space="0" w:color="auto"/>
      </w:divBdr>
    </w:div>
    <w:div w:id="1704556402">
      <w:marLeft w:val="0"/>
      <w:marRight w:val="0"/>
      <w:marTop w:val="0"/>
      <w:marBottom w:val="0"/>
      <w:divBdr>
        <w:top w:val="none" w:sz="0" w:space="0" w:color="auto"/>
        <w:left w:val="none" w:sz="0" w:space="0" w:color="auto"/>
        <w:bottom w:val="none" w:sz="0" w:space="0" w:color="auto"/>
        <w:right w:val="none" w:sz="0" w:space="0" w:color="auto"/>
      </w:divBdr>
    </w:div>
    <w:div w:id="1704556403">
      <w:marLeft w:val="0"/>
      <w:marRight w:val="0"/>
      <w:marTop w:val="0"/>
      <w:marBottom w:val="0"/>
      <w:divBdr>
        <w:top w:val="none" w:sz="0" w:space="0" w:color="auto"/>
        <w:left w:val="none" w:sz="0" w:space="0" w:color="auto"/>
        <w:bottom w:val="none" w:sz="0" w:space="0" w:color="auto"/>
        <w:right w:val="none" w:sz="0" w:space="0" w:color="auto"/>
      </w:divBdr>
    </w:div>
    <w:div w:id="1740790566">
      <w:bodyDiv w:val="1"/>
      <w:marLeft w:val="0"/>
      <w:marRight w:val="0"/>
      <w:marTop w:val="0"/>
      <w:marBottom w:val="0"/>
      <w:divBdr>
        <w:top w:val="none" w:sz="0" w:space="0" w:color="auto"/>
        <w:left w:val="none" w:sz="0" w:space="0" w:color="auto"/>
        <w:bottom w:val="none" w:sz="0" w:space="0" w:color="auto"/>
        <w:right w:val="none" w:sz="0" w:space="0" w:color="auto"/>
      </w:divBdr>
    </w:div>
    <w:div w:id="1860239543">
      <w:bodyDiv w:val="1"/>
      <w:marLeft w:val="0"/>
      <w:marRight w:val="0"/>
      <w:marTop w:val="0"/>
      <w:marBottom w:val="0"/>
      <w:divBdr>
        <w:top w:val="none" w:sz="0" w:space="0" w:color="auto"/>
        <w:left w:val="none" w:sz="0" w:space="0" w:color="auto"/>
        <w:bottom w:val="none" w:sz="0" w:space="0" w:color="auto"/>
        <w:right w:val="none" w:sz="0" w:space="0" w:color="auto"/>
      </w:divBdr>
    </w:div>
    <w:div w:id="1913814663">
      <w:bodyDiv w:val="1"/>
      <w:marLeft w:val="0"/>
      <w:marRight w:val="0"/>
      <w:marTop w:val="0"/>
      <w:marBottom w:val="0"/>
      <w:divBdr>
        <w:top w:val="none" w:sz="0" w:space="0" w:color="auto"/>
        <w:left w:val="none" w:sz="0" w:space="0" w:color="auto"/>
        <w:bottom w:val="none" w:sz="0" w:space="0" w:color="auto"/>
        <w:right w:val="none" w:sz="0" w:space="0" w:color="auto"/>
      </w:divBdr>
    </w:div>
    <w:div w:id="1954633069">
      <w:bodyDiv w:val="1"/>
      <w:marLeft w:val="0"/>
      <w:marRight w:val="0"/>
      <w:marTop w:val="0"/>
      <w:marBottom w:val="0"/>
      <w:divBdr>
        <w:top w:val="none" w:sz="0" w:space="0" w:color="auto"/>
        <w:left w:val="none" w:sz="0" w:space="0" w:color="auto"/>
        <w:bottom w:val="none" w:sz="0" w:space="0" w:color="auto"/>
        <w:right w:val="none" w:sz="0" w:space="0" w:color="auto"/>
      </w:divBdr>
    </w:div>
    <w:div w:id="1987972122">
      <w:bodyDiv w:val="1"/>
      <w:marLeft w:val="0"/>
      <w:marRight w:val="0"/>
      <w:marTop w:val="0"/>
      <w:marBottom w:val="0"/>
      <w:divBdr>
        <w:top w:val="none" w:sz="0" w:space="0" w:color="auto"/>
        <w:left w:val="none" w:sz="0" w:space="0" w:color="auto"/>
        <w:bottom w:val="none" w:sz="0" w:space="0" w:color="auto"/>
        <w:right w:val="none" w:sz="0" w:space="0" w:color="auto"/>
      </w:divBdr>
    </w:div>
    <w:div w:id="1997106158">
      <w:bodyDiv w:val="1"/>
      <w:marLeft w:val="0"/>
      <w:marRight w:val="0"/>
      <w:marTop w:val="0"/>
      <w:marBottom w:val="0"/>
      <w:divBdr>
        <w:top w:val="none" w:sz="0" w:space="0" w:color="auto"/>
        <w:left w:val="none" w:sz="0" w:space="0" w:color="auto"/>
        <w:bottom w:val="none" w:sz="0" w:space="0" w:color="auto"/>
        <w:right w:val="none" w:sz="0" w:space="0" w:color="auto"/>
      </w:divBdr>
    </w:div>
    <w:div w:id="2013488392">
      <w:bodyDiv w:val="1"/>
      <w:marLeft w:val="0"/>
      <w:marRight w:val="0"/>
      <w:marTop w:val="0"/>
      <w:marBottom w:val="0"/>
      <w:divBdr>
        <w:top w:val="none" w:sz="0" w:space="0" w:color="auto"/>
        <w:left w:val="none" w:sz="0" w:space="0" w:color="auto"/>
        <w:bottom w:val="none" w:sz="0" w:space="0" w:color="auto"/>
        <w:right w:val="none" w:sz="0" w:space="0" w:color="auto"/>
      </w:divBdr>
    </w:div>
    <w:div w:id="2033875393">
      <w:bodyDiv w:val="1"/>
      <w:marLeft w:val="0"/>
      <w:marRight w:val="0"/>
      <w:marTop w:val="0"/>
      <w:marBottom w:val="0"/>
      <w:divBdr>
        <w:top w:val="none" w:sz="0" w:space="0" w:color="auto"/>
        <w:left w:val="none" w:sz="0" w:space="0" w:color="auto"/>
        <w:bottom w:val="none" w:sz="0" w:space="0" w:color="auto"/>
        <w:right w:val="none" w:sz="0" w:space="0" w:color="auto"/>
      </w:divBdr>
      <w:divsChild>
        <w:div w:id="1787501763">
          <w:marLeft w:val="547"/>
          <w:marRight w:val="0"/>
          <w:marTop w:val="77"/>
          <w:marBottom w:val="0"/>
          <w:divBdr>
            <w:top w:val="none" w:sz="0" w:space="0" w:color="auto"/>
            <w:left w:val="none" w:sz="0" w:space="0" w:color="auto"/>
            <w:bottom w:val="none" w:sz="0" w:space="0" w:color="auto"/>
            <w:right w:val="none" w:sz="0" w:space="0" w:color="auto"/>
          </w:divBdr>
        </w:div>
      </w:divsChild>
    </w:div>
    <w:div w:id="2122650370">
      <w:bodyDiv w:val="1"/>
      <w:marLeft w:val="0"/>
      <w:marRight w:val="0"/>
      <w:marTop w:val="0"/>
      <w:marBottom w:val="0"/>
      <w:divBdr>
        <w:top w:val="none" w:sz="0" w:space="0" w:color="auto"/>
        <w:left w:val="none" w:sz="0" w:space="0" w:color="auto"/>
        <w:bottom w:val="none" w:sz="0" w:space="0" w:color="auto"/>
        <w:right w:val="none" w:sz="0" w:space="0" w:color="auto"/>
      </w:divBdr>
      <w:divsChild>
        <w:div w:id="707875452">
          <w:marLeft w:val="0"/>
          <w:marRight w:val="0"/>
          <w:marTop w:val="75"/>
          <w:marBottom w:val="0"/>
          <w:divBdr>
            <w:top w:val="none" w:sz="0" w:space="0" w:color="auto"/>
            <w:left w:val="none" w:sz="0" w:space="0" w:color="auto"/>
            <w:bottom w:val="none" w:sz="0" w:space="0" w:color="auto"/>
            <w:right w:val="none" w:sz="0" w:space="0" w:color="auto"/>
          </w:divBdr>
        </w:div>
      </w:divsChild>
    </w:div>
    <w:div w:id="2127430365">
      <w:bodyDiv w:val="1"/>
      <w:marLeft w:val="0"/>
      <w:marRight w:val="0"/>
      <w:marTop w:val="0"/>
      <w:marBottom w:val="0"/>
      <w:divBdr>
        <w:top w:val="none" w:sz="0" w:space="0" w:color="auto"/>
        <w:left w:val="none" w:sz="0" w:space="0" w:color="auto"/>
        <w:bottom w:val="none" w:sz="0" w:space="0" w:color="auto"/>
        <w:right w:val="none" w:sz="0" w:space="0" w:color="auto"/>
      </w:divBdr>
    </w:div>
    <w:div w:id="21344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D315-11DC-4E70-AFCE-883902D4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51965</Words>
  <Characters>296202</Characters>
  <Application>Microsoft Office Word</Application>
  <DocSecurity>0</DocSecurity>
  <Lines>2468</Lines>
  <Paragraphs>694</Paragraphs>
  <ScaleCrop>false</ScaleCrop>
  <HeadingPairs>
    <vt:vector size="2" baseType="variant">
      <vt:variant>
        <vt:lpstr>Title</vt:lpstr>
      </vt:variant>
      <vt:variant>
        <vt:i4>1</vt:i4>
      </vt:variant>
    </vt:vector>
  </HeadingPairs>
  <TitlesOfParts>
    <vt:vector size="1" baseType="lpstr">
      <vt:lpstr>ZKM</vt:lpstr>
    </vt:vector>
  </TitlesOfParts>
  <Company>MMPH</Company>
  <LinksUpToDate>false</LinksUpToDate>
  <CharactersWithSpaces>347473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ZKM</dc:title>
  <dc:creator>Marcele Restelica</dc:creator>
  <cp:lastModifiedBy>Fehmi</cp:lastModifiedBy>
  <cp:revision>2</cp:revision>
  <cp:lastPrinted>2019-01-18T12:11:00Z</cp:lastPrinted>
  <dcterms:created xsi:type="dcterms:W3CDTF">2022-12-07T16:39:00Z</dcterms:created>
  <dcterms:modified xsi:type="dcterms:W3CDTF">2022-12-07T16:39:00Z</dcterms:modified>
</cp:coreProperties>
</file>